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AD" w:rsidRPr="009102B5" w:rsidRDefault="008064AD" w:rsidP="008064AD">
      <w:pPr>
        <w:pStyle w:val="ac"/>
        <w:ind w:firstLine="70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Pr="009102B5">
        <w:rPr>
          <w:rFonts w:ascii="Times New Roman" w:hAnsi="Times New Roman" w:cs="Times New Roman"/>
          <w:b/>
          <w:color w:val="auto"/>
          <w:sz w:val="28"/>
          <w:szCs w:val="28"/>
          <w:lang w:val="uk-UA"/>
        </w:rPr>
        <w:t>ЗАХІДНИЙ ОФІС ДЕРЖАУДИТСЛУЖБИ</w:t>
      </w:r>
    </w:p>
    <w:p w:rsidR="008064AD" w:rsidRPr="00460B56" w:rsidRDefault="008064AD" w:rsidP="008064AD">
      <w:pPr>
        <w:pStyle w:val="ac"/>
        <w:rPr>
          <w:rFonts w:ascii="Times New Roman" w:hAnsi="Times New Roman" w:cs="Times New Roman"/>
          <w:b/>
          <w:color w:val="auto"/>
          <w:sz w:val="28"/>
          <w:szCs w:val="28"/>
          <w:lang w:val="uk-UA"/>
        </w:rPr>
      </w:pPr>
      <w:r w:rsidRPr="00460B56">
        <w:rPr>
          <w:rFonts w:ascii="Times New Roman" w:hAnsi="Times New Roman" w:cs="Times New Roman"/>
          <w:b/>
          <w:color w:val="auto"/>
          <w:sz w:val="28"/>
          <w:szCs w:val="28"/>
          <w:lang w:val="uk-UA"/>
        </w:rPr>
        <w:t xml:space="preserve">Управління Західного офісу </w:t>
      </w:r>
      <w:proofErr w:type="spellStart"/>
      <w:r w:rsidRPr="00460B56">
        <w:rPr>
          <w:rFonts w:ascii="Times New Roman" w:hAnsi="Times New Roman" w:cs="Times New Roman"/>
          <w:b/>
          <w:color w:val="auto"/>
          <w:sz w:val="28"/>
          <w:szCs w:val="28"/>
          <w:lang w:val="uk-UA"/>
        </w:rPr>
        <w:t>Держаудитслужби</w:t>
      </w:r>
      <w:proofErr w:type="spellEnd"/>
      <w:r w:rsidRPr="00460B56">
        <w:rPr>
          <w:rFonts w:ascii="Times New Roman" w:hAnsi="Times New Roman" w:cs="Times New Roman"/>
          <w:b/>
          <w:color w:val="auto"/>
          <w:sz w:val="28"/>
          <w:szCs w:val="28"/>
          <w:lang w:val="uk-UA"/>
        </w:rPr>
        <w:t xml:space="preserve"> в </w:t>
      </w:r>
      <w:r w:rsidRPr="00460B56">
        <w:rPr>
          <w:rFonts w:ascii="Times New Roman" w:hAnsi="Times New Roman" w:cs="Times New Roman"/>
          <w:b/>
          <w:color w:val="auto"/>
          <w:sz w:val="28"/>
          <w:szCs w:val="28"/>
        </w:rPr>
        <w:t xml:space="preserve"> </w:t>
      </w:r>
      <w:r w:rsidRPr="00460B56">
        <w:rPr>
          <w:rFonts w:ascii="Times New Roman" w:hAnsi="Times New Roman" w:cs="Times New Roman"/>
          <w:b/>
          <w:color w:val="auto"/>
          <w:sz w:val="28"/>
          <w:szCs w:val="28"/>
          <w:lang w:val="uk-UA"/>
        </w:rPr>
        <w:t xml:space="preserve">Хмельницькій області </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427CB8">
                              <w:trPr>
                                <w:trHeight w:val="2336"/>
                                <w:jc w:val="right"/>
                              </w:trPr>
                              <w:tc>
                                <w:tcPr>
                                  <w:tcW w:w="5360" w:type="dxa"/>
                                  <w:shd w:val="clear" w:color="auto" w:fill="auto"/>
                                </w:tcPr>
                                <w:p w:rsidR="00427CB8" w:rsidRPr="007B702F" w:rsidRDefault="00427CB8"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427CB8" w:rsidRPr="007B702F" w:rsidRDefault="00427CB8"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427CB8" w:rsidRPr="007B702F" w:rsidRDefault="00427CB8" w:rsidP="008064AD">
                                  <w:pPr>
                                    <w:pStyle w:val="ac"/>
                                    <w:ind w:firstLine="426"/>
                                    <w:jc w:val="both"/>
                                    <w:rPr>
                                      <w:rFonts w:ascii="Times New Roman" w:hAnsi="Times New Roman" w:cs="Times New Roman"/>
                                      <w:b/>
                                      <w:color w:val="auto"/>
                                      <w:sz w:val="20"/>
                                      <w:szCs w:val="20"/>
                                      <w:lang w:val="uk-UA"/>
                                    </w:rPr>
                                  </w:pPr>
                                </w:p>
                                <w:p w:rsidR="00427CB8" w:rsidRPr="007B702F" w:rsidRDefault="00427CB8"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427CB8" w:rsidRDefault="00427CB8" w:rsidP="008064AD">
                                  <w:pPr>
                                    <w:pStyle w:val="ac"/>
                                    <w:ind w:firstLine="426"/>
                                    <w:jc w:val="both"/>
                                    <w:rPr>
                                      <w:rFonts w:ascii="Times New Roman" w:hAnsi="Times New Roman" w:cs="Times New Roman"/>
                                      <w:color w:val="auto"/>
                                      <w:sz w:val="20"/>
                                      <w:szCs w:val="20"/>
                                      <w:lang w:val="uk-UA"/>
                                    </w:rPr>
                                  </w:pPr>
                                </w:p>
                                <w:p w:rsidR="00427CB8" w:rsidRPr="005D00A4" w:rsidRDefault="00427CB8"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427CB8" w:rsidRPr="009C4BF3" w:rsidRDefault="00427CB8" w:rsidP="00427CB8">
                                  <w:pPr>
                                    <w:pStyle w:val="ac"/>
                                    <w:ind w:firstLine="426"/>
                                    <w:jc w:val="both"/>
                                    <w:rPr>
                                      <w:rFonts w:ascii="Times New Roman" w:hAnsi="Times New Roman" w:cs="Times New Roman"/>
                                      <w:color w:val="auto"/>
                                      <w:szCs w:val="24"/>
                                      <w:lang w:val="uk-UA"/>
                                    </w:rPr>
                                  </w:pPr>
                                  <w:r w:rsidRPr="00427CB8">
                                    <w:rPr>
                                      <w:rFonts w:ascii="Times New Roman" w:hAnsi="Times New Roman" w:cs="Times New Roman"/>
                                      <w:color w:val="000000" w:themeColor="text1"/>
                                      <w:sz w:val="28"/>
                                      <w:szCs w:val="28"/>
                                      <w:lang w:val="uk-UA"/>
                                    </w:rPr>
                                    <w:t>від 18</w:t>
                                  </w:r>
                                  <w:r w:rsidRPr="00427CB8">
                                    <w:rPr>
                                      <w:rFonts w:ascii="Times New Roman" w:hAnsi="Times New Roman" w:cs="Times New Roman"/>
                                      <w:color w:val="000000" w:themeColor="text1"/>
                                      <w:sz w:val="28"/>
                                      <w:szCs w:val="28"/>
                                    </w:rPr>
                                    <w:t xml:space="preserve"> </w:t>
                                  </w:r>
                                  <w:r w:rsidRPr="00427CB8">
                                    <w:rPr>
                                      <w:rFonts w:ascii="Times New Roman" w:hAnsi="Times New Roman" w:cs="Times New Roman"/>
                                      <w:color w:val="000000" w:themeColor="text1"/>
                                      <w:sz w:val="28"/>
                                      <w:szCs w:val="28"/>
                                      <w:lang w:val="uk-UA"/>
                                    </w:rPr>
                                    <w:t xml:space="preserve">березня </w:t>
                                  </w:r>
                                  <w:r w:rsidRPr="00427CB8">
                                    <w:rPr>
                                      <w:rFonts w:ascii="Times New Roman" w:hAnsi="Times New Roman" w:cs="Times New Roman"/>
                                      <w:color w:val="000000" w:themeColor="text1"/>
                                      <w:sz w:val="28"/>
                                      <w:szCs w:val="28"/>
                                    </w:rPr>
                                    <w:t>20</w:t>
                                  </w:r>
                                  <w:r w:rsidRPr="00427CB8">
                                    <w:rPr>
                                      <w:rFonts w:ascii="Times New Roman" w:hAnsi="Times New Roman" w:cs="Times New Roman"/>
                                      <w:color w:val="000000" w:themeColor="text1"/>
                                      <w:sz w:val="28"/>
                                      <w:szCs w:val="28"/>
                                      <w:lang w:val="en-US"/>
                                    </w:rPr>
                                    <w:t>2</w:t>
                                  </w:r>
                                  <w:r w:rsidRPr="00427CB8">
                                    <w:rPr>
                                      <w:rFonts w:ascii="Times New Roman" w:hAnsi="Times New Roman" w:cs="Times New Roman"/>
                                      <w:color w:val="000000" w:themeColor="text1"/>
                                      <w:sz w:val="28"/>
                                      <w:szCs w:val="28"/>
                                      <w:lang w:val="uk-UA"/>
                                    </w:rPr>
                                    <w:t>4</w:t>
                                  </w:r>
                                  <w:r w:rsidRPr="00427CB8">
                                    <w:rPr>
                                      <w:rFonts w:ascii="Times New Roman" w:hAnsi="Times New Roman" w:cs="Times New Roman"/>
                                      <w:color w:val="000000" w:themeColor="text1"/>
                                      <w:sz w:val="28"/>
                                      <w:szCs w:val="28"/>
                                    </w:rPr>
                                    <w:t xml:space="preserve"> року</w:t>
                                  </w:r>
                                  <w:r w:rsidRPr="00427CB8">
                                    <w:rPr>
                                      <w:rFonts w:ascii="Times New Roman" w:hAnsi="Times New Roman" w:cs="Times New Roman"/>
                                      <w:color w:val="000000" w:themeColor="text1"/>
                                      <w:sz w:val="28"/>
                                      <w:szCs w:val="28"/>
                                      <w:lang w:val="uk-UA"/>
                                    </w:rPr>
                                    <w:t xml:space="preserve"> №  18</w:t>
                                  </w:r>
                                </w:p>
                              </w:tc>
                            </w:tr>
                          </w:tbl>
                          <w:p w:rsidR="00427CB8" w:rsidRDefault="00427CB8"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427CB8">
                        <w:trPr>
                          <w:trHeight w:val="2336"/>
                          <w:jc w:val="right"/>
                        </w:trPr>
                        <w:tc>
                          <w:tcPr>
                            <w:tcW w:w="5360" w:type="dxa"/>
                            <w:shd w:val="clear" w:color="auto" w:fill="auto"/>
                          </w:tcPr>
                          <w:p w:rsidR="00427CB8" w:rsidRPr="007B702F" w:rsidRDefault="00427CB8"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427CB8" w:rsidRPr="007B702F" w:rsidRDefault="00427CB8"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427CB8" w:rsidRPr="007B702F" w:rsidRDefault="00427CB8" w:rsidP="008064AD">
                            <w:pPr>
                              <w:pStyle w:val="ac"/>
                              <w:ind w:firstLine="426"/>
                              <w:jc w:val="both"/>
                              <w:rPr>
                                <w:rFonts w:ascii="Times New Roman" w:hAnsi="Times New Roman" w:cs="Times New Roman"/>
                                <w:b/>
                                <w:color w:val="auto"/>
                                <w:sz w:val="20"/>
                                <w:szCs w:val="20"/>
                                <w:lang w:val="uk-UA"/>
                              </w:rPr>
                            </w:pPr>
                          </w:p>
                          <w:p w:rsidR="00427CB8" w:rsidRPr="007B702F" w:rsidRDefault="00427CB8"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427CB8" w:rsidRDefault="00427CB8" w:rsidP="008064AD">
                            <w:pPr>
                              <w:pStyle w:val="ac"/>
                              <w:ind w:firstLine="426"/>
                              <w:jc w:val="both"/>
                              <w:rPr>
                                <w:rFonts w:ascii="Times New Roman" w:hAnsi="Times New Roman" w:cs="Times New Roman"/>
                                <w:color w:val="auto"/>
                                <w:sz w:val="20"/>
                                <w:szCs w:val="20"/>
                                <w:lang w:val="uk-UA"/>
                              </w:rPr>
                            </w:pPr>
                          </w:p>
                          <w:p w:rsidR="00427CB8" w:rsidRPr="005D00A4" w:rsidRDefault="00427CB8"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427CB8" w:rsidRPr="009C4BF3" w:rsidRDefault="00427CB8" w:rsidP="00427CB8">
                            <w:pPr>
                              <w:pStyle w:val="ac"/>
                              <w:ind w:firstLine="426"/>
                              <w:jc w:val="both"/>
                              <w:rPr>
                                <w:rFonts w:ascii="Times New Roman" w:hAnsi="Times New Roman" w:cs="Times New Roman"/>
                                <w:color w:val="auto"/>
                                <w:szCs w:val="24"/>
                                <w:lang w:val="uk-UA"/>
                              </w:rPr>
                            </w:pPr>
                            <w:r w:rsidRPr="00427CB8">
                              <w:rPr>
                                <w:rFonts w:ascii="Times New Roman" w:hAnsi="Times New Roman" w:cs="Times New Roman"/>
                                <w:color w:val="000000" w:themeColor="text1"/>
                                <w:sz w:val="28"/>
                                <w:szCs w:val="28"/>
                                <w:lang w:val="uk-UA"/>
                              </w:rPr>
                              <w:t>від 18</w:t>
                            </w:r>
                            <w:r w:rsidRPr="00427CB8">
                              <w:rPr>
                                <w:rFonts w:ascii="Times New Roman" w:hAnsi="Times New Roman" w:cs="Times New Roman"/>
                                <w:color w:val="000000" w:themeColor="text1"/>
                                <w:sz w:val="28"/>
                                <w:szCs w:val="28"/>
                              </w:rPr>
                              <w:t xml:space="preserve"> </w:t>
                            </w:r>
                            <w:r w:rsidRPr="00427CB8">
                              <w:rPr>
                                <w:rFonts w:ascii="Times New Roman" w:hAnsi="Times New Roman" w:cs="Times New Roman"/>
                                <w:color w:val="000000" w:themeColor="text1"/>
                                <w:sz w:val="28"/>
                                <w:szCs w:val="28"/>
                                <w:lang w:val="uk-UA"/>
                              </w:rPr>
                              <w:t xml:space="preserve">березня </w:t>
                            </w:r>
                            <w:r w:rsidRPr="00427CB8">
                              <w:rPr>
                                <w:rFonts w:ascii="Times New Roman" w:hAnsi="Times New Roman" w:cs="Times New Roman"/>
                                <w:color w:val="000000" w:themeColor="text1"/>
                                <w:sz w:val="28"/>
                                <w:szCs w:val="28"/>
                              </w:rPr>
                              <w:t>20</w:t>
                            </w:r>
                            <w:r w:rsidRPr="00427CB8">
                              <w:rPr>
                                <w:rFonts w:ascii="Times New Roman" w:hAnsi="Times New Roman" w:cs="Times New Roman"/>
                                <w:color w:val="000000" w:themeColor="text1"/>
                                <w:sz w:val="28"/>
                                <w:szCs w:val="28"/>
                                <w:lang w:val="en-US"/>
                              </w:rPr>
                              <w:t>2</w:t>
                            </w:r>
                            <w:r w:rsidRPr="00427CB8">
                              <w:rPr>
                                <w:rFonts w:ascii="Times New Roman" w:hAnsi="Times New Roman" w:cs="Times New Roman"/>
                                <w:color w:val="000000" w:themeColor="text1"/>
                                <w:sz w:val="28"/>
                                <w:szCs w:val="28"/>
                                <w:lang w:val="uk-UA"/>
                              </w:rPr>
                              <w:t>4</w:t>
                            </w:r>
                            <w:r w:rsidRPr="00427CB8">
                              <w:rPr>
                                <w:rFonts w:ascii="Times New Roman" w:hAnsi="Times New Roman" w:cs="Times New Roman"/>
                                <w:color w:val="000000" w:themeColor="text1"/>
                                <w:sz w:val="28"/>
                                <w:szCs w:val="28"/>
                              </w:rPr>
                              <w:t xml:space="preserve"> року</w:t>
                            </w:r>
                            <w:r w:rsidRPr="00427CB8">
                              <w:rPr>
                                <w:rFonts w:ascii="Times New Roman" w:hAnsi="Times New Roman" w:cs="Times New Roman"/>
                                <w:color w:val="000000" w:themeColor="text1"/>
                                <w:sz w:val="28"/>
                                <w:szCs w:val="28"/>
                                <w:lang w:val="uk-UA"/>
                              </w:rPr>
                              <w:t xml:space="preserve"> №  18</w:t>
                            </w:r>
                          </w:p>
                        </w:tc>
                      </w:tr>
                    </w:tbl>
                    <w:p w:rsidR="00427CB8" w:rsidRDefault="00427CB8" w:rsidP="005D00A4">
                      <w:pPr>
                        <w:pStyle w:val="af"/>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FD75C9" w:rsidRPr="00633C86" w:rsidRDefault="007D552E">
      <w:pPr>
        <w:pStyle w:val="ac"/>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7D552E" w:rsidRDefault="007D552E" w:rsidP="00BF74CC">
      <w:pPr>
        <w:pStyle w:val="ac"/>
        <w:ind w:firstLine="709"/>
        <w:jc w:val="center"/>
        <w:rPr>
          <w:rFonts w:ascii="Times New Roman" w:hAnsi="Times New Roman" w:cs="Times New Roman"/>
          <w:szCs w:val="24"/>
          <w:highlight w:val="yellow"/>
          <w:lang w:val="uk-UA"/>
        </w:rPr>
      </w:pPr>
      <w:r>
        <w:rPr>
          <w:rFonts w:ascii="Times New Roman" w:hAnsi="Times New Roman" w:cs="Times New Roman"/>
          <w:b/>
          <w:sz w:val="32"/>
          <w:szCs w:val="32"/>
          <w:lang w:val="uk-UA"/>
        </w:rPr>
        <w:t xml:space="preserve">  Папір офісний</w:t>
      </w:r>
      <w:r w:rsidR="00836625">
        <w:rPr>
          <w:rFonts w:ascii="Times New Roman" w:hAnsi="Times New Roman" w:cs="Times New Roman"/>
          <w:b/>
          <w:sz w:val="32"/>
          <w:szCs w:val="32"/>
          <w:lang w:val="uk-UA"/>
        </w:rPr>
        <w:t xml:space="preserve"> А4</w:t>
      </w:r>
      <w:r>
        <w:rPr>
          <w:rFonts w:ascii="Times New Roman" w:hAnsi="Times New Roman" w:cs="Times New Roman"/>
          <w:b/>
          <w:sz w:val="32"/>
          <w:szCs w:val="32"/>
          <w:lang w:val="uk-UA"/>
        </w:rPr>
        <w:t>, канцелярські товари</w:t>
      </w:r>
      <w:r w:rsidR="00424CF5">
        <w:rPr>
          <w:rFonts w:ascii="Times New Roman" w:hAnsi="Times New Roman" w:cs="Times New Roman"/>
          <w:b/>
          <w:sz w:val="32"/>
          <w:szCs w:val="32"/>
          <w:lang w:val="uk-UA"/>
        </w:rPr>
        <w:t xml:space="preserve"> різні</w:t>
      </w:r>
    </w:p>
    <w:p w:rsidR="00E868B0" w:rsidRPr="007D552E" w:rsidRDefault="00353A19" w:rsidP="00FD5804">
      <w:pPr>
        <w:pStyle w:val="ac"/>
        <w:ind w:firstLine="709"/>
        <w:jc w:val="center"/>
        <w:rPr>
          <w:rFonts w:ascii="Times New Roman" w:hAnsi="Times New Roman" w:cs="Times New Roman"/>
          <w:b/>
          <w:color w:val="000000" w:themeColor="text1"/>
          <w:sz w:val="28"/>
          <w:szCs w:val="28"/>
          <w:lang w:val="uk-UA"/>
        </w:rPr>
      </w:pPr>
      <w:r w:rsidRPr="007D552E">
        <w:rPr>
          <w:rFonts w:ascii="Times New Roman" w:eastAsia="Arial" w:hAnsi="Times New Roman" w:cs="Times New Roman"/>
          <w:b/>
          <w:color w:val="000000" w:themeColor="text1"/>
          <w:sz w:val="28"/>
          <w:szCs w:val="28"/>
          <w:lang w:val="uk-UA" w:eastAsia="ru-RU"/>
        </w:rPr>
        <w:t xml:space="preserve">(Код ДК </w:t>
      </w:r>
      <w:r w:rsidR="007D552E" w:rsidRPr="007D552E">
        <w:rPr>
          <w:rFonts w:ascii="Times New Roman" w:hAnsi="Times New Roman" w:cs="Times New Roman"/>
          <w:b/>
          <w:color w:val="000000" w:themeColor="text1"/>
          <w:sz w:val="28"/>
          <w:szCs w:val="28"/>
        </w:rPr>
        <w:t xml:space="preserve">ДК 021:2015: 30190000-7 — </w:t>
      </w:r>
      <w:proofErr w:type="spellStart"/>
      <w:r w:rsidR="007D552E" w:rsidRPr="007D552E">
        <w:rPr>
          <w:rFonts w:ascii="Times New Roman" w:hAnsi="Times New Roman" w:cs="Times New Roman"/>
          <w:b/>
          <w:color w:val="000000" w:themeColor="text1"/>
          <w:sz w:val="28"/>
          <w:szCs w:val="28"/>
        </w:rPr>
        <w:t>Офісне</w:t>
      </w:r>
      <w:proofErr w:type="spellEnd"/>
      <w:r w:rsidR="007D552E" w:rsidRPr="007D552E">
        <w:rPr>
          <w:rFonts w:ascii="Times New Roman" w:hAnsi="Times New Roman" w:cs="Times New Roman"/>
          <w:b/>
          <w:color w:val="000000" w:themeColor="text1"/>
          <w:sz w:val="28"/>
          <w:szCs w:val="28"/>
        </w:rPr>
        <w:t xml:space="preserve"> </w:t>
      </w:r>
      <w:proofErr w:type="spellStart"/>
      <w:r w:rsidR="007D552E" w:rsidRPr="007D552E">
        <w:rPr>
          <w:rFonts w:ascii="Times New Roman" w:hAnsi="Times New Roman" w:cs="Times New Roman"/>
          <w:b/>
          <w:color w:val="000000" w:themeColor="text1"/>
          <w:sz w:val="28"/>
          <w:szCs w:val="28"/>
        </w:rPr>
        <w:t>устаткування</w:t>
      </w:r>
      <w:proofErr w:type="spellEnd"/>
      <w:r w:rsidR="007D552E" w:rsidRPr="007D552E">
        <w:rPr>
          <w:rFonts w:ascii="Times New Roman" w:hAnsi="Times New Roman" w:cs="Times New Roman"/>
          <w:b/>
          <w:color w:val="000000" w:themeColor="text1"/>
          <w:sz w:val="28"/>
          <w:szCs w:val="28"/>
        </w:rPr>
        <w:t xml:space="preserve"> та </w:t>
      </w:r>
      <w:proofErr w:type="spellStart"/>
      <w:r w:rsidR="007D552E" w:rsidRPr="007D552E">
        <w:rPr>
          <w:rFonts w:ascii="Times New Roman" w:hAnsi="Times New Roman" w:cs="Times New Roman"/>
          <w:b/>
          <w:color w:val="000000" w:themeColor="text1"/>
          <w:sz w:val="28"/>
          <w:szCs w:val="28"/>
        </w:rPr>
        <w:t>приладдя</w:t>
      </w:r>
      <w:proofErr w:type="spellEnd"/>
      <w:r w:rsidR="007D552E" w:rsidRPr="007D552E">
        <w:rPr>
          <w:rFonts w:ascii="Times New Roman" w:hAnsi="Times New Roman" w:cs="Times New Roman"/>
          <w:b/>
          <w:color w:val="000000" w:themeColor="text1"/>
          <w:sz w:val="28"/>
          <w:szCs w:val="28"/>
        </w:rPr>
        <w:t xml:space="preserve"> </w:t>
      </w:r>
      <w:proofErr w:type="spellStart"/>
      <w:r w:rsidR="007D552E" w:rsidRPr="007D552E">
        <w:rPr>
          <w:rFonts w:ascii="Times New Roman" w:hAnsi="Times New Roman" w:cs="Times New Roman"/>
          <w:b/>
          <w:color w:val="000000" w:themeColor="text1"/>
          <w:sz w:val="28"/>
          <w:szCs w:val="28"/>
        </w:rPr>
        <w:t>різне</w:t>
      </w:r>
      <w:proofErr w:type="spellEnd"/>
      <w:r w:rsidRPr="007D552E">
        <w:rPr>
          <w:rFonts w:ascii="Times New Roman" w:eastAsia="Arial" w:hAnsi="Times New Roman" w:cs="Times New Roman"/>
          <w:b/>
          <w:color w:val="000000" w:themeColor="text1"/>
          <w:sz w:val="28"/>
          <w:szCs w:val="28"/>
          <w:lang w:val="uk-UA" w:eastAsia="ru-RU"/>
        </w:rPr>
        <w:t>)</w:t>
      </w:r>
      <w:r w:rsidR="00703A12">
        <w:rPr>
          <w:rFonts w:ascii="Times New Roman" w:eastAsia="Arial" w:hAnsi="Times New Roman" w:cs="Times New Roman"/>
          <w:b/>
          <w:color w:val="000000" w:themeColor="text1"/>
          <w:sz w:val="28"/>
          <w:szCs w:val="28"/>
          <w:lang w:val="uk-UA" w:eastAsia="ru-RU"/>
        </w:rPr>
        <w:t xml:space="preserve"> </w:t>
      </w:r>
    </w:p>
    <w:p w:rsidR="00E868B0" w:rsidRPr="007D552E" w:rsidRDefault="00E868B0">
      <w:pPr>
        <w:pStyle w:val="ac"/>
        <w:ind w:firstLine="709"/>
        <w:jc w:val="both"/>
        <w:rPr>
          <w:rFonts w:ascii="Times New Roman" w:hAnsi="Times New Roman" w:cs="Times New Roman"/>
          <w:b/>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Default="00E868B0">
      <w:pPr>
        <w:pStyle w:val="ac"/>
        <w:ind w:firstLine="709"/>
        <w:jc w:val="both"/>
        <w:rPr>
          <w:rFonts w:ascii="Times New Roman" w:hAnsi="Times New Roman" w:cs="Times New Roman"/>
          <w:szCs w:val="24"/>
          <w:lang w:val="uk-UA"/>
        </w:rPr>
      </w:pPr>
    </w:p>
    <w:p w:rsidR="007D552E" w:rsidRDefault="007D552E">
      <w:pPr>
        <w:pStyle w:val="ac"/>
        <w:ind w:firstLine="709"/>
        <w:jc w:val="both"/>
        <w:rPr>
          <w:rFonts w:ascii="Times New Roman" w:hAnsi="Times New Roman" w:cs="Times New Roman"/>
          <w:szCs w:val="24"/>
          <w:lang w:val="uk-UA"/>
        </w:rPr>
      </w:pPr>
    </w:p>
    <w:p w:rsidR="007D552E" w:rsidRDefault="007D552E">
      <w:pPr>
        <w:pStyle w:val="ac"/>
        <w:ind w:firstLine="709"/>
        <w:jc w:val="both"/>
        <w:rPr>
          <w:rFonts w:ascii="Times New Roman" w:hAnsi="Times New Roman" w:cs="Times New Roman"/>
          <w:szCs w:val="24"/>
          <w:lang w:val="uk-UA"/>
        </w:rPr>
      </w:pPr>
    </w:p>
    <w:p w:rsidR="007D552E" w:rsidRPr="00CD7243" w:rsidRDefault="007D552E">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Pr="00CD7243" w:rsidRDefault="00E91A9D">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5338F4">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Хмельницький</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14B" w:rsidRPr="000C05CC" w:rsidRDefault="0099414B" w:rsidP="0099414B">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99414B" w:rsidP="0099414B">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Default="0099414B" w:rsidP="0099414B">
            <w:pPr>
              <w:rPr>
                <w:lang w:val="uk-UA"/>
              </w:rPr>
            </w:pPr>
            <w:proofErr w:type="spellStart"/>
            <w:r w:rsidRPr="004F1472">
              <w:t>Західний</w:t>
            </w:r>
            <w:proofErr w:type="spellEnd"/>
            <w:r w:rsidRPr="004F1472">
              <w:t xml:space="preserve"> </w:t>
            </w:r>
            <w:proofErr w:type="spellStart"/>
            <w:r w:rsidRPr="004F1472">
              <w:t>офіс</w:t>
            </w:r>
            <w:proofErr w:type="spellEnd"/>
            <w:r w:rsidRPr="004F1472">
              <w:t xml:space="preserve"> </w:t>
            </w:r>
            <w:proofErr w:type="spellStart"/>
            <w:r w:rsidRPr="004F1472">
              <w:t>Держаудитслужби</w:t>
            </w:r>
            <w:proofErr w:type="spellEnd"/>
            <w:r w:rsidRPr="004F1472">
              <w:rPr>
                <w:lang w:val="uk-UA"/>
              </w:rPr>
              <w:t xml:space="preserve"> </w:t>
            </w:r>
          </w:p>
          <w:p w:rsidR="00E868B0" w:rsidRPr="00CD7243" w:rsidRDefault="0099414B" w:rsidP="0099414B">
            <w:pPr>
              <w:jc w:val="both"/>
              <w:rPr>
                <w:b/>
                <w:lang w:val="uk-UA"/>
              </w:rPr>
            </w:pPr>
            <w:r w:rsidRPr="004F1472">
              <w:rPr>
                <w:lang w:val="uk-UA"/>
              </w:rPr>
              <w:t xml:space="preserve">(для Управління Західного офісу </w:t>
            </w:r>
            <w:proofErr w:type="spellStart"/>
            <w:r w:rsidRPr="004F1472">
              <w:rPr>
                <w:lang w:val="uk-UA"/>
              </w:rPr>
              <w:t>Держаудитслужби</w:t>
            </w:r>
            <w:proofErr w:type="spellEnd"/>
            <w:r w:rsidRPr="004F1472">
              <w:rPr>
                <w:lang w:val="uk-UA"/>
              </w:rPr>
              <w:t xml:space="preserve"> в </w:t>
            </w:r>
            <w:r>
              <w:rPr>
                <w:lang w:val="uk-UA"/>
              </w:rPr>
              <w:t xml:space="preserve">Хмельницькій </w:t>
            </w:r>
            <w:r w:rsidRPr="004F1472">
              <w:rPr>
                <w:lang w:val="uk-UA"/>
              </w:rPr>
              <w:t>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Pr="004F1472" w:rsidRDefault="0099414B" w:rsidP="0099414B">
            <w:pPr>
              <w:pStyle w:val="ae"/>
              <w:spacing w:beforeAutospacing="0" w:afterAutospacing="0"/>
              <w:ind w:firstLine="13"/>
              <w:jc w:val="both"/>
              <w:rPr>
                <w:lang w:val="uk-UA" w:eastAsia="uk-UA"/>
              </w:rPr>
            </w:pPr>
            <w:proofErr w:type="spellStart"/>
            <w:r w:rsidRPr="004F1472">
              <w:rPr>
                <w:lang w:eastAsia="uk-UA"/>
              </w:rPr>
              <w:t>вул</w:t>
            </w:r>
            <w:proofErr w:type="spellEnd"/>
            <w:r w:rsidRPr="004F1472">
              <w:rPr>
                <w:lang w:eastAsia="uk-UA"/>
              </w:rPr>
              <w:t xml:space="preserve">. Костюшка, 8, м. </w:t>
            </w:r>
            <w:proofErr w:type="spellStart"/>
            <w:r w:rsidRPr="004F1472">
              <w:rPr>
                <w:lang w:eastAsia="uk-UA"/>
              </w:rPr>
              <w:t>Львів</w:t>
            </w:r>
            <w:proofErr w:type="spellEnd"/>
            <w:r w:rsidRPr="004F1472">
              <w:rPr>
                <w:lang w:eastAsia="uk-UA"/>
              </w:rPr>
              <w:t xml:space="preserve">, 79000, </w:t>
            </w:r>
            <w:proofErr w:type="spellStart"/>
            <w:r w:rsidRPr="004F1472">
              <w:rPr>
                <w:lang w:eastAsia="uk-UA"/>
              </w:rPr>
              <w:t>Україна</w:t>
            </w:r>
            <w:proofErr w:type="spellEnd"/>
            <w:r w:rsidRPr="004F1472">
              <w:rPr>
                <w:lang w:val="uk-UA" w:eastAsia="uk-UA"/>
              </w:rPr>
              <w:t xml:space="preserve"> (юридична адреса)</w:t>
            </w:r>
          </w:p>
          <w:p w:rsidR="0099414B" w:rsidRPr="00247F3C" w:rsidRDefault="0099414B" w:rsidP="0099414B">
            <w:pPr>
              <w:ind w:right="23"/>
              <w:jc w:val="both"/>
              <w:rPr>
                <w:lang w:val="uk-UA"/>
              </w:rPr>
            </w:pPr>
            <w:r w:rsidRPr="00247F3C">
              <w:rPr>
                <w:lang w:val="uk-UA"/>
              </w:rPr>
              <w:t xml:space="preserve">м. Хмельницький, пров. 2-й </w:t>
            </w:r>
            <w:proofErr w:type="spellStart"/>
            <w:r w:rsidRPr="00247F3C">
              <w:rPr>
                <w:lang w:val="uk-UA"/>
              </w:rPr>
              <w:t>Кам’янецький</w:t>
            </w:r>
            <w:proofErr w:type="spellEnd"/>
            <w:r w:rsidRPr="00247F3C">
              <w:rPr>
                <w:lang w:val="uk-UA"/>
              </w:rPr>
              <w:t>, 19/1</w:t>
            </w:r>
            <w:r>
              <w:rPr>
                <w:lang w:val="uk-UA"/>
              </w:rPr>
              <w:t>, 29005.</w:t>
            </w:r>
          </w:p>
          <w:p w:rsidR="00E868B0" w:rsidRPr="00CD7243" w:rsidRDefault="0099414B" w:rsidP="0099414B">
            <w:pPr>
              <w:pStyle w:val="ae"/>
              <w:spacing w:beforeAutospacing="0" w:afterAutospacing="0"/>
              <w:ind w:firstLine="13"/>
              <w:jc w:val="both"/>
              <w:rPr>
                <w:b/>
                <w:lang w:val="uk-UA"/>
              </w:rPr>
            </w:pPr>
            <w:r w:rsidRPr="004F1472">
              <w:rPr>
                <w:lang w:val="uk-UA" w:eastAsia="uk-UA"/>
              </w:rPr>
              <w:t xml:space="preserve">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99414B" w:rsidRDefault="0099414B" w:rsidP="0099414B">
            <w:pPr>
              <w:keepNext/>
              <w:keepLines/>
              <w:shd w:val="clear" w:color="auto" w:fill="FFFFFF"/>
              <w:outlineLvl w:val="1"/>
              <w:rPr>
                <w:rFonts w:eastAsia="Times New Roman"/>
                <w:bCs/>
                <w:color w:val="2C363A"/>
                <w:lang w:val="uk-UA"/>
              </w:rPr>
            </w:pPr>
            <w:r w:rsidRPr="00460B56">
              <w:rPr>
                <w:rFonts w:eastAsiaTheme="majorEastAsia"/>
                <w:bCs/>
                <w:color w:val="auto"/>
                <w:lang w:val="uk-UA"/>
              </w:rPr>
              <w:t xml:space="preserve">Бондарчук Інна Дмитрівна </w:t>
            </w:r>
            <w:r w:rsidRPr="004E44F5">
              <w:rPr>
                <w:rFonts w:eastAsiaTheme="majorEastAsia"/>
                <w:bCs/>
                <w:color w:val="auto"/>
                <w:lang w:val="uk-UA"/>
              </w:rPr>
              <w:t xml:space="preserve">– </w:t>
            </w:r>
            <w:r w:rsidRPr="00460B56">
              <w:rPr>
                <w:rFonts w:eastAsiaTheme="majorEastAsia"/>
                <w:bCs/>
                <w:color w:val="auto"/>
                <w:lang w:val="uk-UA"/>
              </w:rPr>
              <w:t xml:space="preserve">заступник </w:t>
            </w:r>
            <w:r w:rsidRPr="004E44F5">
              <w:rPr>
                <w:rFonts w:eastAsiaTheme="majorEastAsia"/>
                <w:bCs/>
                <w:color w:val="auto"/>
                <w:lang w:val="uk-UA"/>
              </w:rPr>
              <w:t>начальник</w:t>
            </w:r>
            <w:r w:rsidRPr="00460B56">
              <w:rPr>
                <w:rFonts w:eastAsiaTheme="majorEastAsia"/>
                <w:bCs/>
                <w:color w:val="auto"/>
                <w:lang w:val="uk-UA"/>
              </w:rPr>
              <w:t>а</w:t>
            </w:r>
            <w:r w:rsidRPr="004E44F5">
              <w:rPr>
                <w:rFonts w:eastAsiaTheme="majorEastAsia"/>
                <w:bCs/>
                <w:color w:val="auto"/>
                <w:lang w:val="uk-UA"/>
              </w:rPr>
              <w:t xml:space="preserve"> відділу </w:t>
            </w:r>
            <w:proofErr w:type="spellStart"/>
            <w:r w:rsidRPr="00460B56">
              <w:rPr>
                <w:rFonts w:eastAsiaTheme="majorEastAsia"/>
                <w:bCs/>
                <w:color w:val="auto"/>
                <w:lang w:val="uk-UA"/>
              </w:rPr>
              <w:t>адміністратив</w:t>
            </w:r>
            <w:r>
              <w:rPr>
                <w:rFonts w:eastAsiaTheme="majorEastAsia"/>
                <w:bCs/>
                <w:color w:val="auto"/>
                <w:lang w:val="uk-UA"/>
              </w:rPr>
              <w:t>но-</w:t>
            </w:r>
            <w:proofErr w:type="spellEnd"/>
            <w:r>
              <w:rPr>
                <w:rFonts w:eastAsiaTheme="majorEastAsia"/>
                <w:bCs/>
                <w:color w:val="auto"/>
                <w:lang w:val="uk-UA"/>
              </w:rPr>
              <w:t xml:space="preserve"> господарського забезпечення, документообігу та контролю виконавської дисципліни</w:t>
            </w:r>
            <w:r w:rsidRPr="004E44F5">
              <w:rPr>
                <w:rFonts w:eastAsiaTheme="majorEastAsia"/>
                <w:bCs/>
                <w:color w:val="auto"/>
                <w:lang w:val="uk-UA"/>
              </w:rPr>
              <w:t xml:space="preserve"> Управління Західного офісу </w:t>
            </w:r>
            <w:proofErr w:type="spellStart"/>
            <w:r w:rsidRPr="004E44F5">
              <w:rPr>
                <w:rFonts w:eastAsiaTheme="majorEastAsia"/>
                <w:bCs/>
                <w:color w:val="auto"/>
                <w:lang w:val="uk-UA"/>
              </w:rPr>
              <w:t>Держаудитслужби</w:t>
            </w:r>
            <w:proofErr w:type="spellEnd"/>
            <w:r w:rsidRPr="004E44F5">
              <w:rPr>
                <w:rFonts w:eastAsiaTheme="majorEastAsia"/>
                <w:bCs/>
                <w:color w:val="auto"/>
                <w:lang w:val="uk-UA"/>
              </w:rPr>
              <w:t xml:space="preserve"> в Хмельницькій області, тел. (0382) </w:t>
            </w:r>
            <w:r w:rsidRPr="00460B56">
              <w:rPr>
                <w:rFonts w:eastAsiaTheme="majorEastAsia"/>
                <w:bCs/>
                <w:color w:val="auto"/>
                <w:lang w:val="uk-UA"/>
              </w:rPr>
              <w:t>70-43-62</w:t>
            </w:r>
            <w:r w:rsidRPr="004E44F5">
              <w:rPr>
                <w:rFonts w:eastAsiaTheme="majorEastAsia"/>
                <w:bCs/>
                <w:color w:val="auto"/>
                <w:lang w:val="uk-UA"/>
              </w:rPr>
              <w:t xml:space="preserve">; електронна адреса: </w:t>
            </w:r>
            <w:r w:rsidRPr="00460B56">
              <w:rPr>
                <w:rFonts w:eastAsia="Times New Roman"/>
                <w:bCs/>
                <w:color w:val="2C363A"/>
              </w:rPr>
              <w:t>i</w:t>
            </w:r>
            <w:r w:rsidRPr="004E44F5">
              <w:rPr>
                <w:rFonts w:eastAsia="Times New Roman"/>
                <w:bCs/>
                <w:color w:val="2C363A"/>
                <w:lang w:val="uk-UA"/>
              </w:rPr>
              <w:t>.</w:t>
            </w:r>
            <w:r w:rsidRPr="00460B56">
              <w:rPr>
                <w:rFonts w:eastAsia="Times New Roman"/>
                <w:bCs/>
                <w:color w:val="2C363A"/>
              </w:rPr>
              <w:t>d</w:t>
            </w:r>
            <w:r w:rsidRPr="004E44F5">
              <w:rPr>
                <w:rFonts w:eastAsia="Times New Roman"/>
                <w:bCs/>
                <w:color w:val="2C363A"/>
                <w:lang w:val="uk-UA"/>
              </w:rPr>
              <w:t>.</w:t>
            </w:r>
            <w:proofErr w:type="spellStart"/>
            <w:r w:rsidRPr="00460B56">
              <w:rPr>
                <w:rFonts w:eastAsia="Times New Roman"/>
                <w:bCs/>
                <w:color w:val="2C363A"/>
              </w:rPr>
              <w:t>bondarchuk</w:t>
            </w:r>
            <w:proofErr w:type="spellEnd"/>
            <w:r w:rsidRPr="004E44F5">
              <w:rPr>
                <w:rFonts w:eastAsia="Times New Roman"/>
                <w:bCs/>
                <w:color w:val="2C363A"/>
                <w:lang w:val="uk-UA"/>
              </w:rPr>
              <w:t>@</w:t>
            </w:r>
            <w:proofErr w:type="spellStart"/>
            <w:r w:rsidRPr="00460B56">
              <w:rPr>
                <w:rFonts w:eastAsia="Times New Roman"/>
                <w:bCs/>
                <w:color w:val="2C363A"/>
              </w:rPr>
              <w:t>dasu</w:t>
            </w:r>
            <w:proofErr w:type="spellEnd"/>
            <w:r w:rsidRPr="004E44F5">
              <w:rPr>
                <w:rFonts w:eastAsia="Times New Roman"/>
                <w:bCs/>
                <w:color w:val="2C363A"/>
                <w:lang w:val="uk-UA"/>
              </w:rPr>
              <w:t>.</w:t>
            </w:r>
            <w:proofErr w:type="spellStart"/>
            <w:r w:rsidRPr="00460B56">
              <w:rPr>
                <w:rFonts w:eastAsia="Times New Roman"/>
                <w:bCs/>
                <w:color w:val="2C363A"/>
              </w:rPr>
              <w:t>gov</w:t>
            </w:r>
            <w:proofErr w:type="spellEnd"/>
            <w:r w:rsidRPr="004E44F5">
              <w:rPr>
                <w:rFonts w:eastAsia="Times New Roman"/>
                <w:bCs/>
                <w:color w:val="2C363A"/>
                <w:lang w:val="uk-UA"/>
              </w:rPr>
              <w:t>.</w:t>
            </w:r>
            <w:proofErr w:type="spellStart"/>
            <w:r w:rsidRPr="00460B56">
              <w:rPr>
                <w:rFonts w:eastAsia="Times New Roman"/>
                <w:bCs/>
                <w:color w:val="2C363A"/>
              </w:rPr>
              <w:t>ua</w:t>
            </w:r>
            <w:proofErr w:type="spellEnd"/>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7D552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D552E" w:rsidRPr="007D552E" w:rsidRDefault="007D552E" w:rsidP="007D552E">
            <w:pPr>
              <w:pStyle w:val="ac"/>
              <w:ind w:hanging="5"/>
              <w:rPr>
                <w:rFonts w:ascii="Times New Roman" w:hAnsi="Times New Roman" w:cs="Times New Roman"/>
                <w:szCs w:val="24"/>
                <w:highlight w:val="yellow"/>
                <w:lang w:val="uk-UA"/>
              </w:rPr>
            </w:pPr>
            <w:r w:rsidRPr="007D552E">
              <w:rPr>
                <w:rFonts w:ascii="Times New Roman" w:hAnsi="Times New Roman" w:cs="Times New Roman"/>
                <w:szCs w:val="24"/>
                <w:lang w:val="uk-UA"/>
              </w:rPr>
              <w:t>Папір офісний</w:t>
            </w:r>
            <w:r w:rsidR="00836625">
              <w:rPr>
                <w:rFonts w:ascii="Times New Roman" w:hAnsi="Times New Roman" w:cs="Times New Roman"/>
                <w:szCs w:val="24"/>
                <w:lang w:val="uk-UA"/>
              </w:rPr>
              <w:t xml:space="preserve"> А4</w:t>
            </w:r>
            <w:r w:rsidRPr="007D552E">
              <w:rPr>
                <w:rFonts w:ascii="Times New Roman" w:hAnsi="Times New Roman" w:cs="Times New Roman"/>
                <w:szCs w:val="24"/>
                <w:lang w:val="uk-UA"/>
              </w:rPr>
              <w:t>, канцелярські товари</w:t>
            </w:r>
            <w:r w:rsidR="00424CF5">
              <w:rPr>
                <w:rFonts w:ascii="Times New Roman" w:hAnsi="Times New Roman" w:cs="Times New Roman"/>
                <w:szCs w:val="24"/>
                <w:lang w:val="uk-UA"/>
              </w:rPr>
              <w:t xml:space="preserve"> різні</w:t>
            </w:r>
          </w:p>
          <w:p w:rsidR="007D552E" w:rsidRPr="007D552E" w:rsidRDefault="007D552E" w:rsidP="007D552E">
            <w:pPr>
              <w:pStyle w:val="ac"/>
              <w:ind w:hanging="5"/>
              <w:rPr>
                <w:rFonts w:ascii="Times New Roman" w:hAnsi="Times New Roman" w:cs="Times New Roman"/>
                <w:color w:val="000000" w:themeColor="text1"/>
                <w:szCs w:val="24"/>
                <w:lang w:val="uk-UA"/>
              </w:rPr>
            </w:pPr>
            <w:r w:rsidRPr="007D552E">
              <w:rPr>
                <w:rFonts w:ascii="Times New Roman" w:eastAsia="Arial" w:hAnsi="Times New Roman" w:cs="Times New Roman"/>
                <w:color w:val="000000" w:themeColor="text1"/>
                <w:szCs w:val="24"/>
                <w:lang w:val="uk-UA" w:eastAsia="ru-RU"/>
              </w:rPr>
              <w:t xml:space="preserve">(Код ДК </w:t>
            </w:r>
            <w:r w:rsidRPr="007D552E">
              <w:rPr>
                <w:rFonts w:ascii="Times New Roman" w:hAnsi="Times New Roman" w:cs="Times New Roman"/>
                <w:color w:val="000000" w:themeColor="text1"/>
                <w:szCs w:val="24"/>
              </w:rPr>
              <w:t xml:space="preserve">ДК 021:2015: 30190000-7 — </w:t>
            </w:r>
            <w:proofErr w:type="spellStart"/>
            <w:r w:rsidRPr="007D552E">
              <w:rPr>
                <w:rFonts w:ascii="Times New Roman" w:hAnsi="Times New Roman" w:cs="Times New Roman"/>
                <w:color w:val="000000" w:themeColor="text1"/>
                <w:szCs w:val="24"/>
              </w:rPr>
              <w:t>Офісне</w:t>
            </w:r>
            <w:proofErr w:type="spellEnd"/>
            <w:r w:rsidRPr="007D552E">
              <w:rPr>
                <w:rFonts w:ascii="Times New Roman" w:hAnsi="Times New Roman" w:cs="Times New Roman"/>
                <w:color w:val="000000" w:themeColor="text1"/>
                <w:szCs w:val="24"/>
              </w:rPr>
              <w:t xml:space="preserve"> </w:t>
            </w:r>
            <w:proofErr w:type="spellStart"/>
            <w:r w:rsidRPr="007D552E">
              <w:rPr>
                <w:rFonts w:ascii="Times New Roman" w:hAnsi="Times New Roman" w:cs="Times New Roman"/>
                <w:color w:val="000000" w:themeColor="text1"/>
                <w:szCs w:val="24"/>
              </w:rPr>
              <w:t>устаткування</w:t>
            </w:r>
            <w:proofErr w:type="spellEnd"/>
            <w:r w:rsidRPr="007D552E">
              <w:rPr>
                <w:rFonts w:ascii="Times New Roman" w:hAnsi="Times New Roman" w:cs="Times New Roman"/>
                <w:color w:val="000000" w:themeColor="text1"/>
                <w:szCs w:val="24"/>
              </w:rPr>
              <w:t xml:space="preserve"> та </w:t>
            </w:r>
            <w:proofErr w:type="spellStart"/>
            <w:r w:rsidRPr="007D552E">
              <w:rPr>
                <w:rFonts w:ascii="Times New Roman" w:hAnsi="Times New Roman" w:cs="Times New Roman"/>
                <w:color w:val="000000" w:themeColor="text1"/>
                <w:szCs w:val="24"/>
              </w:rPr>
              <w:t>приладдя</w:t>
            </w:r>
            <w:proofErr w:type="spellEnd"/>
            <w:r w:rsidRPr="007D552E">
              <w:rPr>
                <w:rFonts w:ascii="Times New Roman" w:hAnsi="Times New Roman" w:cs="Times New Roman"/>
                <w:color w:val="000000" w:themeColor="text1"/>
                <w:szCs w:val="24"/>
              </w:rPr>
              <w:t xml:space="preserve"> </w:t>
            </w:r>
            <w:proofErr w:type="spellStart"/>
            <w:r w:rsidRPr="007D552E">
              <w:rPr>
                <w:rFonts w:ascii="Times New Roman" w:hAnsi="Times New Roman" w:cs="Times New Roman"/>
                <w:color w:val="000000" w:themeColor="text1"/>
                <w:szCs w:val="24"/>
              </w:rPr>
              <w:t>різне</w:t>
            </w:r>
            <w:proofErr w:type="spellEnd"/>
            <w:r w:rsidRPr="007D552E">
              <w:rPr>
                <w:rFonts w:ascii="Times New Roman" w:eastAsia="Arial" w:hAnsi="Times New Roman" w:cs="Times New Roman"/>
                <w:color w:val="000000" w:themeColor="text1"/>
                <w:szCs w:val="24"/>
                <w:lang w:val="uk-UA" w:eastAsia="ru-RU"/>
              </w:rPr>
              <w:t>)</w:t>
            </w:r>
          </w:p>
          <w:p w:rsidR="00E868B0" w:rsidRPr="00CD7243" w:rsidRDefault="00E868B0" w:rsidP="00B54B0E">
            <w:pPr>
              <w:rPr>
                <w:lang w:val="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8670D">
            <w:pPr>
              <w:pStyle w:val="ae"/>
              <w:spacing w:beforeAutospacing="0" w:afterAutospacing="0"/>
              <w:rPr>
                <w:lang w:val="uk-UA"/>
              </w:rPr>
            </w:pPr>
            <w:r w:rsidRPr="00CD7243">
              <w:rPr>
                <w:lang w:val="uk-UA"/>
              </w:rPr>
              <w:t>Д</w:t>
            </w:r>
            <w:r w:rsidR="003E2578" w:rsidRPr="00CD7243">
              <w:rPr>
                <w:lang w:val="uk-UA"/>
              </w:rPr>
              <w:t xml:space="preserve">о </w:t>
            </w:r>
            <w:r w:rsidR="0044395B">
              <w:rPr>
                <w:lang w:val="en-US"/>
              </w:rPr>
              <w:t>20</w:t>
            </w:r>
            <w:r w:rsidR="003E2578" w:rsidRPr="0044395B">
              <w:rPr>
                <w:lang w:val="uk-UA"/>
              </w:rPr>
              <w:t>.12.20</w:t>
            </w:r>
            <w:r w:rsidR="00325A9D" w:rsidRPr="0044395B">
              <w:rPr>
                <w:lang w:val="uk-UA"/>
              </w:rPr>
              <w:t>2</w:t>
            </w:r>
            <w:r w:rsidR="007C6EAA">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F0660D"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Інформація  про</w:t>
            </w:r>
            <w:proofErr w:type="spellEnd"/>
            <w:r w:rsidRPr="00CD7243">
              <w:rPr>
                <w:rFonts w:eastAsia="Times New Roman"/>
                <w:b/>
                <w:lang w:val="uk-UA"/>
              </w:rPr>
              <w:t xml:space="preserve">  мову (мови),  якою  (якими) </w:t>
            </w:r>
            <w:proofErr w:type="spellStart"/>
            <w:r w:rsidRPr="00CD7243">
              <w:rPr>
                <w:rFonts w:eastAsia="Times New Roman"/>
                <w:b/>
                <w:lang w:val="uk-UA"/>
              </w:rPr>
              <w:t>повинно  бути  </w:t>
            </w:r>
            <w:proofErr w:type="spellEnd"/>
            <w:r w:rsidRPr="00CD7243">
              <w:rPr>
                <w:rFonts w:eastAsia="Times New Roman"/>
                <w:b/>
                <w:lang w:val="uk-UA"/>
              </w:rPr>
              <w:t>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05C34">
              <w:rPr>
                <w:rFonts w:eastAsia="Times New Roman"/>
                <w:lang w:val="uk-UA"/>
              </w:rPr>
              <w:t>закуповуються</w:t>
            </w:r>
            <w:proofErr w:type="spellEnd"/>
            <w:r w:rsidRPr="00B05C34">
              <w:rPr>
                <w:rFonts w:eastAsia="Times New Roman"/>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4738D6">
              <w:rPr>
                <w:lang w:val="uk-UA"/>
              </w:rPr>
              <w:lastRenderedPageBreak/>
              <w:t xml:space="preserve">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4738D6">
              <w:rPr>
                <w:rFonts w:eastAsia="Times New Roman"/>
                <w:lang w:val="uk-UA"/>
              </w:rPr>
              <w:lastRenderedPageBreak/>
              <w:t>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w:t>
            </w:r>
            <w:r w:rsidR="00731D6C" w:rsidRPr="00731D6C">
              <w:rPr>
                <w:rFonts w:eastAsia="Times New Roman"/>
                <w:lang w:val="uk-UA"/>
              </w:rPr>
              <w:t>застосовується для робіт або послуг</w:t>
            </w:r>
            <w:r w:rsidRPr="004A0DE7">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w:t>
            </w:r>
            <w:proofErr w:type="gramStart"/>
            <w:r w:rsidR="00731D6C" w:rsidRPr="00EF3675">
              <w:rPr>
                <w:rFonts w:eastAsia="Times New Roman"/>
              </w:rPr>
              <w:t xml:space="preserve">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roofErr w:type="gramEnd"/>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 xml:space="preserve">Інформація / документ, подана учасником </w:t>
            </w:r>
            <w:r w:rsidRPr="00B0642E">
              <w:rPr>
                <w:rFonts w:eastAsia="Times New Roman"/>
                <w:lang w:val="uk-UA"/>
              </w:rPr>
              <w:lastRenderedPageBreak/>
              <w:t>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 xml:space="preserve">Подання документа (документів) учасником </w:t>
            </w:r>
            <w:r w:rsidRPr="00B0642E">
              <w:rPr>
                <w:rFonts w:eastAsia="Times New Roman"/>
                <w:lang w:val="uk-UA"/>
              </w:rPr>
              <w:lastRenderedPageBreak/>
              <w:t>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w:t>
            </w:r>
            <w:r w:rsidR="0099414B" w:rsidRPr="00B0642E">
              <w:rPr>
                <w:rFonts w:eastAsia="Times New Roman"/>
                <w:lang w:val="uk-UA"/>
              </w:rPr>
              <w:t xml:space="preserve">«м. </w:t>
            </w:r>
            <w:proofErr w:type="spellStart"/>
            <w:r w:rsidR="0099414B">
              <w:rPr>
                <w:rFonts w:eastAsia="Times New Roman"/>
              </w:rPr>
              <w:t>хмельницький</w:t>
            </w:r>
            <w:proofErr w:type="spellEnd"/>
            <w:r w:rsidR="0099414B" w:rsidRPr="00B0642E">
              <w:rPr>
                <w:rFonts w:eastAsia="Times New Roman"/>
                <w:lang w:val="uk-UA"/>
              </w:rPr>
              <w:t xml:space="preserve">» замість «м. </w:t>
            </w:r>
            <w:r w:rsidR="0099414B">
              <w:rPr>
                <w:rFonts w:eastAsia="Times New Roman"/>
                <w:lang w:val="uk-UA"/>
              </w:rPr>
              <w:t>Хмельницький</w:t>
            </w:r>
            <w:r w:rsidR="0099414B" w:rsidRPr="00B0642E">
              <w:rPr>
                <w:rFonts w:eastAsia="Times New Roman"/>
                <w:lang w:val="uk-UA"/>
              </w:rPr>
              <w:t>»</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0099414B">
              <w:rPr>
                <w:rFonts w:eastAsia="Times New Roman"/>
              </w:rPr>
              <w:t>13</w:t>
            </w:r>
            <w:r w:rsidRPr="00304B7F">
              <w:rPr>
                <w:rFonts w:eastAsia="Times New Roman"/>
                <w:lang w:val="uk-UA"/>
              </w:rPr>
              <w:t>.0</w:t>
            </w:r>
            <w:r w:rsidR="0099414B">
              <w:rPr>
                <w:rFonts w:eastAsia="Times New Roman"/>
                <w:lang w:val="uk-UA"/>
              </w:rPr>
              <w:t>8</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0099414B">
              <w:rPr>
                <w:rFonts w:eastAsia="Times New Roman"/>
              </w:rPr>
              <w:t>18</w:t>
            </w:r>
            <w:r w:rsidRPr="00304B7F">
              <w:rPr>
                <w:rFonts w:eastAsia="Times New Roman"/>
                <w:lang w:val="uk-UA"/>
              </w:rPr>
              <w:t>/1</w:t>
            </w:r>
            <w:r w:rsidR="0099414B">
              <w:rPr>
                <w:rFonts w:eastAsia="Times New Roman"/>
                <w:lang w:val="uk-UA"/>
              </w:rPr>
              <w:t>0</w:t>
            </w:r>
            <w:r w:rsidRPr="00304B7F">
              <w:rPr>
                <w:rFonts w:eastAsia="Times New Roman"/>
                <w:lang w:val="uk-UA"/>
              </w:rPr>
              <w:t>/</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скан-копій</w:t>
            </w:r>
            <w:proofErr w:type="spellEnd"/>
            <w:r w:rsidRPr="00B0642E">
              <w:rPr>
                <w:rFonts w:eastAsia="Times New Roman"/>
                <w:lang w:val="uk-UA"/>
              </w:rPr>
              <w:t xml:space="preserve">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w:t>
            </w:r>
            <w:r w:rsidRPr="00B0642E">
              <w:rPr>
                <w:rFonts w:eastAsia="Times New Roman"/>
                <w:lang w:val="uk-UA"/>
              </w:rPr>
              <w:lastRenderedPageBreak/>
              <w:t xml:space="preserve">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906E69">
              <w:rPr>
                <w:rFonts w:eastAsia="Times New Roman"/>
                <w:lang w:val="uk-UA"/>
              </w:rPr>
              <w:t>120</w:t>
            </w:r>
            <w:r w:rsidRPr="00B0642E">
              <w:rPr>
                <w:rFonts w:eastAsia="Times New Roman"/>
                <w:lang w:val="uk-UA"/>
              </w:rPr>
              <w:t xml:space="preserve"> (</w:t>
            </w:r>
            <w:r w:rsidR="00906E69">
              <w:rPr>
                <w:rFonts w:eastAsia="Times New Roman"/>
                <w:lang w:val="uk-UA"/>
              </w:rPr>
              <w:t>ста двадцяти</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1642BE">
              <w:rPr>
                <w:rFonts w:eastAsia="Times New Roman"/>
                <w:lang w:val="uk-UA"/>
              </w:rPr>
              <w:lastRenderedPageBreak/>
              <w:t>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w:t>
            </w:r>
            <w:r w:rsidRPr="00586A05">
              <w:rPr>
                <w:lang w:val="uk-UA"/>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Pr="0099414B" w:rsidRDefault="004E2345" w:rsidP="00C3349B">
            <w:pPr>
              <w:widowControl w:val="0"/>
              <w:ind w:firstLine="462"/>
              <w:jc w:val="both"/>
              <w:rPr>
                <w:color w:val="auto"/>
                <w:shd w:val="clear" w:color="auto" w:fill="FFFFFF"/>
                <w:lang w:val="uk-UA"/>
              </w:rPr>
            </w:pPr>
            <w:r w:rsidRPr="0099414B">
              <w:rPr>
                <w:color w:val="auto"/>
                <w:shd w:val="clear" w:color="auto" w:fill="FFFFFF"/>
                <w:lang w:val="uk-UA"/>
              </w:rPr>
              <w:t>Учасник процедури закупівлі підтверджує відсутність підстав, зазначених в цьому пункті (</w:t>
            </w:r>
            <w:r w:rsidR="00586A05" w:rsidRPr="0099414B">
              <w:rPr>
                <w:color w:val="auto"/>
                <w:shd w:val="clear" w:color="auto" w:fill="FFFFFF"/>
                <w:lang w:val="uk-UA"/>
              </w:rPr>
              <w:t>крім підпунктів 1 і 7,</w:t>
            </w:r>
            <w:r w:rsidRPr="0099414B">
              <w:rPr>
                <w:color w:val="auto"/>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Pr="0099414B" w:rsidRDefault="00D839C9" w:rsidP="000054C3">
            <w:pPr>
              <w:widowControl w:val="0"/>
              <w:ind w:firstLine="462"/>
              <w:jc w:val="both"/>
              <w:rPr>
                <w:color w:val="auto"/>
                <w:shd w:val="clear" w:color="auto" w:fill="FFFFFF"/>
                <w:lang w:val="uk-UA"/>
              </w:rPr>
            </w:pPr>
            <w:r w:rsidRPr="0099414B">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A0ED1" w:rsidP="00CA3CB5">
            <w:pPr>
              <w:widowControl w:val="0"/>
              <w:ind w:firstLine="421"/>
              <w:jc w:val="both"/>
              <w:rPr>
                <w:lang w:val="uk-UA"/>
              </w:rPr>
            </w:pPr>
            <w:r w:rsidRPr="00B64B1F">
              <w:rPr>
                <w:rFonts w:eastAsia="Times New Roman"/>
                <w:lang w:val="uk-UA"/>
              </w:rPr>
              <w:t xml:space="preserve">Учасник процедури </w:t>
            </w:r>
            <w:r w:rsidR="00CA3CB5" w:rsidRPr="00B64B1F">
              <w:rPr>
                <w:rFonts w:eastAsia="Times New Roman"/>
                <w:lang w:val="uk-UA"/>
              </w:rPr>
              <w:t xml:space="preserve">в складі тендерної пропозиції </w:t>
            </w:r>
            <w:r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w:t>
            </w:r>
            <w:r w:rsidRPr="00FC7912">
              <w:rPr>
                <w:rFonts w:eastAsia="Times New Roman"/>
                <w:lang w:val="uk-UA"/>
              </w:rPr>
              <w:lastRenderedPageBreak/>
              <w:t>системою закупівель до закінчення кінцевого строку подання тендерних пропозицій.</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 xml:space="preserve">Замовник розглядає подані тендерні пропозиції з урахуванням виправлення або </w:t>
            </w:r>
            <w:proofErr w:type="spellStart"/>
            <w:r w:rsidRPr="00B54B0E">
              <w:rPr>
                <w:color w:val="000000" w:themeColor="text1"/>
                <w:lang w:val="uk-UA"/>
              </w:rPr>
              <w:t>невиправлення</w:t>
            </w:r>
            <w:proofErr w:type="spellEnd"/>
            <w:r w:rsidRPr="00B54B0E">
              <w:rPr>
                <w:color w:val="000000" w:themeColor="text1"/>
                <w:lang w:val="uk-UA"/>
              </w:rPr>
              <w:t xml:space="preserve"> учасниками виявлених невідповідностей.</w:t>
            </w:r>
          </w:p>
          <w:p w:rsidR="00CA3CB5" w:rsidRPr="00CD7243" w:rsidRDefault="007F5DC6" w:rsidP="007F5DC6">
            <w:pPr>
              <w:widowControl w:val="0"/>
              <w:ind w:firstLine="462"/>
              <w:jc w:val="both"/>
              <w:rPr>
                <w:lang w:val="uk-UA"/>
              </w:rPr>
            </w:pPr>
            <w:r w:rsidRPr="00B54B0E">
              <w:rPr>
                <w:color w:val="000000" w:themeColor="text1"/>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B54B0E">
              <w:rPr>
                <w:color w:val="000000" w:themeColor="text1"/>
                <w:lang w:val="uk-UA"/>
              </w:rPr>
              <w:lastRenderedPageBreak/>
              <w:t>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B54B0E" w:rsidRPr="00B54B0E">
              <w:rPr>
                <w:rFonts w:eastAsia="Times New Roman"/>
                <w:color w:val="000000" w:themeColor="text1"/>
                <w:lang w:val="uk-UA"/>
              </w:rPr>
              <w:t>2</w:t>
            </w:r>
            <w:r w:rsidR="00F0660D">
              <w:rPr>
                <w:rFonts w:eastAsia="Times New Roman"/>
                <w:color w:val="000000" w:themeColor="text1"/>
                <w:lang w:val="uk-UA"/>
              </w:rPr>
              <w:t>6</w:t>
            </w:r>
            <w:bookmarkStart w:id="1" w:name="_GoBack"/>
            <w:bookmarkEnd w:id="1"/>
            <w:r w:rsidR="00DB6E26" w:rsidRPr="00B54B0E">
              <w:rPr>
                <w:rFonts w:eastAsia="Times New Roman"/>
                <w:color w:val="000000" w:themeColor="text1"/>
                <w:lang w:val="uk-UA"/>
              </w:rPr>
              <w:t>.</w:t>
            </w:r>
            <w:r w:rsidR="00BA6E1B" w:rsidRPr="00B54B0E">
              <w:rPr>
                <w:rFonts w:eastAsia="Times New Roman"/>
                <w:color w:val="000000" w:themeColor="text1"/>
                <w:lang w:val="uk-UA"/>
              </w:rPr>
              <w:t>0</w:t>
            </w:r>
            <w:r w:rsidR="007D552E">
              <w:rPr>
                <w:rFonts w:eastAsia="Times New Roman"/>
                <w:color w:val="000000" w:themeColor="text1"/>
                <w:lang w:val="uk-UA"/>
              </w:rPr>
              <w:t>3</w:t>
            </w:r>
            <w:r w:rsidR="00DB6E26" w:rsidRPr="00B54B0E">
              <w:rPr>
                <w:rFonts w:eastAsia="Times New Roman"/>
                <w:color w:val="000000" w:themeColor="text1"/>
                <w:lang w:val="uk-UA"/>
              </w:rPr>
              <w:t>.</w:t>
            </w:r>
            <w:r w:rsidR="00DB6E26" w:rsidRPr="00B54B0E">
              <w:rPr>
                <w:rFonts w:eastAsia="Times New Roman"/>
                <w:color w:val="000000" w:themeColor="text1"/>
              </w:rPr>
              <w:t>202</w:t>
            </w:r>
            <w:r w:rsidR="006E0FB9" w:rsidRPr="00B54B0E">
              <w:rPr>
                <w:rFonts w:eastAsia="Times New Roman"/>
                <w:color w:val="000000" w:themeColor="text1"/>
                <w:lang w:val="uk-UA"/>
              </w:rPr>
              <w:t>4</w:t>
            </w:r>
            <w:r w:rsidR="00EF363C" w:rsidRPr="00B54B0E">
              <w:rPr>
                <w:rFonts w:eastAsia="Times New Roman"/>
                <w:color w:val="000000" w:themeColor="text1"/>
                <w:lang w:val="uk-UA"/>
              </w:rPr>
              <w:t xml:space="preserve"> </w:t>
            </w:r>
            <w:r w:rsidR="00EF363C" w:rsidRPr="006E0FB9">
              <w:rPr>
                <w:rFonts w:eastAsia="Times New Roman"/>
                <w:lang w:val="uk-UA"/>
              </w:rPr>
              <w:t xml:space="preserve">00 </w:t>
            </w:r>
            <w:proofErr w:type="spellStart"/>
            <w:r w:rsidR="00EF363C" w:rsidRPr="006E0FB9">
              <w:rPr>
                <w:rFonts w:eastAsia="Times New Roman"/>
                <w:lang w:val="uk-UA"/>
              </w:rPr>
              <w:t>год</w:t>
            </w:r>
            <w:proofErr w:type="spellEnd"/>
            <w:r w:rsidR="00EF363C" w:rsidRPr="006E0FB9">
              <w:rPr>
                <w:rFonts w:eastAsia="Times New Roman"/>
                <w:lang w:val="uk-UA"/>
              </w:rPr>
              <w:t xml:space="preserve">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lastRenderedPageBreak/>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 xml:space="preserve">Учасник визначає ціни на товар/послуги/роботи, що він </w:t>
            </w:r>
            <w:r w:rsidR="00BB467F" w:rsidRPr="00BB467F">
              <w:rPr>
                <w:rFonts w:eastAsia="Times New Roman"/>
                <w:lang w:val="uk-UA"/>
              </w:rPr>
              <w:lastRenderedPageBreak/>
              <w:t>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5F57ED">
              <w:rPr>
                <w:lang w:val="uk-UA"/>
              </w:rPr>
              <w:lastRenderedPageBreak/>
              <w:t>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Вартість тендерної пропозиції та всі інші ціни повинні бути чітко визначені.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726F2">
              <w:rPr>
                <w:rFonts w:eastAsia="Times New Roman"/>
                <w:color w:val="auto"/>
                <w:lang w:val="uk-UA"/>
              </w:rPr>
              <w:t>’</w:t>
            </w:r>
            <w:r w:rsidRPr="00E726F2">
              <w:rPr>
                <w:rFonts w:eastAsia="Times New Roman"/>
                <w:color w:val="auto"/>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Інші умови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E726F2">
              <w:rPr>
                <w:rFonts w:eastAsia="Times New Roman"/>
                <w:color w:val="auto"/>
                <w:lang w:val="uk-UA"/>
              </w:rPr>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726F2">
              <w:rPr>
                <w:rFonts w:eastAsia="Times New Roman"/>
                <w:color w:val="auto"/>
                <w:lang w:val="uk-UA"/>
              </w:rPr>
              <w:t>ії</w:t>
            </w:r>
            <w:proofErr w:type="spellEnd"/>
            <w:r w:rsidRPr="00E726F2">
              <w:rPr>
                <w:rFonts w:eastAsia="Times New Roman"/>
                <w:color w:val="auto"/>
                <w:lang w:val="uk-UA"/>
              </w:rPr>
              <w:t xml:space="preserve"> роз'яснення/</w:t>
            </w:r>
            <w:proofErr w:type="spellStart"/>
            <w:r w:rsidRPr="00E726F2">
              <w:rPr>
                <w:rFonts w:eastAsia="Times New Roman"/>
                <w:color w:val="auto"/>
                <w:lang w:val="uk-UA"/>
              </w:rPr>
              <w:t>нь</w:t>
            </w:r>
            <w:proofErr w:type="spellEnd"/>
            <w:r w:rsidRPr="00E726F2">
              <w:rPr>
                <w:rFonts w:eastAsia="Times New Roman"/>
                <w:color w:val="auto"/>
                <w:lang w:val="uk-UA"/>
              </w:rPr>
              <w:t xml:space="preserve"> державних органів або не накладення електронного підпису.</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9. Якщо вимога в тендерній документації </w:t>
            </w:r>
            <w:r w:rsidRPr="00E726F2">
              <w:rPr>
                <w:rFonts w:eastAsia="Times New Roman"/>
                <w:color w:val="auto"/>
                <w:lang w:val="uk-UA"/>
              </w:rPr>
              <w:lastRenderedPageBreak/>
              <w:t>встановлена декілька разів, учасник/переможець може подати необхідний документ  або інформацію один раз.</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726F2">
              <w:rPr>
                <w:rFonts w:eastAsia="Times New Roman"/>
                <w:color w:val="auto"/>
                <w:lang w:val="uk-UA"/>
              </w:rPr>
              <w:t>ії</w:t>
            </w:r>
            <w:proofErr w:type="spellEnd"/>
            <w:r w:rsidRPr="00E726F2">
              <w:rPr>
                <w:rFonts w:eastAsia="Times New Roman"/>
                <w:color w:val="auto"/>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sidRPr="00E726F2">
              <w:rPr>
                <w:rFonts w:eastAsia="Times New Roman"/>
                <w:color w:val="auto"/>
                <w:lang w:val="uk-UA"/>
              </w:rPr>
              <w:t>о</w:t>
            </w:r>
            <w:r w:rsidRPr="00E726F2">
              <w:rPr>
                <w:rFonts w:eastAsia="Times New Roman"/>
                <w:color w:val="auto"/>
                <w:lang w:val="uk-UA"/>
              </w:rPr>
              <w:t>”.</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Примітка: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11. Пропозиція учасника може містити документи з водяними знаками.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 </w:t>
            </w:r>
            <w:r w:rsidR="00FB0E34" w:rsidRPr="00E726F2">
              <w:rPr>
                <w:rFonts w:eastAsia="Times New Roman"/>
                <w:color w:val="auto"/>
                <w:lang w:val="uk-UA"/>
              </w:rPr>
              <w:t>П</w:t>
            </w:r>
            <w:r w:rsidRPr="00E726F2">
              <w:rPr>
                <w:rFonts w:eastAsia="Times New Roman"/>
                <w:color w:val="auto"/>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E726F2" w:rsidRDefault="00723498" w:rsidP="00627C63">
            <w:pPr>
              <w:ind w:firstLine="484"/>
              <w:jc w:val="both"/>
              <w:rPr>
                <w:color w:val="auto"/>
                <w:lang w:val="uk-UA"/>
              </w:rPr>
            </w:pPr>
            <w:r w:rsidRPr="00E726F2">
              <w:rPr>
                <w:rFonts w:eastAsia="Times New Roman"/>
                <w:color w:val="auto"/>
                <w:lang w:val="uk-UA"/>
              </w:rPr>
              <w:t xml:space="preserve">А також враховувати, що в Україні </w:t>
            </w:r>
            <w:r w:rsidR="00DF22BF" w:rsidRPr="00E726F2">
              <w:rPr>
                <w:color w:val="auto"/>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F22BF" w:rsidRPr="00E726F2">
              <w:rPr>
                <w:color w:val="auto"/>
                <w:shd w:val="clear" w:color="auto" w:fill="FFFFFF"/>
                <w:lang w:val="uk-UA"/>
              </w:rPr>
              <w:lastRenderedPageBreak/>
              <w:t>бенефіціарним</w:t>
            </w:r>
            <w:proofErr w:type="spellEnd"/>
            <w:r w:rsidR="00DF22BF" w:rsidRPr="00E726F2">
              <w:rPr>
                <w:color w:val="auto"/>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0F6D" w:rsidRPr="00E726F2">
              <w:rPr>
                <w:rFonts w:eastAsia="Times New Roman"/>
                <w:color w:val="auto"/>
                <w:lang w:val="uk-UA"/>
              </w:rPr>
              <w:t xml:space="preserve">; </w:t>
            </w:r>
            <w:r w:rsidR="00627C63" w:rsidRPr="00CD6633">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627C63" w:rsidRPr="00E726F2">
              <w:rPr>
                <w:color w:val="auto"/>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726F2" w:rsidRDefault="00EE20C6" w:rsidP="00EE20C6">
            <w:pPr>
              <w:ind w:firstLine="259"/>
              <w:jc w:val="both"/>
              <w:textAlignment w:val="baseline"/>
              <w:rPr>
                <w:rFonts w:eastAsia="Times New Roman"/>
                <w:color w:val="auto"/>
                <w:lang w:val="uk-UA" w:eastAsia="uk-UA"/>
              </w:rPr>
            </w:pPr>
            <w:bookmarkStart w:id="2" w:name="26in1rg"/>
            <w:bookmarkEnd w:id="2"/>
            <w:r w:rsidRPr="00E726F2">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1) учасник процедури закупівлі:</w:t>
            </w:r>
          </w:p>
          <w:p w:rsidR="00D3533F" w:rsidRPr="00E726F2" w:rsidRDefault="009340EC"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w:t>
            </w:r>
            <w:r w:rsidR="00D3533F" w:rsidRPr="00E726F2">
              <w:rPr>
                <w:rFonts w:eastAsia="Times New Roman"/>
                <w:color w:val="auto"/>
                <w:lang w:val="uk-UA" w:eastAsia="uk-UA"/>
              </w:rPr>
              <w:t>підпадає під підстави, встановлені пунктом 47 цих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sidRPr="00E726F2">
              <w:rPr>
                <w:rFonts w:eastAsia="Times New Roman"/>
                <w:color w:val="auto"/>
                <w:lang w:val="uk-UA" w:eastAsia="uk-UA"/>
              </w:rPr>
              <w:t>другим</w:t>
            </w:r>
            <w:r w:rsidRPr="00E726F2">
              <w:rPr>
                <w:rFonts w:eastAsia="Times New Roman"/>
                <w:color w:val="auto"/>
                <w:lang w:val="uk-UA" w:eastAsia="uk-UA"/>
              </w:rPr>
              <w:t xml:space="preserve"> пункту </w:t>
            </w:r>
            <w:r w:rsidR="009340EC" w:rsidRPr="00E726F2">
              <w:rPr>
                <w:rFonts w:eastAsia="Times New Roman"/>
                <w:color w:val="auto"/>
                <w:lang w:val="uk-UA" w:eastAsia="uk-UA"/>
              </w:rPr>
              <w:t>42</w:t>
            </w:r>
            <w:r w:rsidRPr="00E726F2">
              <w:rPr>
                <w:rFonts w:eastAsia="Times New Roman"/>
                <w:color w:val="auto"/>
                <w:lang w:val="uk-UA" w:eastAsia="uk-UA"/>
              </w:rPr>
              <w:t xml:space="preserve">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надав забезпечення тендерної пропозиції, якщо таке забезпечення вимагалося замовником;</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не надав обґрунтування аномально низької ціни тендерної пропозиції протягом строку, визначеного </w:t>
            </w:r>
            <w:r w:rsidR="009340EC" w:rsidRPr="00E726F2">
              <w:rPr>
                <w:rFonts w:eastAsia="Times New Roman"/>
                <w:color w:val="auto"/>
                <w:lang w:val="uk-UA" w:eastAsia="uk-UA"/>
              </w:rPr>
              <w:t xml:space="preserve">абзацом першим частини чотирнадцятої статті 29 </w:t>
            </w:r>
            <w:r w:rsidR="009340EC" w:rsidRPr="00E726F2">
              <w:rPr>
                <w:rFonts w:eastAsia="Times New Roman"/>
                <w:color w:val="auto"/>
                <w:lang w:val="uk-UA" w:eastAsia="uk-UA"/>
              </w:rPr>
              <w:lastRenderedPageBreak/>
              <w:t xml:space="preserve">Закону/абзацом дев’ятим пункту 37 </w:t>
            </w:r>
            <w:r w:rsidRPr="00E726F2">
              <w:rPr>
                <w:rFonts w:eastAsia="Times New Roman"/>
                <w:color w:val="auto"/>
                <w:lang w:val="uk-UA" w:eastAsia="uk-UA"/>
              </w:rPr>
              <w:t>Особливостей;</w:t>
            </w:r>
          </w:p>
          <w:p w:rsidR="00B81202" w:rsidRPr="00E726F2" w:rsidRDefault="00B81202" w:rsidP="00EE20C6">
            <w:pPr>
              <w:ind w:firstLine="259"/>
              <w:jc w:val="both"/>
              <w:textAlignment w:val="baseline"/>
              <w:rPr>
                <w:color w:val="auto"/>
                <w:lang w:val="uk-UA"/>
              </w:rPr>
            </w:pPr>
            <w:r w:rsidRPr="00E726F2">
              <w:rPr>
                <w:color w:val="auto"/>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sidRPr="00E726F2">
              <w:rPr>
                <w:color w:val="auto"/>
                <w:lang w:val="uk-UA"/>
              </w:rPr>
              <w:t>40</w:t>
            </w:r>
            <w:r w:rsidRPr="00E726F2">
              <w:rPr>
                <w:color w:val="auto"/>
                <w:lang w:val="uk-UA"/>
              </w:rPr>
              <w:t xml:space="preserve"> цих </w:t>
            </w:r>
            <w:r w:rsidR="003661FF" w:rsidRPr="00E726F2">
              <w:rPr>
                <w:color w:val="auto"/>
                <w:lang w:val="uk-UA"/>
              </w:rPr>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w:t>
            </w:r>
            <w:r w:rsidR="00FD75C9" w:rsidRPr="00E726F2">
              <w:rPr>
                <w:color w:val="auto"/>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75C9" w:rsidRPr="00E726F2">
              <w:rPr>
                <w:color w:val="auto"/>
                <w:lang w:val="uk-UA"/>
              </w:rPr>
              <w:t>бенефіціарним</w:t>
            </w:r>
            <w:proofErr w:type="spellEnd"/>
            <w:r w:rsidR="00FD75C9" w:rsidRPr="00E726F2">
              <w:rPr>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E726F2" w:rsidRDefault="00B81202" w:rsidP="00B81202">
            <w:pPr>
              <w:pStyle w:val="af3"/>
              <w:ind w:left="0"/>
              <w:jc w:val="both"/>
              <w:textAlignment w:val="baseline"/>
              <w:rPr>
                <w:color w:val="auto"/>
                <w:lang w:val="uk-UA"/>
              </w:rPr>
            </w:pPr>
            <w:r w:rsidRPr="00E726F2">
              <w:rPr>
                <w:color w:val="auto"/>
                <w:lang w:val="uk-UA"/>
              </w:rPr>
              <w:t>2) тендерна пропозиція:</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sidRPr="00E726F2">
              <w:rPr>
                <w:color w:val="auto"/>
                <w:lang w:val="uk-UA"/>
              </w:rPr>
              <w:t>3</w:t>
            </w:r>
            <w:r w:rsidRPr="00E726F2">
              <w:rPr>
                <w:color w:val="auto"/>
                <w:lang w:val="uk-UA"/>
              </w:rPr>
              <w:t xml:space="preserve"> </w:t>
            </w:r>
            <w:r w:rsidR="003661FF" w:rsidRPr="00E726F2">
              <w:rPr>
                <w:color w:val="auto"/>
                <w:lang w:val="uk-UA"/>
              </w:rPr>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є такою, строк дії якої закінчився;</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E726F2">
              <w:rPr>
                <w:color w:val="auto"/>
                <w:lang w:val="uk-UA"/>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E726F2" w:rsidRDefault="00B81202" w:rsidP="00B81202">
            <w:pPr>
              <w:pStyle w:val="af3"/>
              <w:ind w:left="0"/>
              <w:jc w:val="both"/>
              <w:textAlignment w:val="baseline"/>
              <w:rPr>
                <w:color w:val="auto"/>
                <w:lang w:val="uk-UA"/>
              </w:rPr>
            </w:pPr>
            <w:r w:rsidRPr="00E726F2">
              <w:rPr>
                <w:color w:val="auto"/>
                <w:lang w:val="uk-UA"/>
              </w:rPr>
              <w:t>3) переможець процедури закупівлі:</w:t>
            </w:r>
          </w:p>
          <w:p w:rsidR="00B81202" w:rsidRPr="00E726F2" w:rsidRDefault="00B81202" w:rsidP="00B81202">
            <w:pPr>
              <w:pStyle w:val="af3"/>
              <w:ind w:left="-58"/>
              <w:jc w:val="both"/>
              <w:textAlignment w:val="baseline"/>
              <w:rPr>
                <w:color w:val="auto"/>
                <w:lang w:val="uk-UA"/>
              </w:rPr>
            </w:pPr>
            <w:r w:rsidRPr="00E726F2">
              <w:rPr>
                <w:color w:val="auto"/>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E726F2" w:rsidRDefault="00B81202" w:rsidP="00B81202">
            <w:pPr>
              <w:pStyle w:val="af3"/>
              <w:ind w:left="-58"/>
              <w:jc w:val="both"/>
              <w:textAlignment w:val="baseline"/>
              <w:rPr>
                <w:color w:val="auto"/>
                <w:lang w:val="uk-UA"/>
              </w:rPr>
            </w:pPr>
            <w:r w:rsidRPr="00E726F2">
              <w:rPr>
                <w:color w:val="auto"/>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E726F2">
              <w:rPr>
                <w:color w:val="auto"/>
                <w:lang w:val="uk-UA"/>
              </w:rPr>
              <w:t>у підпунктах 3, 5, 6 і 12 та в абзаці чотирнадцятому пункту 47 Особливостей</w:t>
            </w:r>
            <w:r w:rsidRPr="00E726F2">
              <w:rPr>
                <w:color w:val="auto"/>
                <w:lang w:val="uk-UA"/>
              </w:rPr>
              <w:t>;</w:t>
            </w:r>
          </w:p>
          <w:p w:rsidR="00B81202" w:rsidRPr="00E726F2" w:rsidRDefault="00B81202" w:rsidP="00B81202">
            <w:pPr>
              <w:pStyle w:val="af3"/>
              <w:ind w:left="-58"/>
              <w:jc w:val="both"/>
              <w:textAlignment w:val="baseline"/>
              <w:rPr>
                <w:color w:val="auto"/>
                <w:lang w:val="uk-UA"/>
              </w:rPr>
            </w:pPr>
            <w:r w:rsidRPr="00E726F2">
              <w:rPr>
                <w:color w:val="auto"/>
                <w:lang w:val="uk-UA"/>
              </w:rPr>
              <w:t>— не надав забезпечення виконання договору про закупівлю, якщо таке забезпечення вимагалося замовником;</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sidRPr="00E726F2">
              <w:rPr>
                <w:color w:val="auto"/>
                <w:lang w:val="uk-UA"/>
              </w:rPr>
              <w:t>першим</w:t>
            </w:r>
            <w:r w:rsidRPr="00E726F2">
              <w:rPr>
                <w:color w:val="auto"/>
                <w:lang w:val="uk-UA"/>
              </w:rPr>
              <w:t xml:space="preserve"> пункту </w:t>
            </w:r>
            <w:r w:rsidR="003661FF" w:rsidRPr="00E726F2">
              <w:rPr>
                <w:color w:val="auto"/>
                <w:lang w:val="uk-UA"/>
              </w:rPr>
              <w:t>42</w:t>
            </w:r>
            <w:r w:rsidRPr="00E726F2">
              <w:rPr>
                <w:color w:val="auto"/>
                <w:lang w:val="uk-UA"/>
              </w:rPr>
              <w:t xml:space="preserve"> Особливостей.</w:t>
            </w:r>
          </w:p>
          <w:p w:rsidR="00B661DF" w:rsidRPr="00E726F2" w:rsidRDefault="00B661DF" w:rsidP="00B661DF">
            <w:pPr>
              <w:pStyle w:val="af3"/>
              <w:ind w:left="-58"/>
              <w:jc w:val="both"/>
              <w:textAlignment w:val="baseline"/>
              <w:rPr>
                <w:color w:val="auto"/>
                <w:lang w:val="uk-UA"/>
              </w:rPr>
            </w:pPr>
            <w:r w:rsidRPr="00E726F2">
              <w:rPr>
                <w:color w:val="auto"/>
                <w:lang w:val="uk-UA"/>
              </w:rPr>
              <w:t>Замовник може відхилити тендерну пропозицію із зазначенням аргументації в електронній системі закупівель у разі, коли:</w:t>
            </w:r>
          </w:p>
          <w:p w:rsidR="00B661DF" w:rsidRPr="00E726F2" w:rsidRDefault="00B661DF" w:rsidP="00B661DF">
            <w:pPr>
              <w:pStyle w:val="af3"/>
              <w:ind w:left="-58"/>
              <w:jc w:val="both"/>
              <w:textAlignment w:val="baseline"/>
              <w:rPr>
                <w:color w:val="auto"/>
                <w:lang w:val="uk-UA"/>
              </w:rPr>
            </w:pPr>
            <w:r w:rsidRPr="00E726F2">
              <w:rPr>
                <w:color w:val="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E726F2" w:rsidRDefault="00B661DF" w:rsidP="00B661DF">
            <w:pPr>
              <w:pStyle w:val="af3"/>
              <w:ind w:left="-58"/>
              <w:jc w:val="both"/>
              <w:textAlignment w:val="baseline"/>
              <w:rPr>
                <w:color w:val="auto"/>
                <w:lang w:val="uk-UA"/>
              </w:rPr>
            </w:pPr>
            <w:r w:rsidRPr="00E726F2">
              <w:rPr>
                <w:color w:val="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E726F2" w:rsidRDefault="00B661DF" w:rsidP="00B661DF">
            <w:pPr>
              <w:pStyle w:val="af3"/>
              <w:ind w:left="-58"/>
              <w:jc w:val="both"/>
              <w:textAlignment w:val="baseline"/>
              <w:rPr>
                <w:color w:val="auto"/>
                <w:lang w:val="uk-UA"/>
              </w:rPr>
            </w:pPr>
            <w:r w:rsidRPr="00E726F2">
              <w:rPr>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E726F2" w:rsidRDefault="00B661DF" w:rsidP="00B661DF">
            <w:pPr>
              <w:pStyle w:val="af3"/>
              <w:ind w:left="0"/>
              <w:jc w:val="both"/>
              <w:textAlignment w:val="baseline"/>
              <w:rPr>
                <w:color w:val="auto"/>
                <w:lang w:val="uk-UA"/>
              </w:rPr>
            </w:pPr>
            <w:r w:rsidRPr="00E726F2">
              <w:rPr>
                <w:color w:val="auto"/>
                <w:lang w:val="uk-UA"/>
              </w:rPr>
              <w:t xml:space="preserve">У разі коли учасник процедури закупівлі, тендерна </w:t>
            </w:r>
            <w:r w:rsidRPr="00E726F2">
              <w:rPr>
                <w:color w:val="auto"/>
                <w:lang w:val="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931B87">
              <w:rPr>
                <w:rFonts w:eastAsia="Times New Roman"/>
                <w:lang w:val="uk-UA"/>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w:t>
            </w:r>
            <w:r w:rsidRPr="00DB1B10">
              <w:rPr>
                <w:rFonts w:eastAsia="Times New Roman"/>
                <w:color w:val="000000"/>
                <w:lang w:val="uk-UA"/>
              </w:rPr>
              <w:lastRenderedPageBreak/>
              <w:t xml:space="preserve">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Pr="007F5DC6" w:rsidRDefault="001E4F33"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в бік зменшення ціни тендерної пропозиції переможця без зменшення обсягів закупівлі;</w:t>
            </w:r>
          </w:p>
          <w:p w:rsidR="00532B45" w:rsidRPr="007F5DC6" w:rsidRDefault="00532B45"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 xml:space="preserve">погодження зміни ціни в договорі про закупівлю в бік зменшення (без зміни кількості (обсягу) та якості </w:t>
            </w:r>
            <w:r w:rsidRPr="003332EB">
              <w:rPr>
                <w:rFonts w:eastAsia="Times New Roman"/>
                <w:lang w:val="uk-UA"/>
              </w:rPr>
              <w:lastRenderedPageBreak/>
              <w:t>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w:t>
      </w:r>
      <w:r w:rsidR="00AA69FD">
        <w:rPr>
          <w:lang w:val="uk-UA"/>
        </w:rPr>
        <w:t>і, якісні та кількісні характеристики предмета закупівлі</w:t>
      </w:r>
      <w:r w:rsidRPr="00F23C10">
        <w:rPr>
          <w:lang w:val="uk-UA"/>
        </w:rPr>
        <w:t>.</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EF52E4" w:rsidRDefault="00EF52E4" w:rsidP="00F23C10">
      <w:pPr>
        <w:rPr>
          <w:lang w:val="uk-UA"/>
        </w:rPr>
      </w:pPr>
      <w:r>
        <w:rPr>
          <w:lang w:val="uk-UA"/>
        </w:rPr>
        <w:t>Додаток 4. Тендерна пропозиція</w:t>
      </w:r>
    </w:p>
    <w:p w:rsidR="00C479B2" w:rsidRPr="00CD7243" w:rsidRDefault="00C479B2" w:rsidP="00F23C10">
      <w:pPr>
        <w:rPr>
          <w:lang w:val="uk-UA"/>
        </w:rPr>
      </w:pPr>
      <w:r>
        <w:rPr>
          <w:lang w:val="uk-UA"/>
        </w:rPr>
        <w:t xml:space="preserve">Додаток 5. Лист </w:t>
      </w:r>
      <w:proofErr w:type="spellStart"/>
      <w:r>
        <w:rPr>
          <w:lang w:val="uk-UA"/>
        </w:rPr>
        <w:t>-згода</w:t>
      </w:r>
      <w:proofErr w:type="spellEnd"/>
    </w:p>
    <w:sectPr w:rsidR="00C479B2"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B8" w:rsidRDefault="00427CB8">
      <w:r>
        <w:separator/>
      </w:r>
    </w:p>
  </w:endnote>
  <w:endnote w:type="continuationSeparator" w:id="0">
    <w:p w:rsidR="00427CB8" w:rsidRDefault="0042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B8" w:rsidRDefault="00427CB8">
      <w:r>
        <w:separator/>
      </w:r>
    </w:p>
  </w:footnote>
  <w:footnote w:type="continuationSeparator" w:id="0">
    <w:p w:rsidR="00427CB8" w:rsidRDefault="00427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16C5"/>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24CF5"/>
    <w:rsid w:val="00427CB8"/>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38F4"/>
    <w:rsid w:val="00535B44"/>
    <w:rsid w:val="005403CF"/>
    <w:rsid w:val="00542D20"/>
    <w:rsid w:val="00550BFE"/>
    <w:rsid w:val="00551C17"/>
    <w:rsid w:val="00562124"/>
    <w:rsid w:val="00564024"/>
    <w:rsid w:val="005806BF"/>
    <w:rsid w:val="00584163"/>
    <w:rsid w:val="00586A05"/>
    <w:rsid w:val="00586A80"/>
    <w:rsid w:val="005A6BF7"/>
    <w:rsid w:val="005B28A8"/>
    <w:rsid w:val="005B677B"/>
    <w:rsid w:val="005B7515"/>
    <w:rsid w:val="005D00A4"/>
    <w:rsid w:val="005D2593"/>
    <w:rsid w:val="005D5B0B"/>
    <w:rsid w:val="005E0F43"/>
    <w:rsid w:val="005E3736"/>
    <w:rsid w:val="005F46C1"/>
    <w:rsid w:val="005F473D"/>
    <w:rsid w:val="005F57ED"/>
    <w:rsid w:val="00602F38"/>
    <w:rsid w:val="00621BB8"/>
    <w:rsid w:val="00621F13"/>
    <w:rsid w:val="00622F5D"/>
    <w:rsid w:val="00623744"/>
    <w:rsid w:val="00623A55"/>
    <w:rsid w:val="00625CB1"/>
    <w:rsid w:val="00627C63"/>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E0FB9"/>
    <w:rsid w:val="006E1EF8"/>
    <w:rsid w:val="006E3CBF"/>
    <w:rsid w:val="006E7422"/>
    <w:rsid w:val="006F6F7A"/>
    <w:rsid w:val="006F784E"/>
    <w:rsid w:val="00703085"/>
    <w:rsid w:val="00703A12"/>
    <w:rsid w:val="00713906"/>
    <w:rsid w:val="00723498"/>
    <w:rsid w:val="00730A6B"/>
    <w:rsid w:val="00731D6C"/>
    <w:rsid w:val="007405E0"/>
    <w:rsid w:val="00744EC3"/>
    <w:rsid w:val="007465BE"/>
    <w:rsid w:val="007514BA"/>
    <w:rsid w:val="007515BD"/>
    <w:rsid w:val="00751609"/>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D552E"/>
    <w:rsid w:val="007E6B34"/>
    <w:rsid w:val="007F3742"/>
    <w:rsid w:val="007F5DC6"/>
    <w:rsid w:val="007F737E"/>
    <w:rsid w:val="008064AD"/>
    <w:rsid w:val="008136F6"/>
    <w:rsid w:val="008152CD"/>
    <w:rsid w:val="008168EF"/>
    <w:rsid w:val="0082458F"/>
    <w:rsid w:val="00825C8F"/>
    <w:rsid w:val="0083241F"/>
    <w:rsid w:val="008326FC"/>
    <w:rsid w:val="00832F6A"/>
    <w:rsid w:val="00836625"/>
    <w:rsid w:val="00862F66"/>
    <w:rsid w:val="00871C3A"/>
    <w:rsid w:val="00872024"/>
    <w:rsid w:val="00876272"/>
    <w:rsid w:val="00893859"/>
    <w:rsid w:val="00894974"/>
    <w:rsid w:val="00894B67"/>
    <w:rsid w:val="00896011"/>
    <w:rsid w:val="008C10FD"/>
    <w:rsid w:val="008C4E16"/>
    <w:rsid w:val="008D2A4B"/>
    <w:rsid w:val="008D343B"/>
    <w:rsid w:val="008E529C"/>
    <w:rsid w:val="008E6B0A"/>
    <w:rsid w:val="008F4242"/>
    <w:rsid w:val="008F529A"/>
    <w:rsid w:val="008F5CC8"/>
    <w:rsid w:val="008F65B1"/>
    <w:rsid w:val="008F7FD9"/>
    <w:rsid w:val="00900F6D"/>
    <w:rsid w:val="00906E69"/>
    <w:rsid w:val="009077A0"/>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414B"/>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24FF"/>
    <w:rsid w:val="00A47967"/>
    <w:rsid w:val="00A63F9B"/>
    <w:rsid w:val="00A70B2B"/>
    <w:rsid w:val="00A77815"/>
    <w:rsid w:val="00AA4F34"/>
    <w:rsid w:val="00AA69FD"/>
    <w:rsid w:val="00AB4F8B"/>
    <w:rsid w:val="00AD12A1"/>
    <w:rsid w:val="00AD3424"/>
    <w:rsid w:val="00AD784E"/>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45FBD"/>
    <w:rsid w:val="00B50C0E"/>
    <w:rsid w:val="00B54B0E"/>
    <w:rsid w:val="00B63C41"/>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349"/>
    <w:rsid w:val="00BF74CC"/>
    <w:rsid w:val="00C0113D"/>
    <w:rsid w:val="00C023B5"/>
    <w:rsid w:val="00C100E6"/>
    <w:rsid w:val="00C1413D"/>
    <w:rsid w:val="00C155A8"/>
    <w:rsid w:val="00C1634C"/>
    <w:rsid w:val="00C27238"/>
    <w:rsid w:val="00C3349B"/>
    <w:rsid w:val="00C3681C"/>
    <w:rsid w:val="00C4349F"/>
    <w:rsid w:val="00C479B2"/>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772"/>
    <w:rsid w:val="00D7058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22BF"/>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26F2"/>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1969"/>
    <w:rsid w:val="00EF3364"/>
    <w:rsid w:val="00EF363C"/>
    <w:rsid w:val="00EF3675"/>
    <w:rsid w:val="00EF52E4"/>
    <w:rsid w:val="00F01745"/>
    <w:rsid w:val="00F0660D"/>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5804"/>
    <w:rsid w:val="00FD75C9"/>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BC2C-6151-47A0-AA3D-0245370E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9643</Words>
  <Characters>54971</Characters>
  <Application>Microsoft Office Word</Application>
  <DocSecurity>0</DocSecurity>
  <Lines>458</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Пользователь</cp:lastModifiedBy>
  <cp:revision>9</cp:revision>
  <dcterms:created xsi:type="dcterms:W3CDTF">2024-03-13T15:23:00Z</dcterms:created>
  <dcterms:modified xsi:type="dcterms:W3CDTF">2024-03-18T10:26:00Z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