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17AA6" w14:textId="77777777" w:rsidR="00085398" w:rsidRDefault="00085398" w:rsidP="00B93CB4">
      <w:pPr>
        <w:jc w:val="center"/>
        <w:rPr>
          <w:rFonts w:ascii="Times New Roman" w:eastAsia="Calibri" w:hAnsi="Times New Roman" w:cs="Times New Roman"/>
          <w:b/>
          <w:sz w:val="24"/>
          <w:szCs w:val="24"/>
          <w:lang w:val="uk-UA"/>
        </w:rPr>
      </w:pPr>
    </w:p>
    <w:p w14:paraId="6515656F" w14:textId="0A4901BB" w:rsidR="00085398" w:rsidRPr="00085398" w:rsidRDefault="00B93CB4" w:rsidP="00B93CB4">
      <w:pPr>
        <w:tabs>
          <w:tab w:val="num" w:pos="284"/>
          <w:tab w:val="left" w:pos="9900"/>
        </w:tabs>
        <w:jc w:val="right"/>
        <w:rPr>
          <w:rFonts w:ascii="Times New Roman" w:eastAsia="Times New Roman" w:hAnsi="Times New Roman" w:cs="Times New Roman"/>
          <w:b/>
          <w:sz w:val="24"/>
          <w:szCs w:val="24"/>
          <w:lang w:val="uk-UA"/>
        </w:rPr>
      </w:pPr>
      <w:bookmarkStart w:id="0" w:name="_GoBack"/>
      <w:bookmarkEnd w:id="0"/>
      <w:r>
        <w:rPr>
          <w:rFonts w:ascii="Times New Roman" w:eastAsia="Calibri" w:hAnsi="Times New Roman" w:cs="Times New Roman"/>
          <w:b/>
          <w:sz w:val="24"/>
          <w:szCs w:val="24"/>
          <w:lang w:val="uk-UA"/>
        </w:rPr>
        <w:t xml:space="preserve"> </w:t>
      </w:r>
      <w:r w:rsidR="00B05575">
        <w:rPr>
          <w:rFonts w:ascii="Times New Roman" w:eastAsia="Arial" w:hAnsi="Times New Roman" w:cs="Arial"/>
          <w:b/>
          <w:color w:val="000000"/>
          <w:sz w:val="24"/>
          <w:szCs w:val="24"/>
          <w:lang w:val="uk-UA" w:eastAsia="ru-RU"/>
        </w:rPr>
        <w:t>Додаток 1</w:t>
      </w:r>
      <w:r w:rsidR="00085398" w:rsidRPr="00085398">
        <w:rPr>
          <w:rFonts w:ascii="Times New Roman" w:eastAsia="Arial" w:hAnsi="Times New Roman" w:cs="Arial"/>
          <w:b/>
          <w:color w:val="000000"/>
          <w:sz w:val="24"/>
          <w:szCs w:val="24"/>
          <w:lang w:val="uk-UA" w:eastAsia="ru-RU"/>
        </w:rPr>
        <w:t xml:space="preserve"> </w:t>
      </w:r>
    </w:p>
    <w:p w14:paraId="00E12EE4" w14:textId="77777777" w:rsidR="00085398" w:rsidRPr="00085398" w:rsidRDefault="00085398" w:rsidP="00085398">
      <w:pPr>
        <w:suppressAutoHyphens/>
        <w:ind w:firstLine="284"/>
        <w:jc w:val="right"/>
        <w:rPr>
          <w:rFonts w:ascii="Times New Roman" w:eastAsia="Times New Roman" w:hAnsi="Times New Roman" w:cs="Times New Roman"/>
          <w:i/>
          <w:sz w:val="20"/>
          <w:szCs w:val="20"/>
          <w:bdr w:val="none" w:sz="0" w:space="0" w:color="auto" w:frame="1"/>
          <w:lang w:val="uk-UA" w:eastAsia="ar-SA"/>
        </w:rPr>
      </w:pPr>
      <w:r w:rsidRPr="00085398">
        <w:rPr>
          <w:rFonts w:ascii="Times New Roman" w:eastAsia="Times New Roman" w:hAnsi="Times New Roman" w:cs="Times New Roman"/>
          <w:i/>
          <w:sz w:val="20"/>
          <w:szCs w:val="20"/>
          <w:bdr w:val="none" w:sz="0" w:space="0" w:color="auto" w:frame="1"/>
          <w:lang w:val="uk-UA" w:eastAsia="ar-SA"/>
        </w:rPr>
        <w:t xml:space="preserve">до тендерної документації </w:t>
      </w:r>
    </w:p>
    <w:p w14:paraId="59D092F4" w14:textId="77777777" w:rsidR="00085398" w:rsidRPr="00085398" w:rsidRDefault="00085398" w:rsidP="00085398">
      <w:pPr>
        <w:suppressAutoHyphens/>
        <w:ind w:firstLine="284"/>
        <w:jc w:val="right"/>
        <w:rPr>
          <w:rFonts w:ascii="Times New Roman" w:eastAsia="Times New Roman" w:hAnsi="Times New Roman" w:cs="Times New Roman"/>
          <w:i/>
          <w:sz w:val="20"/>
          <w:szCs w:val="20"/>
          <w:bdr w:val="none" w:sz="0" w:space="0" w:color="auto" w:frame="1"/>
          <w:lang w:val="uk-UA" w:eastAsia="ar-SA"/>
        </w:rPr>
      </w:pPr>
    </w:p>
    <w:p w14:paraId="31A28857" w14:textId="4201AC1A" w:rsidR="00085398" w:rsidRPr="00085398" w:rsidRDefault="00663C9C" w:rsidP="00085398">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Форма «Технічні вимоги</w:t>
      </w:r>
      <w:r w:rsidR="00085398" w:rsidRPr="00085398">
        <w:rPr>
          <w:rFonts w:ascii="Times New Roman" w:eastAsia="Times New Roman" w:hAnsi="Times New Roman" w:cs="Times New Roman"/>
          <w:b/>
          <w:sz w:val="24"/>
          <w:szCs w:val="24"/>
          <w:lang w:val="uk-UA"/>
        </w:rPr>
        <w:t>»</w:t>
      </w:r>
    </w:p>
    <w:p w14:paraId="43552D8C" w14:textId="77777777" w:rsidR="00085398" w:rsidRPr="00085398" w:rsidRDefault="00085398" w:rsidP="00085398">
      <w:pPr>
        <w:jc w:val="center"/>
        <w:rPr>
          <w:rFonts w:ascii="Times New Roman" w:eastAsia="Times New Roman" w:hAnsi="Times New Roman" w:cs="Times New Roman"/>
          <w:sz w:val="24"/>
          <w:szCs w:val="24"/>
          <w:lang w:val="uk-UA"/>
        </w:rPr>
      </w:pPr>
      <w:r w:rsidRPr="00085398">
        <w:rPr>
          <w:rFonts w:ascii="Times New Roman" w:eastAsia="Times New Roman" w:hAnsi="Times New Roman" w:cs="Times New Roman"/>
          <w:sz w:val="24"/>
          <w:szCs w:val="24"/>
          <w:lang w:val="uk-UA"/>
        </w:rPr>
        <w:t>(форма, що заповнюється Учасником згідно умов цієї тендерної документації та надається у складі тендерної пропозиції)</w:t>
      </w:r>
    </w:p>
    <w:p w14:paraId="35C139B0" w14:textId="77777777" w:rsidR="00085398" w:rsidRPr="00085398" w:rsidRDefault="00085398" w:rsidP="00085398">
      <w:pPr>
        <w:tabs>
          <w:tab w:val="left" w:pos="4410"/>
        </w:tabs>
        <w:jc w:val="center"/>
        <w:rPr>
          <w:rFonts w:ascii="Times New Roman" w:eastAsia="Times New Roman" w:hAnsi="Times New Roman" w:cs="Times New Roman"/>
          <w:sz w:val="24"/>
          <w:szCs w:val="24"/>
          <w:lang w:val="uk-UA"/>
        </w:rPr>
      </w:pPr>
      <w:r w:rsidRPr="00085398">
        <w:rPr>
          <w:rFonts w:ascii="Times New Roman" w:eastAsia="Times New Roman" w:hAnsi="Times New Roman" w:cs="Times New Roman"/>
          <w:sz w:val="24"/>
          <w:szCs w:val="24"/>
          <w:lang w:val="uk-UA"/>
        </w:rPr>
        <w:t xml:space="preserve">(фірмовий бланк учасника за наявності) </w:t>
      </w:r>
    </w:p>
    <w:p w14:paraId="50CEE902" w14:textId="77777777" w:rsidR="00085398" w:rsidRPr="00085398" w:rsidRDefault="00085398" w:rsidP="00085398">
      <w:pPr>
        <w:keepNext/>
        <w:jc w:val="center"/>
        <w:outlineLvl w:val="0"/>
        <w:rPr>
          <w:rFonts w:ascii="Times New Roman" w:eastAsia="Times New Roman" w:hAnsi="Times New Roman" w:cs="Times New Roman"/>
          <w:b/>
          <w:bCs/>
          <w:i/>
          <w:sz w:val="24"/>
          <w:szCs w:val="24"/>
          <w:u w:val="single"/>
          <w:lang w:val="uk-UA" w:eastAsia="ru-RU"/>
        </w:rPr>
      </w:pPr>
      <w:r w:rsidRPr="00085398">
        <w:rPr>
          <w:rFonts w:ascii="Times New Roman" w:eastAsia="Times New Roman" w:hAnsi="Times New Roman" w:cs="Times New Roman"/>
          <w:b/>
          <w:bCs/>
          <w:i/>
          <w:sz w:val="24"/>
          <w:szCs w:val="24"/>
          <w:u w:val="single"/>
          <w:lang w:val="uk-UA" w:eastAsia="ru-RU"/>
        </w:rPr>
        <w:t>Інформація про технічні, якісні та інші характеристики предмету закупівлі</w:t>
      </w:r>
    </w:p>
    <w:p w14:paraId="2CCDC3ED" w14:textId="77777777" w:rsidR="00085398" w:rsidRPr="00085398" w:rsidRDefault="00085398" w:rsidP="00085398">
      <w:pPr>
        <w:suppressAutoHyphens/>
        <w:rPr>
          <w:rFonts w:ascii="Times New Roman" w:eastAsia="Times New Roman" w:hAnsi="Times New Roman" w:cs="Times New Roman"/>
          <w:sz w:val="20"/>
          <w:szCs w:val="20"/>
          <w:lang w:val="uk-UA" w:eastAsia="ar-SA"/>
        </w:rPr>
      </w:pPr>
    </w:p>
    <w:p w14:paraId="38D43DE0" w14:textId="044BD3AF" w:rsidR="00085398" w:rsidRDefault="00085398" w:rsidP="00085398">
      <w:pPr>
        <w:jc w:val="center"/>
        <w:rPr>
          <w:rFonts w:ascii="Times New Roman" w:eastAsia="Calibri" w:hAnsi="Times New Roman" w:cs="Times New Roman"/>
          <w:b/>
          <w:bCs/>
          <w:sz w:val="24"/>
          <w:szCs w:val="24"/>
          <w:lang w:val="uk-UA"/>
        </w:rPr>
      </w:pPr>
      <w:r w:rsidRPr="00085398">
        <w:rPr>
          <w:rFonts w:ascii="Times New Roman" w:eastAsia="Calibri" w:hAnsi="Times New Roman" w:cs="Times New Roman"/>
          <w:b/>
          <w:sz w:val="24"/>
          <w:szCs w:val="24"/>
          <w:lang w:val="uk-UA" w:eastAsia="ar-SA"/>
        </w:rPr>
        <w:t>ДК 021:2015 -77110000-4 Послуги, пов’язані з виробництвом сільськогосподарської продукції (</w:t>
      </w:r>
      <w:r w:rsidR="00D37425">
        <w:rPr>
          <w:rFonts w:ascii="Times New Roman" w:eastAsia="Calibri" w:hAnsi="Times New Roman" w:cs="Times New Roman"/>
          <w:b/>
          <w:sz w:val="24"/>
          <w:szCs w:val="24"/>
          <w:lang w:val="uk-UA" w:eastAsia="ar-SA"/>
        </w:rPr>
        <w:t>предмет закупівлі «</w:t>
      </w:r>
      <w:proofErr w:type="spellStart"/>
      <w:r w:rsidR="008C6F75" w:rsidRPr="008C6F75">
        <w:rPr>
          <w:rFonts w:ascii="Times New Roman" w:hAnsi="Times New Roman" w:cs="Times New Roman"/>
          <w:b/>
          <w:color w:val="000000"/>
          <w:sz w:val="24"/>
          <w:szCs w:val="24"/>
        </w:rPr>
        <w:t>Послуги</w:t>
      </w:r>
      <w:proofErr w:type="spellEnd"/>
      <w:r w:rsidR="008C6F75" w:rsidRPr="008C6F75">
        <w:rPr>
          <w:rFonts w:ascii="Times New Roman" w:hAnsi="Times New Roman" w:cs="Times New Roman"/>
          <w:b/>
          <w:color w:val="000000"/>
          <w:sz w:val="24"/>
          <w:szCs w:val="24"/>
        </w:rPr>
        <w:t xml:space="preserve"> з обмолоту </w:t>
      </w:r>
      <w:proofErr w:type="spellStart"/>
      <w:r w:rsidR="008C6F75" w:rsidRPr="008C6F75">
        <w:rPr>
          <w:rFonts w:ascii="Times New Roman" w:hAnsi="Times New Roman" w:cs="Times New Roman"/>
          <w:b/>
          <w:color w:val="000000"/>
          <w:sz w:val="24"/>
          <w:szCs w:val="24"/>
        </w:rPr>
        <w:t>соняшника</w:t>
      </w:r>
      <w:proofErr w:type="spellEnd"/>
      <w:r w:rsidR="00D37425">
        <w:rPr>
          <w:rFonts w:ascii="Times New Roman" w:eastAsia="Calibri" w:hAnsi="Times New Roman" w:cs="Times New Roman"/>
          <w:b/>
          <w:bCs/>
          <w:sz w:val="24"/>
          <w:szCs w:val="24"/>
          <w:lang w:val="uk-UA"/>
        </w:rPr>
        <w:t>»)</w:t>
      </w:r>
    </w:p>
    <w:p w14:paraId="439F0F7B" w14:textId="211C671E" w:rsidR="0091315C" w:rsidRDefault="00085398" w:rsidP="00863CA5">
      <w:pPr>
        <w:ind w:left="1416" w:firstLine="708"/>
        <w:rPr>
          <w:rFonts w:ascii="Times New Roman" w:eastAsia="Calibri" w:hAnsi="Times New Roman" w:cs="Times New Roman"/>
          <w:b/>
          <w:sz w:val="24"/>
          <w:szCs w:val="24"/>
          <w:lang w:val="uk-UA" w:eastAsia="ar-SA"/>
        </w:rPr>
      </w:pPr>
      <w:r w:rsidRPr="00085398">
        <w:rPr>
          <w:rFonts w:ascii="Times New Roman" w:eastAsia="Calibri" w:hAnsi="Times New Roman" w:cs="Times New Roman"/>
          <w:b/>
          <w:sz w:val="24"/>
          <w:szCs w:val="24"/>
          <w:lang w:val="uk-UA" w:eastAsia="ar-SA"/>
        </w:rPr>
        <w:t>Загальні вимоги до предмету закупівлі</w:t>
      </w:r>
    </w:p>
    <w:p w14:paraId="6BCB495E" w14:textId="59ACB5A6" w:rsidR="00264ADB" w:rsidRPr="00863CA5" w:rsidRDefault="00085398" w:rsidP="00340922">
      <w:pPr>
        <w:rPr>
          <w:rFonts w:ascii="Times New Roman" w:eastAsia="Calibri" w:hAnsi="Times New Roman" w:cs="Times New Roman"/>
          <w:b/>
          <w:sz w:val="24"/>
          <w:szCs w:val="24"/>
          <w:lang w:val="uk-UA" w:eastAsia="ar-SA"/>
        </w:rPr>
      </w:pPr>
      <w:r w:rsidRPr="00085398">
        <w:rPr>
          <w:rFonts w:ascii="Times New Roman" w:eastAsia="Calibri" w:hAnsi="Times New Roman" w:cs="Times New Roman"/>
          <w:b/>
          <w:sz w:val="24"/>
          <w:szCs w:val="24"/>
          <w:lang w:val="uk-UA" w:eastAsia="ar-SA"/>
        </w:rPr>
        <w:t xml:space="preserve"> </w:t>
      </w:r>
      <w:r w:rsidR="00D37425">
        <w:rPr>
          <w:rFonts w:ascii="Times New Roman" w:eastAsia="Calibri" w:hAnsi="Times New Roman" w:cs="Times New Roman"/>
          <w:sz w:val="24"/>
          <w:szCs w:val="24"/>
          <w:lang w:val="uk-UA" w:eastAsia="ar-SA"/>
        </w:rPr>
        <w:t>1.</w:t>
      </w:r>
      <w:r w:rsidRPr="00D37425">
        <w:rPr>
          <w:rFonts w:ascii="Times New Roman" w:eastAsia="Calibri" w:hAnsi="Times New Roman" w:cs="Times New Roman"/>
          <w:sz w:val="24"/>
          <w:szCs w:val="24"/>
          <w:lang w:val="uk-UA" w:eastAsia="ar-SA"/>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w:t>
      </w:r>
      <w:r w:rsidR="003E1A6D">
        <w:rPr>
          <w:rFonts w:ascii="Times New Roman" w:eastAsia="Calibri" w:hAnsi="Times New Roman" w:cs="Times New Roman"/>
          <w:sz w:val="24"/>
          <w:szCs w:val="24"/>
          <w:lang w:val="uk-UA" w:eastAsia="ar-SA"/>
        </w:rPr>
        <w:t>Виконавець</w:t>
      </w:r>
      <w:r w:rsidRPr="00D37425">
        <w:rPr>
          <w:rFonts w:ascii="Times New Roman" w:eastAsia="Calibri" w:hAnsi="Times New Roman" w:cs="Times New Roman"/>
          <w:sz w:val="24"/>
          <w:szCs w:val="24"/>
          <w:lang w:val="uk-UA" w:eastAsia="ar-SA"/>
        </w:rPr>
        <w:t xml:space="preserve"> повинен використовувати сучасну  сільськогосподарську техніку та реманент. </w:t>
      </w:r>
    </w:p>
    <w:p w14:paraId="3C75A7AD" w14:textId="6FE58796" w:rsidR="00085398" w:rsidRDefault="00D37425" w:rsidP="003E1A6D">
      <w:pPr>
        <w:ind w:right="-185"/>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2. </w:t>
      </w:r>
      <w:r w:rsidR="00085398" w:rsidRPr="00085398">
        <w:rPr>
          <w:rFonts w:ascii="Times New Roman" w:eastAsia="Calibri" w:hAnsi="Times New Roman" w:cs="Times New Roman"/>
          <w:sz w:val="24"/>
          <w:szCs w:val="24"/>
          <w:lang w:val="uk-UA" w:eastAsia="ar-SA"/>
        </w:rPr>
        <w:t xml:space="preserve">Послуги </w:t>
      </w:r>
      <w:r w:rsidR="003E1A6D">
        <w:rPr>
          <w:rFonts w:ascii="Times New Roman" w:eastAsia="Calibri" w:hAnsi="Times New Roman" w:cs="Times New Roman"/>
          <w:sz w:val="24"/>
          <w:szCs w:val="24"/>
          <w:lang w:val="uk-UA" w:eastAsia="ar-SA"/>
        </w:rPr>
        <w:t>Виконавцем</w:t>
      </w:r>
      <w:r w:rsidR="00085398" w:rsidRPr="00085398">
        <w:rPr>
          <w:rFonts w:ascii="Times New Roman" w:eastAsia="Calibri" w:hAnsi="Times New Roman" w:cs="Times New Roman"/>
          <w:sz w:val="24"/>
          <w:szCs w:val="24"/>
          <w:lang w:val="uk-UA" w:eastAsia="ar-SA"/>
        </w:rPr>
        <w:t xml:space="preserve">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 </w:t>
      </w:r>
    </w:p>
    <w:p w14:paraId="231092FC" w14:textId="1CE81275" w:rsidR="00264ADB" w:rsidRDefault="00264ADB" w:rsidP="003E1A6D">
      <w:pPr>
        <w:ind w:right="-185"/>
        <w:rPr>
          <w:rFonts w:ascii="Times New Roman" w:eastAsia="Calibri" w:hAnsi="Times New Roman" w:cs="Times New Roman"/>
          <w:sz w:val="24"/>
          <w:szCs w:val="24"/>
          <w:lang w:val="uk-UA" w:eastAsia="ar-SA"/>
        </w:rPr>
      </w:pPr>
      <w:r w:rsidRPr="00264ADB">
        <w:rPr>
          <w:rFonts w:ascii="Times New Roman" w:eastAsia="Calibri" w:hAnsi="Times New Roman" w:cs="Times New Roman"/>
          <w:sz w:val="24"/>
          <w:szCs w:val="24"/>
          <w:lang w:val="uk-UA" w:eastAsia="ar-SA"/>
        </w:rPr>
        <w:t>Транспортні  витрати: за рахунок Виконавця.</w:t>
      </w:r>
    </w:p>
    <w:p w14:paraId="7DB1803B" w14:textId="40AA8D92" w:rsidR="00264ADB" w:rsidRPr="00264ADB" w:rsidRDefault="003E1A6D" w:rsidP="003E1A6D">
      <w:pPr>
        <w:ind w:right="-185"/>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П</w:t>
      </w:r>
      <w:r w:rsidR="00264ADB" w:rsidRPr="00264ADB">
        <w:rPr>
          <w:rFonts w:ascii="Times New Roman" w:eastAsia="Calibri" w:hAnsi="Times New Roman" w:cs="Times New Roman"/>
          <w:sz w:val="24"/>
          <w:szCs w:val="24"/>
          <w:lang w:val="uk-UA" w:eastAsia="ar-SA"/>
        </w:rPr>
        <w:t xml:space="preserve">ослуги надаються з використанням </w:t>
      </w:r>
      <w:r w:rsidR="008C6F75">
        <w:rPr>
          <w:rFonts w:ascii="Times New Roman" w:eastAsia="Calibri" w:hAnsi="Times New Roman" w:cs="Times New Roman"/>
          <w:sz w:val="24"/>
          <w:szCs w:val="24"/>
          <w:lang w:val="uk-UA" w:eastAsia="ar-SA"/>
        </w:rPr>
        <w:t>комбайна</w:t>
      </w:r>
      <w:r w:rsidR="00264ADB">
        <w:rPr>
          <w:rFonts w:ascii="Times New Roman" w:eastAsia="Calibri" w:hAnsi="Times New Roman" w:cs="Times New Roman"/>
          <w:sz w:val="24"/>
          <w:szCs w:val="24"/>
          <w:lang w:val="uk-UA" w:eastAsia="ar-SA"/>
        </w:rPr>
        <w:t xml:space="preserve"> (</w:t>
      </w:r>
      <w:proofErr w:type="spellStart"/>
      <w:r w:rsidR="00264ADB">
        <w:rPr>
          <w:rFonts w:ascii="Times New Roman" w:eastAsia="Calibri" w:hAnsi="Times New Roman" w:cs="Times New Roman"/>
          <w:sz w:val="24"/>
          <w:szCs w:val="24"/>
          <w:lang w:val="uk-UA" w:eastAsia="ar-SA"/>
        </w:rPr>
        <w:t>ів</w:t>
      </w:r>
      <w:proofErr w:type="spellEnd"/>
      <w:r w:rsidR="00264ADB">
        <w:rPr>
          <w:rFonts w:ascii="Times New Roman" w:eastAsia="Calibri" w:hAnsi="Times New Roman" w:cs="Times New Roman"/>
          <w:sz w:val="24"/>
          <w:szCs w:val="24"/>
          <w:lang w:val="uk-UA" w:eastAsia="ar-SA"/>
        </w:rPr>
        <w:t>)</w:t>
      </w:r>
      <w:r w:rsidR="00241437">
        <w:rPr>
          <w:rFonts w:ascii="Times New Roman" w:eastAsia="Calibri" w:hAnsi="Times New Roman" w:cs="Times New Roman"/>
          <w:sz w:val="24"/>
          <w:szCs w:val="24"/>
          <w:lang w:val="uk-UA" w:eastAsia="ar-SA"/>
        </w:rPr>
        <w:t>.</w:t>
      </w:r>
    </w:p>
    <w:p w14:paraId="1D9155D7" w14:textId="663D3C3A" w:rsidR="00264ADB" w:rsidRPr="00264ADB" w:rsidRDefault="003E1A6D" w:rsidP="003E1A6D">
      <w:pPr>
        <w:ind w:right="-185"/>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Т</w:t>
      </w:r>
      <w:r w:rsidR="00264ADB" w:rsidRPr="00264ADB">
        <w:rPr>
          <w:rFonts w:ascii="Times New Roman" w:eastAsia="Calibri" w:hAnsi="Times New Roman" w:cs="Times New Roman"/>
          <w:sz w:val="24"/>
          <w:szCs w:val="24"/>
          <w:lang w:val="uk-UA" w:eastAsia="ar-SA"/>
        </w:rPr>
        <w:t>ранспортування необхідної техніки до місця надання послуг здійснюється Виконавцем за його раху</w:t>
      </w:r>
      <w:r w:rsidR="00241437">
        <w:rPr>
          <w:rFonts w:ascii="Times New Roman" w:eastAsia="Calibri" w:hAnsi="Times New Roman" w:cs="Times New Roman"/>
          <w:sz w:val="24"/>
          <w:szCs w:val="24"/>
          <w:lang w:val="uk-UA" w:eastAsia="ar-SA"/>
        </w:rPr>
        <w:t>нок і входить у вартість послуг.</w:t>
      </w:r>
    </w:p>
    <w:p w14:paraId="6B96DD10" w14:textId="057A08ED" w:rsidR="00264ADB" w:rsidRPr="00264ADB" w:rsidRDefault="003E1A6D" w:rsidP="003E1A6D">
      <w:pPr>
        <w:ind w:right="-185"/>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З</w:t>
      </w:r>
      <w:r w:rsidR="00264ADB" w:rsidRPr="00264ADB">
        <w:rPr>
          <w:rFonts w:ascii="Times New Roman" w:eastAsia="Calibri" w:hAnsi="Times New Roman" w:cs="Times New Roman"/>
          <w:sz w:val="24"/>
          <w:szCs w:val="24"/>
          <w:lang w:val="uk-UA" w:eastAsia="ar-SA"/>
        </w:rPr>
        <w:t>абезпеченість паливно-мастильними матеріалами п</w:t>
      </w:r>
      <w:r w:rsidR="00241437">
        <w:rPr>
          <w:rFonts w:ascii="Times New Roman" w:eastAsia="Calibri" w:hAnsi="Times New Roman" w:cs="Times New Roman"/>
          <w:sz w:val="24"/>
          <w:szCs w:val="24"/>
          <w:lang w:val="uk-UA" w:eastAsia="ar-SA"/>
        </w:rPr>
        <w:t>роводиться за рахунок Виконавця.</w:t>
      </w:r>
    </w:p>
    <w:p w14:paraId="15ABA55A" w14:textId="7C8284E1" w:rsidR="00264ADB" w:rsidRPr="00264ADB" w:rsidRDefault="003E1A6D" w:rsidP="003E1A6D">
      <w:pPr>
        <w:ind w:right="-185"/>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У</w:t>
      </w:r>
      <w:r w:rsidR="00264ADB" w:rsidRPr="00264ADB">
        <w:rPr>
          <w:rFonts w:ascii="Times New Roman" w:eastAsia="Calibri" w:hAnsi="Times New Roman" w:cs="Times New Roman"/>
          <w:sz w:val="24"/>
          <w:szCs w:val="24"/>
          <w:lang w:val="uk-UA" w:eastAsia="ar-SA"/>
        </w:rPr>
        <w:t xml:space="preserve">правління (керування) </w:t>
      </w:r>
      <w:r w:rsidR="0091315C">
        <w:rPr>
          <w:rFonts w:ascii="Times New Roman" w:eastAsia="Calibri" w:hAnsi="Times New Roman" w:cs="Times New Roman"/>
          <w:sz w:val="24"/>
          <w:szCs w:val="24"/>
          <w:lang w:val="uk-UA" w:eastAsia="ar-SA"/>
        </w:rPr>
        <w:t>технікою, що задіяна</w:t>
      </w:r>
      <w:r w:rsidR="00264ADB" w:rsidRPr="00264ADB">
        <w:rPr>
          <w:rFonts w:ascii="Times New Roman" w:eastAsia="Calibri" w:hAnsi="Times New Roman" w:cs="Times New Roman"/>
          <w:sz w:val="24"/>
          <w:szCs w:val="24"/>
          <w:lang w:val="uk-UA" w:eastAsia="ar-SA"/>
        </w:rPr>
        <w:t xml:space="preserve"> в надан</w:t>
      </w:r>
      <w:r>
        <w:rPr>
          <w:rFonts w:ascii="Times New Roman" w:eastAsia="Calibri" w:hAnsi="Times New Roman" w:cs="Times New Roman"/>
          <w:sz w:val="24"/>
          <w:szCs w:val="24"/>
          <w:lang w:val="uk-UA" w:eastAsia="ar-SA"/>
        </w:rPr>
        <w:t>ні послуг</w:t>
      </w:r>
      <w:r w:rsidR="0091315C">
        <w:rPr>
          <w:rFonts w:ascii="Times New Roman" w:eastAsia="Calibri" w:hAnsi="Times New Roman" w:cs="Times New Roman"/>
          <w:sz w:val="24"/>
          <w:szCs w:val="24"/>
          <w:lang w:val="uk-UA" w:eastAsia="ar-SA"/>
        </w:rPr>
        <w:t>, її</w:t>
      </w:r>
      <w:r w:rsidR="00264ADB" w:rsidRPr="00264ADB">
        <w:rPr>
          <w:rFonts w:ascii="Times New Roman" w:eastAsia="Calibri" w:hAnsi="Times New Roman" w:cs="Times New Roman"/>
          <w:sz w:val="24"/>
          <w:szCs w:val="24"/>
          <w:lang w:val="uk-UA" w:eastAsia="ar-SA"/>
        </w:rPr>
        <w:t xml:space="preserve"> технічне обслуговування та ремонт в процесі експлуатації за цільовим призначенням проводяться екіпажем  Виконавця, при цьому екіпаж не вступає у </w:t>
      </w:r>
      <w:r w:rsidR="00241437">
        <w:rPr>
          <w:rFonts w:ascii="Times New Roman" w:eastAsia="Calibri" w:hAnsi="Times New Roman" w:cs="Times New Roman"/>
          <w:sz w:val="24"/>
          <w:szCs w:val="24"/>
          <w:lang w:val="uk-UA" w:eastAsia="ar-SA"/>
        </w:rPr>
        <w:t>трудові відносини з Замовником.</w:t>
      </w:r>
    </w:p>
    <w:p w14:paraId="0E18E12F" w14:textId="48FC8BC7" w:rsidR="00264ADB" w:rsidRPr="00085398" w:rsidRDefault="00241437" w:rsidP="003E1A6D">
      <w:pPr>
        <w:ind w:right="-185"/>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О</w:t>
      </w:r>
      <w:r w:rsidR="00264ADB" w:rsidRPr="00264ADB">
        <w:rPr>
          <w:rFonts w:ascii="Times New Roman" w:eastAsia="Calibri" w:hAnsi="Times New Roman" w:cs="Times New Roman"/>
          <w:sz w:val="24"/>
          <w:szCs w:val="24"/>
          <w:lang w:val="uk-UA" w:eastAsia="ar-SA"/>
        </w:rPr>
        <w:t>хорону сільськогосподарської техніки, а також харчування  та проживання працівників (при необхідності), які будуть залучені при надан</w:t>
      </w:r>
      <w:r>
        <w:rPr>
          <w:rFonts w:ascii="Times New Roman" w:eastAsia="Calibri" w:hAnsi="Times New Roman" w:cs="Times New Roman"/>
          <w:sz w:val="24"/>
          <w:szCs w:val="24"/>
          <w:lang w:val="uk-UA" w:eastAsia="ar-SA"/>
        </w:rPr>
        <w:t>ні послуг, забезпечує Виконавець.</w:t>
      </w:r>
    </w:p>
    <w:p w14:paraId="59D35DC1" w14:textId="77777777" w:rsidR="003E1A6D" w:rsidRDefault="00085398" w:rsidP="003E1A6D">
      <w:pPr>
        <w:autoSpaceDE w:val="0"/>
        <w:autoSpaceDN w:val="0"/>
        <w:adjustRightInd w:val="0"/>
        <w:rPr>
          <w:rFonts w:ascii="Times New Roman" w:eastAsia="Calibri" w:hAnsi="Times New Roman" w:cs="Times New Roman"/>
          <w:sz w:val="24"/>
          <w:szCs w:val="24"/>
          <w:lang w:val="uk-UA" w:eastAsia="ar-SA"/>
        </w:rPr>
      </w:pPr>
      <w:r w:rsidRPr="00085398">
        <w:rPr>
          <w:rFonts w:ascii="Times New Roman" w:eastAsia="Calibri" w:hAnsi="Times New Roman" w:cs="Times New Roman"/>
          <w:sz w:val="24"/>
          <w:szCs w:val="24"/>
          <w:lang w:val="uk-UA" w:eastAsia="ar-SA"/>
        </w:rPr>
        <w:t>4. Строки надання послуг повинні відповідати середньостатистичним строкам для даної місцевості та від</w:t>
      </w:r>
      <w:r w:rsidR="003E1A6D">
        <w:rPr>
          <w:rFonts w:ascii="Times New Roman" w:eastAsia="Calibri" w:hAnsi="Times New Roman" w:cs="Times New Roman"/>
          <w:sz w:val="24"/>
          <w:szCs w:val="24"/>
          <w:lang w:val="uk-UA" w:eastAsia="ar-SA"/>
        </w:rPr>
        <w:t>повідної технологічної операції</w:t>
      </w:r>
      <w:r w:rsidRPr="00085398">
        <w:rPr>
          <w:rFonts w:ascii="Times New Roman" w:eastAsia="Calibri" w:hAnsi="Times New Roman" w:cs="Times New Roman"/>
          <w:sz w:val="24"/>
          <w:szCs w:val="24"/>
          <w:lang w:val="uk-UA" w:eastAsia="ar-SA"/>
        </w:rPr>
        <w:t xml:space="preserve">. </w:t>
      </w:r>
    </w:p>
    <w:p w14:paraId="25F51A24" w14:textId="3D70E498" w:rsidR="00085398" w:rsidRPr="00085398" w:rsidRDefault="003E1A6D" w:rsidP="003E1A6D">
      <w:pPr>
        <w:autoSpaceDE w:val="0"/>
        <w:autoSpaceDN w:val="0"/>
        <w:adjustRightInd w:val="0"/>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r w:rsidR="00085398" w:rsidRPr="00085398">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Виконавець</w:t>
      </w:r>
      <w:r w:rsidR="00085398" w:rsidRPr="00085398">
        <w:rPr>
          <w:rFonts w:ascii="Times New Roman" w:eastAsia="Calibri" w:hAnsi="Times New Roman" w:cs="Times New Roman"/>
          <w:sz w:val="24"/>
          <w:szCs w:val="24"/>
          <w:lang w:val="uk-UA" w:eastAsia="ar-SA"/>
        </w:rPr>
        <w:t xml:space="preserve"> повинен передбачити всі ризики окрім обставин непереборної сили.</w:t>
      </w:r>
    </w:p>
    <w:p w14:paraId="46F8A29B" w14:textId="7DE2D3BA" w:rsidR="00085398" w:rsidRDefault="003E1A6D" w:rsidP="003E1A6D">
      <w:pPr>
        <w:tabs>
          <w:tab w:val="left" w:pos="3650"/>
        </w:tabs>
        <w:rPr>
          <w:rFonts w:ascii="Times New Roman" w:eastAsia="Calibri" w:hAnsi="Times New Roman" w:cs="Times New Roman"/>
          <w:sz w:val="24"/>
          <w:szCs w:val="24"/>
          <w:lang w:val="uk-UA" w:eastAsia="ar-SA"/>
        </w:rPr>
      </w:pPr>
      <w:r>
        <w:rPr>
          <w:rFonts w:ascii="Calibri" w:eastAsia="Calibri" w:hAnsi="Calibri" w:cs="Times New Roman"/>
          <w:bCs/>
          <w:sz w:val="24"/>
          <w:szCs w:val="24"/>
          <w:lang w:val="uk-UA" w:eastAsia="ar-SA"/>
        </w:rPr>
        <w:t>6</w:t>
      </w:r>
      <w:r w:rsidR="00085398" w:rsidRPr="00085398">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Виконавець</w:t>
      </w:r>
      <w:r w:rsidR="00085398" w:rsidRPr="00085398">
        <w:rPr>
          <w:rFonts w:ascii="Times New Roman" w:eastAsia="Calibri" w:hAnsi="Times New Roman" w:cs="Times New Roman"/>
          <w:sz w:val="24"/>
          <w:szCs w:val="24"/>
          <w:lang w:val="uk-UA" w:eastAsia="ar-SA"/>
        </w:rPr>
        <w:t xml:space="preserve"> повинен надати послуги, якість яких відповідає стандартам, технічним умовам та/або вимогам, що ставляться до такого виду послуг.</w:t>
      </w:r>
    </w:p>
    <w:p w14:paraId="2AB8D119" w14:textId="2C9E90C7" w:rsidR="002368D0" w:rsidRPr="00085398" w:rsidRDefault="002368D0" w:rsidP="003E1A6D">
      <w:pPr>
        <w:tabs>
          <w:tab w:val="left" w:pos="3650"/>
        </w:tabs>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lastRenderedPageBreak/>
        <w:t>7. Н</w:t>
      </w:r>
      <w:r w:rsidRPr="002368D0">
        <w:rPr>
          <w:rFonts w:ascii="Times New Roman" w:eastAsia="Calibri" w:hAnsi="Times New Roman" w:cs="Times New Roman"/>
          <w:sz w:val="24"/>
          <w:szCs w:val="24"/>
          <w:lang w:val="uk-UA" w:eastAsia="ar-SA"/>
        </w:rPr>
        <w:t>а місці виконання послуг Виконавець зобов’язаний вжити необхідні заходи по техніці безпеки і пожежної безпеки</w:t>
      </w:r>
    </w:p>
    <w:p w14:paraId="4B82F1BE" w14:textId="47846358" w:rsidR="00085398" w:rsidRDefault="00085398" w:rsidP="003E1A6D">
      <w:pPr>
        <w:autoSpaceDE w:val="0"/>
        <w:autoSpaceDN w:val="0"/>
        <w:adjustRightInd w:val="0"/>
        <w:rPr>
          <w:rFonts w:ascii="Times New Roman" w:eastAsia="Calibri" w:hAnsi="Times New Roman" w:cs="Times New Roman"/>
          <w:sz w:val="24"/>
          <w:szCs w:val="24"/>
          <w:lang w:val="uk-UA" w:eastAsia="ar-SA"/>
        </w:rPr>
      </w:pPr>
      <w:r w:rsidRPr="00085398">
        <w:rPr>
          <w:rFonts w:ascii="Times New Roman" w:eastAsia="Calibri" w:hAnsi="Times New Roman" w:cs="Times New Roman"/>
          <w:sz w:val="24"/>
          <w:szCs w:val="24"/>
          <w:lang w:val="uk-UA" w:eastAsia="ar-SA"/>
        </w:rPr>
        <w:t xml:space="preserve">8. </w:t>
      </w:r>
      <w:r w:rsidR="003E1A6D" w:rsidRPr="003E1A6D">
        <w:rPr>
          <w:rFonts w:ascii="Times New Roman" w:eastAsia="Calibri" w:hAnsi="Times New Roman" w:cs="Times New Roman"/>
          <w:sz w:val="24"/>
          <w:szCs w:val="24"/>
          <w:lang w:val="uk-UA" w:eastAsia="ar-SA"/>
        </w:rPr>
        <w:t>Виконавець повинен передбачити застосування заходів із захисту довкілля під час надання послуг відповідно до законодавства</w:t>
      </w:r>
      <w:r w:rsidRPr="00085398">
        <w:rPr>
          <w:rFonts w:ascii="Times New Roman" w:eastAsia="Calibri" w:hAnsi="Times New Roman" w:cs="Times New Roman"/>
          <w:sz w:val="24"/>
          <w:szCs w:val="24"/>
          <w:lang w:val="uk-UA" w:eastAsia="ar-SA"/>
        </w:rPr>
        <w:t>.</w:t>
      </w:r>
    </w:p>
    <w:p w14:paraId="08FB8AF3" w14:textId="6CD034D3" w:rsidR="002368D0" w:rsidRPr="00085398" w:rsidRDefault="002368D0" w:rsidP="003E1A6D">
      <w:pPr>
        <w:autoSpaceDE w:val="0"/>
        <w:autoSpaceDN w:val="0"/>
        <w:adjustRightInd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val="uk-UA" w:eastAsia="ar-SA"/>
        </w:rPr>
        <w:t>9.  Д</w:t>
      </w:r>
      <w:r w:rsidRPr="002368D0">
        <w:rPr>
          <w:rFonts w:ascii="Times New Roman" w:eastAsia="Calibri" w:hAnsi="Times New Roman" w:cs="Times New Roman"/>
          <w:sz w:val="24"/>
          <w:szCs w:val="24"/>
          <w:lang w:val="uk-UA" w:eastAsia="ar-SA"/>
        </w:rPr>
        <w:t xml:space="preserve">ата виїзду на поле та обсяг запланованих  робіт по </w:t>
      </w:r>
      <w:r w:rsidR="008C6F75">
        <w:rPr>
          <w:rFonts w:ascii="Times New Roman" w:eastAsia="Calibri" w:hAnsi="Times New Roman" w:cs="Times New Roman"/>
          <w:sz w:val="24"/>
          <w:szCs w:val="24"/>
          <w:lang w:val="uk-UA" w:eastAsia="ar-SA"/>
        </w:rPr>
        <w:t xml:space="preserve">обмолоту соняшника </w:t>
      </w:r>
      <w:r w:rsidRPr="002368D0">
        <w:rPr>
          <w:rFonts w:ascii="Times New Roman" w:eastAsia="Calibri" w:hAnsi="Times New Roman" w:cs="Times New Roman"/>
          <w:sz w:val="24"/>
          <w:szCs w:val="24"/>
          <w:lang w:val="uk-UA" w:eastAsia="ar-SA"/>
        </w:rPr>
        <w:t>на конкретну дату визначається Замовником у заявці, яка надсилається Виконавцю на його електронну адресу - надання послуг пов</w:t>
      </w:r>
      <w:r w:rsidR="008C6F75">
        <w:rPr>
          <w:rFonts w:ascii="Times New Roman" w:eastAsia="Calibri" w:hAnsi="Times New Roman" w:cs="Times New Roman"/>
          <w:sz w:val="24"/>
          <w:szCs w:val="24"/>
          <w:lang w:val="uk-UA" w:eastAsia="ar-SA"/>
        </w:rPr>
        <w:t>инно бути розпочато не пізніше 2</w:t>
      </w:r>
      <w:r w:rsidRPr="002368D0">
        <w:rPr>
          <w:rFonts w:ascii="Times New Roman" w:eastAsia="Calibri" w:hAnsi="Times New Roman" w:cs="Times New Roman"/>
          <w:sz w:val="24"/>
          <w:szCs w:val="24"/>
          <w:lang w:val="uk-UA" w:eastAsia="ar-SA"/>
        </w:rPr>
        <w:t xml:space="preserve"> (</w:t>
      </w:r>
      <w:r w:rsidR="008C6F75">
        <w:rPr>
          <w:rFonts w:ascii="Times New Roman" w:eastAsia="Calibri" w:hAnsi="Times New Roman" w:cs="Times New Roman"/>
          <w:sz w:val="24"/>
          <w:szCs w:val="24"/>
          <w:lang w:val="uk-UA" w:eastAsia="ar-SA"/>
        </w:rPr>
        <w:t>двох)  календарних днів</w:t>
      </w:r>
      <w:r w:rsidRPr="002368D0">
        <w:rPr>
          <w:rFonts w:ascii="Times New Roman" w:eastAsia="Calibri" w:hAnsi="Times New Roman" w:cs="Times New Roman"/>
          <w:sz w:val="24"/>
          <w:szCs w:val="24"/>
          <w:lang w:val="uk-UA" w:eastAsia="ar-SA"/>
        </w:rPr>
        <w:t xml:space="preserve"> після отримання електронної заявки Замовника  у строки, визначені у такій</w:t>
      </w:r>
      <w:r>
        <w:rPr>
          <w:rFonts w:ascii="Times New Roman" w:eastAsia="Calibri" w:hAnsi="Times New Roman" w:cs="Times New Roman"/>
          <w:sz w:val="24"/>
          <w:szCs w:val="24"/>
          <w:lang w:val="uk-UA" w:eastAsia="ar-SA"/>
        </w:rPr>
        <w:t xml:space="preserve"> заявці.</w:t>
      </w:r>
    </w:p>
    <w:p w14:paraId="4939A50F" w14:textId="73C08BFE" w:rsidR="002368D0" w:rsidRDefault="009A4404" w:rsidP="00264ADB">
      <w:pPr>
        <w:widowControl w:val="0"/>
        <w:suppressAutoHyphens/>
        <w:spacing w:after="120"/>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9</w:t>
      </w:r>
      <w:r w:rsidR="00085398" w:rsidRPr="00085398">
        <w:rPr>
          <w:rFonts w:ascii="Times New Roman" w:eastAsia="Calibri" w:hAnsi="Times New Roman" w:cs="Times New Roman"/>
          <w:sz w:val="24"/>
          <w:szCs w:val="24"/>
          <w:lang w:val="uk-UA" w:eastAsia="ar-SA"/>
        </w:rPr>
        <w:t>.Термін надання послу</w:t>
      </w:r>
      <w:r>
        <w:rPr>
          <w:rFonts w:ascii="Times New Roman" w:eastAsia="Calibri" w:hAnsi="Times New Roman" w:cs="Times New Roman"/>
          <w:sz w:val="24"/>
          <w:szCs w:val="24"/>
          <w:lang w:val="uk-UA" w:eastAsia="ar-SA"/>
        </w:rPr>
        <w:t>г – з дати підписання договору до</w:t>
      </w:r>
      <w:r w:rsidR="008C6F75">
        <w:rPr>
          <w:rFonts w:ascii="Times New Roman" w:eastAsia="Calibri" w:hAnsi="Times New Roman" w:cs="Times New Roman"/>
          <w:sz w:val="24"/>
          <w:szCs w:val="24"/>
          <w:lang w:val="uk-UA" w:eastAsia="ar-SA"/>
        </w:rPr>
        <w:t xml:space="preserve"> 15</w:t>
      </w:r>
      <w:r w:rsidR="00085398" w:rsidRPr="00085398">
        <w:rPr>
          <w:rFonts w:ascii="Times New Roman" w:eastAsia="Calibri" w:hAnsi="Times New Roman" w:cs="Times New Roman"/>
          <w:sz w:val="24"/>
          <w:szCs w:val="24"/>
          <w:lang w:val="uk-UA" w:eastAsia="ar-SA"/>
        </w:rPr>
        <w:t xml:space="preserve"> </w:t>
      </w:r>
      <w:r w:rsidR="008C6F75">
        <w:rPr>
          <w:rFonts w:ascii="Times New Roman" w:eastAsia="Calibri" w:hAnsi="Times New Roman" w:cs="Times New Roman"/>
          <w:sz w:val="24"/>
          <w:szCs w:val="24"/>
          <w:lang w:val="uk-UA" w:eastAsia="ar-SA"/>
        </w:rPr>
        <w:t>жовт</w:t>
      </w:r>
      <w:r w:rsidR="007578BF">
        <w:rPr>
          <w:rFonts w:ascii="Times New Roman" w:eastAsia="Calibri" w:hAnsi="Times New Roman" w:cs="Times New Roman"/>
          <w:sz w:val="24"/>
          <w:szCs w:val="24"/>
          <w:lang w:val="uk-UA" w:eastAsia="ar-SA"/>
        </w:rPr>
        <w:t>ня</w:t>
      </w:r>
      <w:r w:rsidR="002368D0">
        <w:rPr>
          <w:rFonts w:ascii="Times New Roman" w:eastAsia="Calibri" w:hAnsi="Times New Roman" w:cs="Times New Roman"/>
          <w:sz w:val="24"/>
          <w:szCs w:val="24"/>
          <w:lang w:val="uk-UA" w:eastAsia="ar-SA"/>
        </w:rPr>
        <w:t xml:space="preserve"> 2023 року.</w:t>
      </w:r>
    </w:p>
    <w:p w14:paraId="3C4D2091" w14:textId="66A29E40" w:rsidR="00264ADB" w:rsidRDefault="002368D0" w:rsidP="00264ADB">
      <w:pPr>
        <w:widowControl w:val="0"/>
        <w:suppressAutoHyphens/>
        <w:spacing w:after="120"/>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10. </w:t>
      </w:r>
      <w:r w:rsidR="00264ADB" w:rsidRPr="00264ADB">
        <w:rPr>
          <w:rFonts w:ascii="Times New Roman" w:eastAsia="Calibri" w:hAnsi="Times New Roman" w:cs="Times New Roman"/>
          <w:sz w:val="24"/>
          <w:szCs w:val="24"/>
          <w:lang w:val="uk-UA" w:eastAsia="ar-SA"/>
        </w:rPr>
        <w:t>Виконавець повинен надавати можливість безперешкодно здійснювати контроль за своєю діяльністю Замовнику на всіх стадіях надання послуг.</w:t>
      </w:r>
    </w:p>
    <w:p w14:paraId="7B7755FF" w14:textId="2A57184B" w:rsidR="00DF1BC6" w:rsidRPr="00264ADB" w:rsidRDefault="00DF1BC6" w:rsidP="00264ADB">
      <w:pPr>
        <w:widowControl w:val="0"/>
        <w:suppressAutoHyphens/>
        <w:spacing w:after="120"/>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11. </w:t>
      </w:r>
      <w:r w:rsidRPr="00DF1BC6">
        <w:rPr>
          <w:rFonts w:ascii="Times New Roman" w:eastAsia="Calibri" w:hAnsi="Times New Roman" w:cs="Times New Roman"/>
          <w:sz w:val="24"/>
          <w:szCs w:val="24"/>
          <w:lang w:val="uk-UA" w:eastAsia="ar-SA"/>
        </w:rPr>
        <w:t>В процесі надання послуг з метою цільового використання земельних ділянок, призначеної для дослідних і навчальних цілей та пропаганди передового досвіду ведення сільського господарства, Виконавець забезпечує залучення здобувачів освіти Замовника під керівництвом майстрів виробничого навчання до продуктивної праці з виробництва сільськогосподарської продукції згідно з робочими навчальними планами та програмами навчального закладу</w:t>
      </w:r>
      <w:r w:rsidR="00241437">
        <w:rPr>
          <w:rFonts w:ascii="Times New Roman" w:eastAsia="Calibri" w:hAnsi="Times New Roman" w:cs="Times New Roman"/>
          <w:sz w:val="24"/>
          <w:szCs w:val="24"/>
          <w:lang w:val="uk-UA" w:eastAsia="ar-SA"/>
        </w:rPr>
        <w:t>.</w:t>
      </w:r>
    </w:p>
    <w:p w14:paraId="6014CEB0" w14:textId="77777777" w:rsidR="008C6F75" w:rsidRPr="008C6F75" w:rsidRDefault="008C6F75" w:rsidP="008C6F75">
      <w:pPr>
        <w:ind w:left="2124" w:firstLine="708"/>
        <w:rPr>
          <w:rFonts w:ascii="Times New Roman" w:eastAsia="Calibri" w:hAnsi="Times New Roman" w:cs="Times New Roman"/>
          <w:sz w:val="24"/>
          <w:szCs w:val="24"/>
          <w:lang w:val="uk-UA"/>
        </w:rPr>
      </w:pPr>
      <w:proofErr w:type="spellStart"/>
      <w:r w:rsidRPr="008C6F75">
        <w:rPr>
          <w:rFonts w:ascii="Times New Roman" w:hAnsi="Times New Roman" w:cs="Times New Roman"/>
          <w:b/>
          <w:color w:val="000000"/>
          <w:sz w:val="24"/>
          <w:szCs w:val="24"/>
        </w:rPr>
        <w:t>Послуги</w:t>
      </w:r>
      <w:proofErr w:type="spellEnd"/>
      <w:r w:rsidRPr="008C6F75">
        <w:rPr>
          <w:rFonts w:ascii="Times New Roman" w:hAnsi="Times New Roman" w:cs="Times New Roman"/>
          <w:b/>
          <w:color w:val="000000"/>
          <w:sz w:val="24"/>
          <w:szCs w:val="24"/>
        </w:rPr>
        <w:t xml:space="preserve"> з обмолоту </w:t>
      </w:r>
      <w:proofErr w:type="spellStart"/>
      <w:r w:rsidRPr="008C6F75">
        <w:rPr>
          <w:rFonts w:ascii="Times New Roman" w:hAnsi="Times New Roman" w:cs="Times New Roman"/>
          <w:b/>
          <w:color w:val="000000"/>
          <w:sz w:val="24"/>
          <w:szCs w:val="24"/>
        </w:rPr>
        <w:t>соняшника</w:t>
      </w:r>
      <w:proofErr w:type="spellEnd"/>
      <w:r w:rsidRPr="008C6F75">
        <w:rPr>
          <w:rFonts w:ascii="Times New Roman" w:eastAsia="Calibri" w:hAnsi="Times New Roman" w:cs="Times New Roman"/>
          <w:sz w:val="24"/>
          <w:szCs w:val="24"/>
          <w:lang w:val="uk-UA"/>
        </w:rPr>
        <w:t xml:space="preserve"> </w:t>
      </w:r>
    </w:p>
    <w:p w14:paraId="235FB345" w14:textId="3AFF3779" w:rsidR="00085398" w:rsidRPr="00085398" w:rsidRDefault="00085398" w:rsidP="007578BF">
      <w:pPr>
        <w:rPr>
          <w:rFonts w:ascii="Times New Roman" w:eastAsia="Calibri" w:hAnsi="Times New Roman" w:cs="Times New Roman"/>
          <w:bCs/>
          <w:color w:val="000000"/>
          <w:sz w:val="24"/>
          <w:szCs w:val="24"/>
          <w:lang w:val="uk-UA" w:eastAsia="ru-RU"/>
        </w:rPr>
      </w:pPr>
      <w:r w:rsidRPr="00085398">
        <w:rPr>
          <w:rFonts w:ascii="Times New Roman" w:eastAsia="Calibri" w:hAnsi="Times New Roman" w:cs="Times New Roman"/>
          <w:sz w:val="24"/>
          <w:szCs w:val="24"/>
          <w:lang w:val="uk-UA"/>
        </w:rPr>
        <w:t xml:space="preserve">Місце надання послуг –  </w:t>
      </w:r>
      <w:r w:rsidRPr="00085398">
        <w:rPr>
          <w:rFonts w:ascii="Times New Roman" w:eastAsia="Calibri" w:hAnsi="Times New Roman" w:cs="Times New Roman"/>
          <w:bCs/>
          <w:color w:val="000000"/>
          <w:sz w:val="24"/>
          <w:szCs w:val="24"/>
          <w:lang w:val="uk-UA" w:eastAsia="ru-RU"/>
        </w:rPr>
        <w:t>Надання послуг необхід</w:t>
      </w:r>
      <w:r w:rsidR="008C6F75">
        <w:rPr>
          <w:rFonts w:ascii="Times New Roman" w:eastAsia="Calibri" w:hAnsi="Times New Roman" w:cs="Times New Roman"/>
          <w:bCs/>
          <w:color w:val="000000"/>
          <w:sz w:val="24"/>
          <w:szCs w:val="24"/>
          <w:lang w:val="uk-UA" w:eastAsia="ru-RU"/>
        </w:rPr>
        <w:t xml:space="preserve">но буде здійснювати на земельній ділянці </w:t>
      </w:r>
      <w:r w:rsidR="002368D0">
        <w:rPr>
          <w:rFonts w:ascii="Times New Roman" w:eastAsia="Calibri" w:hAnsi="Times New Roman" w:cs="Times New Roman"/>
          <w:bCs/>
          <w:color w:val="000000"/>
          <w:sz w:val="24"/>
          <w:szCs w:val="24"/>
          <w:lang w:val="uk-UA" w:eastAsia="ru-RU"/>
        </w:rPr>
        <w:t xml:space="preserve">с. </w:t>
      </w:r>
      <w:proofErr w:type="spellStart"/>
      <w:r w:rsidR="002368D0">
        <w:rPr>
          <w:rFonts w:ascii="Times New Roman" w:eastAsia="Calibri" w:hAnsi="Times New Roman" w:cs="Times New Roman"/>
          <w:bCs/>
          <w:color w:val="000000"/>
          <w:sz w:val="24"/>
          <w:szCs w:val="24"/>
          <w:lang w:val="uk-UA" w:eastAsia="ru-RU"/>
        </w:rPr>
        <w:t>Жоравка</w:t>
      </w:r>
      <w:proofErr w:type="spellEnd"/>
      <w:r w:rsidRPr="00085398">
        <w:rPr>
          <w:rFonts w:ascii="Times New Roman" w:eastAsia="Calibri" w:hAnsi="Times New Roman" w:cs="Times New Roman"/>
          <w:bCs/>
          <w:color w:val="000000"/>
          <w:sz w:val="24"/>
          <w:szCs w:val="24"/>
          <w:lang w:val="uk-UA" w:eastAsia="ru-RU"/>
        </w:rPr>
        <w:t xml:space="preserve">,  що належить на праві постійного користування </w:t>
      </w:r>
      <w:r w:rsidR="007578BF">
        <w:rPr>
          <w:rFonts w:ascii="Times New Roman" w:eastAsia="Calibri" w:hAnsi="Times New Roman" w:cs="Times New Roman"/>
          <w:bCs/>
          <w:color w:val="000000"/>
          <w:sz w:val="24"/>
          <w:szCs w:val="24"/>
          <w:lang w:val="uk-UA" w:eastAsia="ru-RU"/>
        </w:rPr>
        <w:t xml:space="preserve">Державному професійно-технічному навчальному </w:t>
      </w:r>
      <w:r w:rsidR="007578BF" w:rsidRPr="007578BF">
        <w:rPr>
          <w:rFonts w:ascii="Times New Roman" w:eastAsia="Calibri" w:hAnsi="Times New Roman" w:cs="Times New Roman"/>
          <w:bCs/>
          <w:color w:val="000000"/>
          <w:sz w:val="24"/>
          <w:szCs w:val="24"/>
          <w:lang w:val="uk-UA" w:eastAsia="ru-RU"/>
        </w:rPr>
        <w:t>заклад</w:t>
      </w:r>
      <w:r w:rsidR="007578BF">
        <w:rPr>
          <w:rFonts w:ascii="Times New Roman" w:eastAsia="Calibri" w:hAnsi="Times New Roman" w:cs="Times New Roman"/>
          <w:bCs/>
          <w:color w:val="000000"/>
          <w:sz w:val="24"/>
          <w:szCs w:val="24"/>
          <w:lang w:val="uk-UA" w:eastAsia="ru-RU"/>
        </w:rPr>
        <w:t xml:space="preserve">у </w:t>
      </w:r>
      <w:r w:rsidR="007578BF" w:rsidRPr="007578BF">
        <w:rPr>
          <w:rFonts w:ascii="Times New Roman" w:eastAsia="Calibri" w:hAnsi="Times New Roman" w:cs="Times New Roman"/>
          <w:bCs/>
          <w:color w:val="000000"/>
          <w:sz w:val="24"/>
          <w:szCs w:val="24"/>
          <w:lang w:val="uk-UA" w:eastAsia="ru-RU"/>
        </w:rPr>
        <w:t>«</w:t>
      </w:r>
      <w:proofErr w:type="spellStart"/>
      <w:r w:rsidR="007578BF" w:rsidRPr="007578BF">
        <w:rPr>
          <w:rFonts w:ascii="Times New Roman" w:eastAsia="Calibri" w:hAnsi="Times New Roman" w:cs="Times New Roman"/>
          <w:bCs/>
          <w:color w:val="000000"/>
          <w:sz w:val="24"/>
          <w:szCs w:val="24"/>
          <w:lang w:val="uk-UA" w:eastAsia="ru-RU"/>
        </w:rPr>
        <w:t>Яготинський</w:t>
      </w:r>
      <w:proofErr w:type="spellEnd"/>
      <w:r w:rsidR="007578BF" w:rsidRPr="007578BF">
        <w:rPr>
          <w:rFonts w:ascii="Times New Roman" w:eastAsia="Calibri" w:hAnsi="Times New Roman" w:cs="Times New Roman"/>
          <w:bCs/>
          <w:color w:val="000000"/>
          <w:sz w:val="24"/>
          <w:szCs w:val="24"/>
          <w:lang w:val="uk-UA" w:eastAsia="ru-RU"/>
        </w:rPr>
        <w:t xml:space="preserve"> центр професійно-технічної освіти»</w:t>
      </w:r>
      <w:r w:rsidR="007578BF">
        <w:rPr>
          <w:rFonts w:ascii="Times New Roman" w:eastAsia="Calibri" w:hAnsi="Times New Roman" w:cs="Times New Roman"/>
          <w:bCs/>
          <w:color w:val="000000"/>
          <w:sz w:val="24"/>
          <w:szCs w:val="24"/>
          <w:lang w:val="uk-UA" w:eastAsia="ru-RU"/>
        </w:rPr>
        <w:t xml:space="preserve">, розташованому на території </w:t>
      </w:r>
      <w:proofErr w:type="spellStart"/>
      <w:r w:rsidR="007578BF">
        <w:rPr>
          <w:rFonts w:ascii="Times New Roman" w:eastAsia="Calibri" w:hAnsi="Times New Roman" w:cs="Times New Roman"/>
          <w:bCs/>
          <w:color w:val="000000"/>
          <w:sz w:val="24"/>
          <w:szCs w:val="24"/>
          <w:lang w:val="uk-UA" w:eastAsia="ru-RU"/>
        </w:rPr>
        <w:t>Яготин</w:t>
      </w:r>
      <w:r w:rsidR="008C6F75">
        <w:rPr>
          <w:rFonts w:ascii="Times New Roman" w:eastAsia="Calibri" w:hAnsi="Times New Roman" w:cs="Times New Roman"/>
          <w:bCs/>
          <w:color w:val="000000"/>
          <w:sz w:val="24"/>
          <w:szCs w:val="24"/>
          <w:lang w:val="uk-UA" w:eastAsia="ru-RU"/>
        </w:rPr>
        <w:t>ської</w:t>
      </w:r>
      <w:proofErr w:type="spellEnd"/>
      <w:r w:rsidR="008C6F75">
        <w:rPr>
          <w:rFonts w:ascii="Times New Roman" w:eastAsia="Calibri" w:hAnsi="Times New Roman" w:cs="Times New Roman"/>
          <w:bCs/>
          <w:color w:val="000000"/>
          <w:sz w:val="24"/>
          <w:szCs w:val="24"/>
          <w:lang w:val="uk-UA" w:eastAsia="ru-RU"/>
        </w:rPr>
        <w:t xml:space="preserve"> ОТГ. Кадастровий номер земельної ділянки</w:t>
      </w:r>
      <w:r w:rsidRPr="00085398">
        <w:rPr>
          <w:rFonts w:ascii="Times New Roman" w:eastAsia="Calibri" w:hAnsi="Times New Roman" w:cs="Times New Roman"/>
          <w:bCs/>
          <w:color w:val="000000"/>
          <w:sz w:val="24"/>
          <w:szCs w:val="24"/>
          <w:lang w:val="uk-UA" w:eastAsia="ru-RU"/>
        </w:rPr>
        <w:t xml:space="preserve"> </w:t>
      </w:r>
      <w:r w:rsidR="0010598B">
        <w:rPr>
          <w:rFonts w:ascii="Times New Roman" w:eastAsia="Calibri" w:hAnsi="Times New Roman" w:cs="Times New Roman"/>
          <w:bCs/>
          <w:color w:val="000000"/>
          <w:sz w:val="24"/>
          <w:szCs w:val="24"/>
          <w:lang w:val="uk-UA" w:eastAsia="ru-RU"/>
        </w:rPr>
        <w:t>3225581600:03:003:0004</w:t>
      </w:r>
      <w:r w:rsidRPr="00085398">
        <w:rPr>
          <w:rFonts w:ascii="Times New Roman" w:eastAsia="Calibri" w:hAnsi="Times New Roman" w:cs="Times New Roman"/>
          <w:bCs/>
          <w:color w:val="000000"/>
          <w:sz w:val="24"/>
          <w:szCs w:val="24"/>
          <w:lang w:val="uk-UA" w:eastAsia="ru-RU"/>
        </w:rPr>
        <w:t xml:space="preserve">, конкретні межі земельної ділянки, що буде оброблятися, визначаються представником Замовника під час надання послуг. </w:t>
      </w:r>
    </w:p>
    <w:p w14:paraId="296D17FD" w14:textId="548F657A" w:rsidR="00085398" w:rsidRPr="00085398" w:rsidRDefault="00085398" w:rsidP="00085398">
      <w:pPr>
        <w:tabs>
          <w:tab w:val="left" w:pos="2160"/>
          <w:tab w:val="left" w:pos="3600"/>
        </w:tabs>
        <w:ind w:firstLine="709"/>
        <w:rPr>
          <w:rFonts w:ascii="Times New Roman" w:eastAsia="Calibri" w:hAnsi="Times New Roman" w:cs="Times New Roman"/>
          <w:bCs/>
          <w:sz w:val="24"/>
          <w:szCs w:val="24"/>
          <w:lang w:val="uk-UA"/>
        </w:rPr>
      </w:pPr>
      <w:r w:rsidRPr="00085398">
        <w:rPr>
          <w:rFonts w:ascii="Times New Roman" w:eastAsia="Calibri" w:hAnsi="Times New Roman" w:cs="Times New Roman"/>
          <w:bCs/>
          <w:sz w:val="24"/>
          <w:szCs w:val="24"/>
          <w:lang w:val="uk-UA"/>
        </w:rPr>
        <w:t xml:space="preserve">Пропозиція </w:t>
      </w:r>
      <w:r w:rsidR="002A2D29">
        <w:rPr>
          <w:rFonts w:ascii="Times New Roman" w:eastAsia="Calibri" w:hAnsi="Times New Roman" w:cs="Times New Roman"/>
          <w:bCs/>
          <w:sz w:val="24"/>
          <w:szCs w:val="24"/>
          <w:lang w:val="uk-UA"/>
        </w:rPr>
        <w:t>Виконавця</w:t>
      </w:r>
      <w:r w:rsidRPr="00085398">
        <w:rPr>
          <w:rFonts w:ascii="Times New Roman" w:eastAsia="Calibri" w:hAnsi="Times New Roman" w:cs="Times New Roman"/>
          <w:bCs/>
          <w:sz w:val="24"/>
          <w:szCs w:val="24"/>
          <w:lang w:val="uk-UA"/>
        </w:rPr>
        <w:t xml:space="preserve"> включає в себе всі витрати, податки та збори, передбачені законодавством що сплачуються або мають бути сплачені при наданні послуг.</w:t>
      </w:r>
    </w:p>
    <w:p w14:paraId="7427E4C4" w14:textId="77777777" w:rsidR="0010598B" w:rsidRDefault="0010598B" w:rsidP="00085398">
      <w:pPr>
        <w:suppressAutoHyphens/>
        <w:jc w:val="center"/>
        <w:rPr>
          <w:rFonts w:ascii="Times New Roman" w:eastAsia="Calibri" w:hAnsi="Times New Roman" w:cs="Times New Roman"/>
          <w:sz w:val="24"/>
          <w:szCs w:val="24"/>
          <w:lang w:val="uk-UA" w:eastAsia="ar-SA"/>
        </w:rPr>
      </w:pPr>
    </w:p>
    <w:p w14:paraId="593E080B" w14:textId="77777777" w:rsidR="00085398" w:rsidRPr="00085398" w:rsidRDefault="00085398" w:rsidP="00085398">
      <w:pPr>
        <w:suppressAutoHyphens/>
        <w:jc w:val="center"/>
        <w:rPr>
          <w:rFonts w:ascii="Times New Roman" w:eastAsia="Calibri" w:hAnsi="Times New Roman" w:cs="Times New Roman"/>
          <w:sz w:val="24"/>
          <w:szCs w:val="24"/>
          <w:lang w:val="uk-UA" w:eastAsia="ar-SA"/>
        </w:rPr>
      </w:pPr>
      <w:r w:rsidRPr="00085398">
        <w:rPr>
          <w:rFonts w:ascii="Times New Roman" w:eastAsia="Calibri" w:hAnsi="Times New Roman" w:cs="Times New Roman"/>
          <w:sz w:val="24"/>
          <w:szCs w:val="24"/>
          <w:lang w:val="uk-UA" w:eastAsia="ar-SA"/>
        </w:rPr>
        <w:t>ТЕХНІЧНІ ВИМОГИ</w:t>
      </w:r>
    </w:p>
    <w:p w14:paraId="3BC7849C" w14:textId="77777777" w:rsidR="00085398" w:rsidRPr="00085398" w:rsidRDefault="00085398" w:rsidP="00085398">
      <w:pPr>
        <w:autoSpaceDE w:val="0"/>
        <w:autoSpaceDN w:val="0"/>
        <w:adjustRightInd w:val="0"/>
        <w:rPr>
          <w:rFonts w:ascii="Times New Roman" w:eastAsia="Calibri" w:hAnsi="Times New Roman" w:cs="Times New Roman"/>
          <w:color w:val="000000"/>
          <w:sz w:val="24"/>
          <w:szCs w:val="24"/>
          <w:lang w:val="uk-UA"/>
        </w:rPr>
      </w:pPr>
      <w:r w:rsidRPr="00085398">
        <w:rPr>
          <w:rFonts w:ascii="Times New Roman" w:eastAsia="Calibri" w:hAnsi="Times New Roman" w:cs="Times New Roman"/>
          <w:color w:val="000000"/>
          <w:sz w:val="24"/>
          <w:szCs w:val="24"/>
          <w:lang w:val="uk-UA"/>
        </w:rPr>
        <w:t>Учасник повинен надати послуги за технічними і якісними характеристиками у кількості, та якості вказаних  Замовником у технічних вимогах:</w:t>
      </w:r>
    </w:p>
    <w:p w14:paraId="70371CC0" w14:textId="783A726D" w:rsidR="00085398" w:rsidRDefault="00085398" w:rsidP="00085398">
      <w:pPr>
        <w:autoSpaceDE w:val="0"/>
        <w:autoSpaceDN w:val="0"/>
        <w:adjustRightInd w:val="0"/>
        <w:rPr>
          <w:rFonts w:ascii="Times New Roman" w:eastAsia="Calibri" w:hAnsi="Times New Roman" w:cs="Times New Roman"/>
          <w:color w:val="000000"/>
          <w:sz w:val="24"/>
          <w:szCs w:val="24"/>
          <w:lang w:val="uk-UA"/>
        </w:rPr>
      </w:pPr>
      <w:r w:rsidRPr="00085398">
        <w:rPr>
          <w:rFonts w:ascii="Times New Roman" w:eastAsia="Calibri" w:hAnsi="Times New Roman" w:cs="Times New Roman"/>
          <w:color w:val="000000"/>
          <w:sz w:val="24"/>
          <w:szCs w:val="24"/>
          <w:lang w:val="uk-UA"/>
        </w:rPr>
        <w:t>Загальна площа земель, що</w:t>
      </w:r>
      <w:r w:rsidR="008C6F75">
        <w:rPr>
          <w:rFonts w:ascii="Times New Roman" w:eastAsia="Calibri" w:hAnsi="Times New Roman" w:cs="Times New Roman"/>
          <w:color w:val="000000"/>
          <w:sz w:val="24"/>
          <w:szCs w:val="24"/>
          <w:lang w:val="uk-UA"/>
        </w:rPr>
        <w:t xml:space="preserve"> підлягають обробітку складає 8</w:t>
      </w:r>
      <w:r w:rsidR="0010598B">
        <w:rPr>
          <w:rFonts w:ascii="Times New Roman" w:eastAsia="Calibri" w:hAnsi="Times New Roman" w:cs="Times New Roman"/>
          <w:color w:val="000000"/>
          <w:sz w:val="24"/>
          <w:szCs w:val="24"/>
          <w:lang w:val="uk-UA"/>
        </w:rPr>
        <w:t>2</w:t>
      </w:r>
      <w:r w:rsidRPr="00085398">
        <w:rPr>
          <w:rFonts w:ascii="Times New Roman" w:eastAsia="Calibri" w:hAnsi="Times New Roman" w:cs="Times New Roman"/>
          <w:color w:val="000000"/>
          <w:sz w:val="24"/>
          <w:szCs w:val="24"/>
          <w:lang w:val="uk-UA"/>
        </w:rPr>
        <w:t xml:space="preserve"> га. </w:t>
      </w:r>
    </w:p>
    <w:p w14:paraId="0727CCC4" w14:textId="076FB80F" w:rsidR="002F540A" w:rsidRPr="002F540A" w:rsidRDefault="002F540A" w:rsidP="002F540A">
      <w:pPr>
        <w:autoSpaceDE w:val="0"/>
        <w:autoSpaceDN w:val="0"/>
        <w:adjustRightInd w:val="0"/>
        <w:rPr>
          <w:rFonts w:ascii="Times New Roman" w:eastAsia="Calibri" w:hAnsi="Times New Roman" w:cs="Times New Roman"/>
          <w:color w:val="000000"/>
          <w:sz w:val="24"/>
          <w:szCs w:val="24"/>
          <w:lang w:val="uk-UA"/>
        </w:rPr>
      </w:pPr>
      <w:r w:rsidRPr="002F540A">
        <w:rPr>
          <w:rFonts w:ascii="Times New Roman" w:eastAsia="Calibri" w:hAnsi="Times New Roman" w:cs="Times New Roman"/>
          <w:color w:val="000000"/>
          <w:sz w:val="24"/>
          <w:szCs w:val="24"/>
          <w:lang w:val="uk-UA"/>
        </w:rPr>
        <w:t>В місцях</w:t>
      </w:r>
      <w:r w:rsidR="004F2FB8">
        <w:rPr>
          <w:rFonts w:ascii="Times New Roman" w:eastAsia="Calibri" w:hAnsi="Times New Roman" w:cs="Times New Roman"/>
          <w:color w:val="000000"/>
          <w:sz w:val="24"/>
          <w:szCs w:val="24"/>
          <w:lang w:val="uk-UA"/>
        </w:rPr>
        <w:t>,</w:t>
      </w:r>
      <w:r w:rsidRPr="002F540A">
        <w:rPr>
          <w:rFonts w:ascii="Times New Roman" w:eastAsia="Calibri" w:hAnsi="Times New Roman" w:cs="Times New Roman"/>
          <w:color w:val="000000"/>
          <w:sz w:val="24"/>
          <w:szCs w:val="24"/>
          <w:lang w:val="uk-UA"/>
        </w:rPr>
        <w:t xml:space="preserve"> де технічн</w:t>
      </w:r>
      <w:r>
        <w:rPr>
          <w:rFonts w:ascii="Times New Roman" w:eastAsia="Calibri" w:hAnsi="Times New Roman" w:cs="Times New Roman"/>
          <w:color w:val="000000"/>
          <w:sz w:val="24"/>
          <w:szCs w:val="24"/>
          <w:lang w:val="uk-UA"/>
        </w:rPr>
        <w:t xml:space="preserve">і вимоги </w:t>
      </w:r>
      <w:r w:rsidR="004F2FB8">
        <w:rPr>
          <w:rFonts w:ascii="Times New Roman" w:eastAsia="Calibri" w:hAnsi="Times New Roman" w:cs="Times New Roman"/>
          <w:color w:val="000000"/>
          <w:sz w:val="24"/>
          <w:szCs w:val="24"/>
          <w:lang w:val="uk-UA"/>
        </w:rPr>
        <w:t>містя</w:t>
      </w:r>
      <w:r w:rsidRPr="002F540A">
        <w:rPr>
          <w:rFonts w:ascii="Times New Roman" w:eastAsia="Calibri" w:hAnsi="Times New Roman" w:cs="Times New Roman"/>
          <w:color w:val="000000"/>
          <w:sz w:val="24"/>
          <w:szCs w:val="24"/>
          <w:lang w:val="uk-UA"/>
        </w:rPr>
        <w:t>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D542896" w14:textId="3359E09D" w:rsidR="002F540A" w:rsidRDefault="002F540A" w:rsidP="002F540A">
      <w:pPr>
        <w:autoSpaceDE w:val="0"/>
        <w:autoSpaceDN w:val="0"/>
        <w:adjustRightInd w:val="0"/>
        <w:rPr>
          <w:rFonts w:ascii="Times New Roman" w:eastAsia="Calibri" w:hAnsi="Times New Roman" w:cs="Times New Roman"/>
          <w:color w:val="000000"/>
          <w:sz w:val="24"/>
          <w:szCs w:val="24"/>
          <w:lang w:val="uk-UA"/>
        </w:rPr>
      </w:pPr>
      <w:r w:rsidRPr="002F540A">
        <w:rPr>
          <w:rFonts w:ascii="Times New Roman" w:eastAsia="Calibri" w:hAnsi="Times New Roman" w:cs="Times New Roman"/>
          <w:color w:val="000000"/>
          <w:sz w:val="24"/>
          <w:szCs w:val="24"/>
          <w:lang w:val="uk-UA"/>
        </w:rPr>
        <w:t>В місцях</w:t>
      </w:r>
      <w:r w:rsidR="004F2FB8">
        <w:rPr>
          <w:rFonts w:ascii="Times New Roman" w:eastAsia="Calibri" w:hAnsi="Times New Roman" w:cs="Times New Roman"/>
          <w:color w:val="000000"/>
          <w:sz w:val="24"/>
          <w:szCs w:val="24"/>
          <w:lang w:val="uk-UA"/>
        </w:rPr>
        <w:t>, де технічні</w:t>
      </w:r>
      <w:r w:rsidRPr="002F540A">
        <w:rPr>
          <w:rFonts w:ascii="Times New Roman" w:eastAsia="Calibri" w:hAnsi="Times New Roman" w:cs="Times New Roman"/>
          <w:color w:val="000000"/>
          <w:sz w:val="24"/>
          <w:szCs w:val="24"/>
          <w:lang w:val="uk-UA"/>
        </w:rPr>
        <w:t xml:space="preserve"> </w:t>
      </w:r>
      <w:r w:rsidR="004F2FB8">
        <w:rPr>
          <w:rFonts w:ascii="Times New Roman" w:eastAsia="Calibri" w:hAnsi="Times New Roman" w:cs="Times New Roman"/>
          <w:color w:val="000000"/>
          <w:sz w:val="24"/>
          <w:szCs w:val="24"/>
          <w:lang w:val="uk-UA"/>
        </w:rPr>
        <w:t>вимоги містя</w:t>
      </w:r>
      <w:r w:rsidRPr="002F540A">
        <w:rPr>
          <w:rFonts w:ascii="Times New Roman" w:eastAsia="Calibri" w:hAnsi="Times New Roman" w:cs="Times New Roman"/>
          <w:color w:val="000000"/>
          <w:sz w:val="24"/>
          <w:szCs w:val="24"/>
          <w:lang w:val="uk-UA"/>
        </w:rPr>
        <w:t xml:space="preserve">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2F540A">
        <w:rPr>
          <w:rFonts w:ascii="Times New Roman" w:eastAsia="Calibri" w:hAnsi="Times New Roman" w:cs="Times New Roman"/>
          <w:color w:val="000000"/>
          <w:sz w:val="24"/>
          <w:szCs w:val="24"/>
          <w:lang w:val="uk-UA"/>
        </w:rPr>
        <w:t>закуповуються</w:t>
      </w:r>
      <w:proofErr w:type="spellEnd"/>
      <w:r w:rsidRPr="002F540A">
        <w:rPr>
          <w:rFonts w:ascii="Times New Roman" w:eastAsia="Calibri" w:hAnsi="Times New Roman" w:cs="Times New Roman"/>
          <w:color w:val="000000"/>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137F9AD" w14:textId="77777777" w:rsidR="00B10770" w:rsidRPr="00085398" w:rsidRDefault="00B10770" w:rsidP="00085398">
      <w:pPr>
        <w:autoSpaceDE w:val="0"/>
        <w:autoSpaceDN w:val="0"/>
        <w:adjustRightInd w:val="0"/>
        <w:rPr>
          <w:rFonts w:ascii="Times New Roman" w:eastAsia="Calibri" w:hAnsi="Times New Roman" w:cs="Times New Roman"/>
          <w:color w:val="000000"/>
          <w:sz w:val="24"/>
          <w:szCs w:val="24"/>
          <w:lang w:val="uk-UA"/>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799"/>
        <w:gridCol w:w="2486"/>
        <w:gridCol w:w="1686"/>
        <w:gridCol w:w="2835"/>
      </w:tblGrid>
      <w:tr w:rsidR="00085398" w:rsidRPr="00085398" w14:paraId="234497A9" w14:textId="77777777" w:rsidTr="00D0020F">
        <w:trPr>
          <w:trHeight w:val="397"/>
          <w:jc w:val="center"/>
        </w:trPr>
        <w:tc>
          <w:tcPr>
            <w:tcW w:w="1799" w:type="dxa"/>
            <w:shd w:val="clear" w:color="auto" w:fill="auto"/>
            <w:vAlign w:val="center"/>
          </w:tcPr>
          <w:p w14:paraId="0D56E7EA" w14:textId="77777777" w:rsidR="00085398" w:rsidRPr="00085398" w:rsidRDefault="00085398" w:rsidP="00085398">
            <w:pPr>
              <w:widowControl w:val="0"/>
              <w:autoSpaceDE w:val="0"/>
              <w:autoSpaceDN w:val="0"/>
              <w:adjustRightInd w:val="0"/>
              <w:jc w:val="center"/>
              <w:rPr>
                <w:rFonts w:ascii="Times New Roman" w:eastAsia="Calibri" w:hAnsi="Times New Roman" w:cs="Times New Roman"/>
                <w:b/>
                <w:color w:val="000000"/>
                <w:sz w:val="24"/>
                <w:szCs w:val="24"/>
                <w:lang w:val="uk-UA"/>
              </w:rPr>
            </w:pPr>
            <w:r w:rsidRPr="00085398">
              <w:rPr>
                <w:rFonts w:ascii="Times New Roman" w:eastAsia="Calibri" w:hAnsi="Times New Roman" w:cs="Times New Roman"/>
                <w:b/>
                <w:color w:val="000000"/>
                <w:sz w:val="24"/>
                <w:szCs w:val="24"/>
                <w:lang w:val="uk-UA"/>
              </w:rPr>
              <w:t>Найменування технологічної операції</w:t>
            </w:r>
          </w:p>
        </w:tc>
        <w:tc>
          <w:tcPr>
            <w:tcW w:w="2486" w:type="dxa"/>
            <w:shd w:val="clear" w:color="auto" w:fill="auto"/>
            <w:vAlign w:val="center"/>
          </w:tcPr>
          <w:p w14:paraId="5A0BC0B7" w14:textId="77777777" w:rsidR="00085398" w:rsidRPr="00085398" w:rsidRDefault="00085398" w:rsidP="00085398">
            <w:pPr>
              <w:widowControl w:val="0"/>
              <w:autoSpaceDE w:val="0"/>
              <w:autoSpaceDN w:val="0"/>
              <w:adjustRightInd w:val="0"/>
              <w:jc w:val="center"/>
              <w:rPr>
                <w:rFonts w:ascii="Times New Roman" w:eastAsia="Calibri" w:hAnsi="Times New Roman" w:cs="Times New Roman"/>
                <w:b/>
                <w:color w:val="000000"/>
                <w:sz w:val="24"/>
                <w:szCs w:val="24"/>
                <w:lang w:val="uk-UA"/>
              </w:rPr>
            </w:pPr>
            <w:r w:rsidRPr="00085398">
              <w:rPr>
                <w:rFonts w:ascii="Times New Roman" w:eastAsia="Calibri" w:hAnsi="Times New Roman" w:cs="Times New Roman"/>
                <w:b/>
                <w:color w:val="000000"/>
                <w:sz w:val="24"/>
                <w:szCs w:val="24"/>
                <w:lang w:val="uk-UA"/>
              </w:rPr>
              <w:t>Технічні вимоги до технологічної операції</w:t>
            </w:r>
          </w:p>
        </w:tc>
        <w:tc>
          <w:tcPr>
            <w:tcW w:w="1686" w:type="dxa"/>
            <w:shd w:val="clear" w:color="auto" w:fill="auto"/>
            <w:vAlign w:val="center"/>
          </w:tcPr>
          <w:p w14:paraId="21F4B73A" w14:textId="77777777" w:rsidR="00993562" w:rsidRDefault="00B10770" w:rsidP="00085398">
            <w:pPr>
              <w:widowControl w:val="0"/>
              <w:autoSpaceDE w:val="0"/>
              <w:autoSpaceDN w:val="0"/>
              <w:adjustRightInd w:val="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Кількість</w:t>
            </w:r>
          </w:p>
          <w:p w14:paraId="0FED1BFA" w14:textId="7FBB0476" w:rsidR="00085398" w:rsidRPr="00085398" w:rsidRDefault="00993562" w:rsidP="00085398">
            <w:pPr>
              <w:widowControl w:val="0"/>
              <w:autoSpaceDE w:val="0"/>
              <w:autoSpaceDN w:val="0"/>
              <w:adjustRightInd w:val="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га</w:t>
            </w:r>
            <w:r w:rsidR="00085398" w:rsidRPr="00085398">
              <w:rPr>
                <w:rFonts w:ascii="Times New Roman" w:eastAsia="Calibri" w:hAnsi="Times New Roman" w:cs="Times New Roman"/>
                <w:b/>
                <w:color w:val="000000"/>
                <w:sz w:val="24"/>
                <w:szCs w:val="24"/>
                <w:lang w:val="uk-UA"/>
              </w:rPr>
              <w:t xml:space="preserve"> </w:t>
            </w:r>
          </w:p>
        </w:tc>
        <w:tc>
          <w:tcPr>
            <w:tcW w:w="2835" w:type="dxa"/>
            <w:shd w:val="clear" w:color="auto" w:fill="auto"/>
            <w:vAlign w:val="center"/>
          </w:tcPr>
          <w:p w14:paraId="16570417" w14:textId="77777777" w:rsidR="00085398" w:rsidRPr="00085398" w:rsidRDefault="00085398" w:rsidP="00085398">
            <w:pPr>
              <w:widowControl w:val="0"/>
              <w:autoSpaceDE w:val="0"/>
              <w:autoSpaceDN w:val="0"/>
              <w:adjustRightInd w:val="0"/>
              <w:jc w:val="center"/>
              <w:rPr>
                <w:rFonts w:ascii="Times New Roman" w:eastAsia="Calibri" w:hAnsi="Times New Roman" w:cs="Times New Roman"/>
                <w:b/>
                <w:color w:val="000000"/>
                <w:sz w:val="24"/>
                <w:szCs w:val="24"/>
                <w:lang w:val="uk-UA"/>
              </w:rPr>
            </w:pPr>
            <w:r w:rsidRPr="00085398">
              <w:rPr>
                <w:rFonts w:ascii="Times New Roman" w:eastAsia="Calibri" w:hAnsi="Times New Roman" w:cs="Times New Roman"/>
                <w:b/>
                <w:color w:val="000000"/>
                <w:sz w:val="24"/>
                <w:szCs w:val="24"/>
                <w:lang w:val="uk-UA"/>
              </w:rPr>
              <w:t>Орієнтовні терміни здійснення операції</w:t>
            </w:r>
          </w:p>
        </w:tc>
      </w:tr>
      <w:tr w:rsidR="00085398" w:rsidRPr="00085398" w14:paraId="550736E9" w14:textId="77777777" w:rsidTr="00D0020F">
        <w:trPr>
          <w:trHeight w:val="397"/>
          <w:jc w:val="center"/>
        </w:trPr>
        <w:tc>
          <w:tcPr>
            <w:tcW w:w="1799" w:type="dxa"/>
            <w:shd w:val="clear" w:color="auto" w:fill="auto"/>
            <w:vAlign w:val="center"/>
          </w:tcPr>
          <w:p w14:paraId="197AF5CE" w14:textId="1683573E" w:rsidR="00085398" w:rsidRPr="008C6F75" w:rsidRDefault="008C6F75" w:rsidP="009F3871">
            <w:pPr>
              <w:widowControl w:val="0"/>
              <w:autoSpaceDE w:val="0"/>
              <w:autoSpaceDN w:val="0"/>
              <w:adjustRightInd w:val="0"/>
              <w:jc w:val="center"/>
              <w:rPr>
                <w:rFonts w:ascii="Times New Roman" w:eastAsia="Calibri" w:hAnsi="Times New Roman" w:cs="Times New Roman"/>
                <w:sz w:val="24"/>
                <w:szCs w:val="24"/>
                <w:lang w:val="uk-UA"/>
              </w:rPr>
            </w:pPr>
            <w:proofErr w:type="spellStart"/>
            <w:r w:rsidRPr="008C6F75">
              <w:rPr>
                <w:rFonts w:ascii="Times New Roman" w:hAnsi="Times New Roman" w:cs="Times New Roman"/>
                <w:b/>
                <w:color w:val="000000"/>
                <w:sz w:val="24"/>
                <w:szCs w:val="24"/>
              </w:rPr>
              <w:t>Послуги</w:t>
            </w:r>
            <w:proofErr w:type="spellEnd"/>
            <w:r w:rsidRPr="008C6F75">
              <w:rPr>
                <w:rFonts w:ascii="Times New Roman" w:hAnsi="Times New Roman" w:cs="Times New Roman"/>
                <w:b/>
                <w:color w:val="000000"/>
                <w:sz w:val="24"/>
                <w:szCs w:val="24"/>
              </w:rPr>
              <w:t xml:space="preserve"> з обмолоту </w:t>
            </w:r>
            <w:proofErr w:type="spellStart"/>
            <w:r w:rsidRPr="008C6F75">
              <w:rPr>
                <w:rFonts w:ascii="Times New Roman" w:hAnsi="Times New Roman" w:cs="Times New Roman"/>
                <w:b/>
                <w:color w:val="000000"/>
                <w:sz w:val="24"/>
                <w:szCs w:val="24"/>
              </w:rPr>
              <w:t>соняшника</w:t>
            </w:r>
            <w:proofErr w:type="spellEnd"/>
          </w:p>
        </w:tc>
        <w:tc>
          <w:tcPr>
            <w:tcW w:w="2486" w:type="dxa"/>
            <w:shd w:val="clear" w:color="auto" w:fill="auto"/>
            <w:vAlign w:val="center"/>
          </w:tcPr>
          <w:p w14:paraId="1D349749" w14:textId="3820FCBE" w:rsidR="00085398" w:rsidRPr="009F3871" w:rsidRDefault="009F3871" w:rsidP="00085398">
            <w:pPr>
              <w:widowControl w:val="0"/>
              <w:autoSpaceDE w:val="0"/>
              <w:autoSpaceDN w:val="0"/>
              <w:adjustRightInd w:val="0"/>
              <w:jc w:val="center"/>
              <w:rPr>
                <w:rFonts w:ascii="Times New Roman" w:eastAsia="Calibri" w:hAnsi="Times New Roman" w:cs="Times New Roman"/>
                <w:color w:val="000000"/>
                <w:sz w:val="24"/>
                <w:szCs w:val="24"/>
                <w:highlight w:val="yellow"/>
                <w:lang w:val="uk-UA"/>
              </w:rPr>
            </w:pPr>
            <w:r>
              <w:rPr>
                <w:rFonts w:ascii="Times New Roman" w:hAnsi="Times New Roman" w:cs="Times New Roman"/>
                <w:b/>
                <w:lang w:val="uk-UA"/>
              </w:rPr>
              <w:t>К</w:t>
            </w:r>
            <w:r w:rsidRPr="009F3871">
              <w:rPr>
                <w:rFonts w:ascii="Times New Roman" w:hAnsi="Times New Roman" w:cs="Times New Roman"/>
                <w:b/>
                <w:lang w:val="uk-UA"/>
              </w:rPr>
              <w:t>омбайн</w:t>
            </w:r>
            <w:r>
              <w:rPr>
                <w:rFonts w:ascii="Times New Roman" w:hAnsi="Times New Roman" w:cs="Times New Roman"/>
                <w:b/>
                <w:lang w:val="uk-UA"/>
              </w:rPr>
              <w:t>(</w:t>
            </w:r>
            <w:proofErr w:type="spellStart"/>
            <w:r>
              <w:rPr>
                <w:rFonts w:ascii="Times New Roman" w:hAnsi="Times New Roman" w:cs="Times New Roman"/>
                <w:b/>
                <w:lang w:val="uk-UA"/>
              </w:rPr>
              <w:t>н</w:t>
            </w:r>
            <w:r w:rsidRPr="009F3871">
              <w:rPr>
                <w:rFonts w:ascii="Times New Roman" w:hAnsi="Times New Roman" w:cs="Times New Roman"/>
                <w:b/>
                <w:lang w:val="uk-UA"/>
              </w:rPr>
              <w:t>и</w:t>
            </w:r>
            <w:proofErr w:type="spellEnd"/>
            <w:r>
              <w:rPr>
                <w:rFonts w:ascii="Times New Roman" w:hAnsi="Times New Roman" w:cs="Times New Roman"/>
                <w:b/>
                <w:lang w:val="uk-UA"/>
              </w:rPr>
              <w:t>)</w:t>
            </w:r>
            <w:r w:rsidRPr="009F3871">
              <w:rPr>
                <w:rFonts w:ascii="Times New Roman" w:hAnsi="Times New Roman" w:cs="Times New Roman"/>
                <w:lang w:val="uk-UA"/>
              </w:rPr>
              <w:t xml:space="preserve"> Джон Дір, або інший з технологією обмолоту </w:t>
            </w:r>
            <w:r w:rsidRPr="003F490E">
              <w:rPr>
                <w:rFonts w:ascii="Times New Roman" w:hAnsi="Times New Roman" w:cs="Times New Roman"/>
                <w:lang w:val="en-US"/>
              </w:rPr>
              <w:t>APS</w:t>
            </w:r>
            <w:r w:rsidRPr="009F3871">
              <w:rPr>
                <w:rFonts w:ascii="Times New Roman" w:hAnsi="Times New Roman" w:cs="Times New Roman"/>
                <w:lang w:val="uk-UA"/>
              </w:rPr>
              <w:t>, об’єм бункера  10</w:t>
            </w:r>
            <w:r w:rsidRPr="003F490E">
              <w:rPr>
                <w:rFonts w:ascii="Times New Roman" w:hAnsi="Times New Roman" w:cs="Times New Roman"/>
              </w:rPr>
              <w:t> </w:t>
            </w:r>
            <w:r w:rsidRPr="009F3871">
              <w:rPr>
                <w:rFonts w:ascii="Times New Roman" w:hAnsi="Times New Roman" w:cs="Times New Roman"/>
                <w:lang w:val="uk-UA"/>
              </w:rPr>
              <w:t>500 літрів.</w:t>
            </w:r>
          </w:p>
        </w:tc>
        <w:tc>
          <w:tcPr>
            <w:tcW w:w="1686" w:type="dxa"/>
            <w:shd w:val="clear" w:color="auto" w:fill="auto"/>
            <w:vAlign w:val="center"/>
          </w:tcPr>
          <w:p w14:paraId="059C8EE2" w14:textId="42492795" w:rsidR="00085398" w:rsidRPr="00085398" w:rsidRDefault="008C6F75" w:rsidP="00085398">
            <w:pPr>
              <w:widowControl w:val="0"/>
              <w:autoSpaceDE w:val="0"/>
              <w:autoSpaceDN w:val="0"/>
              <w:adjustRightInd w:val="0"/>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8</w:t>
            </w:r>
            <w:r w:rsidR="00262F0C">
              <w:rPr>
                <w:rFonts w:ascii="Times New Roman" w:eastAsia="Calibri" w:hAnsi="Times New Roman" w:cs="Times New Roman"/>
                <w:color w:val="000000"/>
                <w:sz w:val="24"/>
                <w:szCs w:val="24"/>
                <w:lang w:val="uk-UA"/>
              </w:rPr>
              <w:t>2</w:t>
            </w:r>
          </w:p>
        </w:tc>
        <w:tc>
          <w:tcPr>
            <w:tcW w:w="2835" w:type="dxa"/>
            <w:shd w:val="clear" w:color="auto" w:fill="auto"/>
            <w:vAlign w:val="center"/>
          </w:tcPr>
          <w:p w14:paraId="622232E4" w14:textId="36503B9B" w:rsidR="00085398" w:rsidRPr="00085398" w:rsidRDefault="008C6F75" w:rsidP="00085398">
            <w:pPr>
              <w:widowControl w:val="0"/>
              <w:autoSpaceDE w:val="0"/>
              <w:autoSpaceDN w:val="0"/>
              <w:adjustRightInd w:val="0"/>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До 15 жовтня </w:t>
            </w:r>
            <w:r w:rsidR="00085398" w:rsidRPr="00085398">
              <w:rPr>
                <w:rFonts w:ascii="Times New Roman" w:eastAsia="Calibri" w:hAnsi="Times New Roman" w:cs="Times New Roman"/>
                <w:color w:val="000000"/>
                <w:sz w:val="24"/>
                <w:szCs w:val="24"/>
                <w:lang w:val="uk-UA"/>
              </w:rPr>
              <w:t xml:space="preserve">2023 року </w:t>
            </w:r>
          </w:p>
        </w:tc>
      </w:tr>
      <w:tr w:rsidR="00264ADB" w:rsidRPr="00085398" w14:paraId="2127F99A" w14:textId="77777777" w:rsidTr="00264ADB">
        <w:trPr>
          <w:trHeight w:val="397"/>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653007A6" w14:textId="70E7D2E2" w:rsidR="00264ADB" w:rsidRPr="00264ADB" w:rsidRDefault="00264ADB" w:rsidP="009F3871">
            <w:pPr>
              <w:widowControl w:val="0"/>
              <w:tabs>
                <w:tab w:val="left" w:pos="2160"/>
                <w:tab w:val="left" w:pos="3600"/>
              </w:tabs>
              <w:jc w:val="center"/>
              <w:rPr>
                <w:rFonts w:ascii="Times New Roman" w:eastAsia="Calibri" w:hAnsi="Times New Roman" w:cs="Times New Roman"/>
                <w:sz w:val="24"/>
                <w:szCs w:val="24"/>
                <w:lang w:val="uk-UA"/>
              </w:rPr>
            </w:pPr>
            <w:r w:rsidRPr="00264ADB">
              <w:rPr>
                <w:rFonts w:ascii="Times New Roman" w:eastAsia="Calibri" w:hAnsi="Times New Roman" w:cs="Times New Roman"/>
                <w:sz w:val="24"/>
                <w:szCs w:val="24"/>
                <w:lang w:val="uk-UA"/>
              </w:rPr>
              <w:t>Передача технологій та підготовка виробничих кадрів</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7EA2558D" w14:textId="77777777" w:rsidR="00264ADB" w:rsidRPr="00085398" w:rsidRDefault="00264ADB" w:rsidP="00264FE2">
            <w:pPr>
              <w:widowControl w:val="0"/>
              <w:autoSpaceDE w:val="0"/>
              <w:autoSpaceDN w:val="0"/>
              <w:adjustRightInd w:val="0"/>
              <w:jc w:val="center"/>
              <w:rPr>
                <w:rFonts w:ascii="Times New Roman" w:eastAsia="Calibri" w:hAnsi="Times New Roman" w:cs="Times New Roman"/>
                <w:color w:val="000000"/>
                <w:sz w:val="24"/>
                <w:szCs w:val="24"/>
                <w:lang w:val="uk-UA"/>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4B8F1CB" w14:textId="668DCF1A" w:rsidR="00264ADB" w:rsidRPr="00085398" w:rsidRDefault="008C6F75" w:rsidP="00264FE2">
            <w:pPr>
              <w:widowControl w:val="0"/>
              <w:autoSpaceDE w:val="0"/>
              <w:autoSpaceDN w:val="0"/>
              <w:adjustRightInd w:val="0"/>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46</w:t>
            </w:r>
            <w:r w:rsidR="00264ADB">
              <w:rPr>
                <w:rFonts w:ascii="Times New Roman" w:eastAsia="Calibri" w:hAnsi="Times New Roman" w:cs="Times New Roman"/>
                <w:color w:val="000000"/>
                <w:sz w:val="24"/>
                <w:szCs w:val="24"/>
                <w:lang w:val="uk-UA"/>
              </w:rPr>
              <w:t xml:space="preserve"> </w:t>
            </w:r>
            <w:proofErr w:type="spellStart"/>
            <w:r w:rsidR="00264ADB">
              <w:rPr>
                <w:rFonts w:ascii="Times New Roman" w:eastAsia="Calibri" w:hAnsi="Times New Roman" w:cs="Times New Roman"/>
                <w:color w:val="000000"/>
                <w:sz w:val="24"/>
                <w:szCs w:val="24"/>
                <w:lang w:val="uk-UA"/>
              </w:rPr>
              <w:t>чол</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20BE0E" w14:textId="648CD80B" w:rsidR="00264ADB" w:rsidRPr="00085398" w:rsidRDefault="00264ADB" w:rsidP="00FB3551">
            <w:pPr>
              <w:widowControl w:val="0"/>
              <w:autoSpaceDE w:val="0"/>
              <w:autoSpaceDN w:val="0"/>
              <w:adjustRightInd w:val="0"/>
              <w:jc w:val="center"/>
              <w:rPr>
                <w:rFonts w:ascii="Times New Roman" w:eastAsia="Calibri" w:hAnsi="Times New Roman" w:cs="Times New Roman"/>
                <w:color w:val="000000"/>
                <w:sz w:val="24"/>
                <w:szCs w:val="24"/>
                <w:lang w:val="uk-UA"/>
              </w:rPr>
            </w:pPr>
          </w:p>
        </w:tc>
      </w:tr>
    </w:tbl>
    <w:p w14:paraId="6E90135E" w14:textId="77777777" w:rsidR="00B93CB4" w:rsidRDefault="00B93CB4" w:rsidP="00B360AF">
      <w:pPr>
        <w:ind w:firstLine="708"/>
        <w:rPr>
          <w:rFonts w:ascii="Times New Roman" w:eastAsia="Times New Roman" w:hAnsi="Times New Roman" w:cs="Times New Roman CYR"/>
          <w:snapToGrid w:val="0"/>
          <w:sz w:val="24"/>
          <w:szCs w:val="24"/>
          <w:lang w:val="uk-UA"/>
        </w:rPr>
      </w:pPr>
      <w:r>
        <w:rPr>
          <w:rFonts w:ascii="Times New Roman" w:eastAsia="Times New Roman" w:hAnsi="Times New Roman" w:cs="Times New Roman CYR"/>
          <w:snapToGrid w:val="0"/>
          <w:sz w:val="24"/>
          <w:szCs w:val="24"/>
          <w:lang w:val="uk-UA"/>
        </w:rPr>
        <w:t xml:space="preserve">Усі зазначені сільськогосподарські операції повинні надаватись відповідно до технологічних карт та з </w:t>
      </w:r>
      <w:r w:rsidRPr="00AF30A6">
        <w:rPr>
          <w:rFonts w:ascii="Times New Roman" w:eastAsia="Times New Roman" w:hAnsi="Times New Roman" w:cs="Times New Roman CYR"/>
          <w:snapToGrid w:val="0"/>
          <w:sz w:val="24"/>
          <w:szCs w:val="24"/>
          <w:lang w:val="uk-UA"/>
        </w:rPr>
        <w:t>дотримання</w:t>
      </w:r>
      <w:r>
        <w:rPr>
          <w:rFonts w:ascii="Times New Roman" w:eastAsia="Times New Roman" w:hAnsi="Times New Roman" w:cs="Times New Roman CYR"/>
          <w:snapToGrid w:val="0"/>
          <w:sz w:val="24"/>
          <w:szCs w:val="24"/>
          <w:lang w:val="uk-UA"/>
        </w:rPr>
        <w:t>м</w:t>
      </w:r>
      <w:r w:rsidRPr="00AF30A6">
        <w:rPr>
          <w:rFonts w:ascii="Times New Roman" w:eastAsia="Times New Roman" w:hAnsi="Times New Roman" w:cs="Times New Roman CYR"/>
          <w:snapToGrid w:val="0"/>
          <w:sz w:val="24"/>
          <w:szCs w:val="24"/>
          <w:lang w:val="uk-UA"/>
        </w:rPr>
        <w:t xml:space="preserve"> агротехнічних вимог щодо своєчасності виконання </w:t>
      </w:r>
      <w:r>
        <w:rPr>
          <w:rFonts w:ascii="Times New Roman" w:eastAsia="Times New Roman" w:hAnsi="Times New Roman" w:cs="Times New Roman CYR"/>
          <w:snapToGrid w:val="0"/>
          <w:sz w:val="24"/>
          <w:szCs w:val="24"/>
          <w:lang w:val="uk-UA"/>
        </w:rPr>
        <w:t xml:space="preserve">сільськогосподарських </w:t>
      </w:r>
      <w:r w:rsidRPr="00AF30A6">
        <w:rPr>
          <w:rFonts w:ascii="Times New Roman" w:eastAsia="Times New Roman" w:hAnsi="Times New Roman" w:cs="Times New Roman CYR"/>
          <w:snapToGrid w:val="0"/>
          <w:sz w:val="24"/>
          <w:szCs w:val="24"/>
          <w:lang w:val="uk-UA"/>
        </w:rPr>
        <w:t>операцій</w:t>
      </w:r>
      <w:r>
        <w:rPr>
          <w:rFonts w:ascii="Times New Roman" w:eastAsia="Times New Roman" w:hAnsi="Times New Roman" w:cs="Times New Roman CYR"/>
          <w:snapToGrid w:val="0"/>
          <w:sz w:val="24"/>
          <w:szCs w:val="24"/>
          <w:lang w:val="uk-UA"/>
        </w:rPr>
        <w:t>.</w:t>
      </w:r>
    </w:p>
    <w:p w14:paraId="2843FA95" w14:textId="38A76F7C" w:rsidR="00B93CB4" w:rsidRDefault="002A2D29" w:rsidP="00B93CB4">
      <w:pPr>
        <w:ind w:firstLine="720"/>
        <w:rPr>
          <w:rFonts w:ascii="Times New Roman" w:eastAsia="Times New Roman" w:hAnsi="Times New Roman" w:cs="Times New Roman CYR"/>
          <w:snapToGrid w:val="0"/>
          <w:sz w:val="24"/>
          <w:szCs w:val="24"/>
          <w:lang w:val="uk-UA"/>
        </w:rPr>
      </w:pPr>
      <w:r>
        <w:rPr>
          <w:rFonts w:ascii="Times New Roman" w:hAnsi="Times New Roman" w:cs="Times New Roman"/>
          <w:sz w:val="24"/>
          <w:szCs w:val="24"/>
          <w:lang w:val="uk-UA"/>
        </w:rPr>
        <w:t>Виконавець</w:t>
      </w:r>
      <w:r w:rsidR="00B93CB4">
        <w:rPr>
          <w:rFonts w:ascii="Times New Roman" w:hAnsi="Times New Roman" w:cs="Times New Roman"/>
          <w:sz w:val="24"/>
          <w:szCs w:val="24"/>
          <w:lang w:val="uk-UA"/>
        </w:rPr>
        <w:t xml:space="preserve"> повинен надати відомості про наявність</w:t>
      </w:r>
      <w:r w:rsidR="00B93CB4" w:rsidRPr="00B47954">
        <w:rPr>
          <w:rFonts w:ascii="Times New Roman" w:eastAsia="Times New Roman" w:hAnsi="Times New Roman" w:cs="Times New Roman"/>
          <w:color w:val="000000"/>
          <w:sz w:val="24"/>
          <w:szCs w:val="24"/>
          <w:lang w:val="uk-UA"/>
        </w:rPr>
        <w:t xml:space="preserve"> </w:t>
      </w:r>
      <w:r w:rsidR="00B93CB4">
        <w:rPr>
          <w:rFonts w:ascii="Times New Roman" w:eastAsia="Times New Roman" w:hAnsi="Times New Roman" w:cs="Times New Roman"/>
          <w:color w:val="000000"/>
          <w:sz w:val="24"/>
          <w:szCs w:val="24"/>
          <w:lang w:val="uk-UA"/>
        </w:rPr>
        <w:t xml:space="preserve">сільськогосподарської техніки, </w:t>
      </w:r>
      <w:proofErr w:type="spellStart"/>
      <w:r w:rsidR="00B93CB4">
        <w:rPr>
          <w:rFonts w:ascii="Times New Roman" w:eastAsia="Times New Roman" w:hAnsi="Times New Roman" w:cs="Times New Roman"/>
          <w:color w:val="000000"/>
          <w:sz w:val="24"/>
          <w:szCs w:val="24"/>
          <w:lang w:val="uk-UA"/>
        </w:rPr>
        <w:t>причепного</w:t>
      </w:r>
      <w:proofErr w:type="spellEnd"/>
      <w:r w:rsidR="00B93CB4">
        <w:rPr>
          <w:rFonts w:ascii="Times New Roman" w:eastAsia="Times New Roman" w:hAnsi="Times New Roman" w:cs="Times New Roman"/>
          <w:color w:val="000000"/>
          <w:sz w:val="24"/>
          <w:szCs w:val="24"/>
          <w:lang w:val="uk-UA"/>
        </w:rPr>
        <w:t xml:space="preserve"> або навісного </w:t>
      </w:r>
      <w:r w:rsidR="00B93CB4" w:rsidRPr="00B47954">
        <w:rPr>
          <w:rFonts w:ascii="Times New Roman" w:eastAsia="Times New Roman" w:hAnsi="Times New Roman" w:cs="Times New Roman"/>
          <w:color w:val="000000"/>
          <w:sz w:val="24"/>
          <w:szCs w:val="24"/>
          <w:lang w:val="uk-UA"/>
        </w:rPr>
        <w:t>обладнання, матеріально-технічної бази</w:t>
      </w:r>
      <w:r w:rsidR="00B93CB4">
        <w:rPr>
          <w:rFonts w:ascii="Times New Roman" w:eastAsia="Times New Roman" w:hAnsi="Times New Roman" w:cs="Times New Roman"/>
          <w:color w:val="000000"/>
          <w:sz w:val="24"/>
          <w:szCs w:val="24"/>
          <w:lang w:val="uk-UA"/>
        </w:rPr>
        <w:t xml:space="preserve">, кваліфікованих операторів сільськогосподарської техніки для якісного виконання таких сільськогосподарських операцій, як: </w:t>
      </w:r>
      <w:r w:rsidR="008C6F75">
        <w:rPr>
          <w:rFonts w:ascii="Times New Roman" w:eastAsia="Times New Roman" w:hAnsi="Times New Roman" w:cs="Times New Roman CYR"/>
          <w:snapToGrid w:val="0"/>
          <w:sz w:val="24"/>
          <w:szCs w:val="24"/>
          <w:lang w:val="uk-UA"/>
        </w:rPr>
        <w:t>обмолот</w:t>
      </w:r>
      <w:r w:rsidR="00E078E9">
        <w:rPr>
          <w:rFonts w:ascii="Times New Roman" w:eastAsia="Times New Roman" w:hAnsi="Times New Roman" w:cs="Times New Roman CYR"/>
          <w:snapToGrid w:val="0"/>
          <w:sz w:val="24"/>
          <w:szCs w:val="24"/>
          <w:lang w:val="uk-UA"/>
        </w:rPr>
        <w:t xml:space="preserve"> соняшника</w:t>
      </w:r>
      <w:r w:rsidR="00B93CB4">
        <w:rPr>
          <w:rFonts w:ascii="Times New Roman" w:eastAsia="Times New Roman" w:hAnsi="Times New Roman" w:cs="Times New Roman CYR"/>
          <w:snapToGrid w:val="0"/>
          <w:sz w:val="24"/>
          <w:szCs w:val="24"/>
          <w:lang w:val="uk-UA"/>
        </w:rPr>
        <w:t xml:space="preserve">. </w:t>
      </w:r>
    </w:p>
    <w:p w14:paraId="2A95F77B" w14:textId="77777777" w:rsidR="00B360AF" w:rsidRDefault="00B93CB4" w:rsidP="00B360AF">
      <w:pPr>
        <w:ind w:firstLine="72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Для</w:t>
      </w:r>
      <w:r w:rsidRPr="004D42EC">
        <w:rPr>
          <w:rFonts w:ascii="Times New Roman" w:eastAsia="Times New Roman" w:hAnsi="Times New Roman" w:cs="Times New Roman"/>
          <w:color w:val="000000"/>
          <w:sz w:val="24"/>
          <w:szCs w:val="24"/>
          <w:lang w:val="uk-UA"/>
        </w:rPr>
        <w:t xml:space="preserve"> підтвердження інформації стосовно наявності обладнання й матеріально-технічної бази, учасник має надати документи,</w:t>
      </w:r>
      <w:r>
        <w:rPr>
          <w:rFonts w:ascii="Times New Roman" w:eastAsia="Times New Roman" w:hAnsi="Times New Roman" w:cs="Times New Roman"/>
          <w:color w:val="000000"/>
          <w:sz w:val="24"/>
          <w:szCs w:val="24"/>
          <w:lang w:val="uk-UA"/>
        </w:rPr>
        <w:t xml:space="preserve"> що</w:t>
      </w:r>
      <w:r w:rsidRPr="004D42EC">
        <w:rPr>
          <w:rFonts w:ascii="Times New Roman" w:eastAsia="Times New Roman" w:hAnsi="Times New Roman" w:cs="Times New Roman"/>
          <w:color w:val="000000"/>
          <w:sz w:val="24"/>
          <w:szCs w:val="24"/>
          <w:lang w:val="uk-UA"/>
        </w:rPr>
        <w:t xml:space="preserve"> підтвердж</w:t>
      </w:r>
      <w:r>
        <w:rPr>
          <w:rFonts w:ascii="Times New Roman" w:eastAsia="Times New Roman" w:hAnsi="Times New Roman" w:cs="Times New Roman"/>
          <w:color w:val="000000"/>
          <w:sz w:val="24"/>
          <w:szCs w:val="24"/>
          <w:lang w:val="uk-UA"/>
        </w:rPr>
        <w:t>ують</w:t>
      </w:r>
      <w:r w:rsidRPr="004D42EC">
        <w:rPr>
          <w:rFonts w:ascii="Times New Roman" w:eastAsia="Times New Roman" w:hAnsi="Times New Roman" w:cs="Times New Roman"/>
          <w:color w:val="000000"/>
          <w:sz w:val="24"/>
          <w:szCs w:val="24"/>
          <w:lang w:val="uk-UA"/>
        </w:rPr>
        <w:t xml:space="preserve"> права власності/володіння/користування тощо відповідним майном</w:t>
      </w:r>
      <w:r>
        <w:rPr>
          <w:rFonts w:ascii="Times New Roman" w:eastAsia="Times New Roman" w:hAnsi="Times New Roman" w:cs="Times New Roman"/>
          <w:color w:val="000000"/>
          <w:sz w:val="24"/>
          <w:szCs w:val="24"/>
          <w:lang w:val="uk-UA"/>
        </w:rPr>
        <w:t xml:space="preserve"> для кожного виду сільськогосподарських операцій</w:t>
      </w:r>
      <w:r w:rsidRPr="004D42EC">
        <w:rPr>
          <w:rFonts w:ascii="Times New Roman" w:eastAsia="Times New Roman" w:hAnsi="Times New Roman" w:cs="Times New Roman"/>
          <w:color w:val="000000"/>
          <w:sz w:val="24"/>
          <w:szCs w:val="24"/>
          <w:lang w:val="uk-UA"/>
        </w:rPr>
        <w:t xml:space="preserve">. </w:t>
      </w:r>
    </w:p>
    <w:p w14:paraId="2922BAA3" w14:textId="031C7E3C" w:rsidR="00B93CB4" w:rsidRDefault="00B93CB4" w:rsidP="00B360AF">
      <w:pPr>
        <w:ind w:firstLine="720"/>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Сільськогосподарська техніка, яка буде використовуватись, повинна бути в справному технічному стані, відповідати Державним </w:t>
      </w:r>
      <w:r w:rsidR="008C6F75">
        <w:rPr>
          <w:rFonts w:ascii="Times New Roman" w:hAnsi="Times New Roman" w:cs="Times New Roman"/>
          <w:sz w:val="24"/>
          <w:szCs w:val="24"/>
          <w:lang w:val="uk-UA"/>
        </w:rPr>
        <w:t>стандартам та технічним вимогам.</w:t>
      </w:r>
      <w:r>
        <w:rPr>
          <w:rFonts w:ascii="Times New Roman" w:hAnsi="Times New Roman" w:cs="Times New Roman"/>
          <w:sz w:val="24"/>
          <w:szCs w:val="24"/>
          <w:lang w:val="uk-UA"/>
        </w:rPr>
        <w:t xml:space="preserve"> </w:t>
      </w:r>
    </w:p>
    <w:p w14:paraId="4A9BABD2" w14:textId="77777777" w:rsidR="00F834BE" w:rsidRPr="00946731" w:rsidRDefault="00F834BE" w:rsidP="00F834BE">
      <w:pPr>
        <w:rPr>
          <w:rFonts w:ascii="Times New Roman" w:eastAsia="Times New Roman" w:hAnsi="Times New Roman" w:cs="Times New Roman"/>
          <w:sz w:val="24"/>
          <w:szCs w:val="24"/>
          <w:lang w:val="uk-UA" w:eastAsia="ru-RU"/>
        </w:rPr>
      </w:pPr>
    </w:p>
    <w:sectPr w:rsidR="00F834BE" w:rsidRPr="00946731" w:rsidSect="0043058F">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806"/>
    <w:multiLevelType w:val="hybridMultilevel"/>
    <w:tmpl w:val="ABE28C9A"/>
    <w:lvl w:ilvl="0" w:tplc="8A822C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4490B"/>
    <w:multiLevelType w:val="hybridMultilevel"/>
    <w:tmpl w:val="CD26C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B14420"/>
    <w:multiLevelType w:val="hybridMultilevel"/>
    <w:tmpl w:val="ABE28C9A"/>
    <w:lvl w:ilvl="0" w:tplc="8A822C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A"/>
    <w:rsid w:val="0002702E"/>
    <w:rsid w:val="00041245"/>
    <w:rsid w:val="0004375F"/>
    <w:rsid w:val="00085398"/>
    <w:rsid w:val="000E3268"/>
    <w:rsid w:val="0010598B"/>
    <w:rsid w:val="00217719"/>
    <w:rsid w:val="002368D0"/>
    <w:rsid w:val="00241437"/>
    <w:rsid w:val="00262F0C"/>
    <w:rsid w:val="00264ADB"/>
    <w:rsid w:val="00291484"/>
    <w:rsid w:val="00293602"/>
    <w:rsid w:val="002A2D29"/>
    <w:rsid w:val="002F540A"/>
    <w:rsid w:val="00340922"/>
    <w:rsid w:val="003E1A6D"/>
    <w:rsid w:val="0043058F"/>
    <w:rsid w:val="00441BD1"/>
    <w:rsid w:val="004B1BB6"/>
    <w:rsid w:val="004D42EC"/>
    <w:rsid w:val="004F2FB8"/>
    <w:rsid w:val="004F6240"/>
    <w:rsid w:val="00547F64"/>
    <w:rsid w:val="0055066C"/>
    <w:rsid w:val="005E46DC"/>
    <w:rsid w:val="00663C9C"/>
    <w:rsid w:val="006D4CB6"/>
    <w:rsid w:val="00705629"/>
    <w:rsid w:val="00713E74"/>
    <w:rsid w:val="007306DB"/>
    <w:rsid w:val="0073193C"/>
    <w:rsid w:val="007429F0"/>
    <w:rsid w:val="007559DB"/>
    <w:rsid w:val="007578BF"/>
    <w:rsid w:val="00863CA5"/>
    <w:rsid w:val="008A42D8"/>
    <w:rsid w:val="008C6F75"/>
    <w:rsid w:val="008D7E08"/>
    <w:rsid w:val="0091315C"/>
    <w:rsid w:val="00946731"/>
    <w:rsid w:val="00966798"/>
    <w:rsid w:val="00993562"/>
    <w:rsid w:val="009A4404"/>
    <w:rsid w:val="009D2609"/>
    <w:rsid w:val="009F3871"/>
    <w:rsid w:val="00A03F94"/>
    <w:rsid w:val="00A6031E"/>
    <w:rsid w:val="00A8123C"/>
    <w:rsid w:val="00AC3FB2"/>
    <w:rsid w:val="00AF30A6"/>
    <w:rsid w:val="00B05575"/>
    <w:rsid w:val="00B10770"/>
    <w:rsid w:val="00B360AF"/>
    <w:rsid w:val="00B47954"/>
    <w:rsid w:val="00B93CB4"/>
    <w:rsid w:val="00BC73AF"/>
    <w:rsid w:val="00C13DB1"/>
    <w:rsid w:val="00C54DF4"/>
    <w:rsid w:val="00C57DCE"/>
    <w:rsid w:val="00C8404A"/>
    <w:rsid w:val="00D03BD2"/>
    <w:rsid w:val="00D13625"/>
    <w:rsid w:val="00D37425"/>
    <w:rsid w:val="00DF1BC6"/>
    <w:rsid w:val="00E078E9"/>
    <w:rsid w:val="00E534EF"/>
    <w:rsid w:val="00E817B7"/>
    <w:rsid w:val="00EA181D"/>
    <w:rsid w:val="00EE49FB"/>
    <w:rsid w:val="00F834BE"/>
    <w:rsid w:val="00F951CC"/>
    <w:rsid w:val="00FB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E6D9B6-C682-448E-A07F-29A961D0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20</cp:revision>
  <dcterms:created xsi:type="dcterms:W3CDTF">2023-03-21T11:59:00Z</dcterms:created>
  <dcterms:modified xsi:type="dcterms:W3CDTF">2023-09-21T07:19:00Z</dcterms:modified>
</cp:coreProperties>
</file>