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59" w:rsidRPr="000C17C7" w:rsidRDefault="007C4BF3" w:rsidP="00427463">
      <w:pPr>
        <w:jc w:val="center"/>
        <w:rPr>
          <w:rFonts w:ascii="Times New Roman" w:hAnsi="Times New Roman" w:cs="Times New Roman"/>
          <w:b/>
          <w:sz w:val="36"/>
          <w:szCs w:val="36"/>
          <w:shd w:val="clear" w:color="auto" w:fill="FFFFFF"/>
          <w:lang w:val="uk-UA"/>
        </w:rPr>
      </w:pPr>
      <w:r w:rsidRPr="000C17C7">
        <w:rPr>
          <w:rFonts w:ascii="Times New Roman" w:hAnsi="Times New Roman" w:cs="Times New Roman"/>
          <w:b/>
          <w:sz w:val="36"/>
          <w:szCs w:val="36"/>
          <w:shd w:val="clear" w:color="auto" w:fill="FFFFFF"/>
          <w:lang w:val="uk-UA"/>
        </w:rPr>
        <w:t>ДЕРЖАВНА УСТАНОВА "</w:t>
      </w:r>
      <w:r w:rsidR="00525E52">
        <w:rPr>
          <w:rFonts w:ascii="Times New Roman" w:hAnsi="Times New Roman" w:cs="Times New Roman"/>
          <w:b/>
          <w:sz w:val="36"/>
          <w:szCs w:val="36"/>
          <w:shd w:val="clear" w:color="auto" w:fill="FFFFFF"/>
          <w:lang w:val="uk-UA"/>
        </w:rPr>
        <w:t>РАЙКІВЕЦЬКА</w:t>
      </w:r>
      <w:r w:rsidRPr="000C17C7">
        <w:rPr>
          <w:rFonts w:ascii="Times New Roman" w:hAnsi="Times New Roman" w:cs="Times New Roman"/>
          <w:b/>
          <w:sz w:val="36"/>
          <w:szCs w:val="36"/>
          <w:shd w:val="clear" w:color="auto" w:fill="FFFFFF"/>
          <w:lang w:val="uk-UA"/>
        </w:rPr>
        <w:t xml:space="preserve"> ВИПРАВНА </w:t>
      </w:r>
    </w:p>
    <w:p w:rsidR="00427463" w:rsidRPr="000C17C7" w:rsidRDefault="007C4BF3" w:rsidP="00427463">
      <w:pPr>
        <w:jc w:val="center"/>
        <w:rPr>
          <w:rFonts w:ascii="Times New Roman" w:hAnsi="Times New Roman" w:cs="Times New Roman"/>
          <w:b/>
          <w:bCs/>
          <w:color w:val="FF0000"/>
          <w:sz w:val="36"/>
          <w:szCs w:val="36"/>
          <w:lang w:val="uk-UA"/>
        </w:rPr>
      </w:pPr>
      <w:r w:rsidRPr="000C17C7">
        <w:rPr>
          <w:rFonts w:ascii="Times New Roman" w:hAnsi="Times New Roman" w:cs="Times New Roman"/>
          <w:b/>
          <w:sz w:val="36"/>
          <w:szCs w:val="36"/>
          <w:shd w:val="clear" w:color="auto" w:fill="FFFFFF"/>
          <w:lang w:val="uk-UA"/>
        </w:rPr>
        <w:t>КОЛОНІ</w:t>
      </w:r>
      <w:r w:rsidR="008D3FB6" w:rsidRPr="000C17C7">
        <w:rPr>
          <w:rFonts w:ascii="Times New Roman" w:hAnsi="Times New Roman" w:cs="Times New Roman"/>
          <w:b/>
          <w:sz w:val="36"/>
          <w:szCs w:val="36"/>
          <w:shd w:val="clear" w:color="auto" w:fill="FFFFFF"/>
          <w:lang w:val="uk-UA"/>
        </w:rPr>
        <w:t xml:space="preserve">Я </w:t>
      </w:r>
      <w:r w:rsidRPr="000C17C7">
        <w:rPr>
          <w:rFonts w:ascii="Times New Roman" w:hAnsi="Times New Roman" w:cs="Times New Roman"/>
          <w:b/>
          <w:sz w:val="36"/>
          <w:szCs w:val="36"/>
          <w:shd w:val="clear" w:color="auto" w:fill="FFFFFF"/>
          <w:lang w:val="uk-UA"/>
        </w:rPr>
        <w:t>(№</w:t>
      </w:r>
      <w:r w:rsidR="00525E52">
        <w:rPr>
          <w:rFonts w:ascii="Times New Roman" w:hAnsi="Times New Roman" w:cs="Times New Roman"/>
          <w:b/>
          <w:sz w:val="36"/>
          <w:szCs w:val="36"/>
          <w:shd w:val="clear" w:color="auto" w:fill="FFFFFF"/>
          <w:lang w:val="uk-UA"/>
        </w:rPr>
        <w:t>7</w:t>
      </w:r>
      <w:r w:rsidRPr="000C17C7">
        <w:rPr>
          <w:rFonts w:ascii="Times New Roman" w:hAnsi="Times New Roman" w:cs="Times New Roman"/>
          <w:b/>
          <w:sz w:val="36"/>
          <w:szCs w:val="36"/>
          <w:shd w:val="clear" w:color="auto" w:fill="FFFFFF"/>
          <w:lang w:val="uk-UA"/>
        </w:rPr>
        <w:t>8)"</w:t>
      </w:r>
    </w:p>
    <w:p w:rsidR="00427463" w:rsidRPr="000C17C7" w:rsidRDefault="00427463" w:rsidP="00427463">
      <w:pPr>
        <w:pBdr>
          <w:bottom w:val="thinThickSmallGap" w:sz="24" w:space="1" w:color="auto"/>
        </w:pBdr>
        <w:rPr>
          <w:rFonts w:ascii="Times New Roman" w:hAnsi="Times New Roman" w:cs="Times New Roman"/>
          <w:b/>
          <w:bCs/>
          <w:sz w:val="32"/>
          <w:szCs w:val="32"/>
          <w:lang w:val="uk-UA"/>
        </w:rPr>
      </w:pPr>
    </w:p>
    <w:p w:rsidR="00427463" w:rsidRPr="000C17C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0C17C7" w:rsidTr="00CC6ECB">
        <w:tc>
          <w:tcPr>
            <w:tcW w:w="6204" w:type="dxa"/>
          </w:tcPr>
          <w:p w:rsidR="00427463" w:rsidRPr="000C17C7" w:rsidRDefault="00427463" w:rsidP="00CC6ECB">
            <w:pPr>
              <w:jc w:val="both"/>
              <w:rPr>
                <w:rFonts w:ascii="Times New Roman" w:hAnsi="Times New Roman" w:cs="Times New Roman"/>
                <w:b/>
                <w:bCs/>
                <w:iCs/>
                <w:lang w:val="uk-UA"/>
              </w:rPr>
            </w:pPr>
          </w:p>
        </w:tc>
        <w:tc>
          <w:tcPr>
            <w:tcW w:w="4394" w:type="dxa"/>
          </w:tcPr>
          <w:p w:rsidR="00427463" w:rsidRPr="000C17C7" w:rsidRDefault="00427463" w:rsidP="00CC6ECB">
            <w:pPr>
              <w:jc w:val="center"/>
              <w:rPr>
                <w:rFonts w:ascii="Times New Roman" w:hAnsi="Times New Roman" w:cs="Times New Roman"/>
                <w:lang w:val="uk-UA"/>
              </w:rPr>
            </w:pPr>
            <w:r w:rsidRPr="000C17C7">
              <w:rPr>
                <w:rFonts w:ascii="Times New Roman" w:hAnsi="Times New Roman" w:cs="Times New Roman"/>
                <w:b/>
                <w:bCs/>
                <w:iCs/>
                <w:lang w:val="uk-UA"/>
              </w:rPr>
              <w:t>ЗАТВЕРДЖЕНО</w:t>
            </w:r>
          </w:p>
          <w:p w:rsidR="00427463" w:rsidRPr="000C17C7" w:rsidRDefault="00427463" w:rsidP="00CC6ECB">
            <w:pPr>
              <w:rPr>
                <w:rFonts w:ascii="Times New Roman" w:hAnsi="Times New Roman" w:cs="Times New Roman"/>
                <w:bCs/>
                <w:iCs/>
                <w:lang w:val="uk-UA"/>
              </w:rPr>
            </w:pPr>
          </w:p>
          <w:p w:rsidR="00427463" w:rsidRPr="000C17C7" w:rsidRDefault="00427463" w:rsidP="00CC6ECB">
            <w:pPr>
              <w:rPr>
                <w:rFonts w:ascii="Times New Roman" w:hAnsi="Times New Roman" w:cs="Times New Roman"/>
                <w:bCs/>
                <w:iCs/>
                <w:lang w:val="uk-UA"/>
              </w:rPr>
            </w:pPr>
            <w:r w:rsidRPr="000C17C7">
              <w:rPr>
                <w:rFonts w:ascii="Times New Roman" w:hAnsi="Times New Roman" w:cs="Times New Roman"/>
                <w:bCs/>
                <w:iCs/>
                <w:lang w:val="uk-UA"/>
              </w:rPr>
              <w:t>Рішенням</w:t>
            </w:r>
            <w:r w:rsidR="00B37AFF" w:rsidRPr="000C17C7">
              <w:rPr>
                <w:rFonts w:ascii="Times New Roman" w:hAnsi="Times New Roman" w:cs="Times New Roman"/>
                <w:bCs/>
                <w:iCs/>
                <w:lang w:val="uk-UA"/>
              </w:rPr>
              <w:t xml:space="preserve"> уповноваженої особи</w:t>
            </w:r>
            <w:r w:rsidRPr="000C17C7">
              <w:rPr>
                <w:rFonts w:ascii="Times New Roman" w:hAnsi="Times New Roman" w:cs="Times New Roman"/>
                <w:bCs/>
                <w:iCs/>
                <w:lang w:val="uk-UA"/>
              </w:rPr>
              <w:t>,</w:t>
            </w:r>
          </w:p>
          <w:p w:rsidR="00427463" w:rsidRPr="00845E0E" w:rsidRDefault="00C53C23" w:rsidP="00CC6ECB">
            <w:pPr>
              <w:rPr>
                <w:rFonts w:ascii="Times New Roman" w:hAnsi="Times New Roman" w:cs="Times New Roman"/>
                <w:bCs/>
                <w:iCs/>
                <w:lang w:val="uk-UA"/>
              </w:rPr>
            </w:pPr>
            <w:r w:rsidRPr="00845E0E">
              <w:rPr>
                <w:rFonts w:ascii="Times New Roman" w:hAnsi="Times New Roman" w:cs="Times New Roman"/>
                <w:bCs/>
                <w:iCs/>
                <w:lang w:val="uk-UA"/>
              </w:rPr>
              <w:t>П</w:t>
            </w:r>
            <w:r w:rsidR="006B553E" w:rsidRPr="00845E0E">
              <w:rPr>
                <w:rFonts w:ascii="Times New Roman" w:hAnsi="Times New Roman" w:cs="Times New Roman"/>
                <w:bCs/>
                <w:iCs/>
                <w:lang w:val="uk-UA"/>
              </w:rPr>
              <w:t>ротокол</w:t>
            </w:r>
            <w:r w:rsidR="00DE36CF" w:rsidRPr="00845E0E">
              <w:rPr>
                <w:rFonts w:ascii="Times New Roman" w:hAnsi="Times New Roman" w:cs="Times New Roman"/>
                <w:bCs/>
                <w:iCs/>
                <w:lang w:val="uk-UA"/>
              </w:rPr>
              <w:t xml:space="preserve"> №</w:t>
            </w:r>
            <w:r w:rsidR="00845E0E" w:rsidRPr="00845E0E">
              <w:rPr>
                <w:rFonts w:ascii="Times New Roman" w:hAnsi="Times New Roman" w:cs="Times New Roman"/>
                <w:bCs/>
                <w:iCs/>
                <w:lang w:val="uk-UA"/>
              </w:rPr>
              <w:t xml:space="preserve"> </w:t>
            </w:r>
            <w:r w:rsidR="003A727E">
              <w:rPr>
                <w:rFonts w:ascii="Times New Roman" w:hAnsi="Times New Roman" w:cs="Times New Roman"/>
                <w:bCs/>
                <w:iCs/>
                <w:lang w:val="uk-UA"/>
              </w:rPr>
              <w:t>17</w:t>
            </w:r>
            <w:r w:rsidR="00525E52">
              <w:rPr>
                <w:rFonts w:ascii="Times New Roman" w:hAnsi="Times New Roman" w:cs="Times New Roman"/>
                <w:bCs/>
                <w:iCs/>
                <w:color w:val="FF0000"/>
                <w:lang w:val="uk-UA"/>
              </w:rPr>
              <w:t xml:space="preserve"> </w:t>
            </w:r>
            <w:r w:rsidR="006B553E" w:rsidRPr="00525E52">
              <w:rPr>
                <w:rFonts w:ascii="Times New Roman" w:hAnsi="Times New Roman" w:cs="Times New Roman"/>
                <w:bCs/>
                <w:iCs/>
                <w:color w:val="FF0000"/>
                <w:lang w:val="uk-UA"/>
              </w:rPr>
              <w:t xml:space="preserve"> </w:t>
            </w:r>
            <w:r w:rsidR="006B553E" w:rsidRPr="007F652B">
              <w:rPr>
                <w:rFonts w:ascii="Times New Roman" w:hAnsi="Times New Roman" w:cs="Times New Roman"/>
                <w:bCs/>
                <w:iCs/>
                <w:lang w:val="uk-UA"/>
              </w:rPr>
              <w:t xml:space="preserve">від </w:t>
            </w:r>
            <w:r w:rsidR="00525E52" w:rsidRPr="007F652B">
              <w:rPr>
                <w:rFonts w:ascii="Times New Roman" w:hAnsi="Times New Roman" w:cs="Times New Roman"/>
                <w:bCs/>
                <w:iCs/>
                <w:lang w:val="uk-UA"/>
              </w:rPr>
              <w:t xml:space="preserve"> </w:t>
            </w:r>
            <w:r w:rsidR="006B2742">
              <w:rPr>
                <w:rFonts w:ascii="Times New Roman" w:hAnsi="Times New Roman" w:cs="Times New Roman"/>
                <w:bCs/>
                <w:iCs/>
                <w:lang w:val="uk-UA"/>
              </w:rPr>
              <w:t>23</w:t>
            </w:r>
            <w:r w:rsidR="00E03616" w:rsidRPr="007F652B">
              <w:rPr>
                <w:rFonts w:ascii="Times New Roman" w:hAnsi="Times New Roman" w:cs="Times New Roman"/>
                <w:bCs/>
                <w:iCs/>
                <w:lang w:val="uk-UA"/>
              </w:rPr>
              <w:t>.</w:t>
            </w:r>
            <w:r w:rsidR="006B2742">
              <w:rPr>
                <w:rFonts w:ascii="Times New Roman" w:hAnsi="Times New Roman" w:cs="Times New Roman"/>
                <w:bCs/>
                <w:iCs/>
                <w:lang w:val="uk-UA"/>
              </w:rPr>
              <w:t>04</w:t>
            </w:r>
            <w:r w:rsidR="00B37AFF" w:rsidRPr="007F652B">
              <w:rPr>
                <w:rFonts w:ascii="Times New Roman" w:hAnsi="Times New Roman" w:cs="Times New Roman"/>
                <w:bCs/>
                <w:iCs/>
                <w:lang w:val="uk-UA"/>
              </w:rPr>
              <w:t>.202</w:t>
            </w:r>
            <w:r w:rsidR="00525E52" w:rsidRPr="007F652B">
              <w:rPr>
                <w:rFonts w:ascii="Times New Roman" w:hAnsi="Times New Roman" w:cs="Times New Roman"/>
                <w:bCs/>
                <w:iCs/>
                <w:lang w:val="uk-UA"/>
              </w:rPr>
              <w:t>4</w:t>
            </w:r>
          </w:p>
          <w:p w:rsidR="00427463" w:rsidRPr="000C17C7" w:rsidRDefault="00B37AFF" w:rsidP="00CC6ECB">
            <w:pPr>
              <w:rPr>
                <w:rFonts w:ascii="Times New Roman" w:hAnsi="Times New Roman" w:cs="Times New Roman"/>
                <w:b/>
                <w:bCs/>
                <w:iCs/>
                <w:lang w:val="uk-UA"/>
              </w:rPr>
            </w:pPr>
            <w:r w:rsidRPr="000C17C7">
              <w:rPr>
                <w:rFonts w:ascii="Times New Roman" w:hAnsi="Times New Roman" w:cs="Times New Roman"/>
                <w:b/>
                <w:bCs/>
                <w:iCs/>
                <w:lang w:val="uk-UA"/>
              </w:rPr>
              <w:t>Уповноважена особа</w:t>
            </w:r>
          </w:p>
          <w:p w:rsidR="00B37AFF" w:rsidRPr="000C17C7" w:rsidRDefault="00B37AFF" w:rsidP="00CC6ECB">
            <w:pPr>
              <w:rPr>
                <w:rFonts w:ascii="Times New Roman" w:hAnsi="Times New Roman" w:cs="Times New Roman"/>
                <w:b/>
                <w:bCs/>
                <w:iCs/>
                <w:lang w:val="uk-UA"/>
              </w:rPr>
            </w:pPr>
          </w:p>
          <w:p w:rsidR="00157068" w:rsidRPr="000C17C7" w:rsidRDefault="00427463" w:rsidP="00157068">
            <w:pPr>
              <w:autoSpaceDN w:val="0"/>
              <w:adjustRightInd w:val="0"/>
              <w:snapToGrid w:val="0"/>
              <w:spacing w:line="300" w:lineRule="auto"/>
              <w:rPr>
                <w:rFonts w:ascii="Times New Roman" w:hAnsi="Times New Roman" w:cs="Times New Roman"/>
                <w:b/>
                <w:bCs/>
                <w:highlight w:val="yellow"/>
                <w:lang w:val="uk-UA"/>
              </w:rPr>
            </w:pPr>
            <w:r w:rsidRPr="000C17C7">
              <w:rPr>
                <w:rFonts w:ascii="Times New Roman" w:hAnsi="Times New Roman" w:cs="Times New Roman"/>
                <w:b/>
                <w:bCs/>
                <w:iCs/>
                <w:lang w:val="uk-UA"/>
              </w:rPr>
              <w:t>_________</w:t>
            </w:r>
            <w:r w:rsidR="007C4BF3" w:rsidRPr="000C17C7">
              <w:rPr>
                <w:rFonts w:ascii="Times New Roman" w:hAnsi="Times New Roman" w:cs="Times New Roman"/>
                <w:b/>
                <w:bCs/>
                <w:iCs/>
                <w:lang w:val="uk-UA"/>
              </w:rPr>
              <w:t>___</w:t>
            </w:r>
            <w:r w:rsidR="00DF6CE9" w:rsidRPr="000C17C7">
              <w:rPr>
                <w:rFonts w:ascii="Times New Roman" w:hAnsi="Times New Roman" w:cs="Times New Roman"/>
                <w:b/>
                <w:bCs/>
                <w:iCs/>
                <w:lang w:val="uk-UA"/>
              </w:rPr>
              <w:t xml:space="preserve"> </w:t>
            </w:r>
            <w:r w:rsidR="00525E52">
              <w:rPr>
                <w:rFonts w:ascii="Times New Roman" w:hAnsi="Times New Roman" w:cs="Times New Roman"/>
                <w:b/>
                <w:color w:val="000000"/>
                <w:shd w:val="clear" w:color="auto" w:fill="FDFEFD"/>
                <w:lang w:val="uk-UA"/>
              </w:rPr>
              <w:t xml:space="preserve">Ірина </w:t>
            </w:r>
            <w:proofErr w:type="spellStart"/>
            <w:r w:rsidR="00525E52">
              <w:rPr>
                <w:rFonts w:ascii="Times New Roman" w:hAnsi="Times New Roman" w:cs="Times New Roman"/>
                <w:b/>
                <w:color w:val="000000"/>
                <w:shd w:val="clear" w:color="auto" w:fill="FDFEFD"/>
                <w:lang w:val="uk-UA"/>
              </w:rPr>
              <w:t>Тимощук</w:t>
            </w:r>
            <w:proofErr w:type="spellEnd"/>
          </w:p>
          <w:p w:rsidR="00427463" w:rsidRPr="000C17C7" w:rsidRDefault="00427463" w:rsidP="009464B8">
            <w:pPr>
              <w:rPr>
                <w:rFonts w:ascii="Times New Roman" w:hAnsi="Times New Roman" w:cs="Times New Roman"/>
                <w:bCs/>
                <w:iCs/>
                <w:sz w:val="16"/>
                <w:szCs w:val="16"/>
                <w:lang w:val="uk-UA"/>
              </w:rPr>
            </w:pPr>
          </w:p>
          <w:p w:rsidR="00427463" w:rsidRPr="000C17C7" w:rsidRDefault="00427463" w:rsidP="00CC6ECB">
            <w:pPr>
              <w:rPr>
                <w:rFonts w:ascii="Times New Roman" w:hAnsi="Times New Roman" w:cs="Times New Roman"/>
                <w:bCs/>
                <w:iCs/>
                <w:lang w:val="uk-UA"/>
              </w:rPr>
            </w:pPr>
            <w:proofErr w:type="spellStart"/>
            <w:r w:rsidRPr="000C17C7">
              <w:rPr>
                <w:rFonts w:ascii="Times New Roman" w:hAnsi="Times New Roman" w:cs="Times New Roman"/>
                <w:bCs/>
                <w:iCs/>
                <w:lang w:val="uk-UA"/>
              </w:rPr>
              <w:t>м.п</w:t>
            </w:r>
            <w:proofErr w:type="spellEnd"/>
            <w:r w:rsidRPr="000C17C7">
              <w:rPr>
                <w:rFonts w:ascii="Times New Roman" w:hAnsi="Times New Roman" w:cs="Times New Roman"/>
                <w:bCs/>
                <w:iCs/>
                <w:lang w:val="uk-UA"/>
              </w:rPr>
              <w:t>.</w:t>
            </w:r>
          </w:p>
          <w:p w:rsidR="00427463" w:rsidRPr="000C17C7" w:rsidRDefault="00427463" w:rsidP="00CC6ECB">
            <w:pPr>
              <w:jc w:val="center"/>
              <w:rPr>
                <w:rFonts w:ascii="Times New Roman" w:hAnsi="Times New Roman" w:cs="Times New Roman"/>
                <w:b/>
                <w:bCs/>
                <w:iCs/>
                <w:lang w:val="uk-UA"/>
              </w:rPr>
            </w:pPr>
          </w:p>
        </w:tc>
      </w:tr>
    </w:tbl>
    <w:p w:rsidR="00427463" w:rsidRPr="000C17C7" w:rsidRDefault="00427463" w:rsidP="00427463">
      <w:pPr>
        <w:ind w:left="320"/>
        <w:jc w:val="right"/>
        <w:rPr>
          <w:rFonts w:ascii="Times New Roman" w:hAnsi="Times New Roman" w:cs="Times New Roman"/>
          <w:b/>
          <w:bCs/>
          <w:lang w:val="uk-UA"/>
        </w:rPr>
      </w:pPr>
    </w:p>
    <w:p w:rsidR="00427463" w:rsidRPr="000C17C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0C17C7" w:rsidTr="00CC6ECB">
        <w:tc>
          <w:tcPr>
            <w:tcW w:w="10598" w:type="dxa"/>
            <w:tcBorders>
              <w:top w:val="nil"/>
              <w:left w:val="nil"/>
              <w:bottom w:val="nil"/>
              <w:right w:val="nil"/>
            </w:tcBorders>
          </w:tcPr>
          <w:p w:rsidR="00A52FC2" w:rsidRPr="000C17C7" w:rsidRDefault="00A52FC2" w:rsidP="00A52FC2">
            <w:pPr>
              <w:jc w:val="center"/>
              <w:rPr>
                <w:rFonts w:ascii="Times New Roman" w:hAnsi="Times New Roman" w:cs="Times New Roman"/>
                <w:b/>
                <w:bCs/>
                <w:sz w:val="40"/>
                <w:szCs w:val="40"/>
                <w:lang w:val="uk-UA"/>
              </w:rPr>
            </w:pPr>
          </w:p>
          <w:p w:rsidR="00427463" w:rsidRPr="000C17C7" w:rsidRDefault="00427463" w:rsidP="00A52FC2">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ТЕНДЕРНА ДОКУМЕНТАЦІЯ</w:t>
            </w:r>
          </w:p>
        </w:tc>
      </w:tr>
      <w:tr w:rsidR="00427463" w:rsidRPr="000C17C7" w:rsidTr="00CC6ECB">
        <w:tc>
          <w:tcPr>
            <w:tcW w:w="10598" w:type="dxa"/>
            <w:tcBorders>
              <w:top w:val="nil"/>
              <w:left w:val="nil"/>
              <w:bottom w:val="nil"/>
              <w:right w:val="nil"/>
            </w:tcBorders>
          </w:tcPr>
          <w:p w:rsidR="00427463" w:rsidRPr="000C17C7" w:rsidRDefault="00427463"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 xml:space="preserve">для  процедури закупівлі </w:t>
            </w:r>
          </w:p>
          <w:p w:rsidR="00427463" w:rsidRPr="000C17C7" w:rsidRDefault="00A52FC2"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відкриті торги з особливостями</w:t>
            </w:r>
          </w:p>
        </w:tc>
      </w:tr>
    </w:tbl>
    <w:p w:rsidR="00427463" w:rsidRDefault="00427463" w:rsidP="00427463">
      <w:pPr>
        <w:ind w:left="320"/>
        <w:jc w:val="right"/>
        <w:rPr>
          <w:rFonts w:ascii="Times New Roman" w:hAnsi="Times New Roman" w:cs="Times New Roman"/>
          <w:b/>
          <w:bCs/>
          <w:lang w:val="uk-UA"/>
        </w:rPr>
      </w:pPr>
    </w:p>
    <w:p w:rsidR="00427463" w:rsidRPr="000C17C7" w:rsidRDefault="003A727E" w:rsidP="00427463">
      <w:pPr>
        <w:jc w:val="center"/>
        <w:rPr>
          <w:rFonts w:ascii="Times New Roman" w:hAnsi="Times New Roman" w:cs="Times New Roman"/>
          <w:b/>
          <w:bCs/>
          <w:sz w:val="28"/>
          <w:szCs w:val="28"/>
          <w:lang w:val="uk-UA" w:eastAsia="uk-UA"/>
        </w:rPr>
      </w:pPr>
      <w:r w:rsidRPr="003A727E">
        <w:rPr>
          <w:rFonts w:ascii="Times New Roman" w:hAnsi="Times New Roman" w:cs="Times New Roman"/>
          <w:b/>
          <w:sz w:val="32"/>
          <w:szCs w:val="32"/>
        </w:rPr>
        <w:t xml:space="preserve">Парогенератор з </w:t>
      </w:r>
      <w:proofErr w:type="spellStart"/>
      <w:r w:rsidRPr="003A727E">
        <w:rPr>
          <w:rFonts w:ascii="Times New Roman" w:hAnsi="Times New Roman" w:cs="Times New Roman"/>
          <w:b/>
          <w:sz w:val="32"/>
          <w:szCs w:val="32"/>
        </w:rPr>
        <w:t>праскою</w:t>
      </w:r>
      <w:proofErr w:type="spellEnd"/>
      <w:r w:rsidRPr="003A727E">
        <w:rPr>
          <w:rFonts w:ascii="Times New Roman" w:hAnsi="Times New Roman" w:cs="Times New Roman"/>
          <w:b/>
          <w:sz w:val="32"/>
          <w:szCs w:val="32"/>
        </w:rPr>
        <w:t xml:space="preserve"> </w:t>
      </w:r>
      <w:proofErr w:type="spellStart"/>
      <w:r w:rsidRPr="003A727E">
        <w:rPr>
          <w:rFonts w:ascii="Times New Roman" w:hAnsi="Times New Roman" w:cs="Times New Roman"/>
          <w:b/>
          <w:bCs/>
          <w:sz w:val="32"/>
          <w:szCs w:val="32"/>
        </w:rPr>
        <w:t>Silter</w:t>
      </w:r>
      <w:proofErr w:type="spellEnd"/>
      <w:r w:rsidRPr="003A727E">
        <w:rPr>
          <w:rFonts w:ascii="Times New Roman" w:hAnsi="Times New Roman" w:cs="Times New Roman"/>
          <w:b/>
          <w:bCs/>
          <w:sz w:val="32"/>
          <w:szCs w:val="32"/>
        </w:rPr>
        <w:t xml:space="preserve"> </w:t>
      </w:r>
      <w:proofErr w:type="spellStart"/>
      <w:r w:rsidRPr="003A727E">
        <w:rPr>
          <w:rFonts w:ascii="Times New Roman" w:hAnsi="Times New Roman" w:cs="Times New Roman"/>
          <w:b/>
          <w:bCs/>
          <w:sz w:val="32"/>
          <w:szCs w:val="32"/>
        </w:rPr>
        <w:t>Super</w:t>
      </w:r>
      <w:proofErr w:type="spellEnd"/>
      <w:r w:rsidRPr="003A727E">
        <w:rPr>
          <w:rFonts w:ascii="Times New Roman" w:hAnsi="Times New Roman" w:cs="Times New Roman"/>
          <w:b/>
          <w:bCs/>
          <w:sz w:val="32"/>
          <w:szCs w:val="32"/>
        </w:rPr>
        <w:t xml:space="preserve"> </w:t>
      </w:r>
      <w:proofErr w:type="spellStart"/>
      <w:r w:rsidRPr="003A727E">
        <w:rPr>
          <w:rFonts w:ascii="Times New Roman" w:hAnsi="Times New Roman" w:cs="Times New Roman"/>
          <w:b/>
          <w:bCs/>
          <w:sz w:val="32"/>
          <w:szCs w:val="32"/>
        </w:rPr>
        <w:t>mini</w:t>
      </w:r>
      <w:proofErr w:type="spellEnd"/>
      <w:r w:rsidRPr="003A727E">
        <w:rPr>
          <w:rFonts w:ascii="Times New Roman" w:hAnsi="Times New Roman" w:cs="Times New Roman"/>
          <w:b/>
          <w:bCs/>
          <w:sz w:val="32"/>
          <w:szCs w:val="32"/>
        </w:rPr>
        <w:t xml:space="preserve"> 2005 E</w:t>
      </w:r>
      <w:r w:rsidR="006B2742">
        <w:rPr>
          <w:rFonts w:ascii="Times New Roman" w:hAnsi="Times New Roman" w:cs="Times New Roman"/>
          <w:b/>
          <w:bCs/>
          <w:sz w:val="32"/>
          <w:szCs w:val="36"/>
          <w:lang w:val="uk-UA"/>
        </w:rPr>
        <w:t xml:space="preserve"> </w:t>
      </w:r>
      <w:r w:rsidR="00525E52">
        <w:rPr>
          <w:rFonts w:ascii="Times New Roman" w:hAnsi="Times New Roman" w:cs="Times New Roman"/>
          <w:b/>
          <w:bCs/>
          <w:sz w:val="32"/>
          <w:szCs w:val="36"/>
          <w:lang w:val="uk-UA"/>
        </w:rPr>
        <w:t>«ДК 021:2015: 42710000-6</w:t>
      </w:r>
      <w:r w:rsidR="00481058" w:rsidRPr="000C17C7">
        <w:rPr>
          <w:rFonts w:ascii="Times New Roman" w:hAnsi="Times New Roman" w:cs="Times New Roman"/>
          <w:b/>
          <w:bCs/>
          <w:sz w:val="32"/>
          <w:szCs w:val="36"/>
          <w:lang w:val="uk-UA"/>
        </w:rPr>
        <w:t xml:space="preserve"> —</w:t>
      </w:r>
      <w:r w:rsidR="00525E52">
        <w:rPr>
          <w:rFonts w:ascii="Times New Roman" w:hAnsi="Times New Roman" w:cs="Times New Roman"/>
          <w:b/>
          <w:bCs/>
          <w:sz w:val="32"/>
          <w:szCs w:val="36"/>
          <w:lang w:val="uk-UA"/>
        </w:rPr>
        <w:t xml:space="preserve"> Машини для виробництва текстильних виробі</w:t>
      </w:r>
      <w:proofErr w:type="gramStart"/>
      <w:r w:rsidR="00525E52">
        <w:rPr>
          <w:rFonts w:ascii="Times New Roman" w:hAnsi="Times New Roman" w:cs="Times New Roman"/>
          <w:b/>
          <w:bCs/>
          <w:sz w:val="32"/>
          <w:szCs w:val="36"/>
          <w:lang w:val="uk-UA"/>
        </w:rPr>
        <w:t>в</w:t>
      </w:r>
      <w:proofErr w:type="gramEnd"/>
      <w:r w:rsidR="00481058" w:rsidRPr="000C17C7">
        <w:rPr>
          <w:rFonts w:ascii="Times New Roman" w:hAnsi="Times New Roman" w:cs="Times New Roman"/>
          <w:b/>
          <w:bCs/>
          <w:sz w:val="32"/>
          <w:szCs w:val="36"/>
          <w:lang w:val="uk-UA"/>
        </w:rPr>
        <w:t>»</w:t>
      </w: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DB5BBB" w:rsidRPr="000C17C7" w:rsidRDefault="00525E52" w:rsidP="00427463">
      <w:pPr>
        <w:jc w:val="center"/>
        <w:rPr>
          <w:rFonts w:ascii="Times New Roman" w:hAnsi="Times New Roman" w:cs="Times New Roman"/>
          <w:b/>
          <w:bCs/>
          <w:sz w:val="28"/>
          <w:szCs w:val="28"/>
          <w:lang w:val="uk-UA" w:eastAsia="ru-RU"/>
        </w:rPr>
      </w:pPr>
      <w:r>
        <w:rPr>
          <w:rFonts w:ascii="Times New Roman" w:hAnsi="Times New Roman" w:cs="Times New Roman"/>
          <w:b/>
          <w:shd w:val="clear" w:color="auto" w:fill="FFFFFF"/>
          <w:lang w:val="uk-UA"/>
        </w:rPr>
        <w:t xml:space="preserve">с. </w:t>
      </w:r>
      <w:proofErr w:type="spellStart"/>
      <w:r>
        <w:rPr>
          <w:rFonts w:ascii="Times New Roman" w:hAnsi="Times New Roman" w:cs="Times New Roman"/>
          <w:b/>
          <w:shd w:val="clear" w:color="auto" w:fill="FFFFFF"/>
          <w:lang w:val="uk-UA"/>
        </w:rPr>
        <w:t>Райківці</w:t>
      </w:r>
      <w:proofErr w:type="spellEnd"/>
      <w:r w:rsidR="006C6059" w:rsidRPr="000C17C7">
        <w:rPr>
          <w:rFonts w:ascii="Times New Roman" w:hAnsi="Times New Roman" w:cs="Times New Roman"/>
          <w:b/>
          <w:shd w:val="clear" w:color="auto" w:fill="FFFFFF"/>
          <w:lang w:val="uk-UA"/>
        </w:rPr>
        <w:t xml:space="preserve"> </w:t>
      </w:r>
      <w:r>
        <w:rPr>
          <w:rFonts w:ascii="Times New Roman" w:hAnsi="Times New Roman" w:cs="Times New Roman"/>
          <w:b/>
          <w:bCs/>
          <w:sz w:val="28"/>
          <w:szCs w:val="28"/>
          <w:lang w:val="uk-UA"/>
        </w:rPr>
        <w:t>- 2024</w:t>
      </w:r>
    </w:p>
    <w:p w:rsidR="00A45FA1" w:rsidRPr="000C17C7" w:rsidRDefault="00A45FA1" w:rsidP="006959AA">
      <w:pPr>
        <w:jc w:val="center"/>
        <w:rPr>
          <w:rFonts w:ascii="Times New Roman" w:hAnsi="Times New Roman" w:cs="Times New Roman"/>
          <w:b/>
          <w:bCs/>
          <w:sz w:val="28"/>
          <w:szCs w:val="28"/>
          <w:lang w:val="uk-UA" w:eastAsia="uk-UA"/>
        </w:rPr>
      </w:pPr>
    </w:p>
    <w:p w:rsidR="00A45FA1" w:rsidRPr="000C17C7" w:rsidRDefault="00A45FA1" w:rsidP="006959AA">
      <w:pPr>
        <w:jc w:val="center"/>
        <w:rPr>
          <w:rFonts w:ascii="Times New Roman" w:hAnsi="Times New Roman" w:cs="Times New Roman"/>
          <w:b/>
          <w:bCs/>
          <w:sz w:val="28"/>
          <w:szCs w:val="28"/>
          <w:lang w:val="uk-UA" w:eastAsia="ru-RU"/>
        </w:rPr>
      </w:pPr>
    </w:p>
    <w:p w:rsidR="00C53EE1" w:rsidRPr="000C17C7" w:rsidRDefault="00C53EE1" w:rsidP="006959AA">
      <w:pPr>
        <w:jc w:val="center"/>
        <w:rPr>
          <w:rFonts w:ascii="Times New Roman" w:hAnsi="Times New Roman" w:cs="Times New Roman"/>
          <w:lang w:val="uk-UA"/>
        </w:rPr>
        <w:sectPr w:rsidR="00C53EE1" w:rsidRPr="000C17C7" w:rsidSect="002D1E08">
          <w:pgSz w:w="11906" w:h="16838"/>
          <w:pgMar w:top="720" w:right="720" w:bottom="567" w:left="720" w:header="720" w:footer="720" w:gutter="0"/>
          <w:cols w:space="720"/>
          <w:docGrid w:linePitch="326"/>
        </w:sectPr>
      </w:pPr>
    </w:p>
    <w:p w:rsidR="00A45FA1" w:rsidRPr="000C17C7" w:rsidRDefault="00A45FA1" w:rsidP="006959AA">
      <w:pPr>
        <w:jc w:val="center"/>
        <w:rPr>
          <w:rFonts w:ascii="Times New Roman" w:hAnsi="Times New Roman" w:cs="Times New Roman"/>
          <w:lang w:val="uk-UA"/>
        </w:rPr>
      </w:pPr>
    </w:p>
    <w:p w:rsidR="008758C3" w:rsidRPr="000C17C7" w:rsidRDefault="008758C3" w:rsidP="006959AA">
      <w:pPr>
        <w:jc w:val="center"/>
        <w:rPr>
          <w:rFonts w:ascii="Times New Roman" w:hAnsi="Times New Roman" w:cs="Times New Roman"/>
          <w:lang w:val="uk-UA"/>
        </w:rPr>
      </w:pPr>
      <w:r w:rsidRPr="000C17C7">
        <w:rPr>
          <w:rFonts w:ascii="Times New Roman" w:hAnsi="Times New Roman" w:cs="Times New Roman"/>
          <w:b/>
          <w:lang w:val="uk-UA"/>
        </w:rPr>
        <w:t xml:space="preserve">Тендерна документація </w:t>
      </w:r>
    </w:p>
    <w:p w:rsidR="008758C3" w:rsidRPr="000C17C7" w:rsidRDefault="008758C3" w:rsidP="006959AA">
      <w:pPr>
        <w:pStyle w:val="a6"/>
        <w:spacing w:before="0" w:after="0"/>
        <w:jc w:val="center"/>
        <w:rPr>
          <w:lang w:val="uk-UA"/>
        </w:rPr>
      </w:pPr>
      <w:r w:rsidRPr="000C17C7">
        <w:rPr>
          <w:b/>
          <w:lang w:val="uk-UA"/>
        </w:rPr>
        <w:t xml:space="preserve">для процедури закупівлі </w:t>
      </w:r>
      <w:r w:rsidR="00A52FC2" w:rsidRPr="000C17C7">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0C17C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lang w:val="uk-UA"/>
              </w:rPr>
              <w:t> </w:t>
            </w:r>
            <w:r w:rsidRPr="000C17C7">
              <w:rPr>
                <w:b/>
                <w:bCs/>
                <w:lang w:val="uk-UA"/>
              </w:rPr>
              <w:t>I. Загальні положення</w:t>
            </w:r>
            <w:r w:rsidRPr="000C17C7">
              <w:rPr>
                <w:lang w:val="uk-UA"/>
              </w:rPr>
              <w:t> </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0E5D" w:rsidRPr="000C17C7" w:rsidRDefault="00A45FA1" w:rsidP="00A52FC2">
            <w:pPr>
              <w:pStyle w:val="a6"/>
              <w:spacing w:before="0" w:after="0"/>
              <w:jc w:val="both"/>
              <w:rPr>
                <w:lang w:val="uk-UA"/>
              </w:rPr>
            </w:pPr>
            <w:r w:rsidRPr="000C17C7">
              <w:rPr>
                <w:lang w:val="uk-UA"/>
              </w:rPr>
              <w:t>1.1.1. Тендерн</w:t>
            </w:r>
            <w:r w:rsidR="00A52FC2" w:rsidRPr="000C17C7">
              <w:rPr>
                <w:lang w:val="uk-UA"/>
              </w:rPr>
              <w:t>у</w:t>
            </w:r>
            <w:r w:rsidRPr="000C17C7">
              <w:rPr>
                <w:lang w:val="uk-UA"/>
              </w:rPr>
              <w:t xml:space="preserve"> документаці</w:t>
            </w:r>
            <w:r w:rsidR="00A52FC2" w:rsidRPr="000C17C7">
              <w:rPr>
                <w:lang w:val="uk-UA"/>
              </w:rPr>
              <w:t>ю</w:t>
            </w:r>
            <w:r w:rsidR="007C3929" w:rsidRPr="000C17C7">
              <w:rPr>
                <w:lang w:val="uk-UA"/>
              </w:rPr>
              <w:t xml:space="preserve"> </w:t>
            </w:r>
            <w:r w:rsidR="00A52FC2" w:rsidRPr="000C17C7">
              <w:rPr>
                <w:lang w:val="uk-UA"/>
              </w:rPr>
              <w:t>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D554C">
              <w:rPr>
                <w:lang w:val="uk-UA"/>
              </w:rPr>
              <w:t xml:space="preserve"> зі змінами</w:t>
            </w:r>
            <w:r w:rsidR="00A52FC2" w:rsidRPr="000C17C7">
              <w:rPr>
                <w:lang w:val="uk-UA"/>
              </w:rPr>
              <w:t xml:space="preserve"> (дал</w:t>
            </w:r>
            <w:r w:rsidR="00525E52">
              <w:rPr>
                <w:lang w:val="uk-UA"/>
              </w:rPr>
              <w:t>і - Особливості)</w:t>
            </w:r>
            <w:r w:rsidR="00A52FC2" w:rsidRPr="000C17C7">
              <w:rPr>
                <w:lang w:val="uk-UA"/>
              </w:rPr>
              <w:t xml:space="preserve">. </w:t>
            </w:r>
          </w:p>
          <w:p w:rsidR="00A45FA1" w:rsidRPr="000C17C7" w:rsidRDefault="00A52FC2" w:rsidP="00A52FC2">
            <w:pPr>
              <w:pStyle w:val="a6"/>
              <w:spacing w:before="0" w:after="0"/>
              <w:jc w:val="both"/>
              <w:rPr>
                <w:lang w:val="uk-UA"/>
              </w:rPr>
            </w:pPr>
            <w:r w:rsidRPr="000C17C7">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2. Інформація про замовника торгів</w:t>
            </w:r>
            <w:r w:rsidR="00A52ECC" w:rsidRPr="000C17C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17C7" w:rsidRDefault="00A45FA1" w:rsidP="006959AA">
            <w:pPr>
              <w:pStyle w:val="a6"/>
              <w:spacing w:before="0" w:after="0"/>
              <w:jc w:val="both"/>
              <w:rPr>
                <w:lang w:val="uk-UA"/>
              </w:rPr>
            </w:pPr>
            <w:r w:rsidRPr="000C17C7">
              <w:rPr>
                <w:lang w:val="uk-UA"/>
              </w:rPr>
              <w:t>  </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0C17C7" w:rsidRDefault="00525E52" w:rsidP="00CC6ECB">
            <w:pPr>
              <w:snapToGrid w:val="0"/>
              <w:spacing w:before="280" w:after="240" w:line="264" w:lineRule="auto"/>
              <w:jc w:val="both"/>
              <w:rPr>
                <w:rFonts w:ascii="Times New Roman" w:hAnsi="Times New Roman" w:cs="Times New Roman"/>
                <w:lang w:val="uk-UA"/>
              </w:rPr>
            </w:pPr>
            <w:r>
              <w:rPr>
                <w:rFonts w:ascii="Times New Roman" w:hAnsi="Times New Roman"/>
                <w:b/>
                <w:color w:val="000000"/>
                <w:lang w:val="uk-UA" w:eastAsia="uk-UA"/>
              </w:rPr>
              <w:t>Державна установа «</w:t>
            </w:r>
            <w:proofErr w:type="spellStart"/>
            <w:r>
              <w:rPr>
                <w:rFonts w:ascii="Times New Roman" w:hAnsi="Times New Roman"/>
                <w:b/>
                <w:color w:val="000000"/>
                <w:lang w:val="uk-UA" w:eastAsia="uk-UA"/>
              </w:rPr>
              <w:t>Р</w:t>
            </w:r>
            <w:r w:rsidR="006C6059" w:rsidRPr="000C17C7">
              <w:rPr>
                <w:rFonts w:ascii="Times New Roman" w:hAnsi="Times New Roman"/>
                <w:b/>
                <w:color w:val="000000"/>
                <w:lang w:val="uk-UA" w:eastAsia="uk-UA"/>
              </w:rPr>
              <w:t>а</w:t>
            </w:r>
            <w:r w:rsidR="002D554C">
              <w:rPr>
                <w:rFonts w:ascii="Times New Roman" w:hAnsi="Times New Roman"/>
                <w:b/>
                <w:color w:val="000000"/>
                <w:lang w:val="uk-UA" w:eastAsia="uk-UA"/>
              </w:rPr>
              <w:t>йківецька</w:t>
            </w:r>
            <w:proofErr w:type="spellEnd"/>
            <w:r w:rsidR="002D554C">
              <w:rPr>
                <w:rFonts w:ascii="Times New Roman" w:hAnsi="Times New Roman"/>
                <w:b/>
                <w:color w:val="000000"/>
                <w:lang w:val="uk-UA" w:eastAsia="uk-UA"/>
              </w:rPr>
              <w:t xml:space="preserve"> виправна колонія (№</w:t>
            </w:r>
            <w:r>
              <w:rPr>
                <w:rFonts w:ascii="Times New Roman" w:hAnsi="Times New Roman"/>
                <w:b/>
                <w:color w:val="000000"/>
                <w:lang w:val="uk-UA" w:eastAsia="uk-UA"/>
              </w:rPr>
              <w:t>7</w:t>
            </w:r>
            <w:r w:rsidR="006C6059" w:rsidRPr="000C17C7">
              <w:rPr>
                <w:rFonts w:ascii="Times New Roman" w:hAnsi="Times New Roman"/>
                <w:b/>
                <w:color w:val="000000"/>
                <w:lang w:val="uk-UA" w:eastAsia="uk-UA"/>
              </w:rPr>
              <w:t>8)»</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0C17C7" w:rsidRDefault="00525E52" w:rsidP="00A75049">
            <w:pPr>
              <w:pStyle w:val="a6"/>
              <w:spacing w:before="0" w:after="0" w:line="264" w:lineRule="auto"/>
              <w:jc w:val="both"/>
              <w:rPr>
                <w:b/>
                <w:lang w:val="uk-UA" w:eastAsia="uk-UA"/>
              </w:rPr>
            </w:pPr>
            <w:r>
              <w:rPr>
                <w:b/>
                <w:lang w:val="uk-UA"/>
              </w:rPr>
              <w:t>31356</w:t>
            </w:r>
            <w:r w:rsidR="006C6059" w:rsidRPr="000C17C7">
              <w:rPr>
                <w:b/>
                <w:lang w:val="uk-UA"/>
              </w:rPr>
              <w:t xml:space="preserve">, Хмельницька область, </w:t>
            </w:r>
            <w:r>
              <w:rPr>
                <w:b/>
                <w:lang w:val="uk-UA"/>
              </w:rPr>
              <w:t>Хмельниц</w:t>
            </w:r>
            <w:r w:rsidR="006C6059" w:rsidRPr="000C17C7">
              <w:rPr>
                <w:b/>
                <w:lang w:val="uk-UA"/>
              </w:rPr>
              <w:t>ький район,</w:t>
            </w:r>
            <w:r>
              <w:rPr>
                <w:b/>
                <w:lang w:val="uk-UA" w:eastAsia="uk-UA"/>
              </w:rPr>
              <w:t xml:space="preserve"> с. </w:t>
            </w:r>
            <w:proofErr w:type="spellStart"/>
            <w:r>
              <w:rPr>
                <w:b/>
                <w:lang w:val="uk-UA" w:eastAsia="uk-UA"/>
              </w:rPr>
              <w:t>Райківці</w:t>
            </w:r>
            <w:proofErr w:type="spellEnd"/>
            <w:r w:rsidR="006C6059" w:rsidRPr="000C17C7">
              <w:rPr>
                <w:b/>
                <w:lang w:val="uk-UA" w:eastAsia="uk-UA"/>
              </w:rPr>
              <w:t xml:space="preserve">, </w:t>
            </w:r>
          </w:p>
          <w:p w:rsidR="00D52108" w:rsidRPr="000C17C7" w:rsidRDefault="006C6059" w:rsidP="00F74F4D">
            <w:pPr>
              <w:pStyle w:val="a6"/>
              <w:spacing w:before="0" w:after="0" w:line="264" w:lineRule="auto"/>
              <w:jc w:val="both"/>
              <w:rPr>
                <w:b/>
                <w:lang w:val="uk-UA"/>
              </w:rPr>
            </w:pPr>
            <w:r w:rsidRPr="000C17C7">
              <w:rPr>
                <w:b/>
                <w:lang w:val="uk-UA" w:eastAsia="uk-UA"/>
              </w:rPr>
              <w:t xml:space="preserve">вул. </w:t>
            </w:r>
            <w:r w:rsidR="00525E52">
              <w:rPr>
                <w:b/>
                <w:lang w:val="uk-UA" w:eastAsia="uk-UA"/>
              </w:rPr>
              <w:t>Парко</w:t>
            </w:r>
            <w:r w:rsidR="00F74F4D" w:rsidRPr="000C17C7">
              <w:rPr>
                <w:b/>
                <w:lang w:val="uk-UA" w:eastAsia="uk-UA"/>
              </w:rPr>
              <w:t>в</w:t>
            </w:r>
            <w:r w:rsidR="00525E52">
              <w:rPr>
                <w:b/>
                <w:lang w:val="uk-UA" w:eastAsia="uk-UA"/>
              </w:rPr>
              <w:t>а</w:t>
            </w:r>
            <w:r w:rsidRPr="000C17C7">
              <w:rPr>
                <w:b/>
                <w:lang w:val="uk-UA" w:eastAsia="uk-UA"/>
              </w:rPr>
              <w:t xml:space="preserve">, </w:t>
            </w:r>
            <w:r w:rsidR="00525E52">
              <w:rPr>
                <w:b/>
                <w:lang w:val="uk-UA" w:eastAsia="uk-UA"/>
              </w:rPr>
              <w:t>буд. 9</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7C3929">
            <w:pPr>
              <w:pStyle w:val="a6"/>
              <w:spacing w:before="0" w:after="0"/>
              <w:rPr>
                <w:lang w:val="uk-UA"/>
              </w:rPr>
            </w:pPr>
            <w:r w:rsidRPr="000C17C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0C17C7" w:rsidRDefault="00B37AFF" w:rsidP="00CC6ECB">
            <w:pPr>
              <w:autoSpaceDN w:val="0"/>
              <w:adjustRightInd w:val="0"/>
              <w:snapToGrid w:val="0"/>
              <w:spacing w:line="300" w:lineRule="auto"/>
              <w:rPr>
                <w:rFonts w:ascii="Times New Roman" w:hAnsi="Times New Roman" w:cs="Times New Roman"/>
                <w:b/>
                <w:lang w:val="uk-UA"/>
              </w:rPr>
            </w:pPr>
            <w:r w:rsidRPr="000C17C7">
              <w:rPr>
                <w:rFonts w:ascii="Times New Roman" w:hAnsi="Times New Roman" w:cs="Times New Roman"/>
                <w:b/>
                <w:bCs/>
                <w:lang w:val="uk-UA"/>
              </w:rPr>
              <w:t>Уповноважена особа</w:t>
            </w:r>
            <w:r w:rsidR="00D52108" w:rsidRPr="000C17C7">
              <w:rPr>
                <w:rFonts w:ascii="Times New Roman" w:hAnsi="Times New Roman" w:cs="Times New Roman"/>
                <w:b/>
                <w:bCs/>
                <w:lang w:val="uk-UA"/>
              </w:rPr>
              <w:t xml:space="preserve">, </w:t>
            </w:r>
            <w:r w:rsidR="00D52108" w:rsidRPr="000C17C7">
              <w:rPr>
                <w:rFonts w:ascii="Times New Roman" w:hAnsi="Times New Roman" w:cs="Times New Roman"/>
                <w:b/>
                <w:lang w:val="uk-UA"/>
              </w:rPr>
              <w:t xml:space="preserve">Прізвище, ім’я, по батькові: </w:t>
            </w:r>
          </w:p>
          <w:p w:rsidR="00D52108" w:rsidRPr="000C17C7" w:rsidRDefault="00525E52" w:rsidP="00CC6ECB">
            <w:pPr>
              <w:autoSpaceDN w:val="0"/>
              <w:adjustRightInd w:val="0"/>
              <w:snapToGrid w:val="0"/>
              <w:spacing w:line="300" w:lineRule="auto"/>
              <w:rPr>
                <w:rFonts w:ascii="Times New Roman" w:hAnsi="Times New Roman" w:cs="Times New Roman"/>
                <w:b/>
                <w:bCs/>
                <w:lang w:val="uk-UA"/>
              </w:rPr>
            </w:pPr>
            <w:proofErr w:type="spellStart"/>
            <w:r>
              <w:rPr>
                <w:rFonts w:ascii="Times New Roman" w:hAnsi="Times New Roman" w:cs="Times New Roman"/>
                <w:b/>
                <w:color w:val="000000"/>
                <w:shd w:val="clear" w:color="auto" w:fill="FDFEFD"/>
                <w:lang w:val="uk-UA"/>
              </w:rPr>
              <w:t>Тимощук</w:t>
            </w:r>
            <w:proofErr w:type="spellEnd"/>
            <w:r>
              <w:rPr>
                <w:rFonts w:ascii="Times New Roman" w:hAnsi="Times New Roman" w:cs="Times New Roman"/>
                <w:b/>
                <w:color w:val="000000"/>
                <w:shd w:val="clear" w:color="auto" w:fill="FDFEFD"/>
                <w:lang w:val="uk-UA"/>
              </w:rPr>
              <w:t xml:space="preserve"> Ірина Володимирівна</w:t>
            </w:r>
            <w:r w:rsidR="004A5977" w:rsidRPr="000C17C7">
              <w:rPr>
                <w:rFonts w:ascii="Times New Roman" w:hAnsi="Times New Roman" w:cs="Times New Roman"/>
                <w:b/>
                <w:color w:val="000000"/>
                <w:shd w:val="clear" w:color="auto" w:fill="FDFEFD"/>
                <w:lang w:val="uk-UA"/>
              </w:rPr>
              <w:t xml:space="preserve"> </w:t>
            </w:r>
          </w:p>
          <w:p w:rsidR="007C4BF3" w:rsidRPr="005E0F0C" w:rsidRDefault="00D52108" w:rsidP="007C4BF3">
            <w:pPr>
              <w:shd w:val="clear" w:color="auto" w:fill="FDFEFD"/>
              <w:textAlignment w:val="baseline"/>
              <w:rPr>
                <w:rFonts w:ascii="Times New Roman" w:hAnsi="Times New Roman" w:cs="Times New Roman"/>
                <w:b/>
                <w:color w:val="000000"/>
                <w:lang w:eastAsia="uk-UA"/>
              </w:rPr>
            </w:pPr>
            <w:r w:rsidRPr="000C17C7">
              <w:rPr>
                <w:rFonts w:ascii="Times New Roman" w:hAnsi="Times New Roman" w:cs="Times New Roman"/>
                <w:b/>
                <w:lang w:val="uk-UA"/>
              </w:rPr>
              <w:t xml:space="preserve">Телефон: </w:t>
            </w:r>
            <w:r w:rsidR="007C4BF3" w:rsidRPr="000C17C7">
              <w:rPr>
                <w:rFonts w:ascii="Times New Roman" w:hAnsi="Times New Roman" w:cs="Times New Roman"/>
                <w:b/>
                <w:color w:val="000000"/>
                <w:lang w:val="uk-UA" w:eastAsia="uk-UA"/>
              </w:rPr>
              <w:t>+38038</w:t>
            </w:r>
            <w:r w:rsidR="005E0F0C" w:rsidRPr="005E0F0C">
              <w:rPr>
                <w:rFonts w:ascii="Times New Roman" w:hAnsi="Times New Roman" w:cs="Times New Roman"/>
                <w:b/>
                <w:color w:val="000000"/>
                <w:lang w:eastAsia="uk-UA"/>
              </w:rPr>
              <w:t>2624014</w:t>
            </w:r>
          </w:p>
          <w:p w:rsidR="007C4BF3" w:rsidRPr="007F652B" w:rsidRDefault="00447894" w:rsidP="007C4BF3">
            <w:pPr>
              <w:widowControl/>
              <w:shd w:val="clear" w:color="auto" w:fill="FDFEFD"/>
              <w:suppressAutoHyphens w:val="0"/>
              <w:autoSpaceDE/>
              <w:textAlignment w:val="baseline"/>
              <w:rPr>
                <w:rFonts w:ascii="Times New Roman" w:hAnsi="Times New Roman" w:cs="Times New Roman"/>
                <w:b/>
                <w:color w:val="000000"/>
                <w:highlight w:val="yellow"/>
                <w:lang w:eastAsia="uk-UA"/>
              </w:rPr>
            </w:pPr>
            <w:r w:rsidRPr="000C17C7">
              <w:rPr>
                <w:rFonts w:ascii="Times New Roman" w:hAnsi="Times New Roman" w:cs="Times New Roman"/>
                <w:b/>
                <w:color w:val="000000"/>
                <w:lang w:val="uk-UA" w:eastAsia="uk-UA"/>
              </w:rPr>
              <w:t>09</w:t>
            </w:r>
            <w:r w:rsidR="005E0F0C" w:rsidRPr="007F652B">
              <w:rPr>
                <w:rFonts w:ascii="Times New Roman" w:hAnsi="Times New Roman" w:cs="Times New Roman"/>
                <w:b/>
                <w:color w:val="000000"/>
                <w:lang w:eastAsia="uk-UA"/>
              </w:rPr>
              <w:t>86546631</w:t>
            </w:r>
          </w:p>
          <w:p w:rsidR="00D52108" w:rsidRPr="005E0F0C" w:rsidRDefault="00D52108" w:rsidP="005030E3">
            <w:pPr>
              <w:snapToGrid w:val="0"/>
              <w:spacing w:line="300" w:lineRule="auto"/>
              <w:jc w:val="both"/>
              <w:rPr>
                <w:rFonts w:ascii="Times New Roman" w:hAnsi="Times New Roman" w:cs="Times New Roman"/>
                <w:b/>
                <w:bCs/>
                <w:lang w:val="uk-UA"/>
              </w:rPr>
            </w:pPr>
            <w:r w:rsidRPr="000C17C7">
              <w:rPr>
                <w:rFonts w:ascii="Times New Roman" w:hAnsi="Times New Roman" w:cs="Times New Roman"/>
                <w:b/>
                <w:lang w:val="uk-UA"/>
              </w:rPr>
              <w:t>Е-mail</w:t>
            </w:r>
            <w:r w:rsidRPr="005E0F0C">
              <w:rPr>
                <w:rFonts w:ascii="Times New Roman" w:hAnsi="Times New Roman" w:cs="Times New Roman"/>
                <w:b/>
                <w:lang w:val="uk-UA"/>
              </w:rPr>
              <w:t xml:space="preserve">: </w:t>
            </w:r>
            <w:r w:rsidR="005E0F0C" w:rsidRPr="005E0F0C">
              <w:rPr>
                <w:rFonts w:ascii="Times New Roman" w:hAnsi="Times New Roman" w:cs="Times New Roman"/>
                <w:b/>
                <w:lang w:val="en-US"/>
              </w:rPr>
              <w:t>d</w:t>
            </w:r>
            <w:hyperlink r:id="rId9" w:history="1">
              <w:r w:rsidR="005E0F0C" w:rsidRPr="005E0F0C">
                <w:rPr>
                  <w:rStyle w:val="a3"/>
                  <w:rFonts w:ascii="Times New Roman" w:hAnsi="Times New Roman" w:cs="Times New Roman"/>
                  <w:b/>
                  <w:color w:val="auto"/>
                  <w:u w:val="none"/>
                  <w:shd w:val="clear" w:color="auto" w:fill="FFFFFF"/>
                  <w:lang w:val="uk-UA"/>
                </w:rPr>
                <w:t>u</w:t>
              </w:r>
              <w:r w:rsidR="005E0F0C" w:rsidRPr="007F652B">
                <w:rPr>
                  <w:rStyle w:val="a3"/>
                  <w:rFonts w:ascii="Times New Roman" w:hAnsi="Times New Roman" w:cs="Times New Roman"/>
                  <w:b/>
                  <w:color w:val="auto"/>
                  <w:u w:val="none"/>
                  <w:shd w:val="clear" w:color="auto" w:fill="FFFFFF"/>
                </w:rPr>
                <w:t>_</w:t>
              </w:r>
              <w:r w:rsidR="005E0F0C" w:rsidRPr="005E0F0C">
                <w:rPr>
                  <w:rStyle w:val="a3"/>
                  <w:rFonts w:ascii="Times New Roman" w:hAnsi="Times New Roman" w:cs="Times New Roman"/>
                  <w:b/>
                  <w:color w:val="auto"/>
                  <w:u w:val="none"/>
                  <w:shd w:val="clear" w:color="auto" w:fill="FFFFFF"/>
                  <w:lang w:val="en-US"/>
                </w:rPr>
                <w:t>rvk</w:t>
              </w:r>
              <w:r w:rsidR="005E0F0C" w:rsidRPr="007F652B">
                <w:rPr>
                  <w:rStyle w:val="a3"/>
                  <w:rFonts w:ascii="Times New Roman" w:hAnsi="Times New Roman" w:cs="Times New Roman"/>
                  <w:b/>
                  <w:color w:val="auto"/>
                  <w:u w:val="none"/>
                  <w:shd w:val="clear" w:color="auto" w:fill="FFFFFF"/>
                </w:rPr>
                <w:t>-78</w:t>
              </w:r>
              <w:r w:rsidR="005E0F0C" w:rsidRPr="005E0F0C">
                <w:rPr>
                  <w:rStyle w:val="a3"/>
                  <w:rFonts w:ascii="Times New Roman" w:hAnsi="Times New Roman" w:cs="Times New Roman"/>
                  <w:b/>
                  <w:color w:val="auto"/>
                  <w:u w:val="none"/>
                  <w:shd w:val="clear" w:color="auto" w:fill="FFFFFF"/>
                  <w:lang w:val="uk-UA"/>
                </w:rPr>
                <w:t>@ukr.net</w:t>
              </w:r>
            </w:hyperlink>
          </w:p>
          <w:p w:rsidR="00525E52" w:rsidRPr="000C17C7" w:rsidRDefault="00525E52" w:rsidP="00525E52">
            <w:pPr>
              <w:pStyle w:val="a6"/>
              <w:spacing w:before="0" w:after="0" w:line="264" w:lineRule="auto"/>
              <w:jc w:val="both"/>
              <w:rPr>
                <w:b/>
                <w:lang w:val="uk-UA" w:eastAsia="uk-UA"/>
              </w:rPr>
            </w:pPr>
            <w:r>
              <w:rPr>
                <w:b/>
                <w:lang w:val="uk-UA"/>
              </w:rPr>
              <w:t>31356</w:t>
            </w:r>
            <w:r w:rsidR="005E0F0C">
              <w:rPr>
                <w:b/>
                <w:lang w:val="uk-UA"/>
              </w:rPr>
              <w:t>, Хмельницька обл.</w:t>
            </w:r>
            <w:r w:rsidRPr="000C17C7">
              <w:rPr>
                <w:b/>
                <w:lang w:val="uk-UA"/>
              </w:rPr>
              <w:t xml:space="preserve">, </w:t>
            </w:r>
            <w:r>
              <w:rPr>
                <w:b/>
                <w:lang w:val="uk-UA"/>
              </w:rPr>
              <w:t>Хмельниц</w:t>
            </w:r>
            <w:r w:rsidR="005E0F0C">
              <w:rPr>
                <w:b/>
                <w:lang w:val="uk-UA"/>
              </w:rPr>
              <w:t>ький р</w:t>
            </w:r>
            <w:r w:rsidR="005E0F0C" w:rsidRPr="005E0F0C">
              <w:rPr>
                <w:b/>
              </w:rPr>
              <w:t>-</w:t>
            </w:r>
            <w:r w:rsidRPr="000C17C7">
              <w:rPr>
                <w:b/>
                <w:lang w:val="uk-UA"/>
              </w:rPr>
              <w:t>н,</w:t>
            </w:r>
            <w:r>
              <w:rPr>
                <w:b/>
                <w:lang w:val="uk-UA" w:eastAsia="uk-UA"/>
              </w:rPr>
              <w:t xml:space="preserve"> с. </w:t>
            </w:r>
            <w:proofErr w:type="spellStart"/>
            <w:r>
              <w:rPr>
                <w:b/>
                <w:lang w:val="uk-UA" w:eastAsia="uk-UA"/>
              </w:rPr>
              <w:t>Райківці</w:t>
            </w:r>
            <w:proofErr w:type="spellEnd"/>
            <w:r w:rsidRPr="000C17C7">
              <w:rPr>
                <w:b/>
                <w:lang w:val="uk-UA" w:eastAsia="uk-UA"/>
              </w:rPr>
              <w:t xml:space="preserve">, </w:t>
            </w:r>
          </w:p>
          <w:p w:rsidR="00D52108" w:rsidRPr="000C17C7" w:rsidRDefault="00525E52" w:rsidP="00525E52">
            <w:pPr>
              <w:pStyle w:val="a6"/>
              <w:spacing w:before="0" w:after="0" w:line="264" w:lineRule="auto"/>
              <w:jc w:val="both"/>
              <w:rPr>
                <w:b/>
                <w:lang w:val="uk-UA"/>
              </w:rPr>
            </w:pP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w:t>
            </w:r>
            <w:r w:rsidRPr="000C17C7">
              <w:rPr>
                <w:b/>
                <w:lang w:val="uk-UA" w:eastAsia="uk-UA"/>
              </w:rPr>
              <w:t xml:space="preserve">, </w:t>
            </w:r>
            <w:r>
              <w:rPr>
                <w:b/>
                <w:lang w:val="uk-UA" w:eastAsia="uk-UA"/>
              </w:rPr>
              <w:t>буд. 9</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3. Процедура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3.1. Відкриті торги </w:t>
            </w:r>
            <w:r w:rsidR="00A52FC2" w:rsidRPr="000C17C7">
              <w:rPr>
                <w:lang w:val="uk-UA"/>
              </w:rPr>
              <w:t>з особливостями</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b/>
                <w:bCs/>
                <w:lang w:val="uk-UA"/>
              </w:rPr>
              <w:t>4. Інформація про предмет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b/>
                <w:lang w:val="uk-UA"/>
              </w:rPr>
              <w:t>  </w:t>
            </w:r>
          </w:p>
        </w:tc>
      </w:tr>
      <w:tr w:rsidR="00D541AA" w:rsidRPr="000C17C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E0F0C" w:rsidRDefault="005E0F0C" w:rsidP="005E0F0C">
            <w:pPr>
              <w:rPr>
                <w:rFonts w:ascii="Times New Roman" w:hAnsi="Times New Roman" w:cs="Times New Roman"/>
                <w:b/>
                <w:bCs/>
                <w:lang w:val="uk-UA"/>
              </w:rPr>
            </w:pPr>
            <w:r w:rsidRPr="005E0F0C">
              <w:rPr>
                <w:rFonts w:ascii="Times New Roman" w:hAnsi="Times New Roman" w:cs="Times New Roman"/>
                <w:b/>
                <w:lang w:val="uk-UA"/>
              </w:rPr>
              <w:t xml:space="preserve"> </w:t>
            </w:r>
            <w:r w:rsidR="003A727E" w:rsidRPr="003A727E">
              <w:rPr>
                <w:rFonts w:ascii="Times New Roman" w:hAnsi="Times New Roman" w:cs="Times New Roman"/>
                <w:b/>
                <w:lang w:val="uk-UA"/>
              </w:rPr>
              <w:t xml:space="preserve">Парогенератор з праскою </w:t>
            </w:r>
            <w:proofErr w:type="spellStart"/>
            <w:r w:rsidR="003A727E" w:rsidRPr="003A727E">
              <w:rPr>
                <w:rFonts w:ascii="Times New Roman" w:hAnsi="Times New Roman" w:cs="Times New Roman"/>
                <w:b/>
                <w:lang w:val="uk-UA"/>
              </w:rPr>
              <w:t>Silter</w:t>
            </w:r>
            <w:proofErr w:type="spellEnd"/>
            <w:r w:rsidR="003A727E" w:rsidRPr="003A727E">
              <w:rPr>
                <w:rFonts w:ascii="Times New Roman" w:hAnsi="Times New Roman" w:cs="Times New Roman"/>
                <w:b/>
                <w:lang w:val="uk-UA"/>
              </w:rPr>
              <w:t xml:space="preserve"> </w:t>
            </w:r>
            <w:proofErr w:type="spellStart"/>
            <w:r w:rsidR="003A727E" w:rsidRPr="003A727E">
              <w:rPr>
                <w:rFonts w:ascii="Times New Roman" w:hAnsi="Times New Roman" w:cs="Times New Roman"/>
                <w:b/>
                <w:lang w:val="uk-UA"/>
              </w:rPr>
              <w:t>Super</w:t>
            </w:r>
            <w:proofErr w:type="spellEnd"/>
            <w:r w:rsidR="003A727E" w:rsidRPr="003A727E">
              <w:rPr>
                <w:rFonts w:ascii="Times New Roman" w:hAnsi="Times New Roman" w:cs="Times New Roman"/>
                <w:b/>
                <w:lang w:val="uk-UA"/>
              </w:rPr>
              <w:t xml:space="preserve"> </w:t>
            </w:r>
            <w:proofErr w:type="spellStart"/>
            <w:r w:rsidR="003A727E" w:rsidRPr="003A727E">
              <w:rPr>
                <w:rFonts w:ascii="Times New Roman" w:hAnsi="Times New Roman" w:cs="Times New Roman"/>
                <w:b/>
                <w:lang w:val="uk-UA"/>
              </w:rPr>
              <w:t>mini</w:t>
            </w:r>
            <w:proofErr w:type="spellEnd"/>
            <w:r w:rsidR="003A727E" w:rsidRPr="003A727E">
              <w:rPr>
                <w:rFonts w:ascii="Times New Roman" w:hAnsi="Times New Roman" w:cs="Times New Roman"/>
                <w:b/>
                <w:lang w:val="uk-UA"/>
              </w:rPr>
              <w:t xml:space="preserve"> 2005 E </w:t>
            </w:r>
            <w:bookmarkStart w:id="0" w:name="_GoBack"/>
            <w:bookmarkEnd w:id="0"/>
            <w:r w:rsidR="00481058" w:rsidRPr="005E0F0C">
              <w:rPr>
                <w:rFonts w:ascii="Times New Roman" w:hAnsi="Times New Roman" w:cs="Times New Roman"/>
                <w:b/>
                <w:lang w:val="uk-UA"/>
              </w:rPr>
              <w:t>«ДК 021:2015:</w:t>
            </w:r>
            <w:r w:rsidRPr="005E0F0C">
              <w:rPr>
                <w:rFonts w:ascii="Times New Roman" w:hAnsi="Times New Roman" w:cs="Times New Roman"/>
                <w:b/>
              </w:rPr>
              <w:t xml:space="preserve"> </w:t>
            </w:r>
            <w:r w:rsidRPr="005E0F0C">
              <w:rPr>
                <w:rFonts w:ascii="Times New Roman" w:hAnsi="Times New Roman" w:cs="Times New Roman"/>
                <w:b/>
                <w:bCs/>
                <w:lang w:val="uk-UA"/>
              </w:rPr>
              <w:t>42710000-6 — Машини для виробництва текстильних виробів</w:t>
            </w:r>
            <w:r w:rsidR="00481058" w:rsidRPr="005E0F0C">
              <w:rPr>
                <w:rFonts w:ascii="Times New Roman" w:hAnsi="Times New Roman" w:cs="Times New Roman"/>
                <w:b/>
                <w:lang w:val="uk-UA"/>
              </w:rPr>
              <w:t>»</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lang w:val="uk-UA"/>
              </w:rPr>
              <w:t>Поділ предмета закупівлі на окремі частини (лоти) не передбачений.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4.3. місце, кількість, обсяг </w:t>
            </w:r>
            <w:r w:rsidR="003568D9" w:rsidRPr="000C17C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F0C" w:rsidRDefault="005E0F0C" w:rsidP="005E0F0C">
            <w:pPr>
              <w:pStyle w:val="a6"/>
              <w:spacing w:before="0" w:after="0" w:line="264" w:lineRule="auto"/>
              <w:jc w:val="both"/>
              <w:rPr>
                <w:lang w:val="uk-UA"/>
              </w:rPr>
            </w:pPr>
            <w:r w:rsidRPr="005E0F0C">
              <w:rPr>
                <w:b/>
                <w:lang w:val="uk-UA"/>
              </w:rPr>
              <w:t>Місце поставки:</w:t>
            </w:r>
            <w:r>
              <w:rPr>
                <w:lang w:val="uk-UA"/>
              </w:rPr>
              <w:t xml:space="preserve"> </w:t>
            </w:r>
          </w:p>
          <w:p w:rsidR="0048734F" w:rsidRDefault="005E0F0C" w:rsidP="005E0F0C">
            <w:pPr>
              <w:pStyle w:val="a6"/>
              <w:spacing w:before="0" w:after="0" w:line="264" w:lineRule="auto"/>
              <w:rPr>
                <w:b/>
                <w:lang w:val="uk-UA" w:eastAsia="uk-UA"/>
              </w:rPr>
            </w:pPr>
            <w:r>
              <w:rPr>
                <w:b/>
                <w:lang w:val="uk-UA"/>
              </w:rPr>
              <w:t>31356, Хмельницька обл.</w:t>
            </w:r>
            <w:r w:rsidRPr="000C17C7">
              <w:rPr>
                <w:b/>
                <w:lang w:val="uk-UA"/>
              </w:rPr>
              <w:t xml:space="preserve">, </w:t>
            </w:r>
            <w:r>
              <w:rPr>
                <w:b/>
                <w:lang w:val="uk-UA"/>
              </w:rPr>
              <w:t>Хмельницький р</w:t>
            </w:r>
            <w:r w:rsidRPr="005E0F0C">
              <w:rPr>
                <w:b/>
              </w:rPr>
              <w:t>-</w:t>
            </w:r>
            <w:r w:rsidRPr="000C17C7">
              <w:rPr>
                <w:b/>
                <w:lang w:val="uk-UA"/>
              </w:rPr>
              <w:t>н,</w:t>
            </w:r>
            <w:r>
              <w:rPr>
                <w:b/>
                <w:lang w:val="uk-UA"/>
              </w:rPr>
              <w:t xml:space="preserve"> </w:t>
            </w:r>
            <w:r>
              <w:rPr>
                <w:b/>
                <w:lang w:val="uk-UA" w:eastAsia="uk-UA"/>
              </w:rPr>
              <w:t xml:space="preserve">с. </w:t>
            </w:r>
            <w:proofErr w:type="spellStart"/>
            <w:r>
              <w:rPr>
                <w:b/>
                <w:lang w:val="uk-UA" w:eastAsia="uk-UA"/>
              </w:rPr>
              <w:t>Райківці</w:t>
            </w:r>
            <w:proofErr w:type="spellEnd"/>
            <w:r>
              <w:rPr>
                <w:b/>
                <w:lang w:val="uk-UA" w:eastAsia="uk-UA"/>
              </w:rPr>
              <w:t>,</w:t>
            </w:r>
            <w:r w:rsidR="002D554C">
              <w:rPr>
                <w:b/>
                <w:lang w:val="uk-UA" w:eastAsia="uk-UA"/>
              </w:rPr>
              <w:t xml:space="preserve"> </w:t>
            </w:r>
            <w:r w:rsidRPr="000C17C7">
              <w:rPr>
                <w:b/>
                <w:lang w:val="uk-UA" w:eastAsia="uk-UA"/>
              </w:rPr>
              <w:t xml:space="preserve">вул. </w:t>
            </w:r>
            <w:r>
              <w:rPr>
                <w:b/>
                <w:lang w:val="uk-UA" w:eastAsia="uk-UA"/>
              </w:rPr>
              <w:t>Парко</w:t>
            </w:r>
            <w:r w:rsidRPr="000C17C7">
              <w:rPr>
                <w:b/>
                <w:lang w:val="uk-UA" w:eastAsia="uk-UA"/>
              </w:rPr>
              <w:t>в</w:t>
            </w:r>
            <w:r w:rsidR="002D554C">
              <w:rPr>
                <w:b/>
                <w:lang w:val="uk-UA" w:eastAsia="uk-UA"/>
              </w:rPr>
              <w:t>а,</w:t>
            </w:r>
            <w:r>
              <w:rPr>
                <w:b/>
                <w:lang w:val="uk-UA" w:eastAsia="uk-UA"/>
              </w:rPr>
              <w:t>9</w:t>
            </w:r>
          </w:p>
          <w:p w:rsidR="005E0F0C" w:rsidRPr="005030E3" w:rsidRDefault="005E0F0C" w:rsidP="005E0F0C">
            <w:pPr>
              <w:pStyle w:val="a6"/>
              <w:spacing w:before="0" w:after="0" w:line="264" w:lineRule="auto"/>
              <w:jc w:val="both"/>
              <w:rPr>
                <w:b/>
                <w:sz w:val="16"/>
                <w:szCs w:val="16"/>
                <w:lang w:val="uk-UA" w:eastAsia="uk-UA"/>
              </w:rPr>
            </w:pPr>
          </w:p>
          <w:p w:rsidR="005030E3" w:rsidRPr="005E0F0C" w:rsidRDefault="003A727E" w:rsidP="006B2742">
            <w:pPr>
              <w:pStyle w:val="a6"/>
              <w:spacing w:before="0" w:after="0" w:line="264" w:lineRule="auto"/>
              <w:jc w:val="both"/>
              <w:rPr>
                <w:b/>
                <w:lang w:val="uk-UA" w:eastAsia="uk-UA"/>
              </w:rPr>
            </w:pPr>
            <w:r>
              <w:rPr>
                <w:b/>
                <w:lang w:val="uk-UA" w:eastAsia="uk-UA"/>
              </w:rPr>
              <w:t>Кількість 2</w:t>
            </w:r>
            <w:r w:rsidR="006B2742">
              <w:rPr>
                <w:b/>
                <w:lang w:val="uk-UA" w:eastAsia="uk-UA"/>
              </w:rPr>
              <w:t xml:space="preserve"> шт.</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4.4. строк </w:t>
            </w:r>
            <w:r w:rsidR="000110DF" w:rsidRPr="000C17C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413341" w:rsidRDefault="006D51FC" w:rsidP="00F74F4D">
            <w:pPr>
              <w:pStyle w:val="a6"/>
              <w:snapToGrid w:val="0"/>
              <w:spacing w:before="0" w:after="0"/>
              <w:jc w:val="both"/>
              <w:rPr>
                <w:lang w:val="uk-UA"/>
              </w:rPr>
            </w:pPr>
            <w:r w:rsidRPr="00413341">
              <w:rPr>
                <w:b/>
                <w:lang w:val="uk-UA"/>
              </w:rPr>
              <w:t xml:space="preserve">до </w:t>
            </w:r>
            <w:r w:rsidR="002D554C">
              <w:rPr>
                <w:b/>
                <w:lang w:val="uk-UA"/>
              </w:rPr>
              <w:t>31.05</w:t>
            </w:r>
            <w:r w:rsidRPr="00413341">
              <w:rPr>
                <w:b/>
                <w:lang w:val="uk-UA"/>
              </w:rPr>
              <w:t>.202</w:t>
            </w:r>
            <w:r w:rsidR="00F74F4D" w:rsidRPr="00413341">
              <w:rPr>
                <w:b/>
                <w:lang w:val="uk-UA"/>
              </w:rPr>
              <w:t>4</w:t>
            </w:r>
            <w:r w:rsidR="002D554C">
              <w:rPr>
                <w:b/>
                <w:lang w:val="uk-UA"/>
              </w:rPr>
              <w:t>.</w:t>
            </w:r>
          </w:p>
        </w:tc>
      </w:tr>
      <w:tr w:rsidR="00D541AA" w:rsidRPr="003A727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5. Недискримінація учасників</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0C17C7" w:rsidRDefault="00687596" w:rsidP="00A52FC2">
            <w:pPr>
              <w:jc w:val="both"/>
              <w:rPr>
                <w:rFonts w:ascii="Times New Roman" w:hAnsi="Times New Roman" w:cs="Times New Roman"/>
                <w:lang w:val="uk-UA"/>
              </w:rPr>
            </w:pPr>
            <w:r w:rsidRPr="000C17C7">
              <w:rPr>
                <w:lang w:val="uk-UA"/>
              </w:rPr>
              <w:t>1</w:t>
            </w:r>
            <w:r w:rsidR="008758C3" w:rsidRPr="000C17C7">
              <w:rPr>
                <w:lang w:val="uk-UA"/>
              </w:rPr>
              <w:t xml:space="preserve">.5.1. </w:t>
            </w:r>
            <w:r w:rsidR="00A52FC2" w:rsidRPr="000C17C7">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C17C7">
              <w:rPr>
                <w:rFonts w:ascii="Times New Roman" w:hAnsi="Times New Roman" w:cs="Times New Roman"/>
                <w:lang w:val="uk-UA"/>
              </w:rPr>
              <w:t>.</w:t>
            </w:r>
          </w:p>
          <w:p w:rsidR="008758C3" w:rsidRPr="000C17C7" w:rsidRDefault="00A52FC2" w:rsidP="00A52FC2">
            <w:pPr>
              <w:pStyle w:val="a6"/>
              <w:spacing w:before="0" w:after="0"/>
              <w:jc w:val="both"/>
              <w:rPr>
                <w:lang w:val="uk-UA"/>
              </w:rPr>
            </w:pPr>
            <w:r w:rsidRPr="000C17C7">
              <w:rPr>
                <w:lang w:val="uk-UA"/>
              </w:rPr>
              <w:t>Під час проведення відкритих торгів тендерні пропозиції мають право подавати всі заінтересовані особи</w:t>
            </w:r>
            <w:r w:rsidR="008C23F0" w:rsidRPr="000C17C7">
              <w:rPr>
                <w:lang w:val="uk-UA"/>
              </w:rPr>
              <w:t>.</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1.5.2. </w:t>
            </w:r>
            <w:r w:rsidR="008C23F0" w:rsidRPr="000C17C7">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1.5.3. </w:t>
            </w:r>
            <w:r w:rsidR="008C23F0" w:rsidRPr="000C17C7">
              <w:rPr>
                <w:rFonts w:ascii="Times New Roman" w:hAnsi="Times New Roman" w:cs="Times New Roman"/>
                <w:shd w:val="clear" w:color="auto" w:fill="FFFFFF"/>
                <w:lang w:val="uk-UA"/>
              </w:rPr>
              <w:t>Замовник не має права встановлювати жодних дискримінаційних вимог до учасників.</w:t>
            </w:r>
          </w:p>
          <w:p w:rsidR="008C23F0" w:rsidRPr="000C17C7" w:rsidRDefault="00687596" w:rsidP="00687596">
            <w:pPr>
              <w:jc w:val="both"/>
              <w:rPr>
                <w:rFonts w:ascii="Times New Roman" w:hAnsi="Times New Roman" w:cs="Times New Roman"/>
                <w:lang w:val="uk-UA"/>
              </w:rPr>
            </w:pPr>
            <w:r w:rsidRPr="000C17C7">
              <w:rPr>
                <w:rFonts w:ascii="Times New Roman" w:hAnsi="Times New Roman" w:cs="Times New Roman"/>
                <w:lang w:val="uk-UA"/>
              </w:rPr>
              <w:t xml:space="preserve">1.5.4. </w:t>
            </w:r>
            <w:r w:rsidR="008C23F0" w:rsidRPr="000C17C7">
              <w:rPr>
                <w:rFonts w:ascii="Times New Roman" w:hAnsi="Times New Roman" w:cs="Times New Roman"/>
                <w:lang w:val="uk-UA"/>
              </w:rPr>
              <w:t xml:space="preserve">Відповідно до пункту 10 частини першої статті 4 </w:t>
            </w:r>
            <w:r w:rsidR="008C23F0" w:rsidRPr="000C17C7">
              <w:rPr>
                <w:rFonts w:ascii="Times New Roman" w:hAnsi="Times New Roman" w:cs="Times New Roman"/>
                <w:shd w:val="clear" w:color="auto" w:fill="FFFFFF"/>
                <w:lang w:val="uk-UA"/>
              </w:rPr>
              <w:t>Закону України «Про санкції»,</w:t>
            </w:r>
            <w:r w:rsidR="008C23F0" w:rsidRPr="000C17C7">
              <w:rPr>
                <w:rFonts w:ascii="Times New Roman" w:hAnsi="Times New Roman" w:cs="Times New Roman"/>
                <w:lang w:val="uk-UA"/>
              </w:rPr>
              <w:t xml:space="preserve"> Указів Президента України </w:t>
            </w:r>
            <w:r w:rsidR="008C23F0" w:rsidRPr="000C17C7">
              <w:rPr>
                <w:rFonts w:ascii="Times New Roman" w:hAnsi="Times New Roman" w:cs="Times New Roman"/>
                <w:shd w:val="clear" w:color="auto" w:fill="FFFFFF"/>
                <w:lang w:val="uk-UA"/>
              </w:rPr>
              <w:t>від 19.03.2019 р. № 82/2019</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lang w:val="uk-UA"/>
              </w:rPr>
              <w:lastRenderedPageBreak/>
              <w:t>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0C17C7">
              <w:rPr>
                <w:rFonts w:ascii="Times New Roman" w:hAnsi="Times New Roman" w:cs="Times New Roman"/>
                <w:shd w:val="clear" w:color="auto" w:fill="FFFFFF"/>
                <w:lang w:val="uk-UA"/>
              </w:rPr>
              <w:t>», від 14.05.2018 р. № 126/2018</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0C17C7">
              <w:rPr>
                <w:rFonts w:ascii="Times New Roman" w:hAnsi="Times New Roman" w:cs="Times New Roman"/>
                <w:lang w:val="uk-UA"/>
              </w:rPr>
              <w:t>законодавством.</w:t>
            </w:r>
          </w:p>
          <w:p w:rsidR="008C23F0" w:rsidRPr="000C17C7" w:rsidRDefault="00687596" w:rsidP="00687596">
            <w:pPr>
              <w:tabs>
                <w:tab w:val="left" w:pos="585"/>
              </w:tabs>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1.5.5. </w:t>
            </w:r>
            <w:r w:rsidR="008C23F0" w:rsidRPr="000C17C7">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6B2742">
              <w:rPr>
                <w:rFonts w:ascii="Times New Roman" w:hAnsi="Times New Roman" w:cs="Times New Roman"/>
                <w:lang w:val="uk-UA"/>
              </w:rPr>
              <w:t>/</w:t>
            </w:r>
            <w:r w:rsidR="006B2742" w:rsidRPr="000C783E">
              <w:rPr>
                <w:shd w:val="clear" w:color="auto" w:fill="FFFFFF"/>
                <w:lang w:val="uk-UA"/>
              </w:rPr>
              <w:t xml:space="preserve"> Ісламської Республіки Іран</w:t>
            </w:r>
            <w:r w:rsidR="008C23F0" w:rsidRPr="000C17C7">
              <w:rPr>
                <w:rFonts w:ascii="Times New Roman" w:hAnsi="Times New Roman" w:cs="Times New Roman"/>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6B2742">
              <w:rPr>
                <w:rFonts w:ascii="Times New Roman" w:hAnsi="Times New Roman" w:cs="Times New Roman"/>
                <w:lang w:val="uk-UA"/>
              </w:rPr>
              <w:t>/</w:t>
            </w:r>
            <w:r w:rsidR="006B2742" w:rsidRPr="000C783E">
              <w:rPr>
                <w:shd w:val="clear" w:color="auto" w:fill="FFFFFF"/>
                <w:lang w:val="uk-UA"/>
              </w:rPr>
              <w:t>Ісламської Республіки Іран</w:t>
            </w:r>
            <w:r w:rsidR="008C23F0" w:rsidRPr="000C17C7">
              <w:rPr>
                <w:rFonts w:ascii="Times New Roman" w:hAnsi="Times New Roman" w:cs="Times New Roman"/>
                <w:lang w:val="uk-UA"/>
              </w:rPr>
              <w:t xml:space="preserve">, та юридичних осіб, кінцевими </w:t>
            </w:r>
            <w:proofErr w:type="spellStart"/>
            <w:r w:rsidR="008C23F0" w:rsidRPr="000C17C7">
              <w:rPr>
                <w:rFonts w:ascii="Times New Roman" w:hAnsi="Times New Roman" w:cs="Times New Roman"/>
                <w:lang w:val="uk-UA"/>
              </w:rPr>
              <w:t>бенефіціарними</w:t>
            </w:r>
            <w:proofErr w:type="spellEnd"/>
            <w:r w:rsidR="008C23F0" w:rsidRPr="000C17C7">
              <w:rPr>
                <w:rFonts w:ascii="Times New Roman" w:hAnsi="Times New Roman" w:cs="Times New Roman"/>
                <w:lang w:val="uk-UA"/>
              </w:rPr>
              <w:t xml:space="preserve"> власниками (</w:t>
            </w:r>
            <w:proofErr w:type="spellStart"/>
            <w:r w:rsidR="008C23F0" w:rsidRPr="000C17C7">
              <w:rPr>
                <w:rFonts w:ascii="Times New Roman" w:hAnsi="Times New Roman" w:cs="Times New Roman"/>
                <w:lang w:val="uk-UA"/>
              </w:rPr>
              <w:t>власниками</w:t>
            </w:r>
            <w:proofErr w:type="spellEnd"/>
            <w:r w:rsidR="008C23F0" w:rsidRPr="000C17C7">
              <w:rPr>
                <w:rFonts w:ascii="Times New Roman" w:hAnsi="Times New Roman" w:cs="Times New Roman"/>
                <w:lang w:val="uk-UA"/>
              </w:rPr>
              <w:t>) яких є резиденти Російської Федерації/Республіки Білорусь</w:t>
            </w:r>
            <w:r w:rsidR="006B2742">
              <w:rPr>
                <w:rFonts w:ascii="Times New Roman" w:hAnsi="Times New Roman" w:cs="Times New Roman"/>
                <w:lang w:val="uk-UA"/>
              </w:rPr>
              <w:t>/</w:t>
            </w:r>
            <w:r w:rsidR="006B2742" w:rsidRPr="000C783E">
              <w:rPr>
                <w:shd w:val="clear" w:color="auto" w:fill="FFFFFF"/>
                <w:lang w:val="uk-UA"/>
              </w:rPr>
              <w:t xml:space="preserve"> Ісламської Республіки Іран</w:t>
            </w:r>
            <w:r w:rsidR="008C23F0" w:rsidRPr="000C17C7">
              <w:rPr>
                <w:rFonts w:ascii="Times New Roman" w:hAnsi="Times New Roman" w:cs="Times New Roman"/>
                <w:lang w:val="uk-UA"/>
              </w:rPr>
              <w:t>, та/або у фізичних осіб (фізичних осіб-підприємців) — резидентів Російської Федерації/Республіки Білорусь</w:t>
            </w:r>
            <w:r w:rsidR="006B2742">
              <w:rPr>
                <w:rFonts w:ascii="Times New Roman" w:hAnsi="Times New Roman" w:cs="Times New Roman"/>
                <w:lang w:val="uk-UA"/>
              </w:rPr>
              <w:t>/</w:t>
            </w:r>
            <w:r w:rsidR="006B2742" w:rsidRPr="000C783E">
              <w:rPr>
                <w:shd w:val="clear" w:color="auto" w:fill="FFFFFF"/>
                <w:lang w:val="uk-UA"/>
              </w:rPr>
              <w:t xml:space="preserve"> Ісламської Республіки Іран</w:t>
            </w:r>
            <w:r w:rsidR="008C23F0" w:rsidRPr="000C17C7">
              <w:rPr>
                <w:rFonts w:ascii="Times New Roman" w:hAnsi="Times New Roman" w:cs="Times New Roman"/>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B2742">
              <w:rPr>
                <w:rFonts w:ascii="Times New Roman" w:hAnsi="Times New Roman" w:cs="Times New Roman"/>
                <w:lang w:val="uk-UA"/>
              </w:rPr>
              <w:t>/</w:t>
            </w:r>
            <w:r w:rsidR="006B2742" w:rsidRPr="000C783E">
              <w:rPr>
                <w:shd w:val="clear" w:color="auto" w:fill="FFFFFF"/>
                <w:lang w:val="uk-UA"/>
              </w:rPr>
              <w:t>Ісламської Республіки Іран</w:t>
            </w:r>
            <w:r w:rsidR="008C23F0" w:rsidRPr="000C17C7">
              <w:rPr>
                <w:rFonts w:ascii="Times New Roman" w:hAnsi="Times New Roman" w:cs="Times New Roman"/>
                <w:lang w:val="uk-UA"/>
              </w:rPr>
              <w:t>, за винятком товарів, робіт і послуг, необхідних для ремонту та обслуговування товарів, придбаних до набрання чинності цією постановою</w:t>
            </w:r>
            <w:r w:rsidRPr="000C17C7">
              <w:rPr>
                <w:rFonts w:ascii="Times New Roman" w:hAnsi="Times New Roman" w:cs="Times New Roman"/>
                <w:lang w:val="uk-UA"/>
              </w:rPr>
              <w:t>.</w:t>
            </w:r>
          </w:p>
          <w:p w:rsidR="008C23F0" w:rsidRPr="000C17C7" w:rsidRDefault="008C23F0" w:rsidP="008C23F0">
            <w:pPr>
              <w:pStyle w:val="a6"/>
              <w:spacing w:before="0" w:after="0"/>
              <w:jc w:val="both"/>
              <w:rPr>
                <w:lang w:val="uk-UA"/>
              </w:rPr>
            </w:pPr>
            <w:r w:rsidRPr="000C17C7">
              <w:rPr>
                <w:lang w:val="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0C17C7">
              <w:rPr>
                <w:lang w:val="uk-UA"/>
              </w:rPr>
              <w:t>бенефіціарного</w:t>
            </w:r>
            <w:proofErr w:type="spellEnd"/>
            <w:r w:rsidRPr="000C17C7">
              <w:rPr>
                <w:lang w:val="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0C17C7">
              <w:rPr>
                <w:lang w:val="uk-UA"/>
              </w:rPr>
              <w:t>бенефіціарний</w:t>
            </w:r>
            <w:proofErr w:type="spellEnd"/>
            <w:r w:rsidRPr="000C17C7">
              <w:rPr>
                <w:lang w:val="uk-UA"/>
              </w:rPr>
              <w:t xml:space="preserve"> власник учасника закупівлі не перебуває у списку осіб до яких застосовані обмежувальні заходи (санкції).</w:t>
            </w:r>
          </w:p>
        </w:tc>
      </w:tr>
      <w:tr w:rsidR="00D541AA" w:rsidRPr="003A727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lastRenderedPageBreak/>
              <w:t xml:space="preserve">6. </w:t>
            </w:r>
            <w:r w:rsidR="00286732" w:rsidRPr="000C17C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1.6.1. Валютою тендерної пропозиції є</w:t>
            </w:r>
            <w:r w:rsidR="00F45FBB" w:rsidRPr="000C17C7">
              <w:rPr>
                <w:lang w:val="uk-UA"/>
              </w:rPr>
              <w:t xml:space="preserve"> національна валюта України -</w:t>
            </w:r>
            <w:r w:rsidRPr="000C17C7">
              <w:rPr>
                <w:lang w:val="uk-UA"/>
              </w:rPr>
              <w:t xml:space="preserve"> гривня.</w:t>
            </w:r>
          </w:p>
          <w:p w:rsidR="006B2742" w:rsidRPr="008A3830" w:rsidRDefault="006B2742" w:rsidP="006B2742">
            <w:pPr>
              <w:pStyle w:val="a6"/>
              <w:spacing w:before="0" w:after="0"/>
              <w:contextualSpacing/>
              <w:jc w:val="both"/>
              <w:rPr>
                <w:lang w:val="uk-UA"/>
              </w:rPr>
            </w:pPr>
            <w:r>
              <w:rPr>
                <w:lang w:val="uk-UA"/>
              </w:rPr>
              <w:t xml:space="preserve">1.6.2. </w:t>
            </w:r>
            <w:r w:rsidRPr="008A3830">
              <w:rPr>
                <w:lang w:val="uk-UA"/>
              </w:rPr>
              <w:t>Розрахунки здійснюватимуться в національній валюті України згідно з Договором.</w:t>
            </w:r>
          </w:p>
          <w:p w:rsidR="008758C3" w:rsidRPr="000C17C7" w:rsidRDefault="006B2742" w:rsidP="006B2742">
            <w:pPr>
              <w:jc w:val="both"/>
              <w:rPr>
                <w:rFonts w:ascii="Times New Roman" w:hAnsi="Times New Roman" w:cs="Times New Roman"/>
                <w:lang w:val="uk-UA"/>
              </w:rPr>
            </w:pPr>
            <w:r>
              <w:rPr>
                <w:lang w:val="uk-UA"/>
              </w:rPr>
              <w:t xml:space="preserve">1.6.3. </w:t>
            </w:r>
            <w:r w:rsidRPr="008A3830">
              <w:rPr>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b/>
                <w:bCs/>
                <w:lang w:val="uk-UA"/>
              </w:rPr>
              <w:t xml:space="preserve">7. </w:t>
            </w:r>
            <w:r w:rsidR="00286732" w:rsidRPr="000C17C7">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0C17C7" w:rsidRDefault="00065090" w:rsidP="006959AA">
            <w:pPr>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17C7" w:rsidRDefault="00065090" w:rsidP="006959AA">
            <w:pPr>
              <w:tabs>
                <w:tab w:val="left" w:pos="585"/>
              </w:tabs>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 xml:space="preserve">Всі інші документи, що мають відношення до тендерної пропозиції, та не підготовлені безпосередньо учасником, мають бути складені </w:t>
            </w:r>
            <w:r w:rsidRPr="000C17C7">
              <w:rPr>
                <w:rFonts w:ascii="Times New Roman" w:hAnsi="Times New Roman" w:cs="Times New Roman"/>
                <w:b/>
                <w:u w:val="single"/>
                <w:lang w:val="uk-UA"/>
              </w:rPr>
              <w:lastRenderedPageBreak/>
              <w:t>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17C7" w:rsidRDefault="00065090" w:rsidP="006959AA">
            <w:pPr>
              <w:tabs>
                <w:tab w:val="left" w:pos="585"/>
              </w:tabs>
              <w:autoSpaceDN w:val="0"/>
              <w:ind w:firstLine="283"/>
              <w:jc w:val="both"/>
              <w:rPr>
                <w:rFonts w:ascii="Times New Roman" w:hAnsi="Times New Roman" w:cs="Times New Roman"/>
                <w:lang w:val="uk-UA"/>
              </w:rPr>
            </w:pPr>
            <w:r w:rsidRPr="000C17C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Способи легалізації документів учасниками – нерезидентами України:</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 xml:space="preserve">а) за спрощеною процедурою проставлення </w:t>
            </w:r>
            <w:proofErr w:type="spellStart"/>
            <w:r w:rsidRPr="000C17C7">
              <w:rPr>
                <w:rFonts w:ascii="Times New Roman" w:hAnsi="Times New Roman" w:cs="Times New Roman"/>
                <w:lang w:val="uk-UA"/>
              </w:rPr>
              <w:t>Апостиля</w:t>
            </w:r>
            <w:proofErr w:type="spellEnd"/>
            <w:r w:rsidRPr="000C17C7">
              <w:rPr>
                <w:rFonts w:ascii="Times New Roman" w:hAnsi="Times New Roman" w:cs="Times New Roman"/>
                <w:lang w:val="uk-UA"/>
              </w:rPr>
              <w:t xml:space="preserve">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xml:space="preserve">) відповідно до статей 3 та 4 Гаазької Конвенції від 05.10.1961 </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8758C3" w:rsidRPr="000C17C7" w:rsidRDefault="00065090" w:rsidP="006959AA">
            <w:pPr>
              <w:jc w:val="both"/>
              <w:rPr>
                <w:rFonts w:ascii="Times New Roman" w:hAnsi="Times New Roman" w:cs="Times New Roman"/>
                <w:lang w:val="uk-UA"/>
              </w:rPr>
            </w:pPr>
            <w:r w:rsidRPr="000C17C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lastRenderedPageBreak/>
              <w:t>II. Порядок унесення змін та надання роз'яснень до тендерної документації</w:t>
            </w:r>
          </w:p>
        </w:tc>
      </w:tr>
      <w:tr w:rsidR="00D541AA" w:rsidRPr="006B2742"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tabs>
                <w:tab w:val="left" w:pos="237"/>
              </w:tabs>
              <w:spacing w:before="0" w:after="0"/>
              <w:rPr>
                <w:lang w:val="uk-UA"/>
              </w:rPr>
            </w:pPr>
            <w:r w:rsidRPr="000C17C7">
              <w:rPr>
                <w:b/>
                <w:bCs/>
                <w:lang w:val="uk-UA"/>
              </w:rPr>
              <w:t>1. Процедура надання роз'яснень щодо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742" w:rsidRPr="006B2742" w:rsidRDefault="006B2742" w:rsidP="006B2742">
            <w:pPr>
              <w:jc w:val="both"/>
              <w:rPr>
                <w:lang w:val="uk-UA" w:eastAsia="uk-UA"/>
              </w:rPr>
            </w:pPr>
            <w:r w:rsidRPr="005A782C">
              <w:rPr>
                <w:lang w:val="uk-UA" w:eastAsia="uk-UA"/>
              </w:rPr>
              <w:t>1</w:t>
            </w:r>
            <w:r w:rsidRPr="006B2742">
              <w:rPr>
                <w:lang w:val="uk-UA" w:eastAsia="uk-UA"/>
              </w:rPr>
              <w:t xml:space="preserve">.1. </w:t>
            </w:r>
            <w:r w:rsidRPr="006B2742">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6B2742">
              <w:rPr>
                <w:shd w:val="clear" w:color="auto" w:fill="FFFFFF"/>
              </w:rPr>
              <w:t>Усі</w:t>
            </w:r>
            <w:proofErr w:type="spellEnd"/>
            <w:r w:rsidRPr="006B2742">
              <w:rPr>
                <w:shd w:val="clear" w:color="auto" w:fill="FFFFFF"/>
              </w:rPr>
              <w:t xml:space="preserve"> </w:t>
            </w:r>
            <w:proofErr w:type="spellStart"/>
            <w:r w:rsidRPr="006B2742">
              <w:rPr>
                <w:shd w:val="clear" w:color="auto" w:fill="FFFFFF"/>
              </w:rPr>
              <w:t>звернення</w:t>
            </w:r>
            <w:proofErr w:type="spellEnd"/>
            <w:r w:rsidRPr="006B2742">
              <w:rPr>
                <w:shd w:val="clear" w:color="auto" w:fill="FFFFFF"/>
              </w:rPr>
              <w:t xml:space="preserve"> автоматично </w:t>
            </w:r>
            <w:proofErr w:type="spellStart"/>
            <w:r w:rsidRPr="006B2742">
              <w:rPr>
                <w:shd w:val="clear" w:color="auto" w:fill="FFFFFF"/>
              </w:rPr>
              <w:t>оприлюднюються</w:t>
            </w:r>
            <w:proofErr w:type="spellEnd"/>
            <w:r w:rsidRPr="006B2742">
              <w:rPr>
                <w:shd w:val="clear" w:color="auto" w:fill="FFFFFF"/>
              </w:rPr>
              <w:t xml:space="preserve"> в </w:t>
            </w:r>
            <w:proofErr w:type="spellStart"/>
            <w:r w:rsidRPr="006B2742">
              <w:rPr>
                <w:shd w:val="clear" w:color="auto" w:fill="FFFFFF"/>
              </w:rPr>
              <w:t>електронній</w:t>
            </w:r>
            <w:proofErr w:type="spellEnd"/>
            <w:r w:rsidRPr="006B2742">
              <w:rPr>
                <w:shd w:val="clear" w:color="auto" w:fill="FFFFFF"/>
              </w:rPr>
              <w:t xml:space="preserve"> </w:t>
            </w:r>
            <w:proofErr w:type="spellStart"/>
            <w:r w:rsidRPr="006B2742">
              <w:rPr>
                <w:shd w:val="clear" w:color="auto" w:fill="FFFFFF"/>
              </w:rPr>
              <w:t>системі</w:t>
            </w:r>
            <w:proofErr w:type="spellEnd"/>
            <w:r w:rsidRPr="006B2742">
              <w:rPr>
                <w:shd w:val="clear" w:color="auto" w:fill="FFFFFF"/>
              </w:rPr>
              <w:t xml:space="preserve"> </w:t>
            </w:r>
            <w:proofErr w:type="spellStart"/>
            <w:r w:rsidRPr="006B2742">
              <w:rPr>
                <w:shd w:val="clear" w:color="auto" w:fill="FFFFFF"/>
              </w:rPr>
              <w:t>закупівель</w:t>
            </w:r>
            <w:proofErr w:type="spellEnd"/>
            <w:r w:rsidRPr="006B2742">
              <w:rPr>
                <w:shd w:val="clear" w:color="auto" w:fill="FFFFFF"/>
              </w:rPr>
              <w:t xml:space="preserve"> без </w:t>
            </w:r>
            <w:proofErr w:type="spellStart"/>
            <w:r w:rsidRPr="006B2742">
              <w:rPr>
                <w:shd w:val="clear" w:color="auto" w:fill="FFFFFF"/>
              </w:rPr>
              <w:t>ідентифікації</w:t>
            </w:r>
            <w:proofErr w:type="spellEnd"/>
            <w:r w:rsidRPr="006B2742">
              <w:rPr>
                <w:shd w:val="clear" w:color="auto" w:fill="FFFFFF"/>
              </w:rPr>
              <w:t xml:space="preserve"> особи, яка </w:t>
            </w:r>
            <w:proofErr w:type="spellStart"/>
            <w:r w:rsidRPr="006B2742">
              <w:rPr>
                <w:shd w:val="clear" w:color="auto" w:fill="FFFFFF"/>
              </w:rPr>
              <w:t>звернулася</w:t>
            </w:r>
            <w:proofErr w:type="spellEnd"/>
            <w:r w:rsidRPr="006B2742">
              <w:rPr>
                <w:shd w:val="clear" w:color="auto" w:fill="FFFFFF"/>
              </w:rPr>
              <w:t xml:space="preserve"> до </w:t>
            </w:r>
            <w:proofErr w:type="spellStart"/>
            <w:r w:rsidRPr="006B2742">
              <w:rPr>
                <w:shd w:val="clear" w:color="auto" w:fill="FFFFFF"/>
              </w:rPr>
              <w:t>замовника</w:t>
            </w:r>
            <w:proofErr w:type="spellEnd"/>
            <w:r w:rsidRPr="006B2742">
              <w:rPr>
                <w:shd w:val="clear" w:color="auto" w:fill="FFFFFF"/>
              </w:rPr>
              <w:t xml:space="preserve">. </w:t>
            </w:r>
            <w:proofErr w:type="spellStart"/>
            <w:r w:rsidRPr="006B2742">
              <w:rPr>
                <w:shd w:val="clear" w:color="auto" w:fill="FFFFFF"/>
              </w:rPr>
              <w:t>Замовник</w:t>
            </w:r>
            <w:proofErr w:type="spellEnd"/>
            <w:r w:rsidRPr="006B2742">
              <w:rPr>
                <w:shd w:val="clear" w:color="auto" w:fill="FFFFFF"/>
              </w:rPr>
              <w:t xml:space="preserve"> повинен </w:t>
            </w:r>
            <w:proofErr w:type="spellStart"/>
            <w:r w:rsidRPr="006B2742">
              <w:rPr>
                <w:shd w:val="clear" w:color="auto" w:fill="FFFFFF"/>
              </w:rPr>
              <w:t>протягом</w:t>
            </w:r>
            <w:proofErr w:type="spellEnd"/>
            <w:r w:rsidRPr="006B2742">
              <w:rPr>
                <w:shd w:val="clear" w:color="auto" w:fill="FFFFFF"/>
              </w:rPr>
              <w:t xml:space="preserve"> </w:t>
            </w:r>
            <w:proofErr w:type="spellStart"/>
            <w:r w:rsidRPr="006B2742">
              <w:rPr>
                <w:shd w:val="clear" w:color="auto" w:fill="FFFFFF"/>
              </w:rPr>
              <w:t>трьох</w:t>
            </w:r>
            <w:proofErr w:type="spellEnd"/>
            <w:r w:rsidRPr="006B2742">
              <w:rPr>
                <w:shd w:val="clear" w:color="auto" w:fill="FFFFFF"/>
              </w:rPr>
              <w:t xml:space="preserve"> </w:t>
            </w:r>
            <w:proofErr w:type="spellStart"/>
            <w:r w:rsidRPr="006B2742">
              <w:rPr>
                <w:shd w:val="clear" w:color="auto" w:fill="FFFFFF"/>
              </w:rPr>
              <w:t>днів</w:t>
            </w:r>
            <w:proofErr w:type="spellEnd"/>
            <w:r w:rsidRPr="006B2742">
              <w:rPr>
                <w:shd w:val="clear" w:color="auto" w:fill="FFFFFF"/>
              </w:rPr>
              <w:t xml:space="preserve"> з дня </w:t>
            </w:r>
            <w:proofErr w:type="spellStart"/>
            <w:r w:rsidRPr="006B2742">
              <w:rPr>
                <w:shd w:val="clear" w:color="auto" w:fill="FFFFFF"/>
              </w:rPr>
              <w:t>їх</w:t>
            </w:r>
            <w:proofErr w:type="spellEnd"/>
            <w:r w:rsidRPr="006B2742">
              <w:rPr>
                <w:shd w:val="clear" w:color="auto" w:fill="FFFFFF"/>
              </w:rPr>
              <w:t xml:space="preserve"> </w:t>
            </w:r>
            <w:proofErr w:type="spellStart"/>
            <w:r w:rsidRPr="006B2742">
              <w:rPr>
                <w:shd w:val="clear" w:color="auto" w:fill="FFFFFF"/>
              </w:rPr>
              <w:t>оприлюднення</w:t>
            </w:r>
            <w:proofErr w:type="spellEnd"/>
            <w:r w:rsidRPr="006B2742">
              <w:rPr>
                <w:shd w:val="clear" w:color="auto" w:fill="FFFFFF"/>
              </w:rPr>
              <w:t xml:space="preserve"> </w:t>
            </w:r>
            <w:proofErr w:type="spellStart"/>
            <w:r w:rsidRPr="006B2742">
              <w:rPr>
                <w:shd w:val="clear" w:color="auto" w:fill="FFFFFF"/>
              </w:rPr>
              <w:t>надати</w:t>
            </w:r>
            <w:proofErr w:type="spellEnd"/>
            <w:r w:rsidRPr="006B2742">
              <w:rPr>
                <w:shd w:val="clear" w:color="auto" w:fill="FFFFFF"/>
              </w:rPr>
              <w:t xml:space="preserve"> </w:t>
            </w:r>
            <w:proofErr w:type="spellStart"/>
            <w:r w:rsidRPr="006B2742">
              <w:rPr>
                <w:shd w:val="clear" w:color="auto" w:fill="FFFFFF"/>
              </w:rPr>
              <w:t>відповідь</w:t>
            </w:r>
            <w:proofErr w:type="spellEnd"/>
            <w:r w:rsidRPr="006B2742">
              <w:rPr>
                <w:shd w:val="clear" w:color="auto" w:fill="FFFFFF"/>
              </w:rPr>
              <w:t xml:space="preserve"> на </w:t>
            </w:r>
            <w:proofErr w:type="spellStart"/>
            <w:r w:rsidRPr="006B2742">
              <w:rPr>
                <w:shd w:val="clear" w:color="auto" w:fill="FFFFFF"/>
              </w:rPr>
              <w:t>звернення</w:t>
            </w:r>
            <w:proofErr w:type="spellEnd"/>
            <w:r w:rsidRPr="006B2742">
              <w:rPr>
                <w:shd w:val="clear" w:color="auto" w:fill="FFFFFF"/>
              </w:rPr>
              <w:t xml:space="preserve"> та </w:t>
            </w:r>
            <w:proofErr w:type="spellStart"/>
            <w:r w:rsidRPr="006B2742">
              <w:rPr>
                <w:shd w:val="clear" w:color="auto" w:fill="FFFFFF"/>
              </w:rPr>
              <w:t>оприлюднити</w:t>
            </w:r>
            <w:proofErr w:type="spellEnd"/>
            <w:r w:rsidRPr="006B2742">
              <w:rPr>
                <w:shd w:val="clear" w:color="auto" w:fill="FFFFFF"/>
              </w:rPr>
              <w:t xml:space="preserve"> </w:t>
            </w:r>
            <w:proofErr w:type="spellStart"/>
            <w:proofErr w:type="gramStart"/>
            <w:r w:rsidRPr="006B2742">
              <w:rPr>
                <w:shd w:val="clear" w:color="auto" w:fill="FFFFFF"/>
              </w:rPr>
              <w:t>його</w:t>
            </w:r>
            <w:proofErr w:type="spellEnd"/>
            <w:r w:rsidRPr="006B2742">
              <w:rPr>
                <w:shd w:val="clear" w:color="auto" w:fill="FFFFFF"/>
              </w:rPr>
              <w:t xml:space="preserve"> в</w:t>
            </w:r>
            <w:proofErr w:type="gramEnd"/>
            <w:r w:rsidRPr="006B2742">
              <w:rPr>
                <w:shd w:val="clear" w:color="auto" w:fill="FFFFFF"/>
              </w:rPr>
              <w:t xml:space="preserve"> </w:t>
            </w:r>
            <w:proofErr w:type="spellStart"/>
            <w:r w:rsidRPr="006B2742">
              <w:rPr>
                <w:shd w:val="clear" w:color="auto" w:fill="FFFFFF"/>
              </w:rPr>
              <w:t>електронній</w:t>
            </w:r>
            <w:proofErr w:type="spellEnd"/>
            <w:r w:rsidRPr="006B2742">
              <w:rPr>
                <w:shd w:val="clear" w:color="auto" w:fill="FFFFFF"/>
              </w:rPr>
              <w:t xml:space="preserve"> </w:t>
            </w:r>
            <w:proofErr w:type="spellStart"/>
            <w:r w:rsidRPr="006B2742">
              <w:rPr>
                <w:shd w:val="clear" w:color="auto" w:fill="FFFFFF"/>
              </w:rPr>
              <w:t>системі</w:t>
            </w:r>
            <w:proofErr w:type="spellEnd"/>
            <w:r w:rsidRPr="006B2742">
              <w:rPr>
                <w:shd w:val="clear" w:color="auto" w:fill="FFFFFF"/>
              </w:rPr>
              <w:t xml:space="preserve"> </w:t>
            </w:r>
            <w:proofErr w:type="spellStart"/>
            <w:r w:rsidRPr="006B2742">
              <w:rPr>
                <w:shd w:val="clear" w:color="auto" w:fill="FFFFFF"/>
              </w:rPr>
              <w:t>закупівель</w:t>
            </w:r>
            <w:proofErr w:type="spellEnd"/>
            <w:r w:rsidRPr="006B2742">
              <w:rPr>
                <w:shd w:val="clear" w:color="auto" w:fill="FFFFFF"/>
              </w:rPr>
              <w:t>.</w:t>
            </w:r>
          </w:p>
          <w:p w:rsidR="006B2742" w:rsidRPr="006B2742" w:rsidRDefault="006B2742" w:rsidP="006B2742">
            <w:pPr>
              <w:jc w:val="both"/>
              <w:rPr>
                <w:lang w:val="uk-UA" w:eastAsia="uk-UA"/>
              </w:rPr>
            </w:pPr>
            <w:r w:rsidRPr="006B2742">
              <w:rPr>
                <w:lang w:val="uk-UA" w:eastAsia="uk-UA"/>
              </w:rPr>
              <w:t xml:space="preserve">1.2. </w:t>
            </w:r>
            <w:proofErr w:type="gramStart"/>
            <w:r w:rsidRPr="006B2742">
              <w:rPr>
                <w:shd w:val="clear" w:color="auto" w:fill="FFFFFF"/>
              </w:rPr>
              <w:t>У</w:t>
            </w:r>
            <w:proofErr w:type="gramEnd"/>
            <w:r w:rsidRPr="006B2742">
              <w:rPr>
                <w:shd w:val="clear" w:color="auto" w:fill="FFFFFF"/>
              </w:rPr>
              <w:t xml:space="preserve"> </w:t>
            </w:r>
            <w:proofErr w:type="spellStart"/>
            <w:r w:rsidRPr="006B2742">
              <w:rPr>
                <w:shd w:val="clear" w:color="auto" w:fill="FFFFFF"/>
              </w:rPr>
              <w:t>разі</w:t>
            </w:r>
            <w:proofErr w:type="spellEnd"/>
            <w:r w:rsidRPr="006B2742">
              <w:rPr>
                <w:shd w:val="clear" w:color="auto" w:fill="FFFFFF"/>
              </w:rPr>
              <w:t xml:space="preserve"> </w:t>
            </w:r>
            <w:proofErr w:type="spellStart"/>
            <w:r w:rsidRPr="006B2742">
              <w:rPr>
                <w:shd w:val="clear" w:color="auto" w:fill="FFFFFF"/>
              </w:rPr>
              <w:t>несвоєчасного</w:t>
            </w:r>
            <w:proofErr w:type="spellEnd"/>
            <w:r w:rsidRPr="006B2742">
              <w:rPr>
                <w:shd w:val="clear" w:color="auto" w:fill="FFFFFF"/>
              </w:rPr>
              <w:t xml:space="preserve"> </w:t>
            </w:r>
            <w:proofErr w:type="spellStart"/>
            <w:r w:rsidRPr="006B2742">
              <w:rPr>
                <w:shd w:val="clear" w:color="auto" w:fill="FFFFFF"/>
              </w:rPr>
              <w:t>надання</w:t>
            </w:r>
            <w:proofErr w:type="spellEnd"/>
            <w:r w:rsidRPr="006B2742">
              <w:rPr>
                <w:shd w:val="clear" w:color="auto" w:fill="FFFFFF"/>
              </w:rPr>
              <w:t xml:space="preserve"> </w:t>
            </w:r>
            <w:proofErr w:type="spellStart"/>
            <w:r w:rsidRPr="006B2742">
              <w:rPr>
                <w:shd w:val="clear" w:color="auto" w:fill="FFFFFF"/>
              </w:rPr>
              <w:t>замовником</w:t>
            </w:r>
            <w:proofErr w:type="spellEnd"/>
            <w:r w:rsidRPr="006B2742">
              <w:rPr>
                <w:shd w:val="clear" w:color="auto" w:fill="FFFFFF"/>
              </w:rPr>
              <w:t xml:space="preserve"> </w:t>
            </w:r>
            <w:proofErr w:type="spellStart"/>
            <w:r w:rsidRPr="006B2742">
              <w:rPr>
                <w:shd w:val="clear" w:color="auto" w:fill="FFFFFF"/>
              </w:rPr>
              <w:t>відповіді</w:t>
            </w:r>
            <w:proofErr w:type="spellEnd"/>
            <w:r w:rsidRPr="006B2742">
              <w:rPr>
                <w:shd w:val="clear" w:color="auto" w:fill="FFFFFF"/>
              </w:rPr>
              <w:t xml:space="preserve"> на </w:t>
            </w:r>
            <w:proofErr w:type="spellStart"/>
            <w:r w:rsidRPr="006B2742">
              <w:rPr>
                <w:shd w:val="clear" w:color="auto" w:fill="FFFFFF"/>
              </w:rPr>
              <w:t>звернення</w:t>
            </w:r>
            <w:proofErr w:type="spellEnd"/>
            <w:r w:rsidRPr="006B2742">
              <w:rPr>
                <w:shd w:val="clear" w:color="auto" w:fill="FFFFFF"/>
              </w:rPr>
              <w:t xml:space="preserve"> </w:t>
            </w:r>
            <w:proofErr w:type="spellStart"/>
            <w:r w:rsidRPr="006B2742">
              <w:rPr>
                <w:shd w:val="clear" w:color="auto" w:fill="FFFFFF"/>
              </w:rPr>
              <w:t>електронна</w:t>
            </w:r>
            <w:proofErr w:type="spellEnd"/>
            <w:r w:rsidRPr="006B2742">
              <w:rPr>
                <w:shd w:val="clear" w:color="auto" w:fill="FFFFFF"/>
              </w:rPr>
              <w:t xml:space="preserve"> система </w:t>
            </w:r>
            <w:proofErr w:type="spellStart"/>
            <w:r w:rsidRPr="006B2742">
              <w:rPr>
                <w:shd w:val="clear" w:color="auto" w:fill="FFFFFF"/>
              </w:rPr>
              <w:t>закупівель</w:t>
            </w:r>
            <w:proofErr w:type="spellEnd"/>
            <w:r w:rsidRPr="006B2742">
              <w:rPr>
                <w:shd w:val="clear" w:color="auto" w:fill="FFFFFF"/>
              </w:rPr>
              <w:t xml:space="preserve"> автоматично </w:t>
            </w:r>
            <w:proofErr w:type="spellStart"/>
            <w:r w:rsidRPr="006B2742">
              <w:rPr>
                <w:shd w:val="clear" w:color="auto" w:fill="FFFFFF"/>
              </w:rPr>
              <w:t>зупиняє</w:t>
            </w:r>
            <w:proofErr w:type="spellEnd"/>
            <w:r w:rsidRPr="006B2742">
              <w:rPr>
                <w:shd w:val="clear" w:color="auto" w:fill="FFFFFF"/>
              </w:rPr>
              <w:t xml:space="preserve"> </w:t>
            </w:r>
            <w:proofErr w:type="spellStart"/>
            <w:r w:rsidRPr="006B2742">
              <w:rPr>
                <w:shd w:val="clear" w:color="auto" w:fill="FFFFFF"/>
              </w:rPr>
              <w:t>проведення</w:t>
            </w:r>
            <w:proofErr w:type="spellEnd"/>
            <w:r w:rsidRPr="006B2742">
              <w:rPr>
                <w:shd w:val="clear" w:color="auto" w:fill="FFFFFF"/>
              </w:rPr>
              <w:t xml:space="preserve"> </w:t>
            </w:r>
            <w:proofErr w:type="spellStart"/>
            <w:r w:rsidRPr="006B2742">
              <w:rPr>
                <w:shd w:val="clear" w:color="auto" w:fill="FFFFFF"/>
              </w:rPr>
              <w:t>відкритих</w:t>
            </w:r>
            <w:proofErr w:type="spellEnd"/>
            <w:r w:rsidRPr="006B2742">
              <w:rPr>
                <w:shd w:val="clear" w:color="auto" w:fill="FFFFFF"/>
              </w:rPr>
              <w:t xml:space="preserve"> </w:t>
            </w:r>
            <w:proofErr w:type="spellStart"/>
            <w:r w:rsidRPr="006B2742">
              <w:rPr>
                <w:shd w:val="clear" w:color="auto" w:fill="FFFFFF"/>
              </w:rPr>
              <w:t>торгів</w:t>
            </w:r>
            <w:proofErr w:type="spellEnd"/>
            <w:r w:rsidRPr="006B2742">
              <w:rPr>
                <w:shd w:val="clear" w:color="auto" w:fill="FFFFFF"/>
              </w:rPr>
              <w:t>.</w:t>
            </w:r>
          </w:p>
          <w:p w:rsidR="008758C3" w:rsidRPr="000C17C7" w:rsidRDefault="006B2742" w:rsidP="006959AA">
            <w:pPr>
              <w:pStyle w:val="rvps2"/>
              <w:shd w:val="clear" w:color="auto" w:fill="FFFFFF"/>
              <w:spacing w:before="0" w:after="0"/>
              <w:jc w:val="both"/>
              <w:rPr>
                <w:lang w:val="uk-UA"/>
              </w:rPr>
            </w:pPr>
            <w:r w:rsidRPr="006B2742">
              <w:rPr>
                <w:lang w:val="uk-UA" w:eastAsia="uk-UA"/>
              </w:rPr>
              <w:lastRenderedPageBreak/>
              <w:t xml:space="preserve">1.3. </w:t>
            </w:r>
            <w:r w:rsidRPr="006B2742">
              <w:rPr>
                <w:shd w:val="clear" w:color="auto" w:fill="FFFFFF"/>
              </w:rPr>
              <w:t xml:space="preserve">Для </w:t>
            </w:r>
            <w:proofErr w:type="spellStart"/>
            <w:r w:rsidRPr="006B2742">
              <w:rPr>
                <w:shd w:val="clear" w:color="auto" w:fill="FFFFFF"/>
              </w:rPr>
              <w:t>поновлення</w:t>
            </w:r>
            <w:proofErr w:type="spellEnd"/>
            <w:r w:rsidRPr="006B2742">
              <w:rPr>
                <w:shd w:val="clear" w:color="auto" w:fill="FFFFFF"/>
              </w:rPr>
              <w:t xml:space="preserve"> </w:t>
            </w:r>
            <w:proofErr w:type="spellStart"/>
            <w:r w:rsidRPr="006B2742">
              <w:rPr>
                <w:shd w:val="clear" w:color="auto" w:fill="FFFFFF"/>
              </w:rPr>
              <w:t>проведення</w:t>
            </w:r>
            <w:proofErr w:type="spellEnd"/>
            <w:r w:rsidRPr="006B2742">
              <w:rPr>
                <w:shd w:val="clear" w:color="auto" w:fill="FFFFFF"/>
              </w:rPr>
              <w:t xml:space="preserve"> </w:t>
            </w:r>
            <w:proofErr w:type="spellStart"/>
            <w:r w:rsidRPr="006B2742">
              <w:rPr>
                <w:shd w:val="clear" w:color="auto" w:fill="FFFFFF"/>
              </w:rPr>
              <w:t>відкритих</w:t>
            </w:r>
            <w:proofErr w:type="spellEnd"/>
            <w:r w:rsidRPr="006B2742">
              <w:rPr>
                <w:shd w:val="clear" w:color="auto" w:fill="FFFFFF"/>
              </w:rPr>
              <w:t xml:space="preserve"> </w:t>
            </w:r>
            <w:proofErr w:type="spellStart"/>
            <w:r w:rsidRPr="006B2742">
              <w:rPr>
                <w:shd w:val="clear" w:color="auto" w:fill="FFFFFF"/>
              </w:rPr>
              <w:t>торгів</w:t>
            </w:r>
            <w:proofErr w:type="spellEnd"/>
            <w:r w:rsidRPr="006B2742">
              <w:rPr>
                <w:shd w:val="clear" w:color="auto" w:fill="FFFFFF"/>
              </w:rPr>
              <w:t xml:space="preserve"> </w:t>
            </w:r>
            <w:proofErr w:type="spellStart"/>
            <w:r w:rsidRPr="006B2742">
              <w:rPr>
                <w:shd w:val="clear" w:color="auto" w:fill="FFFFFF"/>
              </w:rPr>
              <w:t>замовник</w:t>
            </w:r>
            <w:proofErr w:type="spellEnd"/>
            <w:r w:rsidRPr="006B2742">
              <w:rPr>
                <w:shd w:val="clear" w:color="auto" w:fill="FFFFFF"/>
              </w:rPr>
              <w:t xml:space="preserve"> повинен </w:t>
            </w:r>
            <w:proofErr w:type="spellStart"/>
            <w:r w:rsidRPr="006B2742">
              <w:rPr>
                <w:shd w:val="clear" w:color="auto" w:fill="FFFFFF"/>
              </w:rPr>
              <w:t>розмістити</w:t>
            </w:r>
            <w:proofErr w:type="spellEnd"/>
            <w:r w:rsidRPr="006B2742">
              <w:rPr>
                <w:shd w:val="clear" w:color="auto" w:fill="FFFFFF"/>
              </w:rPr>
              <w:t xml:space="preserve"> </w:t>
            </w:r>
            <w:proofErr w:type="spellStart"/>
            <w:r w:rsidRPr="006B2742">
              <w:rPr>
                <w:shd w:val="clear" w:color="auto" w:fill="FFFFFF"/>
              </w:rPr>
              <w:t>відповідь</w:t>
            </w:r>
            <w:proofErr w:type="spellEnd"/>
            <w:r w:rsidRPr="006B2742">
              <w:rPr>
                <w:shd w:val="clear" w:color="auto" w:fill="FFFFFF"/>
              </w:rPr>
              <w:t xml:space="preserve"> в </w:t>
            </w:r>
            <w:proofErr w:type="spellStart"/>
            <w:r w:rsidRPr="006B2742">
              <w:rPr>
                <w:shd w:val="clear" w:color="auto" w:fill="FFFFFF"/>
              </w:rPr>
              <w:t>електронній</w:t>
            </w:r>
            <w:proofErr w:type="spellEnd"/>
            <w:r w:rsidRPr="006B2742">
              <w:rPr>
                <w:shd w:val="clear" w:color="auto" w:fill="FFFFFF"/>
              </w:rPr>
              <w:t xml:space="preserve"> </w:t>
            </w:r>
            <w:proofErr w:type="spellStart"/>
            <w:r w:rsidRPr="006B2742">
              <w:rPr>
                <w:shd w:val="clear" w:color="auto" w:fill="FFFFFF"/>
              </w:rPr>
              <w:t>системі</w:t>
            </w:r>
            <w:proofErr w:type="spellEnd"/>
            <w:r w:rsidRPr="006B2742">
              <w:rPr>
                <w:shd w:val="clear" w:color="auto" w:fill="FFFFFF"/>
              </w:rPr>
              <w:t xml:space="preserve"> </w:t>
            </w:r>
            <w:proofErr w:type="spellStart"/>
            <w:r w:rsidRPr="006B2742">
              <w:rPr>
                <w:shd w:val="clear" w:color="auto" w:fill="FFFFFF"/>
              </w:rPr>
              <w:t>закупівель</w:t>
            </w:r>
            <w:proofErr w:type="spellEnd"/>
            <w:r w:rsidRPr="006B2742">
              <w:rPr>
                <w:shd w:val="clear" w:color="auto" w:fill="FFFFFF"/>
              </w:rPr>
              <w:t xml:space="preserve"> з </w:t>
            </w:r>
            <w:proofErr w:type="spellStart"/>
            <w:r w:rsidRPr="006B2742">
              <w:rPr>
                <w:shd w:val="clear" w:color="auto" w:fill="FFFFFF"/>
              </w:rPr>
              <w:t>одночасним</w:t>
            </w:r>
            <w:proofErr w:type="spellEnd"/>
            <w:r w:rsidRPr="006B2742">
              <w:rPr>
                <w:shd w:val="clear" w:color="auto" w:fill="FFFFFF"/>
              </w:rPr>
              <w:t xml:space="preserve"> </w:t>
            </w:r>
            <w:proofErr w:type="spellStart"/>
            <w:r w:rsidRPr="006B2742">
              <w:rPr>
                <w:shd w:val="clear" w:color="auto" w:fill="FFFFFF"/>
              </w:rPr>
              <w:t>продовженням</w:t>
            </w:r>
            <w:proofErr w:type="spellEnd"/>
            <w:r w:rsidRPr="006B2742">
              <w:rPr>
                <w:shd w:val="clear" w:color="auto" w:fill="FFFFFF"/>
              </w:rPr>
              <w:t xml:space="preserve"> строку </w:t>
            </w:r>
            <w:proofErr w:type="spellStart"/>
            <w:r w:rsidRPr="006B2742">
              <w:rPr>
                <w:shd w:val="clear" w:color="auto" w:fill="FFFFFF"/>
              </w:rPr>
              <w:t>подання</w:t>
            </w:r>
            <w:proofErr w:type="spellEnd"/>
            <w:r w:rsidRPr="006B2742">
              <w:rPr>
                <w:shd w:val="clear" w:color="auto" w:fill="FFFFFF"/>
              </w:rPr>
              <w:t xml:space="preserve"> </w:t>
            </w:r>
            <w:proofErr w:type="spellStart"/>
            <w:r w:rsidRPr="006B2742">
              <w:rPr>
                <w:shd w:val="clear" w:color="auto" w:fill="FFFFFF"/>
              </w:rPr>
              <w:t>тендерних</w:t>
            </w:r>
            <w:proofErr w:type="spellEnd"/>
            <w:r w:rsidRPr="006B2742">
              <w:rPr>
                <w:shd w:val="clear" w:color="auto" w:fill="FFFFFF"/>
              </w:rPr>
              <w:t xml:space="preserve"> </w:t>
            </w:r>
            <w:proofErr w:type="spellStart"/>
            <w:r w:rsidRPr="006B2742">
              <w:rPr>
                <w:shd w:val="clear" w:color="auto" w:fill="FFFFFF"/>
              </w:rPr>
              <w:t>пропозицій</w:t>
            </w:r>
            <w:proofErr w:type="spellEnd"/>
            <w:r w:rsidRPr="006B2742">
              <w:rPr>
                <w:shd w:val="clear" w:color="auto" w:fill="FFFFFF"/>
              </w:rPr>
              <w:t xml:space="preserve"> не </w:t>
            </w:r>
            <w:proofErr w:type="spellStart"/>
            <w:r w:rsidRPr="006B2742">
              <w:rPr>
                <w:shd w:val="clear" w:color="auto" w:fill="FFFFFF"/>
              </w:rPr>
              <w:t>менше</w:t>
            </w:r>
            <w:proofErr w:type="spellEnd"/>
            <w:r w:rsidRPr="006B2742">
              <w:rPr>
                <w:shd w:val="clear" w:color="auto" w:fill="FFFFFF"/>
              </w:rPr>
              <w:t xml:space="preserve"> </w:t>
            </w:r>
            <w:proofErr w:type="spellStart"/>
            <w:r w:rsidRPr="006B2742">
              <w:rPr>
                <w:shd w:val="clear" w:color="auto" w:fill="FFFFFF"/>
              </w:rPr>
              <w:t>ніж</w:t>
            </w:r>
            <w:proofErr w:type="spellEnd"/>
            <w:r w:rsidRPr="006B2742">
              <w:rPr>
                <w:shd w:val="clear" w:color="auto" w:fill="FFFFFF"/>
              </w:rPr>
              <w:t xml:space="preserve"> </w:t>
            </w:r>
            <w:proofErr w:type="gramStart"/>
            <w:r w:rsidRPr="006B2742">
              <w:rPr>
                <w:shd w:val="clear" w:color="auto" w:fill="FFFFFF"/>
              </w:rPr>
              <w:t>на</w:t>
            </w:r>
            <w:proofErr w:type="gramEnd"/>
            <w:r w:rsidRPr="006B2742">
              <w:rPr>
                <w:shd w:val="clear" w:color="auto" w:fill="FFFFFF"/>
              </w:rPr>
              <w:t xml:space="preserve"> </w:t>
            </w:r>
            <w:proofErr w:type="spellStart"/>
            <w:r w:rsidRPr="006B2742">
              <w:rPr>
                <w:shd w:val="clear" w:color="auto" w:fill="FFFFFF"/>
              </w:rPr>
              <w:t>чотири</w:t>
            </w:r>
            <w:proofErr w:type="spellEnd"/>
            <w:r w:rsidRPr="006B2742">
              <w:rPr>
                <w:shd w:val="clear" w:color="auto" w:fill="FFFFFF"/>
              </w:rPr>
              <w:t xml:space="preserve"> </w:t>
            </w:r>
            <w:proofErr w:type="spellStart"/>
            <w:r w:rsidRPr="006B2742">
              <w:rPr>
                <w:shd w:val="clear" w:color="auto" w:fill="FFFFFF"/>
              </w:rPr>
              <w:t>дні</w:t>
            </w:r>
            <w:proofErr w:type="spellEnd"/>
            <w:r w:rsidRPr="006B2742">
              <w:rPr>
                <w:shd w:val="clear" w:color="auto" w:fill="FFFFFF"/>
              </w:rPr>
              <w:t>.</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lastRenderedPageBreak/>
              <w:t xml:space="preserve">2. </w:t>
            </w:r>
            <w:r w:rsidRPr="000C17C7">
              <w:rPr>
                <w:b/>
                <w:lang w:val="uk-UA"/>
              </w:rPr>
              <w:t>Унесення змін 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742" w:rsidRPr="006B2742" w:rsidRDefault="006B2742" w:rsidP="006B2742">
            <w:pPr>
              <w:jc w:val="both"/>
              <w:rPr>
                <w:lang w:val="uk-UA"/>
              </w:rPr>
            </w:pPr>
            <w:r w:rsidRPr="006B2742">
              <w:rPr>
                <w:lang w:val="uk-UA"/>
              </w:rPr>
              <w:t xml:space="preserve">2.1. </w:t>
            </w:r>
            <w:r w:rsidRPr="006B2742">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B2742">
                <w:rPr>
                  <w:rStyle w:val="a3"/>
                  <w:color w:val="auto"/>
                  <w:shd w:val="clear" w:color="auto" w:fill="FFFFFF"/>
                  <w:lang w:val="uk-UA"/>
                </w:rPr>
                <w:t>статті 8</w:t>
              </w:r>
            </w:hyperlink>
            <w:r w:rsidRPr="006B2742">
              <w:rPr>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758C3" w:rsidRPr="000C17C7" w:rsidRDefault="006B2742" w:rsidP="006B2742">
            <w:pPr>
              <w:pStyle w:val="rvps2"/>
              <w:shd w:val="clear" w:color="auto" w:fill="FFFFFF"/>
              <w:spacing w:before="0" w:after="0"/>
              <w:jc w:val="both"/>
              <w:rPr>
                <w:lang w:val="uk-UA"/>
              </w:rPr>
            </w:pPr>
            <w:r w:rsidRPr="006B2742">
              <w:rPr>
                <w:lang w:val="uk-UA"/>
              </w:rPr>
              <w:t xml:space="preserve">2.2. </w:t>
            </w:r>
            <w:proofErr w:type="spellStart"/>
            <w:r w:rsidRPr="006B2742">
              <w:rPr>
                <w:shd w:val="clear" w:color="auto" w:fill="FFFFFF"/>
              </w:rPr>
              <w:t>Зміни</w:t>
            </w:r>
            <w:proofErr w:type="spellEnd"/>
            <w:r w:rsidRPr="006B2742">
              <w:rPr>
                <w:shd w:val="clear" w:color="auto" w:fill="FFFFFF"/>
              </w:rPr>
              <w:t xml:space="preserve">, </w:t>
            </w:r>
            <w:proofErr w:type="spellStart"/>
            <w:r w:rsidRPr="006B2742">
              <w:rPr>
                <w:shd w:val="clear" w:color="auto" w:fill="FFFFFF"/>
              </w:rPr>
              <w:t>що</w:t>
            </w:r>
            <w:proofErr w:type="spellEnd"/>
            <w:r w:rsidRPr="006B2742">
              <w:rPr>
                <w:shd w:val="clear" w:color="auto" w:fill="FFFFFF"/>
              </w:rPr>
              <w:t xml:space="preserve"> </w:t>
            </w:r>
            <w:proofErr w:type="spellStart"/>
            <w:r w:rsidRPr="006B2742">
              <w:rPr>
                <w:shd w:val="clear" w:color="auto" w:fill="FFFFFF"/>
              </w:rPr>
              <w:t>вносяться</w:t>
            </w:r>
            <w:proofErr w:type="spellEnd"/>
            <w:r w:rsidRPr="006B2742">
              <w:rPr>
                <w:shd w:val="clear" w:color="auto" w:fill="FFFFFF"/>
              </w:rPr>
              <w:t xml:space="preserve"> </w:t>
            </w:r>
            <w:proofErr w:type="spellStart"/>
            <w:r w:rsidRPr="006B2742">
              <w:rPr>
                <w:shd w:val="clear" w:color="auto" w:fill="FFFFFF"/>
              </w:rPr>
              <w:t>замовником</w:t>
            </w:r>
            <w:proofErr w:type="spellEnd"/>
            <w:r w:rsidRPr="006B2742">
              <w:rPr>
                <w:shd w:val="clear" w:color="auto" w:fill="FFFFFF"/>
              </w:rPr>
              <w:t xml:space="preserve"> до </w:t>
            </w:r>
            <w:proofErr w:type="spellStart"/>
            <w:r w:rsidRPr="006B2742">
              <w:rPr>
                <w:shd w:val="clear" w:color="auto" w:fill="FFFFFF"/>
              </w:rPr>
              <w:t>тендерної</w:t>
            </w:r>
            <w:proofErr w:type="spellEnd"/>
            <w:r w:rsidRPr="006B2742">
              <w:rPr>
                <w:shd w:val="clear" w:color="auto" w:fill="FFFFFF"/>
              </w:rPr>
              <w:t xml:space="preserve"> </w:t>
            </w:r>
            <w:proofErr w:type="spellStart"/>
            <w:r w:rsidRPr="006B2742">
              <w:rPr>
                <w:shd w:val="clear" w:color="auto" w:fill="FFFFFF"/>
              </w:rPr>
              <w:t>документації</w:t>
            </w:r>
            <w:proofErr w:type="spellEnd"/>
            <w:r w:rsidRPr="006B2742">
              <w:rPr>
                <w:shd w:val="clear" w:color="auto" w:fill="FFFFFF"/>
              </w:rPr>
              <w:t xml:space="preserve"> та/</w:t>
            </w:r>
            <w:proofErr w:type="spellStart"/>
            <w:r w:rsidRPr="006B2742">
              <w:rPr>
                <w:shd w:val="clear" w:color="auto" w:fill="FFFFFF"/>
              </w:rPr>
              <w:t>або</w:t>
            </w:r>
            <w:proofErr w:type="spellEnd"/>
            <w:r w:rsidRPr="006B2742">
              <w:rPr>
                <w:shd w:val="clear" w:color="auto" w:fill="FFFFFF"/>
              </w:rPr>
              <w:t xml:space="preserve"> </w:t>
            </w:r>
            <w:proofErr w:type="spellStart"/>
            <w:r w:rsidRPr="006B2742">
              <w:rPr>
                <w:shd w:val="clear" w:color="auto" w:fill="FFFFFF"/>
              </w:rPr>
              <w:t>оголошення</w:t>
            </w:r>
            <w:proofErr w:type="spellEnd"/>
            <w:r w:rsidRPr="006B2742">
              <w:rPr>
                <w:shd w:val="clear" w:color="auto" w:fill="FFFFFF"/>
              </w:rPr>
              <w:t xml:space="preserve"> про </w:t>
            </w:r>
            <w:proofErr w:type="spellStart"/>
            <w:r w:rsidRPr="006B2742">
              <w:rPr>
                <w:shd w:val="clear" w:color="auto" w:fill="FFFFFF"/>
              </w:rPr>
              <w:t>проведення</w:t>
            </w:r>
            <w:proofErr w:type="spellEnd"/>
            <w:r w:rsidRPr="006B2742">
              <w:rPr>
                <w:shd w:val="clear" w:color="auto" w:fill="FFFFFF"/>
              </w:rPr>
              <w:t xml:space="preserve"> </w:t>
            </w:r>
            <w:proofErr w:type="spellStart"/>
            <w:r w:rsidRPr="006B2742">
              <w:rPr>
                <w:shd w:val="clear" w:color="auto" w:fill="FFFFFF"/>
              </w:rPr>
              <w:t>відкритих</w:t>
            </w:r>
            <w:proofErr w:type="spellEnd"/>
            <w:r w:rsidRPr="006B2742">
              <w:rPr>
                <w:shd w:val="clear" w:color="auto" w:fill="FFFFFF"/>
              </w:rPr>
              <w:t xml:space="preserve"> </w:t>
            </w:r>
            <w:proofErr w:type="spellStart"/>
            <w:r w:rsidRPr="006B2742">
              <w:rPr>
                <w:shd w:val="clear" w:color="auto" w:fill="FFFFFF"/>
              </w:rPr>
              <w:t>торгів</w:t>
            </w:r>
            <w:proofErr w:type="spellEnd"/>
            <w:r w:rsidRPr="006B2742">
              <w:rPr>
                <w:shd w:val="clear" w:color="auto" w:fill="FFFFFF"/>
              </w:rPr>
              <w:t xml:space="preserve">, </w:t>
            </w:r>
            <w:proofErr w:type="spellStart"/>
            <w:r w:rsidRPr="006B2742">
              <w:rPr>
                <w:shd w:val="clear" w:color="auto" w:fill="FFFFFF"/>
              </w:rPr>
              <w:t>розміщуються</w:t>
            </w:r>
            <w:proofErr w:type="spellEnd"/>
            <w:r w:rsidRPr="006B2742">
              <w:rPr>
                <w:shd w:val="clear" w:color="auto" w:fill="FFFFFF"/>
              </w:rPr>
              <w:t xml:space="preserve"> та </w:t>
            </w:r>
            <w:proofErr w:type="spellStart"/>
            <w:r w:rsidRPr="006B2742">
              <w:rPr>
                <w:shd w:val="clear" w:color="auto" w:fill="FFFFFF"/>
              </w:rPr>
              <w:t>відображаються</w:t>
            </w:r>
            <w:proofErr w:type="spellEnd"/>
            <w:r w:rsidRPr="006B2742">
              <w:rPr>
                <w:shd w:val="clear" w:color="auto" w:fill="FFFFFF"/>
              </w:rPr>
              <w:t xml:space="preserve"> в </w:t>
            </w:r>
            <w:proofErr w:type="spellStart"/>
            <w:r w:rsidRPr="006B2742">
              <w:rPr>
                <w:shd w:val="clear" w:color="auto" w:fill="FFFFFF"/>
              </w:rPr>
              <w:t>електронній</w:t>
            </w:r>
            <w:proofErr w:type="spellEnd"/>
            <w:r w:rsidRPr="006B2742">
              <w:rPr>
                <w:shd w:val="clear" w:color="auto" w:fill="FFFFFF"/>
              </w:rPr>
              <w:t xml:space="preserve"> </w:t>
            </w:r>
            <w:proofErr w:type="spellStart"/>
            <w:r w:rsidRPr="006B2742">
              <w:rPr>
                <w:shd w:val="clear" w:color="auto" w:fill="FFFFFF"/>
              </w:rPr>
              <w:t>системі</w:t>
            </w:r>
            <w:proofErr w:type="spellEnd"/>
            <w:r w:rsidRPr="006B2742">
              <w:rPr>
                <w:shd w:val="clear" w:color="auto" w:fill="FFFFFF"/>
              </w:rPr>
              <w:t xml:space="preserve"> </w:t>
            </w:r>
            <w:proofErr w:type="spellStart"/>
            <w:r w:rsidRPr="006B2742">
              <w:rPr>
                <w:shd w:val="clear" w:color="auto" w:fill="FFFFFF"/>
              </w:rPr>
              <w:t>закупівель</w:t>
            </w:r>
            <w:proofErr w:type="spellEnd"/>
            <w:r w:rsidRPr="006B2742">
              <w:rPr>
                <w:shd w:val="clear" w:color="auto" w:fill="FFFFFF"/>
              </w:rPr>
              <w:t xml:space="preserve"> у </w:t>
            </w:r>
            <w:proofErr w:type="spellStart"/>
            <w:r w:rsidRPr="006B2742">
              <w:rPr>
                <w:shd w:val="clear" w:color="auto" w:fill="FFFFFF"/>
              </w:rPr>
              <w:t>новій</w:t>
            </w:r>
            <w:proofErr w:type="spellEnd"/>
            <w:r w:rsidRPr="006B2742">
              <w:rPr>
                <w:shd w:val="clear" w:color="auto" w:fill="FFFFFF"/>
              </w:rPr>
              <w:t xml:space="preserve"> </w:t>
            </w:r>
            <w:proofErr w:type="spellStart"/>
            <w:r w:rsidRPr="006B2742">
              <w:rPr>
                <w:shd w:val="clear" w:color="auto" w:fill="FFFFFF"/>
              </w:rPr>
              <w:t>редакції</w:t>
            </w:r>
            <w:proofErr w:type="spellEnd"/>
            <w:r w:rsidRPr="006B2742">
              <w:rPr>
                <w:shd w:val="clear" w:color="auto" w:fill="FFFFFF"/>
              </w:rPr>
              <w:t xml:space="preserve"> </w:t>
            </w:r>
            <w:proofErr w:type="spellStart"/>
            <w:r w:rsidRPr="006B2742">
              <w:rPr>
                <w:shd w:val="clear" w:color="auto" w:fill="FFFFFF"/>
              </w:rPr>
              <w:t>зазначених</w:t>
            </w:r>
            <w:proofErr w:type="spellEnd"/>
            <w:r w:rsidRPr="006B2742">
              <w:rPr>
                <w:shd w:val="clear" w:color="auto" w:fill="FFFFFF"/>
              </w:rPr>
              <w:t xml:space="preserve"> </w:t>
            </w:r>
            <w:proofErr w:type="spellStart"/>
            <w:r w:rsidRPr="006B2742">
              <w:rPr>
                <w:shd w:val="clear" w:color="auto" w:fill="FFFFFF"/>
              </w:rPr>
              <w:t>документації</w:t>
            </w:r>
            <w:proofErr w:type="spellEnd"/>
            <w:r w:rsidRPr="006B2742">
              <w:rPr>
                <w:shd w:val="clear" w:color="auto" w:fill="FFFFFF"/>
              </w:rPr>
              <w:t xml:space="preserve"> та/</w:t>
            </w:r>
            <w:proofErr w:type="spellStart"/>
            <w:r w:rsidRPr="006B2742">
              <w:rPr>
                <w:shd w:val="clear" w:color="auto" w:fill="FFFFFF"/>
              </w:rPr>
              <w:t>або</w:t>
            </w:r>
            <w:proofErr w:type="spellEnd"/>
            <w:r w:rsidRPr="006B2742">
              <w:rPr>
                <w:shd w:val="clear" w:color="auto" w:fill="FFFFFF"/>
              </w:rPr>
              <w:t xml:space="preserve"> </w:t>
            </w:r>
            <w:proofErr w:type="spellStart"/>
            <w:r w:rsidRPr="006B2742">
              <w:rPr>
                <w:shd w:val="clear" w:color="auto" w:fill="FFFFFF"/>
              </w:rPr>
              <w:t>оголошення</w:t>
            </w:r>
            <w:proofErr w:type="spellEnd"/>
            <w:r w:rsidRPr="006B2742">
              <w:rPr>
                <w:shd w:val="clear" w:color="auto" w:fill="FFFFFF"/>
              </w:rPr>
              <w:t xml:space="preserve"> </w:t>
            </w:r>
            <w:proofErr w:type="spellStart"/>
            <w:r w:rsidRPr="006B2742">
              <w:rPr>
                <w:shd w:val="clear" w:color="auto" w:fill="FFFFFF"/>
              </w:rPr>
              <w:t>додатково</w:t>
            </w:r>
            <w:proofErr w:type="spellEnd"/>
            <w:r w:rsidRPr="006B2742">
              <w:rPr>
                <w:shd w:val="clear" w:color="auto" w:fill="FFFFFF"/>
              </w:rPr>
              <w:t xml:space="preserve"> до </w:t>
            </w:r>
            <w:proofErr w:type="spellStart"/>
            <w:r w:rsidRPr="006B2742">
              <w:rPr>
                <w:shd w:val="clear" w:color="auto" w:fill="FFFFFF"/>
              </w:rPr>
              <w:t>їх</w:t>
            </w:r>
            <w:proofErr w:type="spellEnd"/>
            <w:r w:rsidRPr="006B2742">
              <w:rPr>
                <w:shd w:val="clear" w:color="auto" w:fill="FFFFFF"/>
              </w:rPr>
              <w:t xml:space="preserve"> </w:t>
            </w:r>
            <w:proofErr w:type="spellStart"/>
            <w:r w:rsidRPr="006B2742">
              <w:rPr>
                <w:shd w:val="clear" w:color="auto" w:fill="FFFFFF"/>
              </w:rPr>
              <w:t>попередньої</w:t>
            </w:r>
            <w:proofErr w:type="spellEnd"/>
            <w:r w:rsidRPr="006B2742">
              <w:rPr>
                <w:shd w:val="clear" w:color="auto" w:fill="FFFFFF"/>
              </w:rPr>
              <w:t xml:space="preserve"> </w:t>
            </w:r>
            <w:proofErr w:type="spellStart"/>
            <w:r w:rsidRPr="006B2742">
              <w:rPr>
                <w:shd w:val="clear" w:color="auto" w:fill="FFFFFF"/>
              </w:rPr>
              <w:t>редакції</w:t>
            </w:r>
            <w:proofErr w:type="spellEnd"/>
            <w:r w:rsidRPr="006B2742">
              <w:rPr>
                <w:shd w:val="clear" w:color="auto" w:fill="FFFFFF"/>
              </w:rPr>
              <w:t xml:space="preserve">. </w:t>
            </w:r>
            <w:proofErr w:type="spellStart"/>
            <w:r w:rsidRPr="006B2742">
              <w:rPr>
                <w:shd w:val="clear" w:color="auto" w:fill="FFFFFF"/>
              </w:rPr>
              <w:t>Замовник</w:t>
            </w:r>
            <w:proofErr w:type="spellEnd"/>
            <w:r w:rsidRPr="006B2742">
              <w:rPr>
                <w:shd w:val="clear" w:color="auto" w:fill="FFFFFF"/>
              </w:rPr>
              <w:t xml:space="preserve"> разом </w:t>
            </w:r>
            <w:proofErr w:type="spellStart"/>
            <w:r w:rsidRPr="006B2742">
              <w:rPr>
                <w:shd w:val="clear" w:color="auto" w:fill="FFFFFF"/>
              </w:rPr>
              <w:t>із</w:t>
            </w:r>
            <w:proofErr w:type="spellEnd"/>
            <w:r w:rsidRPr="006B2742">
              <w:rPr>
                <w:shd w:val="clear" w:color="auto" w:fill="FFFFFF"/>
              </w:rPr>
              <w:t xml:space="preserve"> </w:t>
            </w:r>
            <w:proofErr w:type="spellStart"/>
            <w:r w:rsidRPr="006B2742">
              <w:rPr>
                <w:shd w:val="clear" w:color="auto" w:fill="FFFFFF"/>
              </w:rPr>
              <w:t>змінами</w:t>
            </w:r>
            <w:proofErr w:type="spellEnd"/>
            <w:r w:rsidRPr="006B2742">
              <w:rPr>
                <w:shd w:val="clear" w:color="auto" w:fill="FFFFFF"/>
              </w:rPr>
              <w:t xml:space="preserve"> до </w:t>
            </w:r>
            <w:proofErr w:type="spellStart"/>
            <w:r w:rsidRPr="006B2742">
              <w:rPr>
                <w:shd w:val="clear" w:color="auto" w:fill="FFFFFF"/>
              </w:rPr>
              <w:t>тендерної</w:t>
            </w:r>
            <w:proofErr w:type="spellEnd"/>
            <w:r w:rsidRPr="006B2742">
              <w:rPr>
                <w:shd w:val="clear" w:color="auto" w:fill="FFFFFF"/>
              </w:rPr>
              <w:t xml:space="preserve"> </w:t>
            </w:r>
            <w:proofErr w:type="spellStart"/>
            <w:r w:rsidRPr="006B2742">
              <w:rPr>
                <w:shd w:val="clear" w:color="auto" w:fill="FFFFFF"/>
              </w:rPr>
              <w:t>документації</w:t>
            </w:r>
            <w:proofErr w:type="spellEnd"/>
            <w:r w:rsidRPr="006B2742">
              <w:rPr>
                <w:shd w:val="clear" w:color="auto" w:fill="FFFFFF"/>
              </w:rPr>
              <w:t xml:space="preserve"> та/</w:t>
            </w:r>
            <w:proofErr w:type="spellStart"/>
            <w:r w:rsidRPr="006B2742">
              <w:rPr>
                <w:shd w:val="clear" w:color="auto" w:fill="FFFFFF"/>
              </w:rPr>
              <w:t>або</w:t>
            </w:r>
            <w:proofErr w:type="spellEnd"/>
            <w:r w:rsidRPr="006B2742">
              <w:rPr>
                <w:shd w:val="clear" w:color="auto" w:fill="FFFFFF"/>
              </w:rPr>
              <w:t xml:space="preserve"> </w:t>
            </w:r>
            <w:proofErr w:type="spellStart"/>
            <w:r w:rsidRPr="006B2742">
              <w:rPr>
                <w:shd w:val="clear" w:color="auto" w:fill="FFFFFF"/>
              </w:rPr>
              <w:t>оголошення</w:t>
            </w:r>
            <w:proofErr w:type="spellEnd"/>
            <w:r w:rsidRPr="006B2742">
              <w:rPr>
                <w:shd w:val="clear" w:color="auto" w:fill="FFFFFF"/>
              </w:rPr>
              <w:t xml:space="preserve"> про </w:t>
            </w:r>
            <w:proofErr w:type="spellStart"/>
            <w:r w:rsidRPr="006B2742">
              <w:rPr>
                <w:shd w:val="clear" w:color="auto" w:fill="FFFFFF"/>
              </w:rPr>
              <w:t>проведення</w:t>
            </w:r>
            <w:proofErr w:type="spellEnd"/>
            <w:r w:rsidRPr="006B2742">
              <w:rPr>
                <w:shd w:val="clear" w:color="auto" w:fill="FFFFFF"/>
              </w:rPr>
              <w:t xml:space="preserve"> </w:t>
            </w:r>
            <w:proofErr w:type="spellStart"/>
            <w:r w:rsidRPr="006B2742">
              <w:rPr>
                <w:shd w:val="clear" w:color="auto" w:fill="FFFFFF"/>
              </w:rPr>
              <w:t>відкритих</w:t>
            </w:r>
            <w:proofErr w:type="spellEnd"/>
            <w:r w:rsidRPr="006B2742">
              <w:rPr>
                <w:shd w:val="clear" w:color="auto" w:fill="FFFFFF"/>
              </w:rPr>
              <w:t xml:space="preserve"> </w:t>
            </w:r>
            <w:proofErr w:type="spellStart"/>
            <w:r w:rsidRPr="006B2742">
              <w:rPr>
                <w:shd w:val="clear" w:color="auto" w:fill="FFFFFF"/>
              </w:rPr>
              <w:t>торгів</w:t>
            </w:r>
            <w:proofErr w:type="spellEnd"/>
            <w:r w:rsidRPr="006B2742">
              <w:rPr>
                <w:shd w:val="clear" w:color="auto" w:fill="FFFFFF"/>
              </w:rPr>
              <w:t xml:space="preserve"> </w:t>
            </w:r>
            <w:proofErr w:type="gramStart"/>
            <w:r w:rsidRPr="006B2742">
              <w:rPr>
                <w:shd w:val="clear" w:color="auto" w:fill="FFFFFF"/>
              </w:rPr>
              <w:t>в</w:t>
            </w:r>
            <w:proofErr w:type="gramEnd"/>
            <w:r w:rsidRPr="006B2742">
              <w:rPr>
                <w:shd w:val="clear" w:color="auto" w:fill="FFFFFF"/>
              </w:rPr>
              <w:t xml:space="preserve"> </w:t>
            </w:r>
            <w:proofErr w:type="spellStart"/>
            <w:r w:rsidRPr="006B2742">
              <w:rPr>
                <w:shd w:val="clear" w:color="auto" w:fill="FFFFFF"/>
              </w:rPr>
              <w:t>окремому</w:t>
            </w:r>
            <w:proofErr w:type="spellEnd"/>
            <w:r w:rsidRPr="006B2742">
              <w:rPr>
                <w:shd w:val="clear" w:color="auto" w:fill="FFFFFF"/>
              </w:rPr>
              <w:t xml:space="preserve"> </w:t>
            </w:r>
            <w:proofErr w:type="spellStart"/>
            <w:r w:rsidRPr="006B2742">
              <w:rPr>
                <w:shd w:val="clear" w:color="auto" w:fill="FFFFFF"/>
              </w:rPr>
              <w:t>документі</w:t>
            </w:r>
            <w:proofErr w:type="spellEnd"/>
            <w:r w:rsidRPr="006B2742">
              <w:rPr>
                <w:shd w:val="clear" w:color="auto" w:fill="FFFFFF"/>
              </w:rPr>
              <w:t xml:space="preserve"> </w:t>
            </w:r>
            <w:proofErr w:type="spellStart"/>
            <w:r w:rsidRPr="006B2742">
              <w:rPr>
                <w:shd w:val="clear" w:color="auto" w:fill="FFFFFF"/>
              </w:rPr>
              <w:t>оприлюднює</w:t>
            </w:r>
            <w:proofErr w:type="spellEnd"/>
            <w:r w:rsidRPr="006B2742">
              <w:rPr>
                <w:shd w:val="clear" w:color="auto" w:fill="FFFFFF"/>
              </w:rPr>
              <w:t xml:space="preserve"> </w:t>
            </w:r>
            <w:proofErr w:type="spellStart"/>
            <w:r w:rsidRPr="006B2742">
              <w:rPr>
                <w:shd w:val="clear" w:color="auto" w:fill="FFFFFF"/>
              </w:rPr>
              <w:t>перелік</w:t>
            </w:r>
            <w:proofErr w:type="spellEnd"/>
            <w:r w:rsidRPr="006B2742">
              <w:rPr>
                <w:shd w:val="clear" w:color="auto" w:fill="FFFFFF"/>
              </w:rPr>
              <w:t xml:space="preserve"> </w:t>
            </w:r>
            <w:proofErr w:type="spellStart"/>
            <w:r w:rsidRPr="006B2742">
              <w:rPr>
                <w:shd w:val="clear" w:color="auto" w:fill="FFFFFF"/>
              </w:rPr>
              <w:t>змін</w:t>
            </w:r>
            <w:proofErr w:type="spellEnd"/>
            <w:r w:rsidRPr="006B2742">
              <w:rPr>
                <w:shd w:val="clear" w:color="auto" w:fill="FFFFFF"/>
              </w:rPr>
              <w:t xml:space="preserve">, </w:t>
            </w:r>
            <w:proofErr w:type="spellStart"/>
            <w:r w:rsidRPr="006B2742">
              <w:rPr>
                <w:shd w:val="clear" w:color="auto" w:fill="FFFFFF"/>
              </w:rPr>
              <w:t>що</w:t>
            </w:r>
            <w:proofErr w:type="spellEnd"/>
            <w:r w:rsidRPr="006B2742">
              <w:rPr>
                <w:shd w:val="clear" w:color="auto" w:fill="FFFFFF"/>
              </w:rPr>
              <w:t xml:space="preserve"> </w:t>
            </w:r>
            <w:proofErr w:type="spellStart"/>
            <w:r w:rsidRPr="006B2742">
              <w:rPr>
                <w:shd w:val="clear" w:color="auto" w:fill="FFFFFF"/>
              </w:rPr>
              <w:t>вносяться</w:t>
            </w:r>
            <w:proofErr w:type="spellEnd"/>
            <w:r w:rsidRPr="006B2742">
              <w:rPr>
                <w:shd w:val="clear" w:color="auto" w:fill="FFFFFF"/>
              </w:rPr>
              <w:t xml:space="preserve">. </w:t>
            </w:r>
            <w:proofErr w:type="spellStart"/>
            <w:r w:rsidRPr="006B2742">
              <w:rPr>
                <w:shd w:val="clear" w:color="auto" w:fill="FFFFFF"/>
              </w:rPr>
              <w:t>Зміни</w:t>
            </w:r>
            <w:proofErr w:type="spellEnd"/>
            <w:r w:rsidRPr="006B2742">
              <w:rPr>
                <w:shd w:val="clear" w:color="auto" w:fill="FFFFFF"/>
              </w:rPr>
              <w:t xml:space="preserve"> до </w:t>
            </w:r>
            <w:proofErr w:type="spellStart"/>
            <w:r w:rsidRPr="006B2742">
              <w:rPr>
                <w:shd w:val="clear" w:color="auto" w:fill="FFFFFF"/>
              </w:rPr>
              <w:t>тендерної</w:t>
            </w:r>
            <w:proofErr w:type="spellEnd"/>
            <w:r w:rsidRPr="006B2742">
              <w:rPr>
                <w:shd w:val="clear" w:color="auto" w:fill="FFFFFF"/>
              </w:rPr>
              <w:t xml:space="preserve"> </w:t>
            </w:r>
            <w:proofErr w:type="spellStart"/>
            <w:r w:rsidRPr="006B2742">
              <w:rPr>
                <w:shd w:val="clear" w:color="auto" w:fill="FFFFFF"/>
              </w:rPr>
              <w:t>документації</w:t>
            </w:r>
            <w:proofErr w:type="spellEnd"/>
            <w:r w:rsidRPr="006B2742">
              <w:rPr>
                <w:shd w:val="clear" w:color="auto" w:fill="FFFFFF"/>
              </w:rPr>
              <w:t xml:space="preserve"> та/</w:t>
            </w:r>
            <w:proofErr w:type="spellStart"/>
            <w:r w:rsidRPr="006B2742">
              <w:rPr>
                <w:shd w:val="clear" w:color="auto" w:fill="FFFFFF"/>
              </w:rPr>
              <w:t>або</w:t>
            </w:r>
            <w:proofErr w:type="spellEnd"/>
            <w:r w:rsidRPr="006B2742">
              <w:rPr>
                <w:shd w:val="clear" w:color="auto" w:fill="FFFFFF"/>
              </w:rPr>
              <w:t xml:space="preserve"> </w:t>
            </w:r>
            <w:proofErr w:type="spellStart"/>
            <w:r w:rsidRPr="006B2742">
              <w:rPr>
                <w:shd w:val="clear" w:color="auto" w:fill="FFFFFF"/>
              </w:rPr>
              <w:t>оголошення</w:t>
            </w:r>
            <w:proofErr w:type="spellEnd"/>
            <w:r w:rsidRPr="006B2742">
              <w:rPr>
                <w:shd w:val="clear" w:color="auto" w:fill="FFFFFF"/>
              </w:rPr>
              <w:t xml:space="preserve"> про </w:t>
            </w:r>
            <w:proofErr w:type="spellStart"/>
            <w:r w:rsidRPr="006B2742">
              <w:rPr>
                <w:shd w:val="clear" w:color="auto" w:fill="FFFFFF"/>
              </w:rPr>
              <w:t>проведення</w:t>
            </w:r>
            <w:proofErr w:type="spellEnd"/>
            <w:r w:rsidRPr="006B2742">
              <w:rPr>
                <w:shd w:val="clear" w:color="auto" w:fill="FFFFFF"/>
              </w:rPr>
              <w:t xml:space="preserve"> </w:t>
            </w:r>
            <w:proofErr w:type="spellStart"/>
            <w:r w:rsidRPr="006B2742">
              <w:rPr>
                <w:shd w:val="clear" w:color="auto" w:fill="FFFFFF"/>
              </w:rPr>
              <w:t>відкритих</w:t>
            </w:r>
            <w:proofErr w:type="spellEnd"/>
            <w:r w:rsidRPr="006B2742">
              <w:rPr>
                <w:shd w:val="clear" w:color="auto" w:fill="FFFFFF"/>
              </w:rPr>
              <w:t xml:space="preserve"> </w:t>
            </w:r>
            <w:proofErr w:type="spellStart"/>
            <w:r w:rsidRPr="006B2742">
              <w:rPr>
                <w:shd w:val="clear" w:color="auto" w:fill="FFFFFF"/>
              </w:rPr>
              <w:t>торгів</w:t>
            </w:r>
            <w:proofErr w:type="spellEnd"/>
            <w:r w:rsidRPr="006B2742">
              <w:rPr>
                <w:shd w:val="clear" w:color="auto" w:fill="FFFFFF"/>
              </w:rPr>
              <w:t xml:space="preserve"> у </w:t>
            </w:r>
            <w:proofErr w:type="spellStart"/>
            <w:r w:rsidRPr="006B2742">
              <w:rPr>
                <w:shd w:val="clear" w:color="auto" w:fill="FFFFFF"/>
              </w:rPr>
              <w:t>машинозчитувальному</w:t>
            </w:r>
            <w:proofErr w:type="spellEnd"/>
            <w:r w:rsidRPr="006B2742">
              <w:rPr>
                <w:shd w:val="clear" w:color="auto" w:fill="FFFFFF"/>
              </w:rPr>
              <w:t xml:space="preserve"> </w:t>
            </w:r>
            <w:proofErr w:type="spellStart"/>
            <w:r w:rsidRPr="006B2742">
              <w:rPr>
                <w:shd w:val="clear" w:color="auto" w:fill="FFFFFF"/>
              </w:rPr>
              <w:t>форматі</w:t>
            </w:r>
            <w:proofErr w:type="spellEnd"/>
            <w:r w:rsidRPr="006B2742">
              <w:rPr>
                <w:shd w:val="clear" w:color="auto" w:fill="FFFFFF"/>
              </w:rPr>
              <w:t xml:space="preserve"> </w:t>
            </w:r>
            <w:proofErr w:type="spellStart"/>
            <w:r w:rsidRPr="006B2742">
              <w:rPr>
                <w:shd w:val="clear" w:color="auto" w:fill="FFFFFF"/>
              </w:rPr>
              <w:t>розміщуються</w:t>
            </w:r>
            <w:proofErr w:type="spellEnd"/>
            <w:r w:rsidRPr="006B2742">
              <w:rPr>
                <w:shd w:val="clear" w:color="auto" w:fill="FFFFFF"/>
              </w:rPr>
              <w:t xml:space="preserve"> в </w:t>
            </w:r>
            <w:proofErr w:type="spellStart"/>
            <w:r w:rsidRPr="006B2742">
              <w:rPr>
                <w:shd w:val="clear" w:color="auto" w:fill="FFFFFF"/>
              </w:rPr>
              <w:t>електронній</w:t>
            </w:r>
            <w:proofErr w:type="spellEnd"/>
            <w:r w:rsidRPr="006B2742">
              <w:rPr>
                <w:shd w:val="clear" w:color="auto" w:fill="FFFFFF"/>
              </w:rPr>
              <w:t xml:space="preserve"> </w:t>
            </w:r>
            <w:proofErr w:type="spellStart"/>
            <w:r w:rsidRPr="006B2742">
              <w:rPr>
                <w:shd w:val="clear" w:color="auto" w:fill="FFFFFF"/>
              </w:rPr>
              <w:t>системі</w:t>
            </w:r>
            <w:proofErr w:type="spellEnd"/>
            <w:r w:rsidRPr="006B2742">
              <w:rPr>
                <w:shd w:val="clear" w:color="auto" w:fill="FFFFFF"/>
              </w:rPr>
              <w:t xml:space="preserve"> </w:t>
            </w:r>
            <w:proofErr w:type="spellStart"/>
            <w:r w:rsidRPr="006B2742">
              <w:rPr>
                <w:shd w:val="clear" w:color="auto" w:fill="FFFFFF"/>
              </w:rPr>
              <w:t>закупівель</w:t>
            </w:r>
            <w:proofErr w:type="spellEnd"/>
            <w:r w:rsidRPr="006B2742">
              <w:rPr>
                <w:shd w:val="clear" w:color="auto" w:fill="FFFFFF"/>
              </w:rPr>
              <w:t xml:space="preserve"> </w:t>
            </w:r>
            <w:proofErr w:type="spellStart"/>
            <w:r w:rsidRPr="006B2742">
              <w:rPr>
                <w:shd w:val="clear" w:color="auto" w:fill="FFFFFF"/>
              </w:rPr>
              <w:t>протягом</w:t>
            </w:r>
            <w:proofErr w:type="spellEnd"/>
            <w:r w:rsidRPr="006B2742">
              <w:rPr>
                <w:shd w:val="clear" w:color="auto" w:fill="FFFFFF"/>
              </w:rPr>
              <w:t xml:space="preserve"> одного дня з </w:t>
            </w:r>
            <w:proofErr w:type="spellStart"/>
            <w:r w:rsidRPr="006B2742">
              <w:rPr>
                <w:shd w:val="clear" w:color="auto" w:fill="FFFFFF"/>
              </w:rPr>
              <w:t>дати</w:t>
            </w:r>
            <w:proofErr w:type="spellEnd"/>
            <w:r w:rsidRPr="006B2742">
              <w:rPr>
                <w:shd w:val="clear" w:color="auto" w:fill="FFFFFF"/>
              </w:rPr>
              <w:t xml:space="preserve"> </w:t>
            </w:r>
            <w:proofErr w:type="spellStart"/>
            <w:r w:rsidRPr="006B2742">
              <w:rPr>
                <w:shd w:val="clear" w:color="auto" w:fill="FFFFFF"/>
              </w:rPr>
              <w:t>прийняття</w:t>
            </w:r>
            <w:proofErr w:type="spellEnd"/>
            <w:r w:rsidRPr="006B2742">
              <w:rPr>
                <w:shd w:val="clear" w:color="auto" w:fill="FFFFFF"/>
              </w:rPr>
              <w:t xml:space="preserve"> </w:t>
            </w:r>
            <w:proofErr w:type="spellStart"/>
            <w:proofErr w:type="gramStart"/>
            <w:r w:rsidRPr="006B2742">
              <w:rPr>
                <w:shd w:val="clear" w:color="auto" w:fill="FFFFFF"/>
              </w:rPr>
              <w:t>р</w:t>
            </w:r>
            <w:proofErr w:type="gramEnd"/>
            <w:r w:rsidRPr="006B2742">
              <w:rPr>
                <w:shd w:val="clear" w:color="auto" w:fill="FFFFFF"/>
              </w:rPr>
              <w:t>ішення</w:t>
            </w:r>
            <w:proofErr w:type="spellEnd"/>
            <w:r w:rsidRPr="006B2742">
              <w:rPr>
                <w:shd w:val="clear" w:color="auto" w:fill="FFFFFF"/>
              </w:rPr>
              <w:t xml:space="preserve"> про </w:t>
            </w:r>
            <w:proofErr w:type="spellStart"/>
            <w:r w:rsidRPr="006B2742">
              <w:rPr>
                <w:shd w:val="clear" w:color="auto" w:fill="FFFFFF"/>
              </w:rPr>
              <w:t>їх</w:t>
            </w:r>
            <w:proofErr w:type="spellEnd"/>
            <w:r w:rsidRPr="006B2742">
              <w:rPr>
                <w:shd w:val="clear" w:color="auto" w:fill="FFFFFF"/>
              </w:rPr>
              <w:t xml:space="preserve"> </w:t>
            </w:r>
            <w:proofErr w:type="spellStart"/>
            <w:r w:rsidRPr="006B2742">
              <w:rPr>
                <w:shd w:val="clear" w:color="auto" w:fill="FFFFFF"/>
              </w:rPr>
              <w:t>внесення</w:t>
            </w:r>
            <w:proofErr w:type="spellEnd"/>
            <w:r w:rsidRPr="006B2742">
              <w:rPr>
                <w:shd w:val="clear" w:color="auto" w:fill="FFFFFF"/>
              </w:rPr>
              <w:t>.</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 xml:space="preserve">III. </w:t>
            </w:r>
            <w:r w:rsidRPr="000C17C7">
              <w:rPr>
                <w:b/>
                <w:lang w:val="uk-UA"/>
              </w:rPr>
              <w:t>Інструкція з підготовки тендерної пропозиції</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spacing w:before="0" w:after="0"/>
              <w:rPr>
                <w:lang w:val="uk-UA"/>
              </w:rPr>
            </w:pPr>
            <w:r w:rsidRPr="000C17C7">
              <w:rPr>
                <w:lang w:val="uk-UA"/>
              </w:rPr>
              <w:t> </w:t>
            </w:r>
            <w:r w:rsidRPr="000C17C7">
              <w:rPr>
                <w:b/>
                <w:bCs/>
                <w:lang w:val="uk-UA"/>
              </w:rPr>
              <w:t xml:space="preserve">1. </w:t>
            </w:r>
            <w:r w:rsidRPr="000C17C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0C17C7" w:rsidRDefault="008758C3" w:rsidP="009E731B">
            <w:pPr>
              <w:jc w:val="both"/>
              <w:rPr>
                <w:rFonts w:ascii="Times New Roman" w:hAnsi="Times New Roman" w:cs="Times New Roman"/>
                <w:lang w:val="uk-UA"/>
              </w:rPr>
            </w:pPr>
            <w:r w:rsidRPr="000C17C7">
              <w:rPr>
                <w:shd w:val="clear" w:color="auto" w:fill="FFFFFF"/>
                <w:lang w:val="uk-UA"/>
              </w:rPr>
              <w:t xml:space="preserve">3.1.1. </w:t>
            </w:r>
            <w:r w:rsidR="009E731B" w:rsidRPr="000C17C7">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0C17C7" w:rsidRDefault="009E731B" w:rsidP="009E731B">
            <w:pPr>
              <w:jc w:val="both"/>
              <w:rPr>
                <w:rFonts w:ascii="Times New Roman" w:hAnsi="Times New Roman" w:cs="Times New Roman"/>
                <w:lang w:val="uk-UA"/>
              </w:rPr>
            </w:pPr>
            <w:r w:rsidRPr="000C17C7">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B3A3D" w:rsidRPr="000C17C7" w:rsidRDefault="009E731B" w:rsidP="006959AA">
            <w:pPr>
              <w:pStyle w:val="a6"/>
              <w:spacing w:before="0" w:after="0"/>
              <w:jc w:val="both"/>
              <w:rPr>
                <w:lang w:val="uk-UA"/>
              </w:rPr>
            </w:pPr>
            <w:r w:rsidRPr="000C17C7">
              <w:rPr>
                <w:lang w:val="uk-UA"/>
              </w:rPr>
              <w:t xml:space="preserve">3.1.2. </w:t>
            </w:r>
            <w:r w:rsidR="00F45FBB" w:rsidRPr="000C17C7">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45FBB" w:rsidRPr="000C17C7">
              <w:rPr>
                <w:lang w:val="uk-UA"/>
              </w:rPr>
              <w:t>, а саме:</w:t>
            </w:r>
          </w:p>
          <w:p w:rsidR="006C6059" w:rsidRPr="00C97936" w:rsidRDefault="005030E3" w:rsidP="005030E3">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форми «Тендерна пропозиція</w:t>
            </w:r>
            <w:r w:rsidR="006C6059" w:rsidRPr="000C17C7">
              <w:rPr>
                <w:rFonts w:ascii="Times New Roman" w:hAnsi="Times New Roman" w:cs="Times New Roman"/>
                <w:bCs/>
                <w:sz w:val="24"/>
                <w:szCs w:val="24"/>
                <w:lang w:val="uk-UA"/>
              </w:rPr>
              <w:t>, згідно додатку №1;</w:t>
            </w:r>
          </w:p>
          <w:p w:rsidR="00C97936" w:rsidRPr="00C97936" w:rsidRDefault="00C97936" w:rsidP="00C97936">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sidRPr="00C97936">
              <w:rPr>
                <w:rFonts w:ascii="Times New Roman" w:hAnsi="Times New Roman" w:cs="Times New Roman"/>
                <w:sz w:val="24"/>
                <w:szCs w:val="24"/>
                <w:lang w:val="uk-UA"/>
              </w:rPr>
              <w:t>інформації про необхідні технічні, якісні та кількісні характеристики предмета закупівлі</w:t>
            </w:r>
            <w:r>
              <w:rPr>
                <w:rFonts w:ascii="Times New Roman" w:hAnsi="Times New Roman" w:cs="Times New Roman"/>
                <w:sz w:val="24"/>
                <w:szCs w:val="24"/>
                <w:lang w:val="uk-UA"/>
              </w:rPr>
              <w:t>,</w:t>
            </w:r>
            <w:r w:rsidRPr="000C17C7">
              <w:rPr>
                <w:rFonts w:ascii="Times New Roman" w:hAnsi="Times New Roman" w:cs="Times New Roman"/>
                <w:bCs/>
                <w:sz w:val="24"/>
                <w:szCs w:val="24"/>
                <w:lang w:val="uk-UA"/>
              </w:rPr>
              <w:t xml:space="preserve"> згідно додатку №1;</w:t>
            </w:r>
          </w:p>
          <w:p w:rsidR="008B3A3D" w:rsidRPr="00C97936" w:rsidRDefault="005030E3" w:rsidP="00C97936">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sidRPr="00C97936">
              <w:rPr>
                <w:rFonts w:ascii="Times New Roman" w:eastAsia="Times New Roman" w:hAnsi="Times New Roman" w:cs="Times New Roman"/>
                <w:color w:val="auto"/>
                <w:sz w:val="24"/>
                <w:szCs w:val="24"/>
                <w:lang w:val="uk-UA"/>
              </w:rPr>
              <w:t>інформації</w:t>
            </w:r>
            <w:r w:rsidR="008B3A3D" w:rsidRPr="00C97936">
              <w:rPr>
                <w:rFonts w:ascii="Times New Roman" w:eastAsia="Times New Roman" w:hAnsi="Times New Roman" w:cs="Times New Roman"/>
                <w:color w:val="auto"/>
                <w:sz w:val="24"/>
                <w:szCs w:val="24"/>
                <w:lang w:val="uk-UA"/>
              </w:rPr>
              <w:t xml:space="preserve"> щодо відповідності учасника вимогам, </w:t>
            </w:r>
            <w:r w:rsidR="00380EF2" w:rsidRPr="00C97936">
              <w:rPr>
                <w:rFonts w:ascii="Times New Roman" w:eastAsia="Times New Roman" w:hAnsi="Times New Roman" w:cs="Times New Roman"/>
                <w:color w:val="auto"/>
                <w:sz w:val="24"/>
                <w:szCs w:val="24"/>
                <w:lang w:val="uk-UA"/>
              </w:rPr>
              <w:t>визначеним у п.47 Особливостей;</w:t>
            </w:r>
          </w:p>
          <w:p w:rsidR="00C2441E"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документів</w:t>
            </w:r>
            <w:r w:rsidR="008B3A3D" w:rsidRPr="000C17C7">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FB8" w:rsidRPr="00C97936" w:rsidRDefault="00C97936"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л</w:t>
            </w:r>
            <w:r w:rsidR="005030E3" w:rsidRPr="00C97936">
              <w:rPr>
                <w:rFonts w:ascii="Times New Roman" w:eastAsia="Times New Roman" w:hAnsi="Times New Roman" w:cs="Times New Roman"/>
                <w:color w:val="auto"/>
                <w:sz w:val="24"/>
                <w:szCs w:val="24"/>
                <w:lang w:val="uk-UA"/>
              </w:rPr>
              <w:t>иста</w:t>
            </w:r>
            <w:r w:rsidR="00253362" w:rsidRPr="00C97936">
              <w:rPr>
                <w:rFonts w:ascii="Times New Roman" w:eastAsia="Times New Roman" w:hAnsi="Times New Roman" w:cs="Times New Roman"/>
                <w:color w:val="auto"/>
                <w:sz w:val="24"/>
                <w:szCs w:val="24"/>
                <w:lang w:val="uk-UA"/>
              </w:rPr>
              <w:t>-</w:t>
            </w:r>
            <w:r w:rsidR="00D63FB8" w:rsidRPr="00C97936">
              <w:rPr>
                <w:rFonts w:ascii="Times New Roman" w:eastAsia="Times New Roman" w:hAnsi="Times New Roman" w:cs="Times New Roman"/>
                <w:color w:val="auto"/>
                <w:sz w:val="24"/>
                <w:szCs w:val="24"/>
                <w:lang w:val="uk-UA"/>
              </w:rPr>
              <w:t>погодження</w:t>
            </w:r>
            <w:r w:rsidR="009464B8" w:rsidRPr="00C97936">
              <w:rPr>
                <w:rFonts w:ascii="Times New Roman" w:eastAsia="Times New Roman" w:hAnsi="Times New Roman" w:cs="Times New Roman"/>
                <w:color w:val="auto"/>
                <w:sz w:val="24"/>
                <w:szCs w:val="24"/>
                <w:lang w:val="uk-UA"/>
              </w:rPr>
              <w:t xml:space="preserve"> із </w:t>
            </w:r>
            <w:proofErr w:type="spellStart"/>
            <w:r w:rsidR="009464B8" w:rsidRPr="00C97936">
              <w:rPr>
                <w:rFonts w:ascii="Times New Roman" w:eastAsia="Times New Roman" w:hAnsi="Times New Roman" w:cs="Times New Roman"/>
                <w:color w:val="auto"/>
                <w:sz w:val="24"/>
                <w:szCs w:val="24"/>
                <w:lang w:val="uk-UA"/>
              </w:rPr>
              <w:t>проє</w:t>
            </w:r>
            <w:r w:rsidR="00D63FB8" w:rsidRPr="00C97936">
              <w:rPr>
                <w:rFonts w:ascii="Times New Roman" w:eastAsia="Times New Roman" w:hAnsi="Times New Roman" w:cs="Times New Roman"/>
                <w:color w:val="auto"/>
                <w:sz w:val="24"/>
                <w:szCs w:val="24"/>
                <w:lang w:val="uk-UA"/>
              </w:rPr>
              <w:t>ктом</w:t>
            </w:r>
            <w:proofErr w:type="spellEnd"/>
            <w:r w:rsidR="00D63FB8" w:rsidRPr="00C97936">
              <w:rPr>
                <w:rFonts w:ascii="Times New Roman" w:eastAsia="Times New Roman" w:hAnsi="Times New Roman" w:cs="Times New Roman"/>
                <w:color w:val="auto"/>
                <w:sz w:val="24"/>
                <w:szCs w:val="24"/>
                <w:lang w:val="uk-UA"/>
              </w:rPr>
              <w:t xml:space="preserve"> договору та його істотними умовами</w:t>
            </w:r>
            <w:r w:rsidR="00A9741A" w:rsidRPr="00C97936">
              <w:rPr>
                <w:rFonts w:ascii="Times New Roman" w:eastAsia="Times New Roman" w:hAnsi="Times New Roman" w:cs="Times New Roman"/>
                <w:color w:val="auto"/>
                <w:sz w:val="24"/>
                <w:szCs w:val="24"/>
                <w:lang w:val="uk-UA"/>
              </w:rPr>
              <w:t>;</w:t>
            </w:r>
          </w:p>
          <w:p w:rsidR="008758C3" w:rsidRPr="000C17C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інш</w:t>
            </w:r>
            <w:r w:rsidR="00D63FB8" w:rsidRPr="000C17C7">
              <w:rPr>
                <w:rFonts w:ascii="Times New Roman" w:eastAsia="Times New Roman" w:hAnsi="Times New Roman" w:cs="Times New Roman"/>
                <w:color w:val="auto"/>
                <w:sz w:val="24"/>
                <w:szCs w:val="24"/>
                <w:lang w:val="uk-UA"/>
              </w:rPr>
              <w:t>ими</w:t>
            </w:r>
            <w:r w:rsidRPr="000C17C7">
              <w:rPr>
                <w:rFonts w:ascii="Times New Roman" w:eastAsia="Times New Roman" w:hAnsi="Times New Roman" w:cs="Times New Roman"/>
                <w:color w:val="auto"/>
                <w:sz w:val="24"/>
                <w:szCs w:val="24"/>
                <w:lang w:val="uk-UA"/>
              </w:rPr>
              <w:t xml:space="preserve"> документ</w:t>
            </w:r>
            <w:r w:rsidR="00D63FB8" w:rsidRPr="000C17C7">
              <w:rPr>
                <w:rFonts w:ascii="Times New Roman" w:eastAsia="Times New Roman" w:hAnsi="Times New Roman" w:cs="Times New Roman"/>
                <w:color w:val="auto"/>
                <w:sz w:val="24"/>
                <w:szCs w:val="24"/>
                <w:lang w:val="uk-UA"/>
              </w:rPr>
              <w:t>ами</w:t>
            </w:r>
            <w:r w:rsidRPr="000C17C7">
              <w:rPr>
                <w:rFonts w:ascii="Times New Roman" w:eastAsia="Times New Roman" w:hAnsi="Times New Roman" w:cs="Times New Roman"/>
                <w:color w:val="auto"/>
                <w:sz w:val="24"/>
                <w:szCs w:val="24"/>
                <w:lang w:val="uk-UA"/>
              </w:rPr>
              <w:t>, які передбачені тендерною документацією.</w:t>
            </w:r>
          </w:p>
          <w:p w:rsidR="003C7E0C" w:rsidRPr="000C17C7" w:rsidRDefault="003C7E0C" w:rsidP="00C97936">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hAnsi="Times New Roman" w:cs="Times New Roman"/>
                <w:bCs/>
                <w:sz w:val="24"/>
                <w:szCs w:val="24"/>
                <w:shd w:val="solid" w:color="FFFFFF" w:fill="FFFFFF"/>
                <w:lang w:val="uk-UA"/>
              </w:rPr>
              <w:lastRenderedPageBreak/>
              <w:t xml:space="preserve">3.1.3. </w:t>
            </w:r>
            <w:r w:rsidRPr="000C17C7">
              <w:rPr>
                <w:rFonts w:ascii="Times New Roman" w:hAnsi="Times New Roman" w:cs="Times New Roman"/>
                <w:b/>
                <w:bCs/>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0C17C7">
              <w:rPr>
                <w:rFonts w:ascii="Times New Roman" w:hAnsi="Times New Roman" w:cs="Times New Roman"/>
                <w:b/>
                <w:bCs/>
                <w:sz w:val="24"/>
                <w:szCs w:val="24"/>
                <w:shd w:val="solid" w:color="FFFFFF" w:fill="FFFFFF"/>
                <w:lang w:val="uk-UA"/>
              </w:rPr>
              <w:t xml:space="preserve"> з особливостями</w:t>
            </w:r>
            <w:r w:rsidRPr="000C17C7">
              <w:rPr>
                <w:rFonts w:ascii="Times New Roman" w:hAnsi="Times New Roman" w:cs="Times New Roman"/>
                <w:b/>
                <w:bCs/>
                <w:sz w:val="24"/>
                <w:szCs w:val="24"/>
                <w:shd w:val="solid" w:color="FFFFFF" w:fill="FFFFFF"/>
                <w:lang w:val="uk-UA"/>
              </w:rPr>
              <w:t>.</w:t>
            </w:r>
          </w:p>
          <w:p w:rsidR="008758C3" w:rsidRPr="00C97936" w:rsidRDefault="003C7E0C" w:rsidP="00C97936">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3.1.4</w:t>
            </w:r>
            <w:r w:rsidR="008758C3" w:rsidRPr="000C17C7">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00C97936" w:rsidRPr="005A782C">
              <w:rPr>
                <w:lang w:val="uk-UA"/>
              </w:rPr>
              <w:t xml:space="preserve"> </w:t>
            </w:r>
            <w:r w:rsidR="00C97936" w:rsidRPr="00C97936">
              <w:rPr>
                <w:rFonts w:ascii="Times New Roman" w:hAnsi="Times New Roman" w:cs="Times New Roman"/>
                <w:sz w:val="24"/>
                <w:szCs w:val="24"/>
                <w:lang w:val="uk-UA"/>
              </w:rPr>
              <w:t>Тендерні пропозиції мають право подавати всі заінтересовані особи.</w:t>
            </w:r>
          </w:p>
          <w:p w:rsidR="003C7E0C" w:rsidRPr="000C17C7" w:rsidRDefault="003C7E0C" w:rsidP="00C97936">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eastAsia="Times New Roman" w:hAnsi="Times New Roman" w:cs="Times New Roman"/>
                <w:color w:val="auto"/>
                <w:sz w:val="24"/>
                <w:szCs w:val="24"/>
                <w:lang w:val="uk-UA"/>
              </w:rPr>
              <w:t xml:space="preserve">3.1.5. </w:t>
            </w:r>
            <w:r w:rsidRPr="000C17C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0C17C7" w:rsidRDefault="003C7E0C" w:rsidP="00C97936">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3.1.6. </w:t>
            </w:r>
            <w:r w:rsidRPr="000C17C7">
              <w:rPr>
                <w:rFonts w:ascii="Times New Roman" w:hAnsi="Times New Roman" w:cs="Times New Roman"/>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0C17C7" w:rsidRDefault="003C7E0C" w:rsidP="003C7E0C">
            <w:pPr>
              <w:jc w:val="both"/>
              <w:rPr>
                <w:rFonts w:ascii="Times New Roman" w:hAnsi="Times New Roman" w:cs="Times New Roman"/>
                <w:shd w:val="clear" w:color="auto" w:fill="FFFFFF"/>
                <w:lang w:val="uk-UA"/>
              </w:rPr>
            </w:pPr>
            <w:r w:rsidRPr="000C17C7">
              <w:rPr>
                <w:rFonts w:ascii="Times New Roman" w:hAnsi="Times New Roman" w:cs="Times New Roman"/>
                <w:lang w:val="uk-UA"/>
              </w:rPr>
              <w:t>3.1.7</w:t>
            </w:r>
            <w:r w:rsidR="007B3BA8" w:rsidRPr="000C17C7">
              <w:rPr>
                <w:rFonts w:ascii="Times New Roman" w:hAnsi="Times New Roman" w:cs="Times New Roman"/>
                <w:lang w:val="uk-UA"/>
              </w:rPr>
              <w:t xml:space="preserve">. </w:t>
            </w:r>
            <w:r w:rsidR="003A6060" w:rsidRPr="000C17C7">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0C17C7">
              <w:rPr>
                <w:rFonts w:ascii="Times New Roman" w:hAnsi="Times New Roman" w:cs="Times New Roman"/>
                <w:b/>
                <w:u w:val="single"/>
                <w:lang w:val="uk-UA"/>
              </w:rPr>
              <w:t>у вигляді pdf-формату файлу</w:t>
            </w:r>
            <w:r w:rsidR="00243281" w:rsidRPr="000C17C7">
              <w:rPr>
                <w:rFonts w:ascii="Times New Roman" w:hAnsi="Times New Roman" w:cs="Times New Roman"/>
                <w:b/>
                <w:u w:val="single"/>
                <w:lang w:val="uk-UA"/>
              </w:rPr>
              <w:t>,</w:t>
            </w:r>
            <w:r w:rsidRPr="000C17C7">
              <w:rPr>
                <w:rFonts w:ascii="Times New Roman" w:hAnsi="Times New Roman" w:cs="Times New Roman"/>
                <w:shd w:val="clear" w:color="auto" w:fill="FFFFFF"/>
                <w:lang w:val="uk-UA"/>
              </w:rPr>
              <w:t>з дотриманням таких вимог:</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 xml:space="preserve">усі документи тендерної пропозиції повинні бути окремо </w:t>
            </w:r>
            <w:proofErr w:type="spellStart"/>
            <w:r w:rsidRPr="000C17C7">
              <w:rPr>
                <w:rFonts w:ascii="Times New Roman" w:hAnsi="Times New Roman" w:cs="Times New Roman"/>
                <w:lang w:val="uk-UA"/>
              </w:rPr>
              <w:t>відсканованими</w:t>
            </w:r>
            <w:proofErr w:type="spellEnd"/>
            <w:r w:rsidRPr="000C17C7">
              <w:rPr>
                <w:rFonts w:ascii="Times New Roman" w:hAnsi="Times New Roman" w:cs="Times New Roman"/>
                <w:lang w:val="uk-UA"/>
              </w:rPr>
              <w:t xml:space="preserve"> після внесення усіх остаточних (додаткових) записів, правок, змін;</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3A6060" w:rsidRPr="000C17C7" w:rsidRDefault="003C7E0C" w:rsidP="003C7E0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hAnsi="Times New Roman" w:cs="Times New Roman"/>
                <w:sz w:val="24"/>
                <w:szCs w:val="24"/>
                <w:lang w:val="uk-UA"/>
              </w:rPr>
              <w:t xml:space="preserve">будь-який текст на усіх </w:t>
            </w:r>
            <w:proofErr w:type="spellStart"/>
            <w:r w:rsidRPr="000C17C7">
              <w:rPr>
                <w:rFonts w:ascii="Times New Roman" w:hAnsi="Times New Roman" w:cs="Times New Roman"/>
                <w:sz w:val="24"/>
                <w:szCs w:val="24"/>
                <w:lang w:val="uk-UA"/>
              </w:rPr>
              <w:t>відсканованих</w:t>
            </w:r>
            <w:proofErr w:type="spellEnd"/>
            <w:r w:rsidRPr="000C17C7">
              <w:rPr>
                <w:rFonts w:ascii="Times New Roman" w:hAnsi="Times New Roman" w:cs="Times New Roman"/>
                <w:sz w:val="24"/>
                <w:szCs w:val="24"/>
                <w:lang w:val="uk-UA"/>
              </w:rPr>
              <w:t xml:space="preserve"> зображеннях повинен бути розбірливим та вільно зчитуватися</w:t>
            </w:r>
            <w:r w:rsidR="00243281" w:rsidRPr="000C17C7">
              <w:rPr>
                <w:rFonts w:ascii="Times New Roman" w:hAnsi="Times New Roman" w:cs="Times New Roman"/>
                <w:sz w:val="24"/>
                <w:szCs w:val="24"/>
                <w:lang w:val="uk-UA"/>
              </w:rPr>
              <w:t>.</w:t>
            </w:r>
          </w:p>
          <w:p w:rsidR="00243281" w:rsidRPr="000C17C7" w:rsidRDefault="00243281" w:rsidP="003C7E0C">
            <w:pPr>
              <w:pStyle w:val="LO-normal1"/>
              <w:widowControl w:val="0"/>
              <w:tabs>
                <w:tab w:val="left" w:pos="375"/>
              </w:tabs>
              <w:spacing w:line="240" w:lineRule="auto"/>
              <w:ind w:right="113"/>
              <w:jc w:val="both"/>
              <w:rPr>
                <w:rFonts w:ascii="Times New Roman" w:hAnsi="Times New Roman" w:cs="Times New Roman"/>
                <w:lang w:val="uk-UA"/>
              </w:rPr>
            </w:pPr>
            <w:r w:rsidRPr="000C17C7">
              <w:rPr>
                <w:rFonts w:ascii="Times New Roman" w:hAnsi="Times New Roman" w:cs="Times New Roman"/>
                <w:sz w:val="24"/>
                <w:szCs w:val="24"/>
                <w:lang w:val="uk-UA"/>
              </w:rPr>
              <w:t xml:space="preserve">3.1.8. </w:t>
            </w:r>
            <w:r w:rsidRPr="000C17C7">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w:t>
            </w:r>
            <w:r w:rsidRPr="000C17C7">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0C17C7">
              <w:rPr>
                <w:rStyle w:val="fontstyle01"/>
                <w:rFonts w:ascii="Times New Roman" w:hAnsi="Times New Roman" w:cs="Times New Roman"/>
                <w:color w:val="auto"/>
                <w:sz w:val="24"/>
                <w:szCs w:val="24"/>
                <w:lang w:val="uk-UA"/>
              </w:rPr>
              <w:t xml:space="preserve"> </w:t>
            </w:r>
            <w:r w:rsidRPr="000C17C7">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0C17C7">
              <w:rPr>
                <w:rStyle w:val="fontstyle01"/>
                <w:rFonts w:ascii="Times New Roman" w:hAnsi="Times New Roman" w:cs="Times New Roman"/>
                <w:color w:val="auto"/>
                <w:sz w:val="24"/>
                <w:szCs w:val="24"/>
                <w:lang w:val="uk-UA"/>
              </w:rPr>
              <w:t>.</w:t>
            </w:r>
          </w:p>
          <w:p w:rsidR="003A6060" w:rsidRPr="000C17C7" w:rsidRDefault="00243281" w:rsidP="00207C6B">
            <w:pPr>
              <w:pStyle w:val="a6"/>
              <w:spacing w:before="0" w:after="0"/>
              <w:jc w:val="both"/>
              <w:rPr>
                <w:lang w:val="uk-UA"/>
              </w:rPr>
            </w:pPr>
            <w:r w:rsidRPr="000C17C7">
              <w:rPr>
                <w:lang w:val="uk-UA"/>
              </w:rPr>
              <w:t xml:space="preserve">3.1.9. </w:t>
            </w:r>
            <w:r w:rsidR="003A6060" w:rsidRPr="000C17C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F611B" w:rsidRPr="000C17C7" w:rsidRDefault="009F611B" w:rsidP="009F611B">
            <w:pPr>
              <w:pStyle w:val="a6"/>
              <w:spacing w:before="0" w:after="0"/>
              <w:jc w:val="both"/>
              <w:rPr>
                <w:lang w:val="uk-UA"/>
              </w:rPr>
            </w:pPr>
            <w:r w:rsidRPr="000C17C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80EF2" w:rsidRPr="000C17C7">
              <w:rPr>
                <w:lang w:val="uk-UA"/>
              </w:rPr>
              <w:t xml:space="preserve"> </w:t>
            </w:r>
            <w:r w:rsidR="00243281" w:rsidRPr="000C17C7">
              <w:rPr>
                <w:color w:val="000000"/>
                <w:lang w:val="uk-UA"/>
              </w:rPr>
              <w:t xml:space="preserve">Всі документи тендерної </w:t>
            </w:r>
            <w:r w:rsidR="00243281" w:rsidRPr="000C17C7">
              <w:rPr>
                <w:color w:val="000000"/>
                <w:lang w:val="uk-UA"/>
              </w:rPr>
              <w:lastRenderedPageBreak/>
              <w:t>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243281" w:rsidRPr="000C17C7">
              <w:rPr>
                <w:rFonts w:ascii="Times New Roman" w:hAnsi="Times New Roman" w:cs="Times New Roman"/>
                <w:lang w:val="uk-UA"/>
              </w:rPr>
              <w:t>10</w:t>
            </w:r>
            <w:r w:rsidRPr="000C17C7">
              <w:rPr>
                <w:rFonts w:ascii="Times New Roman" w:hAnsi="Times New Roman" w:cs="Times New Roman"/>
                <w:lang w:val="uk-U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C97936">
              <w:rPr>
                <w:rFonts w:ascii="Times New Roman" w:hAnsi="Times New Roman" w:cs="Times New Roman"/>
                <w:lang w:val="uk-UA"/>
              </w:rPr>
              <w:t xml:space="preserve"> </w:t>
            </w:r>
            <w:r w:rsidRPr="000C17C7">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0C17C7">
              <w:rPr>
                <w:rFonts w:ascii="Times New Roman" w:hAnsi="Times New Roman" w:cs="Times New Roman"/>
                <w:lang w:val="uk-UA"/>
              </w:rPr>
              <w:t>11</w:t>
            </w:r>
            <w:r w:rsidRPr="000C17C7">
              <w:rPr>
                <w:rFonts w:ascii="Times New Roman" w:hAnsi="Times New Roman" w:cs="Times New Roman"/>
                <w:lang w:val="uk-UA"/>
              </w:rPr>
              <w:t>. цієї документації.</w:t>
            </w:r>
          </w:p>
          <w:p w:rsidR="007B3BA8" w:rsidRPr="000C17C7" w:rsidRDefault="006D485F" w:rsidP="006959AA">
            <w:pPr>
              <w:pStyle w:val="a6"/>
              <w:spacing w:before="0" w:after="0"/>
              <w:ind w:right="101"/>
              <w:jc w:val="both"/>
              <w:rPr>
                <w:b/>
                <w:lang w:val="uk-UA"/>
              </w:rPr>
            </w:pPr>
            <w:r w:rsidRPr="000C17C7">
              <w:rPr>
                <w:lang w:val="uk-UA"/>
              </w:rPr>
              <w:t>3.1.11</w:t>
            </w:r>
            <w:r w:rsidR="002B744C" w:rsidRPr="000C17C7">
              <w:rPr>
                <w:lang w:val="uk-UA"/>
              </w:rPr>
              <w:t xml:space="preserve">. </w:t>
            </w:r>
            <w:r w:rsidR="007B3BA8" w:rsidRPr="000C17C7">
              <w:rPr>
                <w:b/>
                <w:lang w:val="uk-UA"/>
              </w:rPr>
              <w:t xml:space="preserve">Повноваження щодо підпису документів тендерної пропозиції учасника процедури закупівлі </w:t>
            </w:r>
            <w:r w:rsidR="00434D54" w:rsidRPr="000C17C7">
              <w:rPr>
                <w:b/>
                <w:lang w:val="uk-UA"/>
              </w:rPr>
              <w:t xml:space="preserve">та договору про закупівлю </w:t>
            </w:r>
            <w:r w:rsidR="007B3BA8" w:rsidRPr="000C17C7">
              <w:rPr>
                <w:b/>
                <w:lang w:val="uk-UA"/>
              </w:rPr>
              <w:t xml:space="preserve">підтверджується: </w:t>
            </w:r>
          </w:p>
          <w:p w:rsidR="007B3BA8" w:rsidRPr="000C17C7" w:rsidRDefault="007B3BA8" w:rsidP="006959AA">
            <w:pPr>
              <w:pStyle w:val="a6"/>
              <w:spacing w:before="0" w:after="0"/>
              <w:ind w:left="55" w:right="101"/>
              <w:jc w:val="both"/>
              <w:rPr>
                <w:b/>
                <w:lang w:val="uk-UA"/>
              </w:rPr>
            </w:pPr>
            <w:r w:rsidRPr="000C17C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0C17C7" w:rsidRDefault="007B3BA8" w:rsidP="006959AA">
            <w:pPr>
              <w:pStyle w:val="a6"/>
              <w:spacing w:before="0" w:after="0"/>
              <w:ind w:right="99"/>
              <w:jc w:val="both"/>
              <w:rPr>
                <w:b/>
                <w:lang w:val="uk-UA"/>
              </w:rPr>
            </w:pPr>
            <w:r w:rsidRPr="000C17C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0C17C7">
              <w:rPr>
                <w:b/>
                <w:lang w:val="uk-UA"/>
              </w:rPr>
              <w:t xml:space="preserve"> інтереси учасника на підставі установчих документів </w:t>
            </w:r>
            <w:r w:rsidRPr="000C17C7">
              <w:rPr>
                <w:b/>
                <w:lang w:val="uk-UA"/>
              </w:rPr>
              <w:t>– довіреність, оформлена у відповідності до вимог чинного законодавства.</w:t>
            </w:r>
          </w:p>
          <w:p w:rsidR="007B3BA8" w:rsidRPr="000C17C7" w:rsidRDefault="007B3BA8" w:rsidP="006959AA">
            <w:pPr>
              <w:pStyle w:val="a6"/>
              <w:spacing w:before="0" w:after="0"/>
              <w:jc w:val="both"/>
              <w:rPr>
                <w:b/>
                <w:lang w:val="uk-UA"/>
              </w:rPr>
            </w:pPr>
            <w:r w:rsidRPr="000C17C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743671" w:rsidRPr="000C17C7">
              <w:rPr>
                <w:rFonts w:ascii="Times New Roman" w:hAnsi="Times New Roman" w:cs="Times New Roman"/>
                <w:lang w:val="uk-UA"/>
              </w:rPr>
              <w:t>12</w:t>
            </w:r>
            <w:r w:rsidRPr="000C17C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0C17C7" w:rsidRDefault="002B744C" w:rsidP="0048734F">
            <w:pPr>
              <w:pStyle w:val="a6"/>
              <w:spacing w:before="0" w:after="0"/>
              <w:jc w:val="both"/>
              <w:rPr>
                <w:lang w:val="uk-UA"/>
              </w:rPr>
            </w:pPr>
            <w:r w:rsidRPr="000C17C7">
              <w:rPr>
                <w:lang w:val="uk-UA"/>
              </w:rPr>
              <w:t>3</w:t>
            </w:r>
            <w:r w:rsidR="000E18C2" w:rsidRPr="000C17C7">
              <w:rPr>
                <w:lang w:val="uk-UA"/>
              </w:rPr>
              <w:t>.1.</w:t>
            </w:r>
            <w:r w:rsidR="00743671" w:rsidRPr="000C17C7">
              <w:rPr>
                <w:lang w:val="uk-UA"/>
              </w:rPr>
              <w:t>13</w:t>
            </w:r>
            <w:r w:rsidR="000E18C2" w:rsidRPr="000C17C7">
              <w:rPr>
                <w:lang w:val="uk-UA"/>
              </w:rPr>
              <w:t xml:space="preserve">. </w:t>
            </w:r>
            <w:r w:rsidR="00C7397D" w:rsidRPr="000C17C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43671" w:rsidRPr="000C17C7" w:rsidRDefault="00B70645" w:rsidP="00B70645">
            <w:pPr>
              <w:pStyle w:val="a6"/>
              <w:spacing w:after="0"/>
              <w:contextualSpacing/>
              <w:jc w:val="both"/>
              <w:rPr>
                <w:color w:val="000000"/>
                <w:szCs w:val="27"/>
                <w:lang w:val="uk-UA" w:eastAsia="ru-RU"/>
              </w:rPr>
            </w:pPr>
            <w:r w:rsidRPr="000C17C7">
              <w:rPr>
                <w:lang w:val="uk-UA"/>
              </w:rPr>
              <w:t>3.1</w:t>
            </w:r>
            <w:r w:rsidR="00743671" w:rsidRPr="000C17C7">
              <w:rPr>
                <w:lang w:val="uk-UA"/>
              </w:rPr>
              <w:t>.1</w:t>
            </w:r>
            <w:r w:rsidR="005030E3">
              <w:rPr>
                <w:lang w:val="uk-UA"/>
              </w:rPr>
              <w:t>4</w:t>
            </w:r>
            <w:r w:rsidR="00743671" w:rsidRPr="000C17C7">
              <w:rPr>
                <w:lang w:val="uk-UA"/>
              </w:rPr>
              <w:t xml:space="preserve">. </w:t>
            </w:r>
            <w:r w:rsidR="00743671" w:rsidRPr="000C17C7">
              <w:rPr>
                <w:color w:val="000000"/>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u w:val="single"/>
                <w:lang w:val="uk-UA"/>
              </w:rPr>
              <w:t>Перелік формальних (несуттєвих) помилок</w:t>
            </w:r>
            <w:r w:rsidRPr="000C17C7">
              <w:rPr>
                <w:rFonts w:ascii="Times New Roman" w:hAnsi="Times New Roman" w:cs="Times New Roman"/>
                <w:lang w:val="uk-UA"/>
              </w:rPr>
              <w:t>:</w:t>
            </w:r>
          </w:p>
          <w:p w:rsidR="00B70645" w:rsidRPr="000C17C7" w:rsidRDefault="00B70645" w:rsidP="00B70645">
            <w:pPr>
              <w:pStyle w:val="a6"/>
              <w:spacing w:before="0" w:after="0"/>
              <w:jc w:val="both"/>
              <w:rPr>
                <w:lang w:val="uk-UA"/>
              </w:rPr>
            </w:pPr>
            <w:r w:rsidRPr="000C17C7">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0C17C7" w:rsidRDefault="00B70645" w:rsidP="00B70645">
            <w:pPr>
              <w:pStyle w:val="a6"/>
              <w:spacing w:before="0" w:after="0"/>
              <w:jc w:val="both"/>
              <w:rPr>
                <w:lang w:val="uk-UA"/>
              </w:rPr>
            </w:pPr>
            <w:r w:rsidRPr="000C17C7">
              <w:rPr>
                <w:lang w:val="uk-UA"/>
              </w:rPr>
              <w:t>уживання великої літери;</w:t>
            </w:r>
          </w:p>
          <w:p w:rsidR="00B70645" w:rsidRPr="000C17C7" w:rsidRDefault="00B70645" w:rsidP="00B70645">
            <w:pPr>
              <w:pStyle w:val="a6"/>
              <w:spacing w:before="0" w:after="0"/>
              <w:jc w:val="both"/>
              <w:rPr>
                <w:lang w:val="uk-UA"/>
              </w:rPr>
            </w:pPr>
            <w:r w:rsidRPr="000C17C7">
              <w:rPr>
                <w:lang w:val="uk-UA"/>
              </w:rPr>
              <w:t>уживання розділових знаків та відмінювання слів у реченні;</w:t>
            </w:r>
          </w:p>
          <w:p w:rsidR="00B70645" w:rsidRPr="000C17C7" w:rsidRDefault="00B70645" w:rsidP="00B70645">
            <w:pPr>
              <w:pStyle w:val="a6"/>
              <w:spacing w:before="0" w:after="0"/>
              <w:jc w:val="both"/>
              <w:rPr>
                <w:lang w:val="uk-UA"/>
              </w:rPr>
            </w:pPr>
            <w:r w:rsidRPr="000C17C7">
              <w:rPr>
                <w:lang w:val="uk-UA"/>
              </w:rPr>
              <w:t>використання слова або мовного звороту, запозичених з іншої мови;</w:t>
            </w:r>
          </w:p>
          <w:p w:rsidR="00B70645" w:rsidRPr="000C17C7" w:rsidRDefault="00B70645" w:rsidP="00B70645">
            <w:pPr>
              <w:pStyle w:val="a6"/>
              <w:spacing w:before="0" w:after="0"/>
              <w:jc w:val="both"/>
              <w:rPr>
                <w:lang w:val="uk-UA"/>
              </w:rPr>
            </w:pPr>
            <w:r w:rsidRPr="000C17C7">
              <w:rPr>
                <w:lang w:val="uk-UA"/>
              </w:rPr>
              <w:t xml:space="preserve">зазначення унікального номера оголошення про проведення конкурентної </w:t>
            </w:r>
            <w:r w:rsidRPr="000C17C7">
              <w:rPr>
                <w:lang w:val="uk-UA"/>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0C17C7" w:rsidRDefault="00B70645" w:rsidP="00B70645">
            <w:pPr>
              <w:pStyle w:val="a6"/>
              <w:spacing w:before="0" w:after="0"/>
              <w:jc w:val="both"/>
              <w:rPr>
                <w:lang w:val="uk-UA"/>
              </w:rPr>
            </w:pPr>
            <w:r w:rsidRPr="000C17C7">
              <w:rPr>
                <w:lang w:val="uk-UA"/>
              </w:rPr>
              <w:t>застосування правил переносу частини слова з рядка в рядок;</w:t>
            </w:r>
          </w:p>
          <w:p w:rsidR="00B70645" w:rsidRPr="000C17C7" w:rsidRDefault="00B70645" w:rsidP="00B70645">
            <w:pPr>
              <w:pStyle w:val="a6"/>
              <w:spacing w:before="0" w:after="0"/>
              <w:jc w:val="both"/>
              <w:rPr>
                <w:lang w:val="uk-UA"/>
              </w:rPr>
            </w:pPr>
            <w:r w:rsidRPr="000C17C7">
              <w:rPr>
                <w:lang w:val="uk-UA"/>
              </w:rPr>
              <w:t>написання слів разом та/або окремо, та/або через дефіс;</w:t>
            </w:r>
          </w:p>
          <w:p w:rsidR="00B70645" w:rsidRPr="000C17C7" w:rsidRDefault="00B70645" w:rsidP="00B70645">
            <w:pPr>
              <w:pStyle w:val="a6"/>
              <w:spacing w:before="0" w:after="0"/>
              <w:jc w:val="both"/>
              <w:rPr>
                <w:lang w:val="uk-UA"/>
              </w:rPr>
            </w:pPr>
            <w:r w:rsidRPr="000C17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0C17C7" w:rsidRDefault="00B70645" w:rsidP="00B70645">
            <w:pPr>
              <w:pStyle w:val="a6"/>
              <w:spacing w:before="0" w:after="0"/>
              <w:jc w:val="both"/>
              <w:rPr>
                <w:lang w:val="uk-UA"/>
              </w:rPr>
            </w:pPr>
            <w:r w:rsidRPr="000C17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0C17C7" w:rsidRDefault="00B70645" w:rsidP="00B70645">
            <w:pPr>
              <w:pStyle w:val="a6"/>
              <w:spacing w:before="0" w:after="0"/>
              <w:jc w:val="both"/>
              <w:rPr>
                <w:lang w:val="uk-UA"/>
              </w:rPr>
            </w:pPr>
            <w:r w:rsidRPr="000C17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0C17C7" w:rsidRDefault="00B70645" w:rsidP="00B70645">
            <w:pPr>
              <w:pStyle w:val="a6"/>
              <w:spacing w:before="0" w:after="0"/>
              <w:jc w:val="both"/>
              <w:rPr>
                <w:lang w:val="uk-UA"/>
              </w:rPr>
            </w:pPr>
            <w:r w:rsidRPr="000C17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0C17C7" w:rsidRDefault="00B70645" w:rsidP="00B70645">
            <w:pPr>
              <w:pStyle w:val="a6"/>
              <w:spacing w:before="0" w:after="0"/>
              <w:jc w:val="both"/>
              <w:rPr>
                <w:lang w:val="uk-UA"/>
              </w:rPr>
            </w:pPr>
            <w:r w:rsidRPr="000C17C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0C17C7" w:rsidRDefault="00B70645" w:rsidP="00B70645">
            <w:pPr>
              <w:pStyle w:val="a6"/>
              <w:spacing w:before="0" w:after="0"/>
              <w:jc w:val="both"/>
              <w:rPr>
                <w:lang w:val="uk-UA"/>
              </w:rPr>
            </w:pPr>
            <w:r w:rsidRPr="000C17C7">
              <w:rPr>
                <w:lang w:val="uk-UA"/>
              </w:rPr>
              <w:t>замовником не вимагається подання такого документа в тендерній документації.</w:t>
            </w:r>
          </w:p>
          <w:p w:rsidR="00B70645" w:rsidRPr="000C17C7" w:rsidRDefault="00B70645" w:rsidP="00B70645">
            <w:pPr>
              <w:pStyle w:val="a6"/>
              <w:spacing w:before="0" w:after="0"/>
              <w:jc w:val="both"/>
              <w:rPr>
                <w:lang w:val="uk-UA"/>
              </w:rPr>
            </w:pPr>
            <w:r w:rsidRPr="000C17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0C17C7" w:rsidRDefault="00B70645" w:rsidP="00B70645">
            <w:pPr>
              <w:pStyle w:val="a6"/>
              <w:spacing w:before="0" w:after="0"/>
              <w:jc w:val="both"/>
              <w:rPr>
                <w:lang w:val="uk-UA"/>
              </w:rPr>
            </w:pPr>
            <w:r w:rsidRPr="000C17C7">
              <w:rPr>
                <w:lang w:val="uk-UA"/>
              </w:rPr>
              <w:t>(документи) накладено її кваліфікований електронний підпис.</w:t>
            </w:r>
          </w:p>
          <w:p w:rsidR="00B70645" w:rsidRPr="000C17C7" w:rsidRDefault="00B70645" w:rsidP="00B70645">
            <w:pPr>
              <w:pStyle w:val="a6"/>
              <w:spacing w:before="0" w:after="0"/>
              <w:jc w:val="both"/>
              <w:rPr>
                <w:lang w:val="uk-UA"/>
              </w:rPr>
            </w:pPr>
            <w:r w:rsidRPr="000C17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0C17C7" w:rsidRDefault="00B70645" w:rsidP="00B70645">
            <w:pPr>
              <w:pStyle w:val="a6"/>
              <w:spacing w:before="0" w:after="0"/>
              <w:jc w:val="both"/>
              <w:rPr>
                <w:lang w:val="uk-UA"/>
              </w:rPr>
            </w:pPr>
            <w:r w:rsidRPr="000C17C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0645" w:rsidRPr="000C17C7" w:rsidRDefault="00B70645" w:rsidP="00B70645">
            <w:pPr>
              <w:pStyle w:val="a6"/>
              <w:spacing w:before="0" w:after="0"/>
              <w:jc w:val="both"/>
              <w:rPr>
                <w:lang w:val="uk-UA"/>
              </w:rPr>
            </w:pPr>
            <w:r w:rsidRPr="000C17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0C17C7" w:rsidRDefault="00B70645" w:rsidP="00B70645">
            <w:pPr>
              <w:pStyle w:val="a6"/>
              <w:spacing w:before="0" w:after="0"/>
              <w:jc w:val="both"/>
              <w:rPr>
                <w:lang w:val="uk-UA"/>
              </w:rPr>
            </w:pPr>
            <w:r w:rsidRPr="000C17C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0645" w:rsidRPr="000C17C7" w:rsidRDefault="00B70645" w:rsidP="00B70645">
            <w:pPr>
              <w:pStyle w:val="a6"/>
              <w:spacing w:before="0" w:after="0"/>
              <w:jc w:val="both"/>
              <w:rPr>
                <w:lang w:val="uk-UA"/>
              </w:rPr>
            </w:pPr>
            <w:r w:rsidRPr="000C17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0C17C7" w:rsidRDefault="00B70645" w:rsidP="00B70645">
            <w:pPr>
              <w:pStyle w:val="a6"/>
              <w:spacing w:before="0" w:after="0"/>
              <w:jc w:val="both"/>
              <w:rPr>
                <w:lang w:val="uk-UA"/>
              </w:rPr>
            </w:pPr>
            <w:r w:rsidRPr="000C17C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0C17C7" w:rsidRDefault="00B70645" w:rsidP="00B70645">
            <w:pPr>
              <w:pStyle w:val="a6"/>
              <w:contextualSpacing/>
              <w:jc w:val="both"/>
              <w:rPr>
                <w:rStyle w:val="fontstyle01"/>
                <w:rFonts w:ascii="Times New Roman" w:hAnsi="Times New Roman"/>
                <w:sz w:val="24"/>
                <w:lang w:val="uk-UA"/>
              </w:rPr>
            </w:pPr>
            <w:r w:rsidRPr="000C17C7">
              <w:rPr>
                <w:rStyle w:val="fontstyle01"/>
                <w:rFonts w:ascii="Times New Roman" w:hAnsi="Times New Roman"/>
                <w:sz w:val="24"/>
                <w:lang w:val="uk-UA"/>
              </w:rPr>
              <w:lastRenderedPageBreak/>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0C17C7" w:rsidRDefault="00B70645" w:rsidP="00B70645">
            <w:pPr>
              <w:pStyle w:val="a6"/>
              <w:contextualSpacing/>
              <w:jc w:val="both"/>
              <w:rPr>
                <w:color w:val="000000"/>
                <w:sz w:val="36"/>
                <w:szCs w:val="27"/>
                <w:lang w:val="uk-UA" w:eastAsia="ru-RU"/>
              </w:rPr>
            </w:pPr>
          </w:p>
          <w:p w:rsidR="00743671" w:rsidRPr="000C17C7" w:rsidRDefault="00743671" w:rsidP="005D1981">
            <w:pPr>
              <w:pStyle w:val="a6"/>
              <w:spacing w:before="0" w:after="0"/>
              <w:jc w:val="both"/>
              <w:rPr>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7E5D51">
            <w:pPr>
              <w:rPr>
                <w:rFonts w:ascii="Times New Roman" w:hAnsi="Times New Roman" w:cs="Times New Roman"/>
                <w:b/>
                <w:lang w:val="uk-UA"/>
              </w:rPr>
            </w:pPr>
            <w:r w:rsidRPr="000C17C7">
              <w:rPr>
                <w:rFonts w:ascii="Times New Roman" w:hAnsi="Times New Roman" w:cs="Times New Roman"/>
                <w:b/>
                <w:lang w:val="uk-UA"/>
              </w:rPr>
              <w:lastRenderedPageBreak/>
              <w:t xml:space="preserve">2. </w:t>
            </w:r>
            <w:r w:rsidR="007E5D51" w:rsidRPr="000C17C7">
              <w:rPr>
                <w:rFonts w:ascii="Times New Roman" w:hAnsi="Times New Roman" w:cs="Times New Roman"/>
                <w:b/>
                <w:lang w:val="uk-UA"/>
              </w:rPr>
              <w:t>З</w:t>
            </w:r>
            <w:r w:rsidR="00306FFF" w:rsidRPr="000C17C7">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410888">
            <w:pPr>
              <w:ind w:right="99"/>
              <w:jc w:val="both"/>
              <w:rPr>
                <w:rFonts w:ascii="Times New Roman" w:hAnsi="Times New Roman" w:cs="Times New Roman"/>
                <w:lang w:val="uk-UA"/>
              </w:rPr>
            </w:pPr>
            <w:r w:rsidRPr="000C17C7">
              <w:rPr>
                <w:rFonts w:ascii="Times New Roman" w:hAnsi="Times New Roman" w:cs="Times New Roman"/>
                <w:lang w:val="uk-UA"/>
              </w:rPr>
              <w:t>3.2.1. Замовником</w:t>
            </w:r>
            <w:r w:rsidR="00410888" w:rsidRPr="000C17C7">
              <w:rPr>
                <w:rFonts w:ascii="Times New Roman" w:hAnsi="Times New Roman" w:cs="Times New Roman"/>
                <w:lang w:val="uk-UA"/>
              </w:rPr>
              <w:t xml:space="preserve"> не</w:t>
            </w:r>
            <w:r w:rsidRPr="000C17C7">
              <w:rPr>
                <w:rFonts w:ascii="Times New Roman" w:hAnsi="Times New Roman" w:cs="Times New Roman"/>
                <w:lang w:val="uk-UA"/>
              </w:rPr>
              <w:t xml:space="preserve"> вимагається внесення учасником забезпечення тендерної пропозиції</w:t>
            </w:r>
            <w:r w:rsidR="00410888" w:rsidRPr="000C17C7">
              <w:rPr>
                <w:rFonts w:ascii="Times New Roman" w:hAnsi="Times New Roman" w:cs="Times New Roman"/>
                <w:lang w:val="uk-UA"/>
              </w:rPr>
              <w:t>.</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36175B">
            <w:pPr>
              <w:rPr>
                <w:rFonts w:ascii="Times New Roman" w:hAnsi="Times New Roman" w:cs="Times New Roman"/>
                <w:b/>
                <w:lang w:val="uk-UA"/>
              </w:rPr>
            </w:pPr>
            <w:r w:rsidRPr="000C17C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A1068B">
            <w:pPr>
              <w:suppressLineNumbers/>
              <w:autoSpaceDE/>
              <w:ind w:right="99"/>
              <w:jc w:val="both"/>
              <w:rPr>
                <w:rFonts w:ascii="Times New Roman" w:hAnsi="Times New Roman" w:cs="Times New Roman"/>
                <w:lang w:val="uk-UA"/>
              </w:rPr>
            </w:pPr>
            <w:r w:rsidRPr="000C17C7">
              <w:rPr>
                <w:rFonts w:ascii="Times New Roman" w:eastAsia="Andale Sans UI" w:hAnsi="Times New Roman" w:cs="Times New Roman"/>
                <w:kern w:val="1"/>
                <w:lang w:val="uk-UA"/>
              </w:rPr>
              <w:t xml:space="preserve">3.3.1. </w:t>
            </w:r>
            <w:r w:rsidR="00410888" w:rsidRPr="000C17C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0C17C7">
              <w:rPr>
                <w:rFonts w:ascii="Times New Roman" w:hAnsi="Times New Roman" w:cs="Times New Roman"/>
                <w:lang w:val="uk-UA"/>
              </w:rPr>
              <w:t>забезпечення тендерної пропозиції не вимагається.</w:t>
            </w:r>
          </w:p>
        </w:tc>
      </w:tr>
      <w:tr w:rsidR="00D541AA" w:rsidRPr="003A727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300958">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4. </w:t>
            </w:r>
            <w:r w:rsidR="00300958" w:rsidRPr="000C17C7">
              <w:rPr>
                <w:rFonts w:ascii="Times New Roman" w:hAnsi="Times New Roman" w:cs="Times New Roman"/>
                <w:b/>
                <w:lang w:val="uk-UA" w:eastAsia="uk-UA"/>
              </w:rPr>
              <w:t>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2"/>
              <w:ind w:left="0" w:firstLine="0"/>
              <w:jc w:val="both"/>
              <w:rPr>
                <w:lang w:val="uk-UA"/>
              </w:rPr>
            </w:pPr>
            <w:r w:rsidRPr="000C17C7">
              <w:rPr>
                <w:sz w:val="24"/>
                <w:szCs w:val="24"/>
                <w:lang w:val="uk-UA"/>
              </w:rPr>
              <w:t xml:space="preserve">3.4.1. Тендерні пропозиції вважаються дійсними протягом </w:t>
            </w:r>
            <w:r w:rsidR="00300958" w:rsidRPr="000C17C7">
              <w:rPr>
                <w:sz w:val="24"/>
                <w:szCs w:val="24"/>
                <w:lang w:val="uk-UA"/>
              </w:rPr>
              <w:t>90</w:t>
            </w:r>
            <w:r w:rsidRPr="000C17C7">
              <w:rPr>
                <w:sz w:val="24"/>
                <w:szCs w:val="24"/>
                <w:lang w:val="uk-UA"/>
              </w:rPr>
              <w:t xml:space="preserve"> днів із дати кінцевого строку подання тендерних пропозицій.</w:t>
            </w:r>
          </w:p>
          <w:p w:rsidR="00C7397D" w:rsidRPr="000C17C7" w:rsidRDefault="00C7397D" w:rsidP="00C7397D">
            <w:pPr>
              <w:pStyle w:val="22"/>
              <w:ind w:left="0" w:firstLine="0"/>
              <w:jc w:val="both"/>
              <w:rPr>
                <w:lang w:val="uk-UA"/>
              </w:rPr>
            </w:pPr>
            <w:r w:rsidRPr="000C17C7">
              <w:rPr>
                <w:sz w:val="24"/>
                <w:szCs w:val="24"/>
                <w:lang w:val="uk-UA"/>
              </w:rPr>
              <w:t xml:space="preserve">3.4.2. До закінчення </w:t>
            </w:r>
            <w:r w:rsidR="00C51492" w:rsidRPr="000C17C7">
              <w:rPr>
                <w:sz w:val="24"/>
                <w:szCs w:val="24"/>
                <w:lang w:val="uk-UA"/>
              </w:rPr>
              <w:t>зазначеного</w:t>
            </w:r>
            <w:r w:rsidRPr="000C17C7">
              <w:rPr>
                <w:sz w:val="24"/>
                <w:szCs w:val="24"/>
                <w:lang w:val="uk-UA"/>
              </w:rPr>
              <w:t xml:space="preserve"> строку замовник має право вимагати від учасників </w:t>
            </w:r>
            <w:r w:rsidR="00C51492" w:rsidRPr="000C17C7">
              <w:rPr>
                <w:sz w:val="24"/>
                <w:szCs w:val="24"/>
                <w:lang w:val="uk-UA"/>
              </w:rPr>
              <w:t xml:space="preserve">процедури закупівлі </w:t>
            </w:r>
            <w:r w:rsidRPr="000C17C7">
              <w:rPr>
                <w:sz w:val="24"/>
                <w:szCs w:val="24"/>
                <w:lang w:val="uk-UA"/>
              </w:rPr>
              <w:t>продовження строку дії тендерн</w:t>
            </w:r>
            <w:r w:rsidR="00C51492" w:rsidRPr="000C17C7">
              <w:rPr>
                <w:sz w:val="24"/>
                <w:szCs w:val="24"/>
                <w:lang w:val="uk-UA"/>
              </w:rPr>
              <w:t>их</w:t>
            </w:r>
            <w:r w:rsidRPr="000C17C7">
              <w:rPr>
                <w:sz w:val="24"/>
                <w:szCs w:val="24"/>
                <w:lang w:val="uk-UA"/>
              </w:rPr>
              <w:t xml:space="preserve"> пропозицій. </w:t>
            </w:r>
          </w:p>
          <w:p w:rsidR="00C7397D" w:rsidRPr="000C17C7" w:rsidRDefault="00C7397D" w:rsidP="00C7397D">
            <w:pPr>
              <w:pStyle w:val="22"/>
              <w:ind w:left="0" w:firstLine="0"/>
              <w:jc w:val="both"/>
              <w:rPr>
                <w:lang w:val="uk-UA"/>
              </w:rPr>
            </w:pPr>
            <w:r w:rsidRPr="000C17C7">
              <w:rPr>
                <w:sz w:val="24"/>
                <w:szCs w:val="24"/>
                <w:lang w:val="uk-UA"/>
              </w:rPr>
              <w:t xml:space="preserve">3.4.3. Учасник </w:t>
            </w:r>
            <w:r w:rsidR="00C51492" w:rsidRPr="000C17C7">
              <w:rPr>
                <w:sz w:val="24"/>
                <w:szCs w:val="24"/>
                <w:lang w:val="uk-UA"/>
              </w:rPr>
              <w:t xml:space="preserve">процедури закупівлі </w:t>
            </w:r>
            <w:r w:rsidRPr="000C17C7">
              <w:rPr>
                <w:sz w:val="24"/>
                <w:szCs w:val="24"/>
                <w:lang w:val="uk-UA"/>
              </w:rPr>
              <w:t xml:space="preserve">має право: </w:t>
            </w:r>
          </w:p>
          <w:p w:rsidR="00C7397D" w:rsidRPr="000C17C7" w:rsidRDefault="00C7397D" w:rsidP="00C7397D">
            <w:pPr>
              <w:pStyle w:val="22"/>
              <w:ind w:left="0" w:firstLine="0"/>
              <w:jc w:val="both"/>
              <w:rPr>
                <w:lang w:val="uk-UA"/>
              </w:rPr>
            </w:pPr>
            <w:r w:rsidRPr="000C17C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0C17C7" w:rsidRDefault="00C7397D" w:rsidP="00C7397D">
            <w:pPr>
              <w:pStyle w:val="22"/>
              <w:ind w:left="0" w:firstLine="0"/>
              <w:jc w:val="both"/>
              <w:rPr>
                <w:sz w:val="24"/>
                <w:szCs w:val="24"/>
                <w:lang w:val="uk-UA"/>
              </w:rPr>
            </w:pPr>
            <w:r w:rsidRPr="000C17C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0C17C7" w:rsidRDefault="00C7397D" w:rsidP="00C51492">
            <w:pPr>
              <w:pStyle w:val="22"/>
              <w:ind w:left="0" w:firstLine="0"/>
              <w:jc w:val="both"/>
              <w:rPr>
                <w:lang w:val="uk-UA"/>
              </w:rPr>
            </w:pPr>
            <w:r w:rsidRPr="000C17C7">
              <w:rPr>
                <w:sz w:val="24"/>
                <w:szCs w:val="24"/>
                <w:lang w:val="uk-UA"/>
              </w:rPr>
              <w:t xml:space="preserve">3.4.4. </w:t>
            </w:r>
            <w:r w:rsidR="00300958" w:rsidRPr="000C17C7">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0C17C7">
              <w:rPr>
                <w:sz w:val="24"/>
                <w:szCs w:val="24"/>
                <w:lang w:val="uk-UA" w:eastAsia="uk-UA"/>
              </w:rPr>
              <w:t>.</w:t>
            </w:r>
          </w:p>
        </w:tc>
      </w:tr>
      <w:tr w:rsidR="00D541AA" w:rsidRPr="003A727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rPr>
                <w:rFonts w:ascii="Times New Roman" w:hAnsi="Times New Roman" w:cs="Times New Roman"/>
                <w:b/>
                <w:lang w:val="uk-UA"/>
              </w:rPr>
            </w:pPr>
            <w:r w:rsidRPr="000C17C7">
              <w:rPr>
                <w:rFonts w:ascii="Times New Roman" w:hAnsi="Times New Roman" w:cs="Times New Roman"/>
                <w:lang w:val="uk-UA"/>
              </w:rPr>
              <w:t> </w:t>
            </w:r>
            <w:r w:rsidRPr="000C17C7">
              <w:rPr>
                <w:rFonts w:ascii="Times New Roman" w:hAnsi="Times New Roman" w:cs="Times New Roman"/>
                <w:b/>
                <w:bCs/>
                <w:lang w:val="uk-UA"/>
              </w:rPr>
              <w:t xml:space="preserve">5. </w:t>
            </w:r>
            <w:r w:rsidR="00585096" w:rsidRPr="000C17C7">
              <w:rPr>
                <w:rFonts w:ascii="Times New Roman" w:hAnsi="Times New Roman" w:cs="Times New Roman"/>
                <w:b/>
                <w:lang w:val="uk-UA"/>
              </w:rPr>
              <w:t xml:space="preserve">Кваліфікаційні критерії до учасників та вимоги, </w:t>
            </w:r>
            <w:r w:rsidRPr="000C17C7">
              <w:rPr>
                <w:rFonts w:ascii="Times New Roman" w:hAnsi="Times New Roman" w:cs="Times New Roman"/>
                <w:b/>
                <w:lang w:val="uk-UA"/>
              </w:rPr>
              <w:t xml:space="preserve">встановлені </w:t>
            </w:r>
            <w:r w:rsidR="00380EF2" w:rsidRPr="000C17C7">
              <w:rPr>
                <w:rFonts w:ascii="Times New Roman" w:hAnsi="Times New Roman" w:cs="Times New Roman"/>
                <w:b/>
                <w:lang w:val="uk-UA"/>
              </w:rPr>
              <w:t>пунктом 47 Особливостей</w:t>
            </w:r>
          </w:p>
          <w:p w:rsidR="00585096" w:rsidRPr="000C17C7"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8315B" w:rsidRPr="0028315B" w:rsidRDefault="0028315B"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 xml:space="preserve">5.1. </w:t>
            </w:r>
            <w:proofErr w:type="spellStart"/>
            <w:proofErr w:type="gramStart"/>
            <w:r w:rsidRPr="0028315B">
              <w:rPr>
                <w:rFonts w:ascii="Times New Roman" w:hAnsi="Times New Roman"/>
                <w:sz w:val="24"/>
                <w:szCs w:val="24"/>
                <w:shd w:val="clear" w:color="auto" w:fill="FFFFFF"/>
              </w:rPr>
              <w:t>П</w:t>
            </w:r>
            <w:proofErr w:type="gramEnd"/>
            <w:r w:rsidRPr="0028315B">
              <w:rPr>
                <w:rFonts w:ascii="Times New Roman" w:hAnsi="Times New Roman"/>
                <w:sz w:val="24"/>
                <w:szCs w:val="24"/>
                <w:shd w:val="clear" w:color="auto" w:fill="FFFFFF"/>
              </w:rPr>
              <w:t>ід</w:t>
            </w:r>
            <w:proofErr w:type="spellEnd"/>
            <w:r w:rsidRPr="0028315B">
              <w:rPr>
                <w:rFonts w:ascii="Times New Roman" w:hAnsi="Times New Roman"/>
                <w:sz w:val="24"/>
                <w:szCs w:val="24"/>
                <w:shd w:val="clear" w:color="auto" w:fill="FFFFFF"/>
              </w:rPr>
              <w:t xml:space="preserve"> час </w:t>
            </w:r>
            <w:proofErr w:type="spellStart"/>
            <w:r w:rsidRPr="0028315B">
              <w:rPr>
                <w:rFonts w:ascii="Times New Roman" w:hAnsi="Times New Roman"/>
                <w:sz w:val="24"/>
                <w:szCs w:val="24"/>
                <w:shd w:val="clear" w:color="auto" w:fill="FFFFFF"/>
              </w:rPr>
              <w:t>здійснення</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закупівлі</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товарів</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замовник</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може</w:t>
            </w:r>
            <w:proofErr w:type="spellEnd"/>
            <w:r w:rsidRPr="0028315B">
              <w:rPr>
                <w:rFonts w:ascii="Times New Roman" w:hAnsi="Times New Roman"/>
                <w:sz w:val="24"/>
                <w:szCs w:val="24"/>
                <w:shd w:val="clear" w:color="auto" w:fill="FFFFFF"/>
              </w:rPr>
              <w:t xml:space="preserve"> не </w:t>
            </w:r>
            <w:proofErr w:type="spellStart"/>
            <w:r w:rsidRPr="0028315B">
              <w:rPr>
                <w:rFonts w:ascii="Times New Roman" w:hAnsi="Times New Roman"/>
                <w:sz w:val="24"/>
                <w:szCs w:val="24"/>
                <w:shd w:val="clear" w:color="auto" w:fill="FFFFFF"/>
              </w:rPr>
              <w:t>застосовувати</w:t>
            </w:r>
            <w:proofErr w:type="spellEnd"/>
            <w:r w:rsidRPr="0028315B">
              <w:rPr>
                <w:rFonts w:ascii="Times New Roman" w:hAnsi="Times New Roman"/>
                <w:sz w:val="24"/>
                <w:szCs w:val="24"/>
                <w:shd w:val="clear" w:color="auto" w:fill="FFFFFF"/>
              </w:rPr>
              <w:t xml:space="preserve"> до </w:t>
            </w:r>
            <w:proofErr w:type="spellStart"/>
            <w:r w:rsidRPr="0028315B">
              <w:rPr>
                <w:rFonts w:ascii="Times New Roman" w:hAnsi="Times New Roman"/>
                <w:sz w:val="24"/>
                <w:szCs w:val="24"/>
                <w:shd w:val="clear" w:color="auto" w:fill="FFFFFF"/>
              </w:rPr>
              <w:t>учасників</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процедури</w:t>
            </w:r>
            <w:proofErr w:type="spellEnd"/>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закупівлі</w:t>
            </w:r>
            <w:proofErr w:type="spellEnd"/>
            <w:r w:rsidRPr="0028315B">
              <w:rPr>
                <w:rFonts w:ascii="Times New Roman" w:hAnsi="Times New Roman"/>
                <w:sz w:val="24"/>
                <w:szCs w:val="24"/>
                <w:shd w:val="clear" w:color="auto" w:fill="FFFFFF"/>
              </w:rPr>
              <w:t> </w:t>
            </w:r>
            <w:r>
              <w:rPr>
                <w:rFonts w:ascii="Times New Roman" w:hAnsi="Times New Roman"/>
                <w:sz w:val="24"/>
                <w:szCs w:val="24"/>
                <w:lang w:val="uk-UA"/>
              </w:rPr>
              <w:t>кваліфікаційні критерії,</w:t>
            </w:r>
            <w:r w:rsidRPr="0028315B">
              <w:rPr>
                <w:rFonts w:ascii="Times New Roman" w:hAnsi="Times New Roman"/>
                <w:sz w:val="24"/>
                <w:szCs w:val="24"/>
                <w:shd w:val="clear" w:color="auto" w:fill="FFFFFF"/>
              </w:rPr>
              <w:t xml:space="preserve"> </w:t>
            </w:r>
            <w:proofErr w:type="spellStart"/>
            <w:r w:rsidRPr="0028315B">
              <w:rPr>
                <w:rFonts w:ascii="Times New Roman" w:hAnsi="Times New Roman"/>
                <w:sz w:val="24"/>
                <w:szCs w:val="24"/>
                <w:shd w:val="clear" w:color="auto" w:fill="FFFFFF"/>
              </w:rPr>
              <w:t>визначені</w:t>
            </w:r>
            <w:proofErr w:type="spellEnd"/>
            <w:r w:rsidRPr="0028315B">
              <w:rPr>
                <w:rFonts w:ascii="Times New Roman" w:hAnsi="Times New Roman"/>
                <w:sz w:val="24"/>
                <w:szCs w:val="24"/>
                <w:shd w:val="clear" w:color="auto" w:fill="FFFFFF"/>
              </w:rPr>
              <w:t> </w:t>
            </w:r>
            <w:proofErr w:type="spellStart"/>
            <w:r w:rsidR="009C25A6">
              <w:fldChar w:fldCharType="begin"/>
            </w:r>
            <w:r w:rsidR="009C25A6">
              <w:instrText xml:space="preserve"> HYPERLINK "https://zakon.rada.gov.ua/laws/show/922-19" \l "n1250" \t "_blank" </w:instrText>
            </w:r>
            <w:r w:rsidR="009C25A6">
              <w:fldChar w:fldCharType="separate"/>
            </w:r>
            <w:r w:rsidRPr="0028315B">
              <w:rPr>
                <w:rStyle w:val="a3"/>
                <w:rFonts w:ascii="Times New Roman" w:hAnsi="Times New Roman"/>
                <w:color w:val="auto"/>
                <w:sz w:val="24"/>
                <w:szCs w:val="24"/>
                <w:u w:val="none"/>
                <w:shd w:val="clear" w:color="auto" w:fill="FFFFFF"/>
              </w:rPr>
              <w:t>статтею</w:t>
            </w:r>
            <w:proofErr w:type="spellEnd"/>
            <w:r w:rsidRPr="0028315B">
              <w:rPr>
                <w:rStyle w:val="a3"/>
                <w:rFonts w:ascii="Times New Roman" w:hAnsi="Times New Roman"/>
                <w:color w:val="auto"/>
                <w:sz w:val="24"/>
                <w:szCs w:val="24"/>
                <w:u w:val="none"/>
                <w:shd w:val="clear" w:color="auto" w:fill="FFFFFF"/>
              </w:rPr>
              <w:t xml:space="preserve"> 16</w:t>
            </w:r>
            <w:r w:rsidR="009C25A6">
              <w:rPr>
                <w:rStyle w:val="a3"/>
                <w:rFonts w:ascii="Times New Roman" w:hAnsi="Times New Roman"/>
                <w:color w:val="auto"/>
                <w:sz w:val="24"/>
                <w:szCs w:val="24"/>
                <w:u w:val="none"/>
                <w:shd w:val="clear" w:color="auto" w:fill="FFFFFF"/>
              </w:rPr>
              <w:fldChar w:fldCharType="end"/>
            </w:r>
            <w:r w:rsidRPr="0028315B">
              <w:rPr>
                <w:rFonts w:ascii="Times New Roman" w:hAnsi="Times New Roman"/>
                <w:sz w:val="24"/>
                <w:szCs w:val="24"/>
                <w:shd w:val="clear" w:color="auto" w:fill="FFFFFF"/>
              </w:rPr>
              <w:t> Закону.</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5.2.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 xml:space="preserve">5.5.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w:t>
            </w:r>
            <w:r w:rsidRPr="0028315B">
              <w:rPr>
                <w:rFonts w:ascii="Times New Roman" w:hAnsi="Times New Roman"/>
                <w:sz w:val="24"/>
                <w:szCs w:val="24"/>
                <w:lang w:val="uk-UA"/>
              </w:rPr>
              <w:lastRenderedPageBreak/>
              <w:t xml:space="preserve">бути відхилена. </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 xml:space="preserve">5.6. Учасник процедури закупівлі підтверджує відсутність підстав, зазначених в пункті 47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rsidR="00C97936" w:rsidRPr="0028315B" w:rsidRDefault="00C97936" w:rsidP="0028315B">
            <w:pPr>
              <w:pStyle w:val="21"/>
              <w:spacing w:after="0" w:line="240" w:lineRule="auto"/>
              <w:ind w:left="0"/>
              <w:jc w:val="both"/>
              <w:rPr>
                <w:rFonts w:ascii="Times New Roman" w:hAnsi="Times New Roman"/>
                <w:sz w:val="24"/>
                <w:szCs w:val="24"/>
                <w:lang w:val="uk-UA"/>
              </w:rPr>
            </w:pPr>
            <w:r w:rsidRPr="0028315B">
              <w:rPr>
                <w:rFonts w:ascii="Times New Roman" w:hAnsi="Times New Roman"/>
                <w:sz w:val="24"/>
                <w:szCs w:val="24"/>
                <w:lang w:val="uk-UA"/>
              </w:rPr>
              <w:t>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397D" w:rsidRPr="0028315B" w:rsidRDefault="00C7397D" w:rsidP="00D33F73">
            <w:pPr>
              <w:pStyle w:val="21"/>
              <w:spacing w:after="0" w:line="240" w:lineRule="auto"/>
              <w:ind w:left="0"/>
              <w:jc w:val="both"/>
              <w:rPr>
                <w:rFonts w:ascii="Times New Roman" w:hAnsi="Times New Roman"/>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A77E9">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6. Інформація про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0C17C7" w:rsidRDefault="00C7397D" w:rsidP="002A77E9">
            <w:pPr>
              <w:ind w:right="141"/>
              <w:jc w:val="both"/>
              <w:rPr>
                <w:rFonts w:ascii="Times New Roman" w:hAnsi="Times New Roman" w:cs="Times New Roman"/>
                <w:lang w:val="uk-UA"/>
              </w:rPr>
            </w:pPr>
            <w:r w:rsidRPr="000C17C7">
              <w:rPr>
                <w:rFonts w:ascii="Times New Roman" w:hAnsi="Times New Roman" w:cs="Times New Roman"/>
                <w:lang w:val="uk-UA"/>
              </w:rPr>
              <w:t>3.6.1.</w:t>
            </w:r>
            <w:r w:rsidR="002A77E9" w:rsidRPr="000C17C7">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0C17C7" w:rsidRDefault="002A77E9" w:rsidP="002A77E9">
            <w:pPr>
              <w:tabs>
                <w:tab w:val="left" w:pos="1395"/>
              </w:tabs>
              <w:ind w:right="141"/>
              <w:jc w:val="both"/>
              <w:rPr>
                <w:rFonts w:ascii="Times New Roman" w:hAnsi="Times New Roman" w:cs="Times New Roman"/>
                <w:lang w:val="uk-UA" w:eastAsia="uk-UA"/>
              </w:rPr>
            </w:pPr>
            <w:r w:rsidRPr="000C17C7">
              <w:rPr>
                <w:rFonts w:ascii="Times New Roman" w:hAnsi="Times New Roman" w:cs="Times New Roman"/>
                <w:spacing w:val="1"/>
                <w:lang w:val="uk-UA"/>
              </w:rPr>
              <w:t xml:space="preserve">3.6.2. </w:t>
            </w:r>
            <w:r w:rsidRPr="000C17C7">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w:t>
            </w:r>
            <w:r w:rsidRPr="000C17C7">
              <w:rPr>
                <w:lang w:val="uk-UA" w:eastAsia="ru-RU"/>
              </w:rPr>
              <w:t>в Додатку 2.</w:t>
            </w:r>
          </w:p>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3.6</w:t>
            </w:r>
            <w:r w:rsidRPr="000C17C7">
              <w:rPr>
                <w:rFonts w:ascii="Times New Roman" w:hAnsi="Times New Roman" w:cs="Times New Roman"/>
                <w:bCs/>
                <w:lang w:val="uk-UA"/>
              </w:rPr>
              <w:t xml:space="preserve">.3. </w:t>
            </w:r>
            <w:r w:rsidR="009F66EF" w:rsidRPr="000C17C7">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F66EF" w:rsidRPr="000C17C7">
              <w:rPr>
                <w:rFonts w:ascii="Calibri" w:hAnsi="Calibri" w:cs="Times New Roman"/>
                <w:sz w:val="22"/>
                <w:szCs w:val="22"/>
                <w:lang w:val="uk-UA" w:eastAsia="ar-SA"/>
              </w:rPr>
              <w:t xml:space="preserve"> </w:t>
            </w:r>
            <w:r w:rsidR="009F66EF" w:rsidRPr="000C17C7">
              <w:rPr>
                <w:rFonts w:ascii="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p w:rsidR="00675D22" w:rsidRPr="000C17C7" w:rsidRDefault="00675D22" w:rsidP="00C7397D">
            <w:pPr>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3.6.4. </w:t>
            </w:r>
            <w:r w:rsidRPr="000C17C7">
              <w:rPr>
                <w:rFonts w:ascii="Times New Roman" w:hAnsi="Times New Roman" w:cs="Times New Roman"/>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A77E9" w:rsidRPr="000C17C7" w:rsidRDefault="00675D22" w:rsidP="00675D22">
            <w:pPr>
              <w:jc w:val="both"/>
              <w:rPr>
                <w:rFonts w:ascii="Times New Roman" w:hAnsi="Times New Roman" w:cs="Times New Roman"/>
                <w:bCs/>
                <w:lang w:val="uk-UA"/>
              </w:rPr>
            </w:pPr>
            <w:r w:rsidRPr="000C17C7">
              <w:rPr>
                <w:rFonts w:ascii="Times New Roman" w:hAnsi="Times New Roman" w:cs="Times New Roman"/>
                <w:bCs/>
                <w:lang w:val="uk-UA"/>
              </w:rPr>
              <w:t>3.6.5</w:t>
            </w:r>
            <w:r w:rsidR="00C7397D" w:rsidRPr="000C17C7">
              <w:rPr>
                <w:rFonts w:ascii="Times New Roman" w:hAnsi="Times New Roman" w:cs="Times New Roman"/>
                <w:bCs/>
                <w:lang w:val="uk-UA"/>
              </w:rPr>
              <w:t xml:space="preserve">. </w:t>
            </w:r>
            <w:r w:rsidRPr="000C17C7">
              <w:rPr>
                <w:rFonts w:ascii="Times New Roman" w:hAnsi="Times New Roman" w:cs="Times New Roman"/>
                <w:bCs/>
                <w:lang w:val="uk-UA"/>
              </w:rPr>
              <w:t>В</w:t>
            </w:r>
            <w:r w:rsidR="00C7397D" w:rsidRPr="000C17C7">
              <w:rPr>
                <w:rFonts w:ascii="Times New Roman" w:hAnsi="Times New Roman" w:cs="Times New Roman"/>
                <w:bCs/>
                <w:lang w:val="uk-UA"/>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EA49D7">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7. </w:t>
            </w:r>
            <w:r w:rsidR="00EA49D7" w:rsidRPr="000C17C7">
              <w:rPr>
                <w:rFonts w:ascii="Times New Roman" w:hAnsi="Times New Roman" w:cs="Times New Roman"/>
                <w:b/>
                <w:lang w:val="uk-UA" w:eastAsia="uk-UA"/>
              </w:rPr>
              <w:t xml:space="preserve">Інформація про </w:t>
            </w:r>
            <w:r w:rsidR="00EA49D7" w:rsidRPr="000C17C7">
              <w:rPr>
                <w:rFonts w:ascii="Times New Roman" w:hAnsi="Times New Roman" w:cs="Times New Roman"/>
                <w:b/>
                <w:lang w:val="uk-UA" w:eastAsia="uk-UA"/>
              </w:rPr>
              <w:lastRenderedPageBreak/>
              <w:t xml:space="preserve">субпідрядника/ співвиконавця (у випадку закупівлі робіт чи </w:t>
            </w:r>
            <w:r w:rsidR="00EA49D7" w:rsidRPr="0028315B">
              <w:rPr>
                <w:rFonts w:ascii="Times New Roman" w:hAnsi="Times New Roman" w:cs="Times New Roman"/>
                <w:b/>
                <w:lang w:val="uk-UA" w:eastAsia="uk-UA"/>
              </w:rPr>
              <w:t>послуг</w:t>
            </w:r>
            <w:r w:rsidR="00EA49D7" w:rsidRPr="000C17C7">
              <w:rPr>
                <w:rFonts w:ascii="Times New Roman" w:hAnsi="Times New Roman" w:cs="Times New Roman"/>
                <w:b/>
                <w:lang w:val="uk-UA" w:eastAsia="uk-UA"/>
              </w:rPr>
              <w:t>)</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EA49D7">
            <w:pPr>
              <w:jc w:val="both"/>
              <w:rPr>
                <w:rFonts w:ascii="Times New Roman" w:hAnsi="Times New Roman" w:cs="Times New Roman"/>
                <w:lang w:val="uk-UA"/>
              </w:rPr>
            </w:pPr>
            <w:r w:rsidRPr="000C17C7">
              <w:rPr>
                <w:rFonts w:ascii="Times New Roman" w:hAnsi="Times New Roman" w:cs="Times New Roman"/>
                <w:lang w:val="uk-UA"/>
              </w:rPr>
              <w:lastRenderedPageBreak/>
              <w:t xml:space="preserve">3.7.1. Не </w:t>
            </w:r>
            <w:r w:rsidR="00EA49D7" w:rsidRPr="000C17C7">
              <w:rPr>
                <w:rFonts w:ascii="Times New Roman" w:hAnsi="Times New Roman" w:cs="Times New Roman"/>
                <w:lang w:val="uk-UA"/>
              </w:rPr>
              <w:t>вимагається</w:t>
            </w:r>
            <w:r w:rsidRPr="000C17C7">
              <w:rPr>
                <w:rFonts w:ascii="Times New Roman" w:hAnsi="Times New Roman" w:cs="Times New Roman"/>
                <w:lang w:val="uk-UA"/>
              </w:rPr>
              <w:t>, оскільки предметом закупівлі є товар.</w:t>
            </w:r>
          </w:p>
        </w:tc>
      </w:tr>
      <w:tr w:rsidR="00D541AA" w:rsidRPr="003A727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jc w:val="both"/>
              <w:rPr>
                <w:rFonts w:ascii="Times New Roman" w:hAnsi="Times New Roman" w:cs="Times New Roman"/>
                <w:lang w:val="uk-UA"/>
              </w:rPr>
            </w:pPr>
            <w:r w:rsidRPr="000C17C7">
              <w:rPr>
                <w:rFonts w:ascii="Times New Roman" w:hAnsi="Times New Roman" w:cs="Times New Roman"/>
                <w:b/>
                <w:bCs/>
                <w:lang w:val="uk-UA"/>
              </w:rPr>
              <w:lastRenderedPageBreak/>
              <w:t xml:space="preserve">8. </w:t>
            </w:r>
            <w:r w:rsidRPr="0028315B">
              <w:rPr>
                <w:rFonts w:ascii="Times New Roman" w:hAnsi="Times New Roman" w:cs="Times New Roman"/>
                <w:b/>
                <w:lang w:val="uk-UA"/>
              </w:rPr>
              <w:t>Унесення</w:t>
            </w:r>
            <w:r w:rsidRPr="000C17C7">
              <w:rPr>
                <w:rFonts w:ascii="Times New Roman" w:hAnsi="Times New Roman" w:cs="Times New Roman"/>
                <w:b/>
                <w:lang w:val="uk-UA"/>
              </w:rPr>
              <w:t xml:space="preserve">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3.8.1. </w:t>
            </w:r>
            <w:r w:rsidR="00094207" w:rsidRPr="000C17C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0C17C7" w:rsidRDefault="00C7397D" w:rsidP="00094207">
            <w:pPr>
              <w:jc w:val="both"/>
              <w:rPr>
                <w:rFonts w:ascii="Times New Roman" w:hAnsi="Times New Roman" w:cs="Times New Roman"/>
                <w:lang w:val="uk-UA"/>
              </w:rPr>
            </w:pPr>
            <w:r w:rsidRPr="000C17C7">
              <w:rPr>
                <w:rFonts w:ascii="Times New Roman" w:hAnsi="Times New Roman" w:cs="Times New Roman"/>
                <w:lang w:val="uk-UA"/>
              </w:rPr>
              <w:t xml:space="preserve">3.8.2. </w:t>
            </w:r>
            <w:r w:rsidR="00094207" w:rsidRPr="000C17C7">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IV. Подання та розкриття тендерних пропозицій</w:t>
            </w:r>
            <w:r w:rsidRPr="000C17C7">
              <w:rPr>
                <w:lang w:val="uk-UA"/>
              </w:rPr>
              <w:t> </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971135">
            <w:pPr>
              <w:pStyle w:val="a6"/>
              <w:spacing w:before="0" w:after="0"/>
              <w:rPr>
                <w:lang w:val="uk-UA"/>
              </w:rPr>
            </w:pPr>
            <w:r w:rsidRPr="000C17C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15B" w:rsidRDefault="0028315B" w:rsidP="00C7397D">
            <w:pPr>
              <w:pStyle w:val="a6"/>
              <w:spacing w:before="0" w:after="0"/>
              <w:rPr>
                <w:lang w:val="uk-UA"/>
              </w:rPr>
            </w:pPr>
            <w:r>
              <w:rPr>
                <w:lang w:val="uk-UA"/>
              </w:rPr>
              <w:t>4</w:t>
            </w:r>
            <w:r w:rsidRPr="0028315B">
              <w:rPr>
                <w:lang w:val="uk-UA"/>
              </w:rPr>
              <w:t>.1.</w:t>
            </w:r>
            <w:r>
              <w:rPr>
                <w:lang w:val="uk-UA"/>
              </w:rPr>
              <w:t>1.</w:t>
            </w:r>
            <w:r w:rsidRPr="0028315B">
              <w:rPr>
                <w:lang w:val="uk-UA"/>
              </w:rPr>
              <w:t xml:space="preserve">  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rsidR="00C7397D" w:rsidRPr="00413341" w:rsidRDefault="00C7397D" w:rsidP="0028315B">
            <w:pPr>
              <w:pStyle w:val="a6"/>
              <w:spacing w:before="0" w:after="0"/>
              <w:rPr>
                <w:lang w:val="uk-UA"/>
              </w:rPr>
            </w:pPr>
            <w:r w:rsidRPr="000C17C7">
              <w:rPr>
                <w:lang w:val="uk-UA"/>
              </w:rPr>
              <w:t>Кінцевий строк подання тендерних пропозицій:</w:t>
            </w:r>
            <w:r w:rsidR="0028315B">
              <w:rPr>
                <w:lang w:val="uk-UA"/>
              </w:rPr>
              <w:t xml:space="preserve"> </w:t>
            </w:r>
            <w:r w:rsidR="0097413E" w:rsidRPr="00413341">
              <w:rPr>
                <w:b/>
                <w:lang w:val="uk-UA"/>
              </w:rPr>
              <w:t xml:space="preserve"> </w:t>
            </w:r>
            <w:r w:rsidR="0028315B">
              <w:rPr>
                <w:b/>
                <w:lang w:val="uk-UA"/>
              </w:rPr>
              <w:t>02.05</w:t>
            </w:r>
            <w:r w:rsidR="007F652B" w:rsidRPr="00413341">
              <w:rPr>
                <w:b/>
                <w:lang w:val="uk-UA"/>
              </w:rPr>
              <w:t>.2024</w:t>
            </w:r>
            <w:r w:rsidR="008C2A68" w:rsidRPr="00413341">
              <w:rPr>
                <w:b/>
                <w:lang w:val="uk-UA"/>
              </w:rPr>
              <w:t>.</w:t>
            </w:r>
          </w:p>
          <w:p w:rsidR="00C7397D" w:rsidRPr="000C17C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4.1.2. </w:t>
            </w:r>
            <w:r w:rsidR="00602F19" w:rsidRPr="000C17C7">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C7397D" w:rsidRPr="000C17C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4.1.3. </w:t>
            </w:r>
            <w:r w:rsidR="00602F19" w:rsidRPr="000C17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2A68" w:rsidRPr="000C17C7" w:rsidRDefault="00C7397D" w:rsidP="008C2A68">
            <w:pPr>
              <w:pStyle w:val="LO-normal1"/>
              <w:widowControl w:val="0"/>
              <w:spacing w:line="240" w:lineRule="auto"/>
              <w:ind w:right="113"/>
              <w:jc w:val="both"/>
              <w:rPr>
                <w:rFonts w:ascii="Times New Roman" w:hAnsi="Times New Roman" w:cs="Times New Roman"/>
                <w:sz w:val="24"/>
                <w:szCs w:val="24"/>
                <w:shd w:val="solid" w:color="FFFFFF" w:fill="FFFFFF"/>
                <w:lang w:val="uk-UA"/>
              </w:rPr>
            </w:pPr>
            <w:r w:rsidRPr="000C17C7">
              <w:rPr>
                <w:rFonts w:ascii="Times New Roman" w:eastAsia="Times New Roman" w:hAnsi="Times New Roman" w:cs="Times New Roman"/>
                <w:color w:val="auto"/>
                <w:sz w:val="24"/>
                <w:szCs w:val="24"/>
                <w:lang w:val="uk-UA"/>
              </w:rPr>
              <w:t xml:space="preserve">4.1.4. </w:t>
            </w:r>
            <w:r w:rsidR="00602F19" w:rsidRPr="000C17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541AA" w:rsidRPr="003A727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F64A7E" w:rsidP="00971135">
            <w:pPr>
              <w:pStyle w:val="a6"/>
              <w:spacing w:before="0" w:after="0"/>
              <w:rPr>
                <w:lang w:val="uk-UA"/>
              </w:rPr>
            </w:pPr>
            <w:r w:rsidRPr="000C17C7">
              <w:rPr>
                <w:b/>
                <w:lang w:val="uk-UA"/>
              </w:rPr>
              <w:t>2</w:t>
            </w:r>
            <w:r w:rsidR="00C7397D" w:rsidRPr="000C17C7">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F64A7E" w:rsidP="00C7397D">
            <w:pPr>
              <w:pStyle w:val="a6"/>
              <w:spacing w:before="0" w:after="0"/>
              <w:jc w:val="both"/>
              <w:rPr>
                <w:lang w:val="uk-UA"/>
              </w:rPr>
            </w:pPr>
            <w:r w:rsidRPr="000C17C7">
              <w:rPr>
                <w:lang w:val="uk-UA"/>
              </w:rPr>
              <w:t>4.2</w:t>
            </w:r>
            <w:r w:rsidR="00C7397D" w:rsidRPr="000C17C7">
              <w:rPr>
                <w:lang w:val="uk-UA"/>
              </w:rPr>
              <w:t xml:space="preserve">.1 </w:t>
            </w:r>
            <w:r w:rsidR="005E12E6" w:rsidRPr="000C17C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A7E" w:rsidRPr="000C17C7" w:rsidRDefault="00F64A7E" w:rsidP="00F64A7E">
            <w:pPr>
              <w:pStyle w:val="rvps2"/>
              <w:shd w:val="clear" w:color="auto" w:fill="FFFFFF"/>
              <w:spacing w:before="0" w:after="0"/>
              <w:jc w:val="both"/>
              <w:rPr>
                <w:lang w:val="uk-UA"/>
              </w:rPr>
            </w:pPr>
            <w:r w:rsidRPr="000C17C7">
              <w:rPr>
                <w:lang w:val="uk-UA"/>
              </w:rPr>
              <w:t>4.2</w:t>
            </w:r>
            <w:r w:rsidR="00C7397D" w:rsidRPr="000C17C7">
              <w:rPr>
                <w:lang w:val="uk-UA"/>
              </w:rPr>
              <w:t xml:space="preserve">.2. </w:t>
            </w:r>
            <w:r w:rsidRPr="000C17C7">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0C17C7">
              <w:rPr>
                <w:lang w:val="uk-UA"/>
              </w:rPr>
              <w:t>.</w:t>
            </w:r>
          </w:p>
          <w:p w:rsidR="005E12E6" w:rsidRPr="000C17C7" w:rsidRDefault="005E12E6" w:rsidP="00F64A7E">
            <w:pPr>
              <w:pStyle w:val="rvps2"/>
              <w:shd w:val="clear" w:color="auto" w:fill="FFFFFF"/>
              <w:spacing w:before="0" w:after="0"/>
              <w:jc w:val="both"/>
              <w:rPr>
                <w:lang w:val="uk-UA"/>
              </w:rPr>
            </w:pPr>
            <w:r w:rsidRPr="000C17C7">
              <w:rPr>
                <w:lang w:val="uk-UA"/>
              </w:rPr>
              <w:t xml:space="preserve">4.2.3. </w:t>
            </w:r>
            <w:r w:rsidRPr="000C17C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C17C7">
                <w:rPr>
                  <w:highlight w:val="white"/>
                  <w:lang w:val="uk-UA"/>
                </w:rPr>
                <w:t>47</w:t>
              </w:r>
            </w:hyperlink>
            <w:r w:rsidRPr="000C17C7">
              <w:rPr>
                <w:highlight w:val="white"/>
                <w:lang w:val="uk-UA"/>
              </w:rPr>
              <w:t xml:space="preserve"> Особливостей.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 xml:space="preserve">V. </w:t>
            </w:r>
            <w:r w:rsidRPr="000C17C7">
              <w:rPr>
                <w:b/>
                <w:lang w:val="uk-UA"/>
              </w:rPr>
              <w:t>Розгляд та оцінка тендерних пропозицій</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w:t>
            </w:r>
            <w:r w:rsidRPr="000C17C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5.1.1. </w:t>
            </w:r>
            <w:r w:rsidR="00AB6219" w:rsidRPr="000C17C7">
              <w:rPr>
                <w:rFonts w:ascii="Times New Roman" w:hAnsi="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lang w:val="uk-UA"/>
              </w:rPr>
              <w:t xml:space="preserve">5.1.2. </w:t>
            </w:r>
            <w:r w:rsidR="00E16891" w:rsidRPr="000C17C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5.1.3. </w:t>
            </w:r>
            <w:r w:rsidR="00E16891" w:rsidRPr="000C17C7">
              <w:rPr>
                <w:rFonts w:ascii="Times New Roman" w:hAnsi="Times New Roman"/>
                <w:lang w:val="uk-UA"/>
              </w:rPr>
              <w:t>Критерії та методика оцінки визначаються відповідно до статті 29 Закону.</w:t>
            </w:r>
          </w:p>
          <w:p w:rsidR="00E16891" w:rsidRPr="000C17C7" w:rsidRDefault="00355289" w:rsidP="00E16891">
            <w:pPr>
              <w:jc w:val="both"/>
              <w:rPr>
                <w:rFonts w:ascii="Times New Roman" w:hAnsi="Times New Roman"/>
                <w:lang w:val="uk-UA"/>
              </w:rPr>
            </w:pPr>
            <w:r w:rsidRPr="000C17C7">
              <w:rPr>
                <w:rFonts w:ascii="Times New Roman" w:hAnsi="Times New Roman" w:cs="Times New Roman"/>
                <w:color w:val="000000"/>
                <w:shd w:val="solid" w:color="FFFFFF" w:fill="FFFFFF"/>
                <w:lang w:val="uk-UA"/>
              </w:rPr>
              <w:t xml:space="preserve">5.1.4. </w:t>
            </w:r>
            <w:r w:rsidR="00E16891" w:rsidRPr="000C17C7">
              <w:rPr>
                <w:rFonts w:ascii="Times New Roman" w:hAnsi="Times New Roman"/>
                <w:lang w:val="uk-UA"/>
              </w:rPr>
              <w:t>Перелік критеріїв та методика оцінки тендерної пропозиції із зазначенням питомої ваги критерію:</w:t>
            </w:r>
          </w:p>
          <w:p w:rsidR="00355289" w:rsidRPr="000C17C7" w:rsidRDefault="00E16891" w:rsidP="00E16891">
            <w:pPr>
              <w:jc w:val="both"/>
              <w:rPr>
                <w:rFonts w:ascii="Times New Roman" w:hAnsi="Times New Roman" w:cs="Times New Roman"/>
                <w:color w:val="000000"/>
                <w:shd w:val="solid" w:color="FFFFFF" w:fill="FFFFFF"/>
                <w:lang w:val="uk-UA"/>
              </w:rPr>
            </w:pPr>
            <w:r w:rsidRPr="000C17C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5.1.5. </w:t>
            </w:r>
            <w:r w:rsidR="00CB20B0" w:rsidRPr="000C17C7">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00CB20B0" w:rsidRPr="000C17C7">
              <w:rPr>
                <w:rFonts w:ascii="Times New Roman" w:hAnsi="Times New Roman"/>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5289" w:rsidRPr="000C17C7" w:rsidRDefault="00355289" w:rsidP="00C7397D">
            <w:pPr>
              <w:jc w:val="both"/>
              <w:rPr>
                <w:rFonts w:ascii="Times New Roman" w:hAnsi="Times New Roman" w:cs="Times New Roman"/>
                <w:iCs/>
                <w:lang w:val="uk-UA"/>
              </w:rPr>
            </w:pPr>
            <w:r w:rsidRPr="000C17C7">
              <w:rPr>
                <w:rFonts w:ascii="Times New Roman" w:hAnsi="Times New Roman" w:cs="Times New Roman"/>
                <w:color w:val="000000"/>
                <w:shd w:val="solid" w:color="FFFFFF" w:fill="FFFFFF"/>
                <w:lang w:val="uk-UA"/>
              </w:rPr>
              <w:t xml:space="preserve">5.1.6. </w:t>
            </w:r>
            <w:r w:rsidR="00CB20B0" w:rsidRPr="000C17C7">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C17C7">
              <w:rPr>
                <w:rFonts w:ascii="Times New Roman" w:hAnsi="Times New Roman" w:cs="Times New Roman"/>
                <w:iCs/>
                <w:lang w:val="uk-UA"/>
              </w:rPr>
              <w:t>.</w:t>
            </w:r>
          </w:p>
          <w:p w:rsidR="00355289" w:rsidRPr="000C17C7" w:rsidRDefault="00355289" w:rsidP="00C7397D">
            <w:pPr>
              <w:jc w:val="both"/>
              <w:rPr>
                <w:rFonts w:ascii="Times New Roman" w:hAnsi="Times New Roman"/>
                <w:color w:val="000000" w:themeColor="text1"/>
                <w:lang w:val="uk-UA"/>
              </w:rPr>
            </w:pPr>
            <w:r w:rsidRPr="000C17C7">
              <w:rPr>
                <w:rFonts w:ascii="Times New Roman" w:hAnsi="Times New Roman" w:cs="Times New Roman"/>
                <w:iCs/>
                <w:lang w:val="uk-UA"/>
              </w:rPr>
              <w:t xml:space="preserve">5.1.8. </w:t>
            </w:r>
            <w:r w:rsidR="00CB20B0" w:rsidRPr="000C17C7">
              <w:rPr>
                <w:rFonts w:ascii="Times New Roman" w:hAnsi="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23F" w:rsidRPr="000C17C7" w:rsidRDefault="006E723F" w:rsidP="00C7397D">
            <w:pPr>
              <w:jc w:val="both"/>
              <w:rPr>
                <w:rFonts w:ascii="Times New Roman" w:hAnsi="Times New Roman" w:cs="Times New Roman"/>
                <w:iCs/>
                <w:lang w:val="uk-UA"/>
              </w:rPr>
            </w:pPr>
            <w:r w:rsidRPr="000C17C7">
              <w:rPr>
                <w:rFonts w:ascii="Times New Roman" w:hAnsi="Times New Roman"/>
                <w:color w:val="000000" w:themeColor="text1"/>
                <w:lang w:val="uk-UA"/>
              </w:rPr>
              <w:t xml:space="preserve">5.1.9. </w:t>
            </w:r>
            <w:r w:rsidRPr="000C17C7">
              <w:rPr>
                <w:rFonts w:ascii="Times New Roman" w:hAnsi="Times New Roman"/>
                <w:lang w:val="uk-UA"/>
              </w:rPr>
              <w:t xml:space="preserve">До розгляду </w:t>
            </w:r>
            <w:r w:rsidRPr="000C17C7">
              <w:rPr>
                <w:rFonts w:ascii="Times New Roman" w:hAnsi="Times New Roman"/>
                <w:color w:val="000000" w:themeColor="text1"/>
                <w:lang w:val="uk-UA"/>
              </w:rPr>
              <w:t xml:space="preserve">не приймається </w:t>
            </w:r>
            <w:r w:rsidRPr="000C17C7">
              <w:rPr>
                <w:rFonts w:ascii="Times New Roman" w:hAnsi="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289" w:rsidRPr="000C17C7" w:rsidRDefault="006E723F" w:rsidP="00C7397D">
            <w:pPr>
              <w:jc w:val="both"/>
              <w:rPr>
                <w:rFonts w:ascii="Times New Roman" w:hAnsi="Times New Roman" w:cs="Times New Roman"/>
                <w:iCs/>
                <w:lang w:val="uk-UA"/>
              </w:rPr>
            </w:pPr>
            <w:r w:rsidRPr="000C17C7">
              <w:rPr>
                <w:rFonts w:ascii="Times New Roman" w:hAnsi="Times New Roman" w:cs="Times New Roman"/>
                <w:iCs/>
                <w:lang w:val="uk-UA"/>
              </w:rPr>
              <w:t>5.1.10</w:t>
            </w:r>
            <w:r w:rsidR="00355289" w:rsidRPr="000C17C7">
              <w:rPr>
                <w:rFonts w:ascii="Times New Roman" w:hAnsi="Times New Roman" w:cs="Times New Roman"/>
                <w:iCs/>
                <w:lang w:val="uk-UA"/>
              </w:rPr>
              <w:t xml:space="preserve">. </w:t>
            </w:r>
            <w:r w:rsidR="00887616" w:rsidRPr="000C17C7">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C7397D" w:rsidRPr="000C17C7" w:rsidRDefault="00C7397D" w:rsidP="00F46C1F">
            <w:pPr>
              <w:jc w:val="both"/>
              <w:rPr>
                <w:rFonts w:ascii="Times New Roman" w:hAnsi="Times New Roman"/>
                <w:lang w:val="uk-UA"/>
              </w:rPr>
            </w:pPr>
            <w:r w:rsidRPr="000C17C7">
              <w:rPr>
                <w:rFonts w:ascii="Times New Roman" w:hAnsi="Times New Roman" w:cs="Times New Roman"/>
                <w:lang w:val="uk-UA" w:eastAsia="uk-UA"/>
              </w:rPr>
              <w:t>5.1.</w:t>
            </w:r>
            <w:r w:rsidR="00887616" w:rsidRPr="000C17C7">
              <w:rPr>
                <w:rFonts w:ascii="Times New Roman" w:hAnsi="Times New Roman" w:cs="Times New Roman"/>
                <w:lang w:val="uk-UA" w:eastAsia="uk-UA"/>
              </w:rPr>
              <w:t>1</w:t>
            </w:r>
            <w:r w:rsidR="006E723F" w:rsidRPr="000C17C7">
              <w:rPr>
                <w:rFonts w:ascii="Times New Roman" w:hAnsi="Times New Roman" w:cs="Times New Roman"/>
                <w:lang w:val="uk-UA" w:eastAsia="uk-UA"/>
              </w:rPr>
              <w:t>2</w:t>
            </w:r>
            <w:r w:rsidRPr="000C17C7">
              <w:rPr>
                <w:rFonts w:ascii="Times New Roman" w:hAnsi="Times New Roman" w:cs="Times New Roman"/>
                <w:lang w:val="uk-UA" w:eastAsia="uk-UA"/>
              </w:rPr>
              <w:t xml:space="preserve">. </w:t>
            </w:r>
            <w:r w:rsidR="006E723F" w:rsidRPr="000C17C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4C00" w:rsidRPr="000C17C7" w:rsidRDefault="006C4C00" w:rsidP="00F46C1F">
            <w:pPr>
              <w:jc w:val="both"/>
              <w:rPr>
                <w:rFonts w:ascii="Times New Roman" w:hAnsi="Times New Roman" w:cs="Times New Roman"/>
                <w:lang w:val="uk-UA" w:eastAsia="uk-UA"/>
              </w:rPr>
            </w:pPr>
            <w:r w:rsidRPr="000C17C7">
              <w:rPr>
                <w:rFonts w:ascii="Times New Roman" w:hAnsi="Times New Roman"/>
                <w:color w:val="000000" w:themeColor="text1"/>
                <w:lang w:val="uk-UA"/>
              </w:rPr>
              <w:t>Оцінка здійснюється на окрему частину предмета закупівлі (лота), щодо яких можуть бути подані тендерні пропозиції. </w:t>
            </w:r>
          </w:p>
          <w:p w:rsidR="00887616" w:rsidRPr="000C17C7" w:rsidRDefault="00887616" w:rsidP="00887616">
            <w:pPr>
              <w:jc w:val="both"/>
              <w:rPr>
                <w:rFonts w:ascii="Times New Roman" w:hAnsi="Times New Roman" w:cs="Times New Roman"/>
                <w:iCs/>
                <w:lang w:val="uk-UA"/>
              </w:rPr>
            </w:pPr>
            <w:r w:rsidRPr="000C17C7">
              <w:rPr>
                <w:rFonts w:ascii="Times New Roman" w:hAnsi="Times New Roman" w:cs="Times New Roman"/>
                <w:lang w:val="uk-UA" w:eastAsia="uk-UA"/>
              </w:rPr>
              <w:t>5.1.1</w:t>
            </w:r>
            <w:r w:rsidR="006C4C00" w:rsidRPr="000C17C7">
              <w:rPr>
                <w:rFonts w:ascii="Times New Roman" w:hAnsi="Times New Roman" w:cs="Times New Roman"/>
                <w:lang w:val="uk-UA" w:eastAsia="uk-UA"/>
              </w:rPr>
              <w:t>3</w:t>
            </w:r>
            <w:r w:rsidRPr="000C17C7">
              <w:rPr>
                <w:rFonts w:ascii="Times New Roman" w:hAnsi="Times New Roman" w:cs="Times New Roman"/>
                <w:lang w:val="uk-UA" w:eastAsia="uk-UA"/>
              </w:rPr>
              <w:t xml:space="preserve">. </w:t>
            </w:r>
            <w:r w:rsidR="006C4C00" w:rsidRPr="000C17C7">
              <w:rPr>
                <w:rFonts w:ascii="Times New Roman" w:hAnsi="Times New Roman"/>
                <w:lang w:val="uk-UA"/>
              </w:rPr>
              <w:t xml:space="preserve">Учасник визначає ціни на </w:t>
            </w:r>
            <w:r w:rsidR="006C4C00" w:rsidRPr="000C17C7">
              <w:rPr>
                <w:rFonts w:ascii="Times New Roman" w:hAnsi="Times New Roman"/>
                <w:b/>
                <w:lang w:val="uk-UA"/>
              </w:rPr>
              <w:t>товар,</w:t>
            </w:r>
            <w:r w:rsidR="006C4C00" w:rsidRPr="000C17C7">
              <w:rPr>
                <w:rFonts w:ascii="Times New Roman" w:hAnsi="Times New Roman"/>
                <w:lang w:val="uk-UA"/>
              </w:rPr>
              <w:t xml:space="preserve"> що він пропонує </w:t>
            </w:r>
            <w:r w:rsidR="006C4C00" w:rsidRPr="000C17C7">
              <w:rPr>
                <w:rFonts w:ascii="Times New Roman" w:hAnsi="Times New Roman"/>
                <w:b/>
                <w:lang w:val="uk-UA"/>
              </w:rPr>
              <w:t>поставити</w:t>
            </w:r>
            <w:r w:rsidR="006C4C00" w:rsidRPr="000C17C7">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C4C00" w:rsidRPr="000C17C7">
              <w:rPr>
                <w:rFonts w:ascii="Times New Roman" w:hAnsi="Times New Roman"/>
                <w:b/>
                <w:lang w:val="uk-UA"/>
              </w:rPr>
              <w:t>товару</w:t>
            </w:r>
            <w:r w:rsidR="006C4C00" w:rsidRPr="000C17C7">
              <w:rPr>
                <w:rFonts w:ascii="Times New Roman" w:hAnsi="Times New Roman"/>
                <w:lang w:val="uk-UA"/>
              </w:rPr>
              <w:t xml:space="preserve"> даного виду.</w:t>
            </w:r>
          </w:p>
          <w:p w:rsidR="00E05E4C" w:rsidRPr="000C17C7" w:rsidRDefault="00E05E4C" w:rsidP="00887616">
            <w:pPr>
              <w:jc w:val="both"/>
              <w:rPr>
                <w:rFonts w:ascii="Times New Roman" w:hAnsi="Times New Roman" w:cs="Times New Roman"/>
                <w:lang w:val="uk-UA"/>
              </w:rPr>
            </w:pPr>
            <w:r w:rsidRPr="000C17C7">
              <w:rPr>
                <w:rFonts w:ascii="Times New Roman" w:hAnsi="Times New Roman" w:cs="Times New Roman"/>
                <w:lang w:val="uk-UA"/>
              </w:rPr>
              <w:t>5.1.</w:t>
            </w:r>
            <w:r w:rsidR="00C433AF" w:rsidRPr="000C17C7">
              <w:rPr>
                <w:rFonts w:ascii="Times New Roman" w:hAnsi="Times New Roman" w:cs="Times New Roman"/>
                <w:lang w:val="uk-UA"/>
              </w:rPr>
              <w:t>1</w:t>
            </w:r>
            <w:r w:rsidRPr="000C17C7">
              <w:rPr>
                <w:rFonts w:ascii="Times New Roman" w:hAnsi="Times New Roman" w:cs="Times New Roman"/>
                <w:lang w:val="uk-UA"/>
              </w:rPr>
              <w:t xml:space="preserve">4. Розмір мінімального кроку пониження ціни під час електронного аукціону складає  </w:t>
            </w:r>
            <w:r w:rsidRPr="000C17C7">
              <w:rPr>
                <w:rFonts w:ascii="Times New Roman" w:hAnsi="Times New Roman" w:cs="Times New Roman"/>
                <w:b/>
                <w:bCs/>
                <w:lang w:val="uk-UA"/>
              </w:rPr>
              <w:t>0,5 %</w:t>
            </w:r>
            <w:r w:rsidRPr="000C17C7">
              <w:rPr>
                <w:rFonts w:ascii="Times New Roman" w:hAnsi="Times New Roman" w:cs="Times New Roman"/>
                <w:lang w:val="uk-UA"/>
              </w:rPr>
              <w:t xml:space="preserve"> від очікуваної вартості закупівлі.</w:t>
            </w:r>
          </w:p>
          <w:p w:rsidR="00C73AED" w:rsidRPr="000C17C7" w:rsidRDefault="00C433AF" w:rsidP="00887616">
            <w:pPr>
              <w:jc w:val="both"/>
              <w:rPr>
                <w:rFonts w:ascii="Times New Roman" w:hAnsi="Times New Roman" w:cs="Times New Roman"/>
                <w:lang w:val="uk-UA"/>
              </w:rPr>
            </w:pPr>
            <w:r w:rsidRPr="000C17C7">
              <w:rPr>
                <w:rFonts w:ascii="Times New Roman" w:hAnsi="Times New Roman" w:cs="Times New Roman"/>
                <w:lang w:val="uk-UA"/>
              </w:rPr>
              <w:t>5.1.15</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5.1.16</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00D" w:rsidRPr="000C17C7" w:rsidRDefault="00C73AED" w:rsidP="0022300D">
            <w:pPr>
              <w:keepNext/>
              <w:shd w:val="clear" w:color="auto" w:fill="FFFFFF"/>
              <w:jc w:val="both"/>
              <w:rPr>
                <w:rFonts w:ascii="Times New Roman" w:hAnsi="Times New Roman"/>
                <w:highlight w:val="white"/>
                <w:lang w:val="uk-UA"/>
              </w:rPr>
            </w:pPr>
            <w:r w:rsidRPr="000C17C7">
              <w:rPr>
                <w:rFonts w:ascii="Times New Roman" w:hAnsi="Times New Roman" w:cs="Times New Roman"/>
                <w:lang w:val="uk-UA"/>
              </w:rPr>
              <w:t>5.1.1</w:t>
            </w:r>
            <w:r w:rsidR="00C433AF" w:rsidRPr="000C17C7">
              <w:rPr>
                <w:rFonts w:ascii="Times New Roman" w:hAnsi="Times New Roman" w:cs="Times New Roman"/>
                <w:lang w:val="uk-UA"/>
              </w:rPr>
              <w:t>7</w:t>
            </w:r>
            <w:r w:rsidRPr="000C17C7">
              <w:rPr>
                <w:rFonts w:ascii="Times New Roman" w:hAnsi="Times New Roman" w:cs="Times New Roman"/>
                <w:lang w:val="uk-UA"/>
              </w:rPr>
              <w:t xml:space="preserve">. </w:t>
            </w:r>
            <w:r w:rsidR="0022300D" w:rsidRPr="000C17C7">
              <w:rPr>
                <w:rFonts w:ascii="Times New Roman" w:hAnsi="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22300D" w:rsidRPr="000C17C7">
              <w:rPr>
                <w:rFonts w:ascii="Times New Roman" w:hAnsi="Times New Roman"/>
                <w:highlight w:val="white"/>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0C17C7" w:rsidRDefault="0022300D" w:rsidP="0022300D">
            <w:pPr>
              <w:jc w:val="both"/>
              <w:rPr>
                <w:rFonts w:ascii="Times New Roman" w:hAnsi="Times New Roman" w:cs="Times New Roman"/>
                <w:lang w:val="uk-UA"/>
              </w:rPr>
            </w:pPr>
            <w:r w:rsidRPr="000C17C7">
              <w:rPr>
                <w:rFonts w:ascii="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5.1.18</w:t>
            </w:r>
            <w:r w:rsidR="00C73AED" w:rsidRPr="000C17C7">
              <w:rPr>
                <w:rFonts w:ascii="Times New Roman" w:hAnsi="Times New Roman" w:cs="Times New Roman"/>
                <w:lang w:val="uk-UA"/>
              </w:rPr>
              <w:t xml:space="preserve">. </w:t>
            </w:r>
            <w:r w:rsidR="003A50DB" w:rsidRPr="000C17C7">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5.1.19</w:t>
            </w:r>
            <w:r w:rsidR="00C73AED" w:rsidRPr="000C17C7">
              <w:rPr>
                <w:rFonts w:ascii="Times New Roman" w:hAnsi="Times New Roman" w:cs="Times New Roman"/>
                <w:lang w:val="uk-UA"/>
              </w:rPr>
              <w:t xml:space="preserve">. </w:t>
            </w:r>
            <w:r w:rsidR="003A50DB" w:rsidRPr="000C17C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A50DB" w:rsidRPr="000C17C7">
              <w:rPr>
                <w:rFonts w:ascii="Times New Roman" w:hAnsi="Times New Roman"/>
                <w:b/>
                <w:i/>
                <w:lang w:val="uk-UA"/>
              </w:rPr>
              <w:t>протягом 24 годин</w:t>
            </w:r>
            <w:r w:rsidR="003A50DB" w:rsidRPr="000C17C7">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3A50DB" w:rsidRPr="000C17C7">
              <w:rPr>
                <w:rFonts w:ascii="Times New Roman" w:hAnsi="Times New Roman"/>
                <w:lang w:val="uk-UA"/>
              </w:rPr>
              <w:t>невиправлення</w:t>
            </w:r>
            <w:proofErr w:type="spellEnd"/>
            <w:r w:rsidR="003A50DB" w:rsidRPr="000C17C7">
              <w:rPr>
                <w:rFonts w:ascii="Times New Roman" w:hAnsi="Times New Roman"/>
                <w:lang w:val="uk-UA"/>
              </w:rPr>
              <w:t xml:space="preserve"> учасниками вияв</w:t>
            </w:r>
            <w:r w:rsidR="003A50DB" w:rsidRPr="000C17C7">
              <w:rPr>
                <w:rFonts w:ascii="Times New Roman" w:hAnsi="Times New Roman"/>
                <w:highlight w:val="white"/>
                <w:lang w:val="uk-UA"/>
              </w:rPr>
              <w:t>лених невідповідностей.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5.1.20</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з підстави, визначеної підпунктом 3 пункту </w:t>
            </w:r>
            <w:r w:rsidR="007F3DB9" w:rsidRPr="000C17C7">
              <w:rPr>
                <w:rFonts w:ascii="Times New Roman" w:hAnsi="Times New Roman"/>
                <w:color w:val="000000" w:themeColor="text1"/>
                <w:highlight w:val="white"/>
                <w:lang w:val="uk-UA"/>
              </w:rPr>
              <w:t>44 О</w:t>
            </w:r>
            <w:r w:rsidR="007F3DB9" w:rsidRPr="000C17C7">
              <w:rPr>
                <w:rFonts w:ascii="Times New Roman" w:hAnsi="Times New Roman"/>
                <w:highlight w:val="white"/>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F3DB9" w:rsidRPr="000C17C7">
              <w:rPr>
                <w:rFonts w:ascii="Times New Roman" w:hAnsi="Times New Roman"/>
                <w:color w:val="000000" w:themeColor="text1"/>
                <w:highlight w:val="white"/>
                <w:lang w:val="uk-UA"/>
              </w:rPr>
              <w:t xml:space="preserve">49 </w:t>
            </w:r>
            <w:r w:rsidR="007F3DB9" w:rsidRPr="000C17C7">
              <w:rPr>
                <w:rFonts w:ascii="Times New Roman" w:hAnsi="Times New Roman"/>
                <w:highlight w:val="white"/>
                <w:lang w:val="uk-UA"/>
              </w:rPr>
              <w:t>Особливостей.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5.1.21</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55289" w:rsidRPr="000C17C7" w:rsidRDefault="00C73AED" w:rsidP="00355289">
            <w:pPr>
              <w:keepNext/>
              <w:keepLines/>
              <w:jc w:val="both"/>
              <w:rPr>
                <w:rFonts w:ascii="Times New Roman" w:hAnsi="Times New Roman" w:cs="Times New Roman"/>
                <w:lang w:val="uk-UA"/>
              </w:rPr>
            </w:pPr>
            <w:r w:rsidRPr="000C17C7">
              <w:rPr>
                <w:rFonts w:ascii="Times New Roman" w:hAnsi="Times New Roman" w:cs="Times New Roman"/>
                <w:lang w:val="uk-UA"/>
              </w:rPr>
              <w:t>5.1.2</w:t>
            </w:r>
            <w:r w:rsidR="00C433AF" w:rsidRPr="000C17C7">
              <w:rPr>
                <w:rFonts w:ascii="Times New Roman" w:hAnsi="Times New Roman" w:cs="Times New Roman"/>
                <w:lang w:val="uk-UA"/>
              </w:rPr>
              <w:t>2</w:t>
            </w:r>
            <w:r w:rsidRPr="000C17C7">
              <w:rPr>
                <w:rFonts w:ascii="Times New Roman" w:hAnsi="Times New Roman" w:cs="Times New Roman"/>
                <w:lang w:val="uk-UA"/>
              </w:rPr>
              <w:t xml:space="preserve">. </w:t>
            </w:r>
            <w:r w:rsidR="00DA53ED" w:rsidRPr="000C17C7">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00DA53ED" w:rsidRPr="000C17C7">
              <w:rPr>
                <w:rFonts w:ascii="Times New Roman" w:hAnsi="Times New Roman"/>
                <w:i/>
                <w:lang w:val="uk-UA"/>
              </w:rPr>
              <w:t>не повинен перевищувати п’яти робочих днів</w:t>
            </w:r>
            <w:r w:rsidR="00DA53ED" w:rsidRPr="000C17C7">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00DA53ED" w:rsidRPr="000C17C7">
              <w:rPr>
                <w:rFonts w:ascii="Times New Roman" w:hAnsi="Times New Roman"/>
                <w:i/>
                <w:lang w:val="uk-UA"/>
              </w:rPr>
              <w:t>продовжено замовником до 20 робочих днів</w:t>
            </w:r>
            <w:r w:rsidR="00DA53ED" w:rsidRPr="000C17C7">
              <w:rPr>
                <w:rFonts w:ascii="Times New Roman" w:hAnsi="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289" w:rsidRPr="000C17C7" w:rsidRDefault="00C433AF" w:rsidP="00355289">
            <w:pPr>
              <w:keepNext/>
              <w:keepLines/>
              <w:jc w:val="both"/>
              <w:rPr>
                <w:rFonts w:ascii="Times New Roman" w:hAnsi="Times New Roman" w:cs="Times New Roman"/>
                <w:lang w:val="uk-UA"/>
              </w:rPr>
            </w:pPr>
            <w:r w:rsidRPr="000C17C7">
              <w:rPr>
                <w:rFonts w:ascii="Times New Roman" w:hAnsi="Times New Roman" w:cs="Times New Roman"/>
                <w:lang w:val="uk-UA"/>
              </w:rPr>
              <w:t>5.1.23</w:t>
            </w:r>
            <w:r w:rsidR="00C73AED"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w:t>
            </w:r>
            <w:r w:rsidR="00DA53ED" w:rsidRPr="000C17C7">
              <w:rPr>
                <w:rFonts w:ascii="Times New Roman" w:hAnsi="Times New Roman"/>
                <w:color w:val="000000"/>
                <w:lang w:val="uk-UA" w:eastAsia="uk-UA"/>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289" w:rsidRPr="000C17C7" w:rsidRDefault="00C73AED" w:rsidP="00355289">
            <w:pPr>
              <w:jc w:val="both"/>
              <w:rPr>
                <w:rFonts w:ascii="Times New Roman" w:hAnsi="Times New Roman"/>
                <w:color w:val="000000"/>
                <w:lang w:val="uk-UA" w:eastAsia="uk-UA"/>
              </w:rPr>
            </w:pPr>
            <w:r w:rsidRPr="000C17C7">
              <w:rPr>
                <w:rFonts w:ascii="Times New Roman" w:hAnsi="Times New Roman" w:cs="Times New Roman"/>
                <w:lang w:val="uk-UA"/>
              </w:rPr>
              <w:t>5.1.2</w:t>
            </w:r>
            <w:r w:rsidR="00C433AF" w:rsidRPr="000C17C7">
              <w:rPr>
                <w:rFonts w:ascii="Times New Roman" w:hAnsi="Times New Roman" w:cs="Times New Roman"/>
                <w:lang w:val="uk-UA"/>
              </w:rPr>
              <w:t>4</w:t>
            </w:r>
            <w:r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3ED" w:rsidRPr="000C17C7" w:rsidRDefault="00DA53ED" w:rsidP="00355289">
            <w:pPr>
              <w:jc w:val="both"/>
              <w:rPr>
                <w:rFonts w:ascii="Times New Roman" w:hAnsi="Times New Roman"/>
                <w:lang w:val="uk-UA"/>
              </w:rPr>
            </w:pPr>
            <w:r w:rsidRPr="000C17C7">
              <w:rPr>
                <w:rFonts w:ascii="Times New Roman" w:hAnsi="Times New Roman"/>
                <w:color w:val="000000"/>
                <w:lang w:val="uk-UA" w:eastAsia="uk-UA"/>
              </w:rPr>
              <w:t>5.1.2</w:t>
            </w:r>
            <w:r w:rsidR="00C433AF" w:rsidRPr="000C17C7">
              <w:rPr>
                <w:rFonts w:ascii="Times New Roman" w:hAnsi="Times New Roman"/>
                <w:color w:val="000000"/>
                <w:lang w:val="uk-UA" w:eastAsia="uk-UA"/>
              </w:rPr>
              <w:t>5</w:t>
            </w:r>
            <w:r w:rsidRPr="000C17C7">
              <w:rPr>
                <w:rFonts w:ascii="Times New Roman" w:hAnsi="Times New Roman"/>
                <w:color w:val="000000"/>
                <w:lang w:val="uk-UA" w:eastAsia="uk-UA"/>
              </w:rPr>
              <w:t xml:space="preserve">. </w:t>
            </w:r>
            <w:r w:rsidRPr="000C17C7">
              <w:rPr>
                <w:rFonts w:ascii="Times New Roman" w:hAnsi="Times New Roman"/>
                <w:i/>
                <w:lang w:val="uk-UA"/>
              </w:rPr>
              <w:t>Аномально низька ціна тендерної пропозиції</w:t>
            </w:r>
            <w:r w:rsidRPr="000C17C7">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0C17C7">
              <w:rPr>
                <w:rFonts w:ascii="Times New Roman" w:hAnsi="Times New Roman"/>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3ED" w:rsidRPr="000C17C7" w:rsidRDefault="00DA53ED" w:rsidP="00DA53ED">
            <w:pPr>
              <w:jc w:val="both"/>
              <w:rPr>
                <w:rFonts w:ascii="Times New Roman" w:hAnsi="Times New Roman"/>
                <w:i/>
                <w:lang w:val="uk-UA"/>
              </w:rPr>
            </w:pPr>
            <w:r w:rsidRPr="000C17C7">
              <w:rPr>
                <w:rFonts w:ascii="Times New Roman" w:hAnsi="Times New Roman"/>
                <w:i/>
                <w:lang w:val="uk-UA"/>
              </w:rPr>
              <w:t>Обґрунтування аномально низької тендерної пропозиції може містити інформацію про:</w:t>
            </w:r>
          </w:p>
          <w:p w:rsidR="00DA53ED" w:rsidRPr="000C17C7" w:rsidRDefault="00DA53ED" w:rsidP="00DA53ED">
            <w:pPr>
              <w:numPr>
                <w:ilvl w:val="0"/>
                <w:numId w:val="25"/>
              </w:numPr>
              <w:pBdr>
                <w:top w:val="nil"/>
                <w:left w:val="nil"/>
                <w:bottom w:val="nil"/>
                <w:right w:val="nil"/>
                <w:between w:val="nil"/>
              </w:pBdr>
              <w:suppressAutoHyphens w:val="0"/>
              <w:autoSpaceDE/>
              <w:spacing w:after="200"/>
              <w:ind w:left="343" w:firstLine="17"/>
              <w:jc w:val="both"/>
              <w:rPr>
                <w:rFonts w:ascii="Times New Roman" w:hAnsi="Times New Roman"/>
                <w:color w:val="000000"/>
                <w:lang w:val="uk-UA"/>
              </w:rPr>
            </w:pPr>
            <w:r w:rsidRPr="000C17C7">
              <w:rPr>
                <w:rFonts w:ascii="Times New Roman" w:hAnsi="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отримання учасником процедури закупівлі державної допомоги згідно із законодавством.</w:t>
            </w:r>
          </w:p>
          <w:p w:rsidR="00355289" w:rsidRPr="000C17C7" w:rsidRDefault="00DA53ED" w:rsidP="00BB3DF3">
            <w:pPr>
              <w:jc w:val="both"/>
              <w:rPr>
                <w:rFonts w:ascii="Times New Roman" w:hAnsi="Times New Roman" w:cs="Times New Roman"/>
                <w:shd w:val="clear" w:color="auto" w:fill="FFFFFF"/>
                <w:lang w:val="uk-UA"/>
              </w:rPr>
            </w:pPr>
            <w:r w:rsidRPr="000C17C7">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541AA" w:rsidRPr="003A727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A256AF">
            <w:pPr>
              <w:pStyle w:val="a6"/>
              <w:spacing w:before="0" w:after="0"/>
              <w:jc w:val="both"/>
              <w:rPr>
                <w:lang w:val="uk-UA"/>
              </w:rPr>
            </w:pPr>
            <w:r w:rsidRPr="000C17C7">
              <w:rPr>
                <w:b/>
                <w:lang w:val="uk-UA"/>
              </w:rPr>
              <w:lastRenderedPageBreak/>
              <w:t xml:space="preserve">2. </w:t>
            </w:r>
            <w:r w:rsidR="00A256AF" w:rsidRPr="000C17C7">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0C17C7" w:rsidRDefault="00C7397D" w:rsidP="00A256AF">
            <w:pPr>
              <w:pStyle w:val="rvps2"/>
              <w:shd w:val="clear" w:color="auto" w:fill="FFFFFF"/>
              <w:spacing w:before="0" w:after="0"/>
              <w:jc w:val="both"/>
              <w:rPr>
                <w:lang w:val="uk-UA"/>
              </w:rPr>
            </w:pPr>
            <w:r w:rsidRPr="000C17C7">
              <w:rPr>
                <w:shd w:val="clear" w:color="auto" w:fill="FFFFFF"/>
                <w:lang w:val="uk-UA"/>
              </w:rPr>
              <w:t xml:space="preserve">5.2.1. </w:t>
            </w:r>
            <w:r w:rsidR="00A256AF" w:rsidRPr="000C17C7">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0C17C7" w:rsidRDefault="00A256AF" w:rsidP="00A256AF">
            <w:pPr>
              <w:jc w:val="both"/>
              <w:rPr>
                <w:rFonts w:ascii="Times New Roman" w:hAnsi="Times New Roman" w:cs="Times New Roman"/>
                <w:lang w:val="uk-UA"/>
              </w:rPr>
            </w:pPr>
            <w:r w:rsidRPr="000C17C7">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0C17C7" w:rsidRDefault="00A256AF" w:rsidP="00A256AF">
            <w:pPr>
              <w:pStyle w:val="rvps2"/>
              <w:shd w:val="clear" w:color="auto" w:fill="FFFFFF"/>
              <w:spacing w:before="0" w:after="0"/>
              <w:jc w:val="both"/>
              <w:rPr>
                <w:shd w:val="clear" w:color="auto" w:fill="FFFFFF"/>
                <w:lang w:val="uk-UA"/>
              </w:rPr>
            </w:pPr>
            <w:r w:rsidRPr="000C17C7">
              <w:rPr>
                <w:lang w:val="uk-UA"/>
              </w:rPr>
              <w:t xml:space="preserve">5.2.3. </w:t>
            </w:r>
            <w:r w:rsidR="0094123F" w:rsidRPr="000C17C7">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97D" w:rsidRPr="000C17C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 w:name="n1529"/>
            <w:bookmarkEnd w:id="1"/>
            <w:r w:rsidRPr="000C17C7">
              <w:rPr>
                <w:rFonts w:ascii="Times New Roman" w:hAnsi="Times New Roman" w:cs="Times New Roman"/>
                <w:shd w:val="clear" w:color="auto" w:fill="FFFFFF"/>
                <w:lang w:val="uk-UA"/>
              </w:rPr>
              <w:t>5.2.</w:t>
            </w:r>
            <w:r w:rsidR="00550B7B" w:rsidRPr="000C17C7">
              <w:rPr>
                <w:rFonts w:ascii="Times New Roman" w:hAnsi="Times New Roman" w:cs="Times New Roman"/>
                <w:shd w:val="clear" w:color="auto" w:fill="FFFFFF"/>
                <w:lang w:val="uk-UA"/>
              </w:rPr>
              <w:t>4</w:t>
            </w:r>
            <w:r w:rsidRPr="000C17C7">
              <w:rPr>
                <w:rFonts w:ascii="Times New Roman" w:hAnsi="Times New Roman" w:cs="Times New Roman"/>
                <w:shd w:val="clear" w:color="auto" w:fill="FFFFFF"/>
                <w:lang w:val="uk-UA"/>
              </w:rPr>
              <w:t xml:space="preserve">. </w:t>
            </w:r>
            <w:r w:rsidR="0094123F" w:rsidRPr="000C17C7">
              <w:rPr>
                <w:rFonts w:ascii="Times New Roman" w:hAnsi="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3843B6" w:rsidRPr="000C17C7">
              <w:rPr>
                <w:rFonts w:ascii="Times New Roman" w:hAnsi="Times New Roman"/>
                <w:lang w:val="uk-UA" w:eastAsia="ru-RU"/>
              </w:rPr>
              <w:t>.</w:t>
            </w:r>
          </w:p>
          <w:p w:rsidR="00EC5615" w:rsidRPr="000C17C7" w:rsidRDefault="00550B7B" w:rsidP="00EC5615">
            <w:pPr>
              <w:spacing w:before="150" w:after="150"/>
              <w:jc w:val="both"/>
              <w:rPr>
                <w:rFonts w:ascii="Times New Roman" w:hAnsi="Times New Roman"/>
                <w:i/>
                <w:iCs/>
                <w:u w:val="single"/>
                <w:lang w:val="uk-UA" w:eastAsia="ru-RU"/>
              </w:rPr>
            </w:pPr>
            <w:bookmarkStart w:id="2" w:name="n1530"/>
            <w:bookmarkEnd w:id="2"/>
            <w:r w:rsidRPr="000C17C7">
              <w:rPr>
                <w:rFonts w:ascii="Times New Roman" w:hAnsi="Times New Roman" w:cs="Times New Roman"/>
                <w:shd w:val="clear" w:color="auto" w:fill="FFFFFF"/>
                <w:lang w:val="uk-UA"/>
              </w:rPr>
              <w:lastRenderedPageBreak/>
              <w:t>5.2.5</w:t>
            </w:r>
            <w:r w:rsidR="00C7397D" w:rsidRPr="000C17C7">
              <w:rPr>
                <w:rFonts w:ascii="Times New Roman" w:hAnsi="Times New Roman" w:cs="Times New Roman"/>
                <w:shd w:val="clear" w:color="auto" w:fill="FFFFFF"/>
                <w:lang w:val="uk-UA"/>
              </w:rPr>
              <w:t xml:space="preserve">. </w:t>
            </w:r>
            <w:r w:rsidR="00EC5615" w:rsidRPr="000C17C7">
              <w:rPr>
                <w:rFonts w:ascii="Times New Roman" w:hAnsi="Times New Roman"/>
                <w:i/>
                <w:iCs/>
                <w:u w:val="single"/>
                <w:lang w:val="uk-UA" w:eastAsia="ru-RU"/>
              </w:rPr>
              <w:t>Інші умови тендерної документації:</w:t>
            </w:r>
          </w:p>
          <w:p w:rsidR="00EC5615" w:rsidRPr="000C17C7" w:rsidRDefault="00EC5615" w:rsidP="00EC5615">
            <w:pPr>
              <w:jc w:val="both"/>
              <w:rPr>
                <w:rFonts w:ascii="Times New Roman" w:hAnsi="Times New Roman"/>
                <w:iCs/>
                <w:lang w:val="uk-UA" w:eastAsia="ru-RU"/>
              </w:rPr>
            </w:pPr>
            <w:r w:rsidRPr="000C17C7">
              <w:rPr>
                <w:rFonts w:ascii="Times New Roman" w:hAnsi="Times New Roman"/>
                <w:iCs/>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17C7">
              <w:rPr>
                <w:rFonts w:ascii="Times New Roman" w:hAnsi="Times New Roman"/>
                <w:iCs/>
                <w:lang w:val="uk-UA" w:eastAsia="ru-RU"/>
              </w:rPr>
              <w:t>ії</w:t>
            </w:r>
            <w:proofErr w:type="spellEnd"/>
            <w:r w:rsidRPr="000C17C7">
              <w:rPr>
                <w:rFonts w:ascii="Times New Roman" w:hAnsi="Times New Roman"/>
                <w:iCs/>
                <w:lang w:val="uk-UA" w:eastAsia="ru-RU"/>
              </w:rPr>
              <w:t xml:space="preserve"> роз'яснення/</w:t>
            </w:r>
            <w:proofErr w:type="spellStart"/>
            <w:r w:rsidRPr="000C17C7">
              <w:rPr>
                <w:rFonts w:ascii="Times New Roman" w:hAnsi="Times New Roman"/>
                <w:iCs/>
                <w:lang w:val="uk-UA" w:eastAsia="ru-RU"/>
              </w:rPr>
              <w:t>нь</w:t>
            </w:r>
            <w:proofErr w:type="spellEnd"/>
            <w:r w:rsidRPr="000C17C7">
              <w:rPr>
                <w:rFonts w:ascii="Times New Roman" w:hAnsi="Times New Roman"/>
                <w:iCs/>
                <w:lang w:val="uk-UA" w:eastAsia="ru-RU"/>
              </w:rPr>
              <w:t xml:space="preserve"> державних органів або не накладення електронного підпису.</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iCs/>
                <w:lang w:val="uk-UA" w:eastAsia="ru-RU"/>
              </w:rPr>
              <w:t xml:space="preserve">6.  </w:t>
            </w:r>
            <w:r w:rsidRPr="000C17C7">
              <w:rPr>
                <w:rFonts w:ascii="Times New Roman" w:hAnsi="Times New Roman"/>
                <w:color w:val="000000"/>
                <w:lang w:val="uk-UA"/>
              </w:rPr>
              <w:t xml:space="preserve">Факт подання тендерної пропозиції учасником </w:t>
            </w:r>
            <w:r w:rsidRPr="000C17C7">
              <w:rPr>
                <w:rFonts w:ascii="Times New Roman" w:hAnsi="Times New Roman"/>
                <w:lang w:val="uk-UA"/>
              </w:rPr>
              <w:t>—</w:t>
            </w:r>
            <w:r w:rsidRPr="000C17C7">
              <w:rPr>
                <w:rFonts w:ascii="Times New Roman" w:hAnsi="Times New Roman"/>
                <w:color w:val="000000"/>
                <w:lang w:val="uk-UA"/>
              </w:rPr>
              <w:t xml:space="preserve"> фізичною особою чи фізичною особою</w:t>
            </w:r>
            <w:r w:rsidRPr="000C17C7">
              <w:rPr>
                <w:rFonts w:ascii="Times New Roman" w:hAnsi="Times New Roman"/>
                <w:lang w:val="uk-UA"/>
              </w:rPr>
              <w:t xml:space="preserve"> — </w:t>
            </w:r>
            <w:r w:rsidRPr="000C17C7">
              <w:rPr>
                <w:rFonts w:ascii="Times New Roman" w:hAnsi="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C17C7">
              <w:rPr>
                <w:rFonts w:ascii="Times New Roman" w:hAnsi="Times New Roman"/>
                <w:lang w:val="uk-UA"/>
              </w:rPr>
              <w:t xml:space="preserve">, </w:t>
            </w:r>
            <w:r w:rsidRPr="000C17C7">
              <w:rPr>
                <w:rFonts w:ascii="Times New Roman" w:hAnsi="Times New Roman"/>
                <w:color w:val="000000" w:themeColor="text1"/>
                <w:lang w:val="uk-UA"/>
              </w:rPr>
              <w:t>жодних окремих підтверджень не потрібно подавати в складі тендерної пропозиції.</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10.</w:t>
            </w:r>
            <w:r w:rsidR="0097413E">
              <w:rPr>
                <w:rFonts w:ascii="Times New Roman" w:hAnsi="Times New Roman"/>
                <w:iCs/>
                <w:lang w:val="uk-UA" w:eastAsia="ru-RU"/>
              </w:rPr>
              <w:t xml:space="preserve"> </w:t>
            </w:r>
            <w:r w:rsidRPr="000C17C7">
              <w:rPr>
                <w:rFonts w:ascii="Times New Roman" w:hAnsi="Times New Roman"/>
                <w:iCs/>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0C17C7">
              <w:rPr>
                <w:rFonts w:ascii="Times New Roman" w:hAnsi="Times New Roman"/>
                <w:iCs/>
                <w:lang w:val="uk-UA" w:eastAsia="ru-RU"/>
              </w:rPr>
              <w:lastRenderedPageBreak/>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5615" w:rsidRPr="000C17C7" w:rsidRDefault="00EC5615" w:rsidP="00EC5615">
            <w:pPr>
              <w:spacing w:before="150" w:after="150"/>
              <w:jc w:val="both"/>
              <w:rPr>
                <w:rFonts w:ascii="Times New Roman" w:hAnsi="Times New Roman"/>
                <w:b/>
                <w:bCs/>
                <w:iCs/>
                <w:u w:val="single"/>
                <w:lang w:val="uk-UA" w:eastAsia="ru-RU"/>
              </w:rPr>
            </w:pPr>
            <w:r w:rsidRPr="000C17C7">
              <w:rPr>
                <w:rFonts w:ascii="Times New Roman" w:hAnsi="Times New Roman"/>
                <w:b/>
                <w:bCs/>
                <w:iCs/>
                <w:u w:val="single"/>
                <w:lang w:val="uk-UA" w:eastAsia="ru-RU"/>
              </w:rPr>
              <w:t>Примітка:</w:t>
            </w:r>
          </w:p>
          <w:p w:rsidR="00EC5615" w:rsidRPr="000C17C7" w:rsidRDefault="00EC5615" w:rsidP="00EC5615">
            <w:pPr>
              <w:spacing w:before="150" w:after="150"/>
              <w:jc w:val="both"/>
              <w:rPr>
                <w:rFonts w:ascii="Times New Roman" w:hAnsi="Times New Roman"/>
                <w:i/>
                <w:lang w:val="uk-UA" w:eastAsia="ru-RU"/>
              </w:rPr>
            </w:pPr>
            <w:r w:rsidRPr="000C17C7">
              <w:rPr>
                <w:rFonts w:ascii="Times New Roman" w:hAnsi="Times New Roman"/>
                <w:b/>
                <w:bCs/>
                <w:i/>
                <w:lang w:val="uk-UA" w:eastAsia="ru-RU"/>
              </w:rPr>
              <w:t>*</w:t>
            </w:r>
            <w:r w:rsidRPr="000C17C7">
              <w:rPr>
                <w:rFonts w:ascii="Times New Roman" w:hAnsi="Times New Roman"/>
                <w:i/>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11. Пропозиція учасника може містити документи з водяними знаками.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62B8" w:rsidRPr="000C17C7" w:rsidRDefault="00EC5615" w:rsidP="00EC5615">
            <w:pPr>
              <w:widowControl/>
              <w:shd w:val="clear" w:color="auto" w:fill="FFFFFF"/>
              <w:suppressAutoHyphens w:val="0"/>
              <w:autoSpaceDE/>
              <w:jc w:val="both"/>
              <w:rPr>
                <w:rFonts w:ascii="Times New Roman" w:hAnsi="Times New Roman" w:cs="Times New Roman"/>
                <w:shd w:val="clear" w:color="auto" w:fill="FFFFFF"/>
                <w:lang w:val="uk-UA"/>
              </w:rPr>
            </w:pPr>
            <w:r w:rsidRPr="000C17C7">
              <w:rPr>
                <w:rFonts w:ascii="Times New Roman" w:hAnsi="Times New Roman"/>
                <w:iCs/>
                <w:lang w:val="uk-UA" w:eastAsia="ru-RU"/>
              </w:rPr>
              <w:t xml:space="preserve">А </w:t>
            </w:r>
            <w:r w:rsidRPr="000C17C7">
              <w:rPr>
                <w:rFonts w:ascii="Times New Roman" w:hAnsi="Times New Roman"/>
                <w:lang w:val="uk-UA"/>
              </w:rPr>
              <w:t xml:space="preserve">також враховувати, що в Україні </w:t>
            </w:r>
            <w:r w:rsidRPr="000C17C7">
              <w:rPr>
                <w:rFonts w:ascii="Times New Roman" w:hAnsi="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юридичних осіб, утворених та зареєстрованих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61F2">
              <w:rPr>
                <w:rFonts w:ascii="Times New Roman" w:hAnsi="Times New Roman"/>
                <w:highlight w:val="white"/>
                <w:lang w:val="uk-UA"/>
              </w:rPr>
              <w:t>/ Ісламська Республіка Іран</w:t>
            </w:r>
            <w:r w:rsidRPr="000C17C7">
              <w:rPr>
                <w:rFonts w:ascii="Times New Roman" w:hAnsi="Times New Roman"/>
                <w:highlight w:val="white"/>
                <w:lang w:val="uk-UA"/>
              </w:rPr>
              <w:t>, громадянин Російської Федерації/Республіки Білорусь</w:t>
            </w:r>
            <w:r w:rsidR="007261F2">
              <w:rPr>
                <w:rFonts w:ascii="Times New Roman" w:hAnsi="Times New Roman"/>
                <w:highlight w:val="white"/>
                <w:lang w:val="uk-UA"/>
              </w:rPr>
              <w:t>/ Ісламська Республіка Іран</w:t>
            </w:r>
            <w:r w:rsidRPr="000C17C7">
              <w:rPr>
                <w:rFonts w:ascii="Times New Roman" w:hAnsi="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261F2">
              <w:rPr>
                <w:rFonts w:ascii="Times New Roman" w:hAnsi="Times New Roman"/>
                <w:highlight w:val="white"/>
                <w:lang w:val="uk-UA"/>
              </w:rPr>
              <w:t>/Ісламська Республіка Іран</w:t>
            </w:r>
            <w:r w:rsidRPr="000C17C7">
              <w:rPr>
                <w:rFonts w:ascii="Times New Roman" w:hAnsi="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3" w:name="n1551"/>
            <w:bookmarkEnd w:id="3"/>
          </w:p>
        </w:tc>
      </w:tr>
      <w:tr w:rsidR="00D541AA" w:rsidRPr="003A727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lastRenderedPageBreak/>
              <w:t> </w:t>
            </w:r>
            <w:r w:rsidRPr="000C17C7">
              <w:rPr>
                <w:b/>
                <w:bCs/>
                <w:lang w:val="uk-UA"/>
              </w:rPr>
              <w:t xml:space="preserve">3. </w:t>
            </w:r>
            <w:r w:rsidRPr="000C17C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0C17C7" w:rsidRDefault="00C7397D" w:rsidP="003F2217">
            <w:pPr>
              <w:jc w:val="both"/>
              <w:rPr>
                <w:rFonts w:ascii="Times New Roman" w:hAnsi="Times New Roman" w:cs="Times New Roman"/>
                <w:color w:val="000000"/>
                <w:shd w:val="solid" w:color="FFFFFF" w:fill="FFFFFF"/>
                <w:lang w:val="uk-UA" w:eastAsia="ru-RU"/>
              </w:rPr>
            </w:pPr>
            <w:r w:rsidRPr="000C17C7">
              <w:rPr>
                <w:lang w:val="uk-UA"/>
              </w:rPr>
              <w:t xml:space="preserve">5.3.1. </w:t>
            </w:r>
            <w:r w:rsidR="003F2217" w:rsidRPr="000C17C7">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1) учасник процедури закупівлі:</w:t>
            </w:r>
          </w:p>
          <w:p w:rsidR="00160361"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підпадає під підстави, встановлені пунктом 47 Особливостей;</w:t>
            </w:r>
          </w:p>
          <w:p w:rsidR="003F2217"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 xml:space="preserve">зазначив у тендерній пропозиції недостовірну інформацію, що є </w:t>
            </w:r>
            <w:r w:rsidRPr="000C17C7">
              <w:rPr>
                <w:rFonts w:ascii="Times New Roman" w:hAnsi="Times New Roman"/>
                <w:highlight w:val="white"/>
                <w:lang w:val="uk-UA"/>
              </w:rPr>
              <w:lastRenderedPageBreak/>
              <w:t>суттєвою для визначення результатів відкритих торгів, яку замовником виявлено згідно з абзацом першим пункту 42 цих особливостей;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забезпечення тендерної пропозиції, якщо таке забезпечення вимагалося замовником;</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пункту 40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є громадянином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юридичною особою, утвореною та зареєстрованою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61F2">
              <w:rPr>
                <w:rFonts w:ascii="Times New Roman" w:hAnsi="Times New Roman"/>
                <w:highlight w:val="white"/>
                <w:lang w:val="uk-UA"/>
              </w:rPr>
              <w:t>/Ісламська Республіка Іран</w:t>
            </w:r>
            <w:r w:rsidRPr="000C17C7">
              <w:rPr>
                <w:rFonts w:ascii="Times New Roman" w:hAnsi="Times New Roman"/>
                <w:highlight w:val="white"/>
                <w:lang w:val="uk-UA"/>
              </w:rPr>
              <w:t>, громадянин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261F2">
              <w:rPr>
                <w:rFonts w:ascii="Times New Roman" w:hAnsi="Times New Roman"/>
                <w:highlight w:val="white"/>
                <w:lang w:val="uk-UA"/>
              </w:rPr>
              <w:t>/Ісламської Республіки Іран</w:t>
            </w:r>
            <w:r w:rsidRPr="000C17C7">
              <w:rPr>
                <w:rFonts w:ascii="Times New Roman" w:hAnsi="Times New Roman"/>
                <w:highlight w:val="white"/>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2) тендерна пропозиція: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C17C7">
                <w:rPr>
                  <w:rFonts w:ascii="Times New Roman" w:hAnsi="Times New Roman"/>
                  <w:highlight w:val="white"/>
                  <w:lang w:val="uk-UA"/>
                </w:rPr>
                <w:t>пункту 4</w:t>
              </w:r>
            </w:hyperlink>
            <w:r w:rsidRPr="000C17C7">
              <w:rPr>
                <w:rFonts w:ascii="Times New Roman" w:hAnsi="Times New Roman"/>
                <w:highlight w:val="white"/>
                <w:lang w:val="uk-UA"/>
              </w:rPr>
              <w:t>3 цих особливостей;</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строк дії якої закінчився;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F2217" w:rsidRPr="000C17C7">
              <w:rPr>
                <w:rFonts w:ascii="Times New Roman" w:hAnsi="Times New Roman" w:cs="Times New Roman"/>
                <w:color w:val="000000"/>
                <w:shd w:val="solid" w:color="FFFFFF" w:fill="FFFFFF"/>
                <w:lang w:val="uk-UA"/>
              </w:rPr>
              <w:t>;</w:t>
            </w:r>
          </w:p>
          <w:p w:rsidR="003F2217" w:rsidRPr="000C17C7" w:rsidRDefault="00545825"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вимогам, установленим у тендерній документації </w:t>
            </w:r>
            <w:r w:rsidRPr="000C17C7">
              <w:rPr>
                <w:rFonts w:ascii="Times New Roman" w:hAnsi="Times New Roman"/>
                <w:highlight w:val="white"/>
                <w:lang w:val="uk-UA"/>
              </w:rPr>
              <w:lastRenderedPageBreak/>
              <w:t>відповідно до абзацу першого частини третьої статті 22 Закону;</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3) переможець процедури закупівлі:</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2217" w:rsidRPr="007261F2" w:rsidRDefault="007C1F09" w:rsidP="007261F2">
            <w:pPr>
              <w:ind w:firstLine="567"/>
              <w:jc w:val="both"/>
              <w:rPr>
                <w:rFonts w:ascii="Times New Roman" w:hAnsi="Times New Roman"/>
                <w:highlight w:val="white"/>
                <w:lang w:val="uk-UA"/>
              </w:rPr>
            </w:pPr>
            <w:r w:rsidRPr="000C17C7">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217" w:rsidRPr="000C17C7" w:rsidRDefault="0071059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 xml:space="preserve">5.3.2. </w:t>
            </w:r>
            <w:r w:rsidR="003F2217" w:rsidRPr="000C17C7">
              <w:rPr>
                <w:rFonts w:ascii="Times New Roman" w:hAnsi="Times New Roman" w:cs="Times New Roman"/>
                <w:b/>
                <w: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F2217" w:rsidRPr="000C17C7"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2) </w:t>
            </w:r>
            <w:proofErr w:type="spellStart"/>
            <w:r w:rsidR="007261F2" w:rsidRPr="007261F2">
              <w:rPr>
                <w:shd w:val="clear" w:color="auto" w:fill="FFFFFF"/>
              </w:rPr>
              <w:t>учасник</w:t>
            </w:r>
            <w:proofErr w:type="spellEnd"/>
            <w:r w:rsidR="007261F2" w:rsidRPr="007261F2">
              <w:rPr>
                <w:shd w:val="clear" w:color="auto" w:fill="FFFFFF"/>
              </w:rPr>
              <w:t xml:space="preserve"> </w:t>
            </w:r>
            <w:proofErr w:type="spellStart"/>
            <w:r w:rsidR="007261F2" w:rsidRPr="007261F2">
              <w:rPr>
                <w:shd w:val="clear" w:color="auto" w:fill="FFFFFF"/>
              </w:rPr>
              <w:t>процедури</w:t>
            </w:r>
            <w:proofErr w:type="spellEnd"/>
            <w:r w:rsidR="007261F2" w:rsidRPr="007261F2">
              <w:rPr>
                <w:shd w:val="clear" w:color="auto" w:fill="FFFFFF"/>
              </w:rPr>
              <w:t xml:space="preserve"> </w:t>
            </w:r>
            <w:proofErr w:type="spellStart"/>
            <w:r w:rsidR="007261F2" w:rsidRPr="007261F2">
              <w:rPr>
                <w:shd w:val="clear" w:color="auto" w:fill="FFFFFF"/>
              </w:rPr>
              <w:t>закупівлі</w:t>
            </w:r>
            <w:proofErr w:type="spellEnd"/>
            <w:r w:rsidR="007261F2" w:rsidRPr="007261F2">
              <w:rPr>
                <w:shd w:val="clear" w:color="auto" w:fill="FFFFFF"/>
              </w:rPr>
              <w:t xml:space="preserve"> не </w:t>
            </w:r>
            <w:proofErr w:type="spellStart"/>
            <w:r w:rsidR="007261F2" w:rsidRPr="007261F2">
              <w:rPr>
                <w:shd w:val="clear" w:color="auto" w:fill="FFFFFF"/>
              </w:rPr>
              <w:t>виконав</w:t>
            </w:r>
            <w:proofErr w:type="spellEnd"/>
            <w:r w:rsidR="007261F2" w:rsidRPr="007261F2">
              <w:rPr>
                <w:shd w:val="clear" w:color="auto" w:fill="FFFFFF"/>
              </w:rPr>
              <w:t xml:space="preserve"> </w:t>
            </w:r>
            <w:proofErr w:type="spellStart"/>
            <w:r w:rsidR="007261F2" w:rsidRPr="007261F2">
              <w:rPr>
                <w:shd w:val="clear" w:color="auto" w:fill="FFFFFF"/>
              </w:rPr>
              <w:t>свої</w:t>
            </w:r>
            <w:proofErr w:type="spellEnd"/>
            <w:r w:rsidR="007261F2" w:rsidRPr="007261F2">
              <w:rPr>
                <w:shd w:val="clear" w:color="auto" w:fill="FFFFFF"/>
              </w:rPr>
              <w:t xml:space="preserve"> </w:t>
            </w:r>
            <w:proofErr w:type="spellStart"/>
            <w:r w:rsidR="007261F2" w:rsidRPr="007261F2">
              <w:rPr>
                <w:shd w:val="clear" w:color="auto" w:fill="FFFFFF"/>
              </w:rPr>
              <w:t>зобов’язання</w:t>
            </w:r>
            <w:proofErr w:type="spellEnd"/>
            <w:r w:rsidR="007261F2" w:rsidRPr="007261F2">
              <w:rPr>
                <w:shd w:val="clear" w:color="auto" w:fill="FFFFFF"/>
              </w:rPr>
              <w:t xml:space="preserve"> за </w:t>
            </w:r>
            <w:proofErr w:type="spellStart"/>
            <w:r w:rsidR="007261F2" w:rsidRPr="007261F2">
              <w:rPr>
                <w:shd w:val="clear" w:color="auto" w:fill="FFFFFF"/>
              </w:rPr>
              <w:t>раніше</w:t>
            </w:r>
            <w:proofErr w:type="spellEnd"/>
            <w:r w:rsidR="007261F2" w:rsidRPr="007261F2">
              <w:rPr>
                <w:shd w:val="clear" w:color="auto" w:fill="FFFFFF"/>
              </w:rPr>
              <w:t xml:space="preserve"> </w:t>
            </w:r>
            <w:proofErr w:type="spellStart"/>
            <w:r w:rsidR="007261F2" w:rsidRPr="007261F2">
              <w:rPr>
                <w:shd w:val="clear" w:color="auto" w:fill="FFFFFF"/>
              </w:rPr>
              <w:t>укладеним</w:t>
            </w:r>
            <w:proofErr w:type="spellEnd"/>
            <w:r w:rsidR="007261F2" w:rsidRPr="007261F2">
              <w:rPr>
                <w:shd w:val="clear" w:color="auto" w:fill="FFFFFF"/>
              </w:rPr>
              <w:t xml:space="preserve"> договором про </w:t>
            </w:r>
            <w:proofErr w:type="spellStart"/>
            <w:r w:rsidR="007261F2" w:rsidRPr="007261F2">
              <w:rPr>
                <w:shd w:val="clear" w:color="auto" w:fill="FFFFFF"/>
              </w:rPr>
              <w:t>закупівлю</w:t>
            </w:r>
            <w:proofErr w:type="spellEnd"/>
            <w:r w:rsidR="007261F2" w:rsidRPr="007261F2">
              <w:rPr>
                <w:shd w:val="clear" w:color="auto" w:fill="FFFFFF"/>
              </w:rPr>
              <w:t xml:space="preserve"> з </w:t>
            </w:r>
            <w:proofErr w:type="spellStart"/>
            <w:r w:rsidR="007261F2" w:rsidRPr="007261F2">
              <w:rPr>
                <w:shd w:val="clear" w:color="auto" w:fill="FFFFFF"/>
              </w:rPr>
              <w:t>тим</w:t>
            </w:r>
            <w:proofErr w:type="spellEnd"/>
            <w:r w:rsidR="007261F2" w:rsidRPr="007261F2">
              <w:rPr>
                <w:shd w:val="clear" w:color="auto" w:fill="FFFFFF"/>
              </w:rPr>
              <w:t xml:space="preserve"> самим </w:t>
            </w:r>
            <w:proofErr w:type="spellStart"/>
            <w:r w:rsidR="007261F2" w:rsidRPr="007261F2">
              <w:rPr>
                <w:shd w:val="clear" w:color="auto" w:fill="FFFFFF"/>
              </w:rPr>
              <w:t>замовником</w:t>
            </w:r>
            <w:proofErr w:type="spellEnd"/>
            <w:r w:rsidR="007261F2" w:rsidRPr="007261F2">
              <w:rPr>
                <w:shd w:val="clear" w:color="auto" w:fill="FFFFFF"/>
              </w:rPr>
              <w:t xml:space="preserve">, </w:t>
            </w:r>
            <w:proofErr w:type="spellStart"/>
            <w:r w:rsidR="007261F2" w:rsidRPr="007261F2">
              <w:rPr>
                <w:shd w:val="clear" w:color="auto" w:fill="FFFFFF"/>
              </w:rPr>
              <w:t>що</w:t>
            </w:r>
            <w:proofErr w:type="spellEnd"/>
            <w:r w:rsidR="007261F2" w:rsidRPr="007261F2">
              <w:rPr>
                <w:shd w:val="clear" w:color="auto" w:fill="FFFFFF"/>
              </w:rPr>
              <w:t xml:space="preserve"> </w:t>
            </w:r>
            <w:proofErr w:type="spellStart"/>
            <w:r w:rsidR="007261F2" w:rsidRPr="007261F2">
              <w:rPr>
                <w:shd w:val="clear" w:color="auto" w:fill="FFFFFF"/>
              </w:rPr>
              <w:t>призвело</w:t>
            </w:r>
            <w:proofErr w:type="spellEnd"/>
            <w:r w:rsidR="007261F2" w:rsidRPr="007261F2">
              <w:rPr>
                <w:shd w:val="clear" w:color="auto" w:fill="FFFFFF"/>
              </w:rPr>
              <w:t xml:space="preserve"> до </w:t>
            </w:r>
            <w:proofErr w:type="spellStart"/>
            <w:r w:rsidR="007261F2" w:rsidRPr="007261F2">
              <w:rPr>
                <w:shd w:val="clear" w:color="auto" w:fill="FFFFFF"/>
              </w:rPr>
              <w:t>його</w:t>
            </w:r>
            <w:proofErr w:type="spellEnd"/>
            <w:r w:rsidR="007261F2" w:rsidRPr="007261F2">
              <w:rPr>
                <w:shd w:val="clear" w:color="auto" w:fill="FFFFFF"/>
              </w:rPr>
              <w:t xml:space="preserve"> </w:t>
            </w:r>
            <w:proofErr w:type="spellStart"/>
            <w:r w:rsidR="007261F2" w:rsidRPr="007261F2">
              <w:rPr>
                <w:shd w:val="clear" w:color="auto" w:fill="FFFFFF"/>
              </w:rPr>
              <w:t>дострокового</w:t>
            </w:r>
            <w:proofErr w:type="spellEnd"/>
            <w:r w:rsidR="007261F2" w:rsidRPr="007261F2">
              <w:rPr>
                <w:shd w:val="clear" w:color="auto" w:fill="FFFFFF"/>
              </w:rPr>
              <w:t xml:space="preserve"> </w:t>
            </w:r>
            <w:proofErr w:type="spellStart"/>
            <w:r w:rsidR="007261F2" w:rsidRPr="007261F2">
              <w:rPr>
                <w:shd w:val="clear" w:color="auto" w:fill="FFFFFF"/>
              </w:rPr>
              <w:t>розірвання</w:t>
            </w:r>
            <w:proofErr w:type="spellEnd"/>
            <w:r w:rsidR="007261F2" w:rsidRPr="007261F2">
              <w:rPr>
                <w:shd w:val="clear" w:color="auto" w:fill="FFFFFF"/>
              </w:rPr>
              <w:t xml:space="preserve"> і </w:t>
            </w:r>
            <w:proofErr w:type="spellStart"/>
            <w:r w:rsidR="007261F2" w:rsidRPr="007261F2">
              <w:rPr>
                <w:shd w:val="clear" w:color="auto" w:fill="FFFFFF"/>
              </w:rPr>
              <w:t>застосування</w:t>
            </w:r>
            <w:proofErr w:type="spellEnd"/>
            <w:r w:rsidR="007261F2" w:rsidRPr="007261F2">
              <w:rPr>
                <w:shd w:val="clear" w:color="auto" w:fill="FFFFFF"/>
              </w:rPr>
              <w:t xml:space="preserve"> </w:t>
            </w:r>
            <w:proofErr w:type="spellStart"/>
            <w:r w:rsidR="007261F2" w:rsidRPr="007261F2">
              <w:rPr>
                <w:shd w:val="clear" w:color="auto" w:fill="FFFFFF"/>
              </w:rPr>
              <w:t>санкцій</w:t>
            </w:r>
            <w:proofErr w:type="spellEnd"/>
            <w:r w:rsidR="007261F2" w:rsidRPr="007261F2">
              <w:rPr>
                <w:shd w:val="clear" w:color="auto" w:fill="FFFFFF"/>
              </w:rPr>
              <w:t xml:space="preserve"> у </w:t>
            </w:r>
            <w:proofErr w:type="spellStart"/>
            <w:r w:rsidR="007261F2" w:rsidRPr="007261F2">
              <w:rPr>
                <w:shd w:val="clear" w:color="auto" w:fill="FFFFFF"/>
              </w:rPr>
              <w:t>вигляді</w:t>
            </w:r>
            <w:proofErr w:type="spellEnd"/>
            <w:r w:rsidR="007261F2" w:rsidRPr="007261F2">
              <w:rPr>
                <w:shd w:val="clear" w:color="auto" w:fill="FFFFFF"/>
              </w:rPr>
              <w:t xml:space="preserve"> </w:t>
            </w:r>
            <w:proofErr w:type="spellStart"/>
            <w:r w:rsidR="007261F2" w:rsidRPr="007261F2">
              <w:rPr>
                <w:shd w:val="clear" w:color="auto" w:fill="FFFFFF"/>
              </w:rPr>
              <w:t>штрафів</w:t>
            </w:r>
            <w:proofErr w:type="spellEnd"/>
            <w:r w:rsidR="007261F2" w:rsidRPr="007261F2">
              <w:rPr>
                <w:shd w:val="clear" w:color="auto" w:fill="FFFFFF"/>
              </w:rPr>
              <w:t xml:space="preserve"> та/</w:t>
            </w:r>
            <w:proofErr w:type="spellStart"/>
            <w:r w:rsidR="007261F2" w:rsidRPr="007261F2">
              <w:rPr>
                <w:shd w:val="clear" w:color="auto" w:fill="FFFFFF"/>
              </w:rPr>
              <w:t>або</w:t>
            </w:r>
            <w:proofErr w:type="spellEnd"/>
            <w:r w:rsidR="007261F2" w:rsidRPr="007261F2">
              <w:rPr>
                <w:shd w:val="clear" w:color="auto" w:fill="FFFFFF"/>
              </w:rPr>
              <w:t xml:space="preserve"> </w:t>
            </w:r>
            <w:proofErr w:type="spellStart"/>
            <w:r w:rsidR="007261F2" w:rsidRPr="007261F2">
              <w:rPr>
                <w:shd w:val="clear" w:color="auto" w:fill="FFFFFF"/>
              </w:rPr>
              <w:t>відшкодування</w:t>
            </w:r>
            <w:proofErr w:type="spellEnd"/>
            <w:r w:rsidR="007261F2" w:rsidRPr="007261F2">
              <w:rPr>
                <w:shd w:val="clear" w:color="auto" w:fill="FFFFFF"/>
              </w:rPr>
              <w:t xml:space="preserve"> </w:t>
            </w:r>
            <w:proofErr w:type="spellStart"/>
            <w:r w:rsidR="007261F2" w:rsidRPr="007261F2">
              <w:rPr>
                <w:shd w:val="clear" w:color="auto" w:fill="FFFFFF"/>
              </w:rPr>
              <w:t>збитків</w:t>
            </w:r>
            <w:proofErr w:type="spellEnd"/>
            <w:r w:rsidR="007261F2" w:rsidRPr="007261F2">
              <w:rPr>
                <w:shd w:val="clear" w:color="auto" w:fill="FFFFFF"/>
              </w:rPr>
              <w:t xml:space="preserve"> </w:t>
            </w:r>
            <w:proofErr w:type="spellStart"/>
            <w:r w:rsidR="007261F2" w:rsidRPr="007261F2">
              <w:rPr>
                <w:shd w:val="clear" w:color="auto" w:fill="FFFFFF"/>
              </w:rPr>
              <w:t>протягом</w:t>
            </w:r>
            <w:proofErr w:type="spellEnd"/>
            <w:r w:rsidR="007261F2" w:rsidRPr="007261F2">
              <w:rPr>
                <w:shd w:val="clear" w:color="auto" w:fill="FFFFFF"/>
              </w:rPr>
              <w:t xml:space="preserve"> </w:t>
            </w:r>
            <w:proofErr w:type="spellStart"/>
            <w:r w:rsidR="007261F2" w:rsidRPr="007261F2">
              <w:rPr>
                <w:shd w:val="clear" w:color="auto" w:fill="FFFFFF"/>
              </w:rPr>
              <w:t>трьох</w:t>
            </w:r>
            <w:proofErr w:type="spellEnd"/>
            <w:r w:rsidR="007261F2" w:rsidRPr="007261F2">
              <w:rPr>
                <w:shd w:val="clear" w:color="auto" w:fill="FFFFFF"/>
              </w:rPr>
              <w:t xml:space="preserve"> </w:t>
            </w:r>
            <w:proofErr w:type="spellStart"/>
            <w:r w:rsidR="007261F2" w:rsidRPr="007261F2">
              <w:rPr>
                <w:shd w:val="clear" w:color="auto" w:fill="FFFFFF"/>
              </w:rPr>
              <w:t>років</w:t>
            </w:r>
            <w:proofErr w:type="spellEnd"/>
            <w:r w:rsidR="007261F2" w:rsidRPr="007261F2">
              <w:rPr>
                <w:shd w:val="clear" w:color="auto" w:fill="FFFFFF"/>
              </w:rPr>
              <w:t xml:space="preserve"> з </w:t>
            </w:r>
            <w:proofErr w:type="spellStart"/>
            <w:r w:rsidR="007261F2" w:rsidRPr="007261F2">
              <w:rPr>
                <w:shd w:val="clear" w:color="auto" w:fill="FFFFFF"/>
              </w:rPr>
              <w:t>дати</w:t>
            </w:r>
            <w:proofErr w:type="spellEnd"/>
            <w:r w:rsidR="007261F2" w:rsidRPr="007261F2">
              <w:rPr>
                <w:shd w:val="clear" w:color="auto" w:fill="FFFFFF"/>
              </w:rPr>
              <w:t xml:space="preserve"> </w:t>
            </w:r>
            <w:proofErr w:type="spellStart"/>
            <w:r w:rsidR="007261F2" w:rsidRPr="007261F2">
              <w:rPr>
                <w:shd w:val="clear" w:color="auto" w:fill="FFFFFF"/>
              </w:rPr>
              <w:t>дострокового</w:t>
            </w:r>
            <w:proofErr w:type="spellEnd"/>
            <w:r w:rsidR="007261F2" w:rsidRPr="007261F2">
              <w:rPr>
                <w:shd w:val="clear" w:color="auto" w:fill="FFFFFF"/>
              </w:rPr>
              <w:t xml:space="preserve"> </w:t>
            </w:r>
            <w:proofErr w:type="spellStart"/>
            <w:r w:rsidR="007261F2" w:rsidRPr="007261F2">
              <w:rPr>
                <w:shd w:val="clear" w:color="auto" w:fill="FFFFFF"/>
              </w:rPr>
              <w:t>розірвання</w:t>
            </w:r>
            <w:proofErr w:type="spellEnd"/>
            <w:r w:rsidR="007261F2" w:rsidRPr="007261F2">
              <w:rPr>
                <w:shd w:val="clear" w:color="auto" w:fill="FFFFFF"/>
              </w:rPr>
              <w:t xml:space="preserve"> такого договору. </w:t>
            </w:r>
            <w:proofErr w:type="spellStart"/>
            <w:r w:rsidR="007261F2" w:rsidRPr="007261F2">
              <w:rPr>
                <w:shd w:val="clear" w:color="auto" w:fill="FFFFFF"/>
              </w:rPr>
              <w:t>Зазначений</w:t>
            </w:r>
            <w:proofErr w:type="spellEnd"/>
            <w:r w:rsidR="007261F2" w:rsidRPr="007261F2">
              <w:rPr>
                <w:shd w:val="clear" w:color="auto" w:fill="FFFFFF"/>
              </w:rPr>
              <w:t xml:space="preserve"> </w:t>
            </w:r>
            <w:proofErr w:type="spellStart"/>
            <w:r w:rsidR="007261F2" w:rsidRPr="007261F2">
              <w:rPr>
                <w:shd w:val="clear" w:color="auto" w:fill="FFFFFF"/>
              </w:rPr>
              <w:t>учасник</w:t>
            </w:r>
            <w:proofErr w:type="spellEnd"/>
            <w:r w:rsidR="007261F2" w:rsidRPr="007261F2">
              <w:rPr>
                <w:shd w:val="clear" w:color="auto" w:fill="FFFFFF"/>
              </w:rPr>
              <w:t xml:space="preserve"> </w:t>
            </w:r>
            <w:proofErr w:type="spellStart"/>
            <w:r w:rsidR="007261F2" w:rsidRPr="007261F2">
              <w:rPr>
                <w:shd w:val="clear" w:color="auto" w:fill="FFFFFF"/>
              </w:rPr>
              <w:t>процедури</w:t>
            </w:r>
            <w:proofErr w:type="spellEnd"/>
            <w:r w:rsidR="007261F2" w:rsidRPr="007261F2">
              <w:rPr>
                <w:shd w:val="clear" w:color="auto" w:fill="FFFFFF"/>
              </w:rPr>
              <w:t xml:space="preserve"> </w:t>
            </w:r>
            <w:proofErr w:type="spellStart"/>
            <w:r w:rsidR="007261F2" w:rsidRPr="007261F2">
              <w:rPr>
                <w:shd w:val="clear" w:color="auto" w:fill="FFFFFF"/>
              </w:rPr>
              <w:t>закупі</w:t>
            </w:r>
            <w:proofErr w:type="gramStart"/>
            <w:r w:rsidR="007261F2" w:rsidRPr="007261F2">
              <w:rPr>
                <w:shd w:val="clear" w:color="auto" w:fill="FFFFFF"/>
              </w:rPr>
              <w:t>вл</w:t>
            </w:r>
            <w:proofErr w:type="gramEnd"/>
            <w:r w:rsidR="007261F2" w:rsidRPr="007261F2">
              <w:rPr>
                <w:shd w:val="clear" w:color="auto" w:fill="FFFFFF"/>
              </w:rPr>
              <w:t>і</w:t>
            </w:r>
            <w:proofErr w:type="spellEnd"/>
            <w:r w:rsidR="007261F2" w:rsidRPr="007261F2">
              <w:rPr>
                <w:shd w:val="clear" w:color="auto" w:fill="FFFFFF"/>
              </w:rPr>
              <w:t xml:space="preserve"> </w:t>
            </w:r>
            <w:proofErr w:type="spellStart"/>
            <w:r w:rsidR="007261F2" w:rsidRPr="007261F2">
              <w:rPr>
                <w:shd w:val="clear" w:color="auto" w:fill="FFFFFF"/>
              </w:rPr>
              <w:t>може</w:t>
            </w:r>
            <w:proofErr w:type="spellEnd"/>
            <w:r w:rsidR="007261F2" w:rsidRPr="007261F2">
              <w:rPr>
                <w:shd w:val="clear" w:color="auto" w:fill="FFFFFF"/>
              </w:rPr>
              <w:t xml:space="preserve"> </w:t>
            </w:r>
            <w:proofErr w:type="spellStart"/>
            <w:r w:rsidR="007261F2" w:rsidRPr="007261F2">
              <w:rPr>
                <w:shd w:val="clear" w:color="auto" w:fill="FFFFFF"/>
              </w:rPr>
              <w:t>надати</w:t>
            </w:r>
            <w:proofErr w:type="spellEnd"/>
            <w:r w:rsidR="007261F2" w:rsidRPr="007261F2">
              <w:rPr>
                <w:shd w:val="clear" w:color="auto" w:fill="FFFFFF"/>
              </w:rPr>
              <w:t xml:space="preserve"> </w:t>
            </w:r>
            <w:proofErr w:type="spellStart"/>
            <w:r w:rsidR="007261F2" w:rsidRPr="007261F2">
              <w:rPr>
                <w:shd w:val="clear" w:color="auto" w:fill="FFFFFF"/>
              </w:rPr>
              <w:t>підтвердження</w:t>
            </w:r>
            <w:proofErr w:type="spellEnd"/>
            <w:r w:rsidR="007261F2" w:rsidRPr="007261F2">
              <w:rPr>
                <w:shd w:val="clear" w:color="auto" w:fill="FFFFFF"/>
              </w:rPr>
              <w:t xml:space="preserve"> </w:t>
            </w:r>
            <w:proofErr w:type="spellStart"/>
            <w:r w:rsidR="007261F2" w:rsidRPr="007261F2">
              <w:rPr>
                <w:shd w:val="clear" w:color="auto" w:fill="FFFFFF"/>
              </w:rPr>
              <w:t>вжиття</w:t>
            </w:r>
            <w:proofErr w:type="spellEnd"/>
            <w:r w:rsidR="007261F2" w:rsidRPr="007261F2">
              <w:rPr>
                <w:shd w:val="clear" w:color="auto" w:fill="FFFFFF"/>
              </w:rPr>
              <w:t xml:space="preserve"> </w:t>
            </w:r>
            <w:proofErr w:type="spellStart"/>
            <w:r w:rsidR="007261F2" w:rsidRPr="007261F2">
              <w:rPr>
                <w:shd w:val="clear" w:color="auto" w:fill="FFFFFF"/>
              </w:rPr>
              <w:t>заходів</w:t>
            </w:r>
            <w:proofErr w:type="spellEnd"/>
            <w:r w:rsidR="007261F2" w:rsidRPr="007261F2">
              <w:rPr>
                <w:shd w:val="clear" w:color="auto" w:fill="FFFFFF"/>
              </w:rPr>
              <w:t xml:space="preserve"> для </w:t>
            </w:r>
            <w:proofErr w:type="spellStart"/>
            <w:r w:rsidR="007261F2" w:rsidRPr="007261F2">
              <w:rPr>
                <w:shd w:val="clear" w:color="auto" w:fill="FFFFFF"/>
              </w:rPr>
              <w:t>доведення</w:t>
            </w:r>
            <w:proofErr w:type="spellEnd"/>
            <w:r w:rsidR="007261F2" w:rsidRPr="007261F2">
              <w:rPr>
                <w:shd w:val="clear" w:color="auto" w:fill="FFFFFF"/>
              </w:rPr>
              <w:t xml:space="preserve"> </w:t>
            </w:r>
            <w:proofErr w:type="spellStart"/>
            <w:r w:rsidR="007261F2" w:rsidRPr="007261F2">
              <w:rPr>
                <w:shd w:val="clear" w:color="auto" w:fill="FFFFFF"/>
              </w:rPr>
              <w:t>своєї</w:t>
            </w:r>
            <w:proofErr w:type="spellEnd"/>
            <w:r w:rsidR="007261F2" w:rsidRPr="007261F2">
              <w:rPr>
                <w:shd w:val="clear" w:color="auto" w:fill="FFFFFF"/>
              </w:rPr>
              <w:t xml:space="preserve"> </w:t>
            </w:r>
            <w:proofErr w:type="spellStart"/>
            <w:r w:rsidR="007261F2" w:rsidRPr="007261F2">
              <w:rPr>
                <w:shd w:val="clear" w:color="auto" w:fill="FFFFFF"/>
              </w:rPr>
              <w:t>надійності</w:t>
            </w:r>
            <w:proofErr w:type="spellEnd"/>
            <w:r w:rsidR="007261F2" w:rsidRPr="007261F2">
              <w:rPr>
                <w:shd w:val="clear" w:color="auto" w:fill="FFFFFF"/>
              </w:rPr>
              <w:t xml:space="preserve">, </w:t>
            </w:r>
            <w:proofErr w:type="spellStart"/>
            <w:r w:rsidR="007261F2" w:rsidRPr="007261F2">
              <w:rPr>
                <w:shd w:val="clear" w:color="auto" w:fill="FFFFFF"/>
              </w:rPr>
              <w:t>незважаючи</w:t>
            </w:r>
            <w:proofErr w:type="spellEnd"/>
            <w:r w:rsidR="007261F2" w:rsidRPr="007261F2">
              <w:rPr>
                <w:shd w:val="clear" w:color="auto" w:fill="FFFFFF"/>
              </w:rPr>
              <w:t xml:space="preserve"> на </w:t>
            </w:r>
            <w:proofErr w:type="spellStart"/>
            <w:r w:rsidR="007261F2" w:rsidRPr="007261F2">
              <w:rPr>
                <w:shd w:val="clear" w:color="auto" w:fill="FFFFFF"/>
              </w:rPr>
              <w:t>наявність</w:t>
            </w:r>
            <w:proofErr w:type="spellEnd"/>
            <w:r w:rsidR="007261F2" w:rsidRPr="007261F2">
              <w:rPr>
                <w:shd w:val="clear" w:color="auto" w:fill="FFFFFF"/>
              </w:rPr>
              <w:t xml:space="preserve"> </w:t>
            </w:r>
            <w:proofErr w:type="spellStart"/>
            <w:r w:rsidR="007261F2" w:rsidRPr="007261F2">
              <w:rPr>
                <w:shd w:val="clear" w:color="auto" w:fill="FFFFFF"/>
              </w:rPr>
              <w:t>відповідної</w:t>
            </w:r>
            <w:proofErr w:type="spellEnd"/>
            <w:r w:rsidR="007261F2" w:rsidRPr="007261F2">
              <w:rPr>
                <w:shd w:val="clear" w:color="auto" w:fill="FFFFFF"/>
              </w:rPr>
              <w:t xml:space="preserve"> </w:t>
            </w:r>
            <w:proofErr w:type="spellStart"/>
            <w:r w:rsidR="007261F2" w:rsidRPr="007261F2">
              <w:rPr>
                <w:shd w:val="clear" w:color="auto" w:fill="FFFFFF"/>
              </w:rPr>
              <w:t>підстави</w:t>
            </w:r>
            <w:proofErr w:type="spellEnd"/>
            <w:r w:rsidR="007261F2" w:rsidRPr="007261F2">
              <w:rPr>
                <w:shd w:val="clear" w:color="auto" w:fill="FFFFFF"/>
              </w:rPr>
              <w:t xml:space="preserve"> для </w:t>
            </w:r>
            <w:proofErr w:type="spellStart"/>
            <w:r w:rsidR="007261F2" w:rsidRPr="007261F2">
              <w:rPr>
                <w:shd w:val="clear" w:color="auto" w:fill="FFFFFF"/>
              </w:rPr>
              <w:t>відхилення</w:t>
            </w:r>
            <w:proofErr w:type="spellEnd"/>
            <w:r w:rsidR="007261F2" w:rsidRPr="007261F2">
              <w:rPr>
                <w:shd w:val="clear" w:color="auto" w:fill="FFFFFF"/>
              </w:rPr>
              <w:t xml:space="preserve"> </w:t>
            </w:r>
            <w:proofErr w:type="spellStart"/>
            <w:r w:rsidR="007261F2" w:rsidRPr="007261F2">
              <w:rPr>
                <w:shd w:val="clear" w:color="auto" w:fill="FFFFFF"/>
              </w:rPr>
              <w:t>тендерної</w:t>
            </w:r>
            <w:proofErr w:type="spellEnd"/>
            <w:r w:rsidR="007261F2" w:rsidRPr="007261F2">
              <w:rPr>
                <w:shd w:val="clear" w:color="auto" w:fill="FFFFFF"/>
              </w:rPr>
              <w:t xml:space="preserve"> </w:t>
            </w:r>
            <w:proofErr w:type="spellStart"/>
            <w:r w:rsidR="007261F2" w:rsidRPr="007261F2">
              <w:rPr>
                <w:shd w:val="clear" w:color="auto" w:fill="FFFFFF"/>
              </w:rPr>
              <w:t>пропозиції</w:t>
            </w:r>
            <w:proofErr w:type="spellEnd"/>
            <w:r w:rsidR="007261F2" w:rsidRPr="007261F2">
              <w:rPr>
                <w:shd w:val="clear" w:color="auto" w:fill="FFFFFF"/>
              </w:rPr>
              <w:t xml:space="preserve">. Для </w:t>
            </w:r>
            <w:proofErr w:type="spellStart"/>
            <w:r w:rsidR="007261F2" w:rsidRPr="007261F2">
              <w:rPr>
                <w:shd w:val="clear" w:color="auto" w:fill="FFFFFF"/>
              </w:rPr>
              <w:t>цього</w:t>
            </w:r>
            <w:proofErr w:type="spellEnd"/>
            <w:r w:rsidR="007261F2" w:rsidRPr="007261F2">
              <w:rPr>
                <w:shd w:val="clear" w:color="auto" w:fill="FFFFFF"/>
              </w:rPr>
              <w:t xml:space="preserve"> </w:t>
            </w:r>
            <w:proofErr w:type="spellStart"/>
            <w:r w:rsidR="007261F2" w:rsidRPr="007261F2">
              <w:rPr>
                <w:shd w:val="clear" w:color="auto" w:fill="FFFFFF"/>
              </w:rPr>
              <w:t>учасник</w:t>
            </w:r>
            <w:proofErr w:type="spellEnd"/>
            <w:r w:rsidR="007261F2" w:rsidRPr="007261F2">
              <w:rPr>
                <w:shd w:val="clear" w:color="auto" w:fill="FFFFFF"/>
              </w:rPr>
              <w:t xml:space="preserve"> </w:t>
            </w:r>
            <w:proofErr w:type="spellStart"/>
            <w:r w:rsidR="007261F2" w:rsidRPr="007261F2">
              <w:rPr>
                <w:shd w:val="clear" w:color="auto" w:fill="FFFFFF"/>
              </w:rPr>
              <w:t>процедури</w:t>
            </w:r>
            <w:proofErr w:type="spellEnd"/>
            <w:r w:rsidR="007261F2" w:rsidRPr="007261F2">
              <w:rPr>
                <w:shd w:val="clear" w:color="auto" w:fill="FFFFFF"/>
              </w:rPr>
              <w:t xml:space="preserve"> </w:t>
            </w:r>
            <w:proofErr w:type="spellStart"/>
            <w:r w:rsidR="007261F2" w:rsidRPr="007261F2">
              <w:rPr>
                <w:shd w:val="clear" w:color="auto" w:fill="FFFFFF"/>
              </w:rPr>
              <w:t>закупівлі</w:t>
            </w:r>
            <w:proofErr w:type="spellEnd"/>
            <w:r w:rsidR="007261F2" w:rsidRPr="007261F2">
              <w:rPr>
                <w:shd w:val="clear" w:color="auto" w:fill="FFFFFF"/>
              </w:rPr>
              <w:t xml:space="preserve"> (</w:t>
            </w:r>
            <w:proofErr w:type="spellStart"/>
            <w:r w:rsidR="007261F2" w:rsidRPr="007261F2">
              <w:rPr>
                <w:shd w:val="clear" w:color="auto" w:fill="FFFFFF"/>
              </w:rPr>
              <w:t>суб’єкт</w:t>
            </w:r>
            <w:proofErr w:type="spellEnd"/>
            <w:r w:rsidR="007261F2" w:rsidRPr="007261F2">
              <w:rPr>
                <w:shd w:val="clear" w:color="auto" w:fill="FFFFFF"/>
              </w:rPr>
              <w:t xml:space="preserve"> </w:t>
            </w:r>
            <w:proofErr w:type="spellStart"/>
            <w:r w:rsidR="007261F2" w:rsidRPr="007261F2">
              <w:rPr>
                <w:shd w:val="clear" w:color="auto" w:fill="FFFFFF"/>
              </w:rPr>
              <w:t>господарювання</w:t>
            </w:r>
            <w:proofErr w:type="spellEnd"/>
            <w:r w:rsidR="007261F2" w:rsidRPr="007261F2">
              <w:rPr>
                <w:shd w:val="clear" w:color="auto" w:fill="FFFFFF"/>
              </w:rPr>
              <w:t xml:space="preserve">) повинен довести, </w:t>
            </w:r>
            <w:proofErr w:type="spellStart"/>
            <w:r w:rsidR="007261F2" w:rsidRPr="007261F2">
              <w:rPr>
                <w:shd w:val="clear" w:color="auto" w:fill="FFFFFF"/>
              </w:rPr>
              <w:t>що</w:t>
            </w:r>
            <w:proofErr w:type="spellEnd"/>
            <w:r w:rsidR="007261F2" w:rsidRPr="007261F2">
              <w:rPr>
                <w:shd w:val="clear" w:color="auto" w:fill="FFFFFF"/>
              </w:rPr>
              <w:t xml:space="preserve"> </w:t>
            </w:r>
            <w:proofErr w:type="spellStart"/>
            <w:r w:rsidR="007261F2" w:rsidRPr="007261F2">
              <w:rPr>
                <w:shd w:val="clear" w:color="auto" w:fill="FFFFFF"/>
              </w:rPr>
              <w:t>він</w:t>
            </w:r>
            <w:proofErr w:type="spellEnd"/>
            <w:r w:rsidR="007261F2" w:rsidRPr="007261F2">
              <w:rPr>
                <w:shd w:val="clear" w:color="auto" w:fill="FFFFFF"/>
              </w:rPr>
              <w:t xml:space="preserve"> </w:t>
            </w:r>
            <w:proofErr w:type="spellStart"/>
            <w:r w:rsidR="007261F2" w:rsidRPr="007261F2">
              <w:rPr>
                <w:shd w:val="clear" w:color="auto" w:fill="FFFFFF"/>
              </w:rPr>
              <w:t>сплатив</w:t>
            </w:r>
            <w:proofErr w:type="spellEnd"/>
            <w:r w:rsidR="007261F2" w:rsidRPr="007261F2">
              <w:rPr>
                <w:shd w:val="clear" w:color="auto" w:fill="FFFFFF"/>
              </w:rPr>
              <w:t xml:space="preserve"> </w:t>
            </w:r>
            <w:proofErr w:type="spellStart"/>
            <w:r w:rsidR="007261F2" w:rsidRPr="007261F2">
              <w:rPr>
                <w:shd w:val="clear" w:color="auto" w:fill="FFFFFF"/>
              </w:rPr>
              <w:t>або</w:t>
            </w:r>
            <w:proofErr w:type="spellEnd"/>
            <w:r w:rsidR="007261F2" w:rsidRPr="007261F2">
              <w:rPr>
                <w:shd w:val="clear" w:color="auto" w:fill="FFFFFF"/>
              </w:rPr>
              <w:t xml:space="preserve"> </w:t>
            </w:r>
            <w:proofErr w:type="spellStart"/>
            <w:r w:rsidR="007261F2" w:rsidRPr="007261F2">
              <w:rPr>
                <w:shd w:val="clear" w:color="auto" w:fill="FFFFFF"/>
              </w:rPr>
              <w:t>зобов’язався</w:t>
            </w:r>
            <w:proofErr w:type="spellEnd"/>
            <w:r w:rsidR="007261F2" w:rsidRPr="007261F2">
              <w:rPr>
                <w:shd w:val="clear" w:color="auto" w:fill="FFFFFF"/>
              </w:rPr>
              <w:t xml:space="preserve"> </w:t>
            </w:r>
            <w:proofErr w:type="spellStart"/>
            <w:r w:rsidR="007261F2" w:rsidRPr="007261F2">
              <w:rPr>
                <w:shd w:val="clear" w:color="auto" w:fill="FFFFFF"/>
              </w:rPr>
              <w:t>сплатити</w:t>
            </w:r>
            <w:proofErr w:type="spellEnd"/>
            <w:r w:rsidR="007261F2" w:rsidRPr="007261F2">
              <w:rPr>
                <w:shd w:val="clear" w:color="auto" w:fill="FFFFFF"/>
              </w:rPr>
              <w:t xml:space="preserve"> </w:t>
            </w:r>
            <w:proofErr w:type="spellStart"/>
            <w:r w:rsidR="007261F2" w:rsidRPr="007261F2">
              <w:rPr>
                <w:shd w:val="clear" w:color="auto" w:fill="FFFFFF"/>
              </w:rPr>
              <w:t>відповідні</w:t>
            </w:r>
            <w:proofErr w:type="spellEnd"/>
            <w:r w:rsidR="007261F2" w:rsidRPr="007261F2">
              <w:rPr>
                <w:shd w:val="clear" w:color="auto" w:fill="FFFFFF"/>
              </w:rPr>
              <w:t xml:space="preserve"> </w:t>
            </w:r>
            <w:proofErr w:type="spellStart"/>
            <w:r w:rsidR="007261F2" w:rsidRPr="007261F2">
              <w:rPr>
                <w:shd w:val="clear" w:color="auto" w:fill="FFFFFF"/>
              </w:rPr>
              <w:t>зобов’язання</w:t>
            </w:r>
            <w:proofErr w:type="spellEnd"/>
            <w:r w:rsidR="007261F2" w:rsidRPr="007261F2">
              <w:rPr>
                <w:shd w:val="clear" w:color="auto" w:fill="FFFFFF"/>
              </w:rPr>
              <w:t xml:space="preserve"> та </w:t>
            </w:r>
            <w:proofErr w:type="spellStart"/>
            <w:r w:rsidR="007261F2" w:rsidRPr="007261F2">
              <w:rPr>
                <w:shd w:val="clear" w:color="auto" w:fill="FFFFFF"/>
              </w:rPr>
              <w:t>відшкодування</w:t>
            </w:r>
            <w:proofErr w:type="spellEnd"/>
            <w:r w:rsidR="007261F2" w:rsidRPr="007261F2">
              <w:rPr>
                <w:shd w:val="clear" w:color="auto" w:fill="FFFFFF"/>
              </w:rPr>
              <w:t xml:space="preserve"> </w:t>
            </w:r>
            <w:proofErr w:type="spellStart"/>
            <w:r w:rsidR="007261F2" w:rsidRPr="007261F2">
              <w:rPr>
                <w:shd w:val="clear" w:color="auto" w:fill="FFFFFF"/>
              </w:rPr>
              <w:t>завданих</w:t>
            </w:r>
            <w:proofErr w:type="spellEnd"/>
            <w:r w:rsidR="007261F2" w:rsidRPr="007261F2">
              <w:rPr>
                <w:shd w:val="clear" w:color="auto" w:fill="FFFFFF"/>
              </w:rPr>
              <w:t xml:space="preserve"> </w:t>
            </w:r>
            <w:proofErr w:type="spellStart"/>
            <w:r w:rsidR="007261F2" w:rsidRPr="007261F2">
              <w:rPr>
                <w:shd w:val="clear" w:color="auto" w:fill="FFFFFF"/>
              </w:rPr>
              <w:t>збитків</w:t>
            </w:r>
            <w:proofErr w:type="spellEnd"/>
            <w:r w:rsidR="007261F2" w:rsidRPr="007261F2">
              <w:rPr>
                <w:shd w:val="clear" w:color="auto" w:fill="FFFFFF"/>
              </w:rPr>
              <w:t xml:space="preserve">. </w:t>
            </w:r>
            <w:proofErr w:type="spellStart"/>
            <w:r w:rsidR="007261F2" w:rsidRPr="007261F2">
              <w:rPr>
                <w:shd w:val="clear" w:color="auto" w:fill="FFFFFF"/>
              </w:rPr>
              <w:t>Якщо</w:t>
            </w:r>
            <w:proofErr w:type="spellEnd"/>
            <w:r w:rsidR="007261F2" w:rsidRPr="007261F2">
              <w:rPr>
                <w:shd w:val="clear" w:color="auto" w:fill="FFFFFF"/>
              </w:rPr>
              <w:t xml:space="preserve"> </w:t>
            </w:r>
            <w:proofErr w:type="spellStart"/>
            <w:r w:rsidR="007261F2" w:rsidRPr="007261F2">
              <w:rPr>
                <w:shd w:val="clear" w:color="auto" w:fill="FFFFFF"/>
              </w:rPr>
              <w:t>замовник</w:t>
            </w:r>
            <w:proofErr w:type="spellEnd"/>
            <w:r w:rsidR="007261F2" w:rsidRPr="007261F2">
              <w:rPr>
                <w:shd w:val="clear" w:color="auto" w:fill="FFFFFF"/>
              </w:rPr>
              <w:t xml:space="preserve"> </w:t>
            </w:r>
            <w:proofErr w:type="spellStart"/>
            <w:r w:rsidR="007261F2" w:rsidRPr="007261F2">
              <w:rPr>
                <w:shd w:val="clear" w:color="auto" w:fill="FFFFFF"/>
              </w:rPr>
              <w:t>вважає</w:t>
            </w:r>
            <w:proofErr w:type="spellEnd"/>
            <w:r w:rsidR="007261F2" w:rsidRPr="007261F2">
              <w:rPr>
                <w:shd w:val="clear" w:color="auto" w:fill="FFFFFF"/>
              </w:rPr>
              <w:t xml:space="preserve"> </w:t>
            </w:r>
            <w:proofErr w:type="spellStart"/>
            <w:r w:rsidR="007261F2" w:rsidRPr="007261F2">
              <w:rPr>
                <w:shd w:val="clear" w:color="auto" w:fill="FFFFFF"/>
              </w:rPr>
              <w:t>таке</w:t>
            </w:r>
            <w:proofErr w:type="spellEnd"/>
            <w:r w:rsidR="007261F2" w:rsidRPr="007261F2">
              <w:rPr>
                <w:shd w:val="clear" w:color="auto" w:fill="FFFFFF"/>
              </w:rPr>
              <w:t xml:space="preserve"> </w:t>
            </w:r>
            <w:proofErr w:type="spellStart"/>
            <w:proofErr w:type="gramStart"/>
            <w:r w:rsidR="007261F2" w:rsidRPr="007261F2">
              <w:rPr>
                <w:shd w:val="clear" w:color="auto" w:fill="FFFFFF"/>
              </w:rPr>
              <w:t>п</w:t>
            </w:r>
            <w:proofErr w:type="gramEnd"/>
            <w:r w:rsidR="007261F2" w:rsidRPr="007261F2">
              <w:rPr>
                <w:shd w:val="clear" w:color="auto" w:fill="FFFFFF"/>
              </w:rPr>
              <w:t>ідтвердження</w:t>
            </w:r>
            <w:proofErr w:type="spellEnd"/>
            <w:r w:rsidR="007261F2" w:rsidRPr="007261F2">
              <w:rPr>
                <w:shd w:val="clear" w:color="auto" w:fill="FFFFFF"/>
              </w:rPr>
              <w:t xml:space="preserve"> </w:t>
            </w:r>
            <w:proofErr w:type="spellStart"/>
            <w:r w:rsidR="007261F2" w:rsidRPr="007261F2">
              <w:rPr>
                <w:shd w:val="clear" w:color="auto" w:fill="FFFFFF"/>
              </w:rPr>
              <w:t>достатнім</w:t>
            </w:r>
            <w:proofErr w:type="spellEnd"/>
            <w:r w:rsidR="007261F2" w:rsidRPr="007261F2">
              <w:rPr>
                <w:shd w:val="clear" w:color="auto" w:fill="FFFFFF"/>
              </w:rPr>
              <w:t xml:space="preserve">, </w:t>
            </w:r>
            <w:proofErr w:type="spellStart"/>
            <w:r w:rsidR="007261F2" w:rsidRPr="007261F2">
              <w:rPr>
                <w:shd w:val="clear" w:color="auto" w:fill="FFFFFF"/>
              </w:rPr>
              <w:t>тендерна</w:t>
            </w:r>
            <w:proofErr w:type="spellEnd"/>
            <w:r w:rsidR="007261F2" w:rsidRPr="007261F2">
              <w:rPr>
                <w:shd w:val="clear" w:color="auto" w:fill="FFFFFF"/>
              </w:rPr>
              <w:t xml:space="preserve"> </w:t>
            </w:r>
            <w:proofErr w:type="spellStart"/>
            <w:r w:rsidR="007261F2" w:rsidRPr="007261F2">
              <w:rPr>
                <w:shd w:val="clear" w:color="auto" w:fill="FFFFFF"/>
              </w:rPr>
              <w:t>пропозиція</w:t>
            </w:r>
            <w:proofErr w:type="spellEnd"/>
            <w:r w:rsidR="007261F2" w:rsidRPr="007261F2">
              <w:rPr>
                <w:shd w:val="clear" w:color="auto" w:fill="FFFFFF"/>
              </w:rPr>
              <w:t xml:space="preserve"> такого </w:t>
            </w:r>
            <w:proofErr w:type="spellStart"/>
            <w:r w:rsidR="007261F2" w:rsidRPr="007261F2">
              <w:rPr>
                <w:shd w:val="clear" w:color="auto" w:fill="FFFFFF"/>
              </w:rPr>
              <w:t>учасника</w:t>
            </w:r>
            <w:proofErr w:type="spellEnd"/>
            <w:r w:rsidR="007261F2" w:rsidRPr="007261F2">
              <w:rPr>
                <w:shd w:val="clear" w:color="auto" w:fill="FFFFFF"/>
              </w:rPr>
              <w:t xml:space="preserve"> не </w:t>
            </w:r>
            <w:proofErr w:type="spellStart"/>
            <w:r w:rsidR="007261F2" w:rsidRPr="007261F2">
              <w:rPr>
                <w:shd w:val="clear" w:color="auto" w:fill="FFFFFF"/>
              </w:rPr>
              <w:t>може</w:t>
            </w:r>
            <w:proofErr w:type="spellEnd"/>
            <w:r w:rsidR="007261F2" w:rsidRPr="007261F2">
              <w:rPr>
                <w:shd w:val="clear" w:color="auto" w:fill="FFFFFF"/>
              </w:rPr>
              <w:t xml:space="preserve"> бути </w:t>
            </w:r>
            <w:proofErr w:type="spellStart"/>
            <w:r w:rsidR="007261F2" w:rsidRPr="007261F2">
              <w:rPr>
                <w:shd w:val="clear" w:color="auto" w:fill="FFFFFF"/>
              </w:rPr>
              <w:t>відхилена</w:t>
            </w:r>
            <w:proofErr w:type="spellEnd"/>
            <w:r w:rsidR="007261F2" w:rsidRPr="007261F2">
              <w:rPr>
                <w:shd w:val="clear" w:color="auto" w:fill="FFFFFF"/>
              </w:rPr>
              <w:t>.</w:t>
            </w:r>
          </w:p>
          <w:p w:rsidR="003F2217" w:rsidRPr="000C17C7" w:rsidRDefault="003F2217" w:rsidP="003F2217">
            <w:pPr>
              <w:jc w:val="both"/>
              <w:rPr>
                <w:rFonts w:ascii="Times New Roman" w:hAnsi="Times New Roman" w:cs="Times New Roman"/>
                <w:color w:val="000000"/>
                <w:lang w:val="uk-UA"/>
              </w:rPr>
            </w:pPr>
            <w:r w:rsidRPr="000C17C7">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397D" w:rsidRPr="000C17C7" w:rsidRDefault="00C7397D" w:rsidP="00E8532E">
            <w:pPr>
              <w:jc w:val="both"/>
              <w:rPr>
                <w:lang w:val="uk-UA"/>
              </w:rPr>
            </w:pP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0C17C7" w:rsidRDefault="00C7397D" w:rsidP="003B69D1">
            <w:pPr>
              <w:pStyle w:val="a6"/>
              <w:spacing w:before="0" w:after="0"/>
              <w:jc w:val="center"/>
              <w:rPr>
                <w:lang w:val="uk-UA"/>
              </w:rPr>
            </w:pPr>
            <w:r w:rsidRPr="000C17C7">
              <w:rPr>
                <w:b/>
                <w:lang w:val="uk-UA"/>
              </w:rPr>
              <w:lastRenderedPageBreak/>
              <w:t>VI. Результати торгів та укладання договору про закупівлю</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7261F2">
            <w:pPr>
              <w:pStyle w:val="a6"/>
              <w:spacing w:before="0" w:after="0"/>
              <w:rPr>
                <w:lang w:val="uk-UA"/>
              </w:rPr>
            </w:pPr>
            <w:r w:rsidRPr="000C17C7">
              <w:rPr>
                <w:lang w:val="uk-UA"/>
              </w:rPr>
              <w:t> </w:t>
            </w:r>
            <w:r w:rsidRPr="000C17C7">
              <w:rPr>
                <w:b/>
                <w:bCs/>
                <w:lang w:val="uk-UA"/>
              </w:rPr>
              <w:t xml:space="preserve">1. Відміна </w:t>
            </w:r>
            <w:r w:rsidR="007261F2">
              <w:rPr>
                <w:b/>
                <w:bCs/>
                <w:lang w:val="uk-UA"/>
              </w:rPr>
              <w:t xml:space="preserve">відкритих </w:t>
            </w:r>
            <w:r w:rsidRPr="000C17C7">
              <w:rPr>
                <w:b/>
                <w:bCs/>
                <w:lang w:val="uk-UA"/>
              </w:rPr>
              <w:t xml:space="preserve">торгів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 xml:space="preserve">6.1.1 </w:t>
            </w:r>
            <w:r w:rsidRPr="000C17C7">
              <w:rPr>
                <w:rFonts w:ascii="Times New Roman" w:hAnsi="Times New Roman" w:cs="Times New Roman"/>
                <w:b/>
                <w:lang w:val="uk-UA" w:eastAsia="uk-UA"/>
              </w:rPr>
              <w:t xml:space="preserve">Замовник відміняє </w:t>
            </w:r>
            <w:r w:rsidR="007261F2">
              <w:rPr>
                <w:rFonts w:ascii="Times New Roman" w:hAnsi="Times New Roman" w:cs="Times New Roman"/>
                <w:b/>
                <w:lang w:val="uk-UA" w:eastAsia="uk-UA"/>
              </w:rPr>
              <w:t>відкриті торги</w:t>
            </w:r>
            <w:r w:rsidRPr="000C17C7">
              <w:rPr>
                <w:rFonts w:ascii="Times New Roman" w:hAnsi="Times New Roman" w:cs="Times New Roman"/>
                <w:b/>
                <w:lang w:val="uk-UA" w:eastAsia="uk-UA"/>
              </w:rPr>
              <w:t xml:space="preserve"> у разі:</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1) відсутності подальшої потреби в закупівлі товарів, робіт і послуг;</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2)</w:t>
            </w:r>
            <w:r w:rsidR="004B5AF1" w:rsidRPr="000C17C7">
              <w:rPr>
                <w:rFonts w:ascii="Times New Roman" w:hAnsi="Times New Roman" w:cs="Times New Roman"/>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4B5AF1" w:rsidRPr="000C17C7">
              <w:rPr>
                <w:rFonts w:ascii="Times New Roman" w:hAnsi="Times New Roman" w:cs="Times New Roman"/>
                <w:lang w:val="uk-UA" w:eastAsia="uk-UA"/>
              </w:rPr>
              <w:t>;</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0C17C7" w:rsidRDefault="004B5AF1" w:rsidP="00C7397D">
            <w:pPr>
              <w:contextualSpacing/>
              <w:jc w:val="both"/>
              <w:rPr>
                <w:rFonts w:ascii="Times New Roman" w:hAnsi="Times New Roman" w:cs="Times New Roman"/>
                <w:b/>
                <w:lang w:val="uk-UA" w:eastAsia="uk-UA"/>
              </w:rPr>
            </w:pPr>
            <w:r w:rsidRPr="000C17C7">
              <w:rPr>
                <w:rFonts w:ascii="Times New Roman" w:hAnsi="Times New Roman" w:cs="Times New Roman"/>
                <w:lang w:val="uk-UA" w:eastAsia="uk-UA"/>
              </w:rPr>
              <w:t>6.1.3</w:t>
            </w:r>
            <w:r w:rsidR="00C7397D" w:rsidRPr="000C17C7">
              <w:rPr>
                <w:rFonts w:ascii="Times New Roman" w:hAnsi="Times New Roman" w:cs="Times New Roman"/>
                <w:lang w:val="uk-UA" w:eastAsia="uk-UA"/>
              </w:rPr>
              <w:t xml:space="preserve">. </w:t>
            </w:r>
            <w:r w:rsidR="007261F2">
              <w:rPr>
                <w:rFonts w:ascii="Times New Roman" w:hAnsi="Times New Roman" w:cs="Times New Roman"/>
                <w:b/>
                <w:lang w:val="uk-UA" w:eastAsia="uk-UA"/>
              </w:rPr>
              <w:t xml:space="preserve">Відкриті торги </w:t>
            </w:r>
            <w:r w:rsidR="00C7397D" w:rsidRPr="000C17C7">
              <w:rPr>
                <w:rFonts w:ascii="Times New Roman" w:hAnsi="Times New Roman" w:cs="Times New Roman"/>
                <w:b/>
                <w:lang w:val="uk-UA" w:eastAsia="uk-UA"/>
              </w:rPr>
              <w:t xml:space="preserve">автоматично відміняються електронною системою </w:t>
            </w:r>
            <w:r w:rsidR="00C7397D" w:rsidRPr="000C17C7">
              <w:rPr>
                <w:rFonts w:ascii="Times New Roman" w:hAnsi="Times New Roman" w:cs="Times New Roman"/>
                <w:b/>
                <w:lang w:val="uk-UA" w:eastAsia="uk-UA"/>
              </w:rPr>
              <w:lastRenderedPageBreak/>
              <w:t>закупівель у разі:</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7397D"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6.1.</w:t>
            </w:r>
            <w:r w:rsidR="004B5AF1" w:rsidRPr="000C17C7">
              <w:rPr>
                <w:rFonts w:ascii="Times New Roman" w:hAnsi="Times New Roman" w:cs="Times New Roman"/>
                <w:lang w:val="uk-UA" w:eastAsia="uk-UA"/>
              </w:rPr>
              <w:t>4</w:t>
            </w:r>
            <w:r w:rsidRPr="000C17C7">
              <w:rPr>
                <w:rFonts w:ascii="Times New Roman" w:hAnsi="Times New Roman" w:cs="Times New Roman"/>
                <w:lang w:val="uk-UA" w:eastAsia="uk-UA"/>
              </w:rPr>
              <w:t>. Тендер може бути відмінено частково (за лотом).</w:t>
            </w:r>
          </w:p>
          <w:p w:rsidR="00035BAA"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uk-UA"/>
              </w:rPr>
              <w:t>6.1.5. І</w:t>
            </w:r>
            <w:r w:rsidRPr="000C17C7">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 xml:space="preserve">2. </w:t>
            </w:r>
            <w:r w:rsidRPr="000C17C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0C17C7" w:rsidRDefault="00C7397D" w:rsidP="00035BAA">
            <w:pPr>
              <w:jc w:val="both"/>
              <w:rPr>
                <w:rFonts w:ascii="Times New Roman" w:hAnsi="Times New Roman" w:cs="Times New Roman"/>
                <w:color w:val="000000"/>
                <w:shd w:val="solid" w:color="FFFFFF" w:fill="FFFFFF"/>
                <w:lang w:val="uk-UA" w:eastAsia="ru-RU"/>
              </w:rPr>
            </w:pPr>
            <w:r w:rsidRPr="000C17C7">
              <w:rPr>
                <w:rFonts w:ascii="Times New Roman" w:hAnsi="Times New Roman" w:cs="Times New Roman"/>
                <w:lang w:val="uk-UA" w:eastAsia="uk-UA"/>
              </w:rPr>
              <w:t xml:space="preserve">6.2.1. </w:t>
            </w:r>
            <w:r w:rsidR="00035BAA" w:rsidRPr="000C17C7">
              <w:rPr>
                <w:rFonts w:ascii="Times New Roman" w:hAnsi="Times New Roman" w:cs="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пункту</w:t>
            </w:r>
            <w:r w:rsidR="00EC5615" w:rsidRPr="000C17C7">
              <w:rPr>
                <w:rFonts w:ascii="Times New Roman" w:hAnsi="Times New Roman" w:cs="Times New Roman"/>
                <w:color w:val="000000"/>
                <w:shd w:val="solid" w:color="FFFFFF" w:fill="FFFFFF"/>
                <w:lang w:val="uk-UA"/>
              </w:rPr>
              <w:t xml:space="preserve"> 49 Особливостей</w:t>
            </w:r>
            <w:r w:rsidR="00035BAA" w:rsidRPr="000C17C7">
              <w:rPr>
                <w:rFonts w:ascii="Times New Roman" w:hAnsi="Times New Roman" w:cs="Times New Roman"/>
                <w:color w:val="000000"/>
                <w:shd w:val="solid" w:color="FFFFFF" w:fill="FFFFFF"/>
                <w:lang w:val="uk-UA"/>
              </w:rPr>
              <w:t>.</w:t>
            </w:r>
          </w:p>
          <w:p w:rsidR="00035BAA" w:rsidRPr="000C17C7" w:rsidRDefault="00035BAA" w:rsidP="00035BAA">
            <w:pPr>
              <w:jc w:val="both"/>
              <w:rPr>
                <w:rFonts w:ascii="Times New Roman" w:hAnsi="Times New Roman" w:cs="Times New Roman"/>
                <w:color w:val="000000"/>
                <w:lang w:val="uk-UA"/>
              </w:rPr>
            </w:pPr>
            <w:r w:rsidRPr="000C17C7">
              <w:rPr>
                <w:rFonts w:ascii="Times New Roman" w:hAnsi="Times New Roman" w:cs="Times New Roman"/>
                <w:color w:val="000000"/>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97D" w:rsidRPr="000C17C7" w:rsidRDefault="00035BAA" w:rsidP="00035BAA">
            <w:pPr>
              <w:jc w:val="both"/>
              <w:rPr>
                <w:rFonts w:ascii="Times New Roman" w:hAnsi="Times New Roman" w:cs="Times New Roman"/>
                <w:lang w:val="uk-UA" w:eastAsia="uk-UA"/>
              </w:rPr>
            </w:pPr>
            <w:r w:rsidRPr="000C17C7">
              <w:rPr>
                <w:rFonts w:ascii="Times New Roman" w:hAnsi="Times New Roman" w:cs="Times New Roman"/>
                <w:color w:val="000000"/>
                <w:shd w:val="solid" w:color="FFFFFF" w:fill="FFFFFF"/>
                <w:lang w:val="uk-UA"/>
              </w:rPr>
              <w:t>6</w:t>
            </w:r>
            <w:r w:rsidR="00E646F3" w:rsidRPr="000C17C7">
              <w:rPr>
                <w:rFonts w:ascii="Times New Roman" w:hAnsi="Times New Roman" w:cs="Times New Roman"/>
                <w:color w:val="000000"/>
                <w:shd w:val="solid" w:color="FFFFFF" w:fill="FFFFFF"/>
                <w:lang w:val="uk-UA"/>
              </w:rPr>
              <w:t>.2.5</w:t>
            </w:r>
            <w:r w:rsidRPr="000C17C7">
              <w:rPr>
                <w:rFonts w:ascii="Times New Roman" w:hAnsi="Times New Roman" w:cs="Times New Roman"/>
                <w:color w:val="000000"/>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C17C7">
              <w:rPr>
                <w:rFonts w:ascii="Times New Roman" w:hAnsi="Times New Roman" w:cs="Times New Roman"/>
                <w:color w:val="000000"/>
                <w:lang w:val="uk-UA"/>
              </w:rPr>
              <w:t>статтею 33 Закону</w:t>
            </w:r>
            <w:r w:rsidRPr="000C17C7">
              <w:rPr>
                <w:rFonts w:ascii="Times New Roman" w:hAnsi="Times New Roman" w:cs="Times New Roman"/>
                <w:color w:val="000000"/>
                <w:shd w:val="solid" w:color="FFFFFF" w:fill="FFFFFF"/>
                <w:lang w:val="uk-UA"/>
              </w:rPr>
              <w:t xml:space="preserve"> та Особливостями.</w:t>
            </w:r>
          </w:p>
        </w:tc>
      </w:tr>
      <w:tr w:rsidR="00D541AA" w:rsidRPr="003A727E"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b/>
                <w:lang w:val="uk-UA"/>
              </w:rPr>
              <w:t xml:space="preserve">3. </w:t>
            </w:r>
            <w:proofErr w:type="spellStart"/>
            <w:r w:rsidRPr="000C17C7">
              <w:rPr>
                <w:rFonts w:ascii="Times New Roman" w:hAnsi="Times New Roman" w:cs="Times New Roman"/>
                <w:b/>
                <w:lang w:val="uk-UA"/>
              </w:rPr>
              <w:t>Проє</w:t>
            </w:r>
            <w:r w:rsidR="00C7397D" w:rsidRPr="000C17C7">
              <w:rPr>
                <w:rFonts w:ascii="Times New Roman" w:hAnsi="Times New Roman" w:cs="Times New Roman"/>
                <w:b/>
                <w:lang w:val="uk-UA"/>
              </w:rPr>
              <w:t>кт</w:t>
            </w:r>
            <w:proofErr w:type="spellEnd"/>
            <w:r w:rsidR="00C7397D" w:rsidRPr="000C17C7">
              <w:rPr>
                <w:rFonts w:ascii="Times New Roman" w:hAnsi="Times New Roman" w:cs="Times New Roman"/>
                <w:b/>
                <w:lang w:val="uk-UA"/>
              </w:rPr>
              <w:t xml:space="preserve">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lang w:val="uk-UA"/>
              </w:rPr>
              <w:t xml:space="preserve">6.3.1. </w:t>
            </w:r>
            <w:proofErr w:type="spellStart"/>
            <w:r w:rsidRPr="000C17C7">
              <w:rPr>
                <w:rFonts w:ascii="Times New Roman" w:hAnsi="Times New Roman" w:cs="Times New Roman"/>
                <w:lang w:val="uk-UA"/>
              </w:rPr>
              <w:t>Проє</w:t>
            </w:r>
            <w:r w:rsidR="00C7397D" w:rsidRPr="000C17C7">
              <w:rPr>
                <w:rFonts w:ascii="Times New Roman" w:hAnsi="Times New Roman" w:cs="Times New Roman"/>
                <w:lang w:val="uk-UA"/>
              </w:rPr>
              <w:t>кт</w:t>
            </w:r>
            <w:proofErr w:type="spellEnd"/>
            <w:r w:rsidR="00C7397D" w:rsidRPr="000C17C7">
              <w:rPr>
                <w:rFonts w:ascii="Times New Roman" w:hAnsi="Times New Roman" w:cs="Times New Roman"/>
                <w:lang w:val="uk-UA"/>
              </w:rPr>
              <w:t xml:space="preserve"> договору про закупівлю </w:t>
            </w:r>
            <w:r w:rsidR="007E5156" w:rsidRPr="000C17C7">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0C17C7">
              <w:rPr>
                <w:rFonts w:ascii="Times New Roman" w:hAnsi="Times New Roman" w:cs="Times New Roman"/>
                <w:bCs/>
                <w:lang w:val="uk-UA"/>
              </w:rPr>
              <w:t>)</w:t>
            </w:r>
            <w:r w:rsidR="007E5156" w:rsidRPr="000C17C7">
              <w:rPr>
                <w:rFonts w:ascii="Times New Roman" w:hAnsi="Times New Roman" w:cs="Times New Roman"/>
                <w:lang w:val="uk-UA"/>
              </w:rPr>
              <w:t>.</w:t>
            </w:r>
          </w:p>
          <w:p w:rsidR="00C7397D" w:rsidRPr="000C17C7" w:rsidRDefault="00C7397D" w:rsidP="00253362">
            <w:pPr>
              <w:jc w:val="both"/>
              <w:rPr>
                <w:rFonts w:ascii="Times New Roman" w:hAnsi="Times New Roman" w:cs="Times New Roman"/>
                <w:b/>
                <w:lang w:val="uk-UA"/>
              </w:rPr>
            </w:pPr>
            <w:r w:rsidRPr="000C17C7">
              <w:rPr>
                <w:rFonts w:ascii="Times New Roman" w:hAnsi="Times New Roman" w:cs="Times New Roman"/>
                <w:lang w:val="uk-UA"/>
              </w:rPr>
              <w:t xml:space="preserve">6.3.2. </w:t>
            </w:r>
            <w:r w:rsidRPr="000C17C7">
              <w:rPr>
                <w:rFonts w:ascii="Times New Roman" w:hAnsi="Times New Roman" w:cs="Times New Roman"/>
                <w:b/>
                <w:lang w:val="uk-UA"/>
              </w:rPr>
              <w:t xml:space="preserve">Учасником в складі тендерної пропозиції надається </w:t>
            </w:r>
            <w:proofErr w:type="spellStart"/>
            <w:r w:rsidR="00253362" w:rsidRPr="000C17C7">
              <w:rPr>
                <w:rFonts w:ascii="Times New Roman" w:hAnsi="Times New Roman" w:cs="Times New Roman"/>
                <w:b/>
                <w:lang w:val="uk-UA"/>
              </w:rPr>
              <w:t>лист-</w:t>
            </w:r>
            <w:proofErr w:type="spellEnd"/>
            <w:r w:rsidR="001335DA" w:rsidRPr="000C17C7">
              <w:rPr>
                <w:rFonts w:ascii="Times New Roman" w:hAnsi="Times New Roman" w:cs="Times New Roman"/>
                <w:b/>
                <w:lang w:val="uk-UA"/>
              </w:rPr>
              <w:t xml:space="preserve"> погодження із</w:t>
            </w:r>
            <w:r w:rsidR="00C44A31" w:rsidRPr="000C17C7">
              <w:rPr>
                <w:rFonts w:ascii="Times New Roman" w:hAnsi="Times New Roman" w:cs="Times New Roman"/>
                <w:b/>
                <w:lang w:val="uk-UA"/>
              </w:rPr>
              <w:t xml:space="preserve"> </w:t>
            </w:r>
            <w:proofErr w:type="spellStart"/>
            <w:r w:rsidR="00463176" w:rsidRPr="000C17C7">
              <w:rPr>
                <w:rFonts w:ascii="Times New Roman" w:hAnsi="Times New Roman" w:cs="Times New Roman"/>
                <w:b/>
                <w:lang w:val="uk-UA"/>
              </w:rPr>
              <w:t>проє</w:t>
            </w:r>
            <w:r w:rsidRPr="000C17C7">
              <w:rPr>
                <w:rFonts w:ascii="Times New Roman" w:hAnsi="Times New Roman" w:cs="Times New Roman"/>
                <w:b/>
                <w:lang w:val="uk-UA"/>
              </w:rPr>
              <w:t>кт</w:t>
            </w:r>
            <w:r w:rsidR="001335DA" w:rsidRPr="000C17C7">
              <w:rPr>
                <w:rFonts w:ascii="Times New Roman" w:hAnsi="Times New Roman" w:cs="Times New Roman"/>
                <w:b/>
                <w:lang w:val="uk-UA"/>
              </w:rPr>
              <w:t>ом</w:t>
            </w:r>
            <w:proofErr w:type="spellEnd"/>
            <w:r w:rsidR="001335DA" w:rsidRPr="000C17C7">
              <w:rPr>
                <w:rFonts w:ascii="Times New Roman" w:hAnsi="Times New Roman" w:cs="Times New Roman"/>
                <w:b/>
                <w:lang w:val="uk-UA"/>
              </w:rPr>
              <w:t xml:space="preserve"> договору та його істотн</w:t>
            </w:r>
            <w:r w:rsidR="00253362" w:rsidRPr="000C17C7">
              <w:rPr>
                <w:rFonts w:ascii="Times New Roman" w:hAnsi="Times New Roman" w:cs="Times New Roman"/>
                <w:b/>
                <w:lang w:val="uk-UA"/>
              </w:rPr>
              <w:t>ими</w:t>
            </w:r>
            <w:r w:rsidR="001335DA" w:rsidRPr="000C17C7">
              <w:rPr>
                <w:rFonts w:ascii="Times New Roman" w:hAnsi="Times New Roman" w:cs="Times New Roman"/>
                <w:b/>
                <w:lang w:val="uk-UA"/>
              </w:rPr>
              <w:t xml:space="preserve"> умов</w:t>
            </w:r>
            <w:r w:rsidR="00253362" w:rsidRPr="000C17C7">
              <w:rPr>
                <w:rFonts w:ascii="Times New Roman" w:hAnsi="Times New Roman" w:cs="Times New Roman"/>
                <w:b/>
                <w:lang w:val="uk-UA"/>
              </w:rPr>
              <w:t>ами</w:t>
            </w:r>
            <w:r w:rsidR="001335DA" w:rsidRPr="000C17C7">
              <w:rPr>
                <w:rFonts w:ascii="Times New Roman" w:hAnsi="Times New Roman" w:cs="Times New Roman"/>
                <w:b/>
                <w:lang w:val="uk-UA"/>
              </w:rPr>
              <w:t>.</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b/>
                <w:lang w:val="uk-UA"/>
              </w:rPr>
              <w:t xml:space="preserve">6.3.3. </w:t>
            </w:r>
            <w:r w:rsidRPr="000C17C7">
              <w:rPr>
                <w:rFonts w:ascii="Times New Roman" w:hAnsi="Times New Roman" w:cs="Times New Roman"/>
                <w:lang w:val="uk-UA"/>
              </w:rPr>
              <w:t>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відповідну інформацію про право підписання договору про закупівлю;</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0C17C7">
              <w:rPr>
                <w:rFonts w:ascii="Times New Roman" w:hAnsi="Times New Roman" w:cs="Times New Roman"/>
                <w:lang w:val="uk-UA"/>
              </w:rPr>
              <w:lastRenderedPageBreak/>
              <w:t>законом.</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4</w:t>
            </w:r>
            <w:r w:rsidRPr="000C17C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a"/>
              <w:snapToGrid w:val="0"/>
              <w:ind w:left="0"/>
              <w:jc w:val="both"/>
            </w:pPr>
            <w:r w:rsidRPr="000C17C7">
              <w:t xml:space="preserve">6.4.1. </w:t>
            </w:r>
            <w:r w:rsidR="00B81921" w:rsidRPr="000C17C7">
              <w:t xml:space="preserve">Договір укладається в письмовій формі відповідно до норм </w:t>
            </w:r>
            <w:hyperlink r:id="rId13" w:history="1">
              <w:r w:rsidR="00B81921" w:rsidRPr="000C17C7">
                <w:t>Цивільного кодексу України</w:t>
              </w:r>
            </w:hyperlink>
            <w:r w:rsidR="00B81921" w:rsidRPr="000C17C7">
              <w:t xml:space="preserve"> та</w:t>
            </w:r>
            <w:hyperlink r:id="rId14" w:history="1">
              <w:r w:rsidR="00B81921" w:rsidRPr="000C17C7">
                <w:t xml:space="preserve"> Господарського кодексу України</w:t>
              </w:r>
            </w:hyperlink>
            <w:r w:rsidR="00B81921" w:rsidRPr="000C17C7">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w:t>
            </w:r>
            <w:r w:rsidR="00DB55E0">
              <w:t xml:space="preserve"> </w:t>
            </w:r>
            <w:proofErr w:type="spellStart"/>
            <w:r w:rsidR="00B81921" w:rsidRPr="000C17C7">
              <w:t>девятої</w:t>
            </w:r>
            <w:proofErr w:type="spellEnd"/>
            <w:r w:rsidR="00B81921" w:rsidRPr="000C17C7">
              <w:t xml:space="preserve"> статті 41 Закону та Особливостей.</w:t>
            </w:r>
          </w:p>
          <w:p w:rsidR="00B81921" w:rsidRPr="000C17C7" w:rsidRDefault="00B81921" w:rsidP="00C7397D">
            <w:pPr>
              <w:pStyle w:val="aa"/>
              <w:snapToGrid w:val="0"/>
              <w:ind w:left="0"/>
              <w:jc w:val="both"/>
            </w:pPr>
            <w:r w:rsidRPr="000C17C7">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5156" w:rsidRPr="000C17C7" w:rsidRDefault="007E5156" w:rsidP="007E5156">
            <w:pPr>
              <w:snapToGrid w:val="0"/>
              <w:jc w:val="both"/>
              <w:rPr>
                <w:rFonts w:ascii="Times New Roman" w:hAnsi="Times New Roman" w:cs="Times New Roman"/>
                <w:lang w:val="uk-UA"/>
              </w:rPr>
            </w:pPr>
            <w:r w:rsidRPr="000C17C7">
              <w:rPr>
                <w:lang w:val="uk-UA"/>
              </w:rPr>
              <w:t>6.4.</w:t>
            </w:r>
            <w:r w:rsidR="00B81921" w:rsidRPr="000C17C7">
              <w:rPr>
                <w:lang w:val="uk-UA"/>
              </w:rPr>
              <w:t>3</w:t>
            </w:r>
            <w:r w:rsidRPr="000C17C7">
              <w:rPr>
                <w:lang w:val="uk-UA"/>
              </w:rPr>
              <w:t xml:space="preserve">. </w:t>
            </w:r>
            <w:r w:rsidRPr="000C17C7">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 xml:space="preserve">визначення грошового еквівалента зобов’язання в іноземній валюті;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0C17C7" w:rsidRDefault="007E5156" w:rsidP="007E5156">
            <w:pPr>
              <w:pStyle w:val="aa"/>
              <w:snapToGrid w:val="0"/>
              <w:ind w:left="0"/>
              <w:jc w:val="both"/>
            </w:pPr>
            <w:r w:rsidRPr="000C17C7">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6.4.</w:t>
            </w:r>
            <w:r w:rsidR="00231A89" w:rsidRPr="000C17C7">
              <w:rPr>
                <w:rFonts w:ascii="Times New Roman" w:hAnsi="Times New Roman" w:cs="Times New Roman"/>
                <w:lang w:val="uk-UA"/>
              </w:rPr>
              <w:t>4</w:t>
            </w:r>
            <w:r w:rsidR="00C7397D" w:rsidRPr="000C17C7">
              <w:rPr>
                <w:rFonts w:ascii="Times New Roman" w:hAnsi="Times New Roman" w:cs="Times New Roman"/>
                <w:lang w:val="uk-UA"/>
              </w:rPr>
              <w:t xml:space="preserve">. </w:t>
            </w:r>
            <w:r w:rsidRPr="000C17C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0C17C7">
              <w:rPr>
                <w:rFonts w:ascii="Times New Roman" w:hAnsi="Times New Roman" w:cs="Times New Roman"/>
                <w:lang w:val="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0C17C7">
              <w:rPr>
                <w:rFonts w:ascii="Times New Roman" w:hAnsi="Times New Roman" w:cs="Times New Roman"/>
                <w:lang w:val="uk-UA"/>
              </w:rPr>
              <w:lastRenderedPageBreak/>
              <w:t>пропорційно до зміни податкового навантаження внаслідок зміни системи оподаткування;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7C7">
              <w:rPr>
                <w:rFonts w:ascii="Times New Roman" w:hAnsi="Times New Roman" w:cs="Times New Roman"/>
                <w:lang w:val="uk-UA"/>
              </w:rPr>
              <w:t>Platts</w:t>
            </w:r>
            <w:proofErr w:type="spellEnd"/>
            <w:r w:rsidRPr="000C17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97D" w:rsidRPr="000C17C7" w:rsidRDefault="00AE0FC8" w:rsidP="00AE0FC8">
            <w:pPr>
              <w:jc w:val="both"/>
              <w:rPr>
                <w:rFonts w:ascii="Times New Roman" w:hAnsi="Times New Roman" w:cs="Times New Roman"/>
                <w:lang w:val="uk-UA"/>
              </w:rPr>
            </w:pPr>
            <w:r w:rsidRPr="000C17C7">
              <w:rPr>
                <w:rFonts w:ascii="Times New Roman" w:hAnsi="Times New Roman" w:cs="Times New Roman"/>
                <w:lang w:val="uk-UA"/>
              </w:rPr>
              <w:t>8) зміни умов у зв’язку із застосуванням положень частини шостої статті 41 Закону.</w:t>
            </w:r>
          </w:p>
          <w:p w:rsidR="00C7397D" w:rsidRPr="000C17C7" w:rsidRDefault="00AE0FC8" w:rsidP="001335DA">
            <w:pPr>
              <w:pStyle w:val="aa"/>
              <w:ind w:left="0"/>
              <w:jc w:val="both"/>
            </w:pPr>
            <w:r w:rsidRPr="000C17C7">
              <w:t>6.4.</w:t>
            </w:r>
            <w:r w:rsidR="00231A89" w:rsidRPr="000C17C7">
              <w:t>5</w:t>
            </w:r>
            <w:r w:rsidR="00C7397D" w:rsidRPr="000C17C7">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0C17C7" w:rsidRDefault="00C7397D" w:rsidP="00C7397D">
            <w:pPr>
              <w:suppressAutoHyphens w:val="0"/>
              <w:autoSpaceDE/>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6</w:t>
            </w:r>
            <w:r w:rsidRPr="000C17C7">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0C17C7"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7</w:t>
            </w:r>
            <w:r w:rsidR="00C7397D" w:rsidRPr="000C17C7">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0C17C7" w:rsidRDefault="00AE0FC8" w:rsidP="007E5156">
            <w:pPr>
              <w:snapToGrid w:val="0"/>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8</w:t>
            </w:r>
            <w:r w:rsidRPr="000C17C7">
              <w:rPr>
                <w:rFonts w:ascii="Times New Roman" w:eastAsia="Courier New" w:hAnsi="Times New Roman" w:cs="Times New Roman"/>
                <w:shd w:val="clear" w:color="auto" w:fill="FFFFFF"/>
                <w:lang w:val="uk-UA"/>
              </w:rPr>
              <w:t xml:space="preserve">. </w:t>
            </w:r>
            <w:r w:rsidR="007E5156" w:rsidRPr="000C17C7">
              <w:rPr>
                <w:rFonts w:ascii="Times New Roman" w:hAnsi="Times New Roman" w:cs="Times New Roman"/>
                <w:lang w:val="uk-UA"/>
              </w:rPr>
              <w:t>Договір про закупівлю є нікчемним у разі:</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2) укладення договору про закупівлю з порушенням вимог пункту 18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0C17C7"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0C17C7">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0C17C7">
              <w:rPr>
                <w:rFonts w:ascii="Times New Roman" w:hAnsi="Times New Roman" w:cs="Times New Roman"/>
                <w:lang w:val="uk-UA"/>
              </w:rPr>
              <w:t>.</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b/>
                <w:bCs/>
                <w:lang w:val="uk-UA"/>
              </w:rPr>
              <w:lastRenderedPageBreak/>
              <w:t>5. Дії замовника при відмові переможця торгів підписати договір про закупівлю</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6.5.1. </w:t>
            </w:r>
            <w:r w:rsidR="000C17C7" w:rsidRPr="000C17C7">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w:t>
            </w:r>
            <w:r w:rsidR="000C17C7" w:rsidRPr="000C17C7">
              <w:rPr>
                <w:rFonts w:ascii="Times New Roman" w:hAnsi="Times New Roman"/>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97D"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0E5392">
            <w:pPr>
              <w:pStyle w:val="a6"/>
              <w:spacing w:before="0" w:after="0"/>
              <w:rPr>
                <w:lang w:val="uk-UA"/>
              </w:rPr>
            </w:pPr>
            <w:r w:rsidRPr="000C17C7">
              <w:rPr>
                <w:b/>
                <w:lang w:val="uk-UA"/>
              </w:rPr>
              <w:t>6</w:t>
            </w:r>
            <w:r w:rsidRPr="000C17C7">
              <w:rPr>
                <w:b/>
                <w:bCs/>
                <w:lang w:val="uk-UA"/>
              </w:rPr>
              <w:t xml:space="preserve">. </w:t>
            </w:r>
            <w:r w:rsidR="000E5392" w:rsidRPr="000C17C7">
              <w:rPr>
                <w:b/>
                <w:bCs/>
                <w:lang w:val="uk-UA"/>
              </w:rPr>
              <w:t>З</w:t>
            </w:r>
            <w:r w:rsidRPr="000C17C7">
              <w:rPr>
                <w:b/>
                <w:bCs/>
                <w:lang w:val="uk-UA"/>
              </w:rPr>
              <w:t xml:space="preserve">абезпечення виконання договору </w:t>
            </w:r>
            <w:r w:rsidRPr="000C17C7">
              <w:rPr>
                <w:b/>
                <w:bCs/>
                <w:lang w:val="uk-UA"/>
              </w:rPr>
              <w:lastRenderedPageBreak/>
              <w:t>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rPr>
                <w:rFonts w:ascii="Times New Roman" w:hAnsi="Times New Roman" w:cs="Times New Roman"/>
                <w:lang w:val="uk-UA"/>
              </w:rPr>
            </w:pPr>
            <w:r w:rsidRPr="000C17C7">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EC0D01" w:rsidRPr="000C17C7"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Невід’ємною частиною цієї тендерної документації є:</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1.Додаток 1 до тендерної документації (</w:t>
      </w:r>
      <w:r w:rsidR="00202167" w:rsidRPr="000C17C7">
        <w:rPr>
          <w:rFonts w:ascii="Times New Roman" w:hAnsi="Times New Roman" w:cs="Times New Roman"/>
          <w:b/>
          <w:lang w:val="uk-UA" w:eastAsia="ru-RU"/>
        </w:rPr>
        <w:t>Форма «Тендерна пропозиція»</w:t>
      </w:r>
      <w:r w:rsidRPr="000C17C7">
        <w:rPr>
          <w:rFonts w:ascii="Times New Roman" w:hAnsi="Times New Roman" w:cs="Times New Roman"/>
          <w:b/>
          <w:lang w:val="uk-UA" w:eastAsia="ru-RU"/>
        </w:rPr>
        <w:t>)</w:t>
      </w:r>
      <w:r w:rsidR="0035758C">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2.Додаток 2 до тендерної документації (</w:t>
      </w:r>
      <w:r w:rsidR="00202167" w:rsidRPr="000C17C7">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r w:rsidR="0035758C">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3. Додаток 3 (</w:t>
      </w:r>
      <w:r w:rsidR="00DB55E0">
        <w:rPr>
          <w:rFonts w:ascii="Times New Roman" w:hAnsi="Times New Roman" w:cs="Times New Roman"/>
          <w:b/>
          <w:lang w:val="uk-UA" w:eastAsia="ru-RU"/>
        </w:rPr>
        <w:t>Проє</w:t>
      </w:r>
      <w:r w:rsidR="00202167" w:rsidRPr="000C17C7">
        <w:rPr>
          <w:rFonts w:ascii="Times New Roman" w:hAnsi="Times New Roman" w:cs="Times New Roman"/>
          <w:b/>
          <w:lang w:val="uk-UA" w:eastAsia="ru-RU"/>
        </w:rPr>
        <w:t>кт договору)</w:t>
      </w:r>
      <w:r w:rsidR="0035758C">
        <w:rPr>
          <w:rFonts w:ascii="Times New Roman" w:hAnsi="Times New Roman" w:cs="Times New Roman"/>
          <w:b/>
          <w:lang w:val="uk-UA" w:eastAsia="ru-RU"/>
        </w:rPr>
        <w:t>.</w:t>
      </w:r>
      <w:r w:rsidR="00202167" w:rsidRPr="000C17C7">
        <w:rPr>
          <w:rFonts w:ascii="Times New Roman" w:hAnsi="Times New Roman" w:cs="Times New Roman"/>
          <w:b/>
          <w:lang w:val="uk-UA" w:eastAsia="ru-RU"/>
        </w:rPr>
        <w:t xml:space="preserve"> </w:t>
      </w:r>
    </w:p>
    <w:p w:rsidR="00E97299" w:rsidRPr="000C17C7" w:rsidRDefault="00E97299" w:rsidP="006959AA">
      <w:pPr>
        <w:rPr>
          <w:rFonts w:ascii="Times New Roman" w:hAnsi="Times New Roman" w:cs="Times New Roman"/>
          <w:lang w:val="uk-UA"/>
        </w:rPr>
      </w:pPr>
    </w:p>
    <w:sectPr w:rsidR="00E97299" w:rsidRPr="000C17C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83" w:rsidRDefault="001B0783" w:rsidP="00FA60ED">
      <w:r>
        <w:separator/>
      </w:r>
    </w:p>
  </w:endnote>
  <w:endnote w:type="continuationSeparator" w:id="0">
    <w:p w:rsidR="001B0783" w:rsidRDefault="001B0783"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Times New Roman"/>
    <w:charset w:val="00"/>
    <w:family w:val="roman"/>
    <w:pitch w:val="default"/>
    <w:sig w:usb0="00000000" w:usb1="00000000" w:usb2="00000000" w:usb3="00000000" w:csb0="00040001"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83" w:rsidRDefault="001B0783" w:rsidP="00FA60ED">
      <w:r>
        <w:separator/>
      </w:r>
    </w:p>
  </w:footnote>
  <w:footnote w:type="continuationSeparator" w:id="0">
    <w:p w:rsidR="001B0783" w:rsidRDefault="001B0783"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42ABE"/>
    <w:multiLevelType w:val="hybridMultilevel"/>
    <w:tmpl w:val="2FB6AEE2"/>
    <w:lvl w:ilvl="0" w:tplc="FF12E8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9"/>
  </w:num>
  <w:num w:numId="10">
    <w:abstractNumId w:val="16"/>
  </w:num>
  <w:num w:numId="11">
    <w:abstractNumId w:val="23"/>
  </w:num>
  <w:num w:numId="12">
    <w:abstractNumId w:val="9"/>
  </w:num>
  <w:num w:numId="13">
    <w:abstractNumId w:val="18"/>
  </w:num>
  <w:num w:numId="14">
    <w:abstractNumId w:val="22"/>
  </w:num>
  <w:num w:numId="15">
    <w:abstractNumId w:val="13"/>
  </w:num>
  <w:num w:numId="16">
    <w:abstractNumId w:val="17"/>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20A3"/>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1C86"/>
    <w:rsid w:val="000734B5"/>
    <w:rsid w:val="00073814"/>
    <w:rsid w:val="00074B57"/>
    <w:rsid w:val="00077C35"/>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7C7"/>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1E6"/>
    <w:rsid w:val="000E7E81"/>
    <w:rsid w:val="000F0E8C"/>
    <w:rsid w:val="000F1649"/>
    <w:rsid w:val="000F19B1"/>
    <w:rsid w:val="000F3F7E"/>
    <w:rsid w:val="000F446C"/>
    <w:rsid w:val="000F6D3A"/>
    <w:rsid w:val="000F77F6"/>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0361"/>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4BEA"/>
    <w:rsid w:val="001A5296"/>
    <w:rsid w:val="001A57C0"/>
    <w:rsid w:val="001A6813"/>
    <w:rsid w:val="001B0783"/>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4DE5"/>
    <w:rsid w:val="001F6D48"/>
    <w:rsid w:val="001F7E6E"/>
    <w:rsid w:val="00202167"/>
    <w:rsid w:val="00203751"/>
    <w:rsid w:val="00203B8E"/>
    <w:rsid w:val="00204062"/>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1721"/>
    <w:rsid w:val="00222345"/>
    <w:rsid w:val="002225C7"/>
    <w:rsid w:val="0022300D"/>
    <w:rsid w:val="00225008"/>
    <w:rsid w:val="002251DC"/>
    <w:rsid w:val="0022621C"/>
    <w:rsid w:val="00231A89"/>
    <w:rsid w:val="00231DAA"/>
    <w:rsid w:val="00233210"/>
    <w:rsid w:val="0023354E"/>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315B"/>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54C"/>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4526"/>
    <w:rsid w:val="003046D3"/>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1B13"/>
    <w:rsid w:val="003420B1"/>
    <w:rsid w:val="003428BD"/>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58C"/>
    <w:rsid w:val="003577F6"/>
    <w:rsid w:val="00357BB2"/>
    <w:rsid w:val="00360D1E"/>
    <w:rsid w:val="0036175B"/>
    <w:rsid w:val="00366EFC"/>
    <w:rsid w:val="00367033"/>
    <w:rsid w:val="003713DD"/>
    <w:rsid w:val="00371BE5"/>
    <w:rsid w:val="00371E24"/>
    <w:rsid w:val="00371FAF"/>
    <w:rsid w:val="00371FC5"/>
    <w:rsid w:val="003720F9"/>
    <w:rsid w:val="0037229F"/>
    <w:rsid w:val="0037589B"/>
    <w:rsid w:val="003767CD"/>
    <w:rsid w:val="00377446"/>
    <w:rsid w:val="00380EF2"/>
    <w:rsid w:val="003843B6"/>
    <w:rsid w:val="00384646"/>
    <w:rsid w:val="00384752"/>
    <w:rsid w:val="00384E60"/>
    <w:rsid w:val="0038664C"/>
    <w:rsid w:val="00386DBA"/>
    <w:rsid w:val="00392182"/>
    <w:rsid w:val="0039275A"/>
    <w:rsid w:val="0039626D"/>
    <w:rsid w:val="003962C9"/>
    <w:rsid w:val="003A20E4"/>
    <w:rsid w:val="003A50DB"/>
    <w:rsid w:val="003A5D18"/>
    <w:rsid w:val="003A6060"/>
    <w:rsid w:val="003A678A"/>
    <w:rsid w:val="003A6A25"/>
    <w:rsid w:val="003A727E"/>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49C5"/>
    <w:rsid w:val="003D4D31"/>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07778"/>
    <w:rsid w:val="00410888"/>
    <w:rsid w:val="00412EE6"/>
    <w:rsid w:val="00413341"/>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1E79"/>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0E3"/>
    <w:rsid w:val="0050393E"/>
    <w:rsid w:val="00503A52"/>
    <w:rsid w:val="00506517"/>
    <w:rsid w:val="00510CFD"/>
    <w:rsid w:val="00515F8E"/>
    <w:rsid w:val="005161DF"/>
    <w:rsid w:val="00517899"/>
    <w:rsid w:val="0052009B"/>
    <w:rsid w:val="005221FE"/>
    <w:rsid w:val="00523412"/>
    <w:rsid w:val="00525920"/>
    <w:rsid w:val="00525E52"/>
    <w:rsid w:val="00526568"/>
    <w:rsid w:val="00526FF8"/>
    <w:rsid w:val="00530DBA"/>
    <w:rsid w:val="00533CD3"/>
    <w:rsid w:val="00534CEB"/>
    <w:rsid w:val="00536816"/>
    <w:rsid w:val="00537C07"/>
    <w:rsid w:val="00540A0E"/>
    <w:rsid w:val="005423B4"/>
    <w:rsid w:val="0054323C"/>
    <w:rsid w:val="00543857"/>
    <w:rsid w:val="00543E68"/>
    <w:rsid w:val="00545825"/>
    <w:rsid w:val="005471E8"/>
    <w:rsid w:val="00547FDC"/>
    <w:rsid w:val="00550B7B"/>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5096"/>
    <w:rsid w:val="00586AA9"/>
    <w:rsid w:val="00590F9F"/>
    <w:rsid w:val="0059229B"/>
    <w:rsid w:val="00592E13"/>
    <w:rsid w:val="00594004"/>
    <w:rsid w:val="00594703"/>
    <w:rsid w:val="00595F82"/>
    <w:rsid w:val="00596161"/>
    <w:rsid w:val="005A19C2"/>
    <w:rsid w:val="005A26A1"/>
    <w:rsid w:val="005A2934"/>
    <w:rsid w:val="005A30F7"/>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0F0C"/>
    <w:rsid w:val="005E12E6"/>
    <w:rsid w:val="005E1A0E"/>
    <w:rsid w:val="005E1AAF"/>
    <w:rsid w:val="005E1C70"/>
    <w:rsid w:val="005E331B"/>
    <w:rsid w:val="005E40BD"/>
    <w:rsid w:val="005E5AF5"/>
    <w:rsid w:val="005E5F93"/>
    <w:rsid w:val="005E6133"/>
    <w:rsid w:val="005E777E"/>
    <w:rsid w:val="005F19DE"/>
    <w:rsid w:val="005F2436"/>
    <w:rsid w:val="005F3520"/>
    <w:rsid w:val="005F39E9"/>
    <w:rsid w:val="005F3A3E"/>
    <w:rsid w:val="005F3D6F"/>
    <w:rsid w:val="005F4E1F"/>
    <w:rsid w:val="005F7876"/>
    <w:rsid w:val="00600F71"/>
    <w:rsid w:val="00601456"/>
    <w:rsid w:val="00601B70"/>
    <w:rsid w:val="00602E74"/>
    <w:rsid w:val="00602F19"/>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5D22"/>
    <w:rsid w:val="00676E93"/>
    <w:rsid w:val="00677C19"/>
    <w:rsid w:val="00677D69"/>
    <w:rsid w:val="006808C5"/>
    <w:rsid w:val="00681141"/>
    <w:rsid w:val="0068198C"/>
    <w:rsid w:val="006822FD"/>
    <w:rsid w:val="006833C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742"/>
    <w:rsid w:val="006B2B9F"/>
    <w:rsid w:val="006B3C14"/>
    <w:rsid w:val="006B553E"/>
    <w:rsid w:val="006B5BB1"/>
    <w:rsid w:val="006B5D2A"/>
    <w:rsid w:val="006B6598"/>
    <w:rsid w:val="006B6856"/>
    <w:rsid w:val="006C2B4A"/>
    <w:rsid w:val="006C3161"/>
    <w:rsid w:val="006C4C00"/>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23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61F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367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BBE"/>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1F09"/>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3DB9"/>
    <w:rsid w:val="007F529C"/>
    <w:rsid w:val="007F652B"/>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E0E"/>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5F8"/>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102"/>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23F"/>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13E"/>
    <w:rsid w:val="009749FE"/>
    <w:rsid w:val="00974FD2"/>
    <w:rsid w:val="009767E3"/>
    <w:rsid w:val="00976B5E"/>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112F"/>
    <w:rsid w:val="009B706F"/>
    <w:rsid w:val="009B7A52"/>
    <w:rsid w:val="009B7F1D"/>
    <w:rsid w:val="009C0221"/>
    <w:rsid w:val="009C047F"/>
    <w:rsid w:val="009C067C"/>
    <w:rsid w:val="009C25A6"/>
    <w:rsid w:val="009C3B8C"/>
    <w:rsid w:val="009C427F"/>
    <w:rsid w:val="009C5D55"/>
    <w:rsid w:val="009C6619"/>
    <w:rsid w:val="009C6DCB"/>
    <w:rsid w:val="009D1B7C"/>
    <w:rsid w:val="009D2125"/>
    <w:rsid w:val="009D228E"/>
    <w:rsid w:val="009D35BF"/>
    <w:rsid w:val="009D5376"/>
    <w:rsid w:val="009D5FFA"/>
    <w:rsid w:val="009D66CC"/>
    <w:rsid w:val="009E03DC"/>
    <w:rsid w:val="009E2AE8"/>
    <w:rsid w:val="009E49E5"/>
    <w:rsid w:val="009E5350"/>
    <w:rsid w:val="009E731B"/>
    <w:rsid w:val="009F20A9"/>
    <w:rsid w:val="009F39D7"/>
    <w:rsid w:val="009F3A52"/>
    <w:rsid w:val="009F4FA7"/>
    <w:rsid w:val="009F611B"/>
    <w:rsid w:val="009F66EF"/>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244E8"/>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219"/>
    <w:rsid w:val="00AB6778"/>
    <w:rsid w:val="00AC264A"/>
    <w:rsid w:val="00AC3C1C"/>
    <w:rsid w:val="00AC451D"/>
    <w:rsid w:val="00AC77B9"/>
    <w:rsid w:val="00AC7CFB"/>
    <w:rsid w:val="00AD2F26"/>
    <w:rsid w:val="00AD594B"/>
    <w:rsid w:val="00AD658F"/>
    <w:rsid w:val="00AD6A48"/>
    <w:rsid w:val="00AD7939"/>
    <w:rsid w:val="00AE0D51"/>
    <w:rsid w:val="00AE0FC8"/>
    <w:rsid w:val="00AE18E0"/>
    <w:rsid w:val="00AE6207"/>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1921"/>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3DF3"/>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2B65"/>
    <w:rsid w:val="00C13EE1"/>
    <w:rsid w:val="00C13EE5"/>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33AF"/>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ADC"/>
    <w:rsid w:val="00C920B2"/>
    <w:rsid w:val="00C92C97"/>
    <w:rsid w:val="00C93532"/>
    <w:rsid w:val="00C94364"/>
    <w:rsid w:val="00C94DAF"/>
    <w:rsid w:val="00C94FDC"/>
    <w:rsid w:val="00C94FFC"/>
    <w:rsid w:val="00C95BCB"/>
    <w:rsid w:val="00C96C76"/>
    <w:rsid w:val="00C96F5E"/>
    <w:rsid w:val="00C97936"/>
    <w:rsid w:val="00CA2553"/>
    <w:rsid w:val="00CA32A7"/>
    <w:rsid w:val="00CA4EF8"/>
    <w:rsid w:val="00CA723F"/>
    <w:rsid w:val="00CA769B"/>
    <w:rsid w:val="00CB09F1"/>
    <w:rsid w:val="00CB0F68"/>
    <w:rsid w:val="00CB20B0"/>
    <w:rsid w:val="00CB26C9"/>
    <w:rsid w:val="00CB3361"/>
    <w:rsid w:val="00CB3C7C"/>
    <w:rsid w:val="00CB5CE7"/>
    <w:rsid w:val="00CC0EEB"/>
    <w:rsid w:val="00CC2658"/>
    <w:rsid w:val="00CC38D9"/>
    <w:rsid w:val="00CC4E83"/>
    <w:rsid w:val="00CC6ECB"/>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9A3"/>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2AC6"/>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3E55"/>
    <w:rsid w:val="00D9427E"/>
    <w:rsid w:val="00D955C8"/>
    <w:rsid w:val="00D9678E"/>
    <w:rsid w:val="00D96FBA"/>
    <w:rsid w:val="00D9757B"/>
    <w:rsid w:val="00DA025C"/>
    <w:rsid w:val="00DA09A9"/>
    <w:rsid w:val="00DA1085"/>
    <w:rsid w:val="00DA15F6"/>
    <w:rsid w:val="00DA53ED"/>
    <w:rsid w:val="00DA5A09"/>
    <w:rsid w:val="00DA6129"/>
    <w:rsid w:val="00DA7532"/>
    <w:rsid w:val="00DB080D"/>
    <w:rsid w:val="00DB1093"/>
    <w:rsid w:val="00DB1A60"/>
    <w:rsid w:val="00DB1D7F"/>
    <w:rsid w:val="00DB30C7"/>
    <w:rsid w:val="00DB30D3"/>
    <w:rsid w:val="00DB38B1"/>
    <w:rsid w:val="00DB3A20"/>
    <w:rsid w:val="00DB55E0"/>
    <w:rsid w:val="00DB5BBB"/>
    <w:rsid w:val="00DB6004"/>
    <w:rsid w:val="00DB6A06"/>
    <w:rsid w:val="00DC02F2"/>
    <w:rsid w:val="00DC064D"/>
    <w:rsid w:val="00DC21F3"/>
    <w:rsid w:val="00DC25EA"/>
    <w:rsid w:val="00DC2FC4"/>
    <w:rsid w:val="00DC3E47"/>
    <w:rsid w:val="00DC4633"/>
    <w:rsid w:val="00DC50D8"/>
    <w:rsid w:val="00DC59E1"/>
    <w:rsid w:val="00DC5C5E"/>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5E4C"/>
    <w:rsid w:val="00E06081"/>
    <w:rsid w:val="00E06139"/>
    <w:rsid w:val="00E10E6C"/>
    <w:rsid w:val="00E12EF6"/>
    <w:rsid w:val="00E156E5"/>
    <w:rsid w:val="00E15947"/>
    <w:rsid w:val="00E16783"/>
    <w:rsid w:val="00E167C5"/>
    <w:rsid w:val="00E16891"/>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3A6F"/>
    <w:rsid w:val="00E448DA"/>
    <w:rsid w:val="00E506C0"/>
    <w:rsid w:val="00E50888"/>
    <w:rsid w:val="00E50F0D"/>
    <w:rsid w:val="00E51CE9"/>
    <w:rsid w:val="00E51F31"/>
    <w:rsid w:val="00E5728B"/>
    <w:rsid w:val="00E57540"/>
    <w:rsid w:val="00E57E47"/>
    <w:rsid w:val="00E6290D"/>
    <w:rsid w:val="00E63446"/>
    <w:rsid w:val="00E646F3"/>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532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615"/>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5FBB"/>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4F4D"/>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2E19"/>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3">
    <w:name w:val="Обычный3"/>
    <w:rsid w:val="004B5AF1"/>
    <w:pPr>
      <w:spacing w:after="0" w:line="240" w:lineRule="auto"/>
    </w:pPr>
    <w:rPr>
      <w:rFonts w:ascii="Calibri" w:eastAsia="Calibri" w:hAnsi="Calibri" w:cs="Calibri"/>
      <w:sz w:val="20"/>
      <w:szCs w:val="20"/>
      <w:lang w:val="uk-UA" w:eastAsia="ru-RU"/>
    </w:rPr>
  </w:style>
  <w:style w:type="paragraph" w:styleId="af8">
    <w:name w:val="Title"/>
    <w:basedOn w:val="a"/>
    <w:link w:val="af9"/>
    <w:qFormat/>
    <w:rsid w:val="006B2742"/>
    <w:pPr>
      <w:suppressAutoHyphens w:val="0"/>
      <w:autoSpaceDE/>
      <w:ind w:left="320"/>
      <w:jc w:val="center"/>
    </w:pPr>
    <w:rPr>
      <w:rFonts w:ascii="Arial" w:hAnsi="Arial" w:cs="Times New Roman"/>
      <w:b/>
      <w:bCs/>
      <w:noProof/>
      <w:sz w:val="18"/>
      <w:szCs w:val="18"/>
      <w:lang w:val="uk-UA" w:eastAsia="en-US"/>
    </w:rPr>
  </w:style>
  <w:style w:type="character" w:customStyle="1" w:styleId="af9">
    <w:name w:val="Название Знак"/>
    <w:basedOn w:val="a0"/>
    <w:link w:val="af8"/>
    <w:rsid w:val="006B2742"/>
    <w:rPr>
      <w:rFonts w:ascii="Arial" w:eastAsia="Times New Roman" w:hAnsi="Arial" w:cs="Times New Roman"/>
      <w:b/>
      <w:bCs/>
      <w:noProof/>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u_rvk-78@ukr.net"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CF18-4AAB-43FE-8698-07629B4D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44168</Words>
  <Characters>25177</Characters>
  <Application>Microsoft Office Word</Application>
  <DocSecurity>0</DocSecurity>
  <Lines>209</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45</cp:revision>
  <cp:lastPrinted>2022-10-20T13:17:00Z</cp:lastPrinted>
  <dcterms:created xsi:type="dcterms:W3CDTF">2022-07-07T12:23:00Z</dcterms:created>
  <dcterms:modified xsi:type="dcterms:W3CDTF">2024-04-24T11:11:00Z</dcterms:modified>
</cp:coreProperties>
</file>