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458D6" w14:textId="77777777" w:rsidR="00046420" w:rsidRPr="004D3385" w:rsidRDefault="00531515" w:rsidP="009919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МИКОЛАЇВСЬКА </w:t>
      </w:r>
      <w:r w:rsidR="002F1D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ЗАГАЛЬНООСВІТНЯ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САНАТОРНА ШКОЛА – ІНТЕРНАТ </w:t>
      </w:r>
      <w:r w:rsidR="004D33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І-ІІІ СТУПЕНІВ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№7 </w:t>
      </w:r>
      <w:r w:rsidR="004D33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МИКОЛАЇВСЬКОЇ ОБЛАСНОЇ РАДИ</w:t>
      </w:r>
    </w:p>
    <w:p w14:paraId="0E80F844" w14:textId="77777777" w:rsidR="00046420" w:rsidRPr="00DC05C5" w:rsidRDefault="00046420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  <w:t>ПРОТОКОЛ</w:t>
      </w:r>
    </w:p>
    <w:p w14:paraId="04C0F91C" w14:textId="77777777" w:rsidR="00046420" w:rsidRPr="00046420" w:rsidRDefault="00531515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уповноваженої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особи</w:t>
      </w:r>
    </w:p>
    <w:p w14:paraId="7A2167AF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E938D79" w14:textId="298A783E" w:rsidR="00046420" w:rsidRPr="00046420" w:rsidRDefault="00490AA3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9919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202671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04 берез</w:t>
      </w:r>
      <w:r w:rsidR="004B25FF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ня</w:t>
      </w:r>
      <w:r w:rsidR="00AA557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20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</w:t>
      </w:r>
      <w:r w:rsidR="00FF0793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4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р.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            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м. Миколаїв                                        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№</w:t>
      </w:r>
      <w:r w:rsidR="005A73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202671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1</w:t>
      </w:r>
      <w:r w:rsidR="001049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1</w:t>
      </w:r>
    </w:p>
    <w:p w14:paraId="2DA74030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04563434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Порядок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денний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:</w:t>
      </w:r>
    </w:p>
    <w:p w14:paraId="7A1D5C4B" w14:textId="5F24318B" w:rsidR="00046420" w:rsidRPr="00426EDD" w:rsidRDefault="00046420" w:rsidP="00FF079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прийняття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рішення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укладення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договору без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використання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електронної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системи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Замовником</w:t>
      </w:r>
      <w:proofErr w:type="spellEnd"/>
      <w:r w:rsidR="00DC05C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0" w:name="_Hlk118277443"/>
      <w:r w:rsidR="00DC05C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Миколаївська </w:t>
      </w:r>
      <w:r w:rsidR="00C7392E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загальноосвітня </w:t>
      </w:r>
      <w:r w:rsidR="00DC05C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санаторна школа-інтернат </w:t>
      </w:r>
      <w:r w:rsidR="004D338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І-</w:t>
      </w:r>
      <w:r w:rsidR="005A76B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ІІІ</w:t>
      </w:r>
      <w:r w:rsidR="00426EDD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ступенів №7 Миколаївської обласної ради,  </w:t>
      </w:r>
      <w:r w:rsidR="00426EDD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bookmarkStart w:id="1" w:name="_Hlk127786815"/>
      <w:proofErr w:type="spellStart"/>
      <w:r w:rsidR="00426EDD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bookmarkStart w:id="2" w:name="_Hlk123819830"/>
      <w:proofErr w:type="spellEnd"/>
      <w:r w:rsidR="002C42F2" w:rsidRPr="002C42F2">
        <w:t xml:space="preserve"> </w:t>
      </w:r>
      <w:r w:rsidR="002C42F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3" w:name="_Hlk132357157"/>
      <w:r w:rsidR="00FF079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закупівлі</w:t>
      </w:r>
      <w:r w:rsidR="0098268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1049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експлуатаці</w:t>
      </w:r>
      <w:r w:rsidR="00247A3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я</w:t>
      </w:r>
      <w:r w:rsidR="001049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складової газорозподільної системи, які безпосередньо приєднані до газових мереж Виконавця, який є Оператором ГРМ та використовується для забезпечення розподілу природного газу, приєднаного до складових газорозподільної системи</w:t>
      </w:r>
      <w:r w:rsidR="00BE692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за код </w:t>
      </w:r>
      <w:bookmarkEnd w:id="3"/>
      <w:r w:rsidR="001049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ДК</w:t>
      </w:r>
      <w:r w:rsidR="001049A5" w:rsidRPr="001049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021:2015-50800000-3</w:t>
      </w:r>
      <w:r w:rsidR="001049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-</w:t>
      </w:r>
      <w:r w:rsidR="001049A5" w:rsidRPr="001049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Послуги з різних видів ремонту і технічного обслуговування</w:t>
      </w:r>
      <w:r w:rsidR="0098268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42185B" w:rsidRPr="00505B72">
        <w:rPr>
          <w:rFonts w:ascii="Times New Roman" w:hAnsi="Times New Roman" w:cs="Times New Roman"/>
          <w:sz w:val="24"/>
          <w:szCs w:val="24"/>
          <w:lang w:val="uk-UA"/>
        </w:rPr>
        <w:t>Єдиного закупівельного словника</w:t>
      </w:r>
      <w:r w:rsid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End w:id="0"/>
      <w:bookmarkEnd w:id="1"/>
      <w:bookmarkEnd w:id="2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далі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—</w:t>
      </w:r>
      <w:r w:rsidRPr="00426ED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proofErr w:type="spellStart"/>
      <w:r w:rsidRPr="00426ED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Закупівля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 шляхом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оприлюднення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звіту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договір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закупівлю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укладеного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без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використання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електронної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системи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536AAC4B" w14:textId="77777777" w:rsidR="00046420" w:rsidRPr="00046420" w:rsidRDefault="00046420" w:rsidP="002C7F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розгляд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річного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плану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4C328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рік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електронній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система) </w:t>
      </w:r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порядку</w:t>
      </w:r>
      <w:proofErr w:type="gram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встановленому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Законом.</w:t>
      </w:r>
    </w:p>
    <w:p w14:paraId="3E60AD9C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14:paraId="1DF116E3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розгляду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першого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питання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порядку денного:</w:t>
      </w:r>
    </w:p>
    <w:p w14:paraId="4507B471" w14:textId="1DEC6090" w:rsidR="004C328E" w:rsidRPr="006844DE" w:rsidRDefault="00CC19DA" w:rsidP="001465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118889541"/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Миколаївська </w:t>
      </w:r>
      <w:r w:rsidR="00C7392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загальноосвітня 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санаторна школа-інтернат</w:t>
      </w:r>
      <w:r w:rsid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І-ІІІ ступенів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№7 Миколаївської обласної ради</w:t>
      </w:r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bookmarkEnd w:id="4"/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що розташован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а</w:t>
      </w:r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за </w:t>
      </w:r>
      <w:proofErr w:type="spellStart"/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адресою</w:t>
      </w:r>
      <w:proofErr w:type="spellEnd"/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: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DA62C6" w:rsidRPr="00DA62C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м. Миколаїв, вул. Курортна, 14А</w:t>
      </w:r>
      <w:r w:rsidR="00DA62C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 </w:t>
      </w:r>
      <w:r w:rsidR="00046420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(далі – Замовник), планує здійснити </w:t>
      </w:r>
      <w:bookmarkStart w:id="5" w:name="_Hlk132357483"/>
      <w:bookmarkStart w:id="6" w:name="_Hlk132377391"/>
      <w:bookmarkStart w:id="7" w:name="_Hlk127787221"/>
      <w:bookmarkStart w:id="8" w:name="_Hlk123822835"/>
      <w:bookmarkStart w:id="9" w:name="_Hlk124514504"/>
      <w:bookmarkStart w:id="10" w:name="_Hlk118891529"/>
      <w:bookmarkStart w:id="11" w:name="_Hlk124929226"/>
      <w:bookmarkStart w:id="12" w:name="_Hlk126744221"/>
      <w:bookmarkStart w:id="13" w:name="_Hlk131688795"/>
      <w:bookmarkStart w:id="14" w:name="_Hlk132375429"/>
      <w:bookmarkStart w:id="15" w:name="_Hlk132364851"/>
      <w:bookmarkStart w:id="16" w:name="_Hlk131690494"/>
      <w:r w:rsid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D54D27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закупівлю</w:t>
      </w:r>
      <w:r w:rsidR="00674631" w:rsidRPr="00674631">
        <w:rPr>
          <w:lang w:val="uk-UA"/>
        </w:rPr>
        <w:t xml:space="preserve"> </w:t>
      </w:r>
      <w:bookmarkStart w:id="17" w:name="_Hlk160436858"/>
      <w:r w:rsidR="00247A38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247A3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експлуатація складової газорозподільної системи, які безпосередньо приєднані до газових мереж Виконавця, який є Оператором ГРМ та використовується для забезпечення розподілу природного газу, приєднаного до складових газорозподільної системи за код ДК</w:t>
      </w:r>
      <w:r w:rsidR="00247A38" w:rsidRPr="001049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021:2015-50800000-3</w:t>
      </w:r>
      <w:r w:rsidR="00247A3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-</w:t>
      </w:r>
      <w:r w:rsidR="00247A38" w:rsidRPr="001049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Послуги з різних видів ремонту і технічного обслуговування</w:t>
      </w:r>
      <w:r w:rsidR="00247A3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D54D27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для забезпечення основної діяльності</w:t>
      </w:r>
      <w:r w:rsid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установи</w:t>
      </w:r>
      <w:r w:rsidR="00B97434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="00B974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D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КЕКВ 22</w:t>
      </w:r>
      <w:r w:rsidR="006746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 w:rsidR="00684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3A232CF" w14:textId="7B70D67E" w:rsidR="00046420" w:rsidRPr="00D54D27" w:rsidRDefault="007C53DB" w:rsidP="00D54D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Ц</w:t>
      </w:r>
      <w:r w:rsid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іна </w:t>
      </w:r>
      <w:r w:rsidR="0067463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закупівлі</w:t>
      </w:r>
      <w:r w:rsid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становить </w:t>
      </w:r>
      <w:bookmarkStart w:id="18" w:name="_Hlk118891600"/>
      <w:bookmarkEnd w:id="5"/>
      <w:bookmarkEnd w:id="6"/>
      <w:bookmarkEnd w:id="7"/>
      <w:r w:rsidR="00247A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7 259,98</w:t>
      </w:r>
      <w:r w:rsidR="00D54D27" w:rsidRPr="00D54D27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грн.</w:t>
      </w:r>
      <w:r w:rsidR="006844D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(</w:t>
      </w:r>
      <w:r w:rsidR="00247A3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сім тисяч двісті п'ятдесят дев'ять </w:t>
      </w:r>
      <w:r w:rsidR="006844D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гривень </w:t>
      </w:r>
      <w:r w:rsidR="00247A3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9</w:t>
      </w:r>
      <w:r w:rsidR="0067463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8</w:t>
      </w:r>
      <w:r w:rsidR="00D54D27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коп.)</w:t>
      </w:r>
      <w:r w:rsid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 ПДВ.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0840E49" w14:textId="2049B1E0" w:rsidR="00046420" w:rsidRPr="00046420" w:rsidRDefault="00EC3000" w:rsidP="00167F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EC300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Замовник планує проведення закупівлі шляхом публікації звіту про договір про закупівлю з 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учасником</w:t>
      </w:r>
      <w:bookmarkStart w:id="19" w:name="_Hlk132292619"/>
      <w:r w:rsid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5558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Миколаївська філія </w:t>
      </w:r>
      <w:r w:rsidR="006746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ТОВ</w:t>
      </w:r>
      <w:r w:rsidR="00D54D27" w:rsidRP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«</w:t>
      </w:r>
      <w:r w:rsidR="006746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Газорозподільні мережі України</w:t>
      </w:r>
      <w:r w:rsidR="00D54D27" w:rsidRP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» </w:t>
      </w:r>
      <w:r w:rsidR="00D54D27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ЄДРПОУ </w:t>
      </w:r>
      <w:r w:rsidR="0055581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45192910</w:t>
      </w:r>
      <w:r w:rsidR="00D54D27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; 54000, м. Миколаїв, вул. </w:t>
      </w:r>
      <w:r w:rsidR="0055581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Погранична, 159</w:t>
      </w:r>
      <w:r w:rsidR="005347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bookmarkEnd w:id="19"/>
      <w:r w:rsidR="00BA68A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9C284A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(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далі — У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часник), укладеного без використання електронної системи </w:t>
      </w:r>
      <w:proofErr w:type="spellStart"/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(далі – Прямий договір)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у зв’язку з таким.</w:t>
      </w:r>
    </w:p>
    <w:p w14:paraId="3524CD41" w14:textId="77777777" w:rsidR="006844DE" w:rsidRDefault="00E74B26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</w:pPr>
      <w:r w:rsidRPr="00017679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val="uk-UA" w:eastAsia="ru-RU"/>
        </w:rPr>
        <w:lastRenderedPageBreak/>
        <w:t xml:space="preserve">     </w:t>
      </w:r>
      <w:r w:rsidR="00046420" w:rsidRPr="00017679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val="uk-UA" w:eastAsia="ru-RU"/>
        </w:rPr>
        <w:t>Підстава</w:t>
      </w:r>
      <w:r w:rsidR="00046420"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– Закон України «Про публічні закупівлі»,</w:t>
      </w:r>
      <w:r w:rsidR="00213A1A"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</w:t>
      </w:r>
      <w:r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Постанова КМУ №1178 «Особливості здійснення публічних </w:t>
      </w:r>
      <w:proofErr w:type="spellStart"/>
      <w:r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>закупівель</w:t>
      </w:r>
      <w:proofErr w:type="spellEnd"/>
      <w:r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станку в Україні</w:t>
      </w:r>
      <w:r w:rsidR="004E240D"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та протягом 90 днів з дня його припинення або скасування</w:t>
      </w:r>
      <w:r w:rsidR="006844DE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>.</w:t>
      </w:r>
    </w:p>
    <w:p w14:paraId="5FE2FC12" w14:textId="35E377BD" w:rsidR="00046420" w:rsidRPr="00046420" w:rsidRDefault="00BE287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Оприлюднити звіт про договір про закупівлю, укладеного без використання електронної системи </w:t>
      </w:r>
      <w:proofErr w:type="spellStart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 Учасником</w:t>
      </w:r>
      <w:r w:rsidR="00DB2F07" w:rsidRPr="00DB2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7E3BD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2B2E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Миколаївська філія ТОВ</w:t>
      </w:r>
      <w:r w:rsidR="002B2EB9" w:rsidRP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«</w:t>
      </w:r>
      <w:r w:rsidR="002B2E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Газорозподільні мережі України</w:t>
      </w:r>
      <w:r w:rsidR="002B2EB9" w:rsidRP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» </w:t>
      </w:r>
      <w:r w:rsidR="002B2EB9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ЄДРПОУ </w:t>
      </w:r>
      <w:r w:rsidR="002B2EB9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45192910</w:t>
      </w:r>
      <w:r w:rsidR="002B2EB9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; 54000, м. Миколаїв, вул. </w:t>
      </w:r>
      <w:r w:rsidR="002B2EB9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Погранична, 159</w:t>
      </w:r>
      <w:r w:rsidR="002B2E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2B2EB9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123E43" w:rsidRPr="000A2C9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- </w:t>
      </w:r>
      <w:r w:rsidR="00046420" w:rsidRPr="000A2C9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протягом 3 робочих днів з дня укладення договору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про закупівлю.</w:t>
      </w:r>
    </w:p>
    <w:p w14:paraId="21ED26FE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розгляду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другого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питання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порядку денного:</w:t>
      </w:r>
    </w:p>
    <w:p w14:paraId="21FD99B2" w14:textId="77777777" w:rsidR="00046420" w:rsidRPr="00042F98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виконання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вимог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статті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для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забезпечення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наявної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потреби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є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необхідність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річного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плану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3р.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Закупівлі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18FDF6B7" w14:textId="77777777" w:rsidR="00C64F29" w:rsidRPr="000F7FD0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виконання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вимог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статті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оприлюднити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річний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4D2C5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р.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 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Електронній</w:t>
      </w:r>
      <w:proofErr w:type="spellEnd"/>
      <w:proofErr w:type="gramEnd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системі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протягом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п’яти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робочих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днів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 дня 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їх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bookmarkStart w:id="20" w:name="_Hlk118280139"/>
    </w:p>
    <w:p w14:paraId="61EE9508" w14:textId="77777777" w:rsidR="00B9109C" w:rsidRDefault="00C64F29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</w:t>
      </w:r>
    </w:p>
    <w:p w14:paraId="1CD99702" w14:textId="77777777" w:rsidR="002B2EB9" w:rsidRDefault="002B2EB9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</w:p>
    <w:p w14:paraId="18D849D9" w14:textId="77777777" w:rsidR="00312086" w:rsidRDefault="00312086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</w:p>
    <w:p w14:paraId="3C95B990" w14:textId="2CD8296C" w:rsidR="00C64F29" w:rsidRPr="007E1ED2" w:rsidRDefault="00B9109C" w:rsidP="00C3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</w:t>
      </w:r>
      <w:r w:rsidR="00C64F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</w:t>
      </w:r>
      <w:r w:rsidR="006020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Уповноважена особа                </w:t>
      </w:r>
      <w:r w:rsidR="00D63A0A" w:rsidRPr="00C33150">
        <w:rPr>
          <w:noProof/>
          <w:shd w:val="clear" w:color="auto" w:fill="FFFFFF" w:themeFill="background1"/>
        </w:rPr>
        <w:drawing>
          <wp:inline distT="0" distB="0" distL="0" distR="0" wp14:anchorId="5E039D3F" wp14:editId="49AC69BC">
            <wp:extent cx="1095375" cy="733425"/>
            <wp:effectExtent l="0" t="0" r="9525" b="9525"/>
            <wp:docPr id="1308108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0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 Тетяна БЄЛЄНКІНА</w:t>
      </w:r>
      <w:bookmarkEnd w:id="20"/>
    </w:p>
    <w:p w14:paraId="56FC97D6" w14:textId="77777777" w:rsidR="00312086" w:rsidRDefault="00312086" w:rsidP="00D63A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3359D45E" w14:textId="77777777" w:rsidR="00A95C48" w:rsidRDefault="00A95C48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1834FC02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3B494BF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01BB29D3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04402D3E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2D144FBC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F43B035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62CBD8CD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1491627" w14:textId="77777777" w:rsidR="006F44EC" w:rsidRDefault="006F44EC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6B78254" w14:textId="77777777" w:rsidR="006844DE" w:rsidRDefault="006844DE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90FD9B5" w14:textId="77777777" w:rsidR="005B2651" w:rsidRDefault="005B2651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01FE512" w14:textId="77777777" w:rsidR="009E14C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РІЧНИЙ ПЛАН</w:t>
      </w:r>
    </w:p>
    <w:p w14:paraId="12A3C82C" w14:textId="77777777" w:rsidR="00046420" w:rsidRPr="0004642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на 202</w:t>
      </w:r>
      <w:r w:rsidR="004D2C5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4</w:t>
      </w:r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рік</w:t>
      </w:r>
      <w:proofErr w:type="spellEnd"/>
    </w:p>
    <w:p w14:paraId="3042F15D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14:paraId="13324B2A" w14:textId="77777777" w:rsidR="00046420" w:rsidRDefault="00046420" w:rsidP="0004642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місцезнаходження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ідентифікаційний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код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Єдиному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державному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реєстрі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юридичних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осіб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фізичних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осіб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підприємців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громадських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формувань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його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категорія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14:paraId="0B7A3D96" w14:textId="77777777" w:rsidR="009E14C0" w:rsidRPr="00046420" w:rsidRDefault="009E14C0" w:rsidP="009E14C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B99673A" w14:textId="77777777" w:rsidR="009C284A" w:rsidRPr="00EC14A9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9C284A" w:rsidRPr="009C284A">
        <w:t xml:space="preserve"> </w:t>
      </w:r>
      <w:r w:rsidR="009C284A" w:rsidRPr="009C284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Миколаївська</w:t>
      </w:r>
      <w:proofErr w:type="spellEnd"/>
      <w:proofErr w:type="gram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загальноосвітня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санаторна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школа-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інтернат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31208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І-ІІІ ступенів </w:t>
      </w:r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№7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Миколаївської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обласної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ради,</w:t>
      </w:r>
    </w:p>
    <w:p w14:paraId="7719FDB3" w14:textId="77777777" w:rsidR="00046420" w:rsidRPr="001F6BF6" w:rsidRDefault="00046420" w:rsidP="001F6B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1.2.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місцезнаходження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1F6BF6" w:rsidRPr="001F6BF6">
        <w:t xml:space="preserve">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вул</w:t>
      </w:r>
      <w:proofErr w:type="gramEnd"/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 Курортна,14А</w:t>
      </w:r>
      <w:r w:rsid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м. Миколаїв, </w:t>
      </w:r>
      <w:r w:rsidR="0031208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Миколаївська область,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54038</w:t>
      </w:r>
      <w:r w:rsidR="006E6DD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</w:t>
      </w:r>
    </w:p>
    <w:p w14:paraId="3B26AFF1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B058F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1.3. </w:t>
      </w:r>
      <w:r w:rsidR="001F6BF6" w:rsidRPr="00B058F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ЄДРПОУ: 04589998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</w:p>
    <w:p w14:paraId="56388A64" w14:textId="53C1B33B" w:rsidR="007E1ED2" w:rsidRPr="009D1CFC" w:rsidRDefault="00046420" w:rsidP="006844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1E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21" w:name="_Hlk131690557"/>
      <w:bookmarkStart w:id="22" w:name="_Hlk132361782"/>
      <w:bookmarkStart w:id="23" w:name="_Hlk132364889"/>
      <w:r w:rsidR="007241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2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209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експлуатація складової газорозподільної системи, які безпосередньо приєднані до газових мереж Виконавця, який є Оператором ГРМ та використовується для забезпечення розподілу природного газу, приєднаного до складових газорозподільної системи за код ДК</w:t>
      </w:r>
      <w:r w:rsidR="00C15209" w:rsidRPr="001049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021:2015-50800000-3</w:t>
      </w:r>
      <w:r w:rsidR="00C15209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-</w:t>
      </w:r>
      <w:r w:rsidR="00C15209" w:rsidRPr="001049A5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Послуги з різних видів ремонту і технічного обслуговування</w:t>
      </w:r>
      <w:r w:rsidR="00C15209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C15209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для забезпечення основної діяльності</w:t>
      </w:r>
      <w:r w:rsidR="00C15209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установи</w:t>
      </w:r>
      <w:r w:rsidR="00C15209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="00C152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152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КЕКВ 2240.</w:t>
      </w:r>
    </w:p>
    <w:bookmarkEnd w:id="21"/>
    <w:bookmarkEnd w:id="22"/>
    <w:bookmarkEnd w:id="23"/>
    <w:p w14:paraId="5221F000" w14:textId="4AA8246D" w:rsidR="00AA6CFE" w:rsidRPr="00C15209" w:rsidRDefault="00046420" w:rsidP="00C15209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proofErr w:type="spell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Розмір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бюджетного </w:t>
      </w:r>
      <w:proofErr w:type="spell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призначення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/ </w:t>
      </w:r>
      <w:proofErr w:type="spell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або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очікувана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вартість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предмета </w:t>
      </w:r>
      <w:proofErr w:type="spellStart"/>
      <w:proofErr w:type="gramStart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закупівлі</w:t>
      </w:r>
      <w:proofErr w:type="spellEnd"/>
      <w:r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101970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9C3F4B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9D1CFC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proofErr w:type="gramEnd"/>
      <w:r w:rsidR="009D1CFC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</w:t>
      </w:r>
      <w:r w:rsidR="009C3F4B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</w:t>
      </w:r>
      <w:r w:rsidR="00101970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C15209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    </w:t>
      </w:r>
      <w:r w:rsidR="00C15209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7 259,98 грн.</w:t>
      </w:r>
      <w:r w:rsidR="00C15209" w:rsidRPr="00C15209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(сім тисяч двісті п'ятдесят дев'ять  гривень 98 коп.) з ПДВ.</w:t>
      </w:r>
      <w:r w:rsidR="006F44EC" w:rsidRPr="00C1520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</w:t>
      </w:r>
    </w:p>
    <w:p w14:paraId="7B010963" w14:textId="77777777" w:rsidR="00046420" w:rsidRPr="00AA6CFE" w:rsidRDefault="00046420" w:rsidP="00AA6CF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Вид </w:t>
      </w:r>
      <w:proofErr w:type="spellStart"/>
      <w:r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закупівлі</w:t>
      </w:r>
      <w:proofErr w:type="spellEnd"/>
      <w:r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 </w:t>
      </w:r>
      <w:r w:rsidR="005973D0"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без використання електронної системи.</w:t>
      </w:r>
    </w:p>
    <w:p w14:paraId="71D20F8D" w14:textId="77777777" w:rsidR="005973D0" w:rsidRPr="005973D0" w:rsidRDefault="005973D0" w:rsidP="005973D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2AB8657" w14:textId="2496FBDD" w:rsidR="00046420" w:rsidRPr="00046420" w:rsidRDefault="00046420" w:rsidP="005973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Орієнтовний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початок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  </w:t>
      </w:r>
      <w:r w:rsidR="00F874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04</w:t>
      </w:r>
      <w:proofErr w:type="gramEnd"/>
      <w:r w:rsidR="00F874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берез</w:t>
      </w:r>
      <w:r w:rsidR="00450D9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ня</w:t>
      </w:r>
      <w:r w:rsidR="007E13C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5973D0" w:rsidRPr="005973D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202</w:t>
      </w:r>
      <w:r w:rsidR="005B265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</w:t>
      </w:r>
      <w:r w:rsidR="001B727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року.</w:t>
      </w:r>
    </w:p>
    <w:p w14:paraId="294D83A9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038ECD81" w14:textId="110A0D49" w:rsidR="00046420" w:rsidRPr="00D63A0A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186E7D85" w14:textId="4379FBB0" w:rsidR="005973D0" w:rsidRPr="00046420" w:rsidRDefault="005973D0" w:rsidP="005973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Уповноважена особа                       </w:t>
      </w:r>
      <w:r w:rsidR="00D63A0A">
        <w:rPr>
          <w:rFonts w:ascii="Times New Roman" w:eastAsia="Times New Roman" w:hAnsi="Times New Roman" w:cs="Times New Roman"/>
          <w:b/>
          <w:noProof/>
          <w:color w:val="010101"/>
          <w:sz w:val="24"/>
          <w:szCs w:val="24"/>
          <w:lang w:val="uk-UA" w:eastAsia="ru-RU"/>
        </w:rPr>
        <w:drawing>
          <wp:inline distT="0" distB="0" distL="0" distR="0" wp14:anchorId="1911AB71" wp14:editId="6D001355">
            <wp:extent cx="1097280" cy="731520"/>
            <wp:effectExtent l="0" t="0" r="7620" b="0"/>
            <wp:docPr id="17115494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           Тетяна БЄЛЄНКІНА</w:t>
      </w:r>
    </w:p>
    <w:p w14:paraId="61D21EDF" w14:textId="77777777" w:rsidR="00046420" w:rsidRPr="00046420" w:rsidRDefault="00046420" w:rsidP="000464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420" w:rsidRPr="0004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C23E0"/>
    <w:multiLevelType w:val="multilevel"/>
    <w:tmpl w:val="21C6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8701C"/>
    <w:multiLevelType w:val="multilevel"/>
    <w:tmpl w:val="4B0C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35E4D"/>
    <w:multiLevelType w:val="multilevel"/>
    <w:tmpl w:val="172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A55E0"/>
    <w:multiLevelType w:val="multilevel"/>
    <w:tmpl w:val="95E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121699">
    <w:abstractNumId w:val="0"/>
  </w:num>
  <w:num w:numId="2" w16cid:durableId="766656935">
    <w:abstractNumId w:val="2"/>
  </w:num>
  <w:num w:numId="3" w16cid:durableId="983048762">
    <w:abstractNumId w:val="1"/>
  </w:num>
  <w:num w:numId="4" w16cid:durableId="68119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20"/>
    <w:rsid w:val="00004357"/>
    <w:rsid w:val="00017679"/>
    <w:rsid w:val="00042F98"/>
    <w:rsid w:val="00046420"/>
    <w:rsid w:val="00050D30"/>
    <w:rsid w:val="00056500"/>
    <w:rsid w:val="0006047C"/>
    <w:rsid w:val="00065C2A"/>
    <w:rsid w:val="000720F7"/>
    <w:rsid w:val="00076A68"/>
    <w:rsid w:val="0008783D"/>
    <w:rsid w:val="000A2C9F"/>
    <w:rsid w:val="000B1BA1"/>
    <w:rsid w:val="000E334A"/>
    <w:rsid w:val="000F7FD0"/>
    <w:rsid w:val="00101970"/>
    <w:rsid w:val="001049A5"/>
    <w:rsid w:val="00123E43"/>
    <w:rsid w:val="0013182D"/>
    <w:rsid w:val="00146590"/>
    <w:rsid w:val="00167299"/>
    <w:rsid w:val="00167FB0"/>
    <w:rsid w:val="0019653A"/>
    <w:rsid w:val="001A3F68"/>
    <w:rsid w:val="001B7276"/>
    <w:rsid w:val="001C278A"/>
    <w:rsid w:val="001D2E81"/>
    <w:rsid w:val="001D693E"/>
    <w:rsid w:val="001E4FE9"/>
    <w:rsid w:val="001F6B2C"/>
    <w:rsid w:val="001F6BF6"/>
    <w:rsid w:val="00202671"/>
    <w:rsid w:val="00213A1A"/>
    <w:rsid w:val="002200A6"/>
    <w:rsid w:val="002220A4"/>
    <w:rsid w:val="0022572D"/>
    <w:rsid w:val="00242980"/>
    <w:rsid w:val="00247A38"/>
    <w:rsid w:val="00271CA3"/>
    <w:rsid w:val="002841C8"/>
    <w:rsid w:val="002B2EB9"/>
    <w:rsid w:val="002B5A0D"/>
    <w:rsid w:val="002C42F2"/>
    <w:rsid w:val="002C7FEA"/>
    <w:rsid w:val="002F1D5F"/>
    <w:rsid w:val="00300B26"/>
    <w:rsid w:val="00303842"/>
    <w:rsid w:val="00310649"/>
    <w:rsid w:val="00310FC9"/>
    <w:rsid w:val="00312086"/>
    <w:rsid w:val="0033244E"/>
    <w:rsid w:val="003424AA"/>
    <w:rsid w:val="00345816"/>
    <w:rsid w:val="0034691E"/>
    <w:rsid w:val="003502F1"/>
    <w:rsid w:val="00386C7D"/>
    <w:rsid w:val="003A0858"/>
    <w:rsid w:val="003C31C1"/>
    <w:rsid w:val="003D34C8"/>
    <w:rsid w:val="003D38B1"/>
    <w:rsid w:val="003E26AA"/>
    <w:rsid w:val="003E3BCF"/>
    <w:rsid w:val="003E3BD5"/>
    <w:rsid w:val="0041144E"/>
    <w:rsid w:val="0042185B"/>
    <w:rsid w:val="00426236"/>
    <w:rsid w:val="004267A2"/>
    <w:rsid w:val="00426EDD"/>
    <w:rsid w:val="00441408"/>
    <w:rsid w:val="00450332"/>
    <w:rsid w:val="00450D9D"/>
    <w:rsid w:val="00456E8D"/>
    <w:rsid w:val="00457D4C"/>
    <w:rsid w:val="00490AA3"/>
    <w:rsid w:val="004B25FF"/>
    <w:rsid w:val="004C328E"/>
    <w:rsid w:val="004D2C53"/>
    <w:rsid w:val="004D2CB2"/>
    <w:rsid w:val="004D3385"/>
    <w:rsid w:val="004D7AE0"/>
    <w:rsid w:val="004E240D"/>
    <w:rsid w:val="00523A16"/>
    <w:rsid w:val="00531515"/>
    <w:rsid w:val="0053476E"/>
    <w:rsid w:val="00555818"/>
    <w:rsid w:val="00557A24"/>
    <w:rsid w:val="005649ED"/>
    <w:rsid w:val="005731DC"/>
    <w:rsid w:val="0058253E"/>
    <w:rsid w:val="00593CE6"/>
    <w:rsid w:val="005973D0"/>
    <w:rsid w:val="005A06D5"/>
    <w:rsid w:val="005A73CB"/>
    <w:rsid w:val="005A76B4"/>
    <w:rsid w:val="005B2651"/>
    <w:rsid w:val="005B6D5F"/>
    <w:rsid w:val="005C23C6"/>
    <w:rsid w:val="00602092"/>
    <w:rsid w:val="006659AF"/>
    <w:rsid w:val="00674631"/>
    <w:rsid w:val="006844DE"/>
    <w:rsid w:val="00686D45"/>
    <w:rsid w:val="006A2F89"/>
    <w:rsid w:val="006B64A7"/>
    <w:rsid w:val="006B6963"/>
    <w:rsid w:val="006C2644"/>
    <w:rsid w:val="006E6DD0"/>
    <w:rsid w:val="006F07DB"/>
    <w:rsid w:val="006F2858"/>
    <w:rsid w:val="006F44EC"/>
    <w:rsid w:val="007114FB"/>
    <w:rsid w:val="0072103F"/>
    <w:rsid w:val="0072181F"/>
    <w:rsid w:val="0072417D"/>
    <w:rsid w:val="00730A27"/>
    <w:rsid w:val="00730AE6"/>
    <w:rsid w:val="00750963"/>
    <w:rsid w:val="007567FC"/>
    <w:rsid w:val="00777E44"/>
    <w:rsid w:val="007B2FCB"/>
    <w:rsid w:val="007B5D69"/>
    <w:rsid w:val="007B7996"/>
    <w:rsid w:val="007C0FB9"/>
    <w:rsid w:val="007C3956"/>
    <w:rsid w:val="007C3A94"/>
    <w:rsid w:val="007C53DB"/>
    <w:rsid w:val="007E13C4"/>
    <w:rsid w:val="007E1ED2"/>
    <w:rsid w:val="007E3BD0"/>
    <w:rsid w:val="007F03BF"/>
    <w:rsid w:val="007F3DEA"/>
    <w:rsid w:val="007F627C"/>
    <w:rsid w:val="008012AF"/>
    <w:rsid w:val="00810086"/>
    <w:rsid w:val="0081429B"/>
    <w:rsid w:val="00816788"/>
    <w:rsid w:val="00823018"/>
    <w:rsid w:val="00832B2D"/>
    <w:rsid w:val="00837CD7"/>
    <w:rsid w:val="00853C65"/>
    <w:rsid w:val="008635C0"/>
    <w:rsid w:val="00873413"/>
    <w:rsid w:val="008744A7"/>
    <w:rsid w:val="00880EFD"/>
    <w:rsid w:val="00886F32"/>
    <w:rsid w:val="00894BDE"/>
    <w:rsid w:val="008973B5"/>
    <w:rsid w:val="008A659B"/>
    <w:rsid w:val="008D3D21"/>
    <w:rsid w:val="008E29D1"/>
    <w:rsid w:val="008F52F4"/>
    <w:rsid w:val="008F63D7"/>
    <w:rsid w:val="009030C0"/>
    <w:rsid w:val="00907648"/>
    <w:rsid w:val="009169CA"/>
    <w:rsid w:val="00961CC3"/>
    <w:rsid w:val="00975B80"/>
    <w:rsid w:val="00982682"/>
    <w:rsid w:val="0099199A"/>
    <w:rsid w:val="00993F48"/>
    <w:rsid w:val="009B5D5B"/>
    <w:rsid w:val="009B75C1"/>
    <w:rsid w:val="009C284A"/>
    <w:rsid w:val="009C3F4B"/>
    <w:rsid w:val="009D1CFC"/>
    <w:rsid w:val="009E14C0"/>
    <w:rsid w:val="00A0381A"/>
    <w:rsid w:val="00A146F6"/>
    <w:rsid w:val="00A20188"/>
    <w:rsid w:val="00A358BD"/>
    <w:rsid w:val="00A47AAE"/>
    <w:rsid w:val="00A6402D"/>
    <w:rsid w:val="00A9549C"/>
    <w:rsid w:val="00A95C48"/>
    <w:rsid w:val="00A974F8"/>
    <w:rsid w:val="00AA557C"/>
    <w:rsid w:val="00AA6CFE"/>
    <w:rsid w:val="00AD1D3C"/>
    <w:rsid w:val="00AE2334"/>
    <w:rsid w:val="00AE6D82"/>
    <w:rsid w:val="00AF2E13"/>
    <w:rsid w:val="00B0294A"/>
    <w:rsid w:val="00B036D4"/>
    <w:rsid w:val="00B03FEF"/>
    <w:rsid w:val="00B051A0"/>
    <w:rsid w:val="00B058FB"/>
    <w:rsid w:val="00B211F0"/>
    <w:rsid w:val="00B2125C"/>
    <w:rsid w:val="00B223A6"/>
    <w:rsid w:val="00B22767"/>
    <w:rsid w:val="00B256FB"/>
    <w:rsid w:val="00B37058"/>
    <w:rsid w:val="00B46D6C"/>
    <w:rsid w:val="00B72A9C"/>
    <w:rsid w:val="00B9109C"/>
    <w:rsid w:val="00B97434"/>
    <w:rsid w:val="00BA68A0"/>
    <w:rsid w:val="00BB25D2"/>
    <w:rsid w:val="00BB7AEC"/>
    <w:rsid w:val="00BC2C0A"/>
    <w:rsid w:val="00BD01EE"/>
    <w:rsid w:val="00BD6F99"/>
    <w:rsid w:val="00BE2870"/>
    <w:rsid w:val="00BE6922"/>
    <w:rsid w:val="00BF60B8"/>
    <w:rsid w:val="00C04B7D"/>
    <w:rsid w:val="00C0732D"/>
    <w:rsid w:val="00C15209"/>
    <w:rsid w:val="00C33150"/>
    <w:rsid w:val="00C41C6C"/>
    <w:rsid w:val="00C60350"/>
    <w:rsid w:val="00C61C2F"/>
    <w:rsid w:val="00C64F29"/>
    <w:rsid w:val="00C70AF2"/>
    <w:rsid w:val="00C7392E"/>
    <w:rsid w:val="00CA0F74"/>
    <w:rsid w:val="00CA1578"/>
    <w:rsid w:val="00CA22F6"/>
    <w:rsid w:val="00CA2F81"/>
    <w:rsid w:val="00CB14F1"/>
    <w:rsid w:val="00CB504A"/>
    <w:rsid w:val="00CC19DA"/>
    <w:rsid w:val="00D10520"/>
    <w:rsid w:val="00D21847"/>
    <w:rsid w:val="00D41D01"/>
    <w:rsid w:val="00D54D27"/>
    <w:rsid w:val="00D63A0A"/>
    <w:rsid w:val="00D84FDF"/>
    <w:rsid w:val="00D869DA"/>
    <w:rsid w:val="00DA2992"/>
    <w:rsid w:val="00DA3A17"/>
    <w:rsid w:val="00DA620E"/>
    <w:rsid w:val="00DA62C6"/>
    <w:rsid w:val="00DB2C3C"/>
    <w:rsid w:val="00DB2F07"/>
    <w:rsid w:val="00DC05C5"/>
    <w:rsid w:val="00DD74DB"/>
    <w:rsid w:val="00DE6546"/>
    <w:rsid w:val="00E0463F"/>
    <w:rsid w:val="00E27AFA"/>
    <w:rsid w:val="00E34C91"/>
    <w:rsid w:val="00E432B5"/>
    <w:rsid w:val="00E66C97"/>
    <w:rsid w:val="00E74B26"/>
    <w:rsid w:val="00E76B40"/>
    <w:rsid w:val="00E910AD"/>
    <w:rsid w:val="00EA6E6C"/>
    <w:rsid w:val="00EB5534"/>
    <w:rsid w:val="00EC0542"/>
    <w:rsid w:val="00EC14A9"/>
    <w:rsid w:val="00EC3000"/>
    <w:rsid w:val="00EC5DF7"/>
    <w:rsid w:val="00EF60D8"/>
    <w:rsid w:val="00F00168"/>
    <w:rsid w:val="00F06832"/>
    <w:rsid w:val="00F138CE"/>
    <w:rsid w:val="00F144DB"/>
    <w:rsid w:val="00F4385A"/>
    <w:rsid w:val="00F548FB"/>
    <w:rsid w:val="00F60990"/>
    <w:rsid w:val="00F60F01"/>
    <w:rsid w:val="00F60F9A"/>
    <w:rsid w:val="00F6106B"/>
    <w:rsid w:val="00F75DB0"/>
    <w:rsid w:val="00F77A68"/>
    <w:rsid w:val="00F80FA6"/>
    <w:rsid w:val="00F874D2"/>
    <w:rsid w:val="00FA11BD"/>
    <w:rsid w:val="00FB0FD2"/>
    <w:rsid w:val="00FC1A25"/>
    <w:rsid w:val="00FC38D6"/>
    <w:rsid w:val="00FF0793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FFE8"/>
  <w15:chartTrackingRefBased/>
  <w15:docId w15:val="{DB7A1B8E-B124-43B3-AB94-802A86D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27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AD68-AF7E-4C0C-9B29-456A1BDD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3109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2023-05-05T07:25:00Z</cp:lastPrinted>
  <dcterms:created xsi:type="dcterms:W3CDTF">2024-03-04T08:12:00Z</dcterms:created>
  <dcterms:modified xsi:type="dcterms:W3CDTF">2024-03-04T08:37:00Z</dcterms:modified>
</cp:coreProperties>
</file>