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71" w:rsidRDefault="00467F71" w:rsidP="00467F71">
      <w:pPr>
        <w:spacing w:line="276" w:lineRule="auto"/>
        <w:ind w:left="7820" w:firstLine="100"/>
        <w:jc w:val="both"/>
        <w:rPr>
          <w:b/>
        </w:rPr>
      </w:pPr>
      <w:r>
        <w:rPr>
          <w:b/>
        </w:rPr>
        <w:t>ДОДАТОК 3</w:t>
      </w:r>
    </w:p>
    <w:p w:rsidR="00467F71" w:rsidRDefault="00467F71" w:rsidP="00467F71">
      <w:pPr>
        <w:spacing w:line="276" w:lineRule="auto"/>
        <w:jc w:val="right"/>
      </w:pPr>
      <w:r>
        <w:rPr>
          <w:i/>
        </w:rPr>
        <w:t xml:space="preserve">                                                                           до тендерної документації </w:t>
      </w:r>
      <w:r>
        <w:t xml:space="preserve"> </w:t>
      </w:r>
    </w:p>
    <w:p w:rsidR="00467F71" w:rsidRDefault="00467F71" w:rsidP="00467F71">
      <w:pPr>
        <w:spacing w:line="276" w:lineRule="auto"/>
        <w:jc w:val="right"/>
      </w:pPr>
    </w:p>
    <w:p w:rsidR="00467F71" w:rsidRDefault="00467F71" w:rsidP="00467F71">
      <w:pPr>
        <w:spacing w:line="276" w:lineRule="auto"/>
        <w:jc w:val="center"/>
        <w:rPr>
          <w:b/>
          <w:i/>
        </w:rPr>
      </w:pPr>
      <w:r>
        <w:rPr>
          <w:b/>
          <w:i/>
        </w:rPr>
        <w:t xml:space="preserve">Проєкт договору про закупівлю </w:t>
      </w:r>
    </w:p>
    <w:p w:rsidR="00DF65E9" w:rsidRPr="00467F71" w:rsidRDefault="00DF65E9" w:rsidP="00DF65E9">
      <w:pPr>
        <w:pStyle w:val="a3"/>
        <w:jc w:val="center"/>
        <w:rPr>
          <w:b/>
          <w:sz w:val="23"/>
          <w:szCs w:val="23"/>
          <w:lang w:val="ru-RU"/>
        </w:rPr>
      </w:pPr>
    </w:p>
    <w:p w:rsidR="00DF65E9" w:rsidRPr="00502BC4" w:rsidRDefault="00DF65E9" w:rsidP="00DF65E9">
      <w:pPr>
        <w:pStyle w:val="a3"/>
        <w:rPr>
          <w:sz w:val="23"/>
          <w:szCs w:val="23"/>
        </w:rPr>
      </w:pPr>
      <w:r w:rsidRPr="00502BC4">
        <w:rPr>
          <w:sz w:val="23"/>
          <w:szCs w:val="23"/>
        </w:rPr>
        <w:tab/>
        <w:t xml:space="preserve">м. </w:t>
      </w:r>
      <w:r w:rsidR="0086510A" w:rsidRPr="00502BC4">
        <w:rPr>
          <w:sz w:val="23"/>
          <w:szCs w:val="23"/>
        </w:rPr>
        <w:t>Хотин</w:t>
      </w:r>
      <w:r w:rsidRPr="00502BC4">
        <w:rPr>
          <w:sz w:val="23"/>
          <w:szCs w:val="23"/>
        </w:rPr>
        <w:t xml:space="preserve">                                            </w:t>
      </w:r>
      <w:r w:rsidRPr="00502BC4">
        <w:rPr>
          <w:sz w:val="23"/>
          <w:szCs w:val="23"/>
        </w:rPr>
        <w:tab/>
      </w:r>
      <w:r w:rsidRPr="00502BC4">
        <w:rPr>
          <w:sz w:val="23"/>
          <w:szCs w:val="23"/>
        </w:rPr>
        <w:tab/>
        <w:t xml:space="preserve">                            </w:t>
      </w:r>
      <w:r w:rsidR="0086510A" w:rsidRPr="00502BC4">
        <w:rPr>
          <w:sz w:val="23"/>
          <w:szCs w:val="23"/>
        </w:rPr>
        <w:t xml:space="preserve">     “</w:t>
      </w:r>
      <w:r w:rsidR="006A02F0" w:rsidRPr="00BB2637">
        <w:rPr>
          <w:sz w:val="23"/>
          <w:szCs w:val="23"/>
        </w:rPr>
        <w:t>___</w:t>
      </w:r>
      <w:r w:rsidRPr="00502BC4">
        <w:rPr>
          <w:sz w:val="23"/>
          <w:szCs w:val="23"/>
        </w:rPr>
        <w:t xml:space="preserve">” </w:t>
      </w:r>
      <w:r w:rsidR="006A02F0" w:rsidRPr="00BB2637">
        <w:rPr>
          <w:sz w:val="23"/>
          <w:szCs w:val="23"/>
        </w:rPr>
        <w:t>___________</w:t>
      </w:r>
      <w:r w:rsidR="00667489">
        <w:rPr>
          <w:sz w:val="23"/>
          <w:szCs w:val="23"/>
        </w:rPr>
        <w:t xml:space="preserve"> 2023</w:t>
      </w:r>
      <w:r w:rsidRPr="00502BC4">
        <w:rPr>
          <w:sz w:val="23"/>
          <w:szCs w:val="23"/>
        </w:rPr>
        <w:t xml:space="preserve"> року</w:t>
      </w:r>
    </w:p>
    <w:p w:rsidR="00DF65E9" w:rsidRPr="00502BC4" w:rsidRDefault="00DF65E9" w:rsidP="00DF65E9">
      <w:pPr>
        <w:pStyle w:val="a3"/>
        <w:spacing w:line="276" w:lineRule="auto"/>
        <w:rPr>
          <w:sz w:val="23"/>
          <w:szCs w:val="23"/>
        </w:rPr>
      </w:pPr>
    </w:p>
    <w:p w:rsidR="0086510A" w:rsidRPr="00502BC4" w:rsidRDefault="00DF65E9" w:rsidP="0086510A">
      <w:pPr>
        <w:pStyle w:val="aa"/>
        <w:spacing w:before="0" w:beforeAutospacing="0" w:after="0" w:afterAutospacing="0" w:line="240" w:lineRule="atLeast"/>
        <w:jc w:val="both"/>
        <w:rPr>
          <w:sz w:val="23"/>
          <w:szCs w:val="23"/>
        </w:rPr>
      </w:pPr>
      <w:r w:rsidRPr="00502BC4">
        <w:rPr>
          <w:sz w:val="23"/>
          <w:szCs w:val="23"/>
        </w:rPr>
        <w:tab/>
      </w:r>
      <w:r w:rsidRPr="00502BC4">
        <w:rPr>
          <w:b/>
          <w:bCs/>
          <w:sz w:val="23"/>
          <w:szCs w:val="23"/>
        </w:rPr>
        <w:t>Покупець</w:t>
      </w:r>
      <w:r w:rsidRPr="00502BC4">
        <w:rPr>
          <w:sz w:val="23"/>
          <w:szCs w:val="23"/>
        </w:rPr>
        <w:t xml:space="preserve">: </w:t>
      </w:r>
      <w:r w:rsidR="0086510A" w:rsidRPr="00502BC4">
        <w:rPr>
          <w:b/>
          <w:sz w:val="23"/>
          <w:szCs w:val="23"/>
        </w:rPr>
        <w:t>КНП «Хотинська багатопрофільна лікарня » Хотинської міської ради</w:t>
      </w:r>
    </w:p>
    <w:p w:rsidR="0037058F" w:rsidRPr="0037058F" w:rsidRDefault="0086510A" w:rsidP="0037058F">
      <w:pPr>
        <w:spacing w:line="276" w:lineRule="auto"/>
        <w:jc w:val="both"/>
        <w:rPr>
          <w:sz w:val="23"/>
          <w:szCs w:val="23"/>
        </w:rPr>
      </w:pPr>
      <w:r w:rsidRPr="00502BC4">
        <w:rPr>
          <w:sz w:val="23"/>
          <w:szCs w:val="23"/>
          <w:lang w:eastAsia="ru-RU"/>
        </w:rPr>
        <w:t xml:space="preserve">назване у подальшому «Покупець», в особі </w:t>
      </w:r>
      <w:r w:rsidR="006A02F0">
        <w:rPr>
          <w:sz w:val="23"/>
          <w:szCs w:val="23"/>
          <w:lang w:eastAsia="ru-RU"/>
        </w:rPr>
        <w:t>Бринь Тетяни Іванівни</w:t>
      </w:r>
      <w:r w:rsidRPr="00502BC4">
        <w:rPr>
          <w:sz w:val="23"/>
          <w:szCs w:val="23"/>
          <w:lang w:eastAsia="ru-RU"/>
        </w:rPr>
        <w:t>, що діє на підставі</w:t>
      </w:r>
      <w:r w:rsidRPr="00502BC4">
        <w:rPr>
          <w:b/>
          <w:bCs/>
          <w:sz w:val="23"/>
          <w:szCs w:val="23"/>
          <w:lang w:eastAsia="ru-RU"/>
        </w:rPr>
        <w:t xml:space="preserve"> </w:t>
      </w:r>
      <w:r w:rsidR="006A02F0" w:rsidRPr="006A02F0">
        <w:rPr>
          <w:bCs/>
          <w:sz w:val="23"/>
          <w:szCs w:val="23"/>
          <w:lang w:eastAsia="ru-RU"/>
        </w:rPr>
        <w:t>Статуту</w:t>
      </w:r>
      <w:r w:rsidRPr="00502BC4">
        <w:rPr>
          <w:noProof/>
          <w:sz w:val="23"/>
          <w:szCs w:val="23"/>
          <w:lang w:eastAsia="ru-RU"/>
        </w:rPr>
        <w:t>,</w:t>
      </w:r>
      <w:r w:rsidR="00DF65E9" w:rsidRPr="00502BC4">
        <w:rPr>
          <w:b/>
          <w:sz w:val="23"/>
          <w:szCs w:val="23"/>
        </w:rPr>
        <w:t xml:space="preserve"> </w:t>
      </w:r>
      <w:r w:rsidR="00DF65E9" w:rsidRPr="00502BC4">
        <w:rPr>
          <w:sz w:val="23"/>
          <w:szCs w:val="23"/>
        </w:rPr>
        <w:t xml:space="preserve">з однієї сторони, і  </w:t>
      </w:r>
      <w:r w:rsidR="00DF65E9" w:rsidRPr="00502BC4">
        <w:rPr>
          <w:b/>
          <w:bCs/>
          <w:sz w:val="23"/>
          <w:szCs w:val="23"/>
        </w:rPr>
        <w:t xml:space="preserve">Постачальник: </w:t>
      </w:r>
      <w:r w:rsidR="006A02F0">
        <w:rPr>
          <w:b/>
          <w:bCs/>
          <w:sz w:val="23"/>
          <w:szCs w:val="23"/>
        </w:rPr>
        <w:t>_______________________________________________________________</w:t>
      </w:r>
      <w:r w:rsidR="00DF65E9" w:rsidRPr="00502BC4">
        <w:rPr>
          <w:bCs/>
          <w:sz w:val="23"/>
          <w:szCs w:val="23"/>
        </w:rPr>
        <w:t xml:space="preserve">, в особі </w:t>
      </w:r>
      <w:r w:rsidR="006A02F0">
        <w:rPr>
          <w:bCs/>
          <w:color w:val="000000"/>
          <w:sz w:val="23"/>
          <w:szCs w:val="23"/>
        </w:rPr>
        <w:t>_________________________________________________________________________________</w:t>
      </w:r>
      <w:r w:rsidR="00DF65E9" w:rsidRPr="00502BC4">
        <w:rPr>
          <w:sz w:val="23"/>
          <w:szCs w:val="23"/>
        </w:rPr>
        <w:t xml:space="preserve"> з іншої сторони, надалі разом – Сторони</w:t>
      </w:r>
      <w:r w:rsidR="00DF65E9" w:rsidRPr="00502BC4">
        <w:rPr>
          <w:color w:val="000000"/>
          <w:sz w:val="23"/>
          <w:szCs w:val="23"/>
        </w:rPr>
        <w:t xml:space="preserve">, керуючись </w:t>
      </w:r>
      <w:r w:rsidR="00304772">
        <w:rPr>
          <w:sz w:val="23"/>
          <w:szCs w:val="23"/>
        </w:rPr>
        <w:t>Постановою КМУ від 12.10.2022р. № 1178</w:t>
      </w:r>
      <w:r w:rsidR="006A02F0" w:rsidRPr="00D47714">
        <w:rPr>
          <w:sz w:val="23"/>
          <w:szCs w:val="23"/>
        </w:rPr>
        <w:t xml:space="preserve"> </w:t>
      </w:r>
      <w:r w:rsidR="0037058F" w:rsidRPr="0037058F">
        <w:rPr>
          <w:sz w:val="23"/>
          <w:szCs w:val="23"/>
        </w:rPr>
        <w:t>«Про</w:t>
      </w:r>
    </w:p>
    <w:p w:rsidR="00DF65E9" w:rsidRPr="0037058F" w:rsidRDefault="0037058F" w:rsidP="0037058F">
      <w:pPr>
        <w:spacing w:line="276" w:lineRule="auto"/>
        <w:jc w:val="both"/>
        <w:rPr>
          <w:sz w:val="23"/>
          <w:szCs w:val="23"/>
        </w:rPr>
      </w:pPr>
      <w:r w:rsidRPr="0037058F">
        <w:rPr>
          <w:sz w:val="23"/>
          <w:szCs w:val="23"/>
        </w:rPr>
        <w:t>затвердження особливостей здійснення публічних закупів</w:t>
      </w:r>
      <w:r>
        <w:rPr>
          <w:sz w:val="23"/>
          <w:szCs w:val="23"/>
        </w:rPr>
        <w:t xml:space="preserve">ель товарів, робіт і послуг для </w:t>
      </w:r>
      <w:r w:rsidRPr="0037058F">
        <w:rPr>
          <w:sz w:val="23"/>
          <w:szCs w:val="23"/>
        </w:rPr>
        <w:t>замовників, передбачених Законом України “Про публічні заку</w:t>
      </w:r>
      <w:r>
        <w:rPr>
          <w:sz w:val="23"/>
          <w:szCs w:val="23"/>
        </w:rPr>
        <w:t xml:space="preserve">півлі”, на період дії правового </w:t>
      </w:r>
      <w:r w:rsidRPr="0037058F">
        <w:rPr>
          <w:sz w:val="23"/>
          <w:szCs w:val="23"/>
        </w:rPr>
        <w:t>режиму воєнного стану в Україні та протягом 90 днів з дня його припинення або скасування»</w:t>
      </w:r>
      <w:r w:rsidR="00DF65E9" w:rsidRPr="00502BC4">
        <w:rPr>
          <w:bCs/>
          <w:sz w:val="23"/>
          <w:szCs w:val="23"/>
        </w:rPr>
        <w:t xml:space="preserve">, </w:t>
      </w:r>
      <w:r w:rsidR="00DF65E9" w:rsidRPr="00502BC4">
        <w:rPr>
          <w:color w:val="000000"/>
          <w:sz w:val="23"/>
          <w:szCs w:val="23"/>
        </w:rPr>
        <w:t xml:space="preserve">уклали цей Договір </w:t>
      </w:r>
      <w:r w:rsidR="006A02F0">
        <w:rPr>
          <w:color w:val="000000"/>
          <w:sz w:val="23"/>
          <w:szCs w:val="23"/>
        </w:rPr>
        <w:t>поставки</w:t>
      </w:r>
      <w:r w:rsidR="00DF65E9" w:rsidRPr="00502BC4">
        <w:rPr>
          <w:color w:val="000000"/>
          <w:sz w:val="23"/>
          <w:szCs w:val="23"/>
        </w:rPr>
        <w:t xml:space="preserve"> (далі – Договір) про</w:t>
      </w:r>
      <w:r w:rsidR="00DF65E9" w:rsidRPr="00502BC4">
        <w:rPr>
          <w:sz w:val="23"/>
          <w:szCs w:val="23"/>
        </w:rPr>
        <w:t xml:space="preserve"> нижченаведене:</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 ПРЕДМЕТ ДОГОВОРУ</w:t>
      </w:r>
    </w:p>
    <w:p w:rsidR="00DF65E9" w:rsidRPr="00502BC4" w:rsidRDefault="00DF65E9" w:rsidP="00BB2637">
      <w:pPr>
        <w:pStyle w:val="a3"/>
        <w:spacing w:line="276" w:lineRule="auto"/>
        <w:ind w:firstLine="709"/>
        <w:rPr>
          <w:b/>
          <w:bCs/>
          <w:sz w:val="23"/>
          <w:szCs w:val="23"/>
        </w:rPr>
      </w:pPr>
      <w:r w:rsidRPr="00502BC4">
        <w:rPr>
          <w:sz w:val="23"/>
          <w:szCs w:val="23"/>
        </w:rPr>
        <w:t>1.1. Постачальник зобов’язується передати у власність Покупця товар</w:t>
      </w:r>
      <w:r w:rsidR="000F538D" w:rsidRPr="000F538D">
        <w:t xml:space="preserve"> </w:t>
      </w:r>
      <w:r w:rsidR="00B256AE" w:rsidRPr="00B256AE">
        <w:rPr>
          <w:b/>
          <w:sz w:val="23"/>
          <w:szCs w:val="23"/>
        </w:rPr>
        <w:t>Масло солодковершкове 72,5%, вагове</w:t>
      </w:r>
      <w:r w:rsidR="00B256AE">
        <w:rPr>
          <w:b/>
          <w:sz w:val="23"/>
          <w:szCs w:val="23"/>
        </w:rPr>
        <w:t xml:space="preserve"> </w:t>
      </w:r>
      <w:r w:rsidR="000F538D" w:rsidRPr="000F538D">
        <w:rPr>
          <w:b/>
          <w:sz w:val="23"/>
          <w:szCs w:val="23"/>
        </w:rPr>
        <w:t>за кодом ДК 021-20</w:t>
      </w:r>
      <w:r w:rsidR="00B256AE">
        <w:rPr>
          <w:b/>
          <w:sz w:val="23"/>
          <w:szCs w:val="23"/>
        </w:rPr>
        <w:t>15- 15530000-2 – Вершкове масло</w:t>
      </w:r>
      <w:r w:rsidR="000F538D" w:rsidRPr="000F538D">
        <w:rPr>
          <w:b/>
          <w:sz w:val="23"/>
          <w:szCs w:val="23"/>
        </w:rPr>
        <w:t xml:space="preserve"> </w:t>
      </w:r>
      <w:r w:rsidRPr="00D65C2A">
        <w:rPr>
          <w:szCs w:val="24"/>
        </w:rPr>
        <w:t>(</w:t>
      </w:r>
      <w:r w:rsidRPr="00502BC4">
        <w:rPr>
          <w:szCs w:val="24"/>
        </w:rPr>
        <w:t>надалі - Товар)</w:t>
      </w:r>
      <w:r w:rsidRPr="00502BC4">
        <w:rPr>
          <w:color w:val="000000"/>
          <w:sz w:val="23"/>
          <w:szCs w:val="23"/>
          <w:shd w:val="clear" w:color="auto" w:fill="FFFFFF"/>
        </w:rPr>
        <w:t xml:space="preserve">, </w:t>
      </w:r>
      <w:r w:rsidRPr="00502BC4">
        <w:rPr>
          <w:sz w:val="23"/>
          <w:szCs w:val="23"/>
        </w:rPr>
        <w:t xml:space="preserve">згідно з замовленнями на придбання (надалі – Замовлення), а Покупець зобов’язується прийняти та оплатити товар </w:t>
      </w:r>
      <w:r w:rsidRPr="00502BC4">
        <w:rPr>
          <w:b/>
          <w:bCs/>
          <w:color w:val="000000"/>
          <w:sz w:val="23"/>
          <w:szCs w:val="23"/>
          <w:bdr w:val="none" w:sz="0" w:space="0" w:color="auto" w:frame="1"/>
          <w:shd w:val="clear" w:color="auto" w:fill="FDFEFD"/>
        </w:rPr>
        <w:t xml:space="preserve"> </w:t>
      </w:r>
      <w:r w:rsidRPr="00502BC4">
        <w:rPr>
          <w:color w:val="000000"/>
          <w:sz w:val="23"/>
          <w:szCs w:val="23"/>
          <w:bdr w:val="none" w:sz="0" w:space="0" w:color="auto" w:frame="1"/>
          <w:shd w:val="clear" w:color="auto" w:fill="FDFEFD"/>
        </w:rPr>
        <w:t>(далі – Товар).</w:t>
      </w:r>
    </w:p>
    <w:p w:rsidR="00DF65E9" w:rsidRPr="00502BC4" w:rsidRDefault="00DF65E9" w:rsidP="00DF65E9">
      <w:pPr>
        <w:pStyle w:val="a3"/>
        <w:spacing w:line="276" w:lineRule="auto"/>
        <w:rPr>
          <w:bCs/>
          <w:color w:val="000000"/>
          <w:sz w:val="23"/>
          <w:szCs w:val="23"/>
          <w:shd w:val="clear" w:color="auto" w:fill="FFFFFF"/>
        </w:rPr>
      </w:pPr>
    </w:p>
    <w:p w:rsidR="00DF65E9" w:rsidRPr="00502BC4" w:rsidRDefault="00DF65E9" w:rsidP="00DF65E9">
      <w:pPr>
        <w:pStyle w:val="a3"/>
        <w:spacing w:line="276" w:lineRule="auto"/>
        <w:ind w:firstLine="709"/>
        <w:jc w:val="center"/>
        <w:rPr>
          <w:sz w:val="23"/>
          <w:szCs w:val="23"/>
        </w:rPr>
      </w:pPr>
      <w:r w:rsidRPr="00502BC4">
        <w:rPr>
          <w:b/>
          <w:bCs/>
          <w:sz w:val="23"/>
          <w:szCs w:val="23"/>
        </w:rPr>
        <w:t>2. АСОРТИМЕНТ, КІЛЬКІСТЬ, ТА ЯКІСТЬ ТОВАРУ</w:t>
      </w:r>
    </w:p>
    <w:p w:rsidR="00DF65E9" w:rsidRPr="00502BC4" w:rsidRDefault="00DF65E9" w:rsidP="00DF65E9">
      <w:pPr>
        <w:pStyle w:val="a3"/>
        <w:spacing w:line="276" w:lineRule="auto"/>
        <w:rPr>
          <w:sz w:val="23"/>
          <w:szCs w:val="23"/>
        </w:rPr>
      </w:pPr>
      <w:r w:rsidRPr="00502BC4">
        <w:rPr>
          <w:color w:val="000000"/>
          <w:sz w:val="23"/>
          <w:szCs w:val="23"/>
        </w:rPr>
        <w:tab/>
        <w:t xml:space="preserve">2.1. </w:t>
      </w:r>
      <w:r w:rsidRPr="00502BC4">
        <w:rPr>
          <w:sz w:val="23"/>
          <w:szCs w:val="23"/>
        </w:rPr>
        <w:t>Одиниця виміру, кількість, асортимент товару узгоджується в специфікації (додаток 1), що є невід'ємною частиною даного Договору, а також у накладних на кожну окрему партію товару.</w:t>
      </w:r>
    </w:p>
    <w:p w:rsidR="00DF65E9" w:rsidRPr="00502BC4" w:rsidRDefault="00DF65E9" w:rsidP="00DF65E9">
      <w:pPr>
        <w:pStyle w:val="a3"/>
        <w:spacing w:line="276" w:lineRule="auto"/>
        <w:ind w:firstLine="708"/>
        <w:rPr>
          <w:sz w:val="23"/>
          <w:szCs w:val="23"/>
        </w:rPr>
      </w:pPr>
      <w:r w:rsidRPr="00502BC4">
        <w:rPr>
          <w:sz w:val="23"/>
          <w:szCs w:val="23"/>
        </w:rPr>
        <w:t>2.2. Якість товару, що поставляється Постачальником, повинна відповідати стандартам, технічним умовам, іншій технічній документації.</w:t>
      </w:r>
    </w:p>
    <w:p w:rsidR="00DF65E9" w:rsidRPr="00502BC4" w:rsidRDefault="00DF65E9" w:rsidP="00DF65E9">
      <w:pPr>
        <w:pStyle w:val="a3"/>
        <w:spacing w:line="276" w:lineRule="auto"/>
        <w:ind w:firstLine="708"/>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3. ЦІНА ДОГОВОРУ</w:t>
      </w:r>
    </w:p>
    <w:p w:rsidR="007D5CEF" w:rsidRPr="00502BC4" w:rsidRDefault="00DF65E9" w:rsidP="007D5CEF">
      <w:pPr>
        <w:pStyle w:val="aa"/>
        <w:spacing w:before="0" w:beforeAutospacing="0" w:after="0" w:afterAutospacing="0" w:line="276" w:lineRule="auto"/>
        <w:jc w:val="both"/>
        <w:rPr>
          <w:b/>
          <w:bCs/>
        </w:rPr>
      </w:pPr>
      <w:r w:rsidRPr="00502BC4">
        <w:rPr>
          <w:color w:val="000000"/>
          <w:sz w:val="23"/>
          <w:szCs w:val="23"/>
        </w:rPr>
        <w:tab/>
        <w:t xml:space="preserve">3.1. </w:t>
      </w:r>
      <w:r w:rsidRPr="00502BC4">
        <w:rPr>
          <w:sz w:val="23"/>
          <w:szCs w:val="23"/>
        </w:rPr>
        <w:t xml:space="preserve">Ціна цього Договору становить </w:t>
      </w:r>
      <w:r w:rsidR="00B8135A">
        <w:rPr>
          <w:b/>
          <w:bCs/>
        </w:rPr>
        <w:t>_____________</w:t>
      </w:r>
      <w:r w:rsidR="004C3718" w:rsidRPr="00502BC4">
        <w:rPr>
          <w:b/>
          <w:bCs/>
        </w:rPr>
        <w:t xml:space="preserve"> грн з ПДВ (</w:t>
      </w:r>
      <w:r w:rsidR="00B8135A">
        <w:rPr>
          <w:b/>
          <w:bCs/>
          <w:lang w:eastAsia="en-US"/>
        </w:rPr>
        <w:t>_________________________________</w:t>
      </w:r>
      <w:r w:rsidR="007D5CEF" w:rsidRPr="00502BC4">
        <w:rPr>
          <w:b/>
          <w:bCs/>
        </w:rPr>
        <w:t xml:space="preserve">), у тому числі ПДВ:  </w:t>
      </w:r>
      <w:r w:rsidR="00B8135A">
        <w:rPr>
          <w:b/>
          <w:bCs/>
        </w:rPr>
        <w:t>_____________</w:t>
      </w:r>
      <w:r w:rsidR="004C3718" w:rsidRPr="00502BC4">
        <w:rPr>
          <w:b/>
          <w:bCs/>
        </w:rPr>
        <w:t xml:space="preserve"> </w:t>
      </w:r>
      <w:r w:rsidR="007D5CEF" w:rsidRPr="00502BC4">
        <w:rPr>
          <w:b/>
          <w:bCs/>
        </w:rPr>
        <w:t>грн. (</w:t>
      </w:r>
      <w:r w:rsidR="00B8135A">
        <w:rPr>
          <w:b/>
          <w:bCs/>
        </w:rPr>
        <w:t>____________ __________________________________</w:t>
      </w:r>
      <w:r w:rsidR="007D5CEF" w:rsidRPr="00502BC4">
        <w:rPr>
          <w:b/>
          <w:bCs/>
        </w:rPr>
        <w:t>).</w:t>
      </w:r>
    </w:p>
    <w:p w:rsidR="00DF65E9" w:rsidRPr="00502BC4" w:rsidRDefault="00DF65E9" w:rsidP="007D5CEF">
      <w:pPr>
        <w:pStyle w:val="aa"/>
        <w:spacing w:before="0" w:beforeAutospacing="0" w:after="0" w:afterAutospacing="0" w:line="276" w:lineRule="auto"/>
        <w:ind w:firstLine="567"/>
        <w:jc w:val="both"/>
        <w:rPr>
          <w:sz w:val="23"/>
          <w:szCs w:val="23"/>
        </w:rPr>
      </w:pPr>
      <w:r w:rsidRPr="00502BC4">
        <w:rPr>
          <w:sz w:val="23"/>
          <w:szCs w:val="23"/>
        </w:rPr>
        <w:t>3.2. Ціна Договору може бути змінена за взаємною згодою Сторін.</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4. ТЕРМІНИ, ПОРЯДОК ПОСТАВКИ І  ПЕРЕДАЧІ ТОВАРУ</w:t>
      </w:r>
    </w:p>
    <w:p w:rsidR="0086510A" w:rsidRPr="00502BC4" w:rsidRDefault="00DF65E9" w:rsidP="00DF65E9">
      <w:pPr>
        <w:pStyle w:val="a3"/>
        <w:shd w:val="clear" w:color="auto" w:fill="FFFFFF"/>
        <w:spacing w:line="276" w:lineRule="auto"/>
        <w:ind w:firstLine="709"/>
        <w:rPr>
          <w:kern w:val="3"/>
          <w:sz w:val="23"/>
          <w:szCs w:val="23"/>
          <w:lang w:eastAsia="ja-JP" w:bidi="fa-IR"/>
        </w:rPr>
      </w:pPr>
      <w:r w:rsidRPr="00502BC4">
        <w:rPr>
          <w:sz w:val="23"/>
          <w:szCs w:val="23"/>
        </w:rPr>
        <w:t xml:space="preserve">4.1. </w:t>
      </w:r>
      <w:r w:rsidR="00675690">
        <w:rPr>
          <w:kern w:val="3"/>
          <w:sz w:val="23"/>
          <w:szCs w:val="23"/>
          <w:lang w:eastAsia="ja-JP" w:bidi="fa-IR"/>
        </w:rPr>
        <w:t xml:space="preserve">Поставка здійснюється </w:t>
      </w:r>
      <w:r w:rsidRPr="00502BC4">
        <w:rPr>
          <w:kern w:val="3"/>
          <w:sz w:val="23"/>
          <w:szCs w:val="23"/>
          <w:lang w:eastAsia="ja-JP" w:bidi="fa-IR"/>
        </w:rPr>
        <w:t xml:space="preserve">за адресою Покупця: </w:t>
      </w:r>
      <w:r w:rsidR="0086510A" w:rsidRPr="00502BC4">
        <w:rPr>
          <w:kern w:val="3"/>
          <w:sz w:val="23"/>
          <w:szCs w:val="23"/>
          <w:lang w:eastAsia="ja-JP" w:bidi="fa-IR"/>
        </w:rPr>
        <w:t xml:space="preserve">60000, Чернівецька обл., м. Хотин, вул. Б. Хмельницького, 4 </w:t>
      </w:r>
    </w:p>
    <w:p w:rsidR="00DF65E9" w:rsidRPr="00D65C2A" w:rsidRDefault="00DF65E9" w:rsidP="00DF65E9">
      <w:pPr>
        <w:pStyle w:val="a3"/>
        <w:shd w:val="clear" w:color="auto" w:fill="FFFFFF"/>
        <w:spacing w:line="276" w:lineRule="auto"/>
        <w:ind w:firstLine="709"/>
        <w:rPr>
          <w:b/>
          <w:i/>
          <w:sz w:val="23"/>
          <w:szCs w:val="23"/>
        </w:rPr>
      </w:pPr>
      <w:r w:rsidRPr="00502BC4">
        <w:rPr>
          <w:sz w:val="23"/>
          <w:szCs w:val="23"/>
        </w:rPr>
        <w:t xml:space="preserve">4.2. </w:t>
      </w:r>
      <w:r w:rsidR="00DF5891" w:rsidRPr="00DF5891">
        <w:rPr>
          <w:sz w:val="23"/>
          <w:szCs w:val="23"/>
        </w:rPr>
        <w:t>Постачальник зобов’язується здійснити поставку товару до медичного закладу власним транспорто</w:t>
      </w:r>
      <w:r w:rsidR="00280C35">
        <w:rPr>
          <w:sz w:val="23"/>
          <w:szCs w:val="23"/>
        </w:rPr>
        <w:t xml:space="preserve">м згідно заявки покупця </w:t>
      </w:r>
      <w:r w:rsidR="00280C35">
        <w:rPr>
          <w:sz w:val="23"/>
          <w:szCs w:val="23"/>
        </w:rPr>
        <w:t>не пізніше</w:t>
      </w:r>
      <w:r w:rsidR="00280C35" w:rsidRPr="00DF5891">
        <w:rPr>
          <w:sz w:val="23"/>
          <w:szCs w:val="23"/>
        </w:rPr>
        <w:t xml:space="preserve"> </w:t>
      </w:r>
      <w:bookmarkStart w:id="0" w:name="_GoBack"/>
      <w:bookmarkEnd w:id="0"/>
      <w:r w:rsidR="00DF5891" w:rsidRPr="00DF5891">
        <w:rPr>
          <w:sz w:val="23"/>
          <w:szCs w:val="23"/>
        </w:rPr>
        <w:t>31 грудня</w:t>
      </w:r>
      <w:r w:rsidR="00280C35">
        <w:rPr>
          <w:sz w:val="23"/>
          <w:szCs w:val="23"/>
        </w:rPr>
        <w:t xml:space="preserve"> 2023 року</w:t>
      </w:r>
      <w:r w:rsidR="00DC3AB2" w:rsidRPr="00D65C2A">
        <w:rPr>
          <w:b/>
          <w:i/>
          <w:sz w:val="23"/>
          <w:szCs w:val="23"/>
        </w:rPr>
        <w:t>.</w:t>
      </w:r>
      <w:r w:rsidRPr="00D65C2A">
        <w:rPr>
          <w:b/>
          <w:i/>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4.3. Перехід права власності на товар відбувається з моменту підписання сторонами відповідних накладних. Постач</w:t>
      </w:r>
      <w:r w:rsidR="00467377">
        <w:rPr>
          <w:sz w:val="23"/>
          <w:szCs w:val="23"/>
        </w:rPr>
        <w:t>альник несе всі ризики</w:t>
      </w:r>
      <w:r w:rsidRPr="00502BC4">
        <w:rPr>
          <w:sz w:val="23"/>
          <w:szCs w:val="23"/>
        </w:rPr>
        <w:t xml:space="preserve"> пошкодження, псування товару до моменту переходу права власності на товар до Покупця.</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4.4. Передача товару Постачальником і його приймання Покупцем по асортименту, кількості і ціні здійснюється на підставі відповідної накладної на окрему партію та специфікації.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4.5. </w:t>
      </w:r>
      <w:r w:rsidR="00363CE6" w:rsidRPr="00363CE6">
        <w:rPr>
          <w:sz w:val="23"/>
          <w:szCs w:val="23"/>
        </w:rPr>
        <w:t>Якщо за результатами приймання кількість або якість товарів є невідповідною, то Покупець має право письмово відмовитися від приймання товару, про що терміново повідомити Постачальника, і повернути товар Постачальнику протягом 3 (</w:t>
      </w:r>
      <w:r w:rsidR="00363CE6">
        <w:rPr>
          <w:sz w:val="23"/>
          <w:szCs w:val="23"/>
        </w:rPr>
        <w:t>т</w:t>
      </w:r>
      <w:r w:rsidR="00363CE6" w:rsidRPr="00363CE6">
        <w:rPr>
          <w:sz w:val="23"/>
          <w:szCs w:val="23"/>
        </w:rPr>
        <w:t>рьох) календарних днів з моменту отримання товару</w:t>
      </w:r>
      <w:r w:rsidRPr="00502BC4">
        <w:rPr>
          <w:sz w:val="23"/>
          <w:szCs w:val="23"/>
        </w:rPr>
        <w:t xml:space="preserve">.      </w:t>
      </w:r>
    </w:p>
    <w:p w:rsidR="00DF65E9" w:rsidRPr="00502BC4" w:rsidRDefault="00DF65E9" w:rsidP="00DF65E9">
      <w:pPr>
        <w:pStyle w:val="a3"/>
        <w:shd w:val="clear" w:color="auto" w:fill="FFFFFF"/>
        <w:spacing w:line="276" w:lineRule="auto"/>
        <w:ind w:firstLine="709"/>
        <w:rPr>
          <w:sz w:val="23"/>
          <w:szCs w:val="23"/>
        </w:rPr>
      </w:pPr>
      <w:r w:rsidRPr="00502BC4">
        <w:rPr>
          <w:sz w:val="23"/>
          <w:szCs w:val="23"/>
        </w:rPr>
        <w:t xml:space="preserve"> </w:t>
      </w:r>
    </w:p>
    <w:p w:rsidR="00DF5891" w:rsidRDefault="00DF5891" w:rsidP="00DF65E9">
      <w:pPr>
        <w:pStyle w:val="a3"/>
        <w:shd w:val="clear" w:color="auto" w:fill="FFFFFF"/>
        <w:spacing w:line="276" w:lineRule="auto"/>
        <w:jc w:val="center"/>
        <w:rPr>
          <w:b/>
          <w:bCs/>
          <w:sz w:val="23"/>
          <w:szCs w:val="23"/>
        </w:rPr>
      </w:pPr>
    </w:p>
    <w:p w:rsidR="00DF5891" w:rsidRDefault="00DF5891" w:rsidP="00DF65E9">
      <w:pPr>
        <w:pStyle w:val="a3"/>
        <w:shd w:val="clear" w:color="auto" w:fill="FFFFFF"/>
        <w:spacing w:line="276" w:lineRule="auto"/>
        <w:jc w:val="center"/>
        <w:rPr>
          <w:b/>
          <w:bCs/>
          <w:sz w:val="23"/>
          <w:szCs w:val="23"/>
        </w:rPr>
      </w:pPr>
    </w:p>
    <w:p w:rsidR="00DF65E9" w:rsidRPr="00502BC4" w:rsidRDefault="00DF65E9" w:rsidP="00DF65E9">
      <w:pPr>
        <w:pStyle w:val="a3"/>
        <w:shd w:val="clear" w:color="auto" w:fill="FFFFFF"/>
        <w:spacing w:line="276" w:lineRule="auto"/>
        <w:jc w:val="center"/>
        <w:rPr>
          <w:b/>
          <w:bCs/>
          <w:sz w:val="23"/>
          <w:szCs w:val="23"/>
        </w:rPr>
      </w:pPr>
      <w:r w:rsidRPr="00502BC4">
        <w:rPr>
          <w:b/>
          <w:bCs/>
          <w:sz w:val="23"/>
          <w:szCs w:val="23"/>
        </w:rPr>
        <w:lastRenderedPageBreak/>
        <w:t>5. ПОРЯДОК РОЗРАХУНКІВ</w:t>
      </w:r>
    </w:p>
    <w:p w:rsidR="00DF65E9" w:rsidRPr="00502BC4" w:rsidRDefault="00DF65E9" w:rsidP="00DF65E9">
      <w:pPr>
        <w:shd w:val="clear" w:color="auto" w:fill="FFFFFF"/>
        <w:suppressAutoHyphens w:val="0"/>
        <w:spacing w:line="276" w:lineRule="auto"/>
        <w:ind w:firstLine="360"/>
        <w:jc w:val="both"/>
        <w:rPr>
          <w:sz w:val="23"/>
          <w:szCs w:val="23"/>
        </w:rPr>
      </w:pPr>
      <w:r w:rsidRPr="00502BC4">
        <w:rPr>
          <w:sz w:val="23"/>
          <w:szCs w:val="23"/>
        </w:rPr>
        <w:tab/>
        <w:t>5.1. Розрахунки проводяться в безготівковій формі шляхом перерахування Покупцем коштів на розрахунковий рахунок Пост</w:t>
      </w:r>
      <w:r w:rsidR="00467377">
        <w:rPr>
          <w:sz w:val="23"/>
          <w:szCs w:val="23"/>
        </w:rPr>
        <w:t>ачальника згідно рахунка-фактури</w:t>
      </w:r>
      <w:r w:rsidRPr="00502BC4">
        <w:rPr>
          <w:sz w:val="23"/>
          <w:szCs w:val="23"/>
        </w:rPr>
        <w:t xml:space="preserve">, видаткової накладної, </w:t>
      </w:r>
      <w:r w:rsidRPr="00D65C2A">
        <w:rPr>
          <w:b/>
          <w:i/>
          <w:sz w:val="23"/>
          <w:szCs w:val="23"/>
        </w:rPr>
        <w:t xml:space="preserve">протягом 30 календарних днів </w:t>
      </w:r>
      <w:r w:rsidRPr="00502BC4">
        <w:rPr>
          <w:sz w:val="23"/>
          <w:szCs w:val="23"/>
        </w:rPr>
        <w:t>з моменту поставки товару.</w:t>
      </w:r>
    </w:p>
    <w:p w:rsidR="00DF65E9" w:rsidRPr="00502BC4" w:rsidRDefault="00DF65E9" w:rsidP="00DF65E9">
      <w:pPr>
        <w:pStyle w:val="a3"/>
        <w:spacing w:line="276" w:lineRule="auto"/>
        <w:rPr>
          <w:sz w:val="23"/>
          <w:szCs w:val="23"/>
        </w:rPr>
      </w:pPr>
      <w:r w:rsidRPr="00502BC4">
        <w:rPr>
          <w:sz w:val="23"/>
          <w:szCs w:val="23"/>
        </w:rPr>
        <w:tab/>
        <w:t>5.2. Всі розрахунки за даним договором здійснюються в національній валюті України – гривні.</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6.  ТАРА І УПАКОВКА</w:t>
      </w:r>
    </w:p>
    <w:p w:rsidR="00DF65E9" w:rsidRPr="00502BC4" w:rsidRDefault="00DF65E9" w:rsidP="00DF65E9">
      <w:pPr>
        <w:pStyle w:val="a3"/>
        <w:spacing w:line="276" w:lineRule="auto"/>
        <w:rPr>
          <w:sz w:val="23"/>
          <w:szCs w:val="23"/>
        </w:rPr>
      </w:pPr>
      <w:r w:rsidRPr="00502BC4">
        <w:rPr>
          <w:sz w:val="23"/>
          <w:szCs w:val="23"/>
        </w:rPr>
        <w:tab/>
        <w:t xml:space="preserve">6.1. Тара і упаковка товару, що передається за даним договором, повинні відповідати стандартам і технічним умовам, бути придатною для даного товару і забезпечувати його зберігання /як по якості, так і по кількості/ при транспортуванні і зберіганні. </w:t>
      </w:r>
    </w:p>
    <w:p w:rsidR="00DF65E9" w:rsidRPr="00502BC4" w:rsidRDefault="00DF65E9" w:rsidP="00DF65E9">
      <w:pPr>
        <w:pStyle w:val="a3"/>
        <w:spacing w:line="276" w:lineRule="auto"/>
        <w:rPr>
          <w:sz w:val="23"/>
          <w:szCs w:val="23"/>
        </w:rPr>
      </w:pPr>
      <w:r w:rsidRPr="00502BC4">
        <w:rPr>
          <w:sz w:val="23"/>
          <w:szCs w:val="23"/>
        </w:rPr>
        <w:tab/>
        <w:t>6.2. Якщо товар передається в упаковці, то така упаковка повинна бути цілою. При поставці товару, на якому порушена цілісність упаковки, Покупець має право не приймати такий товар і повернути його Постачальнику.</w:t>
      </w:r>
    </w:p>
    <w:p w:rsidR="00DF65E9" w:rsidRPr="00502BC4" w:rsidRDefault="00DF65E9" w:rsidP="00DF65E9">
      <w:pPr>
        <w:pStyle w:val="a3"/>
        <w:spacing w:line="276" w:lineRule="auto"/>
        <w:rPr>
          <w:sz w:val="23"/>
          <w:szCs w:val="23"/>
        </w:rPr>
      </w:pPr>
      <w:r w:rsidRPr="00502BC4">
        <w:rPr>
          <w:sz w:val="23"/>
          <w:szCs w:val="23"/>
        </w:rPr>
        <w:tab/>
        <w:t>6.3. Постачальник, за наявності його вини, несе відповідальність перед Покупцем за будь – які пошкодження, дефекти, втрати, які відбулися з товаром через погану чи неправильну упаковку, маркування, неналежну тару.</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7. ВІДПОВІДАЛЬНІСТЬ СТОРІН</w:t>
      </w:r>
    </w:p>
    <w:p w:rsidR="00DF65E9" w:rsidRPr="00502BC4" w:rsidRDefault="00DF65E9" w:rsidP="00DF65E9">
      <w:pPr>
        <w:pStyle w:val="a3"/>
        <w:spacing w:line="276" w:lineRule="auto"/>
        <w:rPr>
          <w:sz w:val="23"/>
          <w:szCs w:val="23"/>
        </w:rPr>
      </w:pPr>
      <w:r w:rsidRPr="00502BC4">
        <w:rPr>
          <w:sz w:val="23"/>
          <w:szCs w:val="23"/>
        </w:rPr>
        <w:tab/>
        <w:t xml:space="preserve">7.1. За порушення умов даного договору винна сторона несе відповідальність згідно з чинним законодавством і даним договором.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7.2. Покупець за даним договором несе наступну відповідальність: </w:t>
      </w:r>
    </w:p>
    <w:p w:rsidR="00DF65E9" w:rsidRPr="00502BC4" w:rsidRDefault="00DF65E9" w:rsidP="00DF65E9">
      <w:pPr>
        <w:pStyle w:val="a3"/>
        <w:spacing w:line="276" w:lineRule="auto"/>
        <w:rPr>
          <w:sz w:val="23"/>
          <w:szCs w:val="23"/>
        </w:rPr>
      </w:pPr>
      <w:r w:rsidRPr="00502BC4">
        <w:rPr>
          <w:sz w:val="23"/>
          <w:szCs w:val="23"/>
        </w:rPr>
        <w:t xml:space="preserve">  </w:t>
      </w:r>
      <w:r w:rsidRPr="00502BC4">
        <w:rPr>
          <w:sz w:val="23"/>
          <w:szCs w:val="23"/>
        </w:rPr>
        <w:tab/>
        <w:t xml:space="preserve">За порушення термінів розрахунків, передбачених договором, Покупець сплачує Постачальнику пеню в розмірі подвійної облікової ставки НБУ від суми несплати за кожен день прострочення. </w:t>
      </w:r>
    </w:p>
    <w:p w:rsidR="00DF65E9" w:rsidRPr="00502BC4" w:rsidRDefault="00DF65E9" w:rsidP="00DF65E9">
      <w:pPr>
        <w:pStyle w:val="a3"/>
        <w:spacing w:line="276" w:lineRule="auto"/>
        <w:rPr>
          <w:color w:val="000000"/>
          <w:sz w:val="23"/>
          <w:szCs w:val="23"/>
        </w:rPr>
      </w:pPr>
      <w:r w:rsidRPr="00502BC4">
        <w:rPr>
          <w:sz w:val="23"/>
          <w:szCs w:val="23"/>
        </w:rPr>
        <w:tab/>
        <w:t>7</w:t>
      </w:r>
      <w:r w:rsidRPr="00502BC4">
        <w:rPr>
          <w:color w:val="000000"/>
          <w:sz w:val="23"/>
          <w:szCs w:val="23"/>
        </w:rPr>
        <w:t xml:space="preserve">.3. </w:t>
      </w:r>
      <w:r w:rsidRPr="00502BC4">
        <w:rPr>
          <w:sz w:val="23"/>
          <w:szCs w:val="23"/>
        </w:rPr>
        <w:t>Постачальник</w:t>
      </w:r>
      <w:r w:rsidRPr="00502BC4">
        <w:rPr>
          <w:color w:val="000000"/>
          <w:sz w:val="23"/>
          <w:szCs w:val="23"/>
        </w:rPr>
        <w:t xml:space="preserve"> за Даним Договором несе наступну відповідальність:</w:t>
      </w:r>
    </w:p>
    <w:p w:rsidR="00DF65E9" w:rsidRPr="00502BC4" w:rsidRDefault="00DF65E9" w:rsidP="00DF65E9">
      <w:pPr>
        <w:pStyle w:val="a3"/>
        <w:spacing w:line="276" w:lineRule="auto"/>
        <w:rPr>
          <w:sz w:val="23"/>
          <w:szCs w:val="23"/>
        </w:rPr>
      </w:pPr>
      <w:r w:rsidRPr="00502BC4">
        <w:rPr>
          <w:sz w:val="23"/>
          <w:szCs w:val="23"/>
        </w:rPr>
        <w:tab/>
        <w:t xml:space="preserve">За порушення термінів поставки товару, передбачених  Замовленням, Постачальник  сплачує Покупцю штраф в розмірі 0,01% від вартості непоставленого товару за кожен день прострочення. </w:t>
      </w:r>
    </w:p>
    <w:p w:rsidR="00DF65E9" w:rsidRPr="00502BC4" w:rsidRDefault="00DF65E9" w:rsidP="00DF65E9">
      <w:pPr>
        <w:pStyle w:val="a3"/>
        <w:spacing w:line="276" w:lineRule="auto"/>
        <w:rPr>
          <w:sz w:val="23"/>
          <w:szCs w:val="23"/>
        </w:rPr>
      </w:pPr>
      <w:r w:rsidRPr="00502BC4">
        <w:rPr>
          <w:sz w:val="23"/>
          <w:szCs w:val="23"/>
        </w:rPr>
        <w:tab/>
        <w:t>7.4. Сплата неустойки не звільняє сторони від виконання зобов'язань за договором.</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8. ТЕРМІН ДІЇ ДАНОГО ДОГОВОРУ</w:t>
      </w:r>
    </w:p>
    <w:p w:rsidR="00DF65E9" w:rsidRPr="00502BC4" w:rsidRDefault="00DF65E9" w:rsidP="00DF65E9">
      <w:pPr>
        <w:pStyle w:val="a3"/>
        <w:spacing w:line="276" w:lineRule="auto"/>
        <w:rPr>
          <w:sz w:val="23"/>
          <w:szCs w:val="23"/>
        </w:rPr>
      </w:pPr>
      <w:r w:rsidRPr="00502BC4">
        <w:rPr>
          <w:sz w:val="23"/>
          <w:szCs w:val="23"/>
        </w:rPr>
        <w:tab/>
        <w:t xml:space="preserve">8.1. </w:t>
      </w:r>
      <w:r w:rsidRPr="00D47714">
        <w:rPr>
          <w:sz w:val="23"/>
          <w:szCs w:val="23"/>
        </w:rPr>
        <w:t>Даний договір набирає чинності з моменту його підписання сторонами і діє до</w:t>
      </w:r>
      <w:r w:rsidR="00502BC4" w:rsidRPr="00D47714">
        <w:rPr>
          <w:sz w:val="23"/>
          <w:szCs w:val="23"/>
        </w:rPr>
        <w:t xml:space="preserve"> </w:t>
      </w:r>
      <w:r w:rsidRPr="00D47714">
        <w:rPr>
          <w:sz w:val="23"/>
          <w:szCs w:val="23"/>
        </w:rPr>
        <w:t>31.</w:t>
      </w:r>
      <w:r w:rsidR="003E76EF" w:rsidRPr="00D47714">
        <w:rPr>
          <w:sz w:val="23"/>
          <w:szCs w:val="23"/>
        </w:rPr>
        <w:t>12</w:t>
      </w:r>
      <w:r w:rsidR="00675690">
        <w:rPr>
          <w:sz w:val="23"/>
          <w:szCs w:val="23"/>
        </w:rPr>
        <w:t>.2023</w:t>
      </w:r>
      <w:r w:rsidRPr="00D47714">
        <w:rPr>
          <w:sz w:val="23"/>
          <w:szCs w:val="23"/>
        </w:rPr>
        <w:t xml:space="preserve"> року, </w:t>
      </w:r>
      <w:r w:rsidR="00502BC4" w:rsidRPr="00D47714">
        <w:rPr>
          <w:sz w:val="23"/>
          <w:szCs w:val="23"/>
        </w:rPr>
        <w:t xml:space="preserve">а в частині </w:t>
      </w:r>
      <w:r w:rsidR="00FD4382" w:rsidRPr="00D47714">
        <w:rPr>
          <w:sz w:val="23"/>
          <w:szCs w:val="23"/>
        </w:rPr>
        <w:t>зобов’язань щодо оплати – до повного</w:t>
      </w:r>
      <w:r w:rsidRPr="00D47714">
        <w:rPr>
          <w:sz w:val="23"/>
          <w:szCs w:val="23"/>
        </w:rPr>
        <w:t xml:space="preserve"> виконання</w:t>
      </w:r>
      <w:r w:rsidRPr="00502BC4">
        <w:rPr>
          <w:sz w:val="23"/>
          <w:szCs w:val="23"/>
        </w:rPr>
        <w:t>.</w:t>
      </w:r>
      <w:r w:rsidR="00145FB3">
        <w:rPr>
          <w:sz w:val="23"/>
          <w:szCs w:val="23"/>
        </w:rPr>
        <w:t xml:space="preserve"> </w:t>
      </w:r>
    </w:p>
    <w:p w:rsidR="00DF65E9" w:rsidRPr="00502BC4" w:rsidRDefault="00DF65E9" w:rsidP="00DF65E9">
      <w:pPr>
        <w:pStyle w:val="a3"/>
        <w:spacing w:line="276" w:lineRule="auto"/>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9. РОЗВ’ЯЗАННЯ СПОРІВ</w:t>
      </w:r>
    </w:p>
    <w:p w:rsidR="00DF65E9" w:rsidRPr="00502BC4" w:rsidRDefault="00DF65E9" w:rsidP="00DF65E9">
      <w:pPr>
        <w:pStyle w:val="a3"/>
        <w:spacing w:line="276" w:lineRule="auto"/>
        <w:rPr>
          <w:sz w:val="23"/>
          <w:szCs w:val="23"/>
        </w:rPr>
      </w:pPr>
      <w:r w:rsidRPr="00502BC4">
        <w:rPr>
          <w:sz w:val="23"/>
          <w:szCs w:val="23"/>
        </w:rPr>
        <w:tab/>
        <w:t>9.1. Усі спори між сторонами, з яких не було досягнуто згоди, розв’язуються у відпо</w:t>
      </w:r>
      <w:r w:rsidRPr="00502BC4">
        <w:rPr>
          <w:sz w:val="23"/>
          <w:szCs w:val="23"/>
        </w:rPr>
        <w:softHyphen/>
        <w:t>від</w:t>
      </w:r>
      <w:r w:rsidRPr="00502BC4">
        <w:rPr>
          <w:sz w:val="23"/>
          <w:szCs w:val="23"/>
        </w:rPr>
        <w:softHyphen/>
        <w:t>ності до законодавства України в Господарському суді.</w:t>
      </w:r>
    </w:p>
    <w:p w:rsidR="00DF65E9" w:rsidRPr="00502BC4" w:rsidRDefault="00DF65E9" w:rsidP="00DF65E9">
      <w:pPr>
        <w:pStyle w:val="a3"/>
        <w:spacing w:line="276" w:lineRule="auto"/>
        <w:rPr>
          <w:sz w:val="23"/>
          <w:szCs w:val="23"/>
        </w:rPr>
      </w:pPr>
    </w:p>
    <w:p w:rsidR="00DF65E9" w:rsidRPr="00D92DD0" w:rsidRDefault="00DF65E9" w:rsidP="00D92DD0">
      <w:pPr>
        <w:pStyle w:val="a3"/>
        <w:spacing w:line="276" w:lineRule="auto"/>
        <w:jc w:val="center"/>
        <w:rPr>
          <w:b/>
          <w:bCs/>
          <w:sz w:val="23"/>
          <w:szCs w:val="23"/>
        </w:rPr>
      </w:pPr>
      <w:r w:rsidRPr="00502BC4">
        <w:rPr>
          <w:b/>
          <w:bCs/>
          <w:sz w:val="23"/>
          <w:szCs w:val="23"/>
        </w:rPr>
        <w:t>10. ЗМІНА УМОВ ДАНОГО ДОГОВОРУ</w:t>
      </w:r>
    </w:p>
    <w:p w:rsidR="00467377" w:rsidRDefault="00D92DD0" w:rsidP="00467377">
      <w:pPr>
        <w:pBdr>
          <w:top w:val="nil"/>
          <w:left w:val="nil"/>
          <w:bottom w:val="nil"/>
          <w:right w:val="nil"/>
          <w:between w:val="nil"/>
        </w:pBdr>
        <w:ind w:firstLine="700"/>
        <w:jc w:val="both"/>
        <w:rPr>
          <w:color w:val="1F1F1F"/>
        </w:rPr>
      </w:pPr>
      <w:r>
        <w:rPr>
          <w:sz w:val="23"/>
          <w:szCs w:val="23"/>
        </w:rPr>
        <w:t xml:space="preserve">10.1. </w:t>
      </w:r>
      <w:r w:rsidR="00467377">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67377" w:rsidRDefault="00467377" w:rsidP="00CD579E">
      <w:pPr>
        <w:pBdr>
          <w:top w:val="nil"/>
          <w:left w:val="nil"/>
          <w:bottom w:val="nil"/>
          <w:right w:val="nil"/>
          <w:between w:val="nil"/>
        </w:pBdr>
        <w:ind w:firstLine="700"/>
        <w:jc w:val="both"/>
        <w:rPr>
          <w:color w:val="1F1F1F"/>
          <w:highlight w:val="yellow"/>
        </w:rPr>
      </w:pPr>
      <w:r>
        <w:rPr>
          <w:color w:val="1F1F1F"/>
        </w:rPr>
        <w:t>10.2. Пропоз</w:t>
      </w:r>
      <w: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color w:val="1F1F1F"/>
        </w:rPr>
        <w:t xml:space="preserve">тороні </w:t>
      </w:r>
      <w:r w:rsidR="00CD579E" w:rsidRPr="00CD579E">
        <w:rPr>
          <w:color w:val="1F1F1F"/>
        </w:rPr>
        <w:t>в письмовій / електронній формі.</w:t>
      </w:r>
      <w:r w:rsidR="00CD579E">
        <w:rPr>
          <w:color w:val="1F1F1F"/>
        </w:rPr>
        <w:t xml:space="preserve"> </w:t>
      </w:r>
    </w:p>
    <w:p w:rsidR="00467377" w:rsidRDefault="00467377" w:rsidP="00467377">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67377" w:rsidRDefault="00467377" w:rsidP="00467377">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467377" w:rsidRDefault="00467377" w:rsidP="00467377">
      <w:pPr>
        <w:pBdr>
          <w:top w:val="nil"/>
          <w:left w:val="nil"/>
          <w:bottom w:val="nil"/>
          <w:right w:val="nil"/>
          <w:between w:val="nil"/>
        </w:pBdr>
        <w:ind w:firstLine="700"/>
        <w:jc w:val="both"/>
      </w:pPr>
      <w:r>
        <w:lastRenderedPageBreak/>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67377" w:rsidRDefault="00467377" w:rsidP="00467377">
      <w:pPr>
        <w:ind w:firstLine="700"/>
        <w:jc w:val="both"/>
      </w:pPr>
      <w: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67377" w:rsidRDefault="00467377" w:rsidP="00467377">
      <w:pPr>
        <w:ind w:right="120" w:firstLine="720"/>
        <w:jc w:val="both"/>
      </w:pPr>
      <w:r>
        <w:t xml:space="preserve">10.4. Сторона, що отримала пропозицію щодо внесення змін до договору про закупівлю, має </w:t>
      </w:r>
      <w:r w:rsidR="00CD579E" w:rsidRPr="00CD579E">
        <w:t xml:space="preserve">протягом 20 робочих днів </w:t>
      </w:r>
      <w:r>
        <w:t>розглянути пропозицію та погодитись із нею чи надати аргументовану відмову.</w:t>
      </w:r>
    </w:p>
    <w:p w:rsidR="00467377" w:rsidRDefault="00467377" w:rsidP="00467377">
      <w:pPr>
        <w:ind w:right="120" w:firstLine="720"/>
        <w:jc w:val="both"/>
      </w:pPr>
      <w: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67377" w:rsidRDefault="00467377" w:rsidP="00CD579E">
      <w:pPr>
        <w:ind w:right="120" w:firstLine="720"/>
        <w:jc w:val="both"/>
      </w:pPr>
      <w:r>
        <w:t xml:space="preserve">10.6.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CD579E" w:rsidRPr="00CD579E">
        <w:t xml:space="preserve">у строк за 20 (двадцять) календарних днів </w:t>
      </w:r>
      <w:r>
        <w:t>до бажаної дати розірвання цього договору про закупівлю, у разі:</w:t>
      </w:r>
    </w:p>
    <w:p w:rsidR="00467377" w:rsidRDefault="00467377" w:rsidP="00467377">
      <w:pPr>
        <w:ind w:right="120" w:firstLine="720"/>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CD579E">
        <w:t>30 календарних днів</w:t>
      </w:r>
      <w:r>
        <w:t xml:space="preserve"> </w:t>
      </w:r>
      <w:r w:rsidR="00A06EE3">
        <w:t>понад строку,</w:t>
      </w:r>
      <w:r>
        <w:t xml:space="preserve"> визначеного пунктом </w:t>
      </w:r>
      <w:r w:rsidR="00A06EE3">
        <w:t>4.2.</w:t>
      </w:r>
      <w:r>
        <w:t xml:space="preserve"> договору про закупівлю;</w:t>
      </w:r>
    </w:p>
    <w:p w:rsidR="00467377" w:rsidRDefault="00467377" w:rsidP="00467377">
      <w:pPr>
        <w:ind w:right="120" w:firstLine="720"/>
        <w:jc w:val="both"/>
      </w:pPr>
      <w:r>
        <w:t>— в інших випадках, передбачених договором про закупівлю та чинним законодавством України.</w:t>
      </w:r>
    </w:p>
    <w:p w:rsidR="00D92DD0" w:rsidRPr="00A06EE3" w:rsidRDefault="00A06EE3" w:rsidP="00A06EE3">
      <w:pPr>
        <w:ind w:right="120" w:firstLine="720"/>
        <w:jc w:val="both"/>
        <w:rPr>
          <w:sz w:val="23"/>
          <w:szCs w:val="23"/>
        </w:rPr>
      </w:pPr>
      <w:r w:rsidRPr="00A06EE3">
        <w:t>10.7.</w:t>
      </w:r>
      <w:r w:rsidR="00D92DD0" w:rsidRPr="00A06EE3">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92DD0" w:rsidRPr="00D92DD0" w:rsidRDefault="00A06EE3" w:rsidP="00D92DD0">
      <w:pPr>
        <w:ind w:firstLine="720"/>
        <w:jc w:val="both"/>
      </w:pPr>
      <w:r w:rsidRPr="00A06EE3">
        <w:t>10.8</w:t>
      </w:r>
      <w:r w:rsidR="00D92DD0" w:rsidRPr="00A06EE3">
        <w:t xml:space="preserve">. Істотні умови договору про закупівлю не можуть змінюватися після його підписання до виконання </w:t>
      </w:r>
      <w:r w:rsidR="00D92DD0" w:rsidRPr="00D92DD0">
        <w:t>зобов'язань Сторонами в повному обсязі, крім випадків:</w:t>
      </w:r>
    </w:p>
    <w:p w:rsidR="00D92DD0" w:rsidRDefault="00D92DD0" w:rsidP="00D92DD0">
      <w:pPr>
        <w:ind w:firstLine="720"/>
        <w:jc w:val="both"/>
      </w:pPr>
      <w:r w:rsidRPr="00D92DD0">
        <w:t>1) зменшення обсягів закупівлі, зокрема з урахуванням фактичного обсягу видатків Замовника.</w:t>
      </w:r>
      <w:r>
        <w:t xml:space="preserve"> </w:t>
      </w:r>
      <w:r w:rsidRPr="00D92DD0">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8592F" w:rsidRDefault="00D92DD0" w:rsidP="00D92DD0">
      <w:pPr>
        <w:ind w:firstLine="720"/>
        <w:jc w:val="both"/>
        <w:rPr>
          <w:i/>
          <w:shd w:val="clear" w:color="auto" w:fill="CCCCCC"/>
        </w:rPr>
      </w:pPr>
      <w:r w:rsidRPr="00D92DD0">
        <w:t xml:space="preserve"> </w:t>
      </w:r>
      <w:r w:rsidRPr="0078592F">
        <w:rPr>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92DD0" w:rsidRPr="0078592F" w:rsidRDefault="00D92DD0" w:rsidP="00D92DD0">
      <w:pPr>
        <w:ind w:firstLine="720"/>
        <w:jc w:val="both"/>
        <w:rPr>
          <w:i/>
          <w:shd w:val="clear" w:color="auto" w:fill="D3D3D3"/>
        </w:rPr>
      </w:pPr>
      <w:r w:rsidRPr="0078592F">
        <w:t>3) покращення якості предмета закупівлі за умови, що таке покращення не призведе до збільшення суми, визначеної в Договорі про закупівлю</w:t>
      </w:r>
      <w:r w:rsidRPr="0078592F">
        <w:rPr>
          <w:i/>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w:t>
      </w:r>
      <w:r w:rsidR="0078592F">
        <w:rPr>
          <w:i/>
        </w:rPr>
        <w:t>теру з відповідними висновками</w:t>
      </w:r>
      <w:r w:rsidRPr="0078592F">
        <w:rPr>
          <w:i/>
        </w:rPr>
        <w:t>, що свідчать про покращення якості, яке не впливає на функціональні характеристики предмета закупівлі;</w:t>
      </w:r>
    </w:p>
    <w:p w:rsidR="00D92DD0" w:rsidRPr="0078592F" w:rsidRDefault="00D92DD0" w:rsidP="00D92DD0">
      <w:pPr>
        <w:ind w:firstLine="720"/>
        <w:jc w:val="both"/>
        <w:rPr>
          <w:shd w:val="clear" w:color="auto" w:fill="D3D3D3"/>
        </w:rPr>
      </w:pPr>
      <w:r w:rsidRPr="0078592F">
        <w:t xml:space="preserve">4) продовження строку дії договору про закупівлю та строку виконання зобов’язань щодо </w:t>
      </w:r>
      <w:r w:rsidR="0078592F" w:rsidRPr="0078592F">
        <w:rPr>
          <w:i/>
        </w:rPr>
        <w:t xml:space="preserve">передачі товару, </w:t>
      </w:r>
      <w:r w:rsidRPr="0078592F">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8592F">
        <w:rPr>
          <w:i/>
        </w:rPr>
        <w:t>Форма документального підтвердження об’єктивних обстав</w:t>
      </w:r>
      <w:r w:rsidR="0078592F" w:rsidRPr="0078592F">
        <w:rPr>
          <w:i/>
        </w:rPr>
        <w:t xml:space="preserve">ин визначатиметься </w:t>
      </w:r>
      <w:r w:rsidR="0078592F" w:rsidRPr="0078592F">
        <w:rPr>
          <w:i/>
        </w:rPr>
        <w:lastRenderedPageBreak/>
        <w:t xml:space="preserve">Замовником у </w:t>
      </w:r>
      <w:r w:rsidRPr="0078592F">
        <w:rPr>
          <w:i/>
        </w:rPr>
        <w:t>момент виникнення об’єктивних обставин (з огляду на їхні особливості) з дотриманням чинного законодавства</w:t>
      </w:r>
      <w:r w:rsidRPr="0078592F">
        <w:t>;</w:t>
      </w:r>
    </w:p>
    <w:p w:rsidR="0078592F" w:rsidRDefault="00D92DD0" w:rsidP="00D92DD0">
      <w:pPr>
        <w:ind w:firstLine="720"/>
        <w:jc w:val="both"/>
      </w:pPr>
      <w:r w:rsidRPr="0078592F">
        <w:t xml:space="preserve">5) погодження зміни ціни в договорі про закупівлю в бік зменшення (без зміни кількості (обсягу) та якості </w:t>
      </w:r>
      <w:r w:rsidRPr="0078592F">
        <w:rPr>
          <w:i/>
        </w:rPr>
        <w:t>товарів</w:t>
      </w:r>
      <w:r w:rsidRPr="0078592F">
        <w:t>, у тому числі у разі коливання ціни товару на ринку.</w:t>
      </w:r>
      <w:r w:rsidR="0078592F" w:rsidRPr="0078592F">
        <w:t xml:space="preserve"> Сторони можуть внести зміни до Договору в разі узгодженої зміни ціни в бік зменшення (без зміни кількості (обсягу) та якості товарів);</w:t>
      </w:r>
    </w:p>
    <w:p w:rsidR="00D92DD0" w:rsidRDefault="00D92DD0" w:rsidP="00D92DD0">
      <w:pPr>
        <w:ind w:firstLine="720"/>
        <w:jc w:val="both"/>
      </w:pPr>
      <w:r w:rsidRPr="001379E5">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467377" w:rsidRPr="00467377">
        <w:t>Зміна ціни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67377" w:rsidRDefault="00467377" w:rsidP="00467377">
      <w:pPr>
        <w:ind w:firstLine="720"/>
        <w:jc w:val="both"/>
      </w:pPr>
      <w:r w:rsidRPr="00467377">
        <w:t>7) )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67377" w:rsidRPr="00467377" w:rsidRDefault="00467377" w:rsidP="00467377">
      <w:pPr>
        <w:ind w:firstLine="720"/>
        <w:jc w:val="both"/>
      </w:pPr>
    </w:p>
    <w:p w:rsidR="00DF65E9" w:rsidRPr="00502BC4" w:rsidRDefault="00DF65E9" w:rsidP="00467377">
      <w:pPr>
        <w:ind w:firstLine="720"/>
        <w:jc w:val="both"/>
        <w:rPr>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11. ОСОБЛИВІ УМОВИ</w:t>
      </w:r>
    </w:p>
    <w:p w:rsidR="00DF65E9" w:rsidRPr="00502BC4" w:rsidRDefault="00DF65E9" w:rsidP="00DF65E9">
      <w:pPr>
        <w:pStyle w:val="a3"/>
        <w:spacing w:line="276" w:lineRule="auto"/>
        <w:rPr>
          <w:sz w:val="23"/>
          <w:szCs w:val="23"/>
        </w:rPr>
      </w:pPr>
      <w:r w:rsidRPr="00502BC4">
        <w:rPr>
          <w:sz w:val="23"/>
          <w:szCs w:val="23"/>
        </w:rPr>
        <w:tab/>
        <w:t>11.1. Постачальник гарантує, що він є власником товару, який поставляється за даним договором, також гарантує, що товар не є проданим, переданим, заставленим третім особам, не знаходиться під арештом, судових справ та інших заборон щодо його відчуження немає, товар не є обтяженим ніякими зобов’язаннями, жодними претензіями третіх осіб.</w:t>
      </w:r>
    </w:p>
    <w:p w:rsidR="00DF65E9" w:rsidRPr="00502BC4" w:rsidRDefault="00DF65E9" w:rsidP="00DF65E9">
      <w:pPr>
        <w:pStyle w:val="a3"/>
        <w:spacing w:line="276" w:lineRule="auto"/>
        <w:ind w:firstLine="708"/>
        <w:rPr>
          <w:sz w:val="23"/>
          <w:szCs w:val="23"/>
        </w:rPr>
      </w:pPr>
      <w:r w:rsidRPr="00502BC4">
        <w:rPr>
          <w:sz w:val="23"/>
          <w:szCs w:val="23"/>
        </w:rPr>
        <w:t>11.2.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якого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DF65E9" w:rsidRDefault="00DF65E9" w:rsidP="00A06EE3">
      <w:pPr>
        <w:pStyle w:val="a3"/>
        <w:tabs>
          <w:tab w:val="left" w:pos="709"/>
        </w:tabs>
        <w:spacing w:line="276" w:lineRule="auto"/>
        <w:rPr>
          <w:sz w:val="23"/>
          <w:szCs w:val="23"/>
        </w:rPr>
      </w:pPr>
      <w:r w:rsidRPr="00502BC4">
        <w:rPr>
          <w:sz w:val="23"/>
          <w:szCs w:val="23"/>
        </w:rPr>
        <w:tab/>
      </w:r>
    </w:p>
    <w:p w:rsidR="00DF65E9" w:rsidRPr="00502BC4" w:rsidRDefault="00DF65E9" w:rsidP="00DF65E9">
      <w:pPr>
        <w:pStyle w:val="a3"/>
        <w:spacing w:line="276" w:lineRule="auto"/>
        <w:rPr>
          <w:sz w:val="23"/>
          <w:szCs w:val="23"/>
        </w:rPr>
      </w:pPr>
    </w:p>
    <w:p w:rsidR="00DF65E9" w:rsidRPr="00502BC4" w:rsidRDefault="00A06EE3" w:rsidP="00DF65E9">
      <w:pPr>
        <w:pStyle w:val="a3"/>
        <w:spacing w:line="276" w:lineRule="auto"/>
        <w:jc w:val="center"/>
        <w:rPr>
          <w:b/>
          <w:bCs/>
          <w:sz w:val="23"/>
          <w:szCs w:val="23"/>
        </w:rPr>
      </w:pPr>
      <w:r>
        <w:rPr>
          <w:b/>
          <w:bCs/>
          <w:sz w:val="23"/>
          <w:szCs w:val="23"/>
        </w:rPr>
        <w:t>12. ОБСТАВИНИ</w:t>
      </w:r>
      <w:r w:rsidR="00DF65E9" w:rsidRPr="00502BC4">
        <w:rPr>
          <w:b/>
          <w:bCs/>
          <w:sz w:val="23"/>
          <w:szCs w:val="23"/>
        </w:rPr>
        <w:t xml:space="preserve"> НЕПЕРЕБОРНОЇ СИЛИ</w:t>
      </w:r>
      <w:r>
        <w:rPr>
          <w:b/>
          <w:bCs/>
          <w:sz w:val="23"/>
          <w:szCs w:val="23"/>
        </w:rPr>
        <w:t xml:space="preserve"> (ФОРС-МАЖОР)</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w:t>
      </w:r>
      <w:r w:rsidR="00A06EE3" w:rsidRPr="00A06EE3">
        <w:rPr>
          <w:sz w:val="23"/>
          <w:szCs w:val="23"/>
        </w:rPr>
        <w:lastRenderedPageBreak/>
        <w:t>як на обставини, що звільняють від відповідальності за невиконання або неналежне виконання зобов’язань за цим Договором.</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06EE3" w:rsidRPr="00A06EE3" w:rsidRDefault="00A06EE3" w:rsidP="00A06EE3">
      <w:pPr>
        <w:pStyle w:val="a3"/>
        <w:spacing w:line="276" w:lineRule="auto"/>
        <w:ind w:firstLine="708"/>
        <w:rPr>
          <w:sz w:val="23"/>
          <w:szCs w:val="23"/>
        </w:rPr>
      </w:pPr>
      <w:r w:rsidRPr="00A06EE3">
        <w:rPr>
          <w:sz w:val="23"/>
          <w:szCs w:val="23"/>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FC6480" w:rsidRPr="00CD579E">
        <w:t xml:space="preserve">20 (двадцять) календарних днів </w:t>
      </w:r>
      <w:r w:rsidR="00A06EE3" w:rsidRPr="00A06EE3">
        <w:rPr>
          <w:sz w:val="23"/>
          <w:szCs w:val="23"/>
        </w:rPr>
        <w:t>до бажаної дати розірвання, яка обов’язково зазначається в такому листі.</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06EE3" w:rsidRPr="00A06EE3" w:rsidRDefault="003E3E8C" w:rsidP="00A06EE3">
      <w:pPr>
        <w:pStyle w:val="a3"/>
        <w:spacing w:line="276" w:lineRule="auto"/>
        <w:ind w:firstLine="708"/>
        <w:rPr>
          <w:sz w:val="23"/>
          <w:szCs w:val="23"/>
        </w:rPr>
      </w:pPr>
      <w:r>
        <w:rPr>
          <w:sz w:val="23"/>
          <w:szCs w:val="23"/>
        </w:rPr>
        <w:t>12</w:t>
      </w:r>
      <w:r w:rsidR="00A06EE3" w:rsidRPr="00A06EE3">
        <w:rPr>
          <w:sz w:val="23"/>
          <w:szCs w:val="23"/>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FC6480" w:rsidRDefault="00FC6480"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color w:val="000000"/>
          <w:sz w:val="23"/>
          <w:szCs w:val="23"/>
          <w:lang w:val="uk-UA" w:eastAsia="uk-UA" w:bidi="uk-UA"/>
        </w:rPr>
      </w:pPr>
    </w:p>
    <w:p w:rsidR="00DF65E9" w:rsidRPr="00502BC4" w:rsidRDefault="00DF65E9" w:rsidP="00DF65E9">
      <w:pPr>
        <w:pStyle w:val="10"/>
        <w:shd w:val="clear" w:color="auto" w:fill="auto"/>
        <w:tabs>
          <w:tab w:val="left" w:pos="142"/>
          <w:tab w:val="left" w:pos="426"/>
          <w:tab w:val="left" w:pos="1134"/>
          <w:tab w:val="left" w:pos="2918"/>
        </w:tabs>
        <w:spacing w:before="0" w:after="0" w:line="276" w:lineRule="auto"/>
        <w:ind w:firstLine="708"/>
        <w:jc w:val="center"/>
        <w:rPr>
          <w:rFonts w:ascii="Times New Roman" w:hAnsi="Times New Roman" w:cs="Times New Roman"/>
          <w:sz w:val="23"/>
          <w:szCs w:val="23"/>
          <w:lang w:val="uk-UA"/>
        </w:rPr>
      </w:pPr>
      <w:r w:rsidRPr="00502BC4">
        <w:rPr>
          <w:rFonts w:ascii="Times New Roman" w:hAnsi="Times New Roman" w:cs="Times New Roman"/>
          <w:color w:val="000000"/>
          <w:sz w:val="23"/>
          <w:szCs w:val="23"/>
          <w:lang w:val="uk-UA" w:eastAsia="uk-UA" w:bidi="uk-UA"/>
        </w:rPr>
        <w:t>13.АНТИКОРУПЦІЙНІ ЗАСТЕРЕЖЕННЯ</w:t>
      </w:r>
    </w:p>
    <w:p w:rsidR="003E3E8C" w:rsidRDefault="003E3E8C" w:rsidP="003E3E8C">
      <w:pPr>
        <w:ind w:firstLine="720"/>
        <w:jc w:val="both"/>
      </w:pPr>
      <w:r>
        <w:t>13.1.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E3E8C" w:rsidRDefault="003E3E8C" w:rsidP="003E3E8C">
      <w:pPr>
        <w:ind w:firstLine="720"/>
        <w:jc w:val="both"/>
      </w:pPr>
      <w: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F65E9" w:rsidRPr="00502BC4" w:rsidRDefault="00DF65E9" w:rsidP="00DF65E9">
      <w:pPr>
        <w:pStyle w:val="a3"/>
        <w:spacing w:line="276" w:lineRule="auto"/>
        <w:jc w:val="center"/>
        <w:rPr>
          <w:b/>
          <w:bCs/>
          <w:sz w:val="23"/>
          <w:szCs w:val="23"/>
        </w:rPr>
      </w:pPr>
      <w:r w:rsidRPr="00502BC4">
        <w:rPr>
          <w:b/>
          <w:bCs/>
          <w:sz w:val="23"/>
          <w:szCs w:val="23"/>
        </w:rPr>
        <w:t>14. ІНШІ УМОВИ</w:t>
      </w:r>
    </w:p>
    <w:p w:rsidR="00DF65E9" w:rsidRPr="00502BC4" w:rsidRDefault="003E3E8C" w:rsidP="00DF65E9">
      <w:pPr>
        <w:pStyle w:val="a3"/>
        <w:spacing w:line="276" w:lineRule="auto"/>
        <w:rPr>
          <w:sz w:val="23"/>
          <w:szCs w:val="23"/>
        </w:rPr>
      </w:pPr>
      <w:r>
        <w:rPr>
          <w:sz w:val="23"/>
          <w:szCs w:val="23"/>
        </w:rPr>
        <w:tab/>
      </w:r>
    </w:p>
    <w:p w:rsidR="00A06EE3" w:rsidRDefault="003E3E8C" w:rsidP="00A06EE3">
      <w:pPr>
        <w:ind w:right="120" w:firstLine="720"/>
        <w:jc w:val="both"/>
      </w:pPr>
      <w:r>
        <w:t xml:space="preserve">14.1. </w:t>
      </w:r>
      <w:r w:rsidR="00A06EE3">
        <w:t>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A06EE3" w:rsidRDefault="003E3E8C" w:rsidP="00A06EE3">
      <w:pPr>
        <w:ind w:right="120" w:firstLine="720"/>
        <w:jc w:val="both"/>
      </w:pPr>
      <w:r>
        <w:lastRenderedPageBreak/>
        <w:t>14.2</w:t>
      </w:r>
      <w:r w:rsidR="00A06EE3">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A06EE3" w:rsidRDefault="003E3E8C" w:rsidP="00A06EE3">
      <w:pPr>
        <w:ind w:right="120" w:firstLine="720"/>
        <w:jc w:val="both"/>
      </w:pPr>
      <w:r>
        <w:t>14.3</w:t>
      </w:r>
      <w:r w:rsidR="00A06EE3">
        <w:t>. У випадках, не передбачених дійсним договором про закупівлю, Сторони керуються чинним законодавством України.</w:t>
      </w:r>
    </w:p>
    <w:p w:rsidR="00A06EE3" w:rsidRDefault="003E3E8C" w:rsidP="00A06EE3">
      <w:pPr>
        <w:ind w:right="120" w:firstLine="720"/>
        <w:jc w:val="both"/>
      </w:pPr>
      <w:r>
        <w:t>14.4</w:t>
      </w:r>
      <w:r w:rsidR="00A06EE3">
        <w:t>. Жодна зі Сторін не має права передавати права та обов’язки за цим Договором третім особам без отримання письмової згоди другої Сторони.</w:t>
      </w:r>
    </w:p>
    <w:p w:rsidR="00A06EE3" w:rsidRDefault="003E3E8C" w:rsidP="00A06EE3">
      <w:pPr>
        <w:ind w:right="120" w:firstLine="720"/>
        <w:jc w:val="both"/>
      </w:pPr>
      <w:r>
        <w:t>14.5</w:t>
      </w:r>
      <w:r w:rsidR="00A06EE3">
        <w:t>. Договір викладений українською мовою в двох примірниках, які мають однакову юридичну силу, по одному для кожної зі Сторін.</w:t>
      </w:r>
    </w:p>
    <w:p w:rsidR="00A06EE3" w:rsidRDefault="00A06EE3" w:rsidP="00A06EE3">
      <w:pPr>
        <w:ind w:firstLine="720"/>
        <w:jc w:val="both"/>
        <w:rPr>
          <w:sz w:val="23"/>
          <w:szCs w:val="23"/>
        </w:rPr>
      </w:pPr>
    </w:p>
    <w:p w:rsidR="00DF65E9" w:rsidRPr="00502BC4" w:rsidRDefault="00DF65E9" w:rsidP="00DF65E9">
      <w:pPr>
        <w:pStyle w:val="a3"/>
        <w:spacing w:line="276" w:lineRule="auto"/>
        <w:jc w:val="center"/>
        <w:rPr>
          <w:b/>
          <w:bCs/>
          <w:sz w:val="23"/>
          <w:szCs w:val="23"/>
        </w:rPr>
      </w:pPr>
    </w:p>
    <w:p w:rsidR="00DF65E9" w:rsidRPr="00502BC4" w:rsidRDefault="00DF65E9" w:rsidP="00DF65E9">
      <w:pPr>
        <w:pStyle w:val="a3"/>
        <w:spacing w:line="276" w:lineRule="auto"/>
        <w:jc w:val="center"/>
        <w:rPr>
          <w:b/>
          <w:bCs/>
          <w:sz w:val="23"/>
          <w:szCs w:val="23"/>
        </w:rPr>
      </w:pPr>
      <w:r w:rsidRPr="00502BC4">
        <w:rPr>
          <w:b/>
          <w:bCs/>
          <w:sz w:val="23"/>
          <w:szCs w:val="23"/>
        </w:rPr>
        <w:t xml:space="preserve">15. ЮРИДИЧНІ АДРЕСИ ТА БАНКІВСЬКІ РЕКВІЗИТИ СТОРІН </w:t>
      </w:r>
    </w:p>
    <w:p w:rsidR="00DF65E9" w:rsidRPr="00502BC4" w:rsidRDefault="00DF65E9" w:rsidP="00DF65E9">
      <w:pPr>
        <w:pStyle w:val="a3"/>
        <w:spacing w:line="276" w:lineRule="auto"/>
        <w:rPr>
          <w:b/>
          <w:sz w:val="23"/>
          <w:szCs w:val="23"/>
        </w:rPr>
      </w:pPr>
    </w:p>
    <w:tbl>
      <w:tblPr>
        <w:tblW w:w="0" w:type="auto"/>
        <w:tblLook w:val="04A0" w:firstRow="1" w:lastRow="0" w:firstColumn="1" w:lastColumn="0" w:noHBand="0" w:noVBand="1"/>
      </w:tblPr>
      <w:tblGrid>
        <w:gridCol w:w="5127"/>
        <w:gridCol w:w="4938"/>
      </w:tblGrid>
      <w:tr w:rsidR="00DF65E9" w:rsidRPr="00502BC4" w:rsidTr="00571BB9">
        <w:trPr>
          <w:trHeight w:val="70"/>
        </w:trPr>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ПОКУПЕЦЬ:</w:t>
            </w:r>
          </w:p>
        </w:tc>
        <w:tc>
          <w:tcPr>
            <w:tcW w:w="5352" w:type="dxa"/>
            <w:shd w:val="clear" w:color="auto" w:fill="auto"/>
          </w:tcPr>
          <w:p w:rsidR="00DF65E9" w:rsidRPr="00502BC4" w:rsidRDefault="00DF65E9" w:rsidP="00571BB9">
            <w:pPr>
              <w:pStyle w:val="a3"/>
              <w:spacing w:line="276" w:lineRule="auto"/>
              <w:jc w:val="center"/>
              <w:rPr>
                <w:b/>
                <w:bCs/>
                <w:sz w:val="23"/>
                <w:szCs w:val="23"/>
              </w:rPr>
            </w:pPr>
            <w:r w:rsidRPr="00502BC4">
              <w:rPr>
                <w:b/>
                <w:bCs/>
                <w:sz w:val="23"/>
                <w:szCs w:val="23"/>
              </w:rPr>
              <w:t>ПОСТАЧАЛЬНИК</w:t>
            </w:r>
          </w:p>
        </w:tc>
      </w:tr>
      <w:tr w:rsidR="00DF65E9" w:rsidRPr="00502BC4" w:rsidTr="00571BB9">
        <w:trPr>
          <w:trHeight w:val="3841"/>
        </w:trPr>
        <w:tc>
          <w:tcPr>
            <w:tcW w:w="5352" w:type="dxa"/>
            <w:shd w:val="clear" w:color="auto" w:fill="auto"/>
          </w:tcPr>
          <w:p w:rsidR="0086510A" w:rsidRPr="00502BC4" w:rsidRDefault="0086510A" w:rsidP="0086510A">
            <w:pPr>
              <w:spacing w:line="240" w:lineRule="atLeast"/>
              <w:rPr>
                <w:b/>
                <w:lang w:eastAsia="uk-UA"/>
              </w:rPr>
            </w:pPr>
            <w:r w:rsidRPr="00502BC4">
              <w:rPr>
                <w:b/>
                <w:lang w:eastAsia="uk-UA"/>
              </w:rPr>
              <w:t xml:space="preserve">КНП «Хотинська багатопрофільна лікарня» </w:t>
            </w:r>
          </w:p>
          <w:p w:rsidR="0086510A" w:rsidRPr="00502BC4" w:rsidRDefault="0086510A" w:rsidP="0086510A">
            <w:pPr>
              <w:spacing w:line="240" w:lineRule="atLeast"/>
              <w:rPr>
                <w:lang w:eastAsia="uk-UA"/>
              </w:rPr>
            </w:pPr>
            <w:r w:rsidRPr="00502BC4">
              <w:rPr>
                <w:b/>
                <w:lang w:eastAsia="uk-UA"/>
              </w:rPr>
              <w:t>Хотинської міської ради</w:t>
            </w:r>
            <w:r w:rsidRPr="00502BC4">
              <w:rPr>
                <w:lang w:eastAsia="uk-UA"/>
              </w:rPr>
              <w:t xml:space="preserve"> </w:t>
            </w:r>
          </w:p>
          <w:p w:rsidR="00DC3AB2" w:rsidRDefault="0086510A" w:rsidP="0086510A">
            <w:pPr>
              <w:spacing w:line="240" w:lineRule="atLeast"/>
              <w:rPr>
                <w:lang w:eastAsia="uk-UA"/>
              </w:rPr>
            </w:pPr>
            <w:r w:rsidRPr="00502BC4">
              <w:rPr>
                <w:lang w:eastAsia="uk-UA"/>
              </w:rPr>
              <w:t xml:space="preserve">60000, Чернівецька обл., м. Хотин, </w:t>
            </w:r>
          </w:p>
          <w:p w:rsidR="0086510A" w:rsidRPr="00502BC4" w:rsidRDefault="0086510A" w:rsidP="0086510A">
            <w:pPr>
              <w:spacing w:line="240" w:lineRule="atLeast"/>
              <w:rPr>
                <w:lang w:eastAsia="uk-UA"/>
              </w:rPr>
            </w:pPr>
            <w:r w:rsidRPr="00502BC4">
              <w:rPr>
                <w:lang w:eastAsia="uk-UA"/>
              </w:rPr>
              <w:t xml:space="preserve">вул. Б. Хмельницького, 4 </w:t>
            </w:r>
          </w:p>
          <w:p w:rsidR="00DC3AB2" w:rsidRPr="00011C7A" w:rsidRDefault="00D47714" w:rsidP="00DC3AB2">
            <w:r w:rsidRPr="00D47714">
              <w:rPr>
                <w:lang w:eastAsia="uk-UA"/>
              </w:rPr>
              <w:t xml:space="preserve">р/р </w:t>
            </w:r>
            <w:r w:rsidR="00DC3AB2" w:rsidRPr="00011C7A">
              <w:t>UA893052990000026000011800786</w:t>
            </w:r>
          </w:p>
          <w:p w:rsidR="00DC3AB2" w:rsidRPr="00011C7A" w:rsidRDefault="00995CE6" w:rsidP="00DC3AB2">
            <w:r>
              <w:t>в  АТ КБ</w:t>
            </w:r>
            <w:r w:rsidR="00DC3AB2" w:rsidRPr="00011C7A">
              <w:t xml:space="preserve"> Приватбанк </w:t>
            </w:r>
            <w:r w:rsidR="00DC3AB2">
              <w:t xml:space="preserve">, </w:t>
            </w:r>
            <w:r w:rsidR="00DC3AB2" w:rsidRPr="00011C7A">
              <w:t>МФО 305299</w:t>
            </w:r>
          </w:p>
          <w:p w:rsidR="00DC3AB2" w:rsidRPr="002D0819" w:rsidRDefault="00DC3AB2" w:rsidP="00DC3AB2">
            <w:r w:rsidRPr="002D0819">
              <w:t>ІПН № 020058724116</w:t>
            </w:r>
          </w:p>
          <w:p w:rsidR="0086510A" w:rsidRDefault="0086510A" w:rsidP="0086510A">
            <w:pPr>
              <w:spacing w:line="240" w:lineRule="atLeast"/>
              <w:rPr>
                <w:lang w:eastAsia="uk-UA"/>
              </w:rPr>
            </w:pPr>
            <w:r w:rsidRPr="00502BC4">
              <w:rPr>
                <w:lang w:eastAsia="uk-UA"/>
              </w:rPr>
              <w:t xml:space="preserve">Телефон: (03731) 2-12-84 </w:t>
            </w: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47714" w:rsidRDefault="00D47714" w:rsidP="0086510A">
            <w:pPr>
              <w:spacing w:line="240" w:lineRule="atLeast"/>
              <w:rPr>
                <w:lang w:eastAsia="uk-UA"/>
              </w:rPr>
            </w:pPr>
          </w:p>
          <w:p w:rsidR="00DC3AB2" w:rsidRPr="002D0819" w:rsidRDefault="00DC3AB2" w:rsidP="00DC3AB2">
            <w:pPr>
              <w:rPr>
                <w:b/>
              </w:rPr>
            </w:pPr>
            <w:r w:rsidRPr="002D0819">
              <w:rPr>
                <w:b/>
              </w:rPr>
              <w:t>Генеральний директор</w:t>
            </w:r>
          </w:p>
          <w:p w:rsidR="00DF65E9" w:rsidRPr="00502BC4" w:rsidRDefault="00DC3AB2" w:rsidP="00DC3AB2">
            <w:pPr>
              <w:spacing w:line="240" w:lineRule="atLeast"/>
              <w:rPr>
                <w:b/>
                <w:sz w:val="23"/>
                <w:szCs w:val="23"/>
                <w:shd w:val="clear" w:color="auto" w:fill="FFFFFF"/>
              </w:rPr>
            </w:pPr>
            <w:r w:rsidRPr="002D0819">
              <w:rPr>
                <w:b/>
              </w:rPr>
              <w:t>___</w:t>
            </w:r>
            <w:r>
              <w:rPr>
                <w:b/>
              </w:rPr>
              <w:t>___________________Тетяна БРИНЬ</w:t>
            </w:r>
            <w:r w:rsidRPr="00502BC4">
              <w:rPr>
                <w:b/>
                <w:sz w:val="23"/>
                <w:szCs w:val="23"/>
                <w:shd w:val="clear" w:color="auto" w:fill="FFFFFF"/>
              </w:rPr>
              <w:t xml:space="preserve"> </w:t>
            </w:r>
          </w:p>
        </w:tc>
        <w:tc>
          <w:tcPr>
            <w:tcW w:w="5352" w:type="dxa"/>
            <w:shd w:val="clear" w:color="auto" w:fill="auto"/>
          </w:tcPr>
          <w:p w:rsidR="00DF65E9" w:rsidRDefault="00DF65E9"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Default="00D47714" w:rsidP="00571BB9">
            <w:pPr>
              <w:jc w:val="both"/>
              <w:rPr>
                <w:b/>
                <w:bCs/>
              </w:rPr>
            </w:pPr>
          </w:p>
          <w:p w:rsidR="00DC3AB2" w:rsidRDefault="00DC3AB2" w:rsidP="00571BB9">
            <w:pPr>
              <w:jc w:val="both"/>
              <w:rPr>
                <w:b/>
                <w:bCs/>
              </w:rPr>
            </w:pPr>
          </w:p>
          <w:p w:rsidR="00D47714" w:rsidRDefault="00D47714" w:rsidP="00571BB9">
            <w:pPr>
              <w:jc w:val="both"/>
              <w:rPr>
                <w:b/>
                <w:bCs/>
              </w:rPr>
            </w:pPr>
          </w:p>
          <w:p w:rsidR="00D47714" w:rsidRDefault="00D47714" w:rsidP="00571BB9">
            <w:pPr>
              <w:jc w:val="both"/>
              <w:rPr>
                <w:b/>
                <w:bCs/>
              </w:rPr>
            </w:pPr>
          </w:p>
          <w:p w:rsidR="00D47714" w:rsidRPr="00502BC4" w:rsidRDefault="00D47714" w:rsidP="00571BB9">
            <w:pPr>
              <w:jc w:val="both"/>
              <w:rPr>
                <w:b/>
                <w:bCs/>
              </w:rPr>
            </w:pPr>
          </w:p>
          <w:p w:rsidR="00DF65E9" w:rsidRPr="00502BC4" w:rsidRDefault="00DF65E9" w:rsidP="00571BB9">
            <w:pPr>
              <w:jc w:val="both"/>
              <w:rPr>
                <w:b/>
                <w:bCs/>
              </w:rPr>
            </w:pPr>
            <w:r w:rsidRPr="00502BC4">
              <w:rPr>
                <w:b/>
                <w:bCs/>
              </w:rPr>
              <w:t xml:space="preserve">___________________  </w:t>
            </w:r>
            <w:r w:rsidR="00D47714">
              <w:rPr>
                <w:b/>
                <w:bCs/>
              </w:rPr>
              <w:t>/____________/</w:t>
            </w:r>
          </w:p>
          <w:p w:rsidR="00DF65E9" w:rsidRPr="00502BC4" w:rsidRDefault="00DF65E9" w:rsidP="00571BB9">
            <w:pPr>
              <w:spacing w:line="240" w:lineRule="atLeast"/>
              <w:rPr>
                <w:b/>
                <w:sz w:val="23"/>
                <w:szCs w:val="23"/>
              </w:rPr>
            </w:pPr>
            <w:r w:rsidRPr="00502BC4">
              <w:rPr>
                <w:b/>
              </w:rPr>
              <w:t xml:space="preserve">  </w:t>
            </w:r>
            <w:r w:rsidRPr="00502BC4">
              <w:rPr>
                <w:b/>
                <w:sz w:val="23"/>
                <w:szCs w:val="23"/>
              </w:rPr>
              <w:t xml:space="preserve">(підпис)     </w:t>
            </w:r>
            <w:r w:rsidR="00D47714">
              <w:rPr>
                <w:b/>
                <w:sz w:val="23"/>
                <w:szCs w:val="23"/>
              </w:rPr>
              <w:t xml:space="preserve">                           </w:t>
            </w:r>
            <w:r w:rsidRPr="00502BC4">
              <w:rPr>
                <w:b/>
                <w:sz w:val="23"/>
                <w:szCs w:val="23"/>
              </w:rPr>
              <w:t xml:space="preserve">    / І.П. /</w:t>
            </w:r>
          </w:p>
          <w:p w:rsidR="00DF65E9" w:rsidRPr="00502BC4" w:rsidRDefault="00DF65E9" w:rsidP="00571BB9">
            <w:pPr>
              <w:suppressAutoHyphens w:val="0"/>
              <w:rPr>
                <w:b/>
                <w:sz w:val="23"/>
                <w:szCs w:val="23"/>
              </w:rPr>
            </w:pPr>
          </w:p>
        </w:tc>
      </w:tr>
    </w:tbl>
    <w:p w:rsidR="00DF65E9" w:rsidRPr="00502BC4" w:rsidRDefault="00DF65E9" w:rsidP="00DF65E9">
      <w:pPr>
        <w:pStyle w:val="a3"/>
        <w:rPr>
          <w:b/>
          <w:sz w:val="23"/>
          <w:szCs w:val="23"/>
        </w:rPr>
      </w:pPr>
    </w:p>
    <w:p w:rsidR="00DF65E9" w:rsidRPr="00502BC4" w:rsidRDefault="00DF65E9" w:rsidP="00DF65E9">
      <w:pPr>
        <w:pStyle w:val="7"/>
        <w:rPr>
          <w:rFonts w:ascii="Times New Roman" w:hAnsi="Times New Roman"/>
          <w:b/>
        </w:rPr>
      </w:pPr>
      <w:r w:rsidRPr="00502BC4">
        <w:rPr>
          <w:b/>
        </w:rPr>
        <w:t xml:space="preserve">               </w:t>
      </w:r>
      <w:r w:rsidRPr="00502BC4">
        <w:rPr>
          <w:rFonts w:ascii="Times New Roman" w:hAnsi="Times New Roman"/>
          <w:b/>
        </w:rPr>
        <w:t xml:space="preserve">                                                                                 </w:t>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r w:rsidRPr="00502BC4">
        <w:rPr>
          <w:rFonts w:ascii="Times New Roman" w:hAnsi="Times New Roman"/>
          <w:b/>
        </w:rPr>
        <w:tab/>
      </w: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Pr="00502BC4" w:rsidRDefault="00DF65E9" w:rsidP="00DF65E9">
      <w:pPr>
        <w:pStyle w:val="7"/>
        <w:rPr>
          <w:rFonts w:ascii="Times New Roman" w:hAnsi="Times New Roman"/>
          <w:b/>
        </w:rPr>
      </w:pPr>
    </w:p>
    <w:p w:rsidR="00DF65E9" w:rsidRDefault="00DF65E9" w:rsidP="00DF65E9">
      <w:pPr>
        <w:pStyle w:val="7"/>
        <w:rPr>
          <w:rFonts w:ascii="Times New Roman" w:hAnsi="Times New Roman"/>
          <w:b/>
        </w:rPr>
      </w:pPr>
    </w:p>
    <w:p w:rsidR="00DC3AB2" w:rsidRPr="00DC3AB2" w:rsidRDefault="00DC3AB2" w:rsidP="00DC3AB2">
      <w:pPr>
        <w:rPr>
          <w:lang w:eastAsia="en-US"/>
        </w:rPr>
      </w:pPr>
    </w:p>
    <w:p w:rsidR="00DF65E9" w:rsidRDefault="00DF65E9" w:rsidP="00DF65E9">
      <w:pPr>
        <w:pStyle w:val="7"/>
        <w:rPr>
          <w:rFonts w:ascii="Times New Roman" w:hAnsi="Times New Roman"/>
          <w:b/>
        </w:rPr>
      </w:pPr>
    </w:p>
    <w:p w:rsidR="00054C88" w:rsidRPr="00054C88" w:rsidRDefault="00054C88" w:rsidP="00054C88">
      <w:pPr>
        <w:rPr>
          <w:lang w:eastAsia="en-US"/>
        </w:rPr>
      </w:pPr>
    </w:p>
    <w:p w:rsidR="00DF65E9" w:rsidRDefault="00DF65E9" w:rsidP="00DF65E9">
      <w:pPr>
        <w:pStyle w:val="7"/>
        <w:rPr>
          <w:rFonts w:ascii="Times New Roman" w:hAnsi="Times New Roman"/>
          <w:b/>
        </w:rPr>
      </w:pPr>
    </w:p>
    <w:p w:rsidR="00675690" w:rsidRDefault="00675690" w:rsidP="00675690">
      <w:pPr>
        <w:rPr>
          <w:lang w:eastAsia="en-US"/>
        </w:rPr>
      </w:pPr>
    </w:p>
    <w:p w:rsidR="00675690" w:rsidRDefault="00675690" w:rsidP="00675690">
      <w:pPr>
        <w:rPr>
          <w:lang w:eastAsia="en-US"/>
        </w:rPr>
      </w:pPr>
    </w:p>
    <w:p w:rsidR="00675690" w:rsidRDefault="00675690" w:rsidP="00675690">
      <w:pPr>
        <w:rPr>
          <w:lang w:eastAsia="en-US"/>
        </w:rPr>
      </w:pPr>
    </w:p>
    <w:p w:rsidR="00675690" w:rsidRPr="00675690" w:rsidRDefault="00675690" w:rsidP="00675690">
      <w:pPr>
        <w:rPr>
          <w:lang w:eastAsia="en-US"/>
        </w:rPr>
      </w:pPr>
    </w:p>
    <w:p w:rsidR="00DF65E9" w:rsidRPr="00502BC4" w:rsidRDefault="00DF65E9" w:rsidP="00DF65E9">
      <w:pPr>
        <w:pStyle w:val="7"/>
        <w:jc w:val="right"/>
        <w:rPr>
          <w:rFonts w:ascii="Times New Roman" w:hAnsi="Times New Roman"/>
          <w:bCs/>
          <w:color w:val="000000"/>
        </w:rPr>
      </w:pPr>
      <w:r w:rsidRPr="00502BC4">
        <w:rPr>
          <w:rFonts w:ascii="Times New Roman" w:hAnsi="Times New Roman"/>
          <w:bCs/>
          <w:color w:val="000000"/>
        </w:rPr>
        <w:t>Додаток 1</w:t>
      </w:r>
    </w:p>
    <w:p w:rsidR="00DF65E9" w:rsidRPr="00502BC4" w:rsidRDefault="00DF65E9" w:rsidP="00DF65E9">
      <w:pPr>
        <w:ind w:right="196"/>
        <w:jc w:val="center"/>
        <w:rPr>
          <w:u w:val="single"/>
        </w:rPr>
      </w:pPr>
    </w:p>
    <w:p w:rsidR="00DF65E9" w:rsidRPr="00502BC4" w:rsidRDefault="00DF65E9" w:rsidP="00DF65E9">
      <w:pPr>
        <w:ind w:right="196"/>
        <w:rPr>
          <w:u w:val="single"/>
        </w:rPr>
      </w:pPr>
    </w:p>
    <w:p w:rsidR="007D5CEF" w:rsidRPr="00502BC4" w:rsidRDefault="005606FE" w:rsidP="007D5CEF">
      <w:pPr>
        <w:jc w:val="center"/>
        <w:rPr>
          <w:b/>
          <w:bCs/>
        </w:rPr>
      </w:pPr>
      <w:r>
        <w:rPr>
          <w:b/>
          <w:bCs/>
        </w:rPr>
        <w:t>Специфі</w:t>
      </w:r>
      <w:r w:rsidR="007D5CEF" w:rsidRPr="00502BC4">
        <w:rPr>
          <w:b/>
          <w:bCs/>
        </w:rPr>
        <w:t>кація</w:t>
      </w:r>
    </w:p>
    <w:p w:rsidR="007D5CEF" w:rsidRPr="00502BC4" w:rsidRDefault="007D5CEF" w:rsidP="007D5CEF">
      <w:pPr>
        <w:jc w:val="center"/>
        <w:rPr>
          <w:b/>
          <w:bCs/>
        </w:rPr>
      </w:pPr>
      <w:r w:rsidRPr="00502BC4">
        <w:rPr>
          <w:b/>
          <w:bCs/>
        </w:rPr>
        <w:t xml:space="preserve">до договору № </w:t>
      </w:r>
      <w:r w:rsidR="00D47714">
        <w:rPr>
          <w:b/>
          <w:bCs/>
        </w:rPr>
        <w:t>____________</w:t>
      </w:r>
      <w:r w:rsidR="004C3718" w:rsidRPr="00502BC4">
        <w:rPr>
          <w:b/>
          <w:bCs/>
        </w:rPr>
        <w:t xml:space="preserve"> від </w:t>
      </w:r>
      <w:r w:rsidR="00D47714">
        <w:rPr>
          <w:b/>
          <w:bCs/>
        </w:rPr>
        <w:t>___________</w:t>
      </w:r>
      <w:r w:rsidR="00675690">
        <w:rPr>
          <w:b/>
          <w:bCs/>
          <w:u w:val="single"/>
        </w:rPr>
        <w:t xml:space="preserve">2023 </w:t>
      </w:r>
      <w:r w:rsidRPr="00502BC4">
        <w:rPr>
          <w:b/>
          <w:bCs/>
          <w:u w:val="single"/>
        </w:rPr>
        <w:t>р.</w:t>
      </w:r>
    </w:p>
    <w:p w:rsidR="007D5CEF" w:rsidRPr="00502BC4" w:rsidRDefault="007D5CEF" w:rsidP="007D5CEF">
      <w:pPr>
        <w:widowControl w:val="0"/>
        <w:autoSpaceDE w:val="0"/>
        <w:rPr>
          <w:b/>
          <w:bCs/>
        </w:rPr>
      </w:pPr>
    </w:p>
    <w:tbl>
      <w:tblPr>
        <w:tblW w:w="10437" w:type="dxa"/>
        <w:tblInd w:w="-457" w:type="dxa"/>
        <w:tblCellMar>
          <w:left w:w="30" w:type="dxa"/>
          <w:right w:w="0" w:type="dxa"/>
        </w:tblCellMar>
        <w:tblLook w:val="04A0" w:firstRow="1" w:lastRow="0" w:firstColumn="1" w:lastColumn="0" w:noHBand="0" w:noVBand="1"/>
      </w:tblPr>
      <w:tblGrid>
        <w:gridCol w:w="252"/>
        <w:gridCol w:w="2441"/>
        <w:gridCol w:w="1228"/>
        <w:gridCol w:w="813"/>
        <w:gridCol w:w="840"/>
        <w:gridCol w:w="1011"/>
        <w:gridCol w:w="1125"/>
        <w:gridCol w:w="933"/>
        <w:gridCol w:w="178"/>
        <w:gridCol w:w="1560"/>
        <w:gridCol w:w="56"/>
      </w:tblGrid>
      <w:tr w:rsidR="006E2413" w:rsidRPr="00502BC4" w:rsidTr="00DF5891">
        <w:trPr>
          <w:gridAfter w:val="1"/>
          <w:wAfter w:w="56" w:type="dxa"/>
          <w:trHeight w:val="208"/>
        </w:trPr>
        <w:tc>
          <w:tcPr>
            <w:tcW w:w="252" w:type="dxa"/>
            <w:vAlign w:val="center"/>
            <w:hideMark/>
          </w:tcPr>
          <w:p w:rsidR="006E2413" w:rsidRPr="00502BC4" w:rsidRDefault="006E2413" w:rsidP="0086510A">
            <w:pPr>
              <w:suppressAutoHyphens w:val="0"/>
              <w:jc w:val="center"/>
              <w:rPr>
                <w:sz w:val="22"/>
                <w:szCs w:val="22"/>
                <w:lang w:eastAsia="en-US"/>
              </w:rPr>
            </w:pPr>
          </w:p>
        </w:tc>
        <w:tc>
          <w:tcPr>
            <w:tcW w:w="2441" w:type="dxa"/>
            <w:vAlign w:val="center"/>
            <w:hideMark/>
          </w:tcPr>
          <w:p w:rsidR="006E2413" w:rsidRPr="00502BC4" w:rsidRDefault="006E2413" w:rsidP="0086510A">
            <w:pPr>
              <w:suppressAutoHyphens w:val="0"/>
              <w:jc w:val="center"/>
              <w:rPr>
                <w:sz w:val="22"/>
                <w:szCs w:val="22"/>
                <w:lang w:eastAsia="en-US"/>
              </w:rPr>
            </w:pPr>
          </w:p>
        </w:tc>
        <w:tc>
          <w:tcPr>
            <w:tcW w:w="1228" w:type="dxa"/>
          </w:tcPr>
          <w:p w:rsidR="006E2413" w:rsidRPr="00502BC4" w:rsidRDefault="006E2413" w:rsidP="0086510A">
            <w:pPr>
              <w:suppressAutoHyphens w:val="0"/>
              <w:jc w:val="center"/>
              <w:rPr>
                <w:sz w:val="22"/>
                <w:szCs w:val="22"/>
                <w:lang w:eastAsia="en-US"/>
              </w:rPr>
            </w:pPr>
          </w:p>
        </w:tc>
        <w:tc>
          <w:tcPr>
            <w:tcW w:w="813" w:type="dxa"/>
            <w:vAlign w:val="center"/>
            <w:hideMark/>
          </w:tcPr>
          <w:p w:rsidR="006E2413" w:rsidRPr="00502BC4" w:rsidRDefault="006E2413" w:rsidP="0086510A">
            <w:pPr>
              <w:suppressAutoHyphens w:val="0"/>
              <w:jc w:val="center"/>
              <w:rPr>
                <w:sz w:val="22"/>
                <w:szCs w:val="22"/>
                <w:lang w:eastAsia="en-US"/>
              </w:rPr>
            </w:pPr>
          </w:p>
        </w:tc>
        <w:tc>
          <w:tcPr>
            <w:tcW w:w="840" w:type="dxa"/>
            <w:vAlign w:val="center"/>
            <w:hideMark/>
          </w:tcPr>
          <w:p w:rsidR="006E2413" w:rsidRPr="00502BC4" w:rsidRDefault="006E2413" w:rsidP="0086510A">
            <w:pPr>
              <w:suppressAutoHyphens w:val="0"/>
              <w:jc w:val="center"/>
              <w:rPr>
                <w:sz w:val="22"/>
                <w:szCs w:val="22"/>
                <w:lang w:eastAsia="en-US"/>
              </w:rPr>
            </w:pPr>
          </w:p>
        </w:tc>
        <w:tc>
          <w:tcPr>
            <w:tcW w:w="1011" w:type="dxa"/>
            <w:vAlign w:val="center"/>
            <w:hideMark/>
          </w:tcPr>
          <w:p w:rsidR="006E2413" w:rsidRPr="00502BC4" w:rsidRDefault="006E2413" w:rsidP="0086510A">
            <w:pPr>
              <w:suppressAutoHyphens w:val="0"/>
              <w:jc w:val="center"/>
              <w:rPr>
                <w:sz w:val="22"/>
                <w:szCs w:val="22"/>
                <w:lang w:eastAsia="en-US"/>
              </w:rPr>
            </w:pPr>
          </w:p>
        </w:tc>
        <w:tc>
          <w:tcPr>
            <w:tcW w:w="1125" w:type="dxa"/>
            <w:vAlign w:val="center"/>
            <w:hideMark/>
          </w:tcPr>
          <w:p w:rsidR="006E2413" w:rsidRPr="00502BC4" w:rsidRDefault="006E2413" w:rsidP="0086510A">
            <w:pPr>
              <w:suppressAutoHyphens w:val="0"/>
              <w:jc w:val="center"/>
              <w:rPr>
                <w:sz w:val="22"/>
                <w:szCs w:val="22"/>
                <w:lang w:eastAsia="en-US"/>
              </w:rPr>
            </w:pPr>
          </w:p>
        </w:tc>
        <w:tc>
          <w:tcPr>
            <w:tcW w:w="933" w:type="dxa"/>
            <w:vAlign w:val="center"/>
            <w:hideMark/>
          </w:tcPr>
          <w:p w:rsidR="006E2413" w:rsidRPr="00502BC4" w:rsidRDefault="006E2413" w:rsidP="0086510A">
            <w:pPr>
              <w:suppressAutoHyphens w:val="0"/>
              <w:jc w:val="center"/>
              <w:rPr>
                <w:sz w:val="22"/>
                <w:szCs w:val="22"/>
                <w:lang w:eastAsia="en-US"/>
              </w:rPr>
            </w:pPr>
          </w:p>
        </w:tc>
        <w:tc>
          <w:tcPr>
            <w:tcW w:w="1738" w:type="dxa"/>
            <w:gridSpan w:val="2"/>
            <w:vAlign w:val="center"/>
            <w:hideMark/>
          </w:tcPr>
          <w:p w:rsidR="006E2413" w:rsidRPr="00502BC4" w:rsidRDefault="006E2413" w:rsidP="0086510A">
            <w:pPr>
              <w:suppressAutoHyphens w:val="0"/>
              <w:jc w:val="center"/>
              <w:rPr>
                <w:sz w:val="22"/>
                <w:szCs w:val="22"/>
                <w:lang w:eastAsia="en-US"/>
              </w:rPr>
            </w:pPr>
          </w:p>
        </w:tc>
      </w:tr>
      <w:tr w:rsidR="006E2413" w:rsidRPr="00502BC4" w:rsidTr="00DF5891">
        <w:trPr>
          <w:trHeight w:val="409"/>
        </w:trPr>
        <w:tc>
          <w:tcPr>
            <w:tcW w:w="252" w:type="dxa"/>
            <w:tcBorders>
              <w:top w:val="nil"/>
              <w:left w:val="nil"/>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w:t>
            </w:r>
          </w:p>
        </w:tc>
        <w:tc>
          <w:tcPr>
            <w:tcW w:w="2441" w:type="dxa"/>
            <w:tcBorders>
              <w:top w:val="nil"/>
              <w:left w:val="single" w:sz="6" w:space="0" w:color="000000"/>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Товар</w:t>
            </w:r>
          </w:p>
        </w:tc>
        <w:tc>
          <w:tcPr>
            <w:tcW w:w="1228" w:type="dxa"/>
            <w:tcBorders>
              <w:top w:val="nil"/>
              <w:left w:val="single" w:sz="6" w:space="0" w:color="000000"/>
              <w:right w:val="single" w:sz="6" w:space="0" w:color="000000"/>
            </w:tcBorders>
            <w:shd w:val="clear" w:color="auto" w:fill="EEEEEE"/>
          </w:tcPr>
          <w:p w:rsidR="006E2413" w:rsidRPr="00502BC4" w:rsidRDefault="006E2413" w:rsidP="0086510A">
            <w:pPr>
              <w:suppressAutoHyphens w:val="0"/>
              <w:jc w:val="center"/>
              <w:rPr>
                <w:b/>
                <w:bCs/>
                <w:sz w:val="22"/>
                <w:szCs w:val="22"/>
                <w:lang w:eastAsia="en-US"/>
              </w:rPr>
            </w:pPr>
            <w:r>
              <w:rPr>
                <w:b/>
                <w:bCs/>
                <w:sz w:val="22"/>
                <w:szCs w:val="22"/>
                <w:lang w:eastAsia="en-US"/>
              </w:rPr>
              <w:t>Країна походження товару</w:t>
            </w:r>
          </w:p>
        </w:tc>
        <w:tc>
          <w:tcPr>
            <w:tcW w:w="813" w:type="dxa"/>
            <w:tcBorders>
              <w:top w:val="nil"/>
              <w:left w:val="single" w:sz="6" w:space="0" w:color="000000"/>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Кіл-сть</w:t>
            </w:r>
          </w:p>
        </w:tc>
        <w:tc>
          <w:tcPr>
            <w:tcW w:w="840" w:type="dxa"/>
            <w:tcBorders>
              <w:top w:val="nil"/>
              <w:left w:val="single" w:sz="6" w:space="0" w:color="000000"/>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Од.</w:t>
            </w:r>
          </w:p>
        </w:tc>
        <w:tc>
          <w:tcPr>
            <w:tcW w:w="1011" w:type="dxa"/>
            <w:tcBorders>
              <w:top w:val="nil"/>
              <w:left w:val="single" w:sz="6" w:space="0" w:color="000000"/>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Ціна без ПДВ</w:t>
            </w:r>
          </w:p>
        </w:tc>
        <w:tc>
          <w:tcPr>
            <w:tcW w:w="1125" w:type="dxa"/>
            <w:tcBorders>
              <w:top w:val="nil"/>
              <w:left w:val="single" w:sz="6" w:space="0" w:color="000000"/>
              <w:right w:val="single" w:sz="6" w:space="0" w:color="000000"/>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Сума без ПДВ</w:t>
            </w:r>
          </w:p>
        </w:tc>
        <w:tc>
          <w:tcPr>
            <w:tcW w:w="1111" w:type="dxa"/>
            <w:gridSpan w:val="2"/>
            <w:tcBorders>
              <w:top w:val="nil"/>
              <w:left w:val="single" w:sz="6" w:space="0" w:color="000000"/>
              <w:right w:val="single" w:sz="6" w:space="0" w:color="000000"/>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Сума ПДВ</w:t>
            </w:r>
          </w:p>
        </w:tc>
        <w:tc>
          <w:tcPr>
            <w:tcW w:w="1560" w:type="dxa"/>
            <w:tcBorders>
              <w:top w:val="nil"/>
              <w:left w:val="single" w:sz="6" w:space="0" w:color="000000"/>
              <w:right w:val="single" w:sz="12" w:space="0" w:color="000000"/>
            </w:tcBorders>
            <w:shd w:val="clear" w:color="auto" w:fill="EEEEEE"/>
            <w:vAlign w:val="center"/>
            <w:hideMark/>
          </w:tcPr>
          <w:p w:rsidR="006E2413" w:rsidRPr="00502BC4" w:rsidRDefault="006E2413" w:rsidP="0086510A">
            <w:pPr>
              <w:suppressAutoHyphens w:val="0"/>
              <w:jc w:val="center"/>
              <w:rPr>
                <w:b/>
                <w:bCs/>
                <w:sz w:val="22"/>
                <w:szCs w:val="22"/>
                <w:lang w:eastAsia="en-US"/>
              </w:rPr>
            </w:pPr>
            <w:r w:rsidRPr="00502BC4">
              <w:rPr>
                <w:b/>
                <w:bCs/>
                <w:sz w:val="22"/>
                <w:szCs w:val="22"/>
                <w:lang w:eastAsia="en-US"/>
              </w:rPr>
              <w:t>Сума з ПДВ</w:t>
            </w:r>
          </w:p>
        </w:tc>
        <w:tc>
          <w:tcPr>
            <w:tcW w:w="56" w:type="dxa"/>
            <w:vAlign w:val="center"/>
            <w:hideMark/>
          </w:tcPr>
          <w:p w:rsidR="006E2413" w:rsidRPr="00502BC4" w:rsidRDefault="006E2413" w:rsidP="0086510A">
            <w:pPr>
              <w:suppressAutoHyphens w:val="0"/>
              <w:jc w:val="center"/>
              <w:rPr>
                <w:b/>
                <w:bCs/>
                <w:sz w:val="22"/>
                <w:szCs w:val="22"/>
                <w:lang w:eastAsia="en-US"/>
              </w:rPr>
            </w:pPr>
          </w:p>
        </w:tc>
      </w:tr>
      <w:tr w:rsidR="006E2413" w:rsidRPr="00502BC4" w:rsidTr="00DF5891">
        <w:trPr>
          <w:trHeight w:val="186"/>
        </w:trPr>
        <w:tc>
          <w:tcPr>
            <w:tcW w:w="252" w:type="dxa"/>
            <w:tcBorders>
              <w:top w:val="single" w:sz="6" w:space="0" w:color="000000"/>
              <w:left w:val="nil"/>
            </w:tcBorders>
            <w:vAlign w:val="center"/>
          </w:tcPr>
          <w:p w:rsidR="006E2413" w:rsidRPr="00502BC4" w:rsidRDefault="006E2413" w:rsidP="0086510A">
            <w:pPr>
              <w:suppressAutoHyphens w:val="0"/>
              <w:jc w:val="center"/>
              <w:rPr>
                <w:sz w:val="22"/>
                <w:szCs w:val="22"/>
                <w:lang w:eastAsia="en-US"/>
              </w:rPr>
            </w:pPr>
          </w:p>
        </w:tc>
        <w:tc>
          <w:tcPr>
            <w:tcW w:w="2441"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6E2413" w:rsidRPr="00DF5891" w:rsidRDefault="006E2413" w:rsidP="00DF5891">
            <w:pPr>
              <w:jc w:val="center"/>
              <w:rPr>
                <w:sz w:val="22"/>
                <w:szCs w:val="22"/>
                <w:lang w:eastAsia="en-US"/>
              </w:rPr>
            </w:pPr>
          </w:p>
        </w:tc>
        <w:tc>
          <w:tcPr>
            <w:tcW w:w="813"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840"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1011"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1125" w:type="dxa"/>
            <w:tcBorders>
              <w:top w:val="single" w:sz="6" w:space="0" w:color="000000"/>
              <w:left w:val="single" w:sz="6" w:space="0" w:color="000000"/>
              <w:right w:val="single" w:sz="6" w:space="0" w:color="000000"/>
            </w:tcBorders>
            <w:vAlign w:val="center"/>
          </w:tcPr>
          <w:p w:rsidR="006E2413" w:rsidRPr="00502BC4" w:rsidRDefault="006E2413" w:rsidP="0086510A">
            <w:pPr>
              <w:suppressAutoHyphens w:val="0"/>
              <w:jc w:val="center"/>
              <w:rPr>
                <w:sz w:val="22"/>
                <w:szCs w:val="22"/>
                <w:lang w:eastAsia="en-US"/>
              </w:rPr>
            </w:pPr>
          </w:p>
        </w:tc>
        <w:tc>
          <w:tcPr>
            <w:tcW w:w="1111" w:type="dxa"/>
            <w:gridSpan w:val="2"/>
            <w:tcBorders>
              <w:top w:val="single" w:sz="6" w:space="0" w:color="000000"/>
              <w:left w:val="single" w:sz="6" w:space="0" w:color="000000"/>
              <w:right w:val="single" w:sz="6" w:space="0" w:color="000000"/>
            </w:tcBorders>
            <w:vAlign w:val="center"/>
          </w:tcPr>
          <w:p w:rsidR="006E2413" w:rsidRPr="00502BC4" w:rsidRDefault="006E2413" w:rsidP="0086510A">
            <w:pPr>
              <w:suppressAutoHyphens w:val="0"/>
              <w:jc w:val="center"/>
              <w:rPr>
                <w:sz w:val="22"/>
                <w:szCs w:val="22"/>
                <w:lang w:eastAsia="en-US"/>
              </w:rPr>
            </w:pPr>
          </w:p>
        </w:tc>
        <w:tc>
          <w:tcPr>
            <w:tcW w:w="1560" w:type="dxa"/>
            <w:tcBorders>
              <w:top w:val="single" w:sz="6" w:space="0" w:color="000000"/>
              <w:left w:val="single" w:sz="6" w:space="0" w:color="000000"/>
              <w:right w:val="single" w:sz="12" w:space="0" w:color="000000"/>
            </w:tcBorders>
            <w:vAlign w:val="center"/>
          </w:tcPr>
          <w:p w:rsidR="006E2413" w:rsidRPr="00502BC4" w:rsidRDefault="006E2413" w:rsidP="0086510A">
            <w:pPr>
              <w:suppressAutoHyphens w:val="0"/>
              <w:jc w:val="center"/>
              <w:rPr>
                <w:sz w:val="22"/>
                <w:szCs w:val="22"/>
                <w:lang w:eastAsia="en-US"/>
              </w:rPr>
            </w:pPr>
          </w:p>
        </w:tc>
        <w:tc>
          <w:tcPr>
            <w:tcW w:w="56" w:type="dxa"/>
            <w:vAlign w:val="center"/>
            <w:hideMark/>
          </w:tcPr>
          <w:p w:rsidR="006E2413" w:rsidRPr="00502BC4" w:rsidRDefault="006E2413" w:rsidP="0086510A">
            <w:pPr>
              <w:suppressAutoHyphens w:val="0"/>
              <w:jc w:val="center"/>
              <w:rPr>
                <w:sz w:val="22"/>
                <w:szCs w:val="22"/>
                <w:lang w:eastAsia="en-US"/>
              </w:rPr>
            </w:pPr>
          </w:p>
        </w:tc>
      </w:tr>
      <w:tr w:rsidR="006E2413" w:rsidRPr="00502BC4" w:rsidTr="00DF5891">
        <w:trPr>
          <w:trHeight w:val="186"/>
        </w:trPr>
        <w:tc>
          <w:tcPr>
            <w:tcW w:w="252" w:type="dxa"/>
            <w:tcBorders>
              <w:top w:val="single" w:sz="6" w:space="0" w:color="000000"/>
              <w:left w:val="nil"/>
            </w:tcBorders>
            <w:vAlign w:val="center"/>
          </w:tcPr>
          <w:p w:rsidR="006E2413" w:rsidRPr="00502BC4" w:rsidRDefault="006E2413" w:rsidP="0086510A">
            <w:pPr>
              <w:suppressAutoHyphens w:val="0"/>
              <w:jc w:val="center"/>
              <w:rPr>
                <w:sz w:val="22"/>
                <w:szCs w:val="22"/>
                <w:lang w:eastAsia="en-US"/>
              </w:rPr>
            </w:pPr>
          </w:p>
        </w:tc>
        <w:tc>
          <w:tcPr>
            <w:tcW w:w="2441"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1228" w:type="dxa"/>
            <w:tcBorders>
              <w:top w:val="single" w:sz="6" w:space="0" w:color="000000"/>
              <w:left w:val="single" w:sz="6" w:space="0" w:color="000000"/>
              <w:right w:val="single" w:sz="6" w:space="0" w:color="000000"/>
            </w:tcBorders>
          </w:tcPr>
          <w:p w:rsidR="006E2413" w:rsidRPr="00502BC4" w:rsidRDefault="006E2413" w:rsidP="0086510A">
            <w:pPr>
              <w:suppressAutoHyphens w:val="0"/>
              <w:jc w:val="center"/>
              <w:rPr>
                <w:sz w:val="22"/>
                <w:szCs w:val="22"/>
                <w:lang w:eastAsia="en-US"/>
              </w:rPr>
            </w:pPr>
          </w:p>
        </w:tc>
        <w:tc>
          <w:tcPr>
            <w:tcW w:w="813"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840"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1011" w:type="dxa"/>
            <w:tcBorders>
              <w:top w:val="single" w:sz="6" w:space="0" w:color="000000"/>
              <w:left w:val="single" w:sz="6" w:space="0" w:color="000000"/>
            </w:tcBorders>
            <w:vAlign w:val="center"/>
          </w:tcPr>
          <w:p w:rsidR="006E2413" w:rsidRPr="00502BC4" w:rsidRDefault="006E2413" w:rsidP="0086510A">
            <w:pPr>
              <w:suppressAutoHyphens w:val="0"/>
              <w:jc w:val="center"/>
              <w:rPr>
                <w:sz w:val="22"/>
                <w:szCs w:val="22"/>
                <w:lang w:eastAsia="en-US"/>
              </w:rPr>
            </w:pPr>
          </w:p>
        </w:tc>
        <w:tc>
          <w:tcPr>
            <w:tcW w:w="1125" w:type="dxa"/>
            <w:tcBorders>
              <w:top w:val="single" w:sz="6" w:space="0" w:color="000000"/>
              <w:left w:val="single" w:sz="6" w:space="0" w:color="000000"/>
              <w:right w:val="single" w:sz="6" w:space="0" w:color="000000"/>
            </w:tcBorders>
            <w:vAlign w:val="center"/>
          </w:tcPr>
          <w:p w:rsidR="006E2413" w:rsidRPr="00502BC4" w:rsidRDefault="006E2413" w:rsidP="0086510A">
            <w:pPr>
              <w:suppressAutoHyphens w:val="0"/>
              <w:jc w:val="center"/>
              <w:rPr>
                <w:sz w:val="22"/>
                <w:szCs w:val="22"/>
                <w:lang w:eastAsia="en-US"/>
              </w:rPr>
            </w:pPr>
          </w:p>
        </w:tc>
        <w:tc>
          <w:tcPr>
            <w:tcW w:w="1111" w:type="dxa"/>
            <w:gridSpan w:val="2"/>
            <w:tcBorders>
              <w:top w:val="single" w:sz="6" w:space="0" w:color="000000"/>
              <w:left w:val="single" w:sz="6" w:space="0" w:color="000000"/>
              <w:right w:val="single" w:sz="6" w:space="0" w:color="000000"/>
            </w:tcBorders>
            <w:vAlign w:val="center"/>
          </w:tcPr>
          <w:p w:rsidR="006E2413" w:rsidRPr="00502BC4" w:rsidRDefault="006E2413" w:rsidP="0086510A">
            <w:pPr>
              <w:suppressAutoHyphens w:val="0"/>
              <w:jc w:val="center"/>
              <w:rPr>
                <w:sz w:val="22"/>
                <w:szCs w:val="22"/>
                <w:lang w:eastAsia="en-US"/>
              </w:rPr>
            </w:pPr>
          </w:p>
        </w:tc>
        <w:tc>
          <w:tcPr>
            <w:tcW w:w="1560" w:type="dxa"/>
            <w:tcBorders>
              <w:top w:val="single" w:sz="6" w:space="0" w:color="000000"/>
              <w:left w:val="single" w:sz="6" w:space="0" w:color="000000"/>
              <w:right w:val="single" w:sz="12" w:space="0" w:color="000000"/>
            </w:tcBorders>
            <w:vAlign w:val="center"/>
          </w:tcPr>
          <w:p w:rsidR="006E2413" w:rsidRPr="00502BC4" w:rsidRDefault="006E2413" w:rsidP="0086510A">
            <w:pPr>
              <w:suppressAutoHyphens w:val="0"/>
              <w:jc w:val="center"/>
              <w:rPr>
                <w:sz w:val="22"/>
                <w:szCs w:val="22"/>
                <w:lang w:eastAsia="en-US"/>
              </w:rPr>
            </w:pPr>
          </w:p>
        </w:tc>
        <w:tc>
          <w:tcPr>
            <w:tcW w:w="56" w:type="dxa"/>
            <w:vAlign w:val="center"/>
            <w:hideMark/>
          </w:tcPr>
          <w:p w:rsidR="006E2413" w:rsidRPr="00502BC4" w:rsidRDefault="006E2413" w:rsidP="0086510A">
            <w:pPr>
              <w:suppressAutoHyphens w:val="0"/>
              <w:jc w:val="center"/>
              <w:rPr>
                <w:sz w:val="22"/>
                <w:szCs w:val="22"/>
                <w:lang w:eastAsia="en-US"/>
              </w:rPr>
            </w:pPr>
          </w:p>
        </w:tc>
      </w:tr>
      <w:tr w:rsidR="006E2413" w:rsidRPr="00502BC4" w:rsidTr="00DF5891">
        <w:trPr>
          <w:gridAfter w:val="1"/>
          <w:wAfter w:w="56" w:type="dxa"/>
          <w:trHeight w:val="61"/>
        </w:trPr>
        <w:tc>
          <w:tcPr>
            <w:tcW w:w="252" w:type="dxa"/>
            <w:tcBorders>
              <w:top w:val="single" w:sz="12" w:space="0" w:color="000000"/>
              <w:left w:val="nil"/>
            </w:tcBorders>
            <w:vAlign w:val="center"/>
            <w:hideMark/>
          </w:tcPr>
          <w:p w:rsidR="006E2413" w:rsidRPr="00502BC4" w:rsidRDefault="006E2413" w:rsidP="002536E5">
            <w:pPr>
              <w:suppressAutoHyphens w:val="0"/>
              <w:jc w:val="center"/>
              <w:rPr>
                <w:sz w:val="22"/>
                <w:szCs w:val="22"/>
                <w:lang w:eastAsia="en-US"/>
              </w:rPr>
            </w:pPr>
          </w:p>
        </w:tc>
        <w:tc>
          <w:tcPr>
            <w:tcW w:w="2441" w:type="dxa"/>
            <w:tcBorders>
              <w:top w:val="single" w:sz="12" w:space="0" w:color="000000"/>
            </w:tcBorders>
            <w:vAlign w:val="center"/>
            <w:hideMark/>
          </w:tcPr>
          <w:p w:rsidR="006E2413" w:rsidRPr="00502BC4" w:rsidRDefault="006E2413" w:rsidP="002536E5">
            <w:pPr>
              <w:suppressAutoHyphens w:val="0"/>
              <w:jc w:val="center"/>
              <w:rPr>
                <w:sz w:val="22"/>
                <w:szCs w:val="22"/>
                <w:lang w:eastAsia="en-US"/>
              </w:rPr>
            </w:pPr>
          </w:p>
        </w:tc>
        <w:tc>
          <w:tcPr>
            <w:tcW w:w="1228" w:type="dxa"/>
            <w:tcBorders>
              <w:top w:val="single" w:sz="12" w:space="0" w:color="000000"/>
            </w:tcBorders>
          </w:tcPr>
          <w:p w:rsidR="006E2413" w:rsidRPr="00502BC4" w:rsidRDefault="006E2413" w:rsidP="002536E5">
            <w:pPr>
              <w:suppressAutoHyphens w:val="0"/>
              <w:jc w:val="center"/>
              <w:rPr>
                <w:sz w:val="22"/>
                <w:szCs w:val="22"/>
                <w:lang w:eastAsia="en-US"/>
              </w:rPr>
            </w:pPr>
          </w:p>
        </w:tc>
        <w:tc>
          <w:tcPr>
            <w:tcW w:w="813" w:type="dxa"/>
            <w:tcBorders>
              <w:top w:val="single" w:sz="12" w:space="0" w:color="000000"/>
            </w:tcBorders>
            <w:vAlign w:val="center"/>
            <w:hideMark/>
          </w:tcPr>
          <w:p w:rsidR="006E2413" w:rsidRPr="00502BC4" w:rsidRDefault="006E2413" w:rsidP="002536E5">
            <w:pPr>
              <w:suppressAutoHyphens w:val="0"/>
              <w:jc w:val="center"/>
              <w:rPr>
                <w:sz w:val="22"/>
                <w:szCs w:val="22"/>
                <w:lang w:eastAsia="en-US"/>
              </w:rPr>
            </w:pPr>
          </w:p>
        </w:tc>
        <w:tc>
          <w:tcPr>
            <w:tcW w:w="840" w:type="dxa"/>
            <w:tcBorders>
              <w:top w:val="single" w:sz="12" w:space="0" w:color="000000"/>
            </w:tcBorders>
            <w:vAlign w:val="center"/>
            <w:hideMark/>
          </w:tcPr>
          <w:p w:rsidR="006E2413" w:rsidRPr="00502BC4" w:rsidRDefault="006E2413" w:rsidP="002536E5">
            <w:pPr>
              <w:suppressAutoHyphens w:val="0"/>
              <w:jc w:val="center"/>
              <w:rPr>
                <w:sz w:val="22"/>
                <w:szCs w:val="22"/>
                <w:lang w:eastAsia="en-US"/>
              </w:rPr>
            </w:pPr>
          </w:p>
        </w:tc>
        <w:tc>
          <w:tcPr>
            <w:tcW w:w="1011" w:type="dxa"/>
            <w:tcBorders>
              <w:top w:val="single" w:sz="12" w:space="0" w:color="000000"/>
            </w:tcBorders>
            <w:vAlign w:val="center"/>
            <w:hideMark/>
          </w:tcPr>
          <w:p w:rsidR="006E2413" w:rsidRPr="00502BC4" w:rsidRDefault="006E2413" w:rsidP="002536E5">
            <w:pPr>
              <w:suppressAutoHyphens w:val="0"/>
              <w:jc w:val="center"/>
              <w:rPr>
                <w:sz w:val="22"/>
                <w:szCs w:val="22"/>
                <w:lang w:eastAsia="en-US"/>
              </w:rPr>
            </w:pPr>
          </w:p>
        </w:tc>
        <w:tc>
          <w:tcPr>
            <w:tcW w:w="1125" w:type="dxa"/>
            <w:tcBorders>
              <w:top w:val="single" w:sz="12" w:space="0" w:color="000000"/>
            </w:tcBorders>
            <w:vAlign w:val="center"/>
            <w:hideMark/>
          </w:tcPr>
          <w:p w:rsidR="006E2413" w:rsidRPr="00502BC4" w:rsidRDefault="006E2413" w:rsidP="002536E5">
            <w:pPr>
              <w:suppressAutoHyphens w:val="0"/>
              <w:jc w:val="center"/>
              <w:rPr>
                <w:sz w:val="22"/>
                <w:szCs w:val="22"/>
                <w:lang w:eastAsia="en-US"/>
              </w:rPr>
            </w:pPr>
          </w:p>
        </w:tc>
        <w:tc>
          <w:tcPr>
            <w:tcW w:w="933" w:type="dxa"/>
            <w:tcBorders>
              <w:top w:val="single" w:sz="12" w:space="0" w:color="000000"/>
            </w:tcBorders>
            <w:vAlign w:val="center"/>
            <w:hideMark/>
          </w:tcPr>
          <w:p w:rsidR="006E2413" w:rsidRPr="00502BC4" w:rsidRDefault="006E2413" w:rsidP="002536E5">
            <w:pPr>
              <w:suppressAutoHyphens w:val="0"/>
              <w:jc w:val="center"/>
              <w:rPr>
                <w:sz w:val="22"/>
                <w:szCs w:val="22"/>
                <w:lang w:eastAsia="en-US"/>
              </w:rPr>
            </w:pPr>
          </w:p>
        </w:tc>
        <w:tc>
          <w:tcPr>
            <w:tcW w:w="1738" w:type="dxa"/>
            <w:gridSpan w:val="2"/>
            <w:tcBorders>
              <w:top w:val="single" w:sz="12" w:space="0" w:color="000000"/>
            </w:tcBorders>
            <w:vAlign w:val="center"/>
            <w:hideMark/>
          </w:tcPr>
          <w:p w:rsidR="006E2413" w:rsidRPr="00502BC4" w:rsidRDefault="006E2413" w:rsidP="002536E5">
            <w:pPr>
              <w:suppressAutoHyphens w:val="0"/>
              <w:jc w:val="center"/>
              <w:rPr>
                <w:sz w:val="22"/>
                <w:szCs w:val="22"/>
                <w:lang w:eastAsia="en-US"/>
              </w:rPr>
            </w:pPr>
          </w:p>
        </w:tc>
      </w:tr>
    </w:tbl>
    <w:p w:rsidR="00DF65E9" w:rsidRPr="00502BC4" w:rsidRDefault="00DF65E9" w:rsidP="006E2413">
      <w:pPr>
        <w:keepNext/>
        <w:tabs>
          <w:tab w:val="left" w:pos="720"/>
        </w:tabs>
        <w:jc w:val="both"/>
        <w:rPr>
          <w:i/>
        </w:rPr>
      </w:pPr>
    </w:p>
    <w:tbl>
      <w:tblPr>
        <w:tblW w:w="10479" w:type="dxa"/>
        <w:tblInd w:w="-457" w:type="dxa"/>
        <w:tblCellMar>
          <w:left w:w="30" w:type="dxa"/>
          <w:right w:w="0" w:type="dxa"/>
        </w:tblCellMar>
        <w:tblLook w:val="04A0" w:firstRow="1" w:lastRow="0" w:firstColumn="1" w:lastColumn="0" w:noHBand="0" w:noVBand="1"/>
      </w:tblPr>
      <w:tblGrid>
        <w:gridCol w:w="10479"/>
      </w:tblGrid>
      <w:tr w:rsidR="006E2413" w:rsidRPr="00502BC4" w:rsidTr="006E2413">
        <w:trPr>
          <w:trHeight w:val="229"/>
        </w:trPr>
        <w:tc>
          <w:tcPr>
            <w:tcW w:w="10479" w:type="dxa"/>
            <w:tcBorders>
              <w:left w:val="nil"/>
            </w:tcBorders>
            <w:vAlign w:val="center"/>
            <w:hideMark/>
          </w:tcPr>
          <w:p w:rsidR="006E2413" w:rsidRPr="00502BC4" w:rsidRDefault="006E2413" w:rsidP="006E2413">
            <w:pPr>
              <w:suppressAutoHyphens w:val="0"/>
              <w:jc w:val="center"/>
              <w:rPr>
                <w:b/>
                <w:bCs/>
                <w:sz w:val="22"/>
                <w:szCs w:val="22"/>
                <w:lang w:eastAsia="en-US"/>
              </w:rPr>
            </w:pPr>
            <w:r>
              <w:rPr>
                <w:b/>
                <w:bCs/>
                <w:sz w:val="22"/>
                <w:szCs w:val="22"/>
                <w:lang w:eastAsia="en-US"/>
              </w:rPr>
              <w:t xml:space="preserve">                                                                                                          </w:t>
            </w:r>
            <w:r w:rsidRPr="00502BC4">
              <w:rPr>
                <w:b/>
                <w:bCs/>
                <w:sz w:val="22"/>
                <w:szCs w:val="22"/>
                <w:lang w:eastAsia="en-US"/>
              </w:rPr>
              <w:t>Разом без ПДВ, грн:</w:t>
            </w:r>
          </w:p>
        </w:tc>
      </w:tr>
      <w:tr w:rsidR="006E2413" w:rsidRPr="00502BC4" w:rsidTr="006E2413">
        <w:trPr>
          <w:trHeight w:val="229"/>
        </w:trPr>
        <w:tc>
          <w:tcPr>
            <w:tcW w:w="10479" w:type="dxa"/>
            <w:tcBorders>
              <w:left w:val="nil"/>
            </w:tcBorders>
            <w:vAlign w:val="center"/>
            <w:hideMark/>
          </w:tcPr>
          <w:p w:rsidR="006E2413" w:rsidRPr="00502BC4" w:rsidRDefault="006E2413" w:rsidP="006E2413">
            <w:pPr>
              <w:suppressAutoHyphens w:val="0"/>
              <w:jc w:val="center"/>
              <w:rPr>
                <w:b/>
                <w:bCs/>
                <w:sz w:val="22"/>
                <w:szCs w:val="22"/>
                <w:lang w:eastAsia="en-US"/>
              </w:rPr>
            </w:pPr>
            <w:r>
              <w:rPr>
                <w:b/>
                <w:bCs/>
                <w:sz w:val="22"/>
                <w:szCs w:val="22"/>
                <w:lang w:eastAsia="en-US"/>
              </w:rPr>
              <w:t xml:space="preserve">                                                                                                 </w:t>
            </w:r>
            <w:r w:rsidR="00DF5891">
              <w:rPr>
                <w:b/>
                <w:bCs/>
                <w:sz w:val="22"/>
                <w:szCs w:val="22"/>
                <w:lang w:eastAsia="en-US"/>
              </w:rPr>
              <w:t xml:space="preserve">                </w:t>
            </w:r>
            <w:r>
              <w:rPr>
                <w:b/>
                <w:bCs/>
                <w:sz w:val="22"/>
                <w:szCs w:val="22"/>
                <w:lang w:eastAsia="en-US"/>
              </w:rPr>
              <w:t xml:space="preserve"> </w:t>
            </w:r>
            <w:r w:rsidRPr="00502BC4">
              <w:rPr>
                <w:b/>
                <w:bCs/>
                <w:sz w:val="22"/>
                <w:szCs w:val="22"/>
                <w:lang w:eastAsia="en-US"/>
              </w:rPr>
              <w:t>Сума ПДВ, грн:</w:t>
            </w:r>
          </w:p>
        </w:tc>
      </w:tr>
    </w:tbl>
    <w:p w:rsidR="006E2413" w:rsidRDefault="006E2413" w:rsidP="006B042C">
      <w:pPr>
        <w:pStyle w:val="aa"/>
        <w:spacing w:before="0" w:beforeAutospacing="0" w:after="0" w:afterAutospacing="0" w:line="276" w:lineRule="auto"/>
        <w:jc w:val="both"/>
        <w:rPr>
          <w:b/>
        </w:rPr>
      </w:pPr>
    </w:p>
    <w:p w:rsidR="006B042C" w:rsidRPr="00502BC4" w:rsidRDefault="006B042C" w:rsidP="006B042C">
      <w:pPr>
        <w:pStyle w:val="aa"/>
        <w:spacing w:before="0" w:beforeAutospacing="0" w:after="0" w:afterAutospacing="0" w:line="276" w:lineRule="auto"/>
        <w:jc w:val="both"/>
        <w:rPr>
          <w:b/>
          <w:bCs/>
        </w:rPr>
      </w:pPr>
      <w:r w:rsidRPr="00502BC4">
        <w:rPr>
          <w:b/>
        </w:rPr>
        <w:t>Загальна сума договору</w:t>
      </w:r>
      <w:r w:rsidRPr="00502BC4">
        <w:rPr>
          <w:sz w:val="23"/>
          <w:szCs w:val="23"/>
        </w:rPr>
        <w:t xml:space="preserve"> </w:t>
      </w:r>
      <w:r w:rsidR="00D47714">
        <w:rPr>
          <w:b/>
          <w:bCs/>
        </w:rPr>
        <w:t>____________</w:t>
      </w:r>
      <w:r w:rsidRPr="00502BC4">
        <w:rPr>
          <w:b/>
          <w:bCs/>
        </w:rPr>
        <w:t xml:space="preserve"> грн з ПДВ (</w:t>
      </w:r>
      <w:r w:rsidR="00D47714">
        <w:rPr>
          <w:b/>
          <w:bCs/>
          <w:lang w:eastAsia="en-US"/>
        </w:rPr>
        <w:t xml:space="preserve">__________________________________ </w:t>
      </w:r>
      <w:r w:rsidRPr="00502BC4">
        <w:rPr>
          <w:b/>
          <w:bCs/>
          <w:lang w:eastAsia="en-US"/>
        </w:rPr>
        <w:t xml:space="preserve"> </w:t>
      </w:r>
      <w:r w:rsidR="00D47714">
        <w:rPr>
          <w:b/>
          <w:bCs/>
          <w:lang w:eastAsia="en-US"/>
        </w:rPr>
        <w:t>______________________</w:t>
      </w:r>
      <w:r w:rsidRPr="00502BC4">
        <w:rPr>
          <w:b/>
          <w:bCs/>
        </w:rPr>
        <w:t xml:space="preserve"> ), у тому числі ПДВ:  </w:t>
      </w:r>
      <w:r w:rsidR="00D47714">
        <w:rPr>
          <w:b/>
          <w:bCs/>
        </w:rPr>
        <w:t>___________</w:t>
      </w:r>
      <w:r w:rsidRPr="00502BC4">
        <w:rPr>
          <w:b/>
          <w:bCs/>
        </w:rPr>
        <w:t xml:space="preserve"> грн. (</w:t>
      </w:r>
      <w:r w:rsidR="00D47714">
        <w:rPr>
          <w:b/>
          <w:bCs/>
        </w:rPr>
        <w:t>_________________________ ________________________</w:t>
      </w:r>
      <w:r w:rsidRPr="00502BC4">
        <w:rPr>
          <w:b/>
          <w:bCs/>
        </w:rPr>
        <w:t>).</w:t>
      </w:r>
    </w:p>
    <w:p w:rsidR="00DF65E9" w:rsidRPr="00502BC4" w:rsidRDefault="00DF65E9" w:rsidP="00DF65E9">
      <w:pPr>
        <w:keepNext/>
        <w:tabs>
          <w:tab w:val="left" w:pos="720"/>
        </w:tabs>
        <w:ind w:firstLine="720"/>
        <w:jc w:val="both"/>
        <w:rPr>
          <w:i/>
        </w:rPr>
      </w:pPr>
    </w:p>
    <w:p w:rsidR="00DF65E9" w:rsidRPr="00502BC4" w:rsidRDefault="00DF65E9" w:rsidP="00DF65E9">
      <w:pPr>
        <w:keepNext/>
        <w:tabs>
          <w:tab w:val="left" w:pos="720"/>
        </w:tabs>
        <w:ind w:firstLine="720"/>
        <w:jc w:val="both"/>
        <w:rPr>
          <w:i/>
        </w:rPr>
      </w:pPr>
    </w:p>
    <w:tbl>
      <w:tblPr>
        <w:tblW w:w="0" w:type="auto"/>
        <w:tblInd w:w="-34" w:type="dxa"/>
        <w:tblLook w:val="04A0" w:firstRow="1" w:lastRow="0" w:firstColumn="1" w:lastColumn="0" w:noHBand="0" w:noVBand="1"/>
      </w:tblPr>
      <w:tblGrid>
        <w:gridCol w:w="4829"/>
        <w:gridCol w:w="4776"/>
      </w:tblGrid>
      <w:tr w:rsidR="00DF65E9" w:rsidRPr="00502BC4" w:rsidTr="00571BB9">
        <w:trPr>
          <w:trHeight w:val="714"/>
        </w:trPr>
        <w:tc>
          <w:tcPr>
            <w:tcW w:w="4829" w:type="dxa"/>
            <w:shd w:val="clear" w:color="auto" w:fill="auto"/>
          </w:tcPr>
          <w:p w:rsidR="00DF65E9" w:rsidRPr="00502BC4" w:rsidRDefault="00BB2637" w:rsidP="00571BB9">
            <w:pPr>
              <w:pStyle w:val="a7"/>
              <w:jc w:val="center"/>
              <w:rPr>
                <w:rFonts w:eastAsia="Arial Unicode MS"/>
                <w:b/>
                <w:sz w:val="24"/>
                <w:szCs w:val="24"/>
                <w:lang w:val="uk-UA"/>
              </w:rPr>
            </w:pPr>
            <w:r w:rsidRPr="00E6706C">
              <w:rPr>
                <w:rFonts w:eastAsia="Arial Unicode MS"/>
                <w:b/>
                <w:bCs/>
                <w:sz w:val="24"/>
                <w:szCs w:val="24"/>
                <w:lang w:val="uk-UA"/>
              </w:rPr>
              <w:t>ПОКУПЕЦЬ</w:t>
            </w:r>
            <w:r w:rsidR="00DF65E9" w:rsidRPr="00502BC4">
              <w:rPr>
                <w:rFonts w:eastAsia="Arial Unicode MS"/>
                <w:b/>
                <w:sz w:val="24"/>
                <w:szCs w:val="24"/>
                <w:lang w:val="uk-UA"/>
              </w:rPr>
              <w:t>:</w:t>
            </w:r>
          </w:p>
          <w:p w:rsidR="0086510A" w:rsidRPr="00DC3AB2" w:rsidRDefault="0086510A" w:rsidP="0086510A">
            <w:pPr>
              <w:spacing w:line="240" w:lineRule="atLeast"/>
              <w:rPr>
                <w:b/>
                <w:lang w:eastAsia="uk-UA"/>
              </w:rPr>
            </w:pPr>
            <w:r w:rsidRPr="00502BC4">
              <w:rPr>
                <w:b/>
                <w:lang w:eastAsia="uk-UA"/>
              </w:rPr>
              <w:t>КНП «Хотинська багатопрофільна лікарня» Хотинської міської ради</w:t>
            </w:r>
            <w:r w:rsidRPr="00502BC4">
              <w:rPr>
                <w:lang w:eastAsia="uk-UA"/>
              </w:rPr>
              <w:t xml:space="preserve"> </w:t>
            </w:r>
          </w:p>
          <w:p w:rsidR="00DC3AB2" w:rsidRDefault="00DC3AB2" w:rsidP="0086510A">
            <w:pPr>
              <w:spacing w:line="240" w:lineRule="atLeast"/>
              <w:rPr>
                <w:lang w:eastAsia="uk-UA"/>
              </w:rPr>
            </w:pPr>
          </w:p>
          <w:p w:rsidR="00DC3AB2" w:rsidRDefault="00DC3AB2" w:rsidP="00DC3AB2">
            <w:pPr>
              <w:spacing w:line="240" w:lineRule="atLeast"/>
              <w:rPr>
                <w:lang w:eastAsia="uk-UA"/>
              </w:rPr>
            </w:pPr>
            <w:r w:rsidRPr="00502BC4">
              <w:rPr>
                <w:lang w:eastAsia="uk-UA"/>
              </w:rPr>
              <w:t xml:space="preserve">60000, Чернівецька обл., м. Хотин, </w:t>
            </w:r>
          </w:p>
          <w:p w:rsidR="00DC3AB2" w:rsidRPr="00502BC4" w:rsidRDefault="00DC3AB2" w:rsidP="00DC3AB2">
            <w:pPr>
              <w:spacing w:line="240" w:lineRule="atLeast"/>
              <w:rPr>
                <w:lang w:eastAsia="uk-UA"/>
              </w:rPr>
            </w:pPr>
            <w:r w:rsidRPr="00502BC4">
              <w:rPr>
                <w:lang w:eastAsia="uk-UA"/>
              </w:rPr>
              <w:t xml:space="preserve">вул. Б. Хмельницького, 4 </w:t>
            </w:r>
          </w:p>
          <w:p w:rsidR="00DC3AB2" w:rsidRPr="00011C7A" w:rsidRDefault="00DC3AB2" w:rsidP="00DC3AB2">
            <w:r w:rsidRPr="00D47714">
              <w:rPr>
                <w:lang w:eastAsia="uk-UA"/>
              </w:rPr>
              <w:t xml:space="preserve">р/р </w:t>
            </w:r>
            <w:r w:rsidRPr="00011C7A">
              <w:t>UA893052990000026000011800786</w:t>
            </w:r>
          </w:p>
          <w:p w:rsidR="00DC3AB2" w:rsidRPr="00011C7A" w:rsidRDefault="00763978" w:rsidP="00DC3AB2">
            <w:r>
              <w:t>в  АТ КБ</w:t>
            </w:r>
            <w:r w:rsidR="00DC3AB2" w:rsidRPr="00011C7A">
              <w:t xml:space="preserve"> Приватбанк </w:t>
            </w:r>
            <w:r w:rsidR="00DC3AB2">
              <w:t xml:space="preserve">, </w:t>
            </w:r>
            <w:r w:rsidR="00DC3AB2" w:rsidRPr="00011C7A">
              <w:t>МФО 305299</w:t>
            </w:r>
          </w:p>
          <w:p w:rsidR="00DC3AB2" w:rsidRPr="002D0819" w:rsidRDefault="00DC3AB2" w:rsidP="00DC3AB2">
            <w:r w:rsidRPr="002D0819">
              <w:t>ІПН № 020058724116</w:t>
            </w:r>
          </w:p>
          <w:p w:rsidR="00DC3AB2" w:rsidRDefault="00DC3AB2" w:rsidP="00DC3AB2">
            <w:pPr>
              <w:spacing w:line="240" w:lineRule="atLeast"/>
              <w:rPr>
                <w:lang w:eastAsia="uk-UA"/>
              </w:rPr>
            </w:pPr>
            <w:r w:rsidRPr="00502BC4">
              <w:rPr>
                <w:lang w:eastAsia="uk-UA"/>
              </w:rPr>
              <w:t xml:space="preserve">Телефон: (03731) 2-12-84 </w:t>
            </w: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Default="00DC3AB2" w:rsidP="00DC3AB2">
            <w:pPr>
              <w:spacing w:line="240" w:lineRule="atLeast"/>
              <w:rPr>
                <w:lang w:eastAsia="uk-UA"/>
              </w:rPr>
            </w:pPr>
          </w:p>
          <w:p w:rsidR="00DC3AB2" w:rsidRPr="002D0819" w:rsidRDefault="00DC3AB2" w:rsidP="00DC3AB2">
            <w:pPr>
              <w:rPr>
                <w:b/>
              </w:rPr>
            </w:pPr>
            <w:r w:rsidRPr="002D0819">
              <w:rPr>
                <w:b/>
              </w:rPr>
              <w:t>Генеральний директор</w:t>
            </w:r>
          </w:p>
          <w:p w:rsidR="00D47714" w:rsidRPr="00D47714" w:rsidRDefault="00DC3AB2" w:rsidP="00DC3AB2">
            <w:r w:rsidRPr="002D0819">
              <w:rPr>
                <w:b/>
              </w:rPr>
              <w:t>___</w:t>
            </w:r>
            <w:r>
              <w:rPr>
                <w:b/>
              </w:rPr>
              <w:t>___________________Тетяна БРИНЬ</w:t>
            </w:r>
          </w:p>
          <w:p w:rsidR="00D47714" w:rsidRPr="00502BC4" w:rsidRDefault="00D47714" w:rsidP="00571BB9"/>
        </w:tc>
        <w:tc>
          <w:tcPr>
            <w:tcW w:w="4776" w:type="dxa"/>
            <w:shd w:val="clear" w:color="auto" w:fill="auto"/>
          </w:tcPr>
          <w:p w:rsidR="00D47714" w:rsidRPr="00D47714" w:rsidRDefault="00D47714" w:rsidP="00D47714">
            <w:pPr>
              <w:jc w:val="center"/>
              <w:rPr>
                <w:b/>
              </w:rPr>
            </w:pPr>
            <w:r w:rsidRPr="00D47714">
              <w:rPr>
                <w:b/>
              </w:rPr>
              <w:t>ПОСТАЧАЛЬНИК</w:t>
            </w: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p>
          <w:p w:rsidR="00D47714" w:rsidRPr="00D47714" w:rsidRDefault="00D47714" w:rsidP="00D47714">
            <w:pPr>
              <w:rPr>
                <w:b/>
              </w:rPr>
            </w:pPr>
            <w:r w:rsidRPr="00D47714">
              <w:rPr>
                <w:b/>
              </w:rPr>
              <w:t>______________________  /____________/</w:t>
            </w:r>
          </w:p>
          <w:p w:rsidR="00D47714" w:rsidRPr="00D47714" w:rsidRDefault="00D47714" w:rsidP="00D47714">
            <w:pPr>
              <w:rPr>
                <w:b/>
              </w:rPr>
            </w:pPr>
            <w:r w:rsidRPr="00D47714">
              <w:rPr>
                <w:b/>
              </w:rPr>
              <w:t xml:space="preserve">  (підпис)                                    / І.П. /</w:t>
            </w:r>
          </w:p>
          <w:p w:rsidR="00DF65E9" w:rsidRPr="00502BC4" w:rsidRDefault="00DF65E9" w:rsidP="00571BB9">
            <w:pPr>
              <w:pStyle w:val="a7"/>
              <w:jc w:val="center"/>
              <w:rPr>
                <w:rFonts w:eastAsia="Arial Unicode MS"/>
                <w:b/>
                <w:sz w:val="24"/>
                <w:szCs w:val="24"/>
                <w:lang w:val="uk-UA"/>
              </w:rPr>
            </w:pPr>
            <w:r w:rsidRPr="00502BC4">
              <w:rPr>
                <w:sz w:val="24"/>
                <w:szCs w:val="24"/>
                <w:lang w:val="uk-UA"/>
              </w:rPr>
              <w:t xml:space="preserve">  </w:t>
            </w:r>
          </w:p>
        </w:tc>
      </w:tr>
    </w:tbl>
    <w:p w:rsidR="00DF65E9" w:rsidRPr="00502BC4" w:rsidRDefault="00DF65E9" w:rsidP="007D5CEF">
      <w:pPr>
        <w:pStyle w:val="a3"/>
        <w:ind w:left="7088"/>
        <w:rPr>
          <w:color w:val="000000"/>
          <w:sz w:val="23"/>
          <w:szCs w:val="23"/>
          <w:lang w:eastAsia="ru-RU"/>
        </w:rPr>
      </w:pPr>
    </w:p>
    <w:sectPr w:rsidR="00DF65E9" w:rsidRPr="00502BC4" w:rsidSect="00F03392">
      <w:footerReference w:type="even" r:id="rId8"/>
      <w:footnotePr>
        <w:pos w:val="beneathText"/>
      </w:footnotePr>
      <w:pgSz w:w="11905" w:h="16837"/>
      <w:pgMar w:top="567" w:right="706" w:bottom="568" w:left="1134"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DEE" w:rsidRDefault="00667DEE">
      <w:r>
        <w:separator/>
      </w:r>
    </w:p>
  </w:endnote>
  <w:endnote w:type="continuationSeparator" w:id="0">
    <w:p w:rsidR="00667DEE" w:rsidRDefault="0066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BA" w:rsidRDefault="007D5CEF" w:rsidP="00E17320">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02EBA" w:rsidRDefault="00667DEE" w:rsidP="00AB2AA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DEE" w:rsidRDefault="00667DEE">
      <w:r>
        <w:separator/>
      </w:r>
    </w:p>
  </w:footnote>
  <w:footnote w:type="continuationSeparator" w:id="0">
    <w:p w:rsidR="00667DEE" w:rsidRDefault="00667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A3672"/>
    <w:multiLevelType w:val="multilevel"/>
    <w:tmpl w:val="D31C8936"/>
    <w:lvl w:ilvl="0">
      <w:start w:val="13"/>
      <w:numFmt w:val="decimal"/>
      <w:lvlText w:val="%1."/>
      <w:lvlJc w:val="left"/>
      <w:pPr>
        <w:ind w:left="480" w:hanging="480"/>
      </w:pPr>
      <w:rPr>
        <w:rFonts w:hint="default"/>
        <w:color w:val="000000"/>
      </w:rPr>
    </w:lvl>
    <w:lvl w:ilvl="1">
      <w:start w:val="1"/>
      <w:numFmt w:val="decimal"/>
      <w:lvlText w:val="%1.%2."/>
      <w:lvlJc w:val="left"/>
      <w:pPr>
        <w:ind w:left="1200" w:hanging="48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B8"/>
    <w:rsid w:val="000013E7"/>
    <w:rsid w:val="00006BFF"/>
    <w:rsid w:val="00054C88"/>
    <w:rsid w:val="000865F7"/>
    <w:rsid w:val="000C7C2B"/>
    <w:rsid w:val="000F538D"/>
    <w:rsid w:val="00125787"/>
    <w:rsid w:val="001379E5"/>
    <w:rsid w:val="00145FB3"/>
    <w:rsid w:val="00151550"/>
    <w:rsid w:val="00166AAD"/>
    <w:rsid w:val="001964C5"/>
    <w:rsid w:val="00224DF6"/>
    <w:rsid w:val="002536E5"/>
    <w:rsid w:val="00280C35"/>
    <w:rsid w:val="0029043C"/>
    <w:rsid w:val="002C595D"/>
    <w:rsid w:val="002D6C5A"/>
    <w:rsid w:val="00304772"/>
    <w:rsid w:val="00363CE6"/>
    <w:rsid w:val="0037058F"/>
    <w:rsid w:val="003A5512"/>
    <w:rsid w:val="003E3E8C"/>
    <w:rsid w:val="003E76EF"/>
    <w:rsid w:val="00431A09"/>
    <w:rsid w:val="0046521D"/>
    <w:rsid w:val="00467377"/>
    <w:rsid w:val="00467F71"/>
    <w:rsid w:val="00486B7D"/>
    <w:rsid w:val="004C3718"/>
    <w:rsid w:val="004F31B8"/>
    <w:rsid w:val="00502BC4"/>
    <w:rsid w:val="005606FE"/>
    <w:rsid w:val="005A3324"/>
    <w:rsid w:val="005A5790"/>
    <w:rsid w:val="006534D0"/>
    <w:rsid w:val="00667489"/>
    <w:rsid w:val="00667DEE"/>
    <w:rsid w:val="00675690"/>
    <w:rsid w:val="006A02F0"/>
    <w:rsid w:val="006A5CC1"/>
    <w:rsid w:val="006A5EDC"/>
    <w:rsid w:val="006B042C"/>
    <w:rsid w:val="006B0EA1"/>
    <w:rsid w:val="006E2413"/>
    <w:rsid w:val="00763978"/>
    <w:rsid w:val="0078592F"/>
    <w:rsid w:val="007D5CEF"/>
    <w:rsid w:val="007F6EA6"/>
    <w:rsid w:val="007F7F9F"/>
    <w:rsid w:val="0086510A"/>
    <w:rsid w:val="00893048"/>
    <w:rsid w:val="00894E0D"/>
    <w:rsid w:val="00902227"/>
    <w:rsid w:val="00942F3D"/>
    <w:rsid w:val="00995CE6"/>
    <w:rsid w:val="009E42E0"/>
    <w:rsid w:val="00A06EE3"/>
    <w:rsid w:val="00B073EB"/>
    <w:rsid w:val="00B256AE"/>
    <w:rsid w:val="00B30558"/>
    <w:rsid w:val="00B3253D"/>
    <w:rsid w:val="00B43920"/>
    <w:rsid w:val="00B8135A"/>
    <w:rsid w:val="00BB2637"/>
    <w:rsid w:val="00BD0015"/>
    <w:rsid w:val="00BD3A85"/>
    <w:rsid w:val="00BF24D2"/>
    <w:rsid w:val="00C852BF"/>
    <w:rsid w:val="00CB2D37"/>
    <w:rsid w:val="00CC4BBC"/>
    <w:rsid w:val="00CC7B46"/>
    <w:rsid w:val="00CD579E"/>
    <w:rsid w:val="00D1651F"/>
    <w:rsid w:val="00D47714"/>
    <w:rsid w:val="00D63A0E"/>
    <w:rsid w:val="00D65C2A"/>
    <w:rsid w:val="00D92DD0"/>
    <w:rsid w:val="00DC3AB2"/>
    <w:rsid w:val="00DF5891"/>
    <w:rsid w:val="00DF65E9"/>
    <w:rsid w:val="00E66EB8"/>
    <w:rsid w:val="00E6706C"/>
    <w:rsid w:val="00E825F7"/>
    <w:rsid w:val="00EF6470"/>
    <w:rsid w:val="00F315AC"/>
    <w:rsid w:val="00F63CA5"/>
    <w:rsid w:val="00F81065"/>
    <w:rsid w:val="00FA0F37"/>
    <w:rsid w:val="00FC6480"/>
    <w:rsid w:val="00FD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A47B"/>
  <w15:chartTrackingRefBased/>
  <w15:docId w15:val="{3E881218-8274-4A51-B513-9577E395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0A"/>
    <w:pPr>
      <w:suppressAutoHyphens/>
      <w:spacing w:after="0" w:line="240" w:lineRule="auto"/>
    </w:pPr>
    <w:rPr>
      <w:rFonts w:ascii="Times New Roman" w:eastAsia="Times New Roman" w:hAnsi="Times New Roman" w:cs="Times New Roman"/>
      <w:sz w:val="24"/>
      <w:szCs w:val="24"/>
      <w:lang w:val="uk-UA" w:eastAsia="ar-SA"/>
    </w:rPr>
  </w:style>
  <w:style w:type="paragraph" w:styleId="7">
    <w:name w:val="heading 7"/>
    <w:basedOn w:val="a"/>
    <w:next w:val="a"/>
    <w:link w:val="70"/>
    <w:unhideWhenUsed/>
    <w:qFormat/>
    <w:rsid w:val="00DF65E9"/>
    <w:pPr>
      <w:suppressAutoHyphens w:val="0"/>
      <w:spacing w:before="240" w:after="60" w:line="276" w:lineRule="auto"/>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F65E9"/>
    <w:rPr>
      <w:rFonts w:ascii="Calibri" w:eastAsia="Times New Roman" w:hAnsi="Calibri" w:cs="Times New Roman"/>
      <w:sz w:val="24"/>
      <w:szCs w:val="24"/>
      <w:lang w:val="uk-UA"/>
    </w:rPr>
  </w:style>
  <w:style w:type="paragraph" w:styleId="a3">
    <w:name w:val="Body Text"/>
    <w:basedOn w:val="a"/>
    <w:link w:val="a4"/>
    <w:rsid w:val="00DF65E9"/>
    <w:pPr>
      <w:jc w:val="both"/>
    </w:pPr>
    <w:rPr>
      <w:szCs w:val="20"/>
    </w:rPr>
  </w:style>
  <w:style w:type="character" w:customStyle="1" w:styleId="a4">
    <w:name w:val="Основной текст Знак"/>
    <w:basedOn w:val="a0"/>
    <w:link w:val="a3"/>
    <w:rsid w:val="00DF65E9"/>
    <w:rPr>
      <w:rFonts w:ascii="Times New Roman" w:eastAsia="Times New Roman" w:hAnsi="Times New Roman" w:cs="Times New Roman"/>
      <w:sz w:val="24"/>
      <w:szCs w:val="20"/>
      <w:lang w:val="uk-UA" w:eastAsia="ar-SA"/>
    </w:rPr>
  </w:style>
  <w:style w:type="paragraph" w:styleId="a5">
    <w:name w:val="footer"/>
    <w:basedOn w:val="a"/>
    <w:link w:val="a6"/>
    <w:rsid w:val="00DF65E9"/>
    <w:pPr>
      <w:tabs>
        <w:tab w:val="center" w:pos="4677"/>
        <w:tab w:val="right" w:pos="9355"/>
      </w:tabs>
    </w:pPr>
    <w:rPr>
      <w:sz w:val="20"/>
      <w:szCs w:val="20"/>
    </w:rPr>
  </w:style>
  <w:style w:type="character" w:customStyle="1" w:styleId="a6">
    <w:name w:val="Нижний колонтитул Знак"/>
    <w:basedOn w:val="a0"/>
    <w:link w:val="a5"/>
    <w:rsid w:val="00DF65E9"/>
    <w:rPr>
      <w:rFonts w:ascii="Times New Roman" w:eastAsia="Times New Roman" w:hAnsi="Times New Roman" w:cs="Times New Roman"/>
      <w:sz w:val="20"/>
      <w:szCs w:val="20"/>
      <w:lang w:val="ru-RU" w:eastAsia="ar-SA"/>
    </w:rPr>
  </w:style>
  <w:style w:type="paragraph" w:styleId="a7">
    <w:name w:val="Plain Text"/>
    <w:basedOn w:val="a"/>
    <w:link w:val="a8"/>
    <w:rsid w:val="00DF65E9"/>
    <w:pPr>
      <w:widowControl w:val="0"/>
      <w:overflowPunct w:val="0"/>
      <w:autoSpaceDE w:val="0"/>
      <w:spacing w:line="210" w:lineRule="atLeast"/>
      <w:ind w:firstLine="454"/>
      <w:jc w:val="both"/>
      <w:textAlignment w:val="baseline"/>
    </w:pPr>
    <w:rPr>
      <w:color w:val="000000"/>
      <w:sz w:val="20"/>
      <w:szCs w:val="20"/>
      <w:lang w:val="en-US"/>
    </w:rPr>
  </w:style>
  <w:style w:type="character" w:customStyle="1" w:styleId="a8">
    <w:name w:val="Текст Знак"/>
    <w:basedOn w:val="a0"/>
    <w:link w:val="a7"/>
    <w:rsid w:val="00DF65E9"/>
    <w:rPr>
      <w:rFonts w:ascii="Times New Roman" w:eastAsia="Times New Roman" w:hAnsi="Times New Roman" w:cs="Times New Roman"/>
      <w:color w:val="000000"/>
      <w:sz w:val="20"/>
      <w:szCs w:val="20"/>
      <w:lang w:eastAsia="ar-SA"/>
    </w:rPr>
  </w:style>
  <w:style w:type="character" w:styleId="a9">
    <w:name w:val="page number"/>
    <w:basedOn w:val="a0"/>
    <w:rsid w:val="00DF65E9"/>
  </w:style>
  <w:style w:type="paragraph" w:styleId="aa">
    <w:name w:val="Normal (Web)"/>
    <w:basedOn w:val="a"/>
    <w:uiPriority w:val="99"/>
    <w:rsid w:val="00DF65E9"/>
    <w:pPr>
      <w:suppressAutoHyphens w:val="0"/>
      <w:spacing w:before="100" w:beforeAutospacing="1" w:after="100" w:afterAutospacing="1"/>
    </w:pPr>
    <w:rPr>
      <w:lang w:eastAsia="ru-RU"/>
    </w:rPr>
  </w:style>
  <w:style w:type="character" w:customStyle="1" w:styleId="2">
    <w:name w:val="Основной текст (2)_"/>
    <w:link w:val="20"/>
    <w:rsid w:val="00DF65E9"/>
    <w:rPr>
      <w:shd w:val="clear" w:color="auto" w:fill="FFFFFF"/>
    </w:rPr>
  </w:style>
  <w:style w:type="character" w:customStyle="1" w:styleId="1">
    <w:name w:val="Заголовок №1_"/>
    <w:link w:val="10"/>
    <w:rsid w:val="00DF65E9"/>
    <w:rPr>
      <w:b/>
      <w:bCs/>
      <w:shd w:val="clear" w:color="auto" w:fill="FFFFFF"/>
    </w:rPr>
  </w:style>
  <w:style w:type="paragraph" w:customStyle="1" w:styleId="20">
    <w:name w:val="Основной текст (2)"/>
    <w:basedOn w:val="a"/>
    <w:link w:val="2"/>
    <w:rsid w:val="00DF65E9"/>
    <w:pPr>
      <w:widowControl w:val="0"/>
      <w:shd w:val="clear" w:color="auto" w:fill="FFFFFF"/>
      <w:suppressAutoHyphens w:val="0"/>
      <w:spacing w:after="60" w:line="269" w:lineRule="exact"/>
      <w:jc w:val="both"/>
    </w:pPr>
    <w:rPr>
      <w:rFonts w:asciiTheme="minorHAnsi" w:eastAsiaTheme="minorHAnsi" w:hAnsiTheme="minorHAnsi" w:cstheme="minorBidi"/>
      <w:sz w:val="22"/>
      <w:szCs w:val="22"/>
      <w:lang w:val="en-US" w:eastAsia="en-US"/>
    </w:rPr>
  </w:style>
  <w:style w:type="paragraph" w:customStyle="1" w:styleId="10">
    <w:name w:val="Заголовок №1"/>
    <w:basedOn w:val="a"/>
    <w:link w:val="1"/>
    <w:rsid w:val="00DF65E9"/>
    <w:pPr>
      <w:widowControl w:val="0"/>
      <w:shd w:val="clear" w:color="auto" w:fill="FFFFFF"/>
      <w:suppressAutoHyphens w:val="0"/>
      <w:spacing w:before="60" w:after="180" w:line="0" w:lineRule="atLeast"/>
      <w:jc w:val="both"/>
      <w:outlineLvl w:val="0"/>
    </w:pPr>
    <w:rPr>
      <w:rFonts w:asciiTheme="minorHAnsi" w:eastAsiaTheme="minorHAnsi" w:hAnsiTheme="minorHAnsi" w:cstheme="minorBidi"/>
      <w:b/>
      <w:bCs/>
      <w:sz w:val="22"/>
      <w:szCs w:val="22"/>
      <w:lang w:val="en-US" w:eastAsia="en-US"/>
    </w:rPr>
  </w:style>
  <w:style w:type="paragraph" w:styleId="ab">
    <w:name w:val="Balloon Text"/>
    <w:basedOn w:val="a"/>
    <w:link w:val="ac"/>
    <w:uiPriority w:val="99"/>
    <w:semiHidden/>
    <w:unhideWhenUsed/>
    <w:rsid w:val="006B0EA1"/>
    <w:rPr>
      <w:rFonts w:ascii="Segoe UI" w:hAnsi="Segoe UI" w:cs="Segoe UI"/>
      <w:sz w:val="18"/>
      <w:szCs w:val="18"/>
    </w:rPr>
  </w:style>
  <w:style w:type="character" w:customStyle="1" w:styleId="ac">
    <w:name w:val="Текст выноски Знак"/>
    <w:basedOn w:val="a0"/>
    <w:link w:val="ab"/>
    <w:uiPriority w:val="99"/>
    <w:semiHidden/>
    <w:rsid w:val="006B0EA1"/>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1941">
      <w:bodyDiv w:val="1"/>
      <w:marLeft w:val="0"/>
      <w:marRight w:val="0"/>
      <w:marTop w:val="0"/>
      <w:marBottom w:val="0"/>
      <w:divBdr>
        <w:top w:val="none" w:sz="0" w:space="0" w:color="auto"/>
        <w:left w:val="none" w:sz="0" w:space="0" w:color="auto"/>
        <w:bottom w:val="none" w:sz="0" w:space="0" w:color="auto"/>
        <w:right w:val="none" w:sz="0" w:space="0" w:color="auto"/>
      </w:divBdr>
      <w:divsChild>
        <w:div w:id="387536472">
          <w:marLeft w:val="0"/>
          <w:marRight w:val="0"/>
          <w:marTop w:val="0"/>
          <w:marBottom w:val="0"/>
          <w:divBdr>
            <w:top w:val="none" w:sz="0" w:space="0" w:color="auto"/>
            <w:left w:val="none" w:sz="0" w:space="0" w:color="auto"/>
            <w:bottom w:val="none" w:sz="0" w:space="0" w:color="auto"/>
            <w:right w:val="none" w:sz="0" w:space="0" w:color="auto"/>
          </w:divBdr>
        </w:div>
      </w:divsChild>
    </w:div>
    <w:div w:id="14561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70D01-7E1F-4453-91AD-462018A9B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13557</Words>
  <Characters>7728</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c:creator>
  <cp:keywords/>
  <dc:description/>
  <cp:lastModifiedBy>user</cp:lastModifiedBy>
  <cp:revision>7</cp:revision>
  <cp:lastPrinted>2022-03-23T08:06:00Z</cp:lastPrinted>
  <dcterms:created xsi:type="dcterms:W3CDTF">2023-01-17T09:27:00Z</dcterms:created>
  <dcterms:modified xsi:type="dcterms:W3CDTF">2023-01-30T17:16:00Z</dcterms:modified>
</cp:coreProperties>
</file>