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D7E" w:rsidRPr="00054D39" w:rsidRDefault="00713D7E" w:rsidP="00713D7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r w:rsidRPr="00054D3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ДЕРЖАВНИЙ НАВЧАЛЬНИЙ ЗАКЛАД </w:t>
      </w:r>
    </w:p>
    <w:p w:rsidR="00713D7E" w:rsidRDefault="00713D7E" w:rsidP="00713D7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r w:rsidRPr="00054D3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«ПРОФЕСІЙНИЙ ЛІЦЕЙ СФЕРИ ПОСЛУГ М. ХМІЛЬНИК»</w:t>
      </w:r>
    </w:p>
    <w:p w:rsidR="00713D7E" w:rsidRPr="00054D39" w:rsidRDefault="00713D7E" w:rsidP="00713D7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(ДНЗ «ПЛСП м. Хмільник»)</w:t>
      </w:r>
    </w:p>
    <w:p w:rsidR="00713D7E" w:rsidRDefault="00713D7E" w:rsidP="00713D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713D7E" w:rsidRDefault="00713D7E" w:rsidP="00713D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713D7E" w:rsidRPr="00E50BF7" w:rsidRDefault="00713D7E" w:rsidP="00713D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5143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ПРОТОКОЛ № </w:t>
      </w:r>
      <w:r w:rsidR="00E50B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uk-UA"/>
        </w:rPr>
        <w:t>11</w:t>
      </w:r>
    </w:p>
    <w:p w:rsidR="00713D7E" w:rsidRPr="00514326" w:rsidRDefault="00713D7E" w:rsidP="00713D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143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ЩОДО ПРИЙНЯТТЯ РІШЕННЯ УПОВНОВАЖЕНОЮ ОСОБОЮ</w:t>
      </w:r>
    </w:p>
    <w:p w:rsidR="00713D7E" w:rsidRPr="00A61FEE" w:rsidRDefault="00713D7E" w:rsidP="00713D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61F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 </w:t>
      </w:r>
    </w:p>
    <w:p w:rsidR="00713D7E" w:rsidRPr="00E972B6" w:rsidRDefault="00713D7E" w:rsidP="00713D7E">
      <w:pPr>
        <w:tabs>
          <w:tab w:val="left" w:pos="788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</w:pPr>
      <w:r w:rsidRPr="00E972B6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м. Хмільник                                                                            </w:t>
      </w:r>
      <w:r w:rsidR="003A4E0E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               </w:t>
      </w:r>
      <w:r w:rsidR="00E50BF7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uk-UA"/>
        </w:rPr>
        <w:t>26</w:t>
      </w:r>
      <w:r w:rsidRPr="00E972B6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 </w:t>
      </w:r>
      <w:r w:rsidR="00E50BF7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uk-UA"/>
        </w:rPr>
        <w:t>січ</w:t>
      </w:r>
      <w:r w:rsidR="00474BD0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н</w:t>
      </w:r>
      <w:r w:rsidRPr="00E972B6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я 202</w:t>
      </w:r>
      <w:r w:rsidR="00E50BF7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4</w:t>
      </w:r>
      <w:r w:rsidRPr="00E972B6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 року</w:t>
      </w:r>
    </w:p>
    <w:p w:rsidR="005954A2" w:rsidRDefault="005954A2" w:rsidP="005954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1432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 </w:t>
      </w:r>
    </w:p>
    <w:p w:rsidR="00330733" w:rsidRPr="00713D7E" w:rsidRDefault="00713D7E" w:rsidP="00713D7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color w:val="FF0000"/>
          <w:sz w:val="24"/>
          <w:szCs w:val="24"/>
          <w:lang w:eastAsia="uk-UA"/>
        </w:rPr>
      </w:pPr>
      <w:r w:rsidRPr="00713D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Керуючись вимогами</w:t>
      </w:r>
      <w:r w:rsidRPr="00713D7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статті 4 та 11 Закону України «Про публічні закупівлі» (далі – Закону), Положення</w:t>
      </w:r>
      <w:r w:rsidR="00B2316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</w:t>
      </w:r>
      <w:r w:rsidRPr="00713D7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«Про Уповноважену особу», </w:t>
      </w:r>
      <w:r w:rsidR="00E50B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що затверджене наказом</w:t>
      </w:r>
      <w:r w:rsidRPr="00713D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 директора Державного навчального закладу «Професійний ліцей сфери послуг м. Хмільник» від 04 січня 2022 року № 1, наказ</w:t>
      </w:r>
      <w:r w:rsidR="00B2316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ом</w:t>
      </w:r>
      <w:r w:rsidRPr="00713D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 директора «Про призначення Уповноваженої особи з питань проведення публічних закупівель» від 04 січня 2022 року №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="00330733" w:rsidRPr="0033073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необхідно забезпечити планування</w:t>
      </w:r>
      <w:r w:rsidR="004D6C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 та проведення</w:t>
      </w:r>
      <w:r w:rsidR="00330733" w:rsidRPr="0033073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 закупівель у межах визначених потреб замовника.</w:t>
      </w:r>
    </w:p>
    <w:p w:rsidR="00330733" w:rsidRPr="00514326" w:rsidRDefault="00330733" w:rsidP="005954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5954A2" w:rsidRPr="001C53D8" w:rsidRDefault="005954A2" w:rsidP="005954A2">
      <w:pPr>
        <w:spacing w:after="0"/>
        <w:ind w:firstLine="70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</w:pPr>
      <w:r w:rsidRPr="001C53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Порядок денний:</w:t>
      </w:r>
    </w:p>
    <w:p w:rsidR="00D85E4E" w:rsidRPr="00384BCE" w:rsidRDefault="00D85E4E" w:rsidP="005954A2">
      <w:pPr>
        <w:spacing w:after="0"/>
        <w:ind w:firstLine="70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</w:pPr>
    </w:p>
    <w:p w:rsidR="004D5C9D" w:rsidRPr="00E111CF" w:rsidRDefault="004D5C9D" w:rsidP="00E50BF7">
      <w:pPr>
        <w:pStyle w:val="a4"/>
        <w:numPr>
          <w:ilvl w:val="0"/>
          <w:numId w:val="6"/>
        </w:numPr>
        <w:spacing w:after="0"/>
        <w:ind w:left="709" w:hanging="293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</w:pPr>
      <w:r w:rsidRPr="001D4D7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Вибір процедури закупівлі «код ДК 021:2015 «Єдиний закупівельний словник» </w:t>
      </w:r>
      <w:r w:rsidR="00BC4528" w:rsidRPr="00BC45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90510000-5 – «Утилізація сміття та поводження зі сміттям» (Вивезення</w:t>
      </w:r>
      <w:r w:rsidR="004704E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 твердих</w:t>
      </w:r>
      <w:r w:rsidR="00BC4528" w:rsidRPr="00BC45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 побутових відходів)</w:t>
      </w:r>
      <w:r w:rsidR="00D609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»</w:t>
      </w:r>
      <w:r w:rsidRPr="00AA08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.</w:t>
      </w:r>
    </w:p>
    <w:p w:rsidR="00B947A0" w:rsidRPr="001C53D8" w:rsidRDefault="004D6C8D" w:rsidP="00E50BF7">
      <w:pPr>
        <w:spacing w:after="0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uk-UA"/>
        </w:rPr>
        <w:t xml:space="preserve">2. </w:t>
      </w:r>
      <w:r w:rsidRPr="004D6C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uk-UA"/>
        </w:rPr>
        <w:t>В</w:t>
      </w:r>
      <w:r w:rsidR="00D85E4E" w:rsidRPr="001C53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uk-UA"/>
        </w:rPr>
        <w:t xml:space="preserve">несення змін до </w:t>
      </w:r>
      <w:r w:rsidR="00713D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uk-UA"/>
        </w:rPr>
        <w:t>річного плану закупівель на 202</w:t>
      </w:r>
      <w:r w:rsidR="00E50B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uk-UA"/>
        </w:rPr>
        <w:t>4</w:t>
      </w:r>
      <w:r w:rsidR="00D85E4E" w:rsidRPr="001C53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uk-UA"/>
        </w:rPr>
        <w:t xml:space="preserve"> рік.</w:t>
      </w:r>
    </w:p>
    <w:p w:rsidR="00D85E4E" w:rsidRPr="001C53D8" w:rsidRDefault="00D85E4E" w:rsidP="00B947A0">
      <w:pPr>
        <w:spacing w:after="0"/>
        <w:ind w:firstLine="700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ru-RU" w:eastAsia="uk-UA"/>
        </w:rPr>
      </w:pPr>
    </w:p>
    <w:p w:rsidR="005954A2" w:rsidRPr="001C53D8" w:rsidRDefault="00B947A0" w:rsidP="00B947A0">
      <w:pPr>
        <w:spacing w:after="0"/>
        <w:ind w:firstLine="700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ru-RU" w:eastAsia="uk-UA"/>
        </w:rPr>
      </w:pPr>
      <w:r w:rsidRPr="001C53D8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ru-RU" w:eastAsia="uk-UA"/>
        </w:rPr>
        <w:t>По першому питанню:</w:t>
      </w:r>
    </w:p>
    <w:p w:rsidR="00A8342B" w:rsidRDefault="00A8342B" w:rsidP="00E50BF7">
      <w:pPr>
        <w:spacing w:after="0"/>
        <w:ind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A8342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В</w:t>
      </w:r>
      <w:r w:rsidRPr="00A8342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ідповідно до потреби</w:t>
      </w:r>
      <w:r w:rsidR="00E50B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та затвердженого кошторису</w:t>
      </w:r>
      <w:r w:rsidRPr="00A8342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по</w:t>
      </w:r>
      <w:r w:rsidR="004F5455" w:rsidRPr="004F545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="00BC4528" w:rsidRPr="00BC452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КЕКВ 2275 «Оплата інших енергоносіїв та інших комунальних послуг»</w:t>
      </w:r>
      <w:r w:rsidRPr="00A8342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="00E50B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виділено</w:t>
      </w:r>
      <w:r w:rsidRPr="00A8342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кошти у сумі </w:t>
      </w:r>
      <w:r w:rsidR="00E50B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2073.6</w:t>
      </w:r>
      <w:r w:rsidR="00476B9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0</w:t>
      </w:r>
      <w:r w:rsidRPr="00A8342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грн. </w:t>
      </w:r>
      <w:r w:rsidRPr="00A8342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uk-UA"/>
        </w:rPr>
        <w:t>(</w:t>
      </w:r>
      <w:r w:rsidR="00E50BF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uk-UA"/>
        </w:rPr>
        <w:t>дві тисячі сімдесят три</w:t>
      </w:r>
      <w:r w:rsidR="004D5C9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uk-UA"/>
        </w:rPr>
        <w:t>грн.</w:t>
      </w:r>
      <w:r w:rsidR="003A4E0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uk-UA"/>
        </w:rPr>
        <w:t xml:space="preserve"> </w:t>
      </w:r>
      <w:r w:rsidR="00E50BF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uk-UA"/>
        </w:rPr>
        <w:t>6</w:t>
      </w:r>
      <w:r w:rsidR="00A11D7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uk-UA"/>
        </w:rPr>
        <w:t>0</w:t>
      </w:r>
      <w:r w:rsidR="003A4E0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uk-UA"/>
        </w:rPr>
        <w:t xml:space="preserve"> коп.) </w:t>
      </w:r>
      <w:r w:rsidR="00EE182D" w:rsidRPr="00EE182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на закупівлю </w:t>
      </w:r>
      <w:r w:rsidR="00A11D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послуг з вивезення твердих побутових відходів</w:t>
      </w:r>
      <w:r w:rsidR="00225E09" w:rsidRPr="00225E0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uk-UA"/>
        </w:rPr>
        <w:t>.</w:t>
      </w:r>
    </w:p>
    <w:p w:rsidR="00026B9B" w:rsidRDefault="00026B9B" w:rsidP="00AD6428">
      <w:pPr>
        <w:spacing w:after="0"/>
        <w:ind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Відповідно до пункту 11</w:t>
      </w:r>
      <w:r w:rsidRPr="00026B9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Особливостей 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скасування, затверджених постановою Кабміну від 12.10.2022 № 1178 (далі – Особливості),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</w:t>
      </w:r>
      <w:r w:rsidRPr="00026B9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ля здійснення закупівель товарів і послуг (крім послуг з поточного ремонту), вартість яких є меншою ніж 100 тис. гривень, послуг з поточного ремонту, вартість яких є меншою ніж 200 тис. гривень, робіт, вартість яких є меншою ніж 1,5 млн гривень, замовники можуть використовувати електронну систему закупівель відповідно до умов, визначених адміністратором електронної системи закупівель, у тому числі електронний каталог для закупівлі товарів. У разі здійснення таких закупівель без використання електронної системи закупівель замовник обов’язково дотримується принципів здійснення публічних закупівель, визначених Законом.</w:t>
      </w:r>
    </w:p>
    <w:p w:rsidR="00AD6428" w:rsidRPr="00AD6428" w:rsidRDefault="00AD6428" w:rsidP="00AD6428">
      <w:pPr>
        <w:spacing w:after="0"/>
        <w:ind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AD642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Відповідно до п. 22 ч. 1 ст.</w:t>
      </w:r>
      <w:r w:rsidR="00E105E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AD642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1 Закону предмет закупівлі визначається замовником у порядку, встановленому Уповноваженим органом. Згідно з п. 1 «Порядку визначення предмету закупівлі», затвердженого наказом Мінекономрозвитку України від 15.04.2020 </w:t>
      </w:r>
      <w:r w:rsidR="00225E0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     </w:t>
      </w:r>
      <w:r w:rsidRPr="00AD642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№ 708</w:t>
      </w:r>
      <w:r w:rsidR="00E105E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зі змінами</w:t>
      </w:r>
      <w:r w:rsidRPr="00AD642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, Предмет закупівлі товарів і послуг визначається замовником згідно з пунктами 21 і 34 частини першої статті 1 Закону та за показником четвертої цифри Єдиного закупівельного словника.</w:t>
      </w:r>
    </w:p>
    <w:p w:rsidR="00D60972" w:rsidRPr="00D60972" w:rsidRDefault="00D60972" w:rsidP="00D60972">
      <w:pPr>
        <w:spacing w:after="0"/>
        <w:ind w:firstLine="70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</w:pPr>
      <w:r w:rsidRPr="00D6097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Тому закупівля </w:t>
      </w:r>
      <w:r w:rsidR="00A11D71" w:rsidRPr="00A11D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послуг з вивезення твердих побутових відходів</w:t>
      </w:r>
      <w:r w:rsidRPr="00D6097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здійснюється в </w:t>
      </w:r>
      <w:r w:rsidR="00A11D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Комунальному підприємстві «Хмільниккомунсервіс»</w:t>
      </w:r>
      <w:r w:rsidRPr="00D6097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в особі </w:t>
      </w:r>
      <w:r w:rsidR="00A11D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начальника </w:t>
      </w:r>
      <w:r w:rsidR="00E50B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Цулукіані Олега </w:t>
      </w:r>
      <w:r w:rsidR="00E50B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lastRenderedPageBreak/>
        <w:t>Ардовича</w:t>
      </w:r>
      <w:r w:rsidRPr="00D6097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(«код 021:2015 «Єдиний закупівельний словник» </w:t>
      </w:r>
      <w:r w:rsidR="00A11D71" w:rsidRPr="00A11D7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90510000-5 – «Утилізація сміття та поводження зі сміттям» (Вивезення</w:t>
      </w:r>
      <w:r w:rsidR="004704E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 </w:t>
      </w:r>
      <w:r w:rsidR="004704E8" w:rsidRPr="004704E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твердих</w:t>
      </w:r>
      <w:r w:rsidR="00A11D71" w:rsidRPr="00A11D7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 побутових відходів)</w:t>
      </w:r>
      <w:r w:rsidRPr="00D609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»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)</w:t>
      </w:r>
      <w:r w:rsidRPr="00D609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.</w:t>
      </w:r>
    </w:p>
    <w:p w:rsidR="00AD6428" w:rsidRPr="00AD6428" w:rsidRDefault="00AD6428" w:rsidP="00AD6428">
      <w:pPr>
        <w:spacing w:after="0"/>
        <w:ind w:firstLine="70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</w:pPr>
      <w:r w:rsidRPr="00AD64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Згідно з пунктом 13 частини 1 статті 10 Закону передбачено, що  звіт про договір про закупівлю, оприлюднюється Замовником самостійно та безоплатно через авторизовані електронні майданчики протягом трьох робочих днів з дня укладення договору про закупівлю.</w:t>
      </w:r>
    </w:p>
    <w:p w:rsidR="00730E8B" w:rsidRPr="001C53D8" w:rsidRDefault="00AD6428" w:rsidP="00AD6428">
      <w:pPr>
        <w:spacing w:after="0"/>
        <w:ind w:firstLine="70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</w:pPr>
      <w:r w:rsidRPr="00AD64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Зважаючи на викладене вище та з метою забезпечення потреб замовника у закупівлі послуг і пов</w:t>
      </w:r>
      <w:r w:rsidRPr="00AD64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uk-UA"/>
        </w:rPr>
        <w:t>’</w:t>
      </w:r>
      <w:r w:rsidRPr="00AD64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язаного з цим планування закупівель, Уповноважена особа</w:t>
      </w:r>
    </w:p>
    <w:p w:rsidR="00FC1A01" w:rsidRPr="001C53D8" w:rsidRDefault="00FC1A01" w:rsidP="00FC1A01">
      <w:pPr>
        <w:spacing w:after="0"/>
        <w:ind w:firstLine="70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</w:pPr>
    </w:p>
    <w:p w:rsidR="00BE6B77" w:rsidRPr="00EE182D" w:rsidRDefault="00FC1A01" w:rsidP="00EE182D">
      <w:pPr>
        <w:spacing w:after="0"/>
        <w:ind w:firstLine="70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</w:pPr>
      <w:r w:rsidRPr="001C53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ВИРІШИЛА:</w:t>
      </w:r>
    </w:p>
    <w:p w:rsidR="00BE6B77" w:rsidRPr="00026B9B" w:rsidRDefault="004F5455" w:rsidP="00E50BF7">
      <w:pPr>
        <w:pStyle w:val="a4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</w:pPr>
      <w:r w:rsidRPr="004F545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Підписати прямий договір про надання</w:t>
      </w:r>
      <w:r w:rsidR="00D609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 </w:t>
      </w:r>
      <w:r w:rsidR="00A11D7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послуг з вивезення побутових відходів з КП «Хмільниккомунсервіс»</w:t>
      </w:r>
      <w:r w:rsidRPr="004F545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.</w:t>
      </w:r>
    </w:p>
    <w:p w:rsidR="00B947A0" w:rsidRPr="00A33826" w:rsidRDefault="00A33826" w:rsidP="00BE66B2">
      <w:pPr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A338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Оприлюднити звіт про укладений договір в електронній системі закупівель протягом трьох робочих днів з дня укладення договору про закупівлю відповідно до вимог пункту 13 частини 1 статті 10  </w:t>
      </w:r>
      <w:r w:rsidRPr="00A3382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>Закону.</w:t>
      </w:r>
    </w:p>
    <w:p w:rsidR="00A33826" w:rsidRDefault="00A33826" w:rsidP="00B947A0">
      <w:pPr>
        <w:spacing w:after="0"/>
        <w:ind w:firstLine="700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ru-RU" w:eastAsia="uk-UA"/>
        </w:rPr>
      </w:pPr>
    </w:p>
    <w:p w:rsidR="00B947A0" w:rsidRPr="001C53D8" w:rsidRDefault="00B947A0" w:rsidP="00B947A0">
      <w:pPr>
        <w:spacing w:after="0"/>
        <w:ind w:firstLine="700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ru-RU" w:eastAsia="uk-UA"/>
        </w:rPr>
      </w:pPr>
      <w:r w:rsidRPr="001C53D8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ru-RU" w:eastAsia="uk-UA"/>
        </w:rPr>
        <w:t>По другому питанню:</w:t>
      </w:r>
    </w:p>
    <w:p w:rsidR="00FC1A01" w:rsidRPr="001C53D8" w:rsidRDefault="00FC1A01" w:rsidP="00FC1A01">
      <w:pPr>
        <w:spacing w:after="0"/>
        <w:ind w:firstLine="70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</w:pPr>
      <w:r w:rsidRPr="001C53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Планування закупівель здійснюється на підставі наявної потреби у закупівлі товарів, робіт і послуг. Заплановані закупівлі включаються до річного плану закупівель (далі – річний план).</w:t>
      </w:r>
    </w:p>
    <w:p w:rsidR="00FC1A01" w:rsidRDefault="00FC1A01" w:rsidP="00FC1A01">
      <w:pPr>
        <w:spacing w:after="0"/>
        <w:ind w:firstLine="70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</w:pPr>
      <w:r w:rsidRPr="001C53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Річний план та зміни до нього замовник безоплатно оприлюднює в електронній системі закупівель протягом п’яти робочих днів з дня затвердження річного плану та змін до нього.</w:t>
      </w:r>
    </w:p>
    <w:p w:rsidR="000B396C" w:rsidRPr="000B396C" w:rsidRDefault="00EE182D" w:rsidP="000B396C">
      <w:pPr>
        <w:spacing w:after="0"/>
        <w:ind w:firstLine="70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</w:pPr>
      <w:r w:rsidRPr="00EE18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У зв’язку з необхідністю закупівлю </w:t>
      </w:r>
      <w:r w:rsidR="004704E8" w:rsidRPr="004704E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послуг з вивезення</w:t>
      </w:r>
      <w:r w:rsidR="004704E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 </w:t>
      </w:r>
      <w:r w:rsidR="004704E8" w:rsidRPr="004704E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твердих побутових відходів</w:t>
      </w:r>
      <w:r w:rsidR="004F5455" w:rsidRPr="004F545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 («код 021:2015 «Єдиний закупівельний словник» </w:t>
      </w:r>
      <w:r w:rsidR="004704E8" w:rsidRPr="004704E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90510000-5 – «Утилізація сміття та поводження зі сміттям» (Вивезення твердих побутових відходів)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»)</w:t>
      </w:r>
      <w:r w:rsidR="000B396C" w:rsidRPr="000B39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 необхідно внести як зміни до річного плану та оприлюднити його на веб-порталі Уповноваженого органу з питань закупівель через автоматизований електронний майданчик у встановлені Законом строки.</w:t>
      </w:r>
    </w:p>
    <w:p w:rsidR="005D79E5" w:rsidRPr="005D79E5" w:rsidRDefault="005D79E5" w:rsidP="005D79E5">
      <w:pPr>
        <w:spacing w:after="0"/>
        <w:ind w:firstLine="70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Зважаючи на викладене вище та з метою забезпечення потреб замовника у закупівлі послуг і пов</w:t>
      </w:r>
      <w:r w:rsidRPr="005D79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uk-UA"/>
        </w:rPr>
        <w:t>’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язаного з цим планування закупівель, Уповноважена особа</w:t>
      </w:r>
    </w:p>
    <w:p w:rsidR="00FC1A01" w:rsidRPr="001C53D8" w:rsidRDefault="00FC1A01" w:rsidP="00FC1A01">
      <w:pPr>
        <w:spacing w:after="0"/>
        <w:ind w:firstLine="70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</w:pPr>
    </w:p>
    <w:p w:rsidR="00FC1A01" w:rsidRPr="001C53D8" w:rsidRDefault="00FC1A01" w:rsidP="00FC1A01">
      <w:pPr>
        <w:spacing w:after="0"/>
        <w:ind w:firstLine="70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</w:pPr>
      <w:r w:rsidRPr="001C53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ВИРІШИЛА:</w:t>
      </w:r>
    </w:p>
    <w:p w:rsidR="00FC1A01" w:rsidRPr="001C53D8" w:rsidRDefault="00FC1A01" w:rsidP="00FC1A01">
      <w:pPr>
        <w:spacing w:after="0"/>
        <w:ind w:firstLine="70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</w:pPr>
    </w:p>
    <w:p w:rsidR="00FC1A01" w:rsidRPr="00730E8B" w:rsidRDefault="00FC1A01" w:rsidP="00E50BF7">
      <w:pPr>
        <w:pStyle w:val="a4"/>
        <w:numPr>
          <w:ilvl w:val="0"/>
          <w:numId w:val="5"/>
        </w:numPr>
        <w:spacing w:after="0"/>
        <w:ind w:left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</w:pPr>
      <w:r w:rsidRPr="00730E8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Затвердити зміни до </w:t>
      </w:r>
      <w:r w:rsidR="00E50B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річного плану закупівель на 2024</w:t>
      </w:r>
      <w:r w:rsidRPr="00730E8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 рік відповідно до форми.</w:t>
      </w:r>
    </w:p>
    <w:p w:rsidR="00730E8B" w:rsidRPr="00730E8B" w:rsidRDefault="00730E8B" w:rsidP="00E50BF7">
      <w:pPr>
        <w:pStyle w:val="a4"/>
        <w:numPr>
          <w:ilvl w:val="0"/>
          <w:numId w:val="5"/>
        </w:numPr>
        <w:spacing w:after="0"/>
        <w:ind w:left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</w:pPr>
      <w:r w:rsidRPr="00730E8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Оприлюднити відповідну інформацію у порядку, передбаченому згідно ст. 4 Закону</w:t>
      </w:r>
      <w:r w:rsidR="00D91C6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 України </w:t>
      </w:r>
      <w:r w:rsidR="00D91C62" w:rsidRPr="00D91C6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«Про публічні закупівлі»</w:t>
      </w:r>
      <w:r w:rsidRPr="00730E8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 в електронній системі закупівель.</w:t>
      </w:r>
    </w:p>
    <w:p w:rsidR="00B947A0" w:rsidRPr="001C53D8" w:rsidRDefault="00B947A0" w:rsidP="00B947A0">
      <w:pPr>
        <w:spacing w:after="0"/>
        <w:ind w:firstLine="70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</w:pPr>
    </w:p>
    <w:p w:rsidR="00B947A0" w:rsidRDefault="00B947A0" w:rsidP="00B947A0">
      <w:pPr>
        <w:spacing w:after="0"/>
        <w:ind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514326" w:rsidRPr="00514326" w:rsidRDefault="00514326" w:rsidP="005143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514326" w:rsidRPr="00514326" w:rsidRDefault="00514326" w:rsidP="00514326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143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Уповноважена особа             </w:t>
      </w:r>
      <w:r w:rsidR="00E50B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 </w:t>
      </w:r>
      <w:r w:rsidR="00E50BF7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uk-UA"/>
        </w:rPr>
        <w:t>Підпис</w:t>
      </w:r>
      <w:r w:rsidRPr="005143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   </w:t>
      </w:r>
      <w:r w:rsidR="006C6251" w:rsidRPr="006C62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  </w:t>
      </w:r>
      <w:r w:rsidR="00E50B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      </w:t>
      </w:r>
      <w:r w:rsidR="006C6251" w:rsidRPr="006C62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   </w:t>
      </w:r>
      <w:r w:rsidRPr="005143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Ю</w:t>
      </w:r>
      <w:r w:rsidR="00BE6B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лія</w:t>
      </w:r>
      <w:r w:rsidRPr="005143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Р</w:t>
      </w:r>
      <w:r w:rsidR="00BE6B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АФАЛЬСЬКА</w:t>
      </w:r>
    </w:p>
    <w:p w:rsidR="00FA6AC0" w:rsidRPr="00514326" w:rsidRDefault="00FA6AC0" w:rsidP="00514326">
      <w:bookmarkStart w:id="0" w:name="_GoBack"/>
      <w:bookmarkEnd w:id="0"/>
    </w:p>
    <w:sectPr w:rsidR="00FA6AC0" w:rsidRPr="0051432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68754F"/>
    <w:multiLevelType w:val="hybridMultilevel"/>
    <w:tmpl w:val="3AFEA61E"/>
    <w:lvl w:ilvl="0" w:tplc="505412F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729570C"/>
    <w:multiLevelType w:val="hybridMultilevel"/>
    <w:tmpl w:val="BFE6865A"/>
    <w:lvl w:ilvl="0" w:tplc="108648F2">
      <w:start w:val="1"/>
      <w:numFmt w:val="decimal"/>
      <w:lvlText w:val="%1."/>
      <w:lvlJc w:val="left"/>
      <w:pPr>
        <w:ind w:left="1750" w:hanging="105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0" w:hanging="360"/>
      </w:pPr>
    </w:lvl>
    <w:lvl w:ilvl="2" w:tplc="0422001B" w:tentative="1">
      <w:start w:val="1"/>
      <w:numFmt w:val="lowerRoman"/>
      <w:lvlText w:val="%3."/>
      <w:lvlJc w:val="right"/>
      <w:pPr>
        <w:ind w:left="2500" w:hanging="180"/>
      </w:pPr>
    </w:lvl>
    <w:lvl w:ilvl="3" w:tplc="0422000F" w:tentative="1">
      <w:start w:val="1"/>
      <w:numFmt w:val="decimal"/>
      <w:lvlText w:val="%4."/>
      <w:lvlJc w:val="left"/>
      <w:pPr>
        <w:ind w:left="3220" w:hanging="360"/>
      </w:pPr>
    </w:lvl>
    <w:lvl w:ilvl="4" w:tplc="04220019" w:tentative="1">
      <w:start w:val="1"/>
      <w:numFmt w:val="lowerLetter"/>
      <w:lvlText w:val="%5."/>
      <w:lvlJc w:val="left"/>
      <w:pPr>
        <w:ind w:left="3940" w:hanging="360"/>
      </w:pPr>
    </w:lvl>
    <w:lvl w:ilvl="5" w:tplc="0422001B" w:tentative="1">
      <w:start w:val="1"/>
      <w:numFmt w:val="lowerRoman"/>
      <w:lvlText w:val="%6."/>
      <w:lvlJc w:val="right"/>
      <w:pPr>
        <w:ind w:left="4660" w:hanging="180"/>
      </w:pPr>
    </w:lvl>
    <w:lvl w:ilvl="6" w:tplc="0422000F" w:tentative="1">
      <w:start w:val="1"/>
      <w:numFmt w:val="decimal"/>
      <w:lvlText w:val="%7."/>
      <w:lvlJc w:val="left"/>
      <w:pPr>
        <w:ind w:left="5380" w:hanging="360"/>
      </w:pPr>
    </w:lvl>
    <w:lvl w:ilvl="7" w:tplc="04220019" w:tentative="1">
      <w:start w:val="1"/>
      <w:numFmt w:val="lowerLetter"/>
      <w:lvlText w:val="%8."/>
      <w:lvlJc w:val="left"/>
      <w:pPr>
        <w:ind w:left="6100" w:hanging="360"/>
      </w:pPr>
    </w:lvl>
    <w:lvl w:ilvl="8" w:tplc="0422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">
    <w:nsid w:val="62BF05C4"/>
    <w:multiLevelType w:val="hybridMultilevel"/>
    <w:tmpl w:val="A5321DF2"/>
    <w:lvl w:ilvl="0" w:tplc="3B28CB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7F79E4"/>
    <w:multiLevelType w:val="hybridMultilevel"/>
    <w:tmpl w:val="F0823086"/>
    <w:lvl w:ilvl="0" w:tplc="D0447910">
      <w:start w:val="1"/>
      <w:numFmt w:val="decimal"/>
      <w:lvlText w:val="%1."/>
      <w:lvlJc w:val="left"/>
      <w:pPr>
        <w:ind w:left="1705" w:hanging="1005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0" w:hanging="360"/>
      </w:pPr>
    </w:lvl>
    <w:lvl w:ilvl="2" w:tplc="0422001B" w:tentative="1">
      <w:start w:val="1"/>
      <w:numFmt w:val="lowerRoman"/>
      <w:lvlText w:val="%3."/>
      <w:lvlJc w:val="right"/>
      <w:pPr>
        <w:ind w:left="2500" w:hanging="180"/>
      </w:pPr>
    </w:lvl>
    <w:lvl w:ilvl="3" w:tplc="0422000F" w:tentative="1">
      <w:start w:val="1"/>
      <w:numFmt w:val="decimal"/>
      <w:lvlText w:val="%4."/>
      <w:lvlJc w:val="left"/>
      <w:pPr>
        <w:ind w:left="3220" w:hanging="360"/>
      </w:pPr>
    </w:lvl>
    <w:lvl w:ilvl="4" w:tplc="04220019" w:tentative="1">
      <w:start w:val="1"/>
      <w:numFmt w:val="lowerLetter"/>
      <w:lvlText w:val="%5."/>
      <w:lvlJc w:val="left"/>
      <w:pPr>
        <w:ind w:left="3940" w:hanging="360"/>
      </w:pPr>
    </w:lvl>
    <w:lvl w:ilvl="5" w:tplc="0422001B" w:tentative="1">
      <w:start w:val="1"/>
      <w:numFmt w:val="lowerRoman"/>
      <w:lvlText w:val="%6."/>
      <w:lvlJc w:val="right"/>
      <w:pPr>
        <w:ind w:left="4660" w:hanging="180"/>
      </w:pPr>
    </w:lvl>
    <w:lvl w:ilvl="6" w:tplc="0422000F" w:tentative="1">
      <w:start w:val="1"/>
      <w:numFmt w:val="decimal"/>
      <w:lvlText w:val="%7."/>
      <w:lvlJc w:val="left"/>
      <w:pPr>
        <w:ind w:left="5380" w:hanging="360"/>
      </w:pPr>
    </w:lvl>
    <w:lvl w:ilvl="7" w:tplc="04220019" w:tentative="1">
      <w:start w:val="1"/>
      <w:numFmt w:val="lowerLetter"/>
      <w:lvlText w:val="%8."/>
      <w:lvlJc w:val="left"/>
      <w:pPr>
        <w:ind w:left="6100" w:hanging="360"/>
      </w:pPr>
    </w:lvl>
    <w:lvl w:ilvl="8" w:tplc="0422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>
    <w:nsid w:val="7BC2062E"/>
    <w:multiLevelType w:val="hybridMultilevel"/>
    <w:tmpl w:val="10AE4898"/>
    <w:lvl w:ilvl="0" w:tplc="463AA1C2">
      <w:start w:val="1"/>
      <w:numFmt w:val="decimal"/>
      <w:lvlText w:val="%1."/>
      <w:lvlJc w:val="left"/>
      <w:pPr>
        <w:ind w:left="106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0" w:hanging="360"/>
      </w:pPr>
    </w:lvl>
    <w:lvl w:ilvl="2" w:tplc="0422001B" w:tentative="1">
      <w:start w:val="1"/>
      <w:numFmt w:val="lowerRoman"/>
      <w:lvlText w:val="%3."/>
      <w:lvlJc w:val="right"/>
      <w:pPr>
        <w:ind w:left="2500" w:hanging="180"/>
      </w:pPr>
    </w:lvl>
    <w:lvl w:ilvl="3" w:tplc="0422000F" w:tentative="1">
      <w:start w:val="1"/>
      <w:numFmt w:val="decimal"/>
      <w:lvlText w:val="%4."/>
      <w:lvlJc w:val="left"/>
      <w:pPr>
        <w:ind w:left="3220" w:hanging="360"/>
      </w:pPr>
    </w:lvl>
    <w:lvl w:ilvl="4" w:tplc="04220019" w:tentative="1">
      <w:start w:val="1"/>
      <w:numFmt w:val="lowerLetter"/>
      <w:lvlText w:val="%5."/>
      <w:lvlJc w:val="left"/>
      <w:pPr>
        <w:ind w:left="3940" w:hanging="360"/>
      </w:pPr>
    </w:lvl>
    <w:lvl w:ilvl="5" w:tplc="0422001B" w:tentative="1">
      <w:start w:val="1"/>
      <w:numFmt w:val="lowerRoman"/>
      <w:lvlText w:val="%6."/>
      <w:lvlJc w:val="right"/>
      <w:pPr>
        <w:ind w:left="4660" w:hanging="180"/>
      </w:pPr>
    </w:lvl>
    <w:lvl w:ilvl="6" w:tplc="0422000F" w:tentative="1">
      <w:start w:val="1"/>
      <w:numFmt w:val="decimal"/>
      <w:lvlText w:val="%7."/>
      <w:lvlJc w:val="left"/>
      <w:pPr>
        <w:ind w:left="5380" w:hanging="360"/>
      </w:pPr>
    </w:lvl>
    <w:lvl w:ilvl="7" w:tplc="04220019" w:tentative="1">
      <w:start w:val="1"/>
      <w:numFmt w:val="lowerLetter"/>
      <w:lvlText w:val="%8."/>
      <w:lvlJc w:val="left"/>
      <w:pPr>
        <w:ind w:left="6100" w:hanging="360"/>
      </w:pPr>
    </w:lvl>
    <w:lvl w:ilvl="8" w:tplc="0422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5">
    <w:nsid w:val="7C38512C"/>
    <w:multiLevelType w:val="multilevel"/>
    <w:tmpl w:val="7F7EA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601"/>
    <w:rsid w:val="00026B9B"/>
    <w:rsid w:val="000B396C"/>
    <w:rsid w:val="000E31DB"/>
    <w:rsid w:val="00107080"/>
    <w:rsid w:val="001C53D8"/>
    <w:rsid w:val="001D4D7D"/>
    <w:rsid w:val="00225E09"/>
    <w:rsid w:val="002E1A5E"/>
    <w:rsid w:val="00303E4F"/>
    <w:rsid w:val="00330733"/>
    <w:rsid w:val="00335C32"/>
    <w:rsid w:val="00384BCE"/>
    <w:rsid w:val="003879A9"/>
    <w:rsid w:val="003A4E0E"/>
    <w:rsid w:val="004317C7"/>
    <w:rsid w:val="004704E8"/>
    <w:rsid w:val="00474BD0"/>
    <w:rsid w:val="00476B99"/>
    <w:rsid w:val="00481F90"/>
    <w:rsid w:val="00492A66"/>
    <w:rsid w:val="004C7D28"/>
    <w:rsid w:val="004D5C9D"/>
    <w:rsid w:val="004D6C8D"/>
    <w:rsid w:val="004F5455"/>
    <w:rsid w:val="00514326"/>
    <w:rsid w:val="005954A2"/>
    <w:rsid w:val="005D0CDA"/>
    <w:rsid w:val="005D79E5"/>
    <w:rsid w:val="00647FF7"/>
    <w:rsid w:val="00695601"/>
    <w:rsid w:val="006C6251"/>
    <w:rsid w:val="00710677"/>
    <w:rsid w:val="00713D7E"/>
    <w:rsid w:val="00730E8B"/>
    <w:rsid w:val="00756915"/>
    <w:rsid w:val="00774DEC"/>
    <w:rsid w:val="007B021C"/>
    <w:rsid w:val="00850B2E"/>
    <w:rsid w:val="008D54BA"/>
    <w:rsid w:val="00995E88"/>
    <w:rsid w:val="009B3B0F"/>
    <w:rsid w:val="00A11D71"/>
    <w:rsid w:val="00A33826"/>
    <w:rsid w:val="00A61FEE"/>
    <w:rsid w:val="00A6797F"/>
    <w:rsid w:val="00A8342B"/>
    <w:rsid w:val="00AD6428"/>
    <w:rsid w:val="00AE47DA"/>
    <w:rsid w:val="00B23163"/>
    <w:rsid w:val="00B947A0"/>
    <w:rsid w:val="00BC4528"/>
    <w:rsid w:val="00BD009A"/>
    <w:rsid w:val="00BD15C2"/>
    <w:rsid w:val="00BE6B77"/>
    <w:rsid w:val="00C1598F"/>
    <w:rsid w:val="00C162BE"/>
    <w:rsid w:val="00CA0F74"/>
    <w:rsid w:val="00CF6E7C"/>
    <w:rsid w:val="00D02ED5"/>
    <w:rsid w:val="00D40F07"/>
    <w:rsid w:val="00D60972"/>
    <w:rsid w:val="00D85E4E"/>
    <w:rsid w:val="00D91C62"/>
    <w:rsid w:val="00DD32FF"/>
    <w:rsid w:val="00DD3DBE"/>
    <w:rsid w:val="00DE0052"/>
    <w:rsid w:val="00DE4EEB"/>
    <w:rsid w:val="00E105EB"/>
    <w:rsid w:val="00E111CF"/>
    <w:rsid w:val="00E50BF7"/>
    <w:rsid w:val="00ED4375"/>
    <w:rsid w:val="00EE182D"/>
    <w:rsid w:val="00F51A00"/>
    <w:rsid w:val="00F945CA"/>
    <w:rsid w:val="00FA6AC0"/>
    <w:rsid w:val="00FC1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FEE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84BC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1067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954A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338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33826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semiHidden/>
    <w:rsid w:val="00384BC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FEE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84BC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1067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954A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338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33826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semiHidden/>
    <w:rsid w:val="00384BC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3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7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7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753</TotalTime>
  <Pages>2</Pages>
  <Words>748</Words>
  <Characters>4266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Admin</cp:lastModifiedBy>
  <cp:revision>25</cp:revision>
  <cp:lastPrinted>2023-05-08T07:50:00Z</cp:lastPrinted>
  <dcterms:created xsi:type="dcterms:W3CDTF">2020-09-24T11:00:00Z</dcterms:created>
  <dcterms:modified xsi:type="dcterms:W3CDTF">2024-01-29T18:59:00Z</dcterms:modified>
</cp:coreProperties>
</file>