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9" w:rsidRPr="005B2994" w:rsidRDefault="009D5D49" w:rsidP="009D5D49">
      <w:pPr>
        <w:jc w:val="right"/>
        <w:rPr>
          <w:b/>
          <w:bCs/>
          <w:lang w:val="uk-UA" w:eastAsia="uk-UA"/>
        </w:rPr>
      </w:pPr>
      <w:r w:rsidRPr="005B2994">
        <w:rPr>
          <w:b/>
          <w:bCs/>
          <w:lang w:val="uk-UA" w:eastAsia="uk-UA"/>
        </w:rPr>
        <w:t xml:space="preserve">Додаток № 2 </w:t>
      </w:r>
    </w:p>
    <w:p w:rsidR="009D5D49" w:rsidRPr="005B2994" w:rsidRDefault="009D5D49" w:rsidP="009D5D49">
      <w:pPr>
        <w:jc w:val="right"/>
        <w:rPr>
          <w:b/>
          <w:bCs/>
          <w:lang w:val="uk-UA" w:eastAsia="uk-UA"/>
        </w:rPr>
      </w:pPr>
      <w:r w:rsidRPr="005B2994">
        <w:rPr>
          <w:b/>
          <w:bCs/>
          <w:lang w:val="uk-UA" w:eastAsia="uk-UA"/>
        </w:rPr>
        <w:t>до тендерної документації</w:t>
      </w:r>
    </w:p>
    <w:p w:rsidR="009D5D49" w:rsidRPr="005B2994" w:rsidRDefault="009D5D49" w:rsidP="009D5D49">
      <w:pPr>
        <w:jc w:val="center"/>
        <w:rPr>
          <w:b/>
          <w:bCs/>
          <w:lang w:val="uk-UA" w:eastAsia="uk-UA"/>
        </w:rPr>
      </w:pPr>
    </w:p>
    <w:p w:rsidR="009D5D49" w:rsidRPr="005B2994" w:rsidRDefault="009D5D49" w:rsidP="009D5D49">
      <w:pPr>
        <w:jc w:val="center"/>
        <w:rPr>
          <w:b/>
          <w:lang w:val="uk-UA"/>
        </w:rPr>
      </w:pPr>
      <w:r w:rsidRPr="005B2994">
        <w:rPr>
          <w:b/>
          <w:lang w:val="uk-UA"/>
        </w:rPr>
        <w:t>ТЕХНІЧНЕ ЗАВДАННЯ</w:t>
      </w:r>
    </w:p>
    <w:p w:rsidR="009D5D49" w:rsidRPr="005B2994" w:rsidRDefault="009D5D49" w:rsidP="009D5D49">
      <w:pPr>
        <w:jc w:val="center"/>
        <w:rPr>
          <w:b/>
          <w:bCs/>
          <w:lang w:val="uk-UA"/>
        </w:rPr>
      </w:pPr>
      <w:r w:rsidRPr="005B2994">
        <w:rPr>
          <w:b/>
          <w:bCs/>
          <w:lang w:val="uk-UA"/>
        </w:rPr>
        <w:t>на закупівлю</w:t>
      </w:r>
    </w:p>
    <w:p w:rsidR="008660F1" w:rsidRPr="005B2994" w:rsidRDefault="009D5D49" w:rsidP="009D5D49">
      <w:pPr>
        <w:jc w:val="center"/>
        <w:rPr>
          <w:b/>
          <w:bCs/>
          <w:kern w:val="36"/>
          <w:lang w:val="uk-UA" w:eastAsia="uk-UA"/>
        </w:rPr>
      </w:pPr>
      <w:r w:rsidRPr="005B2994">
        <w:rPr>
          <w:b/>
          <w:bCs/>
          <w:lang w:val="uk-UA"/>
        </w:rPr>
        <w:t xml:space="preserve">код </w:t>
      </w:r>
      <w:r w:rsidR="008660F1" w:rsidRPr="005B2994">
        <w:rPr>
          <w:b/>
          <w:bCs/>
          <w:lang w:val="uk-UA"/>
        </w:rPr>
        <w:t>ДК 021:2015:33150000-6: Апаратурадлярадіотерапії, механотерапії, електротерапіїтафізичноїтерапії</w:t>
      </w:r>
      <w:r w:rsidRPr="005B2994">
        <w:rPr>
          <w:b/>
          <w:bCs/>
          <w:lang w:val="uk-UA"/>
        </w:rPr>
        <w:t xml:space="preserve"> (</w:t>
      </w:r>
      <w:r w:rsidR="008660F1" w:rsidRPr="005B2994">
        <w:rPr>
          <w:b/>
          <w:bCs/>
          <w:kern w:val="36"/>
          <w:lang w:val="uk-UA" w:eastAsia="uk-UA"/>
        </w:rPr>
        <w:t>код НК 024:2023: 46573: Фізіотерапевтична система для електростимуляції, що живиться від батареї</w:t>
      </w:r>
      <w:r w:rsidRPr="005B2994">
        <w:rPr>
          <w:b/>
          <w:bCs/>
          <w:kern w:val="36"/>
          <w:lang w:val="uk-UA" w:eastAsia="uk-UA"/>
        </w:rPr>
        <w:t>)</w:t>
      </w:r>
    </w:p>
    <w:p w:rsidR="008660F1" w:rsidRPr="005B2994" w:rsidRDefault="008660F1" w:rsidP="000C41DE">
      <w:pPr>
        <w:jc w:val="center"/>
        <w:rPr>
          <w:b/>
          <w:lang w:val="uk-UA"/>
        </w:rPr>
      </w:pPr>
    </w:p>
    <w:p w:rsidR="009D5D49" w:rsidRPr="005B2994" w:rsidRDefault="009D5D49" w:rsidP="000C41DE">
      <w:pPr>
        <w:jc w:val="center"/>
        <w:rPr>
          <w:b/>
          <w:lang w:val="uk-UA"/>
        </w:rPr>
      </w:pP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B2994">
        <w:rPr>
          <w:rFonts w:ascii="Times New Roman" w:hAnsi="Times New Roman"/>
          <w:b/>
          <w:sz w:val="24"/>
          <w:szCs w:val="24"/>
          <w:u w:val="single"/>
        </w:rPr>
        <w:t>Загальнівимоги</w:t>
      </w:r>
      <w:proofErr w:type="spellEnd"/>
      <w:r w:rsidRPr="005B29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994">
        <w:rPr>
          <w:rFonts w:ascii="Times New Roman" w:hAnsi="Times New Roman"/>
          <w:sz w:val="24"/>
          <w:szCs w:val="24"/>
        </w:rPr>
        <w:t xml:space="preserve">1. Товар, </w:t>
      </w:r>
      <w:proofErr w:type="spellStart"/>
      <w:r w:rsidRPr="005B2994">
        <w:rPr>
          <w:rFonts w:ascii="Times New Roman" w:hAnsi="Times New Roman"/>
          <w:sz w:val="24"/>
          <w:szCs w:val="24"/>
        </w:rPr>
        <w:t>запропонованийУчасником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повинен </w:t>
      </w:r>
      <w:proofErr w:type="spellStart"/>
      <w:r w:rsidRPr="005B2994">
        <w:rPr>
          <w:rFonts w:ascii="Times New Roman" w:hAnsi="Times New Roman"/>
          <w:sz w:val="24"/>
          <w:szCs w:val="24"/>
        </w:rPr>
        <w:t>відповідатинаціональним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B2994">
        <w:rPr>
          <w:rFonts w:ascii="Times New Roman" w:hAnsi="Times New Roman"/>
          <w:sz w:val="24"/>
          <w:szCs w:val="24"/>
        </w:rPr>
        <w:t>абоміжнародним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 w:rsidRPr="005B2994">
        <w:rPr>
          <w:rFonts w:ascii="Times New Roman" w:hAnsi="Times New Roman"/>
          <w:sz w:val="24"/>
          <w:szCs w:val="24"/>
        </w:rPr>
        <w:t>медико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2994">
        <w:rPr>
          <w:rFonts w:ascii="Times New Roman" w:hAnsi="Times New Roman"/>
          <w:sz w:val="24"/>
          <w:szCs w:val="24"/>
        </w:rPr>
        <w:t>технічнимвимогамдо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994">
        <w:rPr>
          <w:rFonts w:ascii="Times New Roman" w:hAnsi="Times New Roman"/>
          <w:sz w:val="24"/>
          <w:szCs w:val="24"/>
        </w:rPr>
        <w:t>предметузакупі</w:t>
      </w:r>
      <w:proofErr w:type="gramStart"/>
      <w:r w:rsidRPr="005B2994">
        <w:rPr>
          <w:rFonts w:ascii="Times New Roman" w:hAnsi="Times New Roman"/>
          <w:sz w:val="24"/>
          <w:szCs w:val="24"/>
        </w:rPr>
        <w:t>вл</w:t>
      </w:r>
      <w:proofErr w:type="gramEnd"/>
      <w:r w:rsidRPr="005B2994">
        <w:rPr>
          <w:rFonts w:ascii="Times New Roman" w:hAnsi="Times New Roman"/>
          <w:sz w:val="24"/>
          <w:szCs w:val="24"/>
        </w:rPr>
        <w:t>і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994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2994">
        <w:rPr>
          <w:rFonts w:ascii="Times New Roman" w:hAnsi="Times New Roman"/>
          <w:sz w:val="24"/>
          <w:szCs w:val="24"/>
        </w:rPr>
        <w:t>даномудодатку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всіхіншихвимогТендерноїдокументації</w:t>
      </w:r>
      <w:proofErr w:type="spellEnd"/>
      <w:r w:rsidRPr="005B2994">
        <w:rPr>
          <w:rFonts w:ascii="Times New Roman" w:hAnsi="Times New Roman"/>
          <w:sz w:val="24"/>
          <w:szCs w:val="24"/>
        </w:rPr>
        <w:t>.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2. Товар, </w:t>
      </w:r>
      <w:proofErr w:type="spellStart"/>
      <w:r w:rsidRPr="005B2994">
        <w:rPr>
          <w:rFonts w:ascii="Times New Roman" w:hAnsi="Times New Roman"/>
          <w:sz w:val="24"/>
          <w:szCs w:val="24"/>
        </w:rPr>
        <w:t>запропонованийУчасником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повинен бути </w:t>
      </w:r>
      <w:proofErr w:type="spellStart"/>
      <w:r w:rsidRPr="005B2994">
        <w:rPr>
          <w:rFonts w:ascii="Times New Roman" w:hAnsi="Times New Roman"/>
          <w:sz w:val="24"/>
          <w:szCs w:val="24"/>
        </w:rPr>
        <w:t>новим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994">
        <w:rPr>
          <w:rFonts w:ascii="Times New Roman" w:hAnsi="Times New Roman"/>
          <w:sz w:val="24"/>
          <w:szCs w:val="24"/>
        </w:rPr>
        <w:t>і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5B2994">
        <w:rPr>
          <w:rFonts w:ascii="Times New Roman" w:hAnsi="Times New Roman"/>
          <w:sz w:val="24"/>
          <w:szCs w:val="24"/>
        </w:rPr>
        <w:t>що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B2994">
        <w:rPr>
          <w:rFonts w:ascii="Times New Roman" w:hAnsi="Times New Roman"/>
          <w:sz w:val="24"/>
          <w:szCs w:val="24"/>
        </w:rPr>
        <w:t>був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2994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гарантійнийтермін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(строк) </w:t>
      </w:r>
      <w:proofErr w:type="spellStart"/>
      <w:r w:rsidRPr="005B2994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B2994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B2994">
        <w:rPr>
          <w:rFonts w:ascii="Times New Roman" w:hAnsi="Times New Roman"/>
          <w:sz w:val="24"/>
          <w:szCs w:val="24"/>
        </w:rPr>
        <w:t>менше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B299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5B2994">
        <w:rPr>
          <w:rFonts w:ascii="Times New Roman" w:hAnsi="Times New Roman"/>
          <w:sz w:val="24"/>
          <w:szCs w:val="24"/>
        </w:rPr>
        <w:t>.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299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B2994">
        <w:rPr>
          <w:rFonts w:ascii="Times New Roman" w:hAnsi="Times New Roman"/>
          <w:sz w:val="24"/>
          <w:szCs w:val="24"/>
        </w:rPr>
        <w:t>підтвердитиможливість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5B299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ним Товару, </w:t>
      </w:r>
      <w:proofErr w:type="spellStart"/>
      <w:r w:rsidRPr="005B2994">
        <w:rPr>
          <w:rFonts w:ascii="Times New Roman" w:hAnsi="Times New Roman"/>
          <w:sz w:val="24"/>
          <w:szCs w:val="24"/>
        </w:rPr>
        <w:t>якісні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5B2994">
        <w:rPr>
          <w:rFonts w:ascii="Times New Roman" w:hAnsi="Times New Roman"/>
          <w:sz w:val="24"/>
          <w:szCs w:val="24"/>
        </w:rPr>
        <w:t>якоговизначеніцієюДокументацією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пропозицієюУчасника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. 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B299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повинен провести </w:t>
      </w:r>
      <w:proofErr w:type="spellStart"/>
      <w:r w:rsidRPr="005B2994">
        <w:rPr>
          <w:rFonts w:ascii="Times New Roman" w:hAnsi="Times New Roman"/>
          <w:sz w:val="24"/>
          <w:szCs w:val="24"/>
        </w:rPr>
        <w:t>кваліфікованийінструктажпрацівниківЗамовника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B2994">
        <w:rPr>
          <w:rFonts w:ascii="Times New Roman" w:hAnsi="Times New Roman"/>
          <w:sz w:val="24"/>
          <w:szCs w:val="24"/>
        </w:rPr>
        <w:t>користуваннюзапропонованимобладнанням</w:t>
      </w:r>
      <w:proofErr w:type="spellEnd"/>
      <w:r w:rsidRPr="005B2994">
        <w:rPr>
          <w:rFonts w:ascii="Times New Roman" w:hAnsi="Times New Roman"/>
          <w:sz w:val="24"/>
          <w:szCs w:val="24"/>
        </w:rPr>
        <w:t>.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B2994">
        <w:rPr>
          <w:rFonts w:ascii="Times New Roman" w:hAnsi="Times New Roman"/>
          <w:sz w:val="24"/>
          <w:szCs w:val="24"/>
        </w:rPr>
        <w:t>Сервіснеобслуговування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5B2994">
        <w:rPr>
          <w:rFonts w:ascii="Times New Roman" w:hAnsi="Times New Roman"/>
          <w:sz w:val="24"/>
          <w:szCs w:val="24"/>
        </w:rPr>
        <w:t>запропонованогоУчасником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повинно </w:t>
      </w:r>
      <w:proofErr w:type="spellStart"/>
      <w:r w:rsidRPr="005B2994">
        <w:rPr>
          <w:rFonts w:ascii="Times New Roman" w:hAnsi="Times New Roman"/>
          <w:sz w:val="24"/>
          <w:szCs w:val="24"/>
        </w:rPr>
        <w:t>здійснюватисякваліфікованимипрацівниками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994">
        <w:rPr>
          <w:rFonts w:ascii="Times New Roman" w:hAnsi="Times New Roman"/>
          <w:sz w:val="24"/>
          <w:szCs w:val="24"/>
        </w:rPr>
        <w:t>якімаютьвідповіднізнання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навички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. 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6. Товар, </w:t>
      </w:r>
      <w:proofErr w:type="spellStart"/>
      <w:r w:rsidRPr="005B2994">
        <w:rPr>
          <w:rFonts w:ascii="Times New Roman" w:hAnsi="Times New Roman"/>
          <w:sz w:val="24"/>
          <w:szCs w:val="24"/>
        </w:rPr>
        <w:t>запропонованийУчасником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5B2994">
        <w:rPr>
          <w:rFonts w:ascii="Times New Roman" w:hAnsi="Times New Roman"/>
          <w:sz w:val="24"/>
          <w:szCs w:val="24"/>
        </w:rPr>
        <w:t>реєструмедичноїтехніки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виробівмедичногопризначення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B2994">
        <w:rPr>
          <w:rFonts w:ascii="Times New Roman" w:hAnsi="Times New Roman"/>
          <w:sz w:val="24"/>
          <w:szCs w:val="24"/>
        </w:rPr>
        <w:t>або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введений в </w:t>
      </w:r>
      <w:proofErr w:type="spellStart"/>
      <w:r w:rsidRPr="005B2994">
        <w:rPr>
          <w:rFonts w:ascii="Times New Roman" w:hAnsi="Times New Roman"/>
          <w:sz w:val="24"/>
          <w:szCs w:val="24"/>
        </w:rPr>
        <w:t>обігвідповідно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B299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2994">
        <w:rPr>
          <w:rFonts w:ascii="Times New Roman" w:hAnsi="Times New Roman"/>
          <w:sz w:val="24"/>
          <w:szCs w:val="24"/>
        </w:rPr>
        <w:t>сферітехнічногорегулювання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B2994">
        <w:rPr>
          <w:rFonts w:ascii="Times New Roman" w:hAnsi="Times New Roman"/>
          <w:sz w:val="24"/>
          <w:szCs w:val="24"/>
        </w:rPr>
        <w:t>оцінкивідповідності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B2994">
        <w:rPr>
          <w:rFonts w:ascii="Times New Roman" w:hAnsi="Times New Roman"/>
          <w:sz w:val="24"/>
          <w:szCs w:val="24"/>
        </w:rPr>
        <w:t>передбаченомузаконодавством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порядку.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B299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підтвердженняУчасник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повинен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надатизавіренукопіюдеклараціїабокопіюдокументів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щопідтверджуютьможливістьвведення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обігта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абоексплуатацію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застосування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медичноговиробу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за результатами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проходженняпроцедуриоцінкивідповідностізгідновимогтехнічного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регламенту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абонадатигарантійний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лист,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один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вищезазначенихдокументів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буде </w:t>
      </w:r>
      <w:proofErr w:type="spellStart"/>
      <w:r w:rsidRPr="005B2994">
        <w:rPr>
          <w:rFonts w:ascii="Times New Roman" w:hAnsi="Times New Roman"/>
          <w:i/>
          <w:sz w:val="24"/>
          <w:szCs w:val="24"/>
        </w:rPr>
        <w:t>наданопід</w:t>
      </w:r>
      <w:proofErr w:type="spellEnd"/>
      <w:r w:rsidRPr="005B2994">
        <w:rPr>
          <w:rFonts w:ascii="Times New Roman" w:hAnsi="Times New Roman"/>
          <w:i/>
          <w:sz w:val="24"/>
          <w:szCs w:val="24"/>
        </w:rPr>
        <w:t xml:space="preserve"> час поставки.</w:t>
      </w:r>
    </w:p>
    <w:p w:rsidR="009D5D49" w:rsidRPr="005B2994" w:rsidRDefault="009D5D49" w:rsidP="009D5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299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B299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доставки, </w:t>
      </w:r>
      <w:proofErr w:type="spellStart"/>
      <w:r w:rsidRPr="005B2994">
        <w:rPr>
          <w:rFonts w:ascii="Times New Roman" w:hAnsi="Times New Roman"/>
          <w:sz w:val="24"/>
          <w:szCs w:val="24"/>
        </w:rPr>
        <w:t>інcталяції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та пуску </w:t>
      </w:r>
      <w:proofErr w:type="spellStart"/>
      <w:r w:rsidRPr="005B299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5B299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B2994">
        <w:rPr>
          <w:rFonts w:ascii="Times New Roman" w:hAnsi="Times New Roman"/>
          <w:sz w:val="24"/>
          <w:szCs w:val="24"/>
        </w:rPr>
        <w:t>рахунокУчасника</w:t>
      </w:r>
      <w:proofErr w:type="spellEnd"/>
      <w:r w:rsidRPr="005B2994">
        <w:rPr>
          <w:rFonts w:ascii="Times New Roman" w:hAnsi="Times New Roman"/>
          <w:sz w:val="24"/>
          <w:szCs w:val="24"/>
        </w:rPr>
        <w:t>.</w:t>
      </w:r>
    </w:p>
    <w:p w:rsidR="009D5D49" w:rsidRPr="005B2994" w:rsidRDefault="009D5D49" w:rsidP="000C41DE">
      <w:pPr>
        <w:jc w:val="center"/>
        <w:rPr>
          <w:b/>
          <w:lang w:val="uk-UA"/>
        </w:rPr>
      </w:pPr>
    </w:p>
    <w:p w:rsidR="008C41EF" w:rsidRPr="005B2994" w:rsidRDefault="000C41DE" w:rsidP="009D5D49">
      <w:pPr>
        <w:rPr>
          <w:b/>
          <w:lang w:val="uk-UA"/>
        </w:rPr>
      </w:pPr>
      <w:r w:rsidRPr="005B2994">
        <w:rPr>
          <w:b/>
          <w:lang w:val="uk-UA"/>
        </w:rPr>
        <w:t>Медико-технічні вимог</w:t>
      </w:r>
      <w:r w:rsidR="00E17533" w:rsidRPr="005B2994">
        <w:rPr>
          <w:b/>
          <w:lang w:val="uk-UA"/>
        </w:rPr>
        <w:t>и</w:t>
      </w:r>
      <w:r w:rsidR="00021E89" w:rsidRPr="005B2994">
        <w:rPr>
          <w:b/>
          <w:lang w:val="uk-U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3"/>
        <w:gridCol w:w="2438"/>
      </w:tblGrid>
      <w:tr w:rsidR="005B2994" w:rsidRPr="00FD6702" w:rsidTr="00FD6702">
        <w:tc>
          <w:tcPr>
            <w:tcW w:w="7343" w:type="dxa"/>
            <w:tcBorders>
              <w:bottom w:val="single" w:sz="4" w:space="0" w:color="auto"/>
            </w:tcBorders>
            <w:vAlign w:val="center"/>
          </w:tcPr>
          <w:p w:rsidR="00522801" w:rsidRPr="005B2994" w:rsidRDefault="00522801" w:rsidP="00651E6E">
            <w:pPr>
              <w:spacing w:line="360" w:lineRule="auto"/>
              <w:rPr>
                <w:b/>
                <w:lang w:val="uk-UA"/>
              </w:rPr>
            </w:pPr>
            <w:r w:rsidRPr="005B2994">
              <w:rPr>
                <w:b/>
                <w:lang w:val="uk-UA"/>
              </w:rPr>
              <w:t>Характеристики та параметри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522801" w:rsidRPr="005B2994" w:rsidRDefault="00FD6702" w:rsidP="00651E6E">
            <w:pPr>
              <w:spacing w:line="360" w:lineRule="auto"/>
              <w:rPr>
                <w:b/>
                <w:lang w:val="uk-UA"/>
              </w:rPr>
            </w:pPr>
            <w:r w:rsidRPr="00A257B6">
              <w:rPr>
                <w:b/>
                <w:sz w:val="20"/>
                <w:szCs w:val="20"/>
                <w:lang w:val="uk-UA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5B2994" w:rsidRPr="00FD6702" w:rsidTr="00FD6702">
        <w:tc>
          <w:tcPr>
            <w:tcW w:w="7343" w:type="dxa"/>
            <w:tcBorders>
              <w:bottom w:val="single" w:sz="4" w:space="0" w:color="auto"/>
            </w:tcBorders>
          </w:tcPr>
          <w:p w:rsidR="00522801" w:rsidRPr="005B2994" w:rsidRDefault="00522801" w:rsidP="00522801">
            <w:pPr>
              <w:rPr>
                <w:lang w:val="uk-UA"/>
              </w:rPr>
            </w:pPr>
            <w:r w:rsidRPr="005B2994">
              <w:rPr>
                <w:lang w:val="uk-UA"/>
              </w:rPr>
              <w:t>Апарат електротерапії з двома незалежними виходами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22801" w:rsidRPr="005B2994" w:rsidRDefault="00522801" w:rsidP="00522801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522801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дисплей LCD кольоровий, 480 x 272, діагональ 10,9 см (4,3“)</w:t>
            </w:r>
          </w:p>
        </w:tc>
        <w:tc>
          <w:tcPr>
            <w:tcW w:w="2438" w:type="dxa"/>
          </w:tcPr>
          <w:p w:rsidR="00522801" w:rsidRPr="005B2994" w:rsidRDefault="00522801" w:rsidP="00522801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Регулювання всіх параметрів терапії виконується за допомогою кнопок сенсорного екрану та/або на передній панелі пристрою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Автоматичне розпізнавання апаратом підключених аксесуарів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екран для вибору виду терапії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списку терапевтичних протоколів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lastRenderedPageBreak/>
              <w:t>Наявність енциклопедії з детальною інформацією про обраний терапевтичний протокол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ручного вводу параметрів терапії згідно з вимогами користувача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екран розширених параметрів терапії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індикації під час терапії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 xml:space="preserve">Наявність збереження власних протоколів лікування 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меню для роботи з власними протоколами лікування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меню для роботи зі схемами користувача для електротерапії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Перегляд останніх протоколів лікування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Можливість змінювати пароль, який апарат вимагає після включення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функції перевірки якості електродів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 xml:space="preserve">Можливість працювати від акумулятору </w:t>
            </w:r>
            <w:r w:rsidR="00097EA4" w:rsidRPr="005B2994">
              <w:rPr>
                <w:lang w:val="uk-UA"/>
              </w:rPr>
              <w:t>(опція)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Параметри генератору для електротерапії: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highlight w:val="yellow"/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типів струмів: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 xml:space="preserve">Гальванічний струм 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</w:r>
            <w:proofErr w:type="spellStart"/>
            <w:r w:rsidRPr="005B2994">
              <w:rPr>
                <w:lang w:val="uk-UA"/>
              </w:rPr>
              <w:t>Діадінамічні</w:t>
            </w:r>
            <w:proofErr w:type="spellEnd"/>
            <w:r w:rsidRPr="005B2994">
              <w:rPr>
                <w:lang w:val="uk-UA"/>
              </w:rPr>
              <w:t xml:space="preserve"> струми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 xml:space="preserve">Струм </w:t>
            </w:r>
            <w:proofErr w:type="spellStart"/>
            <w:r w:rsidRPr="005B2994">
              <w:rPr>
                <w:lang w:val="uk-UA"/>
              </w:rPr>
              <w:t>Траберта</w:t>
            </w:r>
            <w:proofErr w:type="spellEnd"/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Фарадичний струм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</w:r>
            <w:proofErr w:type="spellStart"/>
            <w:r w:rsidRPr="005B2994">
              <w:rPr>
                <w:lang w:val="uk-UA"/>
              </w:rPr>
              <w:t>Неофарадичний</w:t>
            </w:r>
            <w:proofErr w:type="spellEnd"/>
            <w:r w:rsidRPr="005B2994">
              <w:rPr>
                <w:lang w:val="uk-UA"/>
              </w:rPr>
              <w:t xml:space="preserve"> струм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Експоненціальні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Експоненціально-зростаючі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Прямокутні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Російська електростимуляція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Стимулюючі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Трапецеїдальні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Трикутні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Комбіновані імпульси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ЧЕНС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 xml:space="preserve">Високовольтні </w:t>
            </w:r>
            <w:proofErr w:type="spellStart"/>
            <w:r w:rsidRPr="005B2994">
              <w:rPr>
                <w:lang w:val="uk-UA"/>
              </w:rPr>
              <w:t>наноімпульс</w:t>
            </w:r>
            <w:proofErr w:type="spellEnd"/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Послідовності</w:t>
            </w:r>
          </w:p>
          <w:p w:rsidR="00097EA4" w:rsidRPr="005B2994" w:rsidRDefault="00097EA4" w:rsidP="00097EA4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2-полюсна інтерференція</w:t>
            </w:r>
          </w:p>
          <w:p w:rsidR="00097EA4" w:rsidRPr="005B2994" w:rsidRDefault="00097EA4" w:rsidP="00245768">
            <w:pPr>
              <w:rPr>
                <w:lang w:val="uk-UA"/>
              </w:rPr>
            </w:pPr>
            <w:r w:rsidRPr="005B2994">
              <w:rPr>
                <w:lang w:val="uk-UA"/>
              </w:rPr>
              <w:t>-</w:t>
            </w:r>
            <w:r w:rsidRPr="005B2994">
              <w:rPr>
                <w:lang w:val="uk-UA"/>
              </w:rPr>
              <w:tab/>
              <w:t>4-полюсна інтерференція</w:t>
            </w:r>
          </w:p>
        </w:tc>
        <w:tc>
          <w:tcPr>
            <w:tcW w:w="2438" w:type="dxa"/>
          </w:tcPr>
          <w:p w:rsidR="00097EA4" w:rsidRPr="005B2994" w:rsidRDefault="00097EA4" w:rsidP="00651E6E">
            <w:pPr>
              <w:rPr>
                <w:highlight w:val="yellow"/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>Вихідний струм в режимі стабілізації струму (СС) – макс.140 мА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 xml:space="preserve">Вихідний струм в режимі стабілізації напруги (CV) - </w:t>
            </w:r>
            <w:proofErr w:type="spellStart"/>
            <w:r w:rsidRPr="005B2994">
              <w:rPr>
                <w:lang w:val="uk-UA"/>
              </w:rPr>
              <w:t>макс</w:t>
            </w:r>
            <w:proofErr w:type="spellEnd"/>
            <w:r w:rsidRPr="005B2994">
              <w:rPr>
                <w:lang w:val="uk-UA"/>
              </w:rPr>
              <w:t>. 165 мА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 xml:space="preserve">Напруга на виході в режимі стабілізації струму - </w:t>
            </w:r>
            <w:proofErr w:type="spellStart"/>
            <w:r w:rsidRPr="005B2994">
              <w:rPr>
                <w:lang w:val="uk-UA"/>
              </w:rPr>
              <w:t>макс</w:t>
            </w:r>
            <w:proofErr w:type="spellEnd"/>
            <w:r w:rsidRPr="005B2994">
              <w:rPr>
                <w:lang w:val="uk-UA"/>
              </w:rPr>
              <w:t>. 200 В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 xml:space="preserve">Напруга на виході в режимі стабілізації напруги - </w:t>
            </w:r>
            <w:proofErr w:type="spellStart"/>
            <w:r w:rsidRPr="005B2994">
              <w:rPr>
                <w:lang w:val="uk-UA"/>
              </w:rPr>
              <w:t>макс</w:t>
            </w:r>
            <w:proofErr w:type="spellEnd"/>
            <w:r w:rsidRPr="005B2994">
              <w:rPr>
                <w:lang w:val="uk-UA"/>
              </w:rPr>
              <w:t>. 100 В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>Вихідна полярність - може бути обрана позитивна / негативна / зі зміною в середині процедури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>Модуляція струму: постійна частота, випадкове коливання частоти, сплеск, синусоїдальні сигнали, трапецієподібні сигнали, симетричні сигнали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>Коливання частоти: постійний, стрибкоподібний, симетричний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 xml:space="preserve">Режими каналів: </w:t>
            </w:r>
            <w:proofErr w:type="spellStart"/>
            <w:r w:rsidRPr="005B2994">
              <w:rPr>
                <w:lang w:val="uk-UA"/>
              </w:rPr>
              <w:t>одноканальний</w:t>
            </w:r>
            <w:proofErr w:type="spellEnd"/>
            <w:r w:rsidRPr="005B2994">
              <w:rPr>
                <w:lang w:val="uk-UA"/>
              </w:rPr>
              <w:t>, окремий, спільний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5B2994">
              <w:rPr>
                <w:lang w:val="uk-UA"/>
              </w:rPr>
              <w:t>Час електротерапії від 1 с до 100 хвилин, з кроком 1 с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адаптеру живлення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ind w:right="-108"/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882756" w:rsidRPr="005B2994" w:rsidRDefault="00882756" w:rsidP="00651E6E">
            <w:r w:rsidRPr="005B2994">
              <w:rPr>
                <w:noProof/>
                <w:lang w:val="uk-UA"/>
              </w:rPr>
              <w:t xml:space="preserve">Можливість підключення BTL-VAC (вакуумной терапії) </w:t>
            </w:r>
            <w:r w:rsidR="00D22671" w:rsidRPr="005B2994">
              <w:rPr>
                <w:noProof/>
                <w:lang w:val="uk-UA"/>
              </w:rPr>
              <w:t>–</w:t>
            </w:r>
            <w:r w:rsidR="00D22671" w:rsidRPr="005B2994">
              <w:rPr>
                <w:noProof/>
              </w:rPr>
              <w:t>(</w:t>
            </w:r>
            <w:r w:rsidRPr="005B2994">
              <w:rPr>
                <w:noProof/>
                <w:lang w:val="uk-UA"/>
              </w:rPr>
              <w:t>опція</w:t>
            </w:r>
            <w:r w:rsidR="00D22671" w:rsidRPr="005B2994">
              <w:rPr>
                <w:noProof/>
              </w:rPr>
              <w:t>)</w:t>
            </w:r>
          </w:p>
        </w:tc>
        <w:tc>
          <w:tcPr>
            <w:tcW w:w="2438" w:type="dxa"/>
          </w:tcPr>
          <w:p w:rsidR="00882756" w:rsidRPr="005B2994" w:rsidRDefault="00882756" w:rsidP="00651E6E">
            <w:pPr>
              <w:ind w:right="-108"/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522801" w:rsidRPr="005B2994" w:rsidRDefault="00522801" w:rsidP="00651E6E">
            <w:pPr>
              <w:rPr>
                <w:lang w:val="uk-UA"/>
              </w:rPr>
            </w:pPr>
            <w:r w:rsidRPr="005B2994">
              <w:rPr>
                <w:lang w:val="uk-UA"/>
              </w:rPr>
              <w:lastRenderedPageBreak/>
              <w:t>Наявність електрод 7х5 см - 2 мм вхід – 4 шт.</w:t>
            </w:r>
          </w:p>
        </w:tc>
        <w:tc>
          <w:tcPr>
            <w:tcW w:w="2438" w:type="dxa"/>
          </w:tcPr>
          <w:p w:rsidR="00522801" w:rsidRPr="005B2994" w:rsidRDefault="00522801" w:rsidP="00651E6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E739A5" w:rsidRPr="005B2994" w:rsidRDefault="00E739A5" w:rsidP="00E739A5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покриття для електродів 7x5 см – 4 шт.</w:t>
            </w:r>
          </w:p>
        </w:tc>
        <w:tc>
          <w:tcPr>
            <w:tcW w:w="2438" w:type="dxa"/>
          </w:tcPr>
          <w:p w:rsidR="00E739A5" w:rsidRPr="005B2994" w:rsidRDefault="00E739A5" w:rsidP="00E739A5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E739A5" w:rsidRPr="005B2994" w:rsidRDefault="00E739A5" w:rsidP="00E739A5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Набір фіксуючих ременів для електродів, 4 пари – 1шт.</w:t>
            </w:r>
          </w:p>
        </w:tc>
        <w:tc>
          <w:tcPr>
            <w:tcW w:w="2438" w:type="dxa"/>
          </w:tcPr>
          <w:p w:rsidR="00E739A5" w:rsidRPr="005B2994" w:rsidRDefault="00E739A5" w:rsidP="00E739A5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DD35BE" w:rsidRPr="005B2994" w:rsidRDefault="00DD35BE" w:rsidP="00DD35B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електрод 12х8 см (опція)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DD35BE" w:rsidRPr="005B2994" w:rsidRDefault="00DD35BE" w:rsidP="00DD35BE">
            <w:pPr>
              <w:rPr>
                <w:lang w:val="uk-UA"/>
              </w:rPr>
            </w:pPr>
            <w:r w:rsidRPr="005B2994">
              <w:rPr>
                <w:rFonts w:cs="Arial"/>
                <w:bCs/>
                <w:lang w:val="uk-UA"/>
              </w:rPr>
              <w:t xml:space="preserve">точковий електрод </w:t>
            </w:r>
            <w:r w:rsidRPr="005B2994">
              <w:rPr>
                <w:rFonts w:cs="Arial"/>
                <w:bCs/>
                <w:lang w:val="uk-UA"/>
              </w:rPr>
              <w:sym w:font="Symbol" w:char="F0C6"/>
            </w:r>
            <w:r w:rsidRPr="005B2994">
              <w:rPr>
                <w:rFonts w:cs="Arial"/>
                <w:bCs/>
                <w:lang w:val="uk-UA"/>
              </w:rPr>
              <w:t xml:space="preserve"> 2мм або 6 мм </w:t>
            </w:r>
            <w:r w:rsidRPr="005B2994">
              <w:rPr>
                <w:lang w:val="uk-UA"/>
              </w:rPr>
              <w:t>(опція)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rPr>
                <w:lang w:val="uk-UA"/>
              </w:rPr>
            </w:pPr>
          </w:p>
        </w:tc>
      </w:tr>
      <w:tr w:rsidR="005B2994" w:rsidRPr="005B2994" w:rsidTr="00FD6702">
        <w:tc>
          <w:tcPr>
            <w:tcW w:w="7343" w:type="dxa"/>
          </w:tcPr>
          <w:p w:rsidR="00DD35BE" w:rsidRPr="005B2994" w:rsidRDefault="00DD35BE" w:rsidP="00DD35BE">
            <w:pPr>
              <w:rPr>
                <w:lang w:val="uk-UA"/>
              </w:rPr>
            </w:pPr>
            <w:r w:rsidRPr="005B2994">
              <w:rPr>
                <w:lang w:val="uk-UA"/>
              </w:rPr>
              <w:t xml:space="preserve">Візок BTL 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DD35BE" w:rsidRPr="005B2994" w:rsidRDefault="00DD35BE" w:rsidP="00DD35BE">
            <w:pPr>
              <w:rPr>
                <w:lang w:val="ru-RU"/>
              </w:rPr>
            </w:pPr>
            <w:r w:rsidRPr="005B2994">
              <w:rPr>
                <w:lang w:val="uk-UA"/>
              </w:rPr>
              <w:t>Розмір апарату 380 x 190 x 260 мм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ind w:right="-108"/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</w:tcPr>
          <w:p w:rsidR="00DD35BE" w:rsidRPr="005B2994" w:rsidRDefault="00DD35BE" w:rsidP="00DD35BE">
            <w:pPr>
              <w:ind w:right="-108"/>
              <w:rPr>
                <w:lang w:val="uk-UA"/>
              </w:rPr>
            </w:pPr>
            <w:r w:rsidRPr="005B2994">
              <w:rPr>
                <w:lang w:val="uk-UA"/>
              </w:rPr>
              <w:t>Вага апарату не більш 3 кг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ind w:right="-108"/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  <w:vAlign w:val="center"/>
          </w:tcPr>
          <w:p w:rsidR="00DD35BE" w:rsidRPr="005B2994" w:rsidRDefault="00DD35BE" w:rsidP="00DD35BE">
            <w:pPr>
              <w:rPr>
                <w:lang w:val="uk-UA"/>
              </w:rPr>
            </w:pPr>
            <w:r w:rsidRPr="005B2994">
              <w:rPr>
                <w:lang w:val="uk-UA"/>
              </w:rPr>
              <w:t>Наявність сертифікату відповідності  Технічного регламентну щодо медичних виробів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ind w:right="-108"/>
              <w:rPr>
                <w:lang w:val="uk-UA"/>
              </w:rPr>
            </w:pPr>
          </w:p>
        </w:tc>
      </w:tr>
      <w:tr w:rsidR="005B2994" w:rsidRPr="00FD6702" w:rsidTr="00FD6702">
        <w:tc>
          <w:tcPr>
            <w:tcW w:w="7343" w:type="dxa"/>
            <w:vAlign w:val="center"/>
          </w:tcPr>
          <w:p w:rsidR="00DD35BE" w:rsidRPr="005B2994" w:rsidRDefault="00DD35BE" w:rsidP="00DD35BE">
            <w:pPr>
              <w:rPr>
                <w:lang w:val="uk-UA"/>
              </w:rPr>
            </w:pPr>
            <w:r w:rsidRPr="005B2994">
              <w:rPr>
                <w:lang w:val="uk-UA"/>
              </w:rPr>
              <w:t xml:space="preserve">Гарантійний термін не менше 12 міс. </w:t>
            </w:r>
          </w:p>
        </w:tc>
        <w:tc>
          <w:tcPr>
            <w:tcW w:w="2438" w:type="dxa"/>
          </w:tcPr>
          <w:p w:rsidR="00DD35BE" w:rsidRPr="005B2994" w:rsidRDefault="00DD35BE" w:rsidP="00DD35BE">
            <w:pPr>
              <w:ind w:right="-108"/>
              <w:rPr>
                <w:lang w:val="uk-UA"/>
              </w:rPr>
            </w:pPr>
          </w:p>
        </w:tc>
      </w:tr>
    </w:tbl>
    <w:p w:rsidR="0043488F" w:rsidRPr="005B2994" w:rsidRDefault="0043488F" w:rsidP="009D5D49">
      <w:pPr>
        <w:rPr>
          <w:lang w:val="uk-UA"/>
        </w:rPr>
      </w:pPr>
    </w:p>
    <w:p w:rsidR="00021E89" w:rsidRPr="005B2994" w:rsidRDefault="00021E89" w:rsidP="00021E89">
      <w:pPr>
        <w:tabs>
          <w:tab w:val="left" w:pos="0"/>
        </w:tabs>
        <w:rPr>
          <w:b/>
          <w:bCs/>
          <w:lang w:val="uk-UA"/>
        </w:rPr>
      </w:pPr>
      <w:r w:rsidRPr="005B2994">
        <w:rPr>
          <w:i/>
          <w:sz w:val="20"/>
          <w:szCs w:val="20"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sectPr w:rsidR="00021E89" w:rsidRPr="005B2994" w:rsidSect="00206A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25"/>
    <w:multiLevelType w:val="hybridMultilevel"/>
    <w:tmpl w:val="7444FA2E"/>
    <w:lvl w:ilvl="0" w:tplc="2828E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D82"/>
    <w:multiLevelType w:val="hybridMultilevel"/>
    <w:tmpl w:val="2692FE28"/>
    <w:lvl w:ilvl="0" w:tplc="6A7C8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0E8"/>
    <w:multiLevelType w:val="hybridMultilevel"/>
    <w:tmpl w:val="5D04FF14"/>
    <w:lvl w:ilvl="0" w:tplc="CB704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3488"/>
    <w:multiLevelType w:val="hybridMultilevel"/>
    <w:tmpl w:val="EB9ED49E"/>
    <w:lvl w:ilvl="0" w:tplc="5546E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26D5"/>
    <w:multiLevelType w:val="hybridMultilevel"/>
    <w:tmpl w:val="49689594"/>
    <w:lvl w:ilvl="0" w:tplc="AAFAD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F2BA9"/>
    <w:multiLevelType w:val="hybridMultilevel"/>
    <w:tmpl w:val="AF1A12EA"/>
    <w:lvl w:ilvl="0" w:tplc="CF8E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52F40"/>
    <w:multiLevelType w:val="hybridMultilevel"/>
    <w:tmpl w:val="5F8CF49E"/>
    <w:lvl w:ilvl="0" w:tplc="8E4ED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26D3D"/>
    <w:multiLevelType w:val="hybridMultilevel"/>
    <w:tmpl w:val="860E61F4"/>
    <w:lvl w:ilvl="0" w:tplc="D6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CB4511"/>
    <w:rsid w:val="00005253"/>
    <w:rsid w:val="00021E89"/>
    <w:rsid w:val="000479A4"/>
    <w:rsid w:val="000671DC"/>
    <w:rsid w:val="000858D1"/>
    <w:rsid w:val="00097EA4"/>
    <w:rsid w:val="000A3383"/>
    <w:rsid w:val="000B5415"/>
    <w:rsid w:val="000C41DE"/>
    <w:rsid w:val="000D37AD"/>
    <w:rsid w:val="000F48B9"/>
    <w:rsid w:val="0010217F"/>
    <w:rsid w:val="00145C58"/>
    <w:rsid w:val="00154846"/>
    <w:rsid w:val="00181060"/>
    <w:rsid w:val="001A2335"/>
    <w:rsid w:val="001A262C"/>
    <w:rsid w:val="001A7B65"/>
    <w:rsid w:val="001B15D1"/>
    <w:rsid w:val="001B4FB4"/>
    <w:rsid w:val="001C30B9"/>
    <w:rsid w:val="001E2124"/>
    <w:rsid w:val="001F31E1"/>
    <w:rsid w:val="00206A2E"/>
    <w:rsid w:val="002173C5"/>
    <w:rsid w:val="002279C1"/>
    <w:rsid w:val="0023149C"/>
    <w:rsid w:val="00237813"/>
    <w:rsid w:val="00245768"/>
    <w:rsid w:val="00260987"/>
    <w:rsid w:val="00284E65"/>
    <w:rsid w:val="0029268A"/>
    <w:rsid w:val="002A555E"/>
    <w:rsid w:val="002B2844"/>
    <w:rsid w:val="002D546C"/>
    <w:rsid w:val="0032454D"/>
    <w:rsid w:val="0033758E"/>
    <w:rsid w:val="003577B2"/>
    <w:rsid w:val="0037604C"/>
    <w:rsid w:val="00427402"/>
    <w:rsid w:val="0043488F"/>
    <w:rsid w:val="00492F9D"/>
    <w:rsid w:val="00503716"/>
    <w:rsid w:val="00504571"/>
    <w:rsid w:val="00522801"/>
    <w:rsid w:val="00526A51"/>
    <w:rsid w:val="005429F7"/>
    <w:rsid w:val="00551ED9"/>
    <w:rsid w:val="0055406B"/>
    <w:rsid w:val="00590C81"/>
    <w:rsid w:val="00596B0B"/>
    <w:rsid w:val="005A1BFC"/>
    <w:rsid w:val="005A3BE7"/>
    <w:rsid w:val="005B2994"/>
    <w:rsid w:val="005B654D"/>
    <w:rsid w:val="005C3D76"/>
    <w:rsid w:val="00621557"/>
    <w:rsid w:val="00650D59"/>
    <w:rsid w:val="00685D9B"/>
    <w:rsid w:val="006A6C32"/>
    <w:rsid w:val="007142DB"/>
    <w:rsid w:val="007627D4"/>
    <w:rsid w:val="007727BD"/>
    <w:rsid w:val="00780BA9"/>
    <w:rsid w:val="007843C3"/>
    <w:rsid w:val="00790A9F"/>
    <w:rsid w:val="007B6A6F"/>
    <w:rsid w:val="007E2F14"/>
    <w:rsid w:val="007F090D"/>
    <w:rsid w:val="007F2C5A"/>
    <w:rsid w:val="007F6518"/>
    <w:rsid w:val="00833E00"/>
    <w:rsid w:val="00850356"/>
    <w:rsid w:val="008569AA"/>
    <w:rsid w:val="008660F1"/>
    <w:rsid w:val="00872052"/>
    <w:rsid w:val="00882756"/>
    <w:rsid w:val="00892B39"/>
    <w:rsid w:val="008C41EF"/>
    <w:rsid w:val="008F3F57"/>
    <w:rsid w:val="0091455B"/>
    <w:rsid w:val="00922490"/>
    <w:rsid w:val="00925C4A"/>
    <w:rsid w:val="00955B4C"/>
    <w:rsid w:val="009628D6"/>
    <w:rsid w:val="00967076"/>
    <w:rsid w:val="00982EBF"/>
    <w:rsid w:val="009B68F0"/>
    <w:rsid w:val="009C55AF"/>
    <w:rsid w:val="009D3E78"/>
    <w:rsid w:val="009D5168"/>
    <w:rsid w:val="009D5D49"/>
    <w:rsid w:val="009E2A98"/>
    <w:rsid w:val="009F5ACA"/>
    <w:rsid w:val="009F767D"/>
    <w:rsid w:val="00A21100"/>
    <w:rsid w:val="00A70F14"/>
    <w:rsid w:val="00AC052D"/>
    <w:rsid w:val="00AF773E"/>
    <w:rsid w:val="00AF789C"/>
    <w:rsid w:val="00B013E7"/>
    <w:rsid w:val="00B248DE"/>
    <w:rsid w:val="00B30559"/>
    <w:rsid w:val="00B4378F"/>
    <w:rsid w:val="00B50AE3"/>
    <w:rsid w:val="00B82AE5"/>
    <w:rsid w:val="00BA7BE9"/>
    <w:rsid w:val="00BE7076"/>
    <w:rsid w:val="00BF7498"/>
    <w:rsid w:val="00C13A18"/>
    <w:rsid w:val="00C22594"/>
    <w:rsid w:val="00C32386"/>
    <w:rsid w:val="00C6008A"/>
    <w:rsid w:val="00C6589A"/>
    <w:rsid w:val="00C7681D"/>
    <w:rsid w:val="00C805F0"/>
    <w:rsid w:val="00C8778E"/>
    <w:rsid w:val="00C9619C"/>
    <w:rsid w:val="00C97944"/>
    <w:rsid w:val="00C97BFD"/>
    <w:rsid w:val="00CB4511"/>
    <w:rsid w:val="00CE6926"/>
    <w:rsid w:val="00CF4693"/>
    <w:rsid w:val="00D00BB4"/>
    <w:rsid w:val="00D22671"/>
    <w:rsid w:val="00D74E32"/>
    <w:rsid w:val="00D7741E"/>
    <w:rsid w:val="00D80BF9"/>
    <w:rsid w:val="00D9271C"/>
    <w:rsid w:val="00DA6D79"/>
    <w:rsid w:val="00DD35BE"/>
    <w:rsid w:val="00DF6094"/>
    <w:rsid w:val="00E103CC"/>
    <w:rsid w:val="00E17533"/>
    <w:rsid w:val="00E26A13"/>
    <w:rsid w:val="00E31A4C"/>
    <w:rsid w:val="00E424BA"/>
    <w:rsid w:val="00E472B8"/>
    <w:rsid w:val="00E739A5"/>
    <w:rsid w:val="00E73CF0"/>
    <w:rsid w:val="00E7771B"/>
    <w:rsid w:val="00E8321A"/>
    <w:rsid w:val="00E947E3"/>
    <w:rsid w:val="00EA3596"/>
    <w:rsid w:val="00EA4F00"/>
    <w:rsid w:val="00EC37D6"/>
    <w:rsid w:val="00EE145F"/>
    <w:rsid w:val="00EF3D80"/>
    <w:rsid w:val="00EF465C"/>
    <w:rsid w:val="00F12C62"/>
    <w:rsid w:val="00F17B31"/>
    <w:rsid w:val="00F3336F"/>
    <w:rsid w:val="00F47BCA"/>
    <w:rsid w:val="00F81D87"/>
    <w:rsid w:val="00F9485D"/>
    <w:rsid w:val="00FC61AE"/>
    <w:rsid w:val="00FD6702"/>
    <w:rsid w:val="00FE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C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866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1BFC"/>
    <w:pPr>
      <w:jc w:val="center"/>
    </w:pPr>
    <w:rPr>
      <w:sz w:val="28"/>
      <w:lang w:val="ru-RU"/>
    </w:rPr>
  </w:style>
  <w:style w:type="character" w:customStyle="1" w:styleId="hps">
    <w:name w:val="hps"/>
    <w:rsid w:val="00B4378F"/>
  </w:style>
  <w:style w:type="paragraph" w:customStyle="1" w:styleId="Default">
    <w:name w:val="Default"/>
    <w:rsid w:val="005C3D7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horttext">
    <w:name w:val="short_text"/>
    <w:rsid w:val="005C3D76"/>
  </w:style>
  <w:style w:type="paragraph" w:styleId="a4">
    <w:name w:val="No Spacing"/>
    <w:uiPriority w:val="1"/>
    <w:qFormat/>
    <w:rsid w:val="00206A2E"/>
    <w:rPr>
      <w:rFonts w:ascii="Calibri" w:hAnsi="Calibr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660F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06C6-8A3B-45A9-8CED-19BF698B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Медико-технические требования к :</vt:lpstr>
      <vt:lpstr>Медико-технические требования к :</vt:lpstr>
      <vt:lpstr>Медико-технические требования к :</vt:lpstr>
    </vt:vector>
  </TitlesOfParts>
  <Company>BTL_Ukraine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к :</dc:title>
  <dc:creator>Osipova Olena, BTL Ukraine</dc:creator>
  <cp:lastModifiedBy>Пользователь Windows</cp:lastModifiedBy>
  <cp:revision>4</cp:revision>
  <dcterms:created xsi:type="dcterms:W3CDTF">2023-11-14T14:05:00Z</dcterms:created>
  <dcterms:modified xsi:type="dcterms:W3CDTF">2023-11-15T09:10:00Z</dcterms:modified>
</cp:coreProperties>
</file>