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6F" w:rsidRPr="00477CF1" w:rsidRDefault="00E8276F" w:rsidP="00591BB4">
      <w:pPr>
        <w:spacing w:after="0" w:line="240" w:lineRule="auto"/>
        <w:ind w:left="-1420" w:firstLine="4721"/>
        <w:jc w:val="center"/>
        <w:rPr>
          <w:rFonts w:ascii="Times New Roman" w:eastAsia="Times New Roman" w:hAnsi="Times New Roman" w:cs="Times New Roman"/>
          <w:sz w:val="24"/>
          <w:szCs w:val="24"/>
        </w:rPr>
      </w:pPr>
      <w:r w:rsidRPr="00477CF1">
        <w:rPr>
          <w:rFonts w:ascii="Times New Roman" w:eastAsia="Times New Roman" w:hAnsi="Times New Roman" w:cs="Times New Roman"/>
          <w:b/>
          <w:sz w:val="24"/>
          <w:szCs w:val="24"/>
        </w:rPr>
        <w:t xml:space="preserve">      </w:t>
      </w:r>
      <w:r w:rsidR="00ED6DD8" w:rsidRPr="00477CF1">
        <w:rPr>
          <w:rFonts w:ascii="Times New Roman" w:eastAsia="Times New Roman" w:hAnsi="Times New Roman" w:cs="Times New Roman"/>
          <w:b/>
          <w:sz w:val="24"/>
          <w:szCs w:val="24"/>
        </w:rPr>
        <w:t> </w:t>
      </w:r>
    </w:p>
    <w:p w:rsidR="00591BB4" w:rsidRPr="00A10837"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ОГОЛОШЕННЯ </w:t>
      </w:r>
    </w:p>
    <w:p w:rsidR="007D0836"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про </w:t>
      </w:r>
      <w:r w:rsidR="00B36A64" w:rsidRPr="00A10837">
        <w:rPr>
          <w:rFonts w:ascii="Times New Roman" w:eastAsia="Times New Roman" w:hAnsi="Times New Roman" w:cs="Times New Roman"/>
          <w:b/>
          <w:sz w:val="24"/>
          <w:szCs w:val="24"/>
        </w:rPr>
        <w:t>проведення відкритих торгів</w:t>
      </w:r>
      <w:r w:rsidR="002C6CD8">
        <w:rPr>
          <w:rFonts w:ascii="Times New Roman" w:eastAsia="Times New Roman" w:hAnsi="Times New Roman" w:cs="Times New Roman"/>
          <w:b/>
          <w:sz w:val="24"/>
          <w:szCs w:val="24"/>
        </w:rPr>
        <w:t xml:space="preserve"> з особливостями</w:t>
      </w:r>
    </w:p>
    <w:p w:rsidR="006400BC" w:rsidRPr="00A10837" w:rsidRDefault="006400BC" w:rsidP="006400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Замовник:</w:t>
      </w:r>
    </w:p>
    <w:p w:rsidR="0084667A" w:rsidRPr="00A10837" w:rsidRDefault="00B77FAB"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w:t>
      </w:r>
      <w:r w:rsidR="006400BC">
        <w:rPr>
          <w:rFonts w:ascii="Times New Roman" w:eastAsia="Times New Roman" w:hAnsi="Times New Roman" w:cs="Times New Roman"/>
          <w:sz w:val="24"/>
          <w:szCs w:val="24"/>
        </w:rPr>
        <w:t>1.</w:t>
      </w:r>
      <w:r w:rsidRPr="00A10837">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85FBB" w:rsidRPr="00A10837">
        <w:rPr>
          <w:rFonts w:ascii="Times New Roman" w:eastAsia="Times New Roman" w:hAnsi="Times New Roman" w:cs="Times New Roman"/>
          <w:sz w:val="24"/>
          <w:szCs w:val="24"/>
        </w:rPr>
        <w:t xml:space="preserve"> </w:t>
      </w:r>
    </w:p>
    <w:p w:rsidR="00FC1F4A" w:rsidRPr="00E75CCD" w:rsidRDefault="002C6CD8" w:rsidP="00FC1F4A">
      <w:pPr>
        <w:spacing w:after="0" w:line="240" w:lineRule="auto"/>
        <w:jc w:val="both"/>
        <w:rPr>
          <w:rFonts w:ascii="Times New Roman" w:hAnsi="Times New Roman"/>
          <w:b/>
          <w:bCs/>
          <w:noProof/>
          <w:sz w:val="24"/>
          <w:szCs w:val="24"/>
        </w:rPr>
      </w:pPr>
      <w:r>
        <w:rPr>
          <w:rFonts w:ascii="Times New Roman" w:eastAsia="Times New Roman" w:hAnsi="Times New Roman" w:cs="Times New Roman"/>
          <w:sz w:val="24"/>
          <w:szCs w:val="24"/>
        </w:rPr>
        <w:t>1.2</w:t>
      </w:r>
      <w:r w:rsidR="008E674E" w:rsidRPr="00A10837">
        <w:rPr>
          <w:rFonts w:ascii="Times New Roman" w:eastAsia="Times New Roman" w:hAnsi="Times New Roman" w:cs="Times New Roman"/>
          <w:sz w:val="24"/>
          <w:szCs w:val="24"/>
        </w:rPr>
        <w:t xml:space="preserve">. Найменування: </w:t>
      </w:r>
      <w:r w:rsidR="00FC1F4A" w:rsidRPr="00E75CCD">
        <w:rPr>
          <w:rFonts w:ascii="Times New Roman" w:hAnsi="Times New Roman"/>
          <w:b/>
          <w:sz w:val="24"/>
          <w:szCs w:val="24"/>
        </w:rPr>
        <w:t xml:space="preserve">Відділ освіти, молоді, спорту, культури та туризму </w:t>
      </w:r>
      <w:r w:rsidR="00FC1F4A" w:rsidRPr="00E75CCD">
        <w:rPr>
          <w:rFonts w:ascii="Times New Roman" w:hAnsi="Times New Roman"/>
          <w:b/>
          <w:bCs/>
          <w:sz w:val="24"/>
          <w:szCs w:val="24"/>
        </w:rPr>
        <w:t>Василівська сільська рада Болградського району Одеської області</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w:t>
      </w:r>
      <w:r w:rsidR="00FC1F4A">
        <w:rPr>
          <w:rFonts w:ascii="Times New Roman" w:eastAsia="Times New Roman" w:hAnsi="Times New Roman" w:cs="Times New Roman"/>
          <w:sz w:val="24"/>
          <w:szCs w:val="24"/>
        </w:rPr>
        <w:t>3</w:t>
      </w:r>
      <w:r w:rsidRPr="00A10837">
        <w:rPr>
          <w:rFonts w:ascii="Times New Roman" w:eastAsia="Times New Roman" w:hAnsi="Times New Roman" w:cs="Times New Roman"/>
          <w:sz w:val="24"/>
          <w:szCs w:val="24"/>
        </w:rPr>
        <w:t xml:space="preserve">. Код за ЄДРПОУ: </w:t>
      </w:r>
      <w:r w:rsidR="00FC1F4A">
        <w:rPr>
          <w:rFonts w:ascii="Times New Roman" w:eastAsia="Times New Roman" w:hAnsi="Times New Roman" w:cs="Times New Roman"/>
          <w:sz w:val="24"/>
          <w:szCs w:val="24"/>
        </w:rPr>
        <w:t>45042480</w:t>
      </w:r>
    </w:p>
    <w:p w:rsidR="008E674E" w:rsidRPr="00A10837" w:rsidRDefault="008E674E" w:rsidP="00FC1F4A">
      <w:pPr>
        <w:pStyle w:val="af8"/>
        <w:jc w:val="both"/>
        <w:rPr>
          <w:rFonts w:ascii="Times New Roman" w:eastAsia="Times New Roman" w:hAnsi="Times New Roman"/>
          <w:sz w:val="24"/>
          <w:szCs w:val="24"/>
        </w:rPr>
      </w:pPr>
      <w:r w:rsidRPr="00A10837">
        <w:rPr>
          <w:rFonts w:ascii="Times New Roman" w:eastAsia="Times New Roman" w:hAnsi="Times New Roman"/>
          <w:sz w:val="24"/>
          <w:szCs w:val="24"/>
        </w:rPr>
        <w:t>1.</w:t>
      </w:r>
      <w:r w:rsidR="00FC1F4A">
        <w:rPr>
          <w:rFonts w:ascii="Times New Roman" w:eastAsia="Times New Roman" w:hAnsi="Times New Roman"/>
          <w:sz w:val="24"/>
          <w:szCs w:val="24"/>
        </w:rPr>
        <w:t>4</w:t>
      </w:r>
      <w:r w:rsidRPr="00A10837">
        <w:rPr>
          <w:rFonts w:ascii="Times New Roman" w:eastAsia="Times New Roman" w:hAnsi="Times New Roman"/>
          <w:sz w:val="24"/>
          <w:szCs w:val="24"/>
        </w:rPr>
        <w:t xml:space="preserve">. Місцезнаходження: </w:t>
      </w:r>
      <w:r w:rsidR="00FC1F4A" w:rsidRPr="00E75CCD">
        <w:rPr>
          <w:rFonts w:ascii="Times New Roman" w:hAnsi="Times New Roman"/>
          <w:sz w:val="24"/>
          <w:szCs w:val="24"/>
          <w:lang w:val="uk-UA"/>
        </w:rPr>
        <w:t xml:space="preserve">: </w:t>
      </w:r>
      <w:r w:rsidR="00FC1F4A" w:rsidRPr="00E75CCD">
        <w:rPr>
          <w:rFonts w:ascii="Times New Roman" w:hAnsi="Times New Roman"/>
          <w:b/>
          <w:sz w:val="24"/>
          <w:szCs w:val="24"/>
          <w:lang w:val="uk-UA"/>
        </w:rPr>
        <w:t xml:space="preserve">68752, Одеська область, Болградський район, </w:t>
      </w:r>
      <w:proofErr w:type="spellStart"/>
      <w:r w:rsidR="00FC1F4A" w:rsidRPr="00E75CCD">
        <w:rPr>
          <w:rFonts w:ascii="Times New Roman" w:hAnsi="Times New Roman"/>
          <w:b/>
          <w:sz w:val="24"/>
          <w:szCs w:val="24"/>
          <w:lang w:val="uk-UA"/>
        </w:rPr>
        <w:t>с</w:t>
      </w:r>
      <w:proofErr w:type="gramStart"/>
      <w:r w:rsidR="00FC1F4A" w:rsidRPr="00E75CCD">
        <w:rPr>
          <w:rFonts w:ascii="Times New Roman" w:hAnsi="Times New Roman"/>
          <w:b/>
          <w:sz w:val="24"/>
          <w:szCs w:val="24"/>
          <w:lang w:val="uk-UA"/>
        </w:rPr>
        <w:t>.В</w:t>
      </w:r>
      <w:proofErr w:type="gramEnd"/>
      <w:r w:rsidR="00FC1F4A" w:rsidRPr="00E75CCD">
        <w:rPr>
          <w:rFonts w:ascii="Times New Roman" w:hAnsi="Times New Roman"/>
          <w:b/>
          <w:sz w:val="24"/>
          <w:szCs w:val="24"/>
          <w:lang w:val="uk-UA"/>
        </w:rPr>
        <w:t>асилівка</w:t>
      </w:r>
      <w:proofErr w:type="spellEnd"/>
      <w:r w:rsidR="00FC1F4A" w:rsidRPr="00E75CCD">
        <w:rPr>
          <w:rFonts w:ascii="Times New Roman" w:hAnsi="Times New Roman"/>
          <w:b/>
          <w:sz w:val="24"/>
          <w:szCs w:val="24"/>
          <w:lang w:val="uk-UA"/>
        </w:rPr>
        <w:t>, вул. Миру, буд 111.</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w:t>
      </w:r>
      <w:r w:rsidR="00FC1F4A">
        <w:rPr>
          <w:rFonts w:ascii="Times New Roman" w:eastAsia="Times New Roman" w:hAnsi="Times New Roman" w:cs="Times New Roman"/>
          <w:sz w:val="24"/>
          <w:szCs w:val="24"/>
        </w:rPr>
        <w:t>5</w:t>
      </w:r>
      <w:r w:rsidRPr="00A10837">
        <w:rPr>
          <w:rFonts w:ascii="Times New Roman" w:eastAsia="Times New Roman" w:hAnsi="Times New Roman" w:cs="Times New Roman"/>
          <w:sz w:val="24"/>
          <w:szCs w:val="24"/>
        </w:rPr>
        <w:t xml:space="preserve">. Особа замовника, уповноважена здійснювати зв’язок з учасниками: </w:t>
      </w:r>
      <w:r w:rsidR="00FC1F4A">
        <w:rPr>
          <w:rFonts w:ascii="Times New Roman" w:eastAsia="Times New Roman" w:hAnsi="Times New Roman" w:cs="Times New Roman"/>
          <w:sz w:val="24"/>
          <w:szCs w:val="24"/>
        </w:rPr>
        <w:t xml:space="preserve">Кириленко  Василина Василівна т.0982391429, </w:t>
      </w:r>
      <w:r w:rsidRPr="00A10837">
        <w:rPr>
          <w:rFonts w:ascii="Times New Roman" w:eastAsia="Times New Roman" w:hAnsi="Times New Roman" w:cs="Times New Roman"/>
          <w:sz w:val="24"/>
          <w:szCs w:val="24"/>
        </w:rPr>
        <w:t xml:space="preserve">  </w:t>
      </w:r>
      <w:hyperlink r:id="rId8" w:history="1">
        <w:r w:rsidR="00FC1F4A" w:rsidRPr="00FC1F4A">
          <w:rPr>
            <w:rStyle w:val="ac"/>
            <w:rFonts w:ascii="Times New Roman" w:hAnsi="Times New Roman" w:cs="Times New Roman"/>
            <w:b/>
            <w:spacing w:val="3"/>
            <w:shd w:val="clear" w:color="auto" w:fill="FFFFFF"/>
          </w:rPr>
          <w:t>kirilenkovasilina164@gmail.com</w:t>
        </w:r>
      </w:hyperlink>
    </w:p>
    <w:p w:rsidR="002C6CD8" w:rsidRPr="001F6061" w:rsidRDefault="00FC1F4A" w:rsidP="001F6061">
      <w:pPr>
        <w:pStyle w:val="af8"/>
        <w:jc w:val="both"/>
        <w:rPr>
          <w:sz w:val="24"/>
          <w:szCs w:val="24"/>
          <w:lang w:val="uk-UA"/>
        </w:rPr>
      </w:pPr>
      <w:r>
        <w:rPr>
          <w:lang w:val="uk-UA"/>
        </w:rPr>
        <w:t>1.6</w:t>
      </w:r>
      <w:r w:rsidR="00B36A64" w:rsidRPr="002C6CD8">
        <w:rPr>
          <w:lang w:val="uk-UA"/>
        </w:rPr>
        <w:t xml:space="preserve">. </w:t>
      </w:r>
      <w:r w:rsidR="00B36A64" w:rsidRPr="001F6061">
        <w:rPr>
          <w:rFonts w:ascii="Times New Roman" w:hAnsi="Times New Roman"/>
          <w:sz w:val="24"/>
          <w:szCs w:val="24"/>
          <w:lang w:val="uk-UA"/>
        </w:rPr>
        <w:t xml:space="preserve">Категорія замовника: </w:t>
      </w:r>
      <w:r w:rsidR="002C6CD8" w:rsidRPr="001F6061">
        <w:rPr>
          <w:rFonts w:ascii="Times New Roman" w:hAnsi="Times New Roman"/>
          <w:sz w:val="24"/>
          <w:szCs w:val="24"/>
        </w:rPr>
        <w:t> </w:t>
      </w:r>
      <w:r w:rsidR="002C6CD8" w:rsidRPr="001F6061">
        <w:rPr>
          <w:rFonts w:ascii="Times New Roman" w:hAnsi="Times New Roman"/>
          <w:sz w:val="24"/>
          <w:szCs w:val="24"/>
          <w:lang w:val="uk-UA"/>
        </w:rPr>
        <w:t xml:space="preserve">юридичні особи, </w:t>
      </w:r>
      <w:proofErr w:type="spellStart"/>
      <w:r w:rsidR="001F6061" w:rsidRPr="001F6061">
        <w:rPr>
          <w:rFonts w:ascii="Times New Roman" w:hAnsi="Times New Roman"/>
          <w:b/>
          <w:sz w:val="24"/>
          <w:szCs w:val="24"/>
        </w:rPr>
        <w:t>органи</w:t>
      </w:r>
      <w:proofErr w:type="spellEnd"/>
      <w:r w:rsidR="001F6061" w:rsidRPr="001F6061">
        <w:rPr>
          <w:rFonts w:ascii="Times New Roman" w:hAnsi="Times New Roman"/>
          <w:b/>
          <w:sz w:val="24"/>
          <w:szCs w:val="24"/>
        </w:rPr>
        <w:t xml:space="preserve"> </w:t>
      </w:r>
      <w:proofErr w:type="spellStart"/>
      <w:r w:rsidR="001F6061" w:rsidRPr="001F6061">
        <w:rPr>
          <w:rFonts w:ascii="Times New Roman" w:hAnsi="Times New Roman"/>
          <w:b/>
          <w:sz w:val="24"/>
          <w:szCs w:val="24"/>
        </w:rPr>
        <w:t>державної</w:t>
      </w:r>
      <w:proofErr w:type="spellEnd"/>
      <w:r w:rsidR="001F6061" w:rsidRPr="001F6061">
        <w:rPr>
          <w:rFonts w:ascii="Times New Roman" w:hAnsi="Times New Roman"/>
          <w:b/>
          <w:sz w:val="24"/>
          <w:szCs w:val="24"/>
        </w:rPr>
        <w:t xml:space="preserve"> </w:t>
      </w:r>
      <w:proofErr w:type="spellStart"/>
      <w:r w:rsidR="001F6061" w:rsidRPr="001F6061">
        <w:rPr>
          <w:rFonts w:ascii="Times New Roman" w:hAnsi="Times New Roman"/>
          <w:b/>
          <w:sz w:val="24"/>
          <w:szCs w:val="24"/>
        </w:rPr>
        <w:t>влади</w:t>
      </w:r>
      <w:proofErr w:type="spellEnd"/>
      <w:r w:rsidR="001F6061" w:rsidRPr="001F6061">
        <w:rPr>
          <w:rFonts w:ascii="Times New Roman" w:hAnsi="Times New Roman"/>
          <w:b/>
          <w:sz w:val="24"/>
          <w:szCs w:val="24"/>
        </w:rPr>
        <w:t xml:space="preserve"> та </w:t>
      </w:r>
      <w:proofErr w:type="spellStart"/>
      <w:r w:rsidR="001F6061" w:rsidRPr="001F6061">
        <w:rPr>
          <w:rFonts w:ascii="Times New Roman" w:hAnsi="Times New Roman"/>
          <w:b/>
          <w:sz w:val="24"/>
          <w:szCs w:val="24"/>
        </w:rPr>
        <w:t>органи</w:t>
      </w:r>
      <w:proofErr w:type="spellEnd"/>
      <w:r w:rsidR="001F6061" w:rsidRPr="001F6061">
        <w:rPr>
          <w:rFonts w:ascii="Times New Roman" w:hAnsi="Times New Roman"/>
          <w:b/>
          <w:sz w:val="24"/>
          <w:szCs w:val="24"/>
        </w:rPr>
        <w:t xml:space="preserve"> </w:t>
      </w:r>
      <w:proofErr w:type="spellStart"/>
      <w:r w:rsidR="001F6061" w:rsidRPr="001F6061">
        <w:rPr>
          <w:rFonts w:ascii="Times New Roman" w:hAnsi="Times New Roman"/>
          <w:b/>
          <w:sz w:val="24"/>
          <w:szCs w:val="24"/>
        </w:rPr>
        <w:t>місцевого</w:t>
      </w:r>
      <w:proofErr w:type="spellEnd"/>
      <w:r w:rsidR="001F6061" w:rsidRPr="001F6061">
        <w:rPr>
          <w:rFonts w:ascii="Times New Roman" w:hAnsi="Times New Roman"/>
          <w:b/>
          <w:sz w:val="24"/>
          <w:szCs w:val="24"/>
        </w:rPr>
        <w:t xml:space="preserve"> </w:t>
      </w:r>
      <w:proofErr w:type="spellStart"/>
      <w:r w:rsidR="001F6061" w:rsidRPr="001F6061">
        <w:rPr>
          <w:rFonts w:ascii="Times New Roman" w:hAnsi="Times New Roman"/>
          <w:b/>
          <w:sz w:val="24"/>
          <w:szCs w:val="24"/>
        </w:rPr>
        <w:t>самоврядування</w:t>
      </w:r>
      <w:proofErr w:type="spellEnd"/>
      <w:r w:rsidR="001F6061" w:rsidRPr="001F6061">
        <w:rPr>
          <w:rFonts w:ascii="Times New Roman" w:hAnsi="Times New Roman"/>
          <w:b/>
          <w:sz w:val="24"/>
          <w:szCs w:val="24"/>
        </w:rPr>
        <w:t xml:space="preserve">, </w:t>
      </w:r>
      <w:proofErr w:type="spellStart"/>
      <w:r w:rsidR="001F6061" w:rsidRPr="001F6061">
        <w:rPr>
          <w:rFonts w:ascii="Times New Roman" w:hAnsi="Times New Roman"/>
          <w:b/>
          <w:sz w:val="24"/>
          <w:szCs w:val="24"/>
        </w:rPr>
        <w:t>зазначені</w:t>
      </w:r>
      <w:proofErr w:type="spellEnd"/>
      <w:r w:rsidR="001F6061" w:rsidRPr="001F6061">
        <w:rPr>
          <w:rFonts w:ascii="Times New Roman" w:hAnsi="Times New Roman"/>
          <w:b/>
          <w:sz w:val="24"/>
          <w:szCs w:val="24"/>
        </w:rPr>
        <w:t xml:space="preserve"> у </w:t>
      </w:r>
      <w:proofErr w:type="spellStart"/>
      <w:r w:rsidR="001F6061" w:rsidRPr="001F6061">
        <w:rPr>
          <w:rFonts w:ascii="Times New Roman" w:hAnsi="Times New Roman"/>
          <w:b/>
          <w:sz w:val="24"/>
          <w:szCs w:val="24"/>
        </w:rPr>
        <w:t>пункті</w:t>
      </w:r>
      <w:proofErr w:type="spellEnd"/>
      <w:r w:rsidR="001F6061" w:rsidRPr="001F6061">
        <w:rPr>
          <w:rFonts w:ascii="Times New Roman" w:hAnsi="Times New Roman"/>
          <w:b/>
          <w:sz w:val="24"/>
          <w:szCs w:val="24"/>
        </w:rPr>
        <w:t xml:space="preserve"> 1 </w:t>
      </w:r>
      <w:proofErr w:type="spellStart"/>
      <w:r w:rsidR="001F6061" w:rsidRPr="001F6061">
        <w:rPr>
          <w:rFonts w:ascii="Times New Roman" w:hAnsi="Times New Roman"/>
          <w:b/>
          <w:sz w:val="24"/>
          <w:szCs w:val="24"/>
        </w:rPr>
        <w:t>частини</w:t>
      </w:r>
      <w:proofErr w:type="spellEnd"/>
      <w:r w:rsidR="001F6061" w:rsidRPr="001F6061">
        <w:rPr>
          <w:rFonts w:ascii="Times New Roman" w:hAnsi="Times New Roman"/>
          <w:b/>
          <w:sz w:val="24"/>
          <w:szCs w:val="24"/>
        </w:rPr>
        <w:t xml:space="preserve"> </w:t>
      </w:r>
      <w:proofErr w:type="spellStart"/>
      <w:r w:rsidR="001F6061" w:rsidRPr="001F6061">
        <w:rPr>
          <w:rFonts w:ascii="Times New Roman" w:hAnsi="Times New Roman"/>
          <w:b/>
          <w:sz w:val="24"/>
          <w:szCs w:val="24"/>
        </w:rPr>
        <w:t>першої</w:t>
      </w:r>
      <w:proofErr w:type="spellEnd"/>
      <w:r w:rsidR="001F6061" w:rsidRPr="001F6061">
        <w:rPr>
          <w:rFonts w:ascii="Times New Roman" w:hAnsi="Times New Roman"/>
          <w:b/>
          <w:sz w:val="24"/>
          <w:szCs w:val="24"/>
        </w:rPr>
        <w:t xml:space="preserve"> </w:t>
      </w:r>
      <w:proofErr w:type="spellStart"/>
      <w:r w:rsidR="001F6061" w:rsidRPr="001F6061">
        <w:rPr>
          <w:rFonts w:ascii="Times New Roman" w:hAnsi="Times New Roman"/>
          <w:b/>
          <w:sz w:val="24"/>
          <w:szCs w:val="24"/>
        </w:rPr>
        <w:t>статті</w:t>
      </w:r>
      <w:proofErr w:type="spellEnd"/>
      <w:r w:rsidR="001F6061" w:rsidRPr="001F6061">
        <w:rPr>
          <w:rFonts w:ascii="Times New Roman" w:hAnsi="Times New Roman"/>
          <w:b/>
          <w:sz w:val="24"/>
          <w:szCs w:val="24"/>
        </w:rPr>
        <w:t xml:space="preserve"> 2 Закону </w:t>
      </w:r>
      <w:proofErr w:type="spellStart"/>
      <w:r w:rsidR="001F6061" w:rsidRPr="001F6061">
        <w:rPr>
          <w:rFonts w:ascii="Times New Roman" w:hAnsi="Times New Roman"/>
          <w:b/>
          <w:sz w:val="24"/>
          <w:szCs w:val="24"/>
        </w:rPr>
        <w:t>України</w:t>
      </w:r>
      <w:proofErr w:type="spellEnd"/>
      <w:r w:rsidR="001F6061" w:rsidRPr="001F6061">
        <w:rPr>
          <w:rFonts w:ascii="Times New Roman" w:hAnsi="Times New Roman"/>
          <w:b/>
          <w:sz w:val="24"/>
          <w:szCs w:val="24"/>
        </w:rPr>
        <w:t xml:space="preserve"> «Про </w:t>
      </w:r>
      <w:proofErr w:type="spellStart"/>
      <w:r w:rsidR="001F6061" w:rsidRPr="001F6061">
        <w:rPr>
          <w:rFonts w:ascii="Times New Roman" w:hAnsi="Times New Roman"/>
          <w:b/>
          <w:sz w:val="24"/>
          <w:szCs w:val="24"/>
        </w:rPr>
        <w:t>публічні</w:t>
      </w:r>
      <w:proofErr w:type="spellEnd"/>
      <w:r w:rsidR="001F6061" w:rsidRPr="001F6061">
        <w:rPr>
          <w:rFonts w:ascii="Times New Roman" w:hAnsi="Times New Roman"/>
          <w:b/>
          <w:sz w:val="24"/>
          <w:szCs w:val="24"/>
        </w:rPr>
        <w:t xml:space="preserve"> </w:t>
      </w:r>
      <w:proofErr w:type="spellStart"/>
      <w:r w:rsidR="001F6061" w:rsidRPr="001F6061">
        <w:rPr>
          <w:rFonts w:ascii="Times New Roman" w:hAnsi="Times New Roman"/>
          <w:b/>
          <w:sz w:val="24"/>
          <w:szCs w:val="24"/>
        </w:rPr>
        <w:t>закупівлі</w:t>
      </w:r>
      <w:proofErr w:type="spellEnd"/>
      <w:r w:rsidR="001F6061" w:rsidRPr="001F6061">
        <w:rPr>
          <w:rFonts w:ascii="Times New Roman" w:hAnsi="Times New Roman"/>
          <w:b/>
          <w:sz w:val="24"/>
          <w:szCs w:val="24"/>
        </w:rPr>
        <w:t>»</w:t>
      </w:r>
      <w:r w:rsidR="001F6061" w:rsidRPr="001F6061">
        <w:rPr>
          <w:rFonts w:ascii="Times New Roman" w:eastAsia="Times New Roman" w:hAnsi="Times New Roman"/>
          <w:b/>
          <w:sz w:val="24"/>
          <w:szCs w:val="24"/>
          <w:lang w:val="uk-UA" w:eastAsia="ru-RU"/>
        </w:rPr>
        <w:t>.</w:t>
      </w:r>
      <w:r w:rsidR="002C6CD8" w:rsidRPr="001F6061">
        <w:rPr>
          <w:rFonts w:ascii="Times New Roman" w:hAnsi="Times New Roman"/>
          <w:sz w:val="24"/>
          <w:szCs w:val="24"/>
          <w:lang w:val="uk-UA"/>
        </w:rPr>
        <w:t xml:space="preserve">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2C6CD8" w:rsidRPr="002C6CD8" w:rsidRDefault="002C6CD8" w:rsidP="002C6CD8">
      <w:pPr>
        <w:pStyle w:val="rvps2"/>
        <w:shd w:val="clear" w:color="auto" w:fill="FFFFFF"/>
        <w:spacing w:before="0" w:beforeAutospacing="0" w:after="0" w:afterAutospacing="0"/>
        <w:ind w:firstLine="450"/>
        <w:jc w:val="both"/>
      </w:pPr>
      <w:bookmarkStart w:id="0" w:name="n798"/>
      <w:bookmarkEnd w:id="0"/>
      <w:r w:rsidRPr="002C6CD8">
        <w:rPr>
          <w:lang w:val="uk-UA"/>
        </w:rPr>
        <w:t>1.</w:t>
      </w:r>
      <w:r w:rsidR="00FC1F4A">
        <w:rPr>
          <w:lang w:val="uk-UA"/>
        </w:rPr>
        <w:t>6</w:t>
      </w:r>
      <w:r w:rsidRPr="002C6CD8">
        <w:rPr>
          <w:lang w:val="uk-UA"/>
        </w:rPr>
        <w:t xml:space="preserve">.1. </w:t>
      </w:r>
      <w:r w:rsidRPr="002C6CD8">
        <w:t xml:space="preserve"> особа </w:t>
      </w:r>
      <w:proofErr w:type="spellStart"/>
      <w:r w:rsidRPr="002C6CD8">
        <w:t>є</w:t>
      </w:r>
      <w:proofErr w:type="spellEnd"/>
      <w:r w:rsidRPr="002C6CD8">
        <w:t xml:space="preserve"> </w:t>
      </w:r>
      <w:proofErr w:type="spellStart"/>
      <w:r w:rsidRPr="002C6CD8">
        <w:t>розпорядником</w:t>
      </w:r>
      <w:proofErr w:type="spellEnd"/>
      <w:r w:rsidRPr="002C6CD8">
        <w:t xml:space="preserve">, </w:t>
      </w:r>
      <w:proofErr w:type="spellStart"/>
      <w:r w:rsidRPr="002C6CD8">
        <w:t>одержувачем</w:t>
      </w:r>
      <w:proofErr w:type="spellEnd"/>
      <w:r w:rsidRPr="002C6CD8">
        <w:t xml:space="preserve"> </w:t>
      </w:r>
      <w:proofErr w:type="spellStart"/>
      <w:r w:rsidRPr="002C6CD8">
        <w:t>бюджетних</w:t>
      </w:r>
      <w:proofErr w:type="spellEnd"/>
      <w:r w:rsidRPr="002C6CD8">
        <w:t xml:space="preserve"> </w:t>
      </w:r>
      <w:proofErr w:type="spellStart"/>
      <w:r w:rsidRPr="002C6CD8">
        <w:t>коштів</w:t>
      </w:r>
      <w:proofErr w:type="spellEnd"/>
      <w:r w:rsidRPr="002C6CD8">
        <w:t>;</w:t>
      </w:r>
    </w:p>
    <w:p w:rsidR="002C6CD8" w:rsidRPr="002C6CD8" w:rsidRDefault="002C6CD8" w:rsidP="002C6CD8">
      <w:pPr>
        <w:pStyle w:val="rvps2"/>
        <w:shd w:val="clear" w:color="auto" w:fill="FFFFFF"/>
        <w:spacing w:before="0" w:beforeAutospacing="0" w:after="0" w:afterAutospacing="0"/>
        <w:ind w:firstLine="450"/>
        <w:jc w:val="both"/>
      </w:pPr>
      <w:bookmarkStart w:id="1" w:name="n799"/>
      <w:bookmarkEnd w:id="1"/>
      <w:r w:rsidRPr="002C6CD8">
        <w:rPr>
          <w:lang w:val="uk-UA"/>
        </w:rPr>
        <w:t>1.</w:t>
      </w:r>
      <w:r w:rsidR="00FC1F4A">
        <w:rPr>
          <w:lang w:val="uk-UA"/>
        </w:rPr>
        <w:t>6</w:t>
      </w:r>
      <w:r w:rsidRPr="002C6CD8">
        <w:rPr>
          <w:lang w:val="uk-UA"/>
        </w:rPr>
        <w:t xml:space="preserve">.2. </w:t>
      </w:r>
      <w:proofErr w:type="spellStart"/>
      <w:r w:rsidRPr="002C6CD8">
        <w:t>органи</w:t>
      </w:r>
      <w:proofErr w:type="spellEnd"/>
      <w:r w:rsidRPr="002C6CD8">
        <w:t xml:space="preserve"> </w:t>
      </w:r>
      <w:proofErr w:type="spellStart"/>
      <w:r w:rsidRPr="002C6CD8">
        <w:t>державної</w:t>
      </w:r>
      <w:proofErr w:type="spellEnd"/>
      <w:r w:rsidRPr="002C6CD8">
        <w:t xml:space="preserve"> </w:t>
      </w:r>
      <w:proofErr w:type="spellStart"/>
      <w:r w:rsidRPr="002C6CD8">
        <w:t>влади</w:t>
      </w:r>
      <w:proofErr w:type="spellEnd"/>
      <w:r w:rsidRPr="002C6CD8">
        <w:t xml:space="preserve"> </w:t>
      </w:r>
      <w:proofErr w:type="spellStart"/>
      <w:r w:rsidRPr="002C6CD8">
        <w:t>чи</w:t>
      </w:r>
      <w:proofErr w:type="spellEnd"/>
      <w:r w:rsidRPr="002C6CD8">
        <w:t xml:space="preserve"> </w:t>
      </w:r>
      <w:proofErr w:type="spellStart"/>
      <w:r w:rsidRPr="002C6CD8">
        <w:t>органи</w:t>
      </w:r>
      <w:proofErr w:type="spellEnd"/>
      <w:r w:rsidRPr="002C6CD8">
        <w:t xml:space="preserve"> </w:t>
      </w:r>
      <w:proofErr w:type="spellStart"/>
      <w:r w:rsidRPr="002C6CD8">
        <w:t>місцевого</w:t>
      </w:r>
      <w:proofErr w:type="spellEnd"/>
      <w:r w:rsidRPr="002C6CD8">
        <w:t xml:space="preserve"> </w:t>
      </w:r>
      <w:proofErr w:type="spellStart"/>
      <w:r w:rsidRPr="002C6CD8">
        <w:t>самоврядування</w:t>
      </w:r>
      <w:proofErr w:type="spellEnd"/>
      <w:r w:rsidRPr="002C6CD8">
        <w:t xml:space="preserve"> </w:t>
      </w:r>
      <w:proofErr w:type="spellStart"/>
      <w:r w:rsidRPr="002C6CD8">
        <w:t>або</w:t>
      </w:r>
      <w:proofErr w:type="spellEnd"/>
      <w:r w:rsidRPr="002C6CD8">
        <w:t xml:space="preserve"> </w:t>
      </w:r>
      <w:proofErr w:type="spellStart"/>
      <w:r w:rsidRPr="002C6CD8">
        <w:t>інші</w:t>
      </w:r>
      <w:proofErr w:type="spellEnd"/>
      <w:r w:rsidRPr="002C6CD8">
        <w:t xml:space="preserve"> </w:t>
      </w:r>
      <w:proofErr w:type="spellStart"/>
      <w:r w:rsidRPr="002C6CD8">
        <w:t>замовники</w:t>
      </w:r>
      <w:proofErr w:type="spellEnd"/>
      <w:r w:rsidRPr="002C6CD8">
        <w:t xml:space="preserve"> </w:t>
      </w:r>
      <w:proofErr w:type="spellStart"/>
      <w:r w:rsidRPr="002C6CD8">
        <w:t>володіють</w:t>
      </w:r>
      <w:proofErr w:type="spellEnd"/>
      <w:r w:rsidRPr="002C6CD8">
        <w:t xml:space="preserve"> </w:t>
      </w:r>
      <w:proofErr w:type="spellStart"/>
      <w:r w:rsidRPr="002C6CD8">
        <w:t>більшістю</w:t>
      </w:r>
      <w:proofErr w:type="spellEnd"/>
      <w:r w:rsidRPr="002C6CD8">
        <w:t xml:space="preserve"> </w:t>
      </w:r>
      <w:proofErr w:type="spellStart"/>
      <w:r w:rsidRPr="002C6CD8">
        <w:t>голосів</w:t>
      </w:r>
      <w:proofErr w:type="spellEnd"/>
      <w:r w:rsidRPr="002C6CD8">
        <w:t xml:space="preserve"> у </w:t>
      </w:r>
      <w:proofErr w:type="spellStart"/>
      <w:r w:rsidRPr="002C6CD8">
        <w:t>вищому</w:t>
      </w:r>
      <w:proofErr w:type="spellEnd"/>
      <w:r w:rsidRPr="002C6CD8">
        <w:t xml:space="preserve"> </w:t>
      </w:r>
      <w:proofErr w:type="spellStart"/>
      <w:r w:rsidRPr="002C6CD8">
        <w:t>органі</w:t>
      </w:r>
      <w:proofErr w:type="spellEnd"/>
      <w:r w:rsidRPr="002C6CD8">
        <w:t xml:space="preserve"> </w:t>
      </w:r>
      <w:proofErr w:type="spellStart"/>
      <w:r w:rsidRPr="002C6CD8">
        <w:t>управління</w:t>
      </w:r>
      <w:proofErr w:type="spellEnd"/>
      <w:r w:rsidRPr="002C6CD8">
        <w:t xml:space="preserve"> </w:t>
      </w:r>
      <w:proofErr w:type="spellStart"/>
      <w:r w:rsidRPr="002C6CD8">
        <w:t>юридичної</w:t>
      </w:r>
      <w:proofErr w:type="spellEnd"/>
      <w:r w:rsidRPr="002C6CD8">
        <w:t xml:space="preserve"> особи;</w:t>
      </w:r>
    </w:p>
    <w:p w:rsidR="002C6CD8" w:rsidRPr="002C6CD8" w:rsidRDefault="002C6CD8" w:rsidP="002C6CD8">
      <w:pPr>
        <w:pStyle w:val="rvps2"/>
        <w:shd w:val="clear" w:color="auto" w:fill="FFFFFF"/>
        <w:spacing w:before="0" w:beforeAutospacing="0" w:after="0" w:afterAutospacing="0"/>
        <w:ind w:firstLine="450"/>
        <w:jc w:val="both"/>
      </w:pPr>
      <w:bookmarkStart w:id="2" w:name="n800"/>
      <w:bookmarkEnd w:id="2"/>
      <w:r w:rsidRPr="002C6CD8">
        <w:rPr>
          <w:lang w:val="uk-UA"/>
        </w:rPr>
        <w:t>1.</w:t>
      </w:r>
      <w:r w:rsidR="001F6061">
        <w:rPr>
          <w:lang w:val="uk-UA"/>
        </w:rPr>
        <w:t>6</w:t>
      </w:r>
      <w:r w:rsidRPr="002C6CD8">
        <w:rPr>
          <w:lang w:val="uk-UA"/>
        </w:rPr>
        <w:t xml:space="preserve">.3. </w:t>
      </w:r>
      <w:r w:rsidRPr="002C6CD8">
        <w:t xml:space="preserve">у статутному </w:t>
      </w:r>
      <w:proofErr w:type="spellStart"/>
      <w:r w:rsidRPr="002C6CD8">
        <w:t>капіталі</w:t>
      </w:r>
      <w:proofErr w:type="spellEnd"/>
      <w:r w:rsidRPr="002C6CD8">
        <w:t xml:space="preserve"> </w:t>
      </w:r>
      <w:proofErr w:type="spellStart"/>
      <w:r w:rsidRPr="002C6CD8">
        <w:t>юридичної</w:t>
      </w:r>
      <w:proofErr w:type="spellEnd"/>
      <w:r w:rsidRPr="002C6CD8">
        <w:t xml:space="preserve"> особи </w:t>
      </w:r>
      <w:proofErr w:type="spellStart"/>
      <w:r w:rsidRPr="002C6CD8">
        <w:t>державна</w:t>
      </w:r>
      <w:proofErr w:type="spellEnd"/>
      <w:r w:rsidRPr="002C6CD8">
        <w:t xml:space="preserve"> </w:t>
      </w:r>
      <w:proofErr w:type="spellStart"/>
      <w:r w:rsidRPr="002C6CD8">
        <w:t>або</w:t>
      </w:r>
      <w:proofErr w:type="spellEnd"/>
      <w:r w:rsidRPr="002C6CD8">
        <w:t xml:space="preserve"> </w:t>
      </w:r>
      <w:proofErr w:type="spellStart"/>
      <w:r w:rsidRPr="002C6CD8">
        <w:t>комунальна</w:t>
      </w:r>
      <w:proofErr w:type="spellEnd"/>
      <w:r w:rsidRPr="002C6CD8">
        <w:t xml:space="preserve"> </w:t>
      </w:r>
      <w:proofErr w:type="spellStart"/>
      <w:r w:rsidRPr="002C6CD8">
        <w:t>частка</w:t>
      </w:r>
      <w:proofErr w:type="spellEnd"/>
      <w:r w:rsidRPr="002C6CD8">
        <w:t xml:space="preserve"> </w:t>
      </w:r>
      <w:proofErr w:type="spellStart"/>
      <w:r w:rsidRPr="002C6CD8">
        <w:t>акцій</w:t>
      </w:r>
      <w:proofErr w:type="spellEnd"/>
      <w:r w:rsidRPr="002C6CD8">
        <w:t xml:space="preserve"> (</w:t>
      </w:r>
      <w:proofErr w:type="spellStart"/>
      <w:r w:rsidRPr="002C6CD8">
        <w:t>часток</w:t>
      </w:r>
      <w:proofErr w:type="spellEnd"/>
      <w:r w:rsidRPr="002C6CD8">
        <w:t xml:space="preserve">, </w:t>
      </w:r>
      <w:proofErr w:type="spellStart"/>
      <w:r w:rsidRPr="002C6CD8">
        <w:t>паїв</w:t>
      </w:r>
      <w:proofErr w:type="spellEnd"/>
      <w:r w:rsidRPr="002C6CD8">
        <w:t xml:space="preserve">) </w:t>
      </w:r>
      <w:proofErr w:type="spellStart"/>
      <w:r w:rsidRPr="002C6CD8">
        <w:t>перевищує</w:t>
      </w:r>
      <w:proofErr w:type="spellEnd"/>
      <w:r w:rsidRPr="002C6CD8">
        <w:t xml:space="preserve"> 50 </w:t>
      </w:r>
      <w:proofErr w:type="spellStart"/>
      <w:r w:rsidRPr="002C6CD8">
        <w:t>відсотків</w:t>
      </w:r>
      <w:proofErr w:type="spellEnd"/>
      <w:r w:rsidRPr="002C6CD8">
        <w:t>;</w:t>
      </w:r>
    </w:p>
    <w:p w:rsidR="001F6061" w:rsidRPr="001F6061" w:rsidRDefault="00B77FAB" w:rsidP="001F6061">
      <w:pPr>
        <w:tabs>
          <w:tab w:val="left" w:pos="426"/>
        </w:tabs>
        <w:spacing w:after="0"/>
        <w:jc w:val="both"/>
        <w:rPr>
          <w:rFonts w:ascii="Times New Roman" w:hAnsi="Times New Roman"/>
          <w:sz w:val="24"/>
          <w:szCs w:val="24"/>
        </w:rPr>
      </w:pPr>
      <w:r w:rsidRPr="00A10837">
        <w:rPr>
          <w:rFonts w:ascii="Times New Roman" w:eastAsia="Times New Roman" w:hAnsi="Times New Roman" w:cs="Times New Roman"/>
          <w:sz w:val="24"/>
          <w:szCs w:val="24"/>
        </w:rPr>
        <w:t>2.</w:t>
      </w:r>
      <w:r w:rsidR="00D85FBB" w:rsidRPr="00A10837">
        <w:rPr>
          <w:rFonts w:ascii="Times New Roman" w:eastAsia="Times New Roman" w:hAnsi="Times New Roman" w:cs="Times New Roman"/>
          <w:sz w:val="24"/>
          <w:szCs w:val="24"/>
        </w:rPr>
        <w:tab/>
      </w:r>
      <w:r w:rsidRPr="00A10837">
        <w:rPr>
          <w:rFonts w:ascii="Times New Roman" w:eastAsia="Times New Roman" w:hAnsi="Times New Roman" w:cs="Times New Roman"/>
          <w:sz w:val="24"/>
          <w:szCs w:val="24"/>
        </w:rPr>
        <w:t xml:space="preserve">Назва предмета закупівлі із зазначенням коду за Єдиним закупівельним словником (у </w:t>
      </w:r>
      <w:r w:rsidRPr="00F231CE">
        <w:rPr>
          <w:rFonts w:ascii="Times New Roman" w:eastAsia="Times New Roman" w:hAnsi="Times New Roman" w:cs="Times New Roman"/>
          <w:sz w:val="24"/>
          <w:szCs w:val="24"/>
        </w:rPr>
        <w:t>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3" w:name="_Hlk41488319"/>
      <w:r w:rsidR="00477CF1" w:rsidRPr="00F231CE">
        <w:rPr>
          <w:rFonts w:ascii="Times New Roman" w:eastAsia="Times New Roman" w:hAnsi="Times New Roman" w:cs="Times New Roman"/>
          <w:sz w:val="24"/>
          <w:szCs w:val="24"/>
        </w:rPr>
        <w:t xml:space="preserve"> код </w:t>
      </w:r>
      <w:proofErr w:type="spellStart"/>
      <w:r w:rsidR="00F231CE" w:rsidRPr="001F6061">
        <w:rPr>
          <w:rFonts w:ascii="Times New Roman" w:eastAsia="Times New Roman" w:hAnsi="Times New Roman" w:cs="Times New Roman"/>
          <w:sz w:val="24"/>
          <w:szCs w:val="24"/>
        </w:rPr>
        <w:t>Код</w:t>
      </w:r>
      <w:proofErr w:type="spellEnd"/>
      <w:r w:rsidR="00F231CE" w:rsidRPr="001F6061">
        <w:rPr>
          <w:rFonts w:ascii="Times New Roman" w:eastAsia="Times New Roman" w:hAnsi="Times New Roman" w:cs="Times New Roman"/>
          <w:sz w:val="24"/>
          <w:szCs w:val="24"/>
        </w:rPr>
        <w:t xml:space="preserve"> </w:t>
      </w:r>
      <w:proofErr w:type="spellStart"/>
      <w:r w:rsidR="001F6061" w:rsidRPr="001F6061">
        <w:rPr>
          <w:rFonts w:ascii="Times New Roman" w:hAnsi="Times New Roman"/>
          <w:sz w:val="24"/>
          <w:szCs w:val="24"/>
        </w:rPr>
        <w:t>ДК</w:t>
      </w:r>
      <w:proofErr w:type="spellEnd"/>
      <w:r w:rsidR="001F6061" w:rsidRPr="001F6061">
        <w:rPr>
          <w:rFonts w:ascii="Times New Roman" w:hAnsi="Times New Roman"/>
          <w:sz w:val="24"/>
          <w:szCs w:val="24"/>
        </w:rPr>
        <w:t xml:space="preserve"> 021:2015: 03220000-9-Овочі, фрукти та горіхи (Буряк червоний код </w:t>
      </w:r>
      <w:proofErr w:type="spellStart"/>
      <w:r w:rsidR="001F6061" w:rsidRPr="001F6061">
        <w:rPr>
          <w:rFonts w:ascii="Times New Roman" w:hAnsi="Times New Roman"/>
          <w:sz w:val="24"/>
          <w:szCs w:val="24"/>
        </w:rPr>
        <w:t>ДК</w:t>
      </w:r>
      <w:proofErr w:type="spellEnd"/>
      <w:r w:rsidR="001F6061" w:rsidRPr="001F6061">
        <w:rPr>
          <w:rFonts w:ascii="Times New Roman" w:hAnsi="Times New Roman"/>
          <w:sz w:val="24"/>
          <w:szCs w:val="24"/>
        </w:rPr>
        <w:t xml:space="preserve"> 021:2015:03221111-7; Морква код </w:t>
      </w:r>
      <w:proofErr w:type="spellStart"/>
      <w:r w:rsidR="001F6061" w:rsidRPr="001F6061">
        <w:rPr>
          <w:rFonts w:ascii="Times New Roman" w:hAnsi="Times New Roman"/>
          <w:sz w:val="24"/>
          <w:szCs w:val="24"/>
        </w:rPr>
        <w:t>ДК</w:t>
      </w:r>
      <w:proofErr w:type="spellEnd"/>
      <w:r w:rsidR="001F6061" w:rsidRPr="001F6061">
        <w:rPr>
          <w:rFonts w:ascii="Times New Roman" w:hAnsi="Times New Roman"/>
          <w:sz w:val="24"/>
          <w:szCs w:val="24"/>
        </w:rPr>
        <w:t xml:space="preserve"> 021:2015:03221112-4; Цибуля код </w:t>
      </w:r>
      <w:proofErr w:type="spellStart"/>
      <w:r w:rsidR="001F6061" w:rsidRPr="001F6061">
        <w:rPr>
          <w:rFonts w:ascii="Times New Roman" w:hAnsi="Times New Roman"/>
          <w:sz w:val="24"/>
          <w:szCs w:val="24"/>
        </w:rPr>
        <w:t>ДК</w:t>
      </w:r>
      <w:proofErr w:type="spellEnd"/>
      <w:r w:rsidR="001F6061" w:rsidRPr="001F6061">
        <w:rPr>
          <w:rFonts w:ascii="Times New Roman" w:hAnsi="Times New Roman"/>
          <w:sz w:val="24"/>
          <w:szCs w:val="24"/>
        </w:rPr>
        <w:t xml:space="preserve"> 021:2015:03221113-1; Огірок свіжий код </w:t>
      </w:r>
      <w:proofErr w:type="spellStart"/>
      <w:r w:rsidR="001F6061" w:rsidRPr="001F6061">
        <w:rPr>
          <w:rFonts w:ascii="Times New Roman" w:hAnsi="Times New Roman"/>
          <w:sz w:val="24"/>
          <w:szCs w:val="24"/>
        </w:rPr>
        <w:t>ДК</w:t>
      </w:r>
      <w:proofErr w:type="spellEnd"/>
      <w:r w:rsidR="001F6061" w:rsidRPr="001F6061">
        <w:rPr>
          <w:rFonts w:ascii="Times New Roman" w:hAnsi="Times New Roman"/>
          <w:sz w:val="24"/>
          <w:szCs w:val="24"/>
        </w:rPr>
        <w:t xml:space="preserve"> 021:2015:03221270-9; Помідор  свіжий код </w:t>
      </w:r>
      <w:proofErr w:type="spellStart"/>
      <w:r w:rsidR="001F6061" w:rsidRPr="001F6061">
        <w:rPr>
          <w:rFonts w:ascii="Times New Roman" w:hAnsi="Times New Roman"/>
          <w:sz w:val="24"/>
          <w:szCs w:val="24"/>
        </w:rPr>
        <w:t>ДК</w:t>
      </w:r>
      <w:proofErr w:type="spellEnd"/>
      <w:r w:rsidR="001F6061" w:rsidRPr="001F6061">
        <w:rPr>
          <w:rFonts w:ascii="Times New Roman" w:hAnsi="Times New Roman"/>
          <w:sz w:val="24"/>
          <w:szCs w:val="24"/>
        </w:rPr>
        <w:t xml:space="preserve"> 021:2015:03221240-0; Капуста свіжа код </w:t>
      </w:r>
      <w:proofErr w:type="spellStart"/>
      <w:r w:rsidR="001F6061" w:rsidRPr="001F6061">
        <w:rPr>
          <w:rFonts w:ascii="Times New Roman" w:hAnsi="Times New Roman"/>
          <w:sz w:val="24"/>
          <w:szCs w:val="24"/>
        </w:rPr>
        <w:t>ДК</w:t>
      </w:r>
      <w:proofErr w:type="spellEnd"/>
      <w:r w:rsidR="001F6061" w:rsidRPr="001F6061">
        <w:rPr>
          <w:rFonts w:ascii="Times New Roman" w:hAnsi="Times New Roman"/>
          <w:sz w:val="24"/>
          <w:szCs w:val="24"/>
        </w:rPr>
        <w:t xml:space="preserve"> 021:2015 03221410-3; Яблука код </w:t>
      </w:r>
      <w:proofErr w:type="spellStart"/>
      <w:r w:rsidR="001F6061" w:rsidRPr="001F6061">
        <w:rPr>
          <w:rFonts w:ascii="Times New Roman" w:hAnsi="Times New Roman"/>
          <w:sz w:val="24"/>
          <w:szCs w:val="24"/>
        </w:rPr>
        <w:t>ДК</w:t>
      </w:r>
      <w:proofErr w:type="spellEnd"/>
      <w:r w:rsidR="001F6061" w:rsidRPr="001F6061">
        <w:rPr>
          <w:rFonts w:ascii="Times New Roman" w:hAnsi="Times New Roman"/>
          <w:sz w:val="24"/>
          <w:szCs w:val="24"/>
        </w:rPr>
        <w:t xml:space="preserve"> 021:2015:03222321-9; Апельсин код </w:t>
      </w:r>
      <w:proofErr w:type="spellStart"/>
      <w:r w:rsidR="001F6061" w:rsidRPr="001F6061">
        <w:rPr>
          <w:rFonts w:ascii="Times New Roman" w:hAnsi="Times New Roman"/>
          <w:sz w:val="24"/>
          <w:szCs w:val="24"/>
        </w:rPr>
        <w:t>ДК</w:t>
      </w:r>
      <w:proofErr w:type="spellEnd"/>
      <w:r w:rsidR="001F6061" w:rsidRPr="001F6061">
        <w:rPr>
          <w:rFonts w:ascii="Times New Roman" w:hAnsi="Times New Roman"/>
          <w:sz w:val="24"/>
          <w:szCs w:val="24"/>
        </w:rPr>
        <w:t xml:space="preserve">    021:2015:03222220-1; Банан код </w:t>
      </w:r>
      <w:proofErr w:type="spellStart"/>
      <w:r w:rsidR="001F6061" w:rsidRPr="001F6061">
        <w:rPr>
          <w:rFonts w:ascii="Times New Roman" w:hAnsi="Times New Roman"/>
          <w:sz w:val="24"/>
          <w:szCs w:val="24"/>
        </w:rPr>
        <w:t>ДК</w:t>
      </w:r>
      <w:proofErr w:type="spellEnd"/>
      <w:r w:rsidR="001F6061" w:rsidRPr="001F6061">
        <w:rPr>
          <w:rFonts w:ascii="Times New Roman" w:hAnsi="Times New Roman"/>
          <w:sz w:val="24"/>
          <w:szCs w:val="24"/>
        </w:rPr>
        <w:t xml:space="preserve"> 021:2015:03222111-4; Лимон код </w:t>
      </w:r>
      <w:proofErr w:type="spellStart"/>
      <w:r w:rsidR="001F6061" w:rsidRPr="001F6061">
        <w:rPr>
          <w:rFonts w:ascii="Times New Roman" w:hAnsi="Times New Roman"/>
          <w:sz w:val="24"/>
          <w:szCs w:val="24"/>
        </w:rPr>
        <w:t>ДК</w:t>
      </w:r>
      <w:proofErr w:type="spellEnd"/>
      <w:r w:rsidR="001F6061" w:rsidRPr="001F6061">
        <w:rPr>
          <w:rFonts w:ascii="Times New Roman" w:hAnsi="Times New Roman"/>
          <w:sz w:val="24"/>
          <w:szCs w:val="24"/>
        </w:rPr>
        <w:t xml:space="preserve"> 021:2015:03222210-8).</w:t>
      </w:r>
    </w:p>
    <w:p w:rsidR="001D1A3E" w:rsidRPr="00A10837" w:rsidRDefault="001D1A3E" w:rsidP="001F6061">
      <w:pPr>
        <w:tabs>
          <w:tab w:val="left" w:pos="426"/>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Інформація про технічні, якісні та інші характеристики предмета закупівлі: зазначені в Додатку 2</w:t>
      </w:r>
    </w:p>
    <w:bookmarkEnd w:id="3"/>
    <w:p w:rsidR="00B36A6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77FAB" w:rsidRPr="00A10837">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p w:rsidR="006400BC"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400BC">
        <w:rPr>
          <w:rFonts w:ascii="Times New Roman" w:eastAsia="Times New Roman" w:hAnsi="Times New Roman" w:cs="Times New Roman"/>
          <w:sz w:val="24"/>
          <w:szCs w:val="24"/>
        </w:rPr>
        <w:t xml:space="preserve">.1. Кількість та обсяги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59"/>
        <w:gridCol w:w="4962"/>
      </w:tblGrid>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rPr>
              <w:t>№</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rPr>
              <w:t>Найменування Товару</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proofErr w:type="spellStart"/>
            <w:r>
              <w:rPr>
                <w:rFonts w:ascii="Times New Roman" w:eastAsia="Arial Unicode MS" w:hAnsi="Times New Roman"/>
                <w:shd w:val="clear" w:color="auto" w:fill="FFFFFF"/>
                <w:lang w:val="en-US"/>
              </w:rPr>
              <w:t>Обсяги</w:t>
            </w:r>
            <w:proofErr w:type="spellEnd"/>
            <w:r>
              <w:rPr>
                <w:rFonts w:ascii="Times New Roman" w:eastAsia="Arial Unicode MS" w:hAnsi="Times New Roman"/>
                <w:shd w:val="clear" w:color="auto" w:fill="FFFFFF"/>
                <w:lang w:val="en-US"/>
              </w:rPr>
              <w:t xml:space="preserve"> </w:t>
            </w:r>
            <w:proofErr w:type="spellStart"/>
            <w:r>
              <w:rPr>
                <w:rFonts w:ascii="Times New Roman" w:eastAsia="Arial Unicode MS" w:hAnsi="Times New Roman"/>
                <w:shd w:val="clear" w:color="auto" w:fill="FFFFFF"/>
                <w:lang w:val="en-US"/>
              </w:rPr>
              <w:t>закупівлі</w:t>
            </w:r>
            <w:proofErr w:type="spellEnd"/>
            <w:r>
              <w:rPr>
                <w:rFonts w:ascii="Times New Roman" w:eastAsia="Arial Unicode MS" w:hAnsi="Times New Roman"/>
                <w:shd w:val="clear" w:color="auto" w:fill="FFFFFF"/>
                <w:lang w:val="en-US"/>
              </w:rPr>
              <w:t xml:space="preserve">, </w:t>
            </w:r>
            <w:proofErr w:type="spellStart"/>
            <w:r>
              <w:rPr>
                <w:rFonts w:ascii="Times New Roman" w:eastAsia="Arial Unicode MS" w:hAnsi="Times New Roman"/>
                <w:shd w:val="clear" w:color="auto" w:fill="FFFFFF"/>
                <w:lang w:val="en-US"/>
              </w:rPr>
              <w:t>кг</w:t>
            </w:r>
            <w:proofErr w:type="spellEnd"/>
          </w:p>
        </w:tc>
      </w:tr>
      <w:tr w:rsidR="001F6061" w:rsidTr="003070A9">
        <w:tc>
          <w:tcPr>
            <w:tcW w:w="851" w:type="dxa"/>
            <w:tcBorders>
              <w:top w:val="single" w:sz="4" w:space="0" w:color="auto"/>
              <w:left w:val="single" w:sz="4" w:space="0" w:color="auto"/>
              <w:bottom w:val="single" w:sz="4" w:space="0" w:color="auto"/>
              <w:right w:val="single" w:sz="4" w:space="0" w:color="auto"/>
            </w:tcBorders>
            <w:hideMark/>
          </w:tcPr>
          <w:p w:rsidR="001F6061" w:rsidRDefault="001F6061">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1F6061" w:rsidRPr="001F6061" w:rsidRDefault="001F6061">
            <w:pPr>
              <w:rPr>
                <w:rFonts w:ascii="Times New Roman" w:hAnsi="Times New Roman" w:cs="Times New Roman"/>
                <w:sz w:val="24"/>
                <w:szCs w:val="24"/>
              </w:rPr>
            </w:pPr>
            <w:r w:rsidRPr="001F6061">
              <w:rPr>
                <w:rFonts w:ascii="Times New Roman" w:hAnsi="Times New Roman" w:cs="Times New Roman"/>
                <w:sz w:val="24"/>
                <w:szCs w:val="24"/>
              </w:rPr>
              <w:t>Цибуля</w:t>
            </w:r>
          </w:p>
        </w:tc>
        <w:tc>
          <w:tcPr>
            <w:tcW w:w="4962" w:type="dxa"/>
            <w:tcBorders>
              <w:top w:val="single" w:sz="4" w:space="0" w:color="auto"/>
              <w:left w:val="single" w:sz="4" w:space="0" w:color="auto"/>
              <w:bottom w:val="single" w:sz="4" w:space="0" w:color="auto"/>
              <w:right w:val="single" w:sz="4" w:space="0" w:color="auto"/>
            </w:tcBorders>
            <w:hideMark/>
          </w:tcPr>
          <w:p w:rsidR="001F6061" w:rsidRPr="003D6B4C" w:rsidRDefault="003D6B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398,800</w:t>
            </w:r>
          </w:p>
        </w:tc>
      </w:tr>
      <w:tr w:rsidR="001F6061" w:rsidTr="003070A9">
        <w:tc>
          <w:tcPr>
            <w:tcW w:w="851" w:type="dxa"/>
            <w:tcBorders>
              <w:top w:val="single" w:sz="4" w:space="0" w:color="auto"/>
              <w:left w:val="single" w:sz="4" w:space="0" w:color="auto"/>
              <w:bottom w:val="single" w:sz="4" w:space="0" w:color="auto"/>
              <w:right w:val="single" w:sz="4" w:space="0" w:color="auto"/>
            </w:tcBorders>
            <w:hideMark/>
          </w:tcPr>
          <w:p w:rsidR="001F6061" w:rsidRDefault="001F6061">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1F6061" w:rsidRPr="001F6061" w:rsidRDefault="001F6061">
            <w:pPr>
              <w:rPr>
                <w:rFonts w:ascii="Times New Roman" w:hAnsi="Times New Roman" w:cs="Times New Roman"/>
                <w:sz w:val="24"/>
                <w:szCs w:val="24"/>
              </w:rPr>
            </w:pPr>
            <w:r w:rsidRPr="001F6061">
              <w:rPr>
                <w:rFonts w:ascii="Times New Roman" w:hAnsi="Times New Roman" w:cs="Times New Roman"/>
                <w:sz w:val="24"/>
                <w:szCs w:val="24"/>
              </w:rPr>
              <w:t>Морква</w:t>
            </w:r>
          </w:p>
        </w:tc>
        <w:tc>
          <w:tcPr>
            <w:tcW w:w="4962" w:type="dxa"/>
            <w:tcBorders>
              <w:top w:val="single" w:sz="4" w:space="0" w:color="auto"/>
              <w:left w:val="single" w:sz="4" w:space="0" w:color="auto"/>
              <w:bottom w:val="single" w:sz="4" w:space="0" w:color="auto"/>
              <w:right w:val="single" w:sz="4" w:space="0" w:color="auto"/>
            </w:tcBorders>
            <w:hideMark/>
          </w:tcPr>
          <w:p w:rsidR="001F6061" w:rsidRPr="003D6B4C" w:rsidRDefault="003D6B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67,6</w:t>
            </w:r>
          </w:p>
        </w:tc>
      </w:tr>
      <w:tr w:rsidR="001F6061" w:rsidTr="003070A9">
        <w:tc>
          <w:tcPr>
            <w:tcW w:w="851" w:type="dxa"/>
            <w:tcBorders>
              <w:top w:val="single" w:sz="4" w:space="0" w:color="auto"/>
              <w:left w:val="single" w:sz="4" w:space="0" w:color="auto"/>
              <w:bottom w:val="single" w:sz="4" w:space="0" w:color="auto"/>
              <w:right w:val="single" w:sz="4" w:space="0" w:color="auto"/>
            </w:tcBorders>
            <w:hideMark/>
          </w:tcPr>
          <w:p w:rsidR="001F6061" w:rsidRDefault="001F6061">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1F6061" w:rsidRPr="001F6061" w:rsidRDefault="001F6061">
            <w:pPr>
              <w:rPr>
                <w:rFonts w:ascii="Times New Roman" w:hAnsi="Times New Roman" w:cs="Times New Roman"/>
                <w:sz w:val="24"/>
                <w:szCs w:val="24"/>
              </w:rPr>
            </w:pPr>
            <w:r w:rsidRPr="001F6061">
              <w:rPr>
                <w:rFonts w:ascii="Times New Roman" w:hAnsi="Times New Roman" w:cs="Times New Roman"/>
                <w:sz w:val="24"/>
                <w:szCs w:val="24"/>
              </w:rPr>
              <w:t>Буряк</w:t>
            </w:r>
          </w:p>
        </w:tc>
        <w:tc>
          <w:tcPr>
            <w:tcW w:w="4962" w:type="dxa"/>
            <w:tcBorders>
              <w:top w:val="single" w:sz="4" w:space="0" w:color="auto"/>
              <w:left w:val="single" w:sz="4" w:space="0" w:color="auto"/>
              <w:bottom w:val="single" w:sz="4" w:space="0" w:color="auto"/>
              <w:right w:val="single" w:sz="4" w:space="0" w:color="auto"/>
            </w:tcBorders>
            <w:hideMark/>
          </w:tcPr>
          <w:p w:rsidR="001F6061" w:rsidRPr="003D6B4C" w:rsidRDefault="003D6B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1309</w:t>
            </w:r>
          </w:p>
        </w:tc>
      </w:tr>
      <w:tr w:rsidR="001F6061" w:rsidTr="003070A9">
        <w:tc>
          <w:tcPr>
            <w:tcW w:w="851" w:type="dxa"/>
            <w:tcBorders>
              <w:top w:val="single" w:sz="4" w:space="0" w:color="auto"/>
              <w:left w:val="single" w:sz="4" w:space="0" w:color="auto"/>
              <w:bottom w:val="single" w:sz="4" w:space="0" w:color="auto"/>
              <w:right w:val="single" w:sz="4" w:space="0" w:color="auto"/>
            </w:tcBorders>
            <w:hideMark/>
          </w:tcPr>
          <w:p w:rsidR="001F6061" w:rsidRDefault="001F6061">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4</w:t>
            </w:r>
          </w:p>
        </w:tc>
        <w:tc>
          <w:tcPr>
            <w:tcW w:w="3259" w:type="dxa"/>
            <w:tcBorders>
              <w:top w:val="single" w:sz="4" w:space="0" w:color="auto"/>
              <w:left w:val="single" w:sz="4" w:space="0" w:color="auto"/>
              <w:bottom w:val="single" w:sz="4" w:space="0" w:color="auto"/>
              <w:right w:val="single" w:sz="4" w:space="0" w:color="auto"/>
            </w:tcBorders>
            <w:vAlign w:val="center"/>
            <w:hideMark/>
          </w:tcPr>
          <w:p w:rsidR="001F6061" w:rsidRPr="001F6061" w:rsidRDefault="001F6061">
            <w:pPr>
              <w:rPr>
                <w:rFonts w:ascii="Times New Roman" w:hAnsi="Times New Roman" w:cs="Times New Roman"/>
                <w:sz w:val="24"/>
                <w:szCs w:val="24"/>
              </w:rPr>
            </w:pPr>
            <w:proofErr w:type="spellStart"/>
            <w:r w:rsidRPr="001F6061">
              <w:rPr>
                <w:rFonts w:ascii="Times New Roman" w:hAnsi="Times New Roman" w:cs="Times New Roman"/>
                <w:sz w:val="24"/>
                <w:szCs w:val="24"/>
              </w:rPr>
              <w:t>Помидор</w:t>
            </w:r>
            <w:proofErr w:type="spellEnd"/>
            <w:r w:rsidRPr="001F6061">
              <w:rPr>
                <w:rFonts w:ascii="Times New Roman" w:hAnsi="Times New Roman" w:cs="Times New Roman"/>
                <w:sz w:val="24"/>
                <w:szCs w:val="24"/>
              </w:rPr>
              <w:t xml:space="preserve"> свіжий</w:t>
            </w:r>
          </w:p>
        </w:tc>
        <w:tc>
          <w:tcPr>
            <w:tcW w:w="4962" w:type="dxa"/>
            <w:tcBorders>
              <w:top w:val="single" w:sz="4" w:space="0" w:color="auto"/>
              <w:left w:val="single" w:sz="4" w:space="0" w:color="auto"/>
              <w:bottom w:val="single" w:sz="4" w:space="0" w:color="auto"/>
              <w:right w:val="single" w:sz="4" w:space="0" w:color="auto"/>
            </w:tcBorders>
            <w:hideMark/>
          </w:tcPr>
          <w:p w:rsidR="001F6061" w:rsidRPr="003D6B4C" w:rsidRDefault="003D6B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1117</w:t>
            </w:r>
          </w:p>
        </w:tc>
      </w:tr>
      <w:tr w:rsidR="001F6061" w:rsidTr="003070A9">
        <w:tc>
          <w:tcPr>
            <w:tcW w:w="851" w:type="dxa"/>
            <w:tcBorders>
              <w:top w:val="single" w:sz="4" w:space="0" w:color="auto"/>
              <w:left w:val="single" w:sz="4" w:space="0" w:color="auto"/>
              <w:bottom w:val="single" w:sz="4" w:space="0" w:color="auto"/>
              <w:right w:val="single" w:sz="4" w:space="0" w:color="auto"/>
            </w:tcBorders>
            <w:hideMark/>
          </w:tcPr>
          <w:p w:rsidR="001F6061" w:rsidRDefault="001F6061">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5</w:t>
            </w:r>
          </w:p>
        </w:tc>
        <w:tc>
          <w:tcPr>
            <w:tcW w:w="3259" w:type="dxa"/>
            <w:tcBorders>
              <w:top w:val="single" w:sz="4" w:space="0" w:color="auto"/>
              <w:left w:val="single" w:sz="4" w:space="0" w:color="auto"/>
              <w:bottom w:val="single" w:sz="4" w:space="0" w:color="auto"/>
              <w:right w:val="single" w:sz="4" w:space="0" w:color="auto"/>
            </w:tcBorders>
            <w:vAlign w:val="center"/>
            <w:hideMark/>
          </w:tcPr>
          <w:p w:rsidR="001F6061" w:rsidRPr="001F6061" w:rsidRDefault="001F6061">
            <w:pPr>
              <w:rPr>
                <w:rFonts w:ascii="Times New Roman" w:hAnsi="Times New Roman" w:cs="Times New Roman"/>
                <w:sz w:val="24"/>
                <w:szCs w:val="24"/>
              </w:rPr>
            </w:pPr>
            <w:r w:rsidRPr="001F6061">
              <w:rPr>
                <w:rFonts w:ascii="Times New Roman" w:hAnsi="Times New Roman" w:cs="Times New Roman"/>
                <w:sz w:val="24"/>
                <w:szCs w:val="24"/>
              </w:rPr>
              <w:t>Огірок  свіжий</w:t>
            </w:r>
          </w:p>
        </w:tc>
        <w:tc>
          <w:tcPr>
            <w:tcW w:w="4962" w:type="dxa"/>
            <w:tcBorders>
              <w:top w:val="single" w:sz="4" w:space="0" w:color="auto"/>
              <w:left w:val="single" w:sz="4" w:space="0" w:color="auto"/>
              <w:bottom w:val="single" w:sz="4" w:space="0" w:color="auto"/>
              <w:right w:val="single" w:sz="4" w:space="0" w:color="auto"/>
            </w:tcBorders>
            <w:hideMark/>
          </w:tcPr>
          <w:p w:rsidR="001F6061" w:rsidRDefault="003D6B4C">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1117</w:t>
            </w:r>
          </w:p>
        </w:tc>
      </w:tr>
      <w:tr w:rsidR="001F6061" w:rsidTr="003070A9">
        <w:tc>
          <w:tcPr>
            <w:tcW w:w="851" w:type="dxa"/>
            <w:tcBorders>
              <w:top w:val="single" w:sz="4" w:space="0" w:color="auto"/>
              <w:left w:val="single" w:sz="4" w:space="0" w:color="auto"/>
              <w:bottom w:val="single" w:sz="4" w:space="0" w:color="auto"/>
              <w:right w:val="single" w:sz="4" w:space="0" w:color="auto"/>
            </w:tcBorders>
            <w:hideMark/>
          </w:tcPr>
          <w:p w:rsidR="001F6061" w:rsidRDefault="001F6061">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6</w:t>
            </w:r>
          </w:p>
        </w:tc>
        <w:tc>
          <w:tcPr>
            <w:tcW w:w="3259" w:type="dxa"/>
            <w:tcBorders>
              <w:top w:val="single" w:sz="4" w:space="0" w:color="auto"/>
              <w:left w:val="single" w:sz="4" w:space="0" w:color="auto"/>
              <w:bottom w:val="single" w:sz="4" w:space="0" w:color="auto"/>
              <w:right w:val="single" w:sz="4" w:space="0" w:color="auto"/>
            </w:tcBorders>
            <w:vAlign w:val="center"/>
            <w:hideMark/>
          </w:tcPr>
          <w:p w:rsidR="001F6061" w:rsidRPr="001F6061" w:rsidRDefault="001F6061">
            <w:pPr>
              <w:rPr>
                <w:rFonts w:ascii="Times New Roman" w:hAnsi="Times New Roman" w:cs="Times New Roman"/>
                <w:sz w:val="24"/>
                <w:szCs w:val="24"/>
              </w:rPr>
            </w:pPr>
            <w:r w:rsidRPr="001F6061">
              <w:rPr>
                <w:rFonts w:ascii="Times New Roman" w:hAnsi="Times New Roman" w:cs="Times New Roman"/>
                <w:sz w:val="24"/>
                <w:szCs w:val="24"/>
              </w:rPr>
              <w:t>Банан</w:t>
            </w:r>
          </w:p>
        </w:tc>
        <w:tc>
          <w:tcPr>
            <w:tcW w:w="4962" w:type="dxa"/>
            <w:tcBorders>
              <w:top w:val="single" w:sz="4" w:space="0" w:color="auto"/>
              <w:left w:val="single" w:sz="4" w:space="0" w:color="auto"/>
              <w:bottom w:val="single" w:sz="4" w:space="0" w:color="auto"/>
              <w:right w:val="single" w:sz="4" w:space="0" w:color="auto"/>
            </w:tcBorders>
            <w:hideMark/>
          </w:tcPr>
          <w:p w:rsidR="001F6061" w:rsidRPr="003D6B4C" w:rsidRDefault="003D6B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1369</w:t>
            </w:r>
          </w:p>
        </w:tc>
      </w:tr>
      <w:tr w:rsidR="001F6061" w:rsidTr="003070A9">
        <w:tc>
          <w:tcPr>
            <w:tcW w:w="851" w:type="dxa"/>
            <w:tcBorders>
              <w:top w:val="single" w:sz="4" w:space="0" w:color="auto"/>
              <w:left w:val="single" w:sz="4" w:space="0" w:color="auto"/>
              <w:bottom w:val="single" w:sz="4" w:space="0" w:color="auto"/>
              <w:right w:val="single" w:sz="4" w:space="0" w:color="auto"/>
            </w:tcBorders>
            <w:hideMark/>
          </w:tcPr>
          <w:p w:rsidR="001F6061" w:rsidRDefault="001F6061">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lastRenderedPageBreak/>
              <w:t>7</w:t>
            </w:r>
          </w:p>
        </w:tc>
        <w:tc>
          <w:tcPr>
            <w:tcW w:w="3259" w:type="dxa"/>
            <w:tcBorders>
              <w:top w:val="single" w:sz="4" w:space="0" w:color="auto"/>
              <w:left w:val="single" w:sz="4" w:space="0" w:color="auto"/>
              <w:bottom w:val="single" w:sz="4" w:space="0" w:color="auto"/>
              <w:right w:val="single" w:sz="4" w:space="0" w:color="auto"/>
            </w:tcBorders>
            <w:vAlign w:val="center"/>
            <w:hideMark/>
          </w:tcPr>
          <w:p w:rsidR="001F6061" w:rsidRPr="001F6061" w:rsidRDefault="001F6061">
            <w:pPr>
              <w:rPr>
                <w:rFonts w:ascii="Times New Roman" w:hAnsi="Times New Roman" w:cs="Times New Roman"/>
                <w:sz w:val="24"/>
                <w:szCs w:val="24"/>
              </w:rPr>
            </w:pPr>
            <w:r w:rsidRPr="001F6061">
              <w:rPr>
                <w:rFonts w:ascii="Times New Roman" w:hAnsi="Times New Roman" w:cs="Times New Roman"/>
                <w:sz w:val="24"/>
                <w:szCs w:val="24"/>
              </w:rPr>
              <w:t>Лимон</w:t>
            </w:r>
          </w:p>
        </w:tc>
        <w:tc>
          <w:tcPr>
            <w:tcW w:w="4962" w:type="dxa"/>
            <w:tcBorders>
              <w:top w:val="single" w:sz="4" w:space="0" w:color="auto"/>
              <w:left w:val="single" w:sz="4" w:space="0" w:color="auto"/>
              <w:bottom w:val="single" w:sz="4" w:space="0" w:color="auto"/>
              <w:right w:val="single" w:sz="4" w:space="0" w:color="auto"/>
            </w:tcBorders>
            <w:hideMark/>
          </w:tcPr>
          <w:p w:rsidR="001F6061" w:rsidRPr="003D6B4C" w:rsidRDefault="003D6B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w:t>
            </w:r>
          </w:p>
        </w:tc>
      </w:tr>
      <w:tr w:rsidR="001F6061" w:rsidTr="003070A9">
        <w:tc>
          <w:tcPr>
            <w:tcW w:w="851" w:type="dxa"/>
            <w:tcBorders>
              <w:top w:val="single" w:sz="4" w:space="0" w:color="auto"/>
              <w:left w:val="single" w:sz="4" w:space="0" w:color="auto"/>
              <w:bottom w:val="single" w:sz="4" w:space="0" w:color="auto"/>
              <w:right w:val="single" w:sz="4" w:space="0" w:color="auto"/>
            </w:tcBorders>
            <w:hideMark/>
          </w:tcPr>
          <w:p w:rsidR="001F6061" w:rsidRDefault="001F6061">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8</w:t>
            </w:r>
          </w:p>
        </w:tc>
        <w:tc>
          <w:tcPr>
            <w:tcW w:w="3259" w:type="dxa"/>
            <w:tcBorders>
              <w:top w:val="single" w:sz="4" w:space="0" w:color="auto"/>
              <w:left w:val="single" w:sz="4" w:space="0" w:color="auto"/>
              <w:bottom w:val="single" w:sz="4" w:space="0" w:color="auto"/>
              <w:right w:val="single" w:sz="4" w:space="0" w:color="auto"/>
            </w:tcBorders>
            <w:vAlign w:val="center"/>
            <w:hideMark/>
          </w:tcPr>
          <w:p w:rsidR="001F6061" w:rsidRPr="001F6061" w:rsidRDefault="001F6061">
            <w:pPr>
              <w:rPr>
                <w:rFonts w:ascii="Times New Roman" w:hAnsi="Times New Roman" w:cs="Times New Roman"/>
                <w:sz w:val="24"/>
                <w:szCs w:val="24"/>
              </w:rPr>
            </w:pPr>
            <w:r w:rsidRPr="001F6061">
              <w:rPr>
                <w:rFonts w:ascii="Times New Roman" w:hAnsi="Times New Roman" w:cs="Times New Roman"/>
                <w:sz w:val="24"/>
                <w:szCs w:val="24"/>
              </w:rPr>
              <w:t>Апельсин</w:t>
            </w:r>
          </w:p>
        </w:tc>
        <w:tc>
          <w:tcPr>
            <w:tcW w:w="4962" w:type="dxa"/>
            <w:tcBorders>
              <w:top w:val="single" w:sz="4" w:space="0" w:color="auto"/>
              <w:left w:val="single" w:sz="4" w:space="0" w:color="auto"/>
              <w:bottom w:val="single" w:sz="4" w:space="0" w:color="auto"/>
              <w:right w:val="single" w:sz="4" w:space="0" w:color="auto"/>
            </w:tcBorders>
            <w:hideMark/>
          </w:tcPr>
          <w:p w:rsidR="001F6061" w:rsidRPr="003D6B4C" w:rsidRDefault="003D6B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1739</w:t>
            </w:r>
          </w:p>
        </w:tc>
      </w:tr>
      <w:tr w:rsidR="001F6061" w:rsidTr="00AB015A">
        <w:tc>
          <w:tcPr>
            <w:tcW w:w="851" w:type="dxa"/>
            <w:tcBorders>
              <w:top w:val="single" w:sz="4" w:space="0" w:color="auto"/>
              <w:left w:val="single" w:sz="4" w:space="0" w:color="auto"/>
              <w:bottom w:val="single" w:sz="4" w:space="0" w:color="auto"/>
              <w:right w:val="single" w:sz="4" w:space="0" w:color="auto"/>
            </w:tcBorders>
            <w:hideMark/>
          </w:tcPr>
          <w:p w:rsidR="001F6061" w:rsidRDefault="001F6061">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9</w:t>
            </w:r>
          </w:p>
        </w:tc>
        <w:tc>
          <w:tcPr>
            <w:tcW w:w="3259" w:type="dxa"/>
            <w:tcBorders>
              <w:top w:val="single" w:sz="4" w:space="0" w:color="auto"/>
              <w:left w:val="single" w:sz="4" w:space="0" w:color="auto"/>
              <w:bottom w:val="single" w:sz="4" w:space="0" w:color="auto"/>
              <w:right w:val="single" w:sz="4" w:space="0" w:color="auto"/>
            </w:tcBorders>
            <w:vAlign w:val="center"/>
            <w:hideMark/>
          </w:tcPr>
          <w:p w:rsidR="001F6061" w:rsidRPr="001F6061" w:rsidRDefault="001F6061">
            <w:pPr>
              <w:rPr>
                <w:rFonts w:ascii="Times New Roman" w:hAnsi="Times New Roman" w:cs="Times New Roman"/>
                <w:sz w:val="24"/>
                <w:szCs w:val="24"/>
              </w:rPr>
            </w:pPr>
            <w:r w:rsidRPr="001F6061">
              <w:rPr>
                <w:rFonts w:ascii="Times New Roman" w:hAnsi="Times New Roman" w:cs="Times New Roman"/>
                <w:sz w:val="24"/>
                <w:szCs w:val="24"/>
              </w:rPr>
              <w:t>Яблука</w:t>
            </w:r>
          </w:p>
        </w:tc>
        <w:tc>
          <w:tcPr>
            <w:tcW w:w="4962" w:type="dxa"/>
            <w:tcBorders>
              <w:top w:val="single" w:sz="4" w:space="0" w:color="auto"/>
              <w:left w:val="single" w:sz="4" w:space="0" w:color="auto"/>
              <w:bottom w:val="single" w:sz="4" w:space="0" w:color="auto"/>
              <w:right w:val="single" w:sz="4" w:space="0" w:color="auto"/>
            </w:tcBorders>
            <w:hideMark/>
          </w:tcPr>
          <w:p w:rsidR="001F6061" w:rsidRPr="003D6B4C" w:rsidRDefault="003D6B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1873</w:t>
            </w:r>
          </w:p>
        </w:tc>
      </w:tr>
      <w:tr w:rsidR="001F6061" w:rsidTr="00AB015A">
        <w:tc>
          <w:tcPr>
            <w:tcW w:w="851" w:type="dxa"/>
            <w:tcBorders>
              <w:top w:val="single" w:sz="4" w:space="0" w:color="auto"/>
              <w:left w:val="single" w:sz="4" w:space="0" w:color="auto"/>
              <w:bottom w:val="single" w:sz="4" w:space="0" w:color="auto"/>
              <w:right w:val="single" w:sz="4" w:space="0" w:color="auto"/>
            </w:tcBorders>
            <w:hideMark/>
          </w:tcPr>
          <w:p w:rsidR="001F6061" w:rsidRDefault="001F6061">
            <w:pPr>
              <w:suppressAutoHyphens/>
              <w:spacing w:before="100" w:beforeAutospacing="1" w:after="100" w:afterAutospacing="1" w:line="240" w:lineRule="auto"/>
              <w:jc w:val="center"/>
              <w:rPr>
                <w:rFonts w:ascii="Times New Roman" w:eastAsia="Arial Unicode MS" w:hAnsi="Times New Roman"/>
                <w:shd w:val="clear" w:color="auto" w:fill="FFFFFF"/>
                <w:lang w:val="en-US"/>
              </w:rPr>
            </w:pPr>
            <w:r>
              <w:rPr>
                <w:rFonts w:ascii="Times New Roman" w:eastAsia="Arial Unicode MS" w:hAnsi="Times New Roman"/>
                <w:shd w:val="clear" w:color="auto" w:fill="FFFFFF"/>
                <w:lang w:val="en-US"/>
              </w:rPr>
              <w:t>10</w:t>
            </w:r>
          </w:p>
        </w:tc>
        <w:tc>
          <w:tcPr>
            <w:tcW w:w="3259" w:type="dxa"/>
            <w:tcBorders>
              <w:top w:val="single" w:sz="4" w:space="0" w:color="auto"/>
              <w:left w:val="single" w:sz="4" w:space="0" w:color="auto"/>
              <w:bottom w:val="single" w:sz="4" w:space="0" w:color="auto"/>
              <w:right w:val="single" w:sz="4" w:space="0" w:color="auto"/>
            </w:tcBorders>
            <w:vAlign w:val="bottom"/>
            <w:hideMark/>
          </w:tcPr>
          <w:p w:rsidR="001F6061" w:rsidRPr="001F6061" w:rsidRDefault="001F6061">
            <w:pPr>
              <w:rPr>
                <w:rFonts w:ascii="Times New Roman" w:hAnsi="Times New Roman" w:cs="Times New Roman"/>
                <w:sz w:val="24"/>
                <w:szCs w:val="24"/>
              </w:rPr>
            </w:pPr>
            <w:r w:rsidRPr="001F6061">
              <w:rPr>
                <w:rFonts w:ascii="Times New Roman" w:hAnsi="Times New Roman" w:cs="Times New Roman"/>
                <w:sz w:val="24"/>
                <w:szCs w:val="24"/>
              </w:rPr>
              <w:t xml:space="preserve">капуста </w:t>
            </w:r>
            <w:proofErr w:type="spellStart"/>
            <w:r w:rsidRPr="001F6061">
              <w:rPr>
                <w:rFonts w:ascii="Times New Roman" w:hAnsi="Times New Roman" w:cs="Times New Roman"/>
                <w:sz w:val="24"/>
                <w:szCs w:val="24"/>
              </w:rPr>
              <w:t>свежая</w:t>
            </w:r>
            <w:proofErr w:type="spellEnd"/>
            <w:r w:rsidRPr="001F6061">
              <w:rPr>
                <w:rFonts w:ascii="Times New Roman" w:hAnsi="Times New Roman" w:cs="Times New Roman"/>
                <w:sz w:val="24"/>
                <w:szCs w:val="24"/>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1F6061" w:rsidRPr="003D6B4C" w:rsidRDefault="003D6B4C" w:rsidP="003D6B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926</w:t>
            </w:r>
          </w:p>
        </w:tc>
      </w:tr>
    </w:tbl>
    <w:p w:rsidR="001902FA" w:rsidRPr="00A10837" w:rsidRDefault="001D1A3E" w:rsidP="001902FA">
      <w:pPr>
        <w:pStyle w:val="af8"/>
        <w:jc w:val="both"/>
        <w:rPr>
          <w:rFonts w:ascii="Times New Roman" w:eastAsia="Times New Roman" w:hAnsi="Times New Roman"/>
          <w:sz w:val="24"/>
          <w:szCs w:val="24"/>
        </w:rPr>
      </w:pPr>
      <w:r>
        <w:rPr>
          <w:rFonts w:ascii="Times New Roman" w:eastAsia="Times New Roman" w:hAnsi="Times New Roman"/>
          <w:sz w:val="24"/>
          <w:szCs w:val="24"/>
        </w:rPr>
        <w:t>4</w:t>
      </w:r>
      <w:r w:rsidR="00E03C5C" w:rsidRPr="00E74E42">
        <w:rPr>
          <w:rFonts w:ascii="Times New Roman" w:eastAsia="Times New Roman" w:hAnsi="Times New Roman"/>
          <w:sz w:val="24"/>
          <w:szCs w:val="24"/>
        </w:rPr>
        <w:t xml:space="preserve">.1. </w:t>
      </w:r>
      <w:proofErr w:type="spellStart"/>
      <w:r w:rsidR="00E03C5C" w:rsidRPr="00E74E42">
        <w:rPr>
          <w:rFonts w:ascii="Times New Roman" w:eastAsia="Times New Roman" w:hAnsi="Times New Roman"/>
          <w:sz w:val="24"/>
          <w:szCs w:val="24"/>
        </w:rPr>
        <w:t>Місце</w:t>
      </w:r>
      <w:proofErr w:type="spellEnd"/>
      <w:r w:rsidR="00E03C5C" w:rsidRPr="00E74E42">
        <w:rPr>
          <w:rFonts w:ascii="Times New Roman" w:eastAsia="Times New Roman" w:hAnsi="Times New Roman"/>
          <w:sz w:val="24"/>
          <w:szCs w:val="24"/>
        </w:rPr>
        <w:t xml:space="preserve"> поставки: </w:t>
      </w:r>
      <w:r w:rsidR="001902FA" w:rsidRPr="00E75CCD">
        <w:rPr>
          <w:rFonts w:ascii="Times New Roman" w:hAnsi="Times New Roman"/>
          <w:b/>
          <w:sz w:val="24"/>
          <w:szCs w:val="24"/>
          <w:lang w:val="uk-UA"/>
        </w:rPr>
        <w:t>68752, Одеська область, Болградський район, с.</w:t>
      </w:r>
      <w:r w:rsidR="00A56CF3">
        <w:rPr>
          <w:rFonts w:ascii="Times New Roman" w:hAnsi="Times New Roman"/>
          <w:b/>
          <w:sz w:val="24"/>
          <w:szCs w:val="24"/>
          <w:lang w:val="uk-UA"/>
        </w:rPr>
        <w:t xml:space="preserve"> </w:t>
      </w:r>
      <w:r w:rsidR="001902FA" w:rsidRPr="00E75CCD">
        <w:rPr>
          <w:rFonts w:ascii="Times New Roman" w:hAnsi="Times New Roman"/>
          <w:b/>
          <w:sz w:val="24"/>
          <w:szCs w:val="24"/>
          <w:lang w:val="uk-UA"/>
        </w:rPr>
        <w:t>Василівка, вул. Миру, буд 111.</w:t>
      </w:r>
    </w:p>
    <w:p w:rsidR="00260D06"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77FAB" w:rsidRPr="00E74E42">
        <w:rPr>
          <w:rFonts w:ascii="Times New Roman" w:eastAsia="Times New Roman" w:hAnsi="Times New Roman" w:cs="Times New Roman"/>
          <w:sz w:val="24"/>
          <w:szCs w:val="24"/>
        </w:rPr>
        <w:t xml:space="preserve">.Строк поставки товарів, виконання робіт, надання послуг: </w:t>
      </w:r>
      <w:r w:rsidR="0084667A" w:rsidRPr="00E74E42">
        <w:rPr>
          <w:rFonts w:ascii="Times New Roman" w:eastAsia="Times New Roman" w:hAnsi="Times New Roman" w:cs="Times New Roman"/>
          <w:sz w:val="24"/>
          <w:szCs w:val="24"/>
        </w:rPr>
        <w:t xml:space="preserve"> </w:t>
      </w:r>
      <w:r w:rsidR="00B36A64" w:rsidRPr="00E74E42">
        <w:rPr>
          <w:rFonts w:ascii="Times New Roman" w:eastAsia="Times New Roman" w:hAnsi="Times New Roman" w:cs="Times New Roman"/>
          <w:sz w:val="24"/>
          <w:szCs w:val="24"/>
        </w:rPr>
        <w:t>до</w:t>
      </w:r>
      <w:r w:rsidR="00364F8B" w:rsidRPr="00E74E42">
        <w:rPr>
          <w:rFonts w:ascii="Times New Roman" w:eastAsia="Times New Roman" w:hAnsi="Times New Roman" w:cs="Times New Roman"/>
          <w:sz w:val="24"/>
          <w:szCs w:val="24"/>
        </w:rPr>
        <w:t xml:space="preserve"> 31 грудня 202</w:t>
      </w:r>
      <w:r w:rsidR="00C129AA">
        <w:rPr>
          <w:rFonts w:ascii="Times New Roman" w:eastAsia="Times New Roman" w:hAnsi="Times New Roman" w:cs="Times New Roman"/>
          <w:sz w:val="24"/>
          <w:szCs w:val="24"/>
        </w:rPr>
        <w:t>3</w:t>
      </w:r>
      <w:r w:rsidR="00364F8B" w:rsidRPr="00E74E42">
        <w:rPr>
          <w:rFonts w:ascii="Times New Roman" w:eastAsia="Times New Roman" w:hAnsi="Times New Roman" w:cs="Times New Roman"/>
          <w:sz w:val="24"/>
          <w:szCs w:val="24"/>
        </w:rPr>
        <w:t xml:space="preserve"> року</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Умови поставки: згідно заявок Замовника</w:t>
      </w:r>
    </w:p>
    <w:p w:rsidR="001902FA" w:rsidRPr="006955AE" w:rsidRDefault="001D1A3E" w:rsidP="001902FA">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6</w:t>
      </w:r>
      <w:r w:rsidR="00C81649" w:rsidRPr="00E74E42">
        <w:rPr>
          <w:rFonts w:ascii="Times New Roman" w:eastAsia="Times New Roman" w:hAnsi="Times New Roman" w:cs="Times New Roman"/>
          <w:sz w:val="24"/>
          <w:szCs w:val="24"/>
        </w:rPr>
        <w:t xml:space="preserve">. </w:t>
      </w:r>
      <w:r w:rsidR="00B77FAB" w:rsidRPr="00E74E42">
        <w:rPr>
          <w:rFonts w:ascii="Times New Roman" w:eastAsia="Times New Roman" w:hAnsi="Times New Roman" w:cs="Times New Roman"/>
          <w:sz w:val="24"/>
          <w:szCs w:val="24"/>
        </w:rPr>
        <w:t xml:space="preserve">Очікувана вартість предмета закупівлі: </w:t>
      </w:r>
      <w:r w:rsidR="001902FA" w:rsidRPr="006955AE">
        <w:rPr>
          <w:rFonts w:ascii="Times New Roman" w:hAnsi="Times New Roman"/>
          <w:b/>
          <w:sz w:val="24"/>
          <w:szCs w:val="24"/>
        </w:rPr>
        <w:t>595 956,00 грн. (п’ятсот дев’яносто п’ят тисяч дев’ятсот п’ятдесят шість гривень 00 копійок) з ПДВ.</w:t>
      </w:r>
    </w:p>
    <w:p w:rsidR="00260D06"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D721F" w:rsidRPr="00E74E42">
        <w:rPr>
          <w:rFonts w:ascii="Times New Roman" w:eastAsia="Times New Roman" w:hAnsi="Times New Roman" w:cs="Times New Roman"/>
          <w:sz w:val="24"/>
          <w:szCs w:val="24"/>
        </w:rPr>
        <w:t>.1. Мінімальний крок аукціону: 0,5 % від очікуваної вартості закупівлі</w:t>
      </w:r>
    </w:p>
    <w:p w:rsidR="00591BB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91BB4" w:rsidRPr="00E74E42">
        <w:rPr>
          <w:rFonts w:ascii="Times New Roman" w:eastAsia="Times New Roman" w:hAnsi="Times New Roman" w:cs="Times New Roman"/>
          <w:sz w:val="24"/>
          <w:szCs w:val="24"/>
        </w:rPr>
        <w:t>. Кінцевий строк подання тендерних пропозицій: встановлюється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Період уточнення інформації про закупівлі: вказується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Кінцевий строк подання пропозиції: вказується в електронній системі</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Перелік критеріїв та методика оцінки пропозиції із зазначенням питомої ваги критерію: єдиним критерієм оцінки згідно процедури  торгів є ціна – 100 %</w:t>
      </w:r>
    </w:p>
    <w:p w:rsidR="00591BB4"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91BB4" w:rsidRPr="00E74E42">
        <w:rPr>
          <w:rFonts w:ascii="Times New Roman" w:eastAsia="Times New Roman" w:hAnsi="Times New Roman" w:cs="Times New Roman"/>
          <w:sz w:val="24"/>
          <w:szCs w:val="24"/>
        </w:rPr>
        <w:t>. Умови оплати договору (порядок здійснення розрахунків):</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37"/>
        <w:gridCol w:w="3686"/>
        <w:gridCol w:w="1417"/>
        <w:gridCol w:w="993"/>
        <w:gridCol w:w="1559"/>
        <w:gridCol w:w="993"/>
      </w:tblGrid>
      <w:tr w:rsidR="00591BB4" w:rsidRPr="00477CF1" w:rsidTr="00E74E42">
        <w:trPr>
          <w:trHeight w:val="732"/>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Подія</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Опис</w:t>
            </w: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оплати</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Період, (днів)</w:t>
            </w:r>
          </w:p>
        </w:tc>
        <w:tc>
          <w:tcPr>
            <w:tcW w:w="1559"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Розмір оплати, (%)</w:t>
            </w:r>
          </w:p>
        </w:tc>
      </w:tr>
      <w:tr w:rsidR="00591BB4" w:rsidRPr="00477CF1" w:rsidTr="00E74E42">
        <w:trPr>
          <w:trHeight w:val="473"/>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Поставка товару</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roofErr w:type="spellStart"/>
            <w:r w:rsidRPr="00477CF1">
              <w:rPr>
                <w:rFonts w:ascii="Times New Roman" w:eastAsia="Times New Roman" w:hAnsi="Times New Roman" w:cs="Times New Roman"/>
                <w:kern w:val="3"/>
                <w:lang w:eastAsia="uk-UA"/>
              </w:rPr>
              <w:t>Пiсляоплата</w:t>
            </w:r>
            <w:proofErr w:type="spellEnd"/>
          </w:p>
        </w:tc>
        <w:tc>
          <w:tcPr>
            <w:tcW w:w="993" w:type="dxa"/>
            <w:tcMar>
              <w:top w:w="0" w:type="dxa"/>
              <w:left w:w="108" w:type="dxa"/>
              <w:bottom w:w="0" w:type="dxa"/>
              <w:right w:w="108" w:type="dxa"/>
            </w:tcMar>
          </w:tcPr>
          <w:p w:rsidR="00591BB4" w:rsidRPr="00477CF1" w:rsidRDefault="00A56CF3" w:rsidP="00591BB4">
            <w:pPr>
              <w:suppressAutoHyphens/>
              <w:autoSpaceDN w:val="0"/>
              <w:spacing w:after="0" w:line="240" w:lineRule="auto"/>
              <w:textAlignment w:val="baseline"/>
              <w:rPr>
                <w:rFonts w:ascii="Times New Roman" w:eastAsia="Arial Unicode MS" w:hAnsi="Times New Roman" w:cs="Times New Roman"/>
                <w:kern w:val="3"/>
                <w:lang w:eastAsia="uk-UA"/>
              </w:rPr>
            </w:pPr>
            <w:r>
              <w:rPr>
                <w:rFonts w:ascii="Times New Roman" w:eastAsia="Times New Roman" w:hAnsi="Times New Roman" w:cs="Times New Roman"/>
                <w:kern w:val="3"/>
                <w:lang w:eastAsia="uk-UA"/>
              </w:rPr>
              <w:t>15</w:t>
            </w:r>
          </w:p>
        </w:tc>
        <w:tc>
          <w:tcPr>
            <w:tcW w:w="1559"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Календарних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100</w:t>
            </w:r>
          </w:p>
        </w:tc>
      </w:tr>
    </w:tbl>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12</w:t>
      </w:r>
      <w:r w:rsidR="00591BB4" w:rsidRPr="00E74E42">
        <w:rPr>
          <w:rFonts w:ascii="Times New Roman" w:eastAsia="Arial Unicode MS" w:hAnsi="Times New Roman" w:cs="Times New Roman"/>
          <w:kern w:val="3"/>
          <w:sz w:val="24"/>
          <w:szCs w:val="24"/>
          <w:lang w:eastAsia="uk-UA"/>
        </w:rPr>
        <w:t>. Мова (мови), якою (якими) повинні готуватися тендерні пропозиції:</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proofErr w:type="gramStart"/>
      <w:r w:rsidRPr="00E74E42">
        <w:rPr>
          <w:rFonts w:ascii="Times New Roman" w:eastAsia="Arial Unicode MS" w:hAnsi="Times New Roman" w:cs="Times New Roman"/>
          <w:kern w:val="3"/>
          <w:sz w:val="24"/>
          <w:szCs w:val="24"/>
          <w:lang w:val="ru-RU"/>
        </w:rPr>
        <w:t>П</w:t>
      </w:r>
      <w:proofErr w:type="gramEnd"/>
      <w:r w:rsidRPr="00E74E42">
        <w:rPr>
          <w:rFonts w:ascii="Times New Roman" w:eastAsia="Arial Unicode MS" w:hAnsi="Times New Roman" w:cs="Times New Roman"/>
          <w:kern w:val="3"/>
          <w:sz w:val="24"/>
          <w:szCs w:val="24"/>
          <w:lang w:val="ru-RU"/>
        </w:rPr>
        <w:t>ід</w:t>
      </w:r>
      <w:proofErr w:type="spellEnd"/>
      <w:r w:rsidRPr="00E74E42">
        <w:rPr>
          <w:rFonts w:ascii="Times New Roman" w:eastAsia="Arial Unicode MS" w:hAnsi="Times New Roman" w:cs="Times New Roman"/>
          <w:kern w:val="3"/>
          <w:sz w:val="24"/>
          <w:szCs w:val="24"/>
          <w:lang w:val="ru-RU"/>
        </w:rPr>
        <w:t xml:space="preserve"> час </w:t>
      </w:r>
      <w:proofErr w:type="spellStart"/>
      <w:r w:rsidRPr="00E74E42">
        <w:rPr>
          <w:rFonts w:ascii="Times New Roman" w:eastAsia="Arial Unicode MS" w:hAnsi="Times New Roman" w:cs="Times New Roman"/>
          <w:kern w:val="3"/>
          <w:sz w:val="24"/>
          <w:szCs w:val="24"/>
          <w:lang w:val="ru-RU"/>
        </w:rPr>
        <w:t>проведення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процедури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закупівлі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усі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документи</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інформація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мають</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відношення</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тендерної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пропозиції</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готуються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безпосередньо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учасником</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крім</w:t>
      </w:r>
      <w:proofErr w:type="spellEnd"/>
      <w:r w:rsidRPr="00E74E42">
        <w:rPr>
          <w:rFonts w:ascii="Times New Roman" w:eastAsia="Arial Unicode MS" w:hAnsi="Times New Roman" w:cs="Times New Roman"/>
          <w:kern w:val="3"/>
          <w:sz w:val="24"/>
          <w:szCs w:val="24"/>
          <w:lang w:val="ru-RU"/>
        </w:rPr>
        <w:t xml:space="preserve">  тих </w:t>
      </w:r>
      <w:proofErr w:type="spellStart"/>
      <w:r w:rsidRPr="00E74E42">
        <w:rPr>
          <w:rFonts w:ascii="Times New Roman" w:eastAsia="Arial Unicode MS" w:hAnsi="Times New Roman" w:cs="Times New Roman"/>
          <w:kern w:val="3"/>
          <w:sz w:val="24"/>
          <w:szCs w:val="24"/>
          <w:lang w:val="ru-RU"/>
        </w:rPr>
        <w:t>випадків</w:t>
      </w:r>
      <w:proofErr w:type="spellEnd"/>
      <w:r w:rsidRPr="00E74E42">
        <w:rPr>
          <w:rFonts w:ascii="Times New Roman" w:eastAsia="Arial Unicode MS" w:hAnsi="Times New Roman" w:cs="Times New Roman"/>
          <w:kern w:val="3"/>
          <w:sz w:val="24"/>
          <w:szCs w:val="24"/>
          <w:lang w:val="ru-RU"/>
        </w:rPr>
        <w:t xml:space="preserve"> коли </w:t>
      </w:r>
      <w:proofErr w:type="spellStart"/>
      <w:r w:rsidRPr="00E74E42">
        <w:rPr>
          <w:rFonts w:ascii="Times New Roman" w:eastAsia="Arial Unicode MS" w:hAnsi="Times New Roman" w:cs="Times New Roman"/>
          <w:kern w:val="3"/>
          <w:sz w:val="24"/>
          <w:szCs w:val="24"/>
          <w:lang w:val="ru-RU"/>
        </w:rPr>
        <w:t>використання</w:t>
      </w:r>
      <w:proofErr w:type="spellEnd"/>
      <w:r w:rsidRPr="00E74E42">
        <w:rPr>
          <w:rFonts w:ascii="Times New Roman" w:eastAsia="Arial Unicode MS" w:hAnsi="Times New Roman" w:cs="Times New Roman"/>
          <w:kern w:val="3"/>
          <w:sz w:val="24"/>
          <w:szCs w:val="24"/>
          <w:lang w:val="ru-RU"/>
        </w:rPr>
        <w:t xml:space="preserve"> букв та </w:t>
      </w:r>
      <w:proofErr w:type="spellStart"/>
      <w:r w:rsidRPr="00E74E42">
        <w:rPr>
          <w:rFonts w:ascii="Times New Roman" w:eastAsia="Arial Unicode MS" w:hAnsi="Times New Roman" w:cs="Times New Roman"/>
          <w:kern w:val="3"/>
          <w:sz w:val="24"/>
          <w:szCs w:val="24"/>
          <w:lang w:val="ru-RU"/>
        </w:rPr>
        <w:t>символів</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призводить</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спотворення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зокрема</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але</w:t>
      </w:r>
      <w:proofErr w:type="spellEnd"/>
      <w:r w:rsidRPr="00E74E42">
        <w:rPr>
          <w:rFonts w:ascii="Times New Roman" w:eastAsia="Arial Unicode MS" w:hAnsi="Times New Roman" w:cs="Times New Roman"/>
          <w:kern w:val="3"/>
          <w:sz w:val="24"/>
          <w:szCs w:val="24"/>
          <w:lang w:val="ru-RU"/>
        </w:rPr>
        <w:t xml:space="preserve"> не </w:t>
      </w:r>
      <w:proofErr w:type="spellStart"/>
      <w:r w:rsidRPr="00E74E42">
        <w:rPr>
          <w:rFonts w:ascii="Times New Roman" w:eastAsia="Arial Unicode MS" w:hAnsi="Times New Roman" w:cs="Times New Roman"/>
          <w:kern w:val="3"/>
          <w:sz w:val="24"/>
          <w:szCs w:val="24"/>
          <w:lang w:val="ru-RU"/>
        </w:rPr>
        <w:t>виключно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мережі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інтернет</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електронної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пошти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торговельної</w:t>
      </w:r>
      <w:proofErr w:type="spellEnd"/>
      <w:r w:rsidRPr="00E74E42">
        <w:rPr>
          <w:rFonts w:ascii="Times New Roman" w:eastAsia="Arial Unicode MS" w:hAnsi="Times New Roman" w:cs="Times New Roman"/>
          <w:kern w:val="3"/>
          <w:sz w:val="24"/>
          <w:szCs w:val="24"/>
          <w:lang w:val="ru-RU"/>
        </w:rPr>
        <w:t xml:space="preserve"> марки (знаку для </w:t>
      </w:r>
      <w:proofErr w:type="spellStart"/>
      <w:proofErr w:type="gramStart"/>
      <w:r w:rsidRPr="00E74E42">
        <w:rPr>
          <w:rFonts w:ascii="Times New Roman" w:eastAsia="Arial Unicode MS" w:hAnsi="Times New Roman" w:cs="Times New Roman"/>
          <w:kern w:val="3"/>
          <w:sz w:val="24"/>
          <w:szCs w:val="24"/>
          <w:lang w:val="ru-RU"/>
        </w:rPr>
        <w:t>товарів</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послуг</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терміни</w:t>
      </w:r>
      <w:proofErr w:type="spellEnd"/>
      <w:r w:rsidRPr="00E74E42">
        <w:rPr>
          <w:rFonts w:ascii="Times New Roman" w:eastAsia="Arial Unicode MS" w:hAnsi="Times New Roman" w:cs="Times New Roman"/>
          <w:kern w:val="3"/>
          <w:sz w:val="24"/>
          <w:szCs w:val="24"/>
          <w:lang w:val="ru-RU"/>
        </w:rPr>
        <w:t>).</w:t>
      </w:r>
      <w:proofErr w:type="gramEnd"/>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r w:rsidRPr="00E74E42">
        <w:rPr>
          <w:rFonts w:ascii="Times New Roman" w:eastAsia="Arial Unicode MS" w:hAnsi="Times New Roman" w:cs="Times New Roman"/>
          <w:kern w:val="3"/>
          <w:sz w:val="24"/>
          <w:szCs w:val="24"/>
        </w:rPr>
        <w:t>Документи, які надаються учасником у складі тендерної пропозиції мовою іншою, ніж українська, та не готуються (не складаються) учасником безпосередньо (довідки, висновки, сертифікати тощо), повинні мати автентичний переклад на українську мову.</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r w:rsidRPr="00E74E42">
        <w:rPr>
          <w:rFonts w:ascii="Times New Roman" w:eastAsia="Arial Unicode MS" w:hAnsi="Times New Roman" w:cs="Times New Roman"/>
          <w:kern w:val="3"/>
          <w:sz w:val="24"/>
          <w:szCs w:val="24"/>
          <w:lang w:val="ru-RU"/>
        </w:rPr>
        <w:t>Стандартні</w:t>
      </w:r>
      <w:proofErr w:type="spellEnd"/>
      <w:r w:rsidRPr="00E74E42">
        <w:rPr>
          <w:rFonts w:ascii="Times New Roman" w:eastAsia="Arial Unicode MS" w:hAnsi="Times New Roman" w:cs="Times New Roman"/>
          <w:kern w:val="3"/>
          <w:sz w:val="24"/>
          <w:szCs w:val="24"/>
          <w:lang w:val="ru-RU"/>
        </w:rPr>
        <w:t xml:space="preserve"> характеристики, </w:t>
      </w:r>
      <w:proofErr w:type="spellStart"/>
      <w:r w:rsidRPr="00E74E42">
        <w:rPr>
          <w:rFonts w:ascii="Times New Roman" w:eastAsia="Arial Unicode MS" w:hAnsi="Times New Roman" w:cs="Times New Roman"/>
          <w:kern w:val="3"/>
          <w:sz w:val="24"/>
          <w:szCs w:val="24"/>
          <w:lang w:val="ru-RU"/>
        </w:rPr>
        <w:t>вимоги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умовні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позначення</w:t>
      </w:r>
      <w:proofErr w:type="spellEnd"/>
      <w:r w:rsidRPr="00E74E42">
        <w:rPr>
          <w:rFonts w:ascii="Times New Roman" w:eastAsia="Arial Unicode MS" w:hAnsi="Times New Roman" w:cs="Times New Roman"/>
          <w:kern w:val="3"/>
          <w:sz w:val="24"/>
          <w:szCs w:val="24"/>
          <w:lang w:val="ru-RU"/>
        </w:rPr>
        <w:t xml:space="preserve"> у </w:t>
      </w:r>
      <w:proofErr w:type="spellStart"/>
      <w:r w:rsidRPr="00E74E42">
        <w:rPr>
          <w:rFonts w:ascii="Times New Roman" w:eastAsia="Arial Unicode MS" w:hAnsi="Times New Roman" w:cs="Times New Roman"/>
          <w:kern w:val="3"/>
          <w:sz w:val="24"/>
          <w:szCs w:val="24"/>
          <w:lang w:val="ru-RU"/>
        </w:rPr>
        <w:t>вигляді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скорочень</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термінологія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пов’язана</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w:t>
      </w:r>
      <w:proofErr w:type="spellEnd"/>
      <w:r w:rsidRPr="00E74E42">
        <w:rPr>
          <w:rFonts w:ascii="Times New Roman" w:eastAsia="Arial Unicode MS" w:hAnsi="Times New Roman" w:cs="Times New Roman"/>
          <w:kern w:val="3"/>
          <w:sz w:val="24"/>
          <w:szCs w:val="24"/>
          <w:lang w:val="ru-RU"/>
        </w:rPr>
        <w:t xml:space="preserve"> товарами, роботами </w:t>
      </w:r>
      <w:proofErr w:type="spellStart"/>
      <w:r w:rsidRPr="00E74E42">
        <w:rPr>
          <w:rFonts w:ascii="Times New Roman" w:eastAsia="Arial Unicode MS" w:hAnsi="Times New Roman" w:cs="Times New Roman"/>
          <w:kern w:val="3"/>
          <w:sz w:val="24"/>
          <w:szCs w:val="24"/>
          <w:lang w:val="ru-RU"/>
        </w:rPr>
        <w:t>чи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послугами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закуповуються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передбачені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існуючими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або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національними</w:t>
      </w:r>
      <w:proofErr w:type="spellEnd"/>
      <w:r w:rsidRPr="00E74E42">
        <w:rPr>
          <w:rFonts w:ascii="Times New Roman" w:eastAsia="Arial Unicode MS" w:hAnsi="Times New Roman" w:cs="Times New Roman"/>
          <w:kern w:val="3"/>
          <w:sz w:val="24"/>
          <w:szCs w:val="24"/>
          <w:lang w:val="ru-RU"/>
        </w:rPr>
        <w:t xml:space="preserve"> стандартами, нормами та правилами,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загальноприйнятого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застосування</w:t>
      </w:r>
      <w:proofErr w:type="spellEnd"/>
      <w:r w:rsidRPr="00E74E42">
        <w:rPr>
          <w:rFonts w:ascii="Times New Roman" w:eastAsia="Arial Unicode MS" w:hAnsi="Times New Roman" w:cs="Times New Roman"/>
          <w:kern w:val="3"/>
          <w:sz w:val="24"/>
          <w:szCs w:val="24"/>
          <w:lang w:val="ru-RU"/>
        </w:rPr>
        <w:t>.</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13</w:t>
      </w:r>
      <w:r w:rsidR="00591BB4" w:rsidRPr="00E74E42">
        <w:rPr>
          <w:rFonts w:ascii="Times New Roman" w:eastAsia="Arial Unicode MS" w:hAnsi="Times New Roman" w:cs="Times New Roman"/>
          <w:kern w:val="3"/>
          <w:sz w:val="24"/>
          <w:szCs w:val="24"/>
          <w:lang w:eastAsia="uk-UA"/>
        </w:rPr>
        <w:t>. Розмір, вид та умови надання забезпечення тендерних пропозицій (якщо замовник вимагає його надати): не вимагається.</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Times New Roman" w:hAnsi="Times New Roman" w:cs="Times New Roman"/>
          <w:kern w:val="3"/>
          <w:sz w:val="24"/>
          <w:szCs w:val="24"/>
          <w:lang w:eastAsia="uk-UA"/>
        </w:rPr>
        <w:t>14</w:t>
      </w:r>
      <w:r w:rsidR="00591BB4" w:rsidRPr="00E74E42">
        <w:rPr>
          <w:rFonts w:ascii="Times New Roman" w:eastAsia="Times New Roman" w:hAnsi="Times New Roman" w:cs="Times New Roman"/>
          <w:kern w:val="3"/>
          <w:sz w:val="24"/>
          <w:szCs w:val="24"/>
          <w:lang w:eastAsia="uk-UA"/>
        </w:rPr>
        <w:t>.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відсутній.</w:t>
      </w:r>
    </w:p>
    <w:p w:rsidR="00591BB4" w:rsidRPr="00E74E42" w:rsidRDefault="001D1A3E"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Pr>
          <w:rFonts w:ascii="Times New Roman" w:eastAsia="Times New Roman" w:hAnsi="Times New Roman" w:cs="Times New Roman"/>
          <w:kern w:val="3"/>
          <w:sz w:val="24"/>
          <w:szCs w:val="24"/>
          <w:lang w:eastAsia="uk-UA"/>
        </w:rPr>
        <w:t>15</w:t>
      </w:r>
      <w:r w:rsidR="00591BB4" w:rsidRPr="00E74E42">
        <w:rPr>
          <w:rFonts w:ascii="Times New Roman" w:eastAsia="Times New Roman" w:hAnsi="Times New Roman" w:cs="Times New Roman"/>
          <w:kern w:val="3"/>
          <w:sz w:val="24"/>
          <w:szCs w:val="24"/>
          <w:lang w:eastAsia="uk-UA"/>
        </w:rPr>
        <w:t>. Математична формула для розрахунку приведеної ціни (у разі її застосування) – не застосовується.</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sidRPr="00E74E42">
        <w:rPr>
          <w:rFonts w:ascii="Times New Roman" w:eastAsia="Times New Roman" w:hAnsi="Times New Roman" w:cs="Times New Roman"/>
          <w:kern w:val="3"/>
          <w:sz w:val="24"/>
          <w:szCs w:val="24"/>
          <w:lang w:eastAsia="uk-UA"/>
        </w:rPr>
        <w:t xml:space="preserve"> </w:t>
      </w:r>
      <w:r w:rsidR="001D1A3E">
        <w:rPr>
          <w:rFonts w:ascii="Times New Roman" w:eastAsia="Times New Roman" w:hAnsi="Times New Roman" w:cs="Times New Roman"/>
          <w:kern w:val="3"/>
          <w:sz w:val="24"/>
          <w:szCs w:val="24"/>
          <w:lang w:eastAsia="uk-UA"/>
        </w:rPr>
        <w:t>16</w:t>
      </w:r>
      <w:r w:rsidR="006400BC">
        <w:rPr>
          <w:rFonts w:ascii="Times New Roman" w:eastAsia="Times New Roman" w:hAnsi="Times New Roman" w:cs="Times New Roman"/>
          <w:kern w:val="3"/>
          <w:sz w:val="24"/>
          <w:szCs w:val="24"/>
          <w:lang w:eastAsia="uk-UA"/>
        </w:rPr>
        <w:t>.</w:t>
      </w:r>
      <w:r w:rsidR="001C5EC3">
        <w:rPr>
          <w:rFonts w:ascii="Times New Roman" w:eastAsia="Times New Roman" w:hAnsi="Times New Roman" w:cs="Times New Roman"/>
          <w:kern w:val="3"/>
          <w:sz w:val="24"/>
          <w:szCs w:val="24"/>
          <w:lang w:eastAsia="uk-UA"/>
        </w:rPr>
        <w:t xml:space="preserve"> </w:t>
      </w:r>
      <w:r w:rsidRPr="00E74E42">
        <w:rPr>
          <w:rFonts w:ascii="Times New Roman" w:eastAsia="Times New Roman" w:hAnsi="Times New Roman" w:cs="Times New Roman"/>
          <w:kern w:val="3"/>
          <w:sz w:val="24"/>
          <w:szCs w:val="24"/>
          <w:lang w:eastAsia="uk-UA"/>
        </w:rPr>
        <w:t>Інша інформація</w:t>
      </w:r>
    </w:p>
    <w:p w:rsidR="008C47D0" w:rsidRPr="00E74E42" w:rsidRDefault="008C47D0" w:rsidP="008C47D0">
      <w:pPr>
        <w:spacing w:after="0"/>
        <w:jc w:val="both"/>
        <w:rPr>
          <w:rFonts w:ascii="Times New Roman" w:eastAsia="Times New Roman" w:hAnsi="Times New Roman" w:cs="Times New Roman"/>
          <w:sz w:val="24"/>
          <w:szCs w:val="24"/>
        </w:rPr>
      </w:pPr>
      <w:r w:rsidRPr="00E74E42">
        <w:rPr>
          <w:rFonts w:ascii="Times New Roman" w:eastAsia="Times New Roman" w:hAnsi="Times New Roman" w:cs="Times New Roman"/>
          <w:sz w:val="24"/>
          <w:szCs w:val="24"/>
        </w:rPr>
        <w:t>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8C47D0" w:rsidRPr="00E74E42" w:rsidRDefault="008C47D0" w:rsidP="008C47D0">
      <w:pPr>
        <w:spacing w:after="0" w:line="240" w:lineRule="auto"/>
        <w:rPr>
          <w:rFonts w:ascii="Times New Roman" w:hAnsi="Times New Roman" w:cs="Times New Roman"/>
          <w:sz w:val="24"/>
          <w:szCs w:val="24"/>
        </w:rPr>
      </w:pPr>
      <w:r w:rsidRPr="00E74E42">
        <w:rPr>
          <w:rFonts w:ascii="Times New Roman" w:hAnsi="Times New Roman" w:cs="Times New Roman"/>
          <w:sz w:val="24"/>
          <w:szCs w:val="24"/>
        </w:rPr>
        <w:lastRenderedPageBreak/>
        <w:t>У разі, якщо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8C47D0" w:rsidRPr="001D1A3E" w:rsidRDefault="006400BC" w:rsidP="008C47D0">
      <w:pPr>
        <w:spacing w:after="0"/>
        <w:jc w:val="both"/>
        <w:rPr>
          <w:rFonts w:ascii="Times New Roman" w:eastAsia="Times New Roman" w:hAnsi="Times New Roman" w:cs="Times New Roman"/>
          <w:sz w:val="24"/>
          <w:szCs w:val="24"/>
        </w:rPr>
      </w:pPr>
      <w:r w:rsidRPr="001D1A3E">
        <w:rPr>
          <w:rFonts w:ascii="Times New Roman" w:hAnsi="Times New Roman" w:cs="Times New Roman"/>
          <w:sz w:val="24"/>
          <w:szCs w:val="24"/>
          <w:shd w:val="clear" w:color="auto" w:fill="FFFFFF"/>
        </w:rPr>
        <w:t xml:space="preserve">Замовник </w:t>
      </w:r>
      <w:proofErr w:type="spellStart"/>
      <w:r w:rsidRPr="001D1A3E">
        <w:rPr>
          <w:rFonts w:ascii="Times New Roman" w:hAnsi="Times New Roman" w:cs="Times New Roman"/>
          <w:sz w:val="24"/>
          <w:szCs w:val="24"/>
          <w:shd w:val="clear" w:color="auto" w:fill="FFFFFF"/>
        </w:rPr>
        <w:t>неприй</w:t>
      </w:r>
      <w:r w:rsidR="001D1A3E" w:rsidRPr="001D1A3E">
        <w:rPr>
          <w:rFonts w:ascii="Times New Roman" w:hAnsi="Times New Roman" w:cs="Times New Roman"/>
          <w:sz w:val="24"/>
          <w:szCs w:val="24"/>
          <w:shd w:val="clear" w:color="auto" w:fill="FFFFFF"/>
        </w:rPr>
        <w:t>має</w:t>
      </w:r>
      <w:proofErr w:type="spellEnd"/>
      <w:r w:rsidRPr="001D1A3E">
        <w:rPr>
          <w:rFonts w:ascii="Times New Roman" w:hAnsi="Times New Roman" w:cs="Times New Roman"/>
          <w:sz w:val="24"/>
          <w:szCs w:val="24"/>
          <w:shd w:val="clear" w:color="auto" w:fill="FFFFFF"/>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p>
    <w:p w:rsidR="00591BB4" w:rsidRPr="00E74E42" w:rsidRDefault="00591BB4" w:rsidP="00591BB4">
      <w:pPr>
        <w:suppressAutoHyphens/>
        <w:spacing w:after="0" w:line="240" w:lineRule="auto"/>
        <w:jc w:val="both"/>
        <w:rPr>
          <w:rFonts w:ascii="Times New Roman" w:eastAsia="Times New Roman" w:hAnsi="Times New Roman" w:cs="Times New Roman"/>
          <w:b/>
          <w:sz w:val="24"/>
          <w:szCs w:val="24"/>
        </w:rPr>
      </w:pPr>
      <w:r w:rsidRPr="00E74E42">
        <w:rPr>
          <w:rFonts w:ascii="Times New Roman" w:eastAsia="Times New Roman" w:hAnsi="Times New Roman" w:cs="Times New Roman"/>
          <w:b/>
          <w:sz w:val="24"/>
          <w:szCs w:val="24"/>
        </w:rPr>
        <w:t xml:space="preserve">Уповноважена особа                                                             </w:t>
      </w:r>
      <w:r w:rsidR="00A56CF3">
        <w:rPr>
          <w:rFonts w:ascii="Times New Roman" w:eastAsia="Times New Roman" w:hAnsi="Times New Roman" w:cs="Times New Roman"/>
          <w:b/>
          <w:sz w:val="24"/>
          <w:szCs w:val="24"/>
        </w:rPr>
        <w:t xml:space="preserve">  </w:t>
      </w:r>
      <w:r w:rsidR="00E74E42" w:rsidRPr="00E74E42">
        <w:rPr>
          <w:rFonts w:ascii="Times New Roman" w:eastAsia="Times New Roman" w:hAnsi="Times New Roman" w:cs="Times New Roman"/>
          <w:b/>
          <w:sz w:val="24"/>
          <w:szCs w:val="24"/>
        </w:rPr>
        <w:t xml:space="preserve">        </w:t>
      </w:r>
      <w:r w:rsidR="00A56CF3">
        <w:rPr>
          <w:rFonts w:ascii="Times New Roman" w:eastAsia="Times New Roman" w:hAnsi="Times New Roman" w:cs="Times New Roman"/>
          <w:b/>
          <w:sz w:val="24"/>
          <w:szCs w:val="24"/>
        </w:rPr>
        <w:t>Василина КИРИЛЕНКО</w:t>
      </w:r>
    </w:p>
    <w:sectPr w:rsidR="00591BB4" w:rsidRPr="00E74E42" w:rsidSect="00477CF1">
      <w:footerReference w:type="default" r:id="rId9"/>
      <w:pgSz w:w="11906" w:h="16838"/>
      <w:pgMar w:top="1134" w:right="850" w:bottom="1134" w:left="1701"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BF" w:rsidRDefault="00027BBF" w:rsidP="00A411A7">
      <w:pPr>
        <w:spacing w:after="0" w:line="240" w:lineRule="auto"/>
      </w:pPr>
      <w:r>
        <w:separator/>
      </w:r>
    </w:p>
  </w:endnote>
  <w:endnote w:type="continuationSeparator" w:id="0">
    <w:p w:rsidR="00027BBF" w:rsidRDefault="00027BBF" w:rsidP="00A41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0F" w:rsidRDefault="00C90C0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BF" w:rsidRDefault="00027BBF" w:rsidP="00A411A7">
      <w:pPr>
        <w:spacing w:after="0" w:line="240" w:lineRule="auto"/>
      </w:pPr>
      <w:r>
        <w:separator/>
      </w:r>
    </w:p>
  </w:footnote>
  <w:footnote w:type="continuationSeparator" w:id="0">
    <w:p w:rsidR="00027BBF" w:rsidRDefault="00027BBF" w:rsidP="00A41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B5D3F7C"/>
    <w:multiLevelType w:val="hybridMultilevel"/>
    <w:tmpl w:val="8CE4B2AA"/>
    <w:lvl w:ilvl="0" w:tplc="7ED6659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5"/>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footnotePr>
    <w:footnote w:id="-1"/>
    <w:footnote w:id="0"/>
  </w:footnotePr>
  <w:endnotePr>
    <w:endnote w:id="-1"/>
    <w:endnote w:id="0"/>
  </w:endnotePr>
  <w:compat/>
  <w:rsids>
    <w:rsidRoot w:val="00260D06"/>
    <w:rsid w:val="000257EF"/>
    <w:rsid w:val="00027BBF"/>
    <w:rsid w:val="00042C7A"/>
    <w:rsid w:val="00043413"/>
    <w:rsid w:val="000461A3"/>
    <w:rsid w:val="000864F9"/>
    <w:rsid w:val="000A50B8"/>
    <w:rsid w:val="000C2CAC"/>
    <w:rsid w:val="000D721F"/>
    <w:rsid w:val="000E3ED5"/>
    <w:rsid w:val="000F164A"/>
    <w:rsid w:val="000F5F17"/>
    <w:rsid w:val="001072EB"/>
    <w:rsid w:val="00117F20"/>
    <w:rsid w:val="00121E3D"/>
    <w:rsid w:val="00123F4C"/>
    <w:rsid w:val="00147643"/>
    <w:rsid w:val="00153D96"/>
    <w:rsid w:val="001902FA"/>
    <w:rsid w:val="001A7D4D"/>
    <w:rsid w:val="001B1F66"/>
    <w:rsid w:val="001B2EB7"/>
    <w:rsid w:val="001C5EC3"/>
    <w:rsid w:val="001D1A3E"/>
    <w:rsid w:val="001D2EC5"/>
    <w:rsid w:val="001D58F4"/>
    <w:rsid w:val="001E4C9F"/>
    <w:rsid w:val="001F6061"/>
    <w:rsid w:val="002355A1"/>
    <w:rsid w:val="0025003F"/>
    <w:rsid w:val="00260D06"/>
    <w:rsid w:val="00276451"/>
    <w:rsid w:val="002A7A49"/>
    <w:rsid w:val="002B2DBD"/>
    <w:rsid w:val="002C0F22"/>
    <w:rsid w:val="002C6CD8"/>
    <w:rsid w:val="002E357F"/>
    <w:rsid w:val="002F3431"/>
    <w:rsid w:val="002F630B"/>
    <w:rsid w:val="002F73F6"/>
    <w:rsid w:val="00300F14"/>
    <w:rsid w:val="00364F8B"/>
    <w:rsid w:val="00377963"/>
    <w:rsid w:val="00384438"/>
    <w:rsid w:val="003852E5"/>
    <w:rsid w:val="003C372B"/>
    <w:rsid w:val="003D6B4C"/>
    <w:rsid w:val="003F0D1E"/>
    <w:rsid w:val="003F1BF1"/>
    <w:rsid w:val="00427A95"/>
    <w:rsid w:val="004327CA"/>
    <w:rsid w:val="0043437B"/>
    <w:rsid w:val="0044263D"/>
    <w:rsid w:val="004430F2"/>
    <w:rsid w:val="00453E73"/>
    <w:rsid w:val="0046112B"/>
    <w:rsid w:val="004622E9"/>
    <w:rsid w:val="004709D1"/>
    <w:rsid w:val="00477CF1"/>
    <w:rsid w:val="004855D2"/>
    <w:rsid w:val="004A0381"/>
    <w:rsid w:val="004E685D"/>
    <w:rsid w:val="004E70B6"/>
    <w:rsid w:val="00522D44"/>
    <w:rsid w:val="00553338"/>
    <w:rsid w:val="00591BB4"/>
    <w:rsid w:val="005970AF"/>
    <w:rsid w:val="005B7D02"/>
    <w:rsid w:val="005D3B52"/>
    <w:rsid w:val="005F4C39"/>
    <w:rsid w:val="00623DDA"/>
    <w:rsid w:val="006330B1"/>
    <w:rsid w:val="006400BC"/>
    <w:rsid w:val="00652752"/>
    <w:rsid w:val="006A1573"/>
    <w:rsid w:val="006A55DD"/>
    <w:rsid w:val="006B7ED9"/>
    <w:rsid w:val="006C4488"/>
    <w:rsid w:val="006D063D"/>
    <w:rsid w:val="006F4804"/>
    <w:rsid w:val="00730787"/>
    <w:rsid w:val="00763193"/>
    <w:rsid w:val="00772145"/>
    <w:rsid w:val="00790227"/>
    <w:rsid w:val="007A0CE1"/>
    <w:rsid w:val="007D0836"/>
    <w:rsid w:val="00803E00"/>
    <w:rsid w:val="008167FB"/>
    <w:rsid w:val="008359FB"/>
    <w:rsid w:val="00845136"/>
    <w:rsid w:val="0084667A"/>
    <w:rsid w:val="00853ABB"/>
    <w:rsid w:val="00854B8D"/>
    <w:rsid w:val="0089716B"/>
    <w:rsid w:val="008C47D0"/>
    <w:rsid w:val="008E674E"/>
    <w:rsid w:val="009156C3"/>
    <w:rsid w:val="00931CB5"/>
    <w:rsid w:val="009403DA"/>
    <w:rsid w:val="00940E35"/>
    <w:rsid w:val="00972348"/>
    <w:rsid w:val="009957A6"/>
    <w:rsid w:val="009C1403"/>
    <w:rsid w:val="009E4D66"/>
    <w:rsid w:val="009E512F"/>
    <w:rsid w:val="009F666F"/>
    <w:rsid w:val="00A0465B"/>
    <w:rsid w:val="00A10837"/>
    <w:rsid w:val="00A11232"/>
    <w:rsid w:val="00A164F0"/>
    <w:rsid w:val="00A27CFE"/>
    <w:rsid w:val="00A411A7"/>
    <w:rsid w:val="00A56CF3"/>
    <w:rsid w:val="00AB316E"/>
    <w:rsid w:val="00AC182B"/>
    <w:rsid w:val="00AD0F16"/>
    <w:rsid w:val="00B06D50"/>
    <w:rsid w:val="00B1087E"/>
    <w:rsid w:val="00B209A1"/>
    <w:rsid w:val="00B24C8F"/>
    <w:rsid w:val="00B36A64"/>
    <w:rsid w:val="00B44AE6"/>
    <w:rsid w:val="00B60747"/>
    <w:rsid w:val="00B77FAB"/>
    <w:rsid w:val="00B82746"/>
    <w:rsid w:val="00B930FC"/>
    <w:rsid w:val="00BB7A6E"/>
    <w:rsid w:val="00C0402E"/>
    <w:rsid w:val="00C129AA"/>
    <w:rsid w:val="00C17A82"/>
    <w:rsid w:val="00C4479D"/>
    <w:rsid w:val="00C531AB"/>
    <w:rsid w:val="00C678C6"/>
    <w:rsid w:val="00C6795D"/>
    <w:rsid w:val="00C81649"/>
    <w:rsid w:val="00C8460C"/>
    <w:rsid w:val="00C90C0F"/>
    <w:rsid w:val="00C930CA"/>
    <w:rsid w:val="00CC60D4"/>
    <w:rsid w:val="00CD0B50"/>
    <w:rsid w:val="00D21532"/>
    <w:rsid w:val="00D331A8"/>
    <w:rsid w:val="00D425F4"/>
    <w:rsid w:val="00D72DA3"/>
    <w:rsid w:val="00D85FBB"/>
    <w:rsid w:val="00DA3C9A"/>
    <w:rsid w:val="00DB1F51"/>
    <w:rsid w:val="00DE4C9D"/>
    <w:rsid w:val="00DF0FCD"/>
    <w:rsid w:val="00E03C5C"/>
    <w:rsid w:val="00E07DCD"/>
    <w:rsid w:val="00E12907"/>
    <w:rsid w:val="00E24EC9"/>
    <w:rsid w:val="00E2648F"/>
    <w:rsid w:val="00E344F7"/>
    <w:rsid w:val="00E37D33"/>
    <w:rsid w:val="00E519F2"/>
    <w:rsid w:val="00E53713"/>
    <w:rsid w:val="00E61485"/>
    <w:rsid w:val="00E71914"/>
    <w:rsid w:val="00E74E42"/>
    <w:rsid w:val="00E8276F"/>
    <w:rsid w:val="00E95EC6"/>
    <w:rsid w:val="00EA31AA"/>
    <w:rsid w:val="00EA66C6"/>
    <w:rsid w:val="00EB222D"/>
    <w:rsid w:val="00EB4E1D"/>
    <w:rsid w:val="00ED06B8"/>
    <w:rsid w:val="00ED667C"/>
    <w:rsid w:val="00ED6DD8"/>
    <w:rsid w:val="00EE5C31"/>
    <w:rsid w:val="00F21AFC"/>
    <w:rsid w:val="00F231CE"/>
    <w:rsid w:val="00F35F0C"/>
    <w:rsid w:val="00F46BBB"/>
    <w:rsid w:val="00F479EE"/>
    <w:rsid w:val="00F65A3B"/>
    <w:rsid w:val="00FA0F9B"/>
    <w:rsid w:val="00FB3E03"/>
    <w:rsid w:val="00FC1F4A"/>
    <w:rsid w:val="00FF0043"/>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 w:type="paragraph" w:styleId="af8">
    <w:name w:val="No Spacing"/>
    <w:aliases w:val="nado12,Bullet"/>
    <w:link w:val="af9"/>
    <w:uiPriority w:val="1"/>
    <w:qFormat/>
    <w:rsid w:val="00FC1F4A"/>
    <w:pPr>
      <w:spacing w:after="0" w:line="240" w:lineRule="auto"/>
    </w:pPr>
    <w:rPr>
      <w:rFonts w:cs="Times New Roman"/>
      <w:lang w:val="ru-RU" w:eastAsia="en-US"/>
    </w:rPr>
  </w:style>
  <w:style w:type="character" w:customStyle="1" w:styleId="af9">
    <w:name w:val="Без интервала Знак"/>
    <w:link w:val="af8"/>
    <w:uiPriority w:val="1"/>
    <w:locked/>
    <w:rsid w:val="00FC1F4A"/>
    <w:rPr>
      <w:rFonts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28326995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7903308">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ilenkovasilina164@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C360-C319-4C1E-B313-EE80B938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USER</cp:lastModifiedBy>
  <cp:revision>34</cp:revision>
  <cp:lastPrinted>2022-01-11T11:06:00Z</cp:lastPrinted>
  <dcterms:created xsi:type="dcterms:W3CDTF">2020-09-24T11:56:00Z</dcterms:created>
  <dcterms:modified xsi:type="dcterms:W3CDTF">2023-03-09T13:45:00Z</dcterms:modified>
</cp:coreProperties>
</file>