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bookmarkStart w:id="0" w:name="__DdeLink__1589_948557643"/>
      <w:r w:rsidRPr="00352D2B">
        <w:rPr>
          <w:rFonts w:ascii="Times New Roman" w:eastAsia="Times New Roman" w:hAnsi="Times New Roman" w:cs="Times New Roman"/>
          <w:b/>
          <w:caps/>
          <w:sz w:val="24"/>
          <w:szCs w:val="24"/>
          <w:lang w:eastAsia="ru-RU"/>
        </w:rPr>
        <w:t>Відділ освіти</w:t>
      </w:r>
    </w:p>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r w:rsidRPr="00352D2B">
        <w:rPr>
          <w:rFonts w:ascii="Times New Roman" w:eastAsia="Times New Roman" w:hAnsi="Times New Roman" w:cs="Times New Roman"/>
          <w:b/>
          <w:caps/>
          <w:sz w:val="24"/>
          <w:szCs w:val="24"/>
          <w:lang w:eastAsia="ru-RU"/>
        </w:rPr>
        <w:t>Немішаївської селищної ради</w:t>
      </w:r>
    </w:p>
    <w:p w:rsidR="006363FD" w:rsidRPr="00693F71" w:rsidRDefault="006363FD" w:rsidP="009A28C1">
      <w:pPr>
        <w:suppressAutoHyphens w:val="0"/>
        <w:spacing w:after="0" w:line="240" w:lineRule="auto"/>
        <w:jc w:val="center"/>
        <w:rPr>
          <w:rFonts w:ascii="Times New Roman" w:eastAsia="Times New Roman" w:hAnsi="Times New Roman" w:cs="Times New Roman"/>
          <w:b/>
          <w:sz w:val="24"/>
          <w:szCs w:val="24"/>
          <w:highlight w:val="green"/>
          <w:lang w:eastAsia="ru-RU"/>
        </w:rPr>
      </w:pP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«ЗАТВЕРДЖЕНО»</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уповноваженою особою</w:t>
      </w:r>
    </w:p>
    <w:p w:rsidR="009A28C1" w:rsidRPr="00352D2B" w:rsidRDefault="00352D2B" w:rsidP="009A28C1">
      <w:pPr>
        <w:spacing w:after="0" w:line="240" w:lineRule="auto"/>
        <w:ind w:right="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11</w:t>
      </w:r>
      <w:r w:rsidR="009A28C1" w:rsidRPr="00352D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52369A">
        <w:rPr>
          <w:rFonts w:ascii="Times New Roman" w:eastAsia="Times New Roman" w:hAnsi="Times New Roman" w:cs="Times New Roman"/>
          <w:sz w:val="24"/>
          <w:szCs w:val="24"/>
          <w:lang w:eastAsia="ru-RU"/>
        </w:rPr>
        <w:t>.2023, протокол  № 214</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Уповноважена особа</w:t>
      </w:r>
    </w:p>
    <w:p w:rsidR="009A28C1" w:rsidRPr="009A28C1"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Філоненко С.В.</w:t>
      </w: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E27591" w:rsidRDefault="00E27591" w:rsidP="006363FD">
      <w:pPr>
        <w:ind w:right="227"/>
        <w:jc w:val="right"/>
        <w:rPr>
          <w:rFonts w:ascii="Times New Roman" w:hAnsi="Times New Roman" w:cs="Times New Roman"/>
          <w:b/>
          <w:color w:val="000000"/>
          <w:sz w:val="32"/>
          <w:szCs w:val="32"/>
        </w:rPr>
      </w:pPr>
    </w:p>
    <w:p w:rsidR="005E4D4D" w:rsidRDefault="005E4D4D">
      <w:pPr>
        <w:ind w:right="227"/>
        <w:jc w:val="center"/>
      </w:pPr>
      <w:r>
        <w:rPr>
          <w:rFonts w:ascii="Times New Roman" w:hAnsi="Times New Roman" w:cs="Times New Roman"/>
          <w:b/>
          <w:color w:val="000000"/>
          <w:sz w:val="32"/>
          <w:szCs w:val="32"/>
        </w:rPr>
        <w:t>ТЕНДЕРНА  ДОКУМЕНТАЦІЯ</w:t>
      </w:r>
      <w:bookmarkEnd w:id="0"/>
    </w:p>
    <w:p w:rsidR="005E4D4D" w:rsidRDefault="005E4D4D" w:rsidP="00E27591">
      <w:pPr>
        <w:spacing w:line="240" w:lineRule="auto"/>
        <w:jc w:val="center"/>
      </w:pPr>
      <w:r w:rsidRPr="00434D32">
        <w:rPr>
          <w:rFonts w:ascii="Times New Roman" w:hAnsi="Times New Roman" w:cs="Times New Roman"/>
          <w:b/>
          <w:color w:val="000000"/>
          <w:sz w:val="32"/>
          <w:szCs w:val="32"/>
        </w:rPr>
        <w:t>ВІДКРИТІ ТОРГИ  (із  особливостями</w:t>
      </w:r>
      <w:r w:rsidR="00331E39" w:rsidRPr="00434D32">
        <w:rPr>
          <w:rFonts w:ascii="Times New Roman" w:hAnsi="Times New Roman" w:cs="Times New Roman"/>
          <w:b/>
          <w:bCs/>
          <w:color w:val="000000"/>
          <w:sz w:val="32"/>
          <w:szCs w:val="32"/>
          <w:bdr w:val="dashed" w:sz="1" w:space="0" w:color="A6CBFF"/>
        </w:rPr>
        <w:t>)</w:t>
      </w:r>
    </w:p>
    <w:p w:rsidR="005E4D4D" w:rsidRDefault="005E4D4D">
      <w:pPr>
        <w:spacing w:line="240" w:lineRule="auto"/>
        <w:jc w:val="center"/>
      </w:pPr>
      <w:r>
        <w:rPr>
          <w:rFonts w:ascii="Times New Roman" w:hAnsi="Times New Roman" w:cs="Times New Roman"/>
          <w:b/>
          <w:color w:val="000000"/>
        </w:rPr>
        <w:t xml:space="preserve">предмет закупівлі: </w:t>
      </w:r>
    </w:p>
    <w:p w:rsidR="00434D32" w:rsidRPr="006363FD" w:rsidRDefault="00434D32" w:rsidP="00434D32">
      <w:pPr>
        <w:pStyle w:val="a7"/>
        <w:tabs>
          <w:tab w:val="left" w:pos="7371"/>
        </w:tabs>
        <w:spacing w:after="0"/>
        <w:jc w:val="center"/>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434D32" w:rsidP="00434D32">
      <w:pPr>
        <w:spacing w:before="57" w:after="257"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Електрична енергія</w:t>
      </w: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9A28C1" w:rsidRDefault="009A28C1">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434D32" w:rsidRDefault="00434D32">
      <w:pPr>
        <w:spacing w:before="57" w:after="257" w:line="240" w:lineRule="auto"/>
        <w:jc w:val="center"/>
        <w:rPr>
          <w:rFonts w:ascii="Times New Roman" w:hAnsi="Times New Roman" w:cs="Times New Roman"/>
          <w:color w:val="000000"/>
          <w:sz w:val="24"/>
          <w:szCs w:val="24"/>
        </w:rPr>
      </w:pPr>
    </w:p>
    <w:p w:rsidR="00FA5326" w:rsidRPr="0052369A" w:rsidRDefault="009A28C1" w:rsidP="009A28C1">
      <w:pPr>
        <w:spacing w:before="57" w:after="257" w:line="240" w:lineRule="auto"/>
        <w:jc w:val="center"/>
        <w:rPr>
          <w:rFonts w:ascii="Times New Roman" w:hAnsi="Times New Roman" w:cs="Times New Roman"/>
          <w:b/>
          <w:color w:val="000000"/>
          <w:sz w:val="32"/>
          <w:szCs w:val="32"/>
        </w:rPr>
      </w:pPr>
      <w:r w:rsidRPr="0052369A">
        <w:rPr>
          <w:rFonts w:ascii="Times New Roman" w:eastAsia="Times New Roman" w:hAnsi="Times New Roman"/>
          <w:b/>
          <w:sz w:val="24"/>
          <w:szCs w:val="24"/>
          <w:lang w:eastAsia="ru-RU"/>
        </w:rPr>
        <w:t xml:space="preserve">смт. </w:t>
      </w:r>
      <w:proofErr w:type="spellStart"/>
      <w:r w:rsidRPr="0052369A">
        <w:rPr>
          <w:rFonts w:ascii="Times New Roman" w:eastAsia="Times New Roman" w:hAnsi="Times New Roman"/>
          <w:b/>
          <w:sz w:val="24"/>
          <w:szCs w:val="24"/>
          <w:lang w:eastAsia="ru-RU"/>
        </w:rPr>
        <w:t>Клавдієво</w:t>
      </w:r>
      <w:proofErr w:type="spellEnd"/>
      <w:r w:rsidRPr="0052369A">
        <w:rPr>
          <w:rFonts w:ascii="Times New Roman" w:eastAsia="Times New Roman" w:hAnsi="Times New Roman"/>
          <w:b/>
          <w:sz w:val="24"/>
          <w:szCs w:val="24"/>
          <w:lang w:eastAsia="ru-RU"/>
        </w:rPr>
        <w:t>-Тарасове – 202</w:t>
      </w:r>
      <w:r w:rsidR="00A17699" w:rsidRPr="0052369A">
        <w:rPr>
          <w:rFonts w:ascii="Times New Roman" w:eastAsia="Times New Roman" w:hAnsi="Times New Roman"/>
          <w:b/>
          <w:sz w:val="24"/>
          <w:szCs w:val="24"/>
          <w:lang w:eastAsia="ru-RU"/>
        </w:rPr>
        <w:t>3</w:t>
      </w:r>
      <w:r w:rsidRPr="0052369A">
        <w:rPr>
          <w:rFonts w:ascii="Times New Roman" w:eastAsia="Times New Roman" w:hAnsi="Times New Roman"/>
          <w:b/>
          <w:sz w:val="24"/>
          <w:szCs w:val="24"/>
          <w:lang w:eastAsia="ru-RU"/>
        </w:rPr>
        <w:t xml:space="preserve"> рік</w:t>
      </w:r>
    </w:p>
    <w:tbl>
      <w:tblPr>
        <w:tblW w:w="10787" w:type="dxa"/>
        <w:tblInd w:w="88" w:type="dxa"/>
        <w:tblLayout w:type="fixed"/>
        <w:tblCellMar>
          <w:left w:w="88" w:type="dxa"/>
        </w:tblCellMar>
        <w:tblLook w:val="0000" w:firstRow="0" w:lastRow="0" w:firstColumn="0" w:lastColumn="0" w:noHBand="0" w:noVBand="0"/>
      </w:tblPr>
      <w:tblGrid>
        <w:gridCol w:w="324"/>
        <w:gridCol w:w="3411"/>
        <w:gridCol w:w="7052"/>
      </w:tblGrid>
      <w:tr w:rsidR="005E4D4D" w:rsidTr="009A28C1">
        <w:trPr>
          <w:trHeight w:val="251"/>
        </w:trPr>
        <w:tc>
          <w:tcPr>
            <w:tcW w:w="324"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left="-95" w:right="-105" w:firstLine="95"/>
              <w:contextualSpacing/>
              <w:jc w:val="center"/>
            </w:pPr>
            <w:r>
              <w:rPr>
                <w:rFonts w:ascii="Times New Roman" w:hAnsi="Times New Roman" w:cs="Times New Roman"/>
                <w:b/>
                <w:color w:val="000000"/>
                <w:sz w:val="24"/>
                <w:szCs w:val="24"/>
                <w:lang w:eastAsia="uk-UA"/>
              </w:rPr>
              <w:lastRenderedPageBreak/>
              <w:t>№</w:t>
            </w:r>
          </w:p>
        </w:t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t>ЗАГАЛЬНІ ПОЛОЖЕННЯ</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color w:val="000000"/>
                <w:sz w:val="18"/>
                <w:szCs w:val="18"/>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2000"/>
              <w:contextualSpacing/>
              <w:jc w:val="center"/>
            </w:pPr>
            <w:r>
              <w:rPr>
                <w:rFonts w:ascii="Times New Roman" w:hAnsi="Times New Roman" w:cs="Times New Roman"/>
                <w:color w:val="000000"/>
                <w:sz w:val="18"/>
                <w:szCs w:val="18"/>
                <w:lang w:eastAsia="uk-UA"/>
              </w:rPr>
              <w:t>2</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left="-78" w:right="-84"/>
              <w:contextualSpacing/>
              <w:jc w:val="center"/>
            </w:pPr>
            <w:r>
              <w:rPr>
                <w:rFonts w:ascii="Times New Roman" w:hAnsi="Times New Roman" w:cs="Times New Roman"/>
                <w:color w:val="000000"/>
                <w:sz w:val="18"/>
                <w:szCs w:val="18"/>
                <w:lang w:eastAsia="uk-UA"/>
              </w:rPr>
              <w:t>3</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both"/>
            </w:pPr>
            <w:r>
              <w:rPr>
                <w:rFonts w:ascii="Times New Roman" w:hAnsi="Times New Roman" w:cs="Times New Roman"/>
                <w:color w:val="000000"/>
                <w:sz w:val="24"/>
              </w:rPr>
              <w:t xml:space="preserve">Тендерну документацію розроблено  відповідно до вимог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публічні закупівлі</w:t>
            </w:r>
            <w:r w:rsidR="00434D32">
              <w:rPr>
                <w:rFonts w:ascii="Times New Roman" w:hAnsi="Times New Roman" w:cs="Times New Roman"/>
                <w:color w:val="000000"/>
                <w:sz w:val="24"/>
              </w:rPr>
              <w:t>»</w:t>
            </w:r>
            <w:r>
              <w:rPr>
                <w:rFonts w:ascii="Times New Roman" w:hAnsi="Times New Roman" w:cs="Times New Roman"/>
                <w:color w:val="000000"/>
                <w:sz w:val="24"/>
              </w:rPr>
              <w:t xml:space="preserve"> від 25.12.2015 № 922-VIII зі змінами</w:t>
            </w:r>
            <w:r w:rsidR="00434D32">
              <w:rPr>
                <w:rFonts w:ascii="Times New Roman" w:hAnsi="Times New Roman" w:cs="Times New Roman"/>
                <w:color w:val="000000"/>
                <w:sz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Pr>
                <w:rFonts w:ascii="Times New Roman" w:hAnsi="Times New Roman" w:cs="Times New Roman"/>
                <w:color w:val="000000"/>
                <w:sz w:val="24"/>
              </w:rPr>
              <w:t xml:space="preserve">,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ринок електричної енергії</w:t>
            </w:r>
            <w:r w:rsidR="00434D32">
              <w:rPr>
                <w:rFonts w:ascii="Times New Roman" w:hAnsi="Times New Roman" w:cs="Times New Roman"/>
                <w:color w:val="000000"/>
                <w:sz w:val="24"/>
              </w:rPr>
              <w:t>» від 13.04.2017 № 2019-VIII</w:t>
            </w:r>
            <w:r>
              <w:rPr>
                <w:rFonts w:ascii="Times New Roman" w:hAnsi="Times New Roman" w:cs="Times New Roman"/>
                <w:color w:val="000000"/>
                <w:sz w:val="24"/>
              </w:rPr>
              <w:t xml:space="preserve">, Постанови НКРЕКП від 14.03.2018 № 312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роздрібного ринку електричної енергії</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Кодексу системи передачі</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307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ринку</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13.04.2017 № 504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27.12.2017 № 1469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 провадження господарської діяльності з постачання електричної енергії споживачу</w:t>
            </w:r>
            <w:r w:rsidR="00D112C0">
              <w:rPr>
                <w:rFonts w:ascii="Times New Roman" w:hAnsi="Times New Roman" w:cs="Times New Roman"/>
                <w:color w:val="000000"/>
                <w:sz w:val="24"/>
              </w:rPr>
              <w:t>» тощо</w:t>
            </w:r>
            <w:r>
              <w:rPr>
                <w:rFonts w:ascii="Times New Roman" w:hAnsi="Times New Roman" w:cs="Times New Roman"/>
                <w:color w:val="000000"/>
                <w:sz w:val="24"/>
              </w:rPr>
              <w:t>.</w:t>
            </w:r>
          </w:p>
          <w:p w:rsidR="005E4D4D" w:rsidRDefault="005E4D4D">
            <w:pPr>
              <w:widowControl w:val="0"/>
              <w:spacing w:after="0" w:line="240" w:lineRule="auto"/>
              <w:contextualSpacing/>
              <w:jc w:val="both"/>
            </w:pPr>
            <w:r>
              <w:rPr>
                <w:rFonts w:ascii="Times New Roman" w:hAnsi="Times New Roman" w:cs="Times New Roman"/>
                <w:color w:val="000000"/>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5E4D4D" w:rsidTr="009A28C1">
        <w:trPr>
          <w:trHeight w:val="137"/>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2.1</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повне найменування / код ЄДРПОУ</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Відділ освіти </w:t>
            </w:r>
            <w:proofErr w:type="spellStart"/>
            <w:r w:rsidRPr="00352D2B">
              <w:rPr>
                <w:rFonts w:ascii="Times New Roman" w:hAnsi="Times New Roman" w:cs="Times New Roman"/>
                <w:color w:val="000000"/>
                <w:sz w:val="24"/>
              </w:rPr>
              <w:t>Немішаївської</w:t>
            </w:r>
            <w:proofErr w:type="spellEnd"/>
            <w:r w:rsidRPr="00352D2B">
              <w:rPr>
                <w:rFonts w:ascii="Times New Roman" w:hAnsi="Times New Roman" w:cs="Times New Roman"/>
                <w:color w:val="000000"/>
                <w:sz w:val="24"/>
              </w:rPr>
              <w:t xml:space="preserve"> селищної ради</w:t>
            </w:r>
          </w:p>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Код ЄДРПОУ: 44072252</w:t>
            </w: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2.2</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 xml:space="preserve">Місцезнаходження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352D2B">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07853, Київська область, Бучанський район, смт. </w:t>
            </w:r>
            <w:proofErr w:type="spellStart"/>
            <w:r w:rsidRPr="00352D2B">
              <w:rPr>
                <w:rFonts w:ascii="Times New Roman" w:hAnsi="Times New Roman" w:cs="Times New Roman"/>
                <w:color w:val="000000"/>
                <w:sz w:val="24"/>
              </w:rPr>
              <w:t>Клавдієво</w:t>
            </w:r>
            <w:proofErr w:type="spellEnd"/>
            <w:r w:rsidRPr="00352D2B">
              <w:rPr>
                <w:rFonts w:ascii="Times New Roman" w:hAnsi="Times New Roman" w:cs="Times New Roman"/>
                <w:color w:val="000000"/>
                <w:sz w:val="24"/>
              </w:rPr>
              <w:t xml:space="preserve">-Тарасове, вул. </w:t>
            </w:r>
            <w:r w:rsidR="00352D2B" w:rsidRPr="00352D2B">
              <w:rPr>
                <w:rFonts w:ascii="Times New Roman" w:hAnsi="Times New Roman" w:cs="Times New Roman"/>
                <w:color w:val="000000"/>
                <w:sz w:val="24"/>
              </w:rPr>
              <w:t>Лесі Українки</w:t>
            </w:r>
            <w:r w:rsidRPr="00352D2B">
              <w:rPr>
                <w:rFonts w:ascii="Times New Roman" w:hAnsi="Times New Roman" w:cs="Times New Roman"/>
                <w:color w:val="000000"/>
                <w:sz w:val="24"/>
              </w:rPr>
              <w:t>, 8</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ind w:left="-95" w:right="-105"/>
              <w:contextualSpacing/>
              <w:jc w:val="center"/>
            </w:pPr>
            <w:r w:rsidRPr="004D7465">
              <w:rPr>
                <w:rFonts w:ascii="Times New Roman" w:hAnsi="Times New Roman" w:cs="Times New Roman"/>
                <w:b/>
                <w:color w:val="000000"/>
                <w:sz w:val="24"/>
                <w:szCs w:val="24"/>
                <w:lang w:eastAsia="uk-UA"/>
              </w:rPr>
              <w:t>2.3</w:t>
            </w:r>
          </w:p>
        </w:tc>
        <w:tc>
          <w:tcPr>
            <w:tcW w:w="3411"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contextualSpacing/>
            </w:pPr>
            <w:r w:rsidRPr="004D7465">
              <w:rPr>
                <w:rFonts w:ascii="Times New Roman" w:hAnsi="Times New Roman" w:cs="Times New Roman"/>
                <w:color w:val="000000"/>
                <w:sz w:val="24"/>
                <w:szCs w:val="24"/>
                <w:lang w:eastAsia="uk-UA"/>
              </w:rPr>
              <w:t>посадова особа замовника,</w:t>
            </w:r>
            <w:r w:rsidRPr="004D7465">
              <w:rPr>
                <w:rFonts w:ascii="Times New Roman" w:hAnsi="Times New Roman" w:cs="Times New Roman"/>
                <w:color w:val="000000"/>
                <w:sz w:val="24"/>
                <w:szCs w:val="24"/>
                <w:lang w:val="ru-RU" w:eastAsia="uk-UA"/>
              </w:rPr>
              <w:t xml:space="preserve"> </w:t>
            </w:r>
            <w:r w:rsidRPr="004D7465">
              <w:rPr>
                <w:rFonts w:ascii="Times New Roman" w:hAnsi="Times New Roman" w:cs="Times New Roman"/>
                <w:color w:val="000000"/>
                <w:sz w:val="24"/>
                <w:szCs w:val="24"/>
                <w:lang w:eastAsia="uk-UA"/>
              </w:rPr>
              <w:t>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4D7465" w:rsidRDefault="00A17699" w:rsidP="00A17699">
            <w:pPr>
              <w:spacing w:after="0" w:line="240" w:lineRule="auto"/>
              <w:rPr>
                <w:rFonts w:ascii="Times New Roman" w:hAnsi="Times New Roman" w:cs="Times New Roman"/>
                <w:sz w:val="24"/>
                <w:szCs w:val="24"/>
                <w:lang w:eastAsia="en-US"/>
              </w:rPr>
            </w:pPr>
            <w:r w:rsidRPr="004D7465">
              <w:rPr>
                <w:rFonts w:ascii="Times New Roman" w:hAnsi="Times New Roman"/>
                <w:sz w:val="24"/>
                <w:szCs w:val="24"/>
              </w:rPr>
              <w:t xml:space="preserve">Філоненко Сергій Володимирович, фахівець з публічних закупівель централізованої бухгалтерії відділу освіти </w:t>
            </w:r>
            <w:proofErr w:type="spellStart"/>
            <w:r w:rsidRPr="004D7465">
              <w:rPr>
                <w:rFonts w:ascii="Times New Roman" w:hAnsi="Times New Roman"/>
                <w:sz w:val="24"/>
                <w:szCs w:val="24"/>
              </w:rPr>
              <w:t>Немішаївської</w:t>
            </w:r>
            <w:proofErr w:type="spellEnd"/>
            <w:r w:rsidRPr="004D7465">
              <w:rPr>
                <w:rFonts w:ascii="Times New Roman" w:hAnsi="Times New Roman"/>
                <w:sz w:val="24"/>
                <w:szCs w:val="24"/>
              </w:rPr>
              <w:t xml:space="preserve"> селищної ради</w:t>
            </w:r>
          </w:p>
          <w:p w:rsidR="005E4D4D" w:rsidRPr="004D7465" w:rsidRDefault="00A17699" w:rsidP="00A17699">
            <w:pPr>
              <w:spacing w:after="0"/>
              <w:jc w:val="both"/>
              <w:rPr>
                <w:rFonts w:ascii="Times New Roman" w:hAnsi="Times New Roman" w:cs="Times New Roman"/>
                <w:color w:val="000000"/>
              </w:rPr>
            </w:pPr>
            <w:r w:rsidRPr="004D7465">
              <w:rPr>
                <w:rFonts w:ascii="Times New Roman" w:hAnsi="Times New Roman"/>
                <w:sz w:val="24"/>
                <w:szCs w:val="24"/>
              </w:rPr>
              <w:t>+380457726499, e-</w:t>
            </w:r>
            <w:proofErr w:type="spellStart"/>
            <w:r w:rsidRPr="004D7465">
              <w:rPr>
                <w:rFonts w:ascii="Times New Roman" w:hAnsi="Times New Roman"/>
                <w:sz w:val="24"/>
                <w:szCs w:val="24"/>
              </w:rPr>
              <w:t>mail</w:t>
            </w:r>
            <w:proofErr w:type="spellEnd"/>
            <w:r w:rsidRPr="004D7465">
              <w:rPr>
                <w:rFonts w:ascii="Times New Roman" w:hAnsi="Times New Roman"/>
                <w:sz w:val="24"/>
                <w:szCs w:val="24"/>
              </w:rPr>
              <w:t xml:space="preserve">: </w:t>
            </w:r>
            <w:hyperlink r:id="rId5" w:history="1">
              <w:r w:rsidRPr="004D7465">
                <w:rPr>
                  <w:rStyle w:val="a4"/>
                  <w:rFonts w:ascii="Times New Roman" w:hAnsi="Times New Roman"/>
                  <w:sz w:val="24"/>
                  <w:szCs w:val="24"/>
                </w:rPr>
                <w:t>osvitanem@ukr.net</w:t>
              </w:r>
            </w:hyperlink>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bCs/>
                <w:color w:val="000000"/>
                <w:sz w:val="24"/>
                <w:szCs w:val="24"/>
                <w:lang w:eastAsia="uk-UA"/>
              </w:rPr>
              <w:t>Відкриті торги із особливостями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4.1</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6363FD" w:rsidRDefault="005E4D4D">
            <w:pPr>
              <w:pStyle w:val="a7"/>
              <w:tabs>
                <w:tab w:val="left" w:pos="7371"/>
              </w:tabs>
              <w:spacing w:after="0"/>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5E4D4D">
            <w:pPr>
              <w:widowControl w:val="0"/>
              <w:spacing w:after="0" w:line="240" w:lineRule="auto"/>
              <w:ind w:hanging="2"/>
              <w:contextualSpacing/>
              <w:jc w:val="both"/>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 xml:space="preserve">Електрична енергія </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4.2</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spacing w:after="0" w:line="240" w:lineRule="auto"/>
            </w:pPr>
            <w:r>
              <w:rPr>
                <w:rFonts w:ascii="Nimbus Roman No9 L" w:hAnsi="Nimbus Roman No9 L" w:cs="Nimbus Roman No9 L"/>
                <w:color w:val="000000"/>
              </w:rPr>
              <w:t>Поділ  предмета   закупівлі  на  лоти не передбачено.</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4.3</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9" w:right="113"/>
              <w:contextualSpacing/>
              <w:rPr>
                <w:b/>
              </w:rPr>
            </w:pPr>
            <w:r w:rsidRPr="00352D2B">
              <w:rPr>
                <w:rFonts w:ascii="Times New Roman" w:hAnsi="Times New Roman" w:cs="Times New Roman"/>
                <w:b/>
                <w:color w:val="000000"/>
                <w:sz w:val="24"/>
                <w:szCs w:val="24"/>
              </w:rPr>
              <w:t>місце, кількість, обсяг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5E4D4D">
            <w:pPr>
              <w:widowControl w:val="0"/>
              <w:spacing w:after="0" w:line="240" w:lineRule="auto"/>
              <w:ind w:hanging="2"/>
              <w:contextualSpacing/>
            </w:pPr>
            <w:r w:rsidRPr="00352D2B">
              <w:rPr>
                <w:rFonts w:ascii="Times New Roman" w:hAnsi="Times New Roman" w:cs="Times New Roman"/>
                <w:color w:val="000000"/>
              </w:rPr>
              <w:t xml:space="preserve">Кількість – </w:t>
            </w:r>
            <w:r w:rsidR="00352D2B">
              <w:rPr>
                <w:rFonts w:ascii="Times New Roman" w:hAnsi="Times New Roman" w:cs="Times New Roman"/>
                <w:color w:val="000000"/>
              </w:rPr>
              <w:t>238</w:t>
            </w:r>
            <w:r w:rsidR="00A17699" w:rsidRPr="00352D2B">
              <w:rPr>
                <w:rFonts w:ascii="Times New Roman" w:hAnsi="Times New Roman" w:cs="Times New Roman"/>
                <w:color w:val="000000"/>
              </w:rPr>
              <w:t> 000 кВт/год</w:t>
            </w:r>
          </w:p>
          <w:p w:rsidR="005E4D4D" w:rsidRPr="00352D2B" w:rsidRDefault="00FA5326">
            <w:pPr>
              <w:widowControl w:val="0"/>
              <w:tabs>
                <w:tab w:val="left" w:pos="3145"/>
              </w:tabs>
              <w:spacing w:after="0" w:line="240" w:lineRule="auto"/>
              <w:ind w:hanging="2"/>
              <w:contextualSpacing/>
              <w:rPr>
                <w:rFonts w:ascii="Times New Roman" w:hAnsi="Times New Roman" w:cs="Times New Roman"/>
                <w:sz w:val="24"/>
                <w:szCs w:val="24"/>
              </w:rPr>
            </w:pPr>
            <w:r w:rsidRPr="00352D2B">
              <w:rPr>
                <w:rFonts w:ascii="Times New Roman" w:hAnsi="Times New Roman" w:cs="Times New Roman"/>
                <w:color w:val="000000"/>
                <w:sz w:val="24"/>
                <w:szCs w:val="24"/>
              </w:rPr>
              <w:t xml:space="preserve">Місце поставки: </w:t>
            </w:r>
            <w:r w:rsidR="00A17699" w:rsidRPr="00352D2B">
              <w:rPr>
                <w:rFonts w:ascii="Times New Roman" w:hAnsi="Times New Roman" w:cs="Times New Roman"/>
                <w:color w:val="000000"/>
                <w:sz w:val="24"/>
                <w:szCs w:val="24"/>
              </w:rPr>
              <w:t xml:space="preserve">смт. Немішаєве, смт. </w:t>
            </w:r>
            <w:proofErr w:type="spellStart"/>
            <w:r w:rsidR="00A17699" w:rsidRPr="00352D2B">
              <w:rPr>
                <w:rFonts w:ascii="Times New Roman" w:hAnsi="Times New Roman" w:cs="Times New Roman"/>
                <w:color w:val="000000"/>
                <w:sz w:val="24"/>
                <w:szCs w:val="24"/>
              </w:rPr>
              <w:t>Клавдієво</w:t>
            </w:r>
            <w:proofErr w:type="spellEnd"/>
            <w:r w:rsidR="00A17699" w:rsidRPr="00352D2B">
              <w:rPr>
                <w:rFonts w:ascii="Times New Roman" w:hAnsi="Times New Roman" w:cs="Times New Roman"/>
                <w:color w:val="000000"/>
                <w:sz w:val="24"/>
                <w:szCs w:val="24"/>
              </w:rPr>
              <w:t>-Тарасове, смт. Микуличі</w:t>
            </w:r>
            <w:r w:rsidR="00352D2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4.4</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с</w:t>
            </w:r>
            <w:r w:rsidR="005E4D4D" w:rsidRPr="00352D2B">
              <w:rPr>
                <w:rFonts w:ascii="Times New Roman" w:hAnsi="Times New Roman" w:cs="Times New Roman"/>
                <w:b/>
                <w:color w:val="000000"/>
                <w:sz w:val="24"/>
                <w:szCs w:val="24"/>
              </w:rPr>
              <w:t>трок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554F4D">
            <w:pPr>
              <w:widowControl w:val="0"/>
              <w:spacing w:after="0" w:line="240" w:lineRule="auto"/>
              <w:contextualSpacing/>
              <w:jc w:val="both"/>
            </w:pPr>
            <w:r w:rsidRPr="00352D2B">
              <w:rPr>
                <w:rFonts w:ascii="Times New Roman" w:hAnsi="Times New Roman" w:cs="Times New Roman"/>
                <w:color w:val="000000"/>
                <w:sz w:val="24"/>
                <w:szCs w:val="24"/>
              </w:rPr>
              <w:t>З 01.01.2024 р. по</w:t>
            </w:r>
            <w:r w:rsidR="005E4D4D" w:rsidRPr="00352D2B">
              <w:rPr>
                <w:rFonts w:ascii="Times New Roman" w:hAnsi="Times New Roman" w:cs="Times New Roman"/>
                <w:color w:val="000000"/>
                <w:sz w:val="24"/>
                <w:szCs w:val="24"/>
                <w:lang w:val="ru-RU"/>
              </w:rPr>
              <w:t xml:space="preserve"> </w:t>
            </w:r>
            <w:r w:rsidR="00FA5326" w:rsidRPr="00352D2B">
              <w:rPr>
                <w:rFonts w:ascii="Times New Roman" w:hAnsi="Times New Roman" w:cs="Times New Roman"/>
                <w:color w:val="000000"/>
                <w:sz w:val="24"/>
                <w:szCs w:val="24"/>
                <w:lang w:val="ru-RU"/>
              </w:rPr>
              <w:t>31</w:t>
            </w:r>
            <w:r w:rsidRPr="00352D2B">
              <w:rPr>
                <w:rFonts w:ascii="Times New Roman" w:hAnsi="Times New Roman" w:cs="Times New Roman"/>
                <w:color w:val="000000"/>
                <w:sz w:val="24"/>
                <w:szCs w:val="24"/>
                <w:lang w:val="ru-RU"/>
              </w:rPr>
              <w:t>.12.</w:t>
            </w:r>
            <w:r w:rsidR="005E4D4D" w:rsidRPr="00352D2B">
              <w:rPr>
                <w:rFonts w:ascii="Times New Roman" w:hAnsi="Times New Roman" w:cs="Times New Roman"/>
                <w:color w:val="000000"/>
                <w:sz w:val="24"/>
                <w:szCs w:val="24"/>
              </w:rPr>
              <w:t>20</w:t>
            </w:r>
            <w:r w:rsidR="00FA5326" w:rsidRPr="00352D2B">
              <w:rPr>
                <w:rFonts w:ascii="Times New Roman" w:hAnsi="Times New Roman" w:cs="Times New Roman"/>
                <w:color w:val="000000"/>
                <w:sz w:val="24"/>
                <w:szCs w:val="24"/>
                <w:lang w:val="ru-RU"/>
              </w:rPr>
              <w:t>2</w:t>
            </w:r>
            <w:r w:rsidRPr="00352D2B">
              <w:rPr>
                <w:rFonts w:ascii="Times New Roman" w:hAnsi="Times New Roman" w:cs="Times New Roman"/>
                <w:color w:val="000000"/>
                <w:sz w:val="24"/>
                <w:szCs w:val="24"/>
                <w:lang w:val="ru-RU"/>
              </w:rPr>
              <w:t>4</w:t>
            </w:r>
            <w:r w:rsidR="005E4D4D" w:rsidRPr="00352D2B">
              <w:rPr>
                <w:rFonts w:ascii="Times New Roman" w:hAnsi="Times New Roman" w:cs="Times New Roman"/>
                <w:color w:val="000000"/>
                <w:sz w:val="24"/>
                <w:szCs w:val="24"/>
              </w:rPr>
              <w:t xml:space="preserve"> р.</w:t>
            </w:r>
            <w:r w:rsidRPr="00352D2B">
              <w:rPr>
                <w:rFonts w:ascii="Times New Roman" w:hAnsi="Times New Roman" w:cs="Times New Roman"/>
                <w:color w:val="000000"/>
                <w:sz w:val="24"/>
                <w:szCs w:val="24"/>
              </w:rPr>
              <w:t xml:space="preserve"> (включно)</w:t>
            </w:r>
          </w:p>
        </w:tc>
      </w:tr>
      <w:tr w:rsidR="005E4D4D" w:rsidTr="009A28C1">
        <w:trPr>
          <w:trHeight w:val="273"/>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4.5</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о</w:t>
            </w:r>
            <w:r w:rsidR="005E4D4D" w:rsidRPr="00352D2B">
              <w:rPr>
                <w:rFonts w:ascii="Times New Roman" w:hAnsi="Times New Roman" w:cs="Times New Roman"/>
                <w:b/>
                <w:color w:val="000000"/>
                <w:sz w:val="24"/>
                <w:szCs w:val="24"/>
              </w:rPr>
              <w:t>чікувана вартість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352D2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1556500</w:t>
            </w:r>
            <w:r w:rsidR="00FA5326" w:rsidRPr="00352D2B">
              <w:rPr>
                <w:rFonts w:ascii="Times New Roman" w:hAnsi="Times New Roman" w:cs="Times New Roman"/>
                <w:color w:val="000000"/>
                <w:sz w:val="24"/>
                <w:szCs w:val="24"/>
              </w:rPr>
              <w:t xml:space="preserve"> </w:t>
            </w:r>
            <w:r w:rsidR="005E4D4D" w:rsidRPr="00352D2B">
              <w:rPr>
                <w:rFonts w:ascii="Times New Roman" w:hAnsi="Times New Roman" w:cs="Times New Roman"/>
                <w:color w:val="000000"/>
                <w:sz w:val="24"/>
                <w:szCs w:val="24"/>
              </w:rPr>
              <w:t>грн із ПДВ</w:t>
            </w:r>
          </w:p>
          <w:p w:rsidR="00E44FAB" w:rsidRPr="00352D2B" w:rsidRDefault="00E44FA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t xml:space="preserve">Замовник не прийматиме до розгляду тендерну пропозицію, ціна </w:t>
            </w:r>
            <w:r w:rsidRPr="00352D2B">
              <w:rPr>
                <w:rFonts w:ascii="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jc w:val="both"/>
            </w:pPr>
            <w:r>
              <w:rPr>
                <w:rFonts w:ascii="Times New Roman" w:hAnsi="Times New Roman" w:cs="Times New Roman"/>
                <w:b/>
                <w:color w:val="000000"/>
                <w:sz w:val="24"/>
                <w:szCs w:val="24"/>
                <w:lang w:eastAsia="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E44FAB" w:rsidRDefault="005E4D4D" w:rsidP="00E44FAB">
            <w:pPr>
              <w:widowControl w:val="0"/>
              <w:tabs>
                <w:tab w:val="left" w:pos="3145"/>
              </w:tabs>
              <w:spacing w:after="0" w:line="240" w:lineRule="auto"/>
              <w:ind w:hanging="2"/>
              <w:contextualSpacing/>
              <w:rPr>
                <w:rFonts w:ascii="Times New Roman" w:hAnsi="Times New Roman" w:cs="Times New Roman"/>
                <w:color w:val="000000"/>
                <w:sz w:val="24"/>
                <w:szCs w:val="24"/>
              </w:rPr>
            </w:pPr>
            <w:r w:rsidRPr="00E44FAB">
              <w:rPr>
                <w:rFonts w:ascii="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r w:rsidR="00D112C0" w:rsidRPr="00E44FA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6"/>
              <w:contextualSpacing/>
            </w:pPr>
            <w:r>
              <w:rPr>
                <w:rFonts w:ascii="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lang w:eastAsia="uk-UA"/>
              </w:rPr>
              <w:t>Валютою тендерної пропозиції є гривня.</w:t>
            </w:r>
          </w:p>
          <w:p w:rsidR="005E4D4D" w:rsidRDefault="005E4D4D">
            <w:pPr>
              <w:widowControl w:val="0"/>
              <w:tabs>
                <w:tab w:val="left" w:pos="-648"/>
                <w:tab w:val="center" w:pos="4153"/>
                <w:tab w:val="right" w:pos="8306"/>
              </w:tabs>
              <w:spacing w:after="0" w:line="240" w:lineRule="auto"/>
              <w:jc w:val="both"/>
            </w:pPr>
            <w:r>
              <w:rPr>
                <w:rFonts w:ascii="Times New Roman" w:hAnsi="Times New Roman" w:cs="Times New Roman"/>
                <w:b/>
                <w:color w:val="000000"/>
                <w:sz w:val="24"/>
                <w:szCs w:val="24"/>
              </w:rPr>
              <w:t xml:space="preserve">У разі якщо учасником процедури закупівлі є нерезидент, </w:t>
            </w:r>
            <w:r>
              <w:rPr>
                <w:rFonts w:ascii="Times New Roman" w:hAnsi="Times New Roman" w:cs="Times New Roman"/>
                <w:color w:val="000000"/>
                <w:sz w:val="24"/>
                <w:szCs w:val="24"/>
              </w:rPr>
              <w:t xml:space="preserve">такий Учасник зазначає ціну пропозиції в електронній системі закупівель у гривні. </w:t>
            </w:r>
          </w:p>
        </w:tc>
      </w:tr>
      <w:tr w:rsidR="005E4D4D" w:rsidTr="009A28C1">
        <w:trPr>
          <w:trHeight w:val="51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Інформація про мову(мови),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hd w:val="clear" w:color="auto" w:fill="FFFFFF"/>
              <w:spacing w:line="240" w:lineRule="auto"/>
              <w:jc w:val="both"/>
            </w:pPr>
            <w:r w:rsidRPr="00CC1433">
              <w:rPr>
                <w:rFonts w:ascii="Times New Roman" w:hAnsi="Times New Roman" w:cs="Times New Roman"/>
                <w:color w:val="000000"/>
                <w:sz w:val="24"/>
                <w:szCs w:val="24"/>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tabs>
                <w:tab w:val="left" w:pos="2265"/>
              </w:tabs>
              <w:spacing w:after="0" w:line="240" w:lineRule="auto"/>
              <w:contextualSpacing/>
              <w:jc w:val="center"/>
            </w:pPr>
            <w:r>
              <w:rPr>
                <w:rFonts w:ascii="Times New Roman" w:hAnsi="Times New Roman" w:cs="Times New Roman"/>
                <w:b/>
                <w:color w:val="000000"/>
                <w:sz w:val="23"/>
                <w:szCs w:val="23"/>
              </w:rPr>
              <w:t>ПОРЯДОК УНЕСЕННЯ ЗМІН ТА НАДАННЯ РОЗ’ЯСНЕНЬ ДО ТЕНДЕРНОЇ ДОКУМЕНТАЦІЇ</w:t>
            </w:r>
          </w:p>
        </w:tc>
      </w:tr>
      <w:tr w:rsidR="005E4D4D" w:rsidTr="009A28C1">
        <w:trPr>
          <w:trHeight w:val="453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5680"/>
              </w:tabs>
              <w:spacing w:after="0" w:line="240" w:lineRule="auto"/>
              <w:ind w:right="113"/>
              <w:contextualSpacing/>
            </w:pPr>
            <w:r>
              <w:rPr>
                <w:rFonts w:ascii="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D4D" w:rsidRPr="00D112C0" w:rsidRDefault="00D112C0" w:rsidP="00D112C0">
            <w:pPr>
              <w:pStyle w:val="ac"/>
              <w:widowControl w:val="0"/>
              <w:contextualSpacing/>
              <w:jc w:val="both"/>
              <w:rPr>
                <w:rFonts w:ascii="Times New Roman" w:eastAsia="Times New Roman" w:hAnsi="Times New Roman" w:cs="Times New Roman"/>
                <w:color w:val="333333"/>
                <w:sz w:val="24"/>
                <w:szCs w:val="24"/>
              </w:rPr>
            </w:pPr>
            <w:bookmarkStart w:id="1" w:name="n659"/>
            <w:bookmarkEnd w:id="1"/>
            <w:r w:rsidRPr="00D112C0">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статті</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8</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bookmarkStart w:id="2" w:name="n657"/>
            <w:bookmarkEnd w:id="2"/>
            <w:r w:rsidRPr="00D112C0">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12C0">
              <w:rPr>
                <w:rFonts w:ascii="Times New Roman" w:hAnsi="Times New Roman" w:cs="Times New Roman"/>
                <w:color w:val="000000"/>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12C0">
              <w:rPr>
                <w:rFonts w:ascii="Times New Roman" w:hAnsi="Times New Roman" w:cs="Times New Roman"/>
                <w:color w:val="000000"/>
                <w:sz w:val="24"/>
                <w:szCs w:val="24"/>
              </w:rPr>
              <w:t>машинозчитувальному</w:t>
            </w:r>
            <w:proofErr w:type="spellEnd"/>
            <w:r w:rsidRPr="00D112C0">
              <w:rPr>
                <w:rFonts w:ascii="Times New Roman" w:hAnsi="Times New Roman" w:cs="Times New Roman"/>
                <w:color w:val="000000"/>
                <w:sz w:val="24"/>
                <w:szCs w:val="24"/>
              </w:rPr>
              <w:t xml:space="preserve"> форматі розміщуються в електронній системі закупівель протягом одного</w:t>
            </w:r>
            <w:r>
              <w:rPr>
                <w:color w:val="333333"/>
              </w:rPr>
              <w:t xml:space="preserve"> </w:t>
            </w:r>
            <w:r w:rsidRPr="00D112C0">
              <w:rPr>
                <w:rFonts w:ascii="Times New Roman" w:hAnsi="Times New Roman" w:cs="Times New Roman"/>
                <w:color w:val="000000"/>
                <w:sz w:val="24"/>
                <w:szCs w:val="24"/>
              </w:rPr>
              <w:t>дня з дати прийняття рішення про їх внесення.</w:t>
            </w:r>
          </w:p>
        </w:tc>
      </w:tr>
      <w:tr w:rsidR="005E4D4D" w:rsidTr="009A28C1">
        <w:trPr>
          <w:trHeight w:val="208"/>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lastRenderedPageBreak/>
              <w:t>ІНСТРУКЦІЯ З ПІДГОТОВКИ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99"/>
              <w:contextualSpacing/>
            </w:pPr>
            <w:r>
              <w:rPr>
                <w:rFonts w:ascii="Times New Roman" w:hAnsi="Times New Roman" w:cs="Times New Roman"/>
                <w:b/>
                <w:color w:val="000000"/>
                <w:sz w:val="24"/>
                <w:szCs w:val="24"/>
                <w:lang w:eastAsia="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rsidP="00D112C0">
            <w:pPr>
              <w:widowControl w:val="0"/>
              <w:spacing w:after="0" w:line="240" w:lineRule="auto"/>
              <w:ind w:hanging="21"/>
              <w:contextualSpacing/>
              <w:jc w:val="both"/>
            </w:pPr>
            <w:r>
              <w:rPr>
                <w:rFonts w:ascii="Times New Roman" w:hAnsi="Times New Roman" w:cs="Times New Roman"/>
                <w:color w:val="000000"/>
                <w:sz w:val="24"/>
                <w:szCs w:val="24"/>
              </w:rPr>
              <w:t>Тендерна пропозиція подається в електронному вигляді шляхом заповнення електронних форм з окремими полями, у яких зазначається ін</w:t>
            </w:r>
            <w:r w:rsidRPr="00CC1433">
              <w:rPr>
                <w:rFonts w:ascii="Times New Roman" w:hAnsi="Times New Roman" w:cs="Times New Roman"/>
                <w:color w:val="000000"/>
                <w:sz w:val="24"/>
                <w:szCs w:val="24"/>
              </w:rPr>
              <w:t xml:space="preserve">формація про ціну, інші критерії оцінки (у разі їх установлення замовником), та завантаження файлів  з: </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інформацією та документами, що підтверджують відповідність учасника кваліфікаційним критеріям – згідно Додатку 1 до цієї тендерної документації;</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xml:space="preserve">- інформацією щодо відповідності учасника вимогам, визначеним у </w:t>
            </w:r>
            <w:r w:rsidR="00D112C0" w:rsidRPr="00CC1433">
              <w:rPr>
                <w:rFonts w:ascii="Times New Roman" w:hAnsi="Times New Roman" w:cs="Times New Roman"/>
                <w:b/>
                <w:bCs/>
                <w:color w:val="000000"/>
                <w:sz w:val="24"/>
                <w:szCs w:val="24"/>
              </w:rPr>
              <w:t>пункті 47 Особливостей</w:t>
            </w:r>
            <w:r w:rsidRPr="00CC1433">
              <w:rPr>
                <w:rFonts w:ascii="Times New Roman" w:hAnsi="Times New Roman" w:cs="Times New Roman"/>
                <w:b/>
                <w:bCs/>
                <w:color w:val="000000"/>
                <w:sz w:val="24"/>
                <w:szCs w:val="24"/>
              </w:rPr>
              <w:t xml:space="preserve">  – згідно Додатку 1 до цієї тендерної документації;</w:t>
            </w:r>
          </w:p>
          <w:p w:rsidR="005E4D4D" w:rsidRPr="00CC1433" w:rsidRDefault="005E4D4D">
            <w:pPr>
              <w:pStyle w:val="14"/>
              <w:widowControl w:val="0"/>
              <w:spacing w:line="100" w:lineRule="atLeast"/>
              <w:jc w:val="both"/>
              <w:rPr>
                <w:lang w:val="uk-UA"/>
              </w:rPr>
            </w:pPr>
            <w:r w:rsidRPr="00CC1433">
              <w:rPr>
                <w:rFonts w:ascii="Times New Roman" w:hAnsi="Times New Roman" w:cs="Times New Roman"/>
                <w:b/>
                <w:bCs/>
                <w:sz w:val="24"/>
                <w:szCs w:val="24"/>
                <w:lang w:val="uk-UA"/>
              </w:rPr>
              <w:t>- інформацією про необхідні технічні, якісні та кількісні характеристики предмета закупівлі згідно Додатку 2 до цієї тендерної документації;</w:t>
            </w:r>
          </w:p>
          <w:p w:rsidR="005E4D4D" w:rsidRPr="00CC1433" w:rsidRDefault="005E4D4D">
            <w:pPr>
              <w:pStyle w:val="14"/>
              <w:widowControl w:val="0"/>
              <w:spacing w:line="100" w:lineRule="atLeast"/>
              <w:jc w:val="both"/>
            </w:pPr>
            <w:r w:rsidRPr="00CC1433">
              <w:rPr>
                <w:rFonts w:ascii="Times New Roman" w:hAnsi="Times New Roman" w:cs="Times New Roman"/>
                <w:b/>
                <w:bCs/>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C1433">
              <w:rPr>
                <w:rStyle w:val="12"/>
                <w:rFonts w:ascii="Times New Roman" w:hAnsi="Times New Roman" w:cs="Times New Roman"/>
                <w:b/>
                <w:bCs/>
                <w:sz w:val="24"/>
                <w:szCs w:val="24"/>
                <w:lang w:val="uk-UA"/>
              </w:rPr>
              <w:t xml:space="preserve">  та договору про  закупівлю за результатами процедури закупівлі;</w:t>
            </w:r>
          </w:p>
          <w:p w:rsidR="005E4D4D" w:rsidRPr="00CC1433" w:rsidRDefault="005E4D4D">
            <w:pPr>
              <w:pStyle w:val="14"/>
              <w:widowControl w:val="0"/>
              <w:spacing w:line="100" w:lineRule="atLeast"/>
              <w:jc w:val="both"/>
            </w:pPr>
            <w:r w:rsidRPr="00CC1433">
              <w:rPr>
                <w:rStyle w:val="12"/>
                <w:rFonts w:ascii="Times New Roman" w:hAnsi="Times New Roman" w:cs="Times New Roman"/>
                <w:b/>
                <w:bCs/>
                <w:sz w:val="24"/>
                <w:szCs w:val="24"/>
                <w:lang w:val="uk-UA"/>
              </w:rPr>
              <w:t>- проект Договору (Додаток 3 до Тендерної документації) із заповненими реквізитами</w:t>
            </w:r>
            <w:r w:rsidR="00E27591" w:rsidRPr="00CC1433">
              <w:rPr>
                <w:rStyle w:val="12"/>
                <w:rFonts w:ascii="Times New Roman" w:hAnsi="Times New Roman" w:cs="Times New Roman"/>
                <w:b/>
                <w:bCs/>
                <w:sz w:val="24"/>
                <w:szCs w:val="24"/>
                <w:lang w:val="uk-UA"/>
              </w:rPr>
              <w:t>,</w:t>
            </w:r>
            <w:r w:rsidRPr="00CC1433">
              <w:rPr>
                <w:rStyle w:val="12"/>
                <w:rFonts w:ascii="Times New Roman" w:hAnsi="Times New Roman" w:cs="Times New Roman"/>
                <w:b/>
                <w:bCs/>
                <w:sz w:val="24"/>
                <w:szCs w:val="24"/>
                <w:lang w:val="uk-UA"/>
              </w:rPr>
              <w:t xml:space="preserve"> </w:t>
            </w:r>
            <w:r w:rsidR="00E27591" w:rsidRPr="00CC1433">
              <w:rPr>
                <w:rStyle w:val="12"/>
                <w:rFonts w:ascii="Times New Roman" w:hAnsi="Times New Roman" w:cs="Times New Roman"/>
                <w:b/>
                <w:bCs/>
                <w:sz w:val="24"/>
                <w:szCs w:val="24"/>
                <w:lang w:val="uk-UA"/>
              </w:rPr>
              <w:t>підписаний</w:t>
            </w:r>
            <w:r w:rsidRPr="00CC1433">
              <w:rPr>
                <w:rStyle w:val="12"/>
                <w:rFonts w:ascii="Times New Roman" w:hAnsi="Times New Roman" w:cs="Times New Roman"/>
                <w:b/>
                <w:bCs/>
                <w:sz w:val="24"/>
                <w:szCs w:val="24"/>
                <w:lang w:val="uk-UA"/>
              </w:rPr>
              <w:t xml:space="preserve"> і завірений печаткою;</w:t>
            </w:r>
          </w:p>
          <w:p w:rsidR="005E4D4D" w:rsidRPr="00CC1433" w:rsidRDefault="005E4D4D" w:rsidP="00D112C0">
            <w:pPr>
              <w:shd w:val="clear" w:color="auto" w:fill="FFFFFF"/>
              <w:spacing w:after="0" w:line="240" w:lineRule="auto"/>
              <w:jc w:val="both"/>
            </w:pPr>
            <w:r w:rsidRPr="00CC1433">
              <w:rPr>
                <w:rStyle w:val="12"/>
                <w:rFonts w:ascii="Times New Roman" w:hAnsi="Times New Roman" w:cs="Times New Roman"/>
                <w:b/>
                <w:bCs/>
                <w:color w:val="000000"/>
                <w:sz w:val="24"/>
                <w:szCs w:val="24"/>
              </w:rPr>
              <w:t xml:space="preserve">- лист-згода на обробку персональних даних, за формою встановленою в Додатку </w:t>
            </w:r>
            <w:r w:rsidR="00336804" w:rsidRPr="00CC1433">
              <w:rPr>
                <w:rStyle w:val="12"/>
                <w:rFonts w:ascii="Times New Roman" w:hAnsi="Times New Roman" w:cs="Times New Roman"/>
                <w:b/>
                <w:bCs/>
                <w:color w:val="000000"/>
                <w:sz w:val="24"/>
                <w:szCs w:val="24"/>
              </w:rPr>
              <w:t>5</w:t>
            </w:r>
            <w:r w:rsidRPr="00CC1433">
              <w:rPr>
                <w:rStyle w:val="12"/>
                <w:rFonts w:ascii="Times New Roman" w:hAnsi="Times New Roman" w:cs="Times New Roman"/>
                <w:b/>
                <w:bCs/>
                <w:color w:val="000000"/>
                <w:sz w:val="24"/>
                <w:szCs w:val="24"/>
              </w:rPr>
              <w:t xml:space="preserve"> до цієї Тендерної документації (подається </w:t>
            </w:r>
            <w:r w:rsidRPr="00CC1433">
              <w:rPr>
                <w:rFonts w:ascii="Times New Roman" w:eastAsia="Times New Roman" w:hAnsi="Times New Roman" w:cs="Times New Roman"/>
                <w:b/>
                <w:color w:val="000000"/>
              </w:rPr>
              <w:t>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p>
          <w:p w:rsidR="005E4D4D" w:rsidRPr="00CC1433" w:rsidRDefault="005E4D4D" w:rsidP="00336804">
            <w:pPr>
              <w:pStyle w:val="14"/>
              <w:widowControl w:val="0"/>
              <w:spacing w:line="240" w:lineRule="auto"/>
              <w:jc w:val="both"/>
            </w:pPr>
            <w:r w:rsidRPr="00CC1433">
              <w:rPr>
                <w:rFonts w:ascii="Times New Roman" w:eastAsia="Times New Roman" w:hAnsi="Times New Roman" w:cs="Times New Roman"/>
                <w:b/>
                <w:bCs/>
                <w:sz w:val="24"/>
                <w:szCs w:val="24"/>
                <w:lang w:val="uk-UA"/>
              </w:rPr>
              <w:t xml:space="preserve"> </w:t>
            </w:r>
            <w:r w:rsidRPr="00CC1433">
              <w:rPr>
                <w:rFonts w:ascii="Times New Roman" w:hAnsi="Times New Roman" w:cs="Times New Roman"/>
                <w:b/>
                <w:bCs/>
                <w:sz w:val="24"/>
                <w:szCs w:val="24"/>
                <w:lang w:val="uk-UA"/>
              </w:rPr>
              <w:t>- письмова згода Учасника - згідно встановленої форми Додатку 4 до цієї тендерної документації;</w:t>
            </w:r>
          </w:p>
          <w:p w:rsidR="005E4D4D" w:rsidRPr="00CC1433" w:rsidRDefault="00DC2B3A" w:rsidP="00336804">
            <w:pPr>
              <w:spacing w:before="120" w:line="240" w:lineRule="auto"/>
              <w:ind w:firstLine="567"/>
              <w:jc w:val="both"/>
            </w:pPr>
            <w:r w:rsidRPr="00CC1433">
              <w:rPr>
                <w:rFonts w:ascii="Times New Roman" w:hAnsi="Times New Roman" w:cs="Times New Roman"/>
                <w:color w:val="000000"/>
                <w:sz w:val="24"/>
                <w:szCs w:val="24"/>
                <w:u w:val="single"/>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E4D4D" w:rsidRPr="00CC1433">
              <w:rPr>
                <w:rFonts w:ascii="Times New Roman" w:hAnsi="Times New Roman" w:cs="Times New Roman"/>
                <w:color w:val="000000"/>
                <w:sz w:val="24"/>
                <w:szCs w:val="24"/>
                <w:u w:val="single"/>
                <w:lang w:eastAsia="en-US"/>
              </w:rPr>
              <w:t xml:space="preserve"> Перелік документів, які повинен надати переможець встановлені в Додатку 1 цієї Тендерної документації</w:t>
            </w:r>
            <w:r w:rsidRPr="00CC1433">
              <w:rPr>
                <w:rFonts w:ascii="Times New Roman" w:hAnsi="Times New Roman" w:cs="Times New Roman"/>
                <w:color w:val="000000"/>
                <w:sz w:val="24"/>
                <w:szCs w:val="24"/>
                <w:u w:val="single"/>
                <w:lang w:eastAsia="en-US"/>
              </w:rPr>
              <w:t>.</w:t>
            </w:r>
          </w:p>
          <w:p w:rsidR="005E4D4D" w:rsidRPr="008771DC" w:rsidRDefault="005E4D4D" w:rsidP="00554F4D">
            <w:pPr>
              <w:spacing w:before="120"/>
              <w:ind w:firstLine="567"/>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У випадку надання переможцем документів згідно з </w:t>
            </w:r>
            <w:r w:rsidRPr="00CC1433">
              <w:rPr>
                <w:rFonts w:ascii="Times New Roman" w:hAnsi="Times New Roman" w:cs="Times New Roman"/>
                <w:color w:val="000000"/>
                <w:sz w:val="24"/>
                <w:szCs w:val="24"/>
              </w:rPr>
              <w:lastRenderedPageBreak/>
              <w:t>Додатком № 1 (для переможця) з</w:t>
            </w:r>
            <w:r>
              <w:rPr>
                <w:rFonts w:ascii="Times New Roman" w:hAnsi="Times New Roman" w:cs="Times New Roman"/>
                <w:color w:val="000000"/>
                <w:sz w:val="24"/>
                <w:szCs w:val="24"/>
              </w:rPr>
              <w:t xml:space="preserve">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00DC2B3A">
              <w:rPr>
                <w:rFonts w:ascii="Times New Roman" w:hAnsi="Times New Roman" w:cs="Times New Roman"/>
                <w:color w:val="000000"/>
                <w:sz w:val="24"/>
                <w:szCs w:val="24"/>
              </w:rPr>
              <w:t>пунктом 47 Особливостей</w:t>
            </w:r>
            <w:r>
              <w:rPr>
                <w:rFonts w:ascii="Times New Roman" w:hAnsi="Times New Roman" w:cs="Times New Roman"/>
                <w:color w:val="000000"/>
                <w:sz w:val="24"/>
                <w:szCs w:val="24"/>
              </w:rPr>
              <w:t xml:space="preserve">. </w:t>
            </w:r>
          </w:p>
          <w:p w:rsidR="005E4D4D" w:rsidRPr="00CC1433" w:rsidRDefault="005E4D4D">
            <w:pPr>
              <w:shd w:val="clear" w:color="auto" w:fill="FFFFFF"/>
              <w:jc w:val="both"/>
            </w:pPr>
            <w:r>
              <w:rPr>
                <w:rFonts w:ascii="Times New Roman" w:eastAsia="Times New Roman" w:hAnsi="Times New Roman" w:cs="Times New Roman"/>
                <w:color w:val="000000"/>
                <w:sz w:val="24"/>
                <w:szCs w:val="24"/>
              </w:rPr>
              <w:t xml:space="preserve"> Учасник повинен надати д</w:t>
            </w:r>
            <w:r w:rsidRPr="00CC1433">
              <w:rPr>
                <w:rFonts w:ascii="Times New Roman" w:eastAsia="Times New Roman" w:hAnsi="Times New Roman" w:cs="Times New Roman"/>
                <w:color w:val="000000"/>
                <w:sz w:val="24"/>
                <w:szCs w:val="24"/>
              </w:rPr>
              <w:t xml:space="preserve">окументально підтверджену інформацію про його відповідність кваліфікаційним критеріям </w:t>
            </w:r>
            <w:r w:rsidRPr="00CC1433">
              <w:rPr>
                <w:rFonts w:ascii="Times New Roman" w:eastAsia="Times New Roman" w:hAnsi="Times New Roman" w:cs="Times New Roman"/>
                <w:b/>
                <w:color w:val="000000"/>
                <w:sz w:val="24"/>
                <w:szCs w:val="24"/>
              </w:rPr>
              <w:t xml:space="preserve"> </w:t>
            </w:r>
            <w:r w:rsidRPr="00CC1433">
              <w:rPr>
                <w:rFonts w:ascii="Times New Roman" w:eastAsia="Times New Roman" w:hAnsi="Times New Roman" w:cs="Times New Roman"/>
                <w:color w:val="000000"/>
                <w:sz w:val="24"/>
                <w:szCs w:val="24"/>
              </w:rPr>
              <w:t>відповідно до статті 16 Закону, а саме:</w:t>
            </w:r>
          </w:p>
          <w:p w:rsidR="005E4D4D" w:rsidRPr="00CC1433" w:rsidRDefault="005E4D4D">
            <w:pPr>
              <w:widowControl w:val="0"/>
              <w:shd w:val="clear" w:color="auto" w:fill="FFFFFF"/>
              <w:spacing w:line="100" w:lineRule="atLeast"/>
              <w:ind w:hanging="21"/>
              <w:jc w:val="both"/>
            </w:pPr>
            <w:r w:rsidRPr="00CC1433">
              <w:rPr>
                <w:rFonts w:ascii="Times New Roman" w:eastAsia="Times New Roman" w:hAnsi="Times New Roman" w:cs="Times New Roman"/>
                <w:color w:val="000000"/>
                <w:sz w:val="24"/>
                <w:szCs w:val="24"/>
              </w:rPr>
              <w:t xml:space="preserve">1) наявність документально підтвердженого досвіду виконання аналогічних договорів за предметом закупівлі договору (договорів) — </w:t>
            </w:r>
            <w:r w:rsidR="008771DC" w:rsidRPr="00CC1433">
              <w:rPr>
                <w:rFonts w:ascii="Times New Roman" w:eastAsia="Times New Roman" w:hAnsi="Times New Roman" w:cs="Times New Roman"/>
                <w:color w:val="000000"/>
                <w:sz w:val="24"/>
                <w:szCs w:val="24"/>
              </w:rPr>
              <w:t>1</w:t>
            </w:r>
            <w:r w:rsidRPr="00CC1433">
              <w:rPr>
                <w:rFonts w:ascii="Times New Roman" w:eastAsia="Times New Roman" w:hAnsi="Times New Roman" w:cs="Times New Roman"/>
                <w:color w:val="000000"/>
                <w:sz w:val="24"/>
                <w:szCs w:val="24"/>
              </w:rPr>
              <w:t xml:space="preserve"> або більше. Інформацію подати  відповідно до Додатку 1.</w:t>
            </w:r>
          </w:p>
          <w:p w:rsidR="005E4D4D" w:rsidRPr="00CC1433" w:rsidRDefault="005E4D4D"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     Також, учасником (у разі, якщо це ФОП) надається завірена копія сторінок паспорту (або оригіналу</w:t>
            </w:r>
            <w:r>
              <w:rPr>
                <w:rFonts w:ascii="Times New Roman" w:eastAsia="Times New Roman" w:hAnsi="Times New Roman" w:cs="Times New Roman"/>
                <w:color w:val="000000"/>
                <w:sz w:val="24"/>
                <w:szCs w:val="24"/>
                <w:lang w:eastAsia="ru-RU"/>
              </w:rPr>
              <w:t xml:space="preserve">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eastAsia="Times New Roman" w:hAnsi="Times New Roman" w:cs="Times New Roman"/>
                <w:b/>
                <w:bCs/>
                <w:color w:val="000000"/>
                <w:sz w:val="24"/>
                <w:szCs w:val="24"/>
                <w:lang w:eastAsia="ru-RU"/>
              </w:rPr>
              <w:t>двостороння копія п</w:t>
            </w:r>
            <w:r w:rsidRPr="00CC1433">
              <w:rPr>
                <w:rFonts w:ascii="Times New Roman" w:eastAsia="Times New Roman" w:hAnsi="Times New Roman" w:cs="Times New Roman"/>
                <w:b/>
                <w:bCs/>
                <w:color w:val="000000"/>
                <w:sz w:val="24"/>
                <w:szCs w:val="24"/>
                <w:lang w:eastAsia="ru-RU"/>
              </w:rPr>
              <w:t xml:space="preserve">аспорту </w:t>
            </w:r>
            <w:r w:rsidRPr="00CC1433">
              <w:rPr>
                <w:rFonts w:ascii="Times New Roman" w:eastAsia="Times New Roman" w:hAnsi="Times New Roman" w:cs="Times New Roman"/>
                <w:color w:val="000000"/>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3" w:name="__DdeLink__958_4168281188"/>
            <w:r w:rsidRPr="00CC1433">
              <w:rPr>
                <w:rFonts w:ascii="Times New Roman" w:eastAsia="Times New Roman" w:hAnsi="Times New Roman" w:cs="Times New Roman"/>
                <w:color w:val="000000"/>
                <w:sz w:val="24"/>
                <w:szCs w:val="24"/>
                <w:lang w:eastAsia="ru-RU"/>
              </w:rPr>
              <w:t>Про Єдиний державний  демографічний реєстр</w:t>
            </w:r>
            <w:bookmarkEnd w:id="3"/>
            <w:r w:rsidRPr="00CC1433">
              <w:rPr>
                <w:rFonts w:ascii="Times New Roman" w:eastAsia="Times New Roman" w:hAnsi="Times New Roman" w:cs="Times New Roman"/>
                <w:color w:val="000000"/>
                <w:sz w:val="24"/>
                <w:szCs w:val="24"/>
                <w:lang w:eastAsia="ru-RU"/>
              </w:rPr>
              <w:t xml:space="preserve"> та документи, що підтверджують громадянство України, посвідчують особу чи її спеціальний статус» від 20.11.2012 № 5492</w:t>
            </w:r>
            <w:r w:rsidRPr="00CC1433">
              <w:rPr>
                <w:rFonts w:ascii="Times New Roman" w:eastAsia="Times New Roman" w:hAnsi="Times New Roman" w:cs="Times New Roman"/>
                <w:color w:val="000000"/>
                <w:sz w:val="24"/>
                <w:szCs w:val="24"/>
                <w:lang w:eastAsia="ru-RU"/>
              </w:rPr>
              <w:softHyphen/>
              <w:t>VI, зі змінами.</w:t>
            </w:r>
          </w:p>
          <w:p w:rsidR="00D13E20" w:rsidRPr="00CC1433" w:rsidRDefault="00D13E20"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CC1433">
              <w:rPr>
                <w:rFonts w:ascii="Times New Roman" w:eastAsia="Times New Roman" w:hAnsi="Times New Roman" w:cs="Times New Roman"/>
                <w:color w:val="000000"/>
                <w:sz w:val="24"/>
                <w:szCs w:val="24"/>
                <w:lang w:eastAsia="ru-RU"/>
              </w:rPr>
              <w:t>електрогенерації</w:t>
            </w:r>
            <w:proofErr w:type="spellEnd"/>
            <w:r w:rsidRPr="00CC1433">
              <w:rPr>
                <w:rFonts w:ascii="Times New Roman" w:eastAsia="Times New Roman" w:hAnsi="Times New Roman" w:cs="Times New Roman"/>
                <w:color w:val="000000"/>
                <w:sz w:val="24"/>
                <w:szCs w:val="24"/>
                <w:lang w:eastAsia="ru-RU"/>
              </w:rPr>
              <w:t xml:space="preserve">). </w:t>
            </w:r>
            <w:bookmarkStart w:id="4" w:name="_Hlk150766552"/>
            <w:r w:rsidRPr="00CC1433">
              <w:rPr>
                <w:rFonts w:ascii="Times New Roman" w:eastAsia="Times New Roman" w:hAnsi="Times New Roman" w:cs="Times New Roman"/>
                <w:color w:val="000000"/>
                <w:sz w:val="24"/>
                <w:szCs w:val="24"/>
                <w:lang w:eastAsia="ru-RU"/>
              </w:rPr>
              <w:t xml:space="preserve">У випадку, якщо учасник не є </w:t>
            </w:r>
            <w:proofErr w:type="spellStart"/>
            <w:r w:rsidRPr="00CC1433">
              <w:rPr>
                <w:rFonts w:ascii="Times New Roman" w:eastAsia="Times New Roman" w:hAnsi="Times New Roman" w:cs="Times New Roman"/>
                <w:color w:val="000000"/>
                <w:sz w:val="24"/>
                <w:szCs w:val="24"/>
                <w:lang w:eastAsia="ru-RU"/>
              </w:rPr>
              <w:t>електрогенеруючою</w:t>
            </w:r>
            <w:proofErr w:type="spellEnd"/>
            <w:r w:rsidRPr="00CC1433">
              <w:rPr>
                <w:rFonts w:ascii="Times New Roman" w:eastAsia="Times New Roman" w:hAnsi="Times New Roman" w:cs="Times New Roman"/>
                <w:color w:val="000000"/>
                <w:sz w:val="24"/>
                <w:szCs w:val="24"/>
                <w:lang w:eastAsia="ru-RU"/>
              </w:rPr>
              <w:t xml:space="preserve"> компанією, він зобов’язаний окремою довідкою у довільній формі повідомити про статус </w:t>
            </w:r>
            <w:proofErr w:type="spellStart"/>
            <w:r w:rsidRPr="00CC1433">
              <w:rPr>
                <w:rFonts w:ascii="Times New Roman" w:eastAsia="Times New Roman" w:hAnsi="Times New Roman" w:cs="Times New Roman"/>
                <w:color w:val="000000"/>
                <w:sz w:val="24"/>
                <w:szCs w:val="24"/>
                <w:lang w:eastAsia="ru-RU"/>
              </w:rPr>
              <w:t>електропостачальника</w:t>
            </w:r>
            <w:proofErr w:type="spellEnd"/>
            <w:r w:rsidRPr="00CC1433">
              <w:rPr>
                <w:rFonts w:ascii="Times New Roman" w:eastAsia="Times New Roman" w:hAnsi="Times New Roman" w:cs="Times New Roman"/>
                <w:color w:val="000000"/>
                <w:sz w:val="24"/>
                <w:szCs w:val="24"/>
                <w:lang w:eastAsia="ru-RU"/>
              </w:rPr>
              <w:t xml:space="preserve"> без можливості здійснювати </w:t>
            </w:r>
            <w:proofErr w:type="spellStart"/>
            <w:r w:rsidRPr="00CC1433">
              <w:rPr>
                <w:rFonts w:ascii="Times New Roman" w:eastAsia="Times New Roman" w:hAnsi="Times New Roman" w:cs="Times New Roman"/>
                <w:color w:val="000000"/>
                <w:sz w:val="24"/>
                <w:szCs w:val="24"/>
                <w:lang w:eastAsia="ru-RU"/>
              </w:rPr>
              <w:t>електрогенерацію</w:t>
            </w:r>
            <w:proofErr w:type="spellEnd"/>
            <w:r w:rsidRPr="00CC1433">
              <w:rPr>
                <w:rFonts w:ascii="Times New Roman" w:eastAsia="Times New Roman" w:hAnsi="Times New Roman" w:cs="Times New Roman"/>
                <w:color w:val="000000"/>
                <w:sz w:val="24"/>
                <w:szCs w:val="24"/>
                <w:lang w:eastAsia="ru-RU"/>
              </w:rPr>
              <w:t>.</w:t>
            </w:r>
          </w:p>
          <w:bookmarkEnd w:id="4"/>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Відповідно до ч. 3 ст. 22 Закону замовник не відхиляє тендерну пропозицію через допущення учасниками формальних (несуттєвих) помилок.</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w:t>
            </w:r>
            <w:proofErr w:type="spellStart"/>
            <w:r w:rsidRPr="00CC1433">
              <w:rPr>
                <w:rFonts w:ascii="Times New Roman" w:hAnsi="Times New Roman" w:cs="Times New Roman"/>
                <w:color w:val="000000"/>
                <w:sz w:val="24"/>
                <w:szCs w:val="24"/>
              </w:rPr>
              <w:t>конкурентноздатність</w:t>
            </w:r>
            <w:proofErr w:type="spellEnd"/>
            <w:r w:rsidRPr="00CC1433">
              <w:rPr>
                <w:rFonts w:ascii="Times New Roman" w:hAnsi="Times New Roman" w:cs="Times New Roman"/>
                <w:color w:val="000000"/>
                <w:sz w:val="24"/>
                <w:szCs w:val="24"/>
              </w:rPr>
              <w:t xml:space="preserve"> учасника.</w:t>
            </w:r>
          </w:p>
          <w:p w:rsidR="00127BDC" w:rsidRPr="00CC1433" w:rsidRDefault="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Перелік формальних помилок:</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5" w:name="n16"/>
            <w:bookmarkEnd w:id="5"/>
            <w:r w:rsidRPr="00CC1433">
              <w:rPr>
                <w:rFonts w:ascii="Times New Roman" w:hAnsi="Times New Roman" w:cs="Times New Roman"/>
                <w:color w:val="000000"/>
                <w:sz w:val="24"/>
                <w:szCs w:val="24"/>
              </w:rPr>
              <w:t>уживання великої літери;</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6" w:name="n17"/>
            <w:bookmarkEnd w:id="6"/>
            <w:r w:rsidRPr="00CC1433">
              <w:rPr>
                <w:rFonts w:ascii="Times New Roman" w:hAnsi="Times New Roman" w:cs="Times New Roman"/>
                <w:color w:val="000000"/>
                <w:sz w:val="24"/>
                <w:szCs w:val="24"/>
              </w:rPr>
              <w:t>уживання розділових знаків та відмінювання слів у реченні;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7" w:name="n18"/>
            <w:bookmarkEnd w:id="7"/>
            <w:r w:rsidRPr="00CC1433">
              <w:rPr>
                <w:rFonts w:ascii="Times New Roman" w:hAnsi="Times New Roman" w:cs="Times New Roman"/>
                <w:color w:val="000000"/>
                <w:sz w:val="24"/>
                <w:szCs w:val="24"/>
              </w:rPr>
              <w:t>використання слова або мовного зворот</w:t>
            </w:r>
            <w:r w:rsidRPr="00127BDC">
              <w:rPr>
                <w:rFonts w:ascii="Times New Roman" w:hAnsi="Times New Roman" w:cs="Times New Roman"/>
                <w:color w:val="000000"/>
                <w:sz w:val="24"/>
                <w:szCs w:val="24"/>
              </w:rPr>
              <w:t>у, запозичених з іншої мови;</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8" w:name="n19"/>
            <w:bookmarkEnd w:id="8"/>
            <w:r w:rsidRPr="00127BDC">
              <w:rPr>
                <w:rFonts w:ascii="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9" w:name="n20"/>
            <w:bookmarkEnd w:id="9"/>
            <w:r w:rsidRPr="00127BDC">
              <w:rPr>
                <w:rFonts w:ascii="Times New Roman" w:hAnsi="Times New Roman" w:cs="Times New Roman"/>
                <w:color w:val="000000"/>
                <w:sz w:val="24"/>
                <w:szCs w:val="24"/>
              </w:rPr>
              <w:t>застосування правил переносу частини слова з рядка в рядок;</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0" w:name="n21"/>
            <w:bookmarkEnd w:id="10"/>
            <w:r w:rsidRPr="00127BDC">
              <w:rPr>
                <w:rFonts w:ascii="Times New Roman" w:hAnsi="Times New Roman" w:cs="Times New Roman"/>
                <w:color w:val="000000"/>
                <w:sz w:val="24"/>
                <w:szCs w:val="24"/>
              </w:rPr>
              <w:t>написання слів разом та/або окремо, та/або через дефіс;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1" w:name="n22"/>
            <w:bookmarkEnd w:id="11"/>
            <w:r w:rsidRPr="00127BDC">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2" w:name="n23"/>
            <w:bookmarkEnd w:id="12"/>
            <w:r w:rsidRPr="00127BDC">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3" w:name="n24"/>
            <w:bookmarkEnd w:id="13"/>
            <w:r w:rsidRPr="00127BDC">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4" w:name="n25"/>
            <w:bookmarkEnd w:id="14"/>
            <w:r w:rsidRPr="00127BDC">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5" w:name="n26"/>
            <w:bookmarkEnd w:id="15"/>
            <w:r w:rsidRPr="00127BDC">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6" w:name="n27"/>
            <w:bookmarkEnd w:id="16"/>
            <w:r w:rsidRPr="00127BDC">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7" w:name="n28"/>
            <w:bookmarkEnd w:id="17"/>
            <w:r w:rsidRPr="00127BDC">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8" w:name="n29"/>
            <w:bookmarkEnd w:id="18"/>
            <w:r w:rsidRPr="00127BDC">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9" w:name="n30"/>
            <w:bookmarkEnd w:id="19"/>
            <w:r w:rsidRPr="00127BDC">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0" w:name="n31"/>
            <w:bookmarkEnd w:id="20"/>
            <w:r w:rsidRPr="00127BDC">
              <w:rPr>
                <w:rFonts w:ascii="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127BDC">
              <w:rPr>
                <w:rFonts w:ascii="Times New Roman" w:hAnsi="Times New Roman" w:cs="Times New Roman"/>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1" w:name="n32"/>
            <w:bookmarkEnd w:id="21"/>
            <w:r w:rsidRPr="00127BDC">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2" w:name="n33"/>
            <w:bookmarkEnd w:id="22"/>
            <w:r w:rsidRPr="00127BDC">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До формальних (несуттєвих) помилок належать:</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нумерації сторінок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E4D4D" w:rsidRDefault="005E4D4D">
            <w:pPr>
              <w:widowControl w:val="0"/>
              <w:spacing w:after="0" w:line="240" w:lineRule="auto"/>
              <w:contextualSpacing/>
              <w:jc w:val="both"/>
            </w:pPr>
            <w:r>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rFonts w:ascii="Times New Roman" w:hAnsi="Times New Roman" w:cs="Times New Roman"/>
                <w:bCs/>
                <w:color w:val="000000"/>
                <w:sz w:val="24"/>
                <w:szCs w:val="24"/>
              </w:rPr>
              <w:t>тендерної</w:t>
            </w:r>
            <w:r>
              <w:rPr>
                <w:rFonts w:ascii="Times New Roman" w:hAnsi="Times New Roman" w:cs="Times New Roman"/>
                <w:color w:val="000000"/>
                <w:sz w:val="24"/>
                <w:szCs w:val="24"/>
              </w:rPr>
              <w:t xml:space="preserve"> пропозиції учасника.</w:t>
            </w:r>
          </w:p>
          <w:p w:rsidR="005E4D4D" w:rsidRPr="00CC1433" w:rsidRDefault="005E4D4D">
            <w:pPr>
              <w:widowControl w:val="0"/>
              <w:spacing w:after="0" w:line="240" w:lineRule="auto"/>
              <w:contextualSpacing/>
              <w:jc w:val="both"/>
            </w:pPr>
            <w:r>
              <w:rPr>
                <w:rFonts w:ascii="Times New Roman" w:hAnsi="Times New Roman" w:cs="Times New Roman"/>
                <w:i/>
                <w:color w:val="000000"/>
                <w:sz w:val="24"/>
                <w:szCs w:val="24"/>
              </w:rPr>
              <w:t xml:space="preserve">Наприклад: у відомостях про учасника не зазначено розрахункового рахунка, відкритого </w:t>
            </w:r>
            <w:r w:rsidRPr="00CC1433">
              <w:rPr>
                <w:rFonts w:ascii="Times New Roman" w:hAnsi="Times New Roman" w:cs="Times New Roman"/>
                <w:i/>
                <w:color w:val="000000"/>
                <w:sz w:val="24"/>
                <w:szCs w:val="24"/>
              </w:rPr>
              <w:t>в банківській установі, проте вся інформація про відкритий рахунок зазначена на фірмовому бланку документів учасника.</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залишає за собою право не відхиляти пропозиції</w:t>
            </w:r>
            <w:r w:rsidR="00127BDC" w:rsidRPr="00CC1433">
              <w:rPr>
                <w:rFonts w:ascii="Times New Roman" w:hAnsi="Times New Roman" w:cs="Times New Roman"/>
                <w:color w:val="000000"/>
                <w:sz w:val="24"/>
                <w:szCs w:val="24"/>
              </w:rPr>
              <w:t xml:space="preserve"> учасників</w:t>
            </w:r>
            <w:r w:rsidRPr="00CC1433">
              <w:rPr>
                <w:rFonts w:ascii="Times New Roman" w:hAnsi="Times New Roman" w:cs="Times New Roman"/>
                <w:color w:val="000000"/>
                <w:sz w:val="24"/>
                <w:szCs w:val="24"/>
              </w:rPr>
              <w:t xml:space="preserve">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не зобов’язаний приймати пропозиції, що містять інші помилки, аніж ті, що названо вище.</w:t>
            </w:r>
          </w:p>
          <w:p w:rsidR="005E4D4D" w:rsidRPr="00CC1433" w:rsidRDefault="005E4D4D">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Повноваження </w:t>
            </w:r>
            <w:r w:rsidRPr="00CC1433">
              <w:rPr>
                <w:rStyle w:val="rvts0"/>
                <w:rFonts w:ascii="Times New Roman" w:hAnsi="Times New Roman" w:cs="Times New Roman"/>
                <w:color w:val="000000"/>
                <w:sz w:val="24"/>
                <w:szCs w:val="24"/>
              </w:rPr>
              <w:t xml:space="preserve">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w:t>
            </w:r>
            <w:r w:rsidRPr="00CC1433">
              <w:rPr>
                <w:rStyle w:val="rvts0"/>
                <w:rFonts w:ascii="Times New Roman" w:hAnsi="Times New Roman" w:cs="Times New Roman"/>
                <w:color w:val="000000"/>
                <w:sz w:val="24"/>
                <w:szCs w:val="24"/>
              </w:rPr>
              <w:lastRenderedPageBreak/>
              <w:t>підписання документів.</w:t>
            </w:r>
          </w:p>
          <w:p w:rsidR="005E4D4D" w:rsidRPr="00CC1433" w:rsidRDefault="005E4D4D">
            <w:pPr>
              <w:pStyle w:val="14"/>
              <w:widowControl w:val="0"/>
              <w:spacing w:line="240" w:lineRule="auto"/>
              <w:ind w:left="34"/>
              <w:jc w:val="both"/>
              <w:rPr>
                <w:lang w:val="uk-UA"/>
              </w:rPr>
            </w:pPr>
            <w:r w:rsidRPr="00CC1433">
              <w:rPr>
                <w:rFonts w:ascii="Times New Roman" w:eastAsia="Times New Roman" w:hAnsi="Times New Roman" w:cs="Times New Roman"/>
                <w:sz w:val="24"/>
                <w:szCs w:val="24"/>
                <w:lang w:val="uk-UA"/>
              </w:rPr>
              <w:t xml:space="preserve">     </w:t>
            </w:r>
            <w:r w:rsidRPr="00CC1433">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тендерної пропозиції</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повинно бути здійснено</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 урахуванням вимог</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Закону Укра</w:t>
            </w:r>
            <w:r>
              <w:rPr>
                <w:rFonts w:ascii="Times New Roman" w:hAnsi="Times New Roman" w:cs="Times New Roman"/>
                <w:sz w:val="24"/>
                <w:szCs w:val="24"/>
                <w:lang w:val="uk-UA"/>
              </w:rPr>
              <w:t>їни</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електронні</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 та електронний документообіг», а також Закону України «Про електронні довірчі послуги» та  шляхом</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накладення на неї кваліфікованого електронного підпису</w:t>
            </w:r>
            <w:r w:rsidR="00127BDC">
              <w:rPr>
                <w:rFonts w:ascii="Times New Roman" w:hAnsi="Times New Roman" w:cs="Times New Roman"/>
                <w:sz w:val="24"/>
                <w:szCs w:val="24"/>
                <w:lang w:val="uk-UA"/>
              </w:rPr>
              <w:t>/ удосконаленого електронного підпису</w:t>
            </w:r>
            <w:r>
              <w:rPr>
                <w:rFonts w:ascii="Times New Roman" w:hAnsi="Times New Roman" w:cs="Times New Roman"/>
                <w:sz w:val="24"/>
                <w:szCs w:val="24"/>
                <w:lang w:val="uk-UA"/>
              </w:rPr>
              <w:t xml:space="preserve"> (КЕП</w:t>
            </w:r>
            <w:r w:rsidR="00127BDC">
              <w:rPr>
                <w:rFonts w:ascii="Times New Roman" w:hAnsi="Times New Roman" w:cs="Times New Roman"/>
                <w:sz w:val="24"/>
                <w:szCs w:val="24"/>
                <w:lang w:val="uk-UA"/>
              </w:rPr>
              <w:t>/УЕП</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Cs/>
                <w:sz w:val="24"/>
                <w:szCs w:val="24"/>
                <w:lang w:val="uk-UA"/>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bCs/>
                <w:sz w:val="24"/>
                <w:szCs w:val="24"/>
                <w:lang w:val="uk-UA"/>
              </w:rPr>
              <w:t>закупівель</w:t>
            </w:r>
            <w:proofErr w:type="spellEnd"/>
            <w:r w:rsidR="00127BDC">
              <w:rPr>
                <w:rFonts w:ascii="Times New Roman" w:hAnsi="Times New Roman" w:cs="Times New Roman"/>
                <w:bCs/>
                <w:sz w:val="24"/>
                <w:szCs w:val="24"/>
                <w:lang w:val="uk-UA"/>
              </w:rPr>
              <w:t xml:space="preserve"> </w:t>
            </w:r>
            <w:r>
              <w:rPr>
                <w:rFonts w:ascii="Times New Roman" w:hAnsi="Times New Roman" w:cs="Times New Roman"/>
                <w:bCs/>
                <w:iCs/>
                <w:sz w:val="24"/>
                <w:szCs w:val="24"/>
                <w:lang w:val="uk-UA"/>
              </w:rPr>
              <w:t xml:space="preserve">(шляхом завантаження </w:t>
            </w:r>
            <w:proofErr w:type="spellStart"/>
            <w:r>
              <w:rPr>
                <w:rFonts w:ascii="Times New Roman" w:hAnsi="Times New Roman" w:cs="Times New Roman"/>
                <w:bCs/>
                <w:iCs/>
                <w:sz w:val="24"/>
                <w:szCs w:val="24"/>
                <w:lang w:val="uk-UA"/>
              </w:rPr>
              <w:t>скан</w:t>
            </w:r>
            <w:proofErr w:type="spellEnd"/>
            <w:r>
              <w:rPr>
                <w:rFonts w:ascii="Times New Roman" w:hAnsi="Times New Roman" w:cs="Times New Roman"/>
                <w:bCs/>
                <w:iCs/>
                <w:sz w:val="24"/>
                <w:szCs w:val="24"/>
                <w:lang w:val="uk-UA"/>
              </w:rPr>
              <w:t>-копій або</w:t>
            </w:r>
            <w:r w:rsidR="00127BDC">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оригіналів, або еле</w:t>
            </w:r>
            <w:r w:rsidRPr="00CC1433">
              <w:rPr>
                <w:rFonts w:ascii="Times New Roman" w:hAnsi="Times New Roman" w:cs="Times New Roman"/>
                <w:bCs/>
                <w:iCs/>
                <w:sz w:val="24"/>
                <w:szCs w:val="24"/>
                <w:lang w:val="uk-UA"/>
              </w:rPr>
              <w:t>ктронних</w:t>
            </w:r>
            <w:r w:rsidR="00127BDC" w:rsidRPr="00CC1433">
              <w:rPr>
                <w:rFonts w:ascii="Times New Roman" w:hAnsi="Times New Roman" w:cs="Times New Roman"/>
                <w:bCs/>
                <w:iCs/>
                <w:sz w:val="24"/>
                <w:szCs w:val="24"/>
                <w:lang w:val="uk-UA"/>
              </w:rPr>
              <w:t xml:space="preserve"> </w:t>
            </w:r>
            <w:r w:rsidRPr="00CC1433">
              <w:rPr>
                <w:rFonts w:ascii="Times New Roman" w:hAnsi="Times New Roman" w:cs="Times New Roman"/>
                <w:bCs/>
                <w:iCs/>
                <w:sz w:val="24"/>
                <w:szCs w:val="24"/>
                <w:lang w:val="uk-UA"/>
              </w:rPr>
              <w:t>документів в електронну систему закупівель);</w:t>
            </w:r>
            <w:r w:rsidRPr="00CC1433">
              <w:rPr>
                <w:rFonts w:ascii="Times New Roman" w:hAnsi="Times New Roman" w:cs="Times New Roman"/>
                <w:bCs/>
                <w:sz w:val="24"/>
                <w:szCs w:val="24"/>
                <w:lang w:val="uk-UA"/>
              </w:rPr>
              <w:t xml:space="preserve"> документи мають бути належного рівня зображення (чіткими та розбірливими для читання).</w:t>
            </w:r>
            <w:bookmarkStart w:id="23" w:name="_GoBack1"/>
            <w:bookmarkEnd w:id="23"/>
            <w:r w:rsidR="00127BDC" w:rsidRPr="00CC1433">
              <w:rPr>
                <w:rFonts w:ascii="Times New Roman" w:hAnsi="Times New Roman" w:cs="Times New Roman"/>
                <w:bCs/>
                <w:sz w:val="24"/>
                <w:szCs w:val="24"/>
                <w:lang w:val="uk-UA"/>
              </w:rPr>
              <w:t xml:space="preserve"> </w:t>
            </w:r>
          </w:p>
          <w:p w:rsidR="00127BDC"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Кожний учасник процедури закупівлі має право подати тендерну пропозицію в цілому по предмету закупівлі.</w:t>
            </w:r>
          </w:p>
          <w:p w:rsidR="005E4D4D"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lang w:eastAsia="ru-RU"/>
              </w:rPr>
              <w:t xml:space="preserve">Учасник надає Реєстр наданих документів у тендерній пропозиції, який повинен містити інформацію про найменування наданих документів та назви файлів в якому вони знаходяться. </w:t>
            </w:r>
          </w:p>
          <w:p w:rsidR="005E4D4D" w:rsidRDefault="005E4D4D" w:rsidP="00495F9D">
            <w:pPr>
              <w:widowControl w:val="0"/>
              <w:spacing w:after="0" w:line="240" w:lineRule="auto"/>
              <w:ind w:left="34" w:hanging="21"/>
              <w:jc w:val="both"/>
            </w:pPr>
            <w:r w:rsidRPr="00CC1433">
              <w:rPr>
                <w:rFonts w:ascii="Times New Roman" w:eastAsia="Times New Roman" w:hAnsi="Times New Roman" w:cs="Times New Roman"/>
                <w:color w:val="000000"/>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w:t>
            </w:r>
            <w:r>
              <w:rPr>
                <w:rFonts w:ascii="Times New Roman" w:eastAsia="Times New Roman" w:hAnsi="Times New Roman" w:cs="Times New Roman"/>
                <w:color w:val="000000"/>
                <w:sz w:val="24"/>
                <w:szCs w:val="24"/>
                <w:lang w:eastAsia="ru-RU"/>
              </w:rPr>
              <w:t xml:space="preserve"> надає лист-роз’яснення в довільній формі, за підписом уповноваженої особи учасника/</w:t>
            </w:r>
            <w:r w:rsidR="00127B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переможця/</w:t>
            </w:r>
            <w:r w:rsidR="00127BDC">
              <w:rPr>
                <w:rFonts w:ascii="Times New Roman" w:eastAsia="Times New Roman" w:hAnsi="Times New Roman" w:cs="Times New Roman"/>
                <w:color w:val="000000"/>
                <w:sz w:val="24"/>
                <w:szCs w:val="24"/>
                <w:lang w:eastAsia="ru-RU"/>
              </w:rPr>
              <w:t xml:space="preserve"> учасника-нерезидента/ </w:t>
            </w:r>
            <w:r>
              <w:rPr>
                <w:rFonts w:ascii="Times New Roman" w:eastAsia="Times New Roman" w:hAnsi="Times New Roman" w:cs="Times New Roman"/>
                <w:color w:val="000000"/>
                <w:sz w:val="24"/>
                <w:szCs w:val="24"/>
                <w:lang w:eastAsia="ru-RU"/>
              </w:rPr>
              <w:t>переможця-нерезидента й завірений печаткою (у разі використання), в якому зазначає законодавчі підстави ненадання відповідних</w:t>
            </w:r>
            <w:r w:rsidR="00495F9D">
              <w:t xml:space="preserve"> </w:t>
            </w:r>
            <w:r>
              <w:rPr>
                <w:rFonts w:ascii="Times New Roman" w:eastAsia="Times New Roman" w:hAnsi="Times New Roman" w:cs="Times New Roman"/>
                <w:color w:val="000000"/>
                <w:sz w:val="24"/>
                <w:szCs w:val="24"/>
                <w:lang w:eastAsia="ru-RU"/>
              </w:rPr>
              <w:t>документів.</w:t>
            </w:r>
          </w:p>
          <w:p w:rsidR="005E4D4D" w:rsidRDefault="005E4D4D">
            <w:pPr>
              <w:shd w:val="clear" w:color="auto" w:fill="FFFFFF"/>
              <w:spacing w:after="0" w:line="240" w:lineRule="auto"/>
              <w:jc w:val="both"/>
              <w:textAlignment w:val="baseline"/>
            </w:pPr>
            <w:r>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4D4D" w:rsidRDefault="005E4D4D">
            <w:pPr>
              <w:widowControl w:val="0"/>
              <w:spacing w:after="0" w:line="240" w:lineRule="auto"/>
              <w:ind w:hanging="21"/>
              <w:contextualSpacing/>
              <w:jc w:val="both"/>
              <w:rPr>
                <w:rFonts w:ascii="Times New Roman" w:hAnsi="Times New Roman" w:cs="Times New Roman"/>
                <w:color w:val="000000"/>
                <w:sz w:val="24"/>
                <w:szCs w:val="24"/>
                <w:lang w:eastAsia="uk-UA"/>
              </w:rPr>
            </w:pPr>
          </w:p>
        </w:tc>
      </w:tr>
      <w:tr w:rsidR="005E4D4D" w:rsidRPr="00495F9D" w:rsidTr="009A28C1">
        <w:trPr>
          <w:trHeight w:val="441"/>
        </w:trPr>
        <w:tc>
          <w:tcPr>
            <w:tcW w:w="324"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ind w:left="-81" w:right="-91"/>
              <w:contextualSpacing/>
              <w:jc w:val="center"/>
            </w:pPr>
            <w:r w:rsidRPr="002354F0">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contextualSpacing/>
            </w:pPr>
            <w:r w:rsidRPr="002354F0">
              <w:rPr>
                <w:rFonts w:ascii="Times New Roman" w:hAnsi="Times New Roman" w:cs="Times New Roman"/>
                <w:b/>
                <w:color w:val="000000"/>
                <w:sz w:val="24"/>
                <w:szCs w:val="24"/>
                <w:lang w:eastAsia="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A5396E" w:rsidRDefault="00352D2B" w:rsidP="00A5396E">
            <w:pPr>
              <w:pStyle w:val="LO-normal"/>
              <w:widowControl w:val="0"/>
              <w:spacing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 забезпечення ТП</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A5396E" w:rsidRDefault="005E4D4D">
            <w:pPr>
              <w:widowControl w:val="0"/>
              <w:spacing w:after="0" w:line="240" w:lineRule="auto"/>
              <w:ind w:left="-81" w:right="-91"/>
              <w:contextualSpacing/>
              <w:jc w:val="center"/>
            </w:pPr>
            <w:r w:rsidRPr="00A5396E">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Pr="00A5396E" w:rsidRDefault="005E4D4D">
            <w:pPr>
              <w:pStyle w:val="ac"/>
              <w:widowControl w:val="0"/>
              <w:spacing w:after="200"/>
              <w:ind w:right="113"/>
              <w:contextualSpacing/>
            </w:pPr>
            <w:r w:rsidRPr="00A5396E">
              <w:rPr>
                <w:rFonts w:ascii="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bookmarkStart w:id="24" w:name="n445"/>
            <w:bookmarkEnd w:id="24"/>
            <w:r w:rsidRPr="000469B5">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4) закінчення тендеру в разі </w:t>
            </w:r>
            <w:proofErr w:type="spellStart"/>
            <w:r w:rsidRPr="000469B5">
              <w:rPr>
                <w:rFonts w:ascii="Times New Roman" w:hAnsi="Times New Roman" w:cs="Times New Roman"/>
                <w:color w:val="auto"/>
                <w:sz w:val="24"/>
                <w:szCs w:val="24"/>
                <w:lang w:val="uk-UA" w:eastAsia="uk-UA"/>
              </w:rPr>
              <w:t>неукладення</w:t>
            </w:r>
            <w:proofErr w:type="spellEnd"/>
            <w:r w:rsidRPr="000469B5">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Забезпечення тендерної пропозиції не повертається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відкликання тендерної пропозиції учасником після закінчення </w:t>
            </w:r>
            <w:r w:rsidRPr="000469B5">
              <w:rPr>
                <w:rFonts w:ascii="Times New Roman" w:hAnsi="Times New Roman" w:cs="Times New Roman"/>
                <w:color w:val="auto"/>
                <w:sz w:val="24"/>
                <w:szCs w:val="24"/>
                <w:lang w:val="uk-UA" w:eastAsia="uk-UA"/>
              </w:rPr>
              <w:lastRenderedPageBreak/>
              <w:t>строку її подання, але до того, як сплив строк, протягом якого тендерні пропозиції вважаються дійсними;</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w:t>
            </w:r>
            <w:proofErr w:type="spellStart"/>
            <w:r w:rsidRPr="000469B5">
              <w:rPr>
                <w:rFonts w:ascii="Times New Roman" w:hAnsi="Times New Roman" w:cs="Times New Roman"/>
                <w:color w:val="auto"/>
                <w:sz w:val="24"/>
                <w:szCs w:val="24"/>
                <w:lang w:val="uk-UA" w:eastAsia="uk-UA"/>
              </w:rPr>
              <w:t>неп</w:t>
            </w:r>
            <w:r w:rsidRPr="00A42FBE">
              <w:rPr>
                <w:rFonts w:ascii="Times New Roman" w:hAnsi="Times New Roman" w:cs="Times New Roman"/>
                <w:color w:val="auto"/>
                <w:sz w:val="24"/>
                <w:szCs w:val="24"/>
                <w:lang w:val="uk-UA" w:eastAsia="uk-UA"/>
              </w:rPr>
              <w:t>ідписання</w:t>
            </w:r>
            <w:proofErr w:type="spellEnd"/>
            <w:r w:rsidRPr="00A42FBE">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A42FBE">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5E4D4D" w:rsidRPr="009B607B" w:rsidRDefault="00A5396E" w:rsidP="00A5396E">
            <w:pPr>
              <w:pStyle w:val="LO-normal"/>
              <w:widowControl w:val="0"/>
              <w:spacing w:line="240" w:lineRule="auto"/>
              <w:jc w:val="both"/>
              <w:rPr>
                <w:lang w:val="uk-UA"/>
              </w:rPr>
            </w:pPr>
            <w:r w:rsidRPr="00A42FBE">
              <w:rPr>
                <w:rFonts w:ascii="Times New Roman" w:hAnsi="Times New Roman" w:cs="Times New Roman"/>
                <w:color w:val="auto"/>
                <w:sz w:val="24"/>
                <w:szCs w:val="24"/>
                <w:lang w:val="uk-UA" w:eastAsia="uk-UA"/>
              </w:rPr>
              <w:t xml:space="preserve">- </w:t>
            </w:r>
            <w:r w:rsidRPr="00A42FBE">
              <w:rPr>
                <w:rFonts w:ascii="Times New Roman" w:eastAsia="Times New Roman" w:hAnsi="Times New Roman" w:cs="Times New Roman"/>
                <w:color w:val="auto"/>
                <w:sz w:val="24"/>
                <w:szCs w:val="24"/>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E4D4D" w:rsidTr="009A28C1">
        <w:trPr>
          <w:trHeight w:val="216"/>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Fonts w:ascii="Times New Roman" w:hAnsi="Times New Roman" w:cs="Times New Roman"/>
                <w:b/>
                <w:color w:val="000000"/>
                <w:sz w:val="24"/>
                <w:szCs w:val="24"/>
                <w:lang w:eastAsia="uk-UA"/>
              </w:rPr>
              <w:t>Строк, протягом якого тендерні пропозиції є дійсними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495F9D" w:rsidRPr="00495F9D" w:rsidRDefault="005E4D4D" w:rsidP="00495F9D">
            <w:pPr>
              <w:pStyle w:val="rvps2"/>
              <w:shd w:val="clear" w:color="auto" w:fill="FFFFFF"/>
              <w:spacing w:before="0" w:after="0"/>
              <w:ind w:firstLine="448"/>
              <w:jc w:val="both"/>
              <w:rPr>
                <w:rFonts w:eastAsia="Times New Roman"/>
                <w:color w:val="000000"/>
              </w:rPr>
            </w:pPr>
            <w:r>
              <w:rPr>
                <w:rFonts w:eastAsia="Times New Roman"/>
                <w:color w:val="000000"/>
                <w:lang w:eastAsia="uk-UA"/>
              </w:rPr>
              <w:t xml:space="preserve">    </w:t>
            </w:r>
            <w:r w:rsidRPr="00495F9D">
              <w:rPr>
                <w:rFonts w:eastAsia="Times New Roman"/>
                <w:color w:val="000000"/>
              </w:rPr>
              <w:t xml:space="preserve">Тендерні пропозиції вважаються дійсними протягом 90 днів з дати </w:t>
            </w:r>
            <w:r w:rsidR="00495F9D" w:rsidRPr="00495F9D">
              <w:rPr>
                <w:rFonts w:eastAsia="Times New Roman"/>
                <w:color w:val="000000"/>
              </w:rPr>
              <w:t>кінцевого строку подання</w:t>
            </w:r>
            <w:r w:rsidRPr="00495F9D">
              <w:rPr>
                <w:rFonts w:eastAsia="Times New Roman"/>
                <w:color w:val="000000"/>
              </w:rPr>
              <w:t xml:space="preserve"> тендерних пропозицій. </w:t>
            </w:r>
            <w:r w:rsidR="00495F9D" w:rsidRPr="00495F9D">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5" w:name="n562"/>
            <w:bookmarkEnd w:id="25"/>
            <w:r w:rsidRPr="00495F9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6" w:name="n563"/>
            <w:bookmarkEnd w:id="26"/>
            <w:r w:rsidRPr="00495F9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E4D4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333333"/>
                <w:sz w:val="24"/>
                <w:szCs w:val="24"/>
              </w:rPr>
            </w:pPr>
            <w:bookmarkStart w:id="27" w:name="n564"/>
            <w:bookmarkEnd w:id="27"/>
            <w:r w:rsidRPr="00495F9D">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Кваліфікаційні критерії до учасників та вимоги</w:t>
            </w:r>
            <w:r w:rsidR="00310C28">
              <w:rPr>
                <w:rFonts w:ascii="Times New Roman" w:hAnsi="Times New Roman" w:cs="Times New Roman"/>
                <w:b/>
                <w:color w:val="000000"/>
                <w:sz w:val="24"/>
                <w:szCs w:val="24"/>
              </w:rPr>
              <w:t xml:space="preserve"> згідно з статтею 16 Закону та пунктом 47 Особливостей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495F9D" w:rsidRDefault="005E4D4D">
            <w:pPr>
              <w:pStyle w:val="a7"/>
              <w:spacing w:after="0"/>
              <w:contextualSpacing/>
              <w:rPr>
                <w:lang w:val="uk-UA"/>
              </w:rPr>
            </w:pPr>
            <w:r>
              <w:rPr>
                <w:rFonts w:ascii="Times New Roman" w:hAnsi="Times New Roman" w:cs="Times New Roman"/>
                <w:color w:val="000000"/>
                <w:sz w:val="24"/>
                <w:szCs w:val="24"/>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w:t>
            </w:r>
            <w:r w:rsidR="00495F9D">
              <w:rPr>
                <w:rFonts w:ascii="Times New Roman" w:hAnsi="Times New Roman" w:cs="Times New Roman"/>
                <w:color w:val="000000"/>
                <w:sz w:val="24"/>
                <w:szCs w:val="24"/>
                <w:lang w:val="uk-UA"/>
              </w:rPr>
              <w:t>з урахуванням Особливостей</w:t>
            </w:r>
            <w:r>
              <w:rPr>
                <w:rFonts w:ascii="Times New Roman" w:hAnsi="Times New Roman" w:cs="Times New Roman"/>
                <w:color w:val="000000"/>
                <w:sz w:val="24"/>
                <w:szCs w:val="24"/>
                <w:lang w:val="uk-UA"/>
              </w:rPr>
              <w:t>, згідно Додатку 1 Тендерної документації.</w:t>
            </w:r>
          </w:p>
          <w:p w:rsidR="005E4D4D" w:rsidRDefault="005E4D4D">
            <w:pPr>
              <w:pStyle w:val="a7"/>
              <w:spacing w:after="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1DC" w:rsidRPr="00310C28" w:rsidRDefault="008771DC" w:rsidP="00310C28">
            <w:pPr>
              <w:pStyle w:val="rvps2"/>
              <w:shd w:val="clear" w:color="auto" w:fill="FFFFFF"/>
              <w:spacing w:before="0" w:after="0"/>
              <w:ind w:firstLine="448"/>
              <w:jc w:val="both"/>
              <w:rPr>
                <w:rFonts w:eastAsia="Times New Roman"/>
                <w:color w:val="000000"/>
              </w:rPr>
            </w:pPr>
            <w:r w:rsidRPr="00310C28">
              <w:rPr>
                <w:rFonts w:eastAsia="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8" w:name="n616"/>
            <w:bookmarkEnd w:id="28"/>
            <w:r w:rsidRPr="00310C28">
              <w:rPr>
                <w:rFonts w:eastAsia="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9" w:name="n617"/>
            <w:bookmarkEnd w:id="29"/>
            <w:r w:rsidRPr="00310C28">
              <w:rPr>
                <w:rFonts w:eastAsia="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0" w:name="n618"/>
            <w:bookmarkEnd w:id="30"/>
            <w:r w:rsidRPr="00310C28">
              <w:rPr>
                <w:rFonts w:eastAsia="Times New Roman"/>
                <w:color w:val="000000"/>
              </w:rPr>
              <w:t xml:space="preserve">3) керівника учасника процедури закупівлі, фізичну особу, яка є учасником процедури закупівлі, було притягнуто згідно із </w:t>
            </w:r>
            <w:r w:rsidRPr="00310C28">
              <w:rPr>
                <w:rFonts w:eastAsia="Times New Roman"/>
                <w:color w:val="000000"/>
              </w:rPr>
              <w:lastRenderedPageBreak/>
              <w:t>законом до відповідальності за вчинення корупційного правопорушення або правопорушення, пов’язаного з корупцією;</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1" w:name="n619"/>
            <w:bookmarkEnd w:id="31"/>
            <w:r w:rsidRPr="00310C28">
              <w:rPr>
                <w:rFonts w:eastAsia="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310C28">
              <w:rPr>
                <w:rFonts w:eastAsia="Times New Roman"/>
                <w:color w:val="000000"/>
              </w:rPr>
              <w:t xml:space="preserve"> </w:t>
            </w:r>
            <w:r w:rsidRPr="00310C28">
              <w:rPr>
                <w:rFonts w:eastAsia="Times New Roman"/>
                <w:color w:val="000000"/>
              </w:rPr>
              <w:t>пунктом</w:t>
            </w:r>
            <w:r w:rsidR="00310C28">
              <w:rPr>
                <w:rFonts w:eastAsia="Times New Roman"/>
                <w:color w:val="000000"/>
              </w:rPr>
              <w:t xml:space="preserve"> </w:t>
            </w:r>
            <w:r w:rsidRPr="00310C28">
              <w:rPr>
                <w:rFonts w:eastAsia="Times New Roman"/>
                <w:color w:val="000000"/>
              </w:rPr>
              <w:t>4</w:t>
            </w:r>
            <w:r w:rsidR="00310C28">
              <w:rPr>
                <w:rFonts w:eastAsia="Times New Roman"/>
                <w:color w:val="000000"/>
              </w:rPr>
              <w:t xml:space="preserve"> </w:t>
            </w:r>
            <w:r w:rsidRPr="00310C28">
              <w:rPr>
                <w:rFonts w:eastAsia="Times New Roman"/>
                <w:color w:val="000000"/>
              </w:rPr>
              <w:t>частини другої статті 6,</w:t>
            </w:r>
            <w:r w:rsidR="00310C28">
              <w:rPr>
                <w:rFonts w:eastAsia="Times New Roman"/>
                <w:color w:val="000000"/>
              </w:rPr>
              <w:t xml:space="preserve"> </w:t>
            </w:r>
            <w:r w:rsidRPr="00310C28">
              <w:rPr>
                <w:rFonts w:eastAsia="Times New Roman"/>
                <w:color w:val="000000"/>
              </w:rPr>
              <w:t>пунктом 1</w:t>
            </w:r>
            <w:r w:rsidR="00310C28">
              <w:rPr>
                <w:rFonts w:eastAsia="Times New Roman"/>
                <w:color w:val="000000"/>
              </w:rPr>
              <w:t xml:space="preserve"> </w:t>
            </w:r>
            <w:r w:rsidRPr="00310C28">
              <w:rPr>
                <w:rFonts w:eastAsia="Times New Roman"/>
                <w:color w:val="000000"/>
              </w:rPr>
              <w:t xml:space="preserve">статті 50 Закону України “Про захист економічної конкуренції”, у вигляді вчинення </w:t>
            </w:r>
            <w:proofErr w:type="spellStart"/>
            <w:r w:rsidRPr="00310C28">
              <w:rPr>
                <w:rFonts w:eastAsia="Times New Roman"/>
                <w:color w:val="000000"/>
              </w:rPr>
              <w:t>антиконкурентних</w:t>
            </w:r>
            <w:proofErr w:type="spellEnd"/>
            <w:r w:rsidRPr="00310C28">
              <w:rPr>
                <w:rFonts w:eastAsia="Times New Roman"/>
                <w:color w:val="000000"/>
              </w:rPr>
              <w:t xml:space="preserve"> узгоджених дій, що стосуються спотворення результатів тендерів;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2" w:name="n620"/>
            <w:bookmarkEnd w:id="32"/>
            <w:r w:rsidRPr="00310C28">
              <w:rPr>
                <w:rFonts w:eastAsia="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3" w:name="n621"/>
            <w:bookmarkEnd w:id="33"/>
            <w:r w:rsidRPr="00310C28">
              <w:rPr>
                <w:rFonts w:eastAsia="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4" w:name="n622"/>
            <w:bookmarkEnd w:id="34"/>
            <w:r w:rsidRPr="00310C28">
              <w:rPr>
                <w:rFonts w:eastAsia="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5" w:name="n623"/>
            <w:bookmarkEnd w:id="35"/>
            <w:r w:rsidRPr="00310C28">
              <w:rPr>
                <w:rFonts w:eastAsia="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6" w:name="n624"/>
            <w:bookmarkEnd w:id="36"/>
            <w:r w:rsidRPr="00310C28">
              <w:rPr>
                <w:rFonts w:eastAsia="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w:t>
            </w:r>
            <w:r w:rsidR="00310C28">
              <w:rPr>
                <w:rFonts w:eastAsia="Times New Roman"/>
                <w:color w:val="000000"/>
              </w:rPr>
              <w:t xml:space="preserve"> </w:t>
            </w:r>
            <w:r w:rsidRPr="00310C28">
              <w:rPr>
                <w:rFonts w:eastAsia="Times New Roman"/>
                <w:color w:val="000000"/>
              </w:rPr>
              <w:t>пунктом 9</w:t>
            </w:r>
            <w:r w:rsidR="00310C28">
              <w:rPr>
                <w:rFonts w:eastAsia="Times New Roman"/>
                <w:color w:val="000000"/>
              </w:rPr>
              <w:t xml:space="preserve"> </w:t>
            </w:r>
            <w:r w:rsidRPr="00310C28">
              <w:rPr>
                <w:rFonts w:eastAsia="Times New Roman"/>
                <w:color w:val="00000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7" w:name="n625"/>
            <w:bookmarkEnd w:id="37"/>
            <w:r w:rsidRPr="00310C28">
              <w:rPr>
                <w:rFonts w:eastAsia="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8" w:name="n626"/>
            <w:bookmarkEnd w:id="38"/>
            <w:r w:rsidRPr="00310C28">
              <w:rPr>
                <w:rFonts w:eastAsia="Times New Roman"/>
                <w:color w:val="000000"/>
              </w:rPr>
              <w:t xml:space="preserve">11) учасник процедури закупівлі або кінцевий </w:t>
            </w:r>
            <w:proofErr w:type="spellStart"/>
            <w:r w:rsidRPr="00310C28">
              <w:rPr>
                <w:rFonts w:eastAsia="Times New Roman"/>
                <w:color w:val="000000"/>
              </w:rPr>
              <w:t>бенефіціарний</w:t>
            </w:r>
            <w:proofErr w:type="spellEnd"/>
            <w:r w:rsidRPr="00310C28">
              <w:rPr>
                <w:rFonts w:eastAsia="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310C28">
              <w:rPr>
                <w:rFonts w:eastAsia="Times New Roman"/>
                <w:color w:val="000000"/>
              </w:rPr>
              <w:t xml:space="preserve"> </w:t>
            </w:r>
            <w:r w:rsidRPr="00310C28">
              <w:rPr>
                <w:rFonts w:eastAsia="Times New Roman"/>
                <w:color w:val="000000"/>
              </w:rPr>
              <w:t>Законом України</w:t>
            </w:r>
            <w:r w:rsidR="00310C28">
              <w:rPr>
                <w:rFonts w:eastAsia="Times New Roman"/>
                <w:color w:val="000000"/>
              </w:rPr>
              <w:t xml:space="preserve"> </w:t>
            </w:r>
            <w:r w:rsidRPr="00310C28">
              <w:rPr>
                <w:rFonts w:eastAsia="Times New Roman"/>
                <w:color w:val="000000"/>
              </w:rPr>
              <w:t>“Про санкції”, крім випадку, коли активи такої особи в установленому законодавством порядку передані в управління АРМА;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9" w:name="n743"/>
            <w:bookmarkStart w:id="40" w:name="n627"/>
            <w:bookmarkEnd w:id="39"/>
            <w:bookmarkEnd w:id="40"/>
            <w:r w:rsidRPr="00310C28">
              <w:rPr>
                <w:rFonts w:eastAsia="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41" w:name="n628"/>
            <w:bookmarkEnd w:id="41"/>
            <w:r w:rsidRPr="00310C28">
              <w:rPr>
                <w:rFonts w:eastAsia="Times New Roman"/>
                <w:color w:val="000000"/>
              </w:rPr>
              <w:t>Замовник може прийняти рішення про відмову учаснику</w:t>
            </w:r>
            <w:r>
              <w:rPr>
                <w:color w:val="333333"/>
              </w:rPr>
              <w:t xml:space="preserve"> </w:t>
            </w:r>
            <w:r w:rsidRPr="00310C28">
              <w:rPr>
                <w:rFonts w:eastAsia="Times New Roman"/>
                <w:color w:val="000000"/>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310C28">
              <w:rPr>
                <w:rFonts w:eastAsia="Times New Roman"/>
                <w:color w:val="000000"/>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4D4D" w:rsidRDefault="005E4D4D">
            <w:pPr>
              <w:spacing w:after="0" w:line="100" w:lineRule="atLeast"/>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5E4D4D" w:rsidRDefault="005E4D4D">
            <w:pPr>
              <w:widowControl w:val="0"/>
              <w:spacing w:after="0" w:line="240" w:lineRule="auto"/>
              <w:contextualSpacing/>
              <w:jc w:val="both"/>
            </w:pPr>
            <w:bookmarkStart w:id="42" w:name="n3091"/>
            <w:bookmarkStart w:id="43" w:name="n3081"/>
            <w:bookmarkEnd w:id="42"/>
            <w:bookmarkEnd w:id="43"/>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у </w:t>
            </w:r>
            <w:r w:rsidR="00495F9D">
              <w:rPr>
                <w:rFonts w:ascii="Times New Roman" w:hAnsi="Times New Roman" w:cs="Times New Roman"/>
                <w:color w:val="000000"/>
                <w:sz w:val="24"/>
                <w:szCs w:val="24"/>
              </w:rPr>
              <w:t>пункті 47 Особливостей</w:t>
            </w:r>
            <w:r>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cs="Times New Roman"/>
                <w:b/>
                <w:bCs/>
                <w:color w:val="000000"/>
                <w:sz w:val="24"/>
                <w:szCs w:val="24"/>
              </w:rPr>
              <w:t xml:space="preserve"> Додатку 1</w:t>
            </w:r>
            <w:r>
              <w:rPr>
                <w:rFonts w:ascii="Times New Roman" w:hAnsi="Times New Roman" w:cs="Times New Roman"/>
                <w:color w:val="000000"/>
                <w:sz w:val="24"/>
                <w:szCs w:val="24"/>
              </w:rPr>
              <w:t xml:space="preserve"> до цієї тендерної документації.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6</w:t>
            </w:r>
          </w:p>
        </w:tc>
        <w:tc>
          <w:tcPr>
            <w:tcW w:w="3411" w:type="dxa"/>
            <w:tcBorders>
              <w:top w:val="single" w:sz="4" w:space="0" w:color="000000"/>
              <w:left w:val="single" w:sz="4" w:space="0" w:color="000000"/>
              <w:bottom w:val="single" w:sz="4" w:space="0" w:color="000000"/>
            </w:tcBorders>
            <w:shd w:val="clear" w:color="auto" w:fill="auto"/>
          </w:tcPr>
          <w:p w:rsidR="005E4D4D" w:rsidRPr="00CC1433" w:rsidRDefault="005E4D4D">
            <w:pPr>
              <w:widowControl w:val="0"/>
              <w:spacing w:after="0" w:line="240" w:lineRule="auto"/>
              <w:ind w:right="113"/>
              <w:contextualSpacing/>
            </w:pPr>
            <w:bookmarkStart w:id="44" w:name="_Hlk150767042"/>
            <w:r w:rsidRPr="00CC1433">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bookmarkEnd w:id="44"/>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pStyle w:val="14"/>
              <w:spacing w:line="100" w:lineRule="atLeast"/>
              <w:jc w:val="both"/>
              <w:rPr>
                <w:color w:val="auto"/>
                <w:lang w:val="uk-UA"/>
              </w:rPr>
            </w:pPr>
            <w:bookmarkStart w:id="45" w:name="_Hlk150767063"/>
            <w:r w:rsidRPr="00CC1433">
              <w:rPr>
                <w:rFonts w:ascii="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p>
          <w:p w:rsidR="005E4D4D" w:rsidRPr="00CC1433" w:rsidRDefault="005E4D4D">
            <w:pPr>
              <w:pStyle w:val="14"/>
              <w:numPr>
                <w:ilvl w:val="3"/>
                <w:numId w:val="1"/>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Умови постачання електричної енергії замовнику повинні відповідати наступним нормативно-правовим актам:</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Закон України «Про ринок електричної енергії»;</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Правила роздрібного ринку електричної енергії (затверджені постановою НКРЕКП від 14.03.2018 р. № 312).</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інші нормативно-правові акти, прийняті на виконання Закону України «Про ринок електричної енергії».</w:t>
            </w:r>
          </w:p>
          <w:p w:rsidR="005E4D4D" w:rsidRPr="00CC1433" w:rsidRDefault="005E4D4D">
            <w:pPr>
              <w:pStyle w:val="14"/>
              <w:numPr>
                <w:ilvl w:val="0"/>
                <w:numId w:val="3"/>
              </w:numPr>
              <w:tabs>
                <w:tab w:val="left" w:pos="337"/>
              </w:tabs>
              <w:spacing w:line="100" w:lineRule="atLeast"/>
              <w:ind w:left="0" w:firstLine="0"/>
              <w:jc w:val="both"/>
              <w:rPr>
                <w:color w:val="auto"/>
                <w:lang w:val="uk-UA"/>
              </w:rPr>
            </w:pPr>
            <w:r w:rsidRPr="00CC1433">
              <w:rPr>
                <w:rFonts w:ascii="Times New Roman" w:hAnsi="Times New Roman" w:cs="Times New Roman"/>
                <w:color w:val="auto"/>
                <w:sz w:val="24"/>
                <w:szCs w:val="24"/>
                <w:lang w:val="uk-UA"/>
              </w:rPr>
              <w:t xml:space="preserve">Учасник- </w:t>
            </w:r>
            <w:proofErr w:type="spellStart"/>
            <w:r w:rsidRPr="00CC1433">
              <w:rPr>
                <w:rFonts w:ascii="Times New Roman" w:hAnsi="Times New Roman" w:cs="Times New Roman"/>
                <w:color w:val="auto"/>
                <w:sz w:val="24"/>
                <w:szCs w:val="24"/>
                <w:lang w:val="uk-UA"/>
              </w:rPr>
              <w:t>електропостачальник</w:t>
            </w:r>
            <w:proofErr w:type="spellEnd"/>
            <w:r w:rsidRPr="00CC1433">
              <w:rPr>
                <w:rFonts w:ascii="Times New Roman" w:hAnsi="Times New Roman" w:cs="Times New Roman"/>
                <w:color w:val="auto"/>
                <w:sz w:val="24"/>
                <w:szCs w:val="24"/>
                <w:lang w:val="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4D4D" w:rsidRPr="00CC1433" w:rsidRDefault="005E4D4D">
            <w:pPr>
              <w:pStyle w:val="14"/>
              <w:numPr>
                <w:ilvl w:val="0"/>
                <w:numId w:val="2"/>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w:t>
            </w:r>
            <w:r w:rsidRPr="00CC1433">
              <w:rPr>
                <w:rFonts w:ascii="Times New Roman" w:hAnsi="Times New Roman" w:cs="Times New Roman"/>
                <w:color w:val="auto"/>
                <w:sz w:val="24"/>
                <w:szCs w:val="24"/>
                <w:lang w:val="uk-UA"/>
              </w:rPr>
              <w:lastRenderedPageBreak/>
              <w:t>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5E4D4D" w:rsidRPr="00CC1433" w:rsidRDefault="005E4D4D" w:rsidP="00310C28">
            <w:pPr>
              <w:pStyle w:val="14"/>
              <w:numPr>
                <w:ilvl w:val="0"/>
                <w:numId w:val="2"/>
              </w:numPr>
              <w:tabs>
                <w:tab w:val="left" w:pos="337"/>
              </w:tabs>
              <w:spacing w:line="100" w:lineRule="atLeast"/>
              <w:ind w:left="0" w:firstLine="0"/>
              <w:jc w:val="both"/>
              <w:rPr>
                <w:color w:val="auto"/>
              </w:rPr>
            </w:pPr>
            <w:bookmarkStart w:id="46" w:name="_Hlk150767382"/>
            <w:proofErr w:type="spellStart"/>
            <w:r w:rsidRPr="00CC1433">
              <w:rPr>
                <w:rFonts w:ascii="Times New Roman" w:hAnsi="Times New Roman" w:cs="Times New Roman"/>
                <w:color w:val="auto"/>
                <w:sz w:val="24"/>
                <w:szCs w:val="24"/>
                <w:lang w:eastAsia="ar-SA"/>
              </w:rPr>
              <w:t>Під</w:t>
            </w:r>
            <w:proofErr w:type="spellEnd"/>
            <w:r w:rsidRPr="00CC1433">
              <w:rPr>
                <w:rFonts w:ascii="Times New Roman" w:hAnsi="Times New Roman" w:cs="Times New Roman"/>
                <w:color w:val="auto"/>
                <w:sz w:val="24"/>
                <w:szCs w:val="24"/>
                <w:lang w:eastAsia="ar-SA"/>
              </w:rPr>
              <w:t xml:space="preserve"> час </w:t>
            </w:r>
            <w:proofErr w:type="spellStart"/>
            <w:r w:rsidRPr="00CC1433">
              <w:rPr>
                <w:rFonts w:ascii="Times New Roman" w:hAnsi="Times New Roman" w:cs="Times New Roman"/>
                <w:color w:val="auto"/>
                <w:sz w:val="24"/>
                <w:szCs w:val="24"/>
                <w:lang w:eastAsia="ar-SA"/>
              </w:rPr>
              <w:t>здійснення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цієї</w:t>
            </w:r>
            <w:proofErr w:type="spellEnd"/>
            <w:r w:rsidRPr="00CC1433">
              <w:rPr>
                <w:rFonts w:ascii="Times New Roman" w:hAnsi="Times New Roman" w:cs="Times New Roman"/>
                <w:color w:val="auto"/>
                <w:sz w:val="24"/>
                <w:szCs w:val="24"/>
                <w:lang w:eastAsia="ar-SA"/>
              </w:rPr>
              <w:t xml:space="preserve">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w:t>
            </w:r>
            <w:proofErr w:type="spellStart"/>
            <w:r w:rsidRPr="00CC1433">
              <w:rPr>
                <w:rFonts w:ascii="Times New Roman" w:hAnsi="Times New Roman" w:cs="Times New Roman"/>
                <w:color w:val="auto"/>
                <w:sz w:val="24"/>
                <w:szCs w:val="24"/>
                <w:lang w:eastAsia="ar-SA"/>
              </w:rPr>
              <w:t>виконання</w:t>
            </w:r>
            <w:proofErr w:type="spellEnd"/>
            <w:r w:rsidRPr="00CC1433">
              <w:rPr>
                <w:rFonts w:ascii="Times New Roman" w:hAnsi="Times New Roman" w:cs="Times New Roman"/>
                <w:color w:val="auto"/>
                <w:sz w:val="24"/>
                <w:szCs w:val="24"/>
                <w:lang w:eastAsia="ar-SA"/>
              </w:rPr>
              <w:t xml:space="preserve"> договору про </w:t>
            </w:r>
            <w:proofErr w:type="spellStart"/>
            <w:r w:rsidRPr="00CC1433">
              <w:rPr>
                <w:rFonts w:ascii="Times New Roman" w:hAnsi="Times New Roman" w:cs="Times New Roman"/>
                <w:color w:val="auto"/>
                <w:sz w:val="24"/>
                <w:szCs w:val="24"/>
                <w:lang w:eastAsia="ar-SA"/>
              </w:rPr>
              <w:t>закупівлю</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учасник</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зобов’язується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дотримуватись</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передбачених</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чинним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законодавством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вимог</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щодо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застосування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заходів</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із</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захисту</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довкілля</w:t>
            </w:r>
            <w:proofErr w:type="spellEnd"/>
            <w:r w:rsidRPr="00CC1433">
              <w:rPr>
                <w:rFonts w:ascii="Times New Roman" w:hAnsi="Times New Roman" w:cs="Times New Roman"/>
                <w:color w:val="auto"/>
                <w:sz w:val="24"/>
                <w:szCs w:val="24"/>
                <w:lang w:eastAsia="ar-SA"/>
              </w:rPr>
              <w:t xml:space="preserve">, на </w:t>
            </w:r>
            <w:proofErr w:type="spellStart"/>
            <w:r w:rsidRPr="00CC1433">
              <w:rPr>
                <w:rFonts w:ascii="Times New Roman" w:hAnsi="Times New Roman" w:cs="Times New Roman"/>
                <w:color w:val="auto"/>
                <w:sz w:val="24"/>
                <w:szCs w:val="24"/>
                <w:lang w:eastAsia="ar-SA"/>
              </w:rPr>
              <w:t>підтвердження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чого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він</w:t>
            </w:r>
            <w:proofErr w:type="spellEnd"/>
            <w:r w:rsidRPr="00CC1433">
              <w:rPr>
                <w:rFonts w:ascii="Times New Roman" w:hAnsi="Times New Roman" w:cs="Times New Roman"/>
                <w:color w:val="auto"/>
                <w:sz w:val="24"/>
                <w:szCs w:val="24"/>
                <w:lang w:eastAsia="ar-SA"/>
              </w:rPr>
              <w:t xml:space="preserve"> повинен </w:t>
            </w:r>
            <w:proofErr w:type="spellStart"/>
            <w:r w:rsidRPr="00CC1433">
              <w:rPr>
                <w:rFonts w:ascii="Times New Roman" w:hAnsi="Times New Roman" w:cs="Times New Roman"/>
                <w:color w:val="auto"/>
                <w:sz w:val="24"/>
                <w:szCs w:val="24"/>
                <w:lang w:eastAsia="ar-SA"/>
              </w:rPr>
              <w:t>надати</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гарантійний</w:t>
            </w:r>
            <w:proofErr w:type="spellEnd"/>
            <w:r w:rsidRPr="00CC1433">
              <w:rPr>
                <w:rFonts w:ascii="Times New Roman" w:hAnsi="Times New Roman" w:cs="Times New Roman"/>
                <w:color w:val="auto"/>
                <w:sz w:val="24"/>
                <w:szCs w:val="24"/>
                <w:lang w:eastAsia="ar-SA"/>
              </w:rPr>
              <w:t xml:space="preserve"> лист</w:t>
            </w:r>
            <w:r w:rsidR="00310C28" w:rsidRPr="00CC1433">
              <w:rPr>
                <w:rFonts w:ascii="Times New Roman" w:hAnsi="Times New Roman" w:cs="Times New Roman"/>
                <w:color w:val="auto"/>
                <w:sz w:val="24"/>
                <w:szCs w:val="24"/>
                <w:lang w:val="uk-UA" w:eastAsia="ar-SA"/>
              </w:rPr>
              <w:t>.</w:t>
            </w:r>
            <w:bookmarkEnd w:id="45"/>
            <w:bookmarkEnd w:id="46"/>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7</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3347"/>
              </w:tabs>
              <w:spacing w:after="0" w:line="240" w:lineRule="auto"/>
              <w:ind w:right="-68"/>
              <w:contextualSpacing/>
            </w:pPr>
            <w:r>
              <w:rPr>
                <w:rFonts w:ascii="Times New Roman" w:hAnsi="Times New Roman" w:cs="Times New Roman"/>
                <w:b/>
                <w:color w:val="000000"/>
                <w:sz w:val="24"/>
                <w:szCs w:val="24"/>
                <w:lang w:eastAsia="uk-UA"/>
              </w:rPr>
              <w:t>Інформація про субпідрядника/співвиконавця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495F9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Pr>
                <w:rFonts w:ascii="Times New Roman" w:hAnsi="Times New Roman" w:cs="Times New Roman"/>
                <w:color w:val="000000"/>
                <w:sz w:val="24"/>
                <w:szCs w:val="24"/>
              </w:rPr>
              <w:t>Не вимагається.</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8</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4D4D" w:rsidTr="009A28C1">
        <w:trPr>
          <w:trHeight w:val="202"/>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ind w:hanging="23"/>
              <w:contextualSpacing/>
              <w:jc w:val="center"/>
            </w:pPr>
            <w:r>
              <w:rPr>
                <w:rFonts w:ascii="Times New Roman" w:hAnsi="Times New Roman" w:cs="Times New Roman"/>
                <w:b/>
                <w:color w:val="000000"/>
                <w:sz w:val="24"/>
                <w:szCs w:val="24"/>
              </w:rPr>
              <w:t>ПОДАННЯ ТА РОЗКРИТТЯ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Style w:val="rvts0"/>
                <w:rFonts w:ascii="Times New Roman" w:hAnsi="Times New Roman" w:cs="Times New Roman"/>
                <w:b/>
                <w:color w:val="000000"/>
                <w:sz w:val="24"/>
                <w:szCs w:val="24"/>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F4180B" w:rsidRPr="00352D2B">
              <w:rPr>
                <w:rFonts w:ascii="Times New Roman" w:hAnsi="Times New Roman" w:cs="Times New Roman"/>
                <w:color w:val="000000"/>
                <w:sz w:val="24"/>
                <w:szCs w:val="24"/>
              </w:rPr>
              <w:t xml:space="preserve">Кінцевий строк подання тендерних пропозицій: </w:t>
            </w:r>
            <w:r w:rsidR="00F4180B" w:rsidRPr="005F500C">
              <w:rPr>
                <w:rFonts w:ascii="Times New Roman" w:hAnsi="Times New Roman" w:cs="Times New Roman"/>
                <w:color w:val="000000"/>
                <w:sz w:val="24"/>
                <w:szCs w:val="24"/>
              </w:rPr>
              <w:t xml:space="preserve">19.12.2023 </w:t>
            </w:r>
            <w:r w:rsidR="00F4180B">
              <w:rPr>
                <w:rFonts w:ascii="Times New Roman" w:hAnsi="Times New Roman" w:cs="Times New Roman"/>
                <w:color w:val="000000"/>
                <w:sz w:val="24"/>
                <w:szCs w:val="24"/>
              </w:rPr>
              <w:t xml:space="preserve">о </w:t>
            </w:r>
            <w:r w:rsidR="00F4180B" w:rsidRPr="005F500C">
              <w:rPr>
                <w:rFonts w:ascii="Times New Roman" w:hAnsi="Times New Roman" w:cs="Times New Roman"/>
                <w:color w:val="000000"/>
                <w:sz w:val="24"/>
                <w:szCs w:val="24"/>
              </w:rPr>
              <w:t>00:00</w:t>
            </w:r>
            <w:r w:rsidR="00F4180B" w:rsidRPr="00352D2B">
              <w:rPr>
                <w:rFonts w:ascii="Times New Roman" w:hAnsi="Times New Roman" w:cs="Times New Roman"/>
                <w:color w:val="000000"/>
                <w:sz w:val="24"/>
                <w:szCs w:val="24"/>
              </w:rPr>
              <w:t>.</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95F9D">
              <w:rPr>
                <w:rFonts w:ascii="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 xml:space="preserve">пункті 47 </w:t>
            </w:r>
            <w:r w:rsidR="00495F9D">
              <w:rPr>
                <w:rFonts w:ascii="Times New Roman" w:hAnsi="Times New Roman" w:cs="Times New Roman"/>
                <w:color w:val="000000"/>
                <w:sz w:val="24"/>
                <w:szCs w:val="24"/>
              </w:rPr>
              <w:t>О</w:t>
            </w:r>
            <w:r w:rsidR="00495F9D" w:rsidRPr="00495F9D">
              <w:rPr>
                <w:rFonts w:ascii="Times New Roman" w:hAnsi="Times New Roman" w:cs="Times New Roman"/>
                <w:color w:val="000000"/>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95F9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Електронна система закупівель забезпечує можливість подання тендерної пропозиції всім особам на рівних умовах.</w:t>
            </w:r>
          </w:p>
          <w:p w:rsidR="00495F9D" w:rsidRPr="00495F9D" w:rsidRDefault="00495F9D">
            <w:pPr>
              <w:widowControl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F9D">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першої 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другої статті 28 Закону не застосовуються).</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395A66">
              <w:rPr>
                <w:rFonts w:ascii="Times New Roman" w:hAnsi="Times New Roman" w:cs="Times New Roman"/>
                <w:color w:val="000000"/>
                <w:sz w:val="24"/>
                <w:szCs w:val="24"/>
              </w:rPr>
              <w:lastRenderedPageBreak/>
              <w:t>відповідність кваліфікаційним критеріям відповідно до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16</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 і документи, що підтверджують відсутність підстав, визначених</w:t>
            </w:r>
            <w:r w:rsidR="006274B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пунктом 47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center"/>
            </w:pPr>
            <w:r>
              <w:rPr>
                <w:rFonts w:ascii="Times New Roman" w:hAnsi="Times New Roman" w:cs="Times New Roman"/>
                <w:b/>
                <w:color w:val="000000"/>
                <w:sz w:val="24"/>
                <w:szCs w:val="24"/>
              </w:rPr>
              <w:lastRenderedPageBreak/>
              <w:t>ОЦІНКА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3E20" w:rsidRDefault="005E4D4D">
            <w:pPr>
              <w:spacing w:after="0" w:line="240" w:lineRule="auto"/>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Єдиним критерієм оцінки тендерних пропозицій є ціна з ПДВ. Питома вага по даному критерію – 100%. </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 xml:space="preserve">Р = </w:t>
            </w:r>
            <w:proofErr w:type="spellStart"/>
            <w:r w:rsidRPr="00F32586">
              <w:rPr>
                <w:rFonts w:ascii="Times New Roman" w:hAnsi="Times New Roman" w:cs="Times New Roman"/>
                <w:sz w:val="24"/>
                <w:szCs w:val="24"/>
                <w:lang w:val="uk-UA"/>
              </w:rPr>
              <w:t>Nплан</w:t>
            </w:r>
            <w:proofErr w:type="spellEnd"/>
            <w:r w:rsidRPr="00F32586">
              <w:rPr>
                <w:rFonts w:ascii="Times New Roman" w:hAnsi="Times New Roman" w:cs="Times New Roman"/>
                <w:sz w:val="24"/>
                <w:szCs w:val="24"/>
                <w:lang w:val="uk-UA"/>
              </w:rPr>
              <w:t>. * (</w:t>
            </w:r>
            <w:proofErr w:type="spellStart"/>
            <w:r w:rsidRPr="00F32586">
              <w:rPr>
                <w:rFonts w:ascii="Times New Roman" w:hAnsi="Times New Roman" w:cs="Times New Roman"/>
                <w:sz w:val="24"/>
                <w:szCs w:val="24"/>
                <w:lang w:val="uk-UA"/>
              </w:rPr>
              <w:t>Цпрогн.ел</w:t>
            </w:r>
            <w:proofErr w:type="spellEnd"/>
            <w:r w:rsidRPr="00F32586">
              <w:rPr>
                <w:rFonts w:ascii="Times New Roman" w:hAnsi="Times New Roman" w:cs="Times New Roman"/>
                <w:sz w:val="24"/>
                <w:szCs w:val="24"/>
                <w:lang w:val="uk-UA"/>
              </w:rPr>
              <w:t xml:space="preserve">. + М + </w:t>
            </w:r>
            <w:proofErr w:type="spellStart"/>
            <w:r w:rsidRPr="00F32586">
              <w:rPr>
                <w:rFonts w:ascii="Times New Roman" w:hAnsi="Times New Roman" w:cs="Times New Roman"/>
                <w:sz w:val="24"/>
                <w:szCs w:val="24"/>
                <w:lang w:val="uk-UA"/>
              </w:rPr>
              <w:t>Тпер</w:t>
            </w:r>
            <w:proofErr w:type="spellEnd"/>
            <w:r w:rsidRPr="00F32586">
              <w:rPr>
                <w:rFonts w:ascii="Times New Roman" w:hAnsi="Times New Roman" w:cs="Times New Roman"/>
                <w:sz w:val="24"/>
                <w:szCs w:val="24"/>
                <w:lang w:val="uk-UA"/>
              </w:rPr>
              <w:t>.) * 1,2, грн з ПДВ де,</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Р - загальна сума тендерної пропозиції, (загальна вартість тендерної пропозиції) у гривні (UAH);</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proofErr w:type="spellStart"/>
            <w:r w:rsidRPr="00F32586">
              <w:rPr>
                <w:rFonts w:ascii="Times New Roman" w:hAnsi="Times New Roman" w:cs="Times New Roman"/>
                <w:sz w:val="24"/>
                <w:szCs w:val="24"/>
                <w:lang w:val="uk-UA"/>
              </w:rPr>
              <w:t>Nплан</w:t>
            </w:r>
            <w:proofErr w:type="spellEnd"/>
            <w:r w:rsidRPr="00F32586">
              <w:rPr>
                <w:rFonts w:ascii="Times New Roman" w:hAnsi="Times New Roman" w:cs="Times New Roman"/>
                <w:sz w:val="24"/>
                <w:szCs w:val="24"/>
                <w:lang w:val="uk-UA"/>
              </w:rPr>
              <w:t>. - плановий обсяг закупівлі електричної енергії для об’єктів Споживача – 238 000   кВт*год.</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proofErr w:type="spellStart"/>
            <w:r w:rsidRPr="00F32586">
              <w:rPr>
                <w:rFonts w:ascii="Times New Roman" w:hAnsi="Times New Roman" w:cs="Times New Roman"/>
                <w:sz w:val="24"/>
                <w:szCs w:val="24"/>
                <w:lang w:val="uk-UA"/>
              </w:rPr>
              <w:t>Цпрогн.ел</w:t>
            </w:r>
            <w:proofErr w:type="spellEnd"/>
            <w:r w:rsidRPr="00F32586">
              <w:rPr>
                <w:rFonts w:ascii="Times New Roman" w:hAnsi="Times New Roman" w:cs="Times New Roman"/>
                <w:sz w:val="24"/>
                <w:szCs w:val="24"/>
                <w:lang w:val="uk-UA"/>
              </w:rPr>
              <w:t>. - прогнозована ціна електричної енергії, яка для даної закупівлі становить – 4,85986 грн. за 1 кВт*год без ПДВ;</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М - маржа (ва</w:t>
            </w:r>
            <w:bookmarkStart w:id="47" w:name="_GoBack"/>
            <w:bookmarkEnd w:id="47"/>
            <w:r w:rsidRPr="00F32586">
              <w:rPr>
                <w:rFonts w:ascii="Times New Roman" w:hAnsi="Times New Roman" w:cs="Times New Roman"/>
                <w:sz w:val="24"/>
                <w:szCs w:val="24"/>
                <w:lang w:val="uk-UA"/>
              </w:rPr>
              <w:t>ртість послуг Учасника) запропонована Учасником, грн. без ПДВ;</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F32586">
              <w:rPr>
                <w:rFonts w:ascii="Times New Roman" w:hAnsi="Times New Roman" w:cs="Times New Roman"/>
                <w:sz w:val="24"/>
                <w:szCs w:val="24"/>
                <w:lang w:val="uk-UA"/>
              </w:rPr>
              <w:t>прогарантувати</w:t>
            </w:r>
            <w:proofErr w:type="spellEnd"/>
            <w:r w:rsidRPr="00F32586">
              <w:rPr>
                <w:rFonts w:ascii="Times New Roman" w:hAnsi="Times New Roman" w:cs="Times New Roman"/>
                <w:sz w:val="24"/>
                <w:szCs w:val="24"/>
                <w:lang w:val="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r w:rsidRPr="00F32586">
              <w:rPr>
                <w:rFonts w:ascii="Times New Roman" w:hAnsi="Times New Roman" w:cs="Times New Roman"/>
                <w:sz w:val="24"/>
                <w:szCs w:val="24"/>
                <w:lang w:val="uk-UA"/>
              </w:rPr>
              <w:t>Під час проведення аукціону Учасник понижує ціну тільки за рахунок зменшення М – маржі (вартості послуг Учасника).</w:t>
            </w:r>
          </w:p>
          <w:p w:rsidR="00F32586" w:rsidRPr="00F32586" w:rsidRDefault="00F32586" w:rsidP="00F32586">
            <w:pPr>
              <w:pStyle w:val="14"/>
              <w:widowControl w:val="0"/>
              <w:spacing w:line="240" w:lineRule="auto"/>
              <w:ind w:left="34" w:right="113"/>
              <w:jc w:val="both"/>
              <w:rPr>
                <w:rFonts w:ascii="Times New Roman" w:hAnsi="Times New Roman" w:cs="Times New Roman"/>
                <w:sz w:val="24"/>
                <w:szCs w:val="24"/>
                <w:lang w:val="uk-UA"/>
              </w:rPr>
            </w:pPr>
            <w:proofErr w:type="spellStart"/>
            <w:r w:rsidRPr="00F32586">
              <w:rPr>
                <w:rFonts w:ascii="Times New Roman" w:hAnsi="Times New Roman" w:cs="Times New Roman"/>
                <w:sz w:val="24"/>
                <w:szCs w:val="24"/>
                <w:lang w:val="uk-UA"/>
              </w:rPr>
              <w:t>Тпер</w:t>
            </w:r>
            <w:proofErr w:type="spellEnd"/>
            <w:r w:rsidRPr="00F32586">
              <w:rPr>
                <w:rFonts w:ascii="Times New Roman" w:hAnsi="Times New Roman" w:cs="Times New Roman"/>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0,52857 грн. за 1 кВт*год. без ПДВ </w:t>
            </w:r>
            <w:proofErr w:type="spellStart"/>
            <w:r w:rsidRPr="00F32586">
              <w:rPr>
                <w:rFonts w:ascii="Times New Roman" w:hAnsi="Times New Roman" w:cs="Times New Roman"/>
                <w:sz w:val="24"/>
                <w:szCs w:val="24"/>
                <w:lang w:val="uk-UA"/>
              </w:rPr>
              <w:t>Тпер</w:t>
            </w:r>
            <w:proofErr w:type="spellEnd"/>
            <w:r w:rsidRPr="00F32586">
              <w:rPr>
                <w:rFonts w:ascii="Times New Roman" w:hAnsi="Times New Roman" w:cs="Times New Roman"/>
                <w:sz w:val="24"/>
                <w:szCs w:val="24"/>
                <w:lang w:val="uk-UA"/>
              </w:rPr>
              <w:t>. Є регульованою складовою ціни Договору;</w:t>
            </w:r>
          </w:p>
          <w:p w:rsidR="00F32586" w:rsidRDefault="00F32586" w:rsidP="00F32586">
            <w:pPr>
              <w:spacing w:after="0" w:line="240" w:lineRule="auto"/>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1,2 – математичне вираження ставки податку на додану вартість (ПДВ-20 %).</w:t>
            </w:r>
          </w:p>
          <w:p w:rsidR="00D13E20" w:rsidRDefault="00D13E20">
            <w:pPr>
              <w:spacing w:after="0" w:line="240" w:lineRule="auto"/>
              <w:jc w:val="both"/>
              <w:rPr>
                <w:rFonts w:ascii="Times New Roman" w:hAnsi="Times New Roman" w:cs="Times New Roman"/>
                <w:color w:val="000000"/>
                <w:sz w:val="24"/>
                <w:szCs w:val="24"/>
              </w:rPr>
            </w:pPr>
            <w:r w:rsidRPr="00D13E20">
              <w:rPr>
                <w:rFonts w:ascii="Times New Roman" w:hAnsi="Times New Roman" w:cs="Times New Roman"/>
                <w:color w:val="000000"/>
                <w:sz w:val="24"/>
                <w:szCs w:val="24"/>
              </w:rPr>
              <w:t xml:space="preserve">Ціна тендерної пропозиції </w:t>
            </w:r>
            <w:r>
              <w:rPr>
                <w:rFonts w:ascii="Times New Roman" w:hAnsi="Times New Roman" w:cs="Times New Roman"/>
                <w:color w:val="000000"/>
                <w:sz w:val="24"/>
                <w:szCs w:val="24"/>
              </w:rPr>
              <w:t xml:space="preserve">не </w:t>
            </w:r>
            <w:r w:rsidRPr="00D13E20">
              <w:rPr>
                <w:rFonts w:ascii="Times New Roman" w:hAnsi="Times New Roman" w:cs="Times New Roman"/>
                <w:color w:val="000000"/>
                <w:sz w:val="24"/>
                <w:szCs w:val="24"/>
              </w:rPr>
              <w:t>може перевищувати очікувану вартість предмета закупівлі, зазначену в оголошенні про проведення відкритих торгів.</w:t>
            </w:r>
          </w:p>
          <w:p w:rsidR="005E4D4D" w:rsidRDefault="005E4D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30</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w:t>
            </w:r>
          </w:p>
          <w:p w:rsidR="00D13E20" w:rsidRDefault="00D13E20">
            <w:pPr>
              <w:spacing w:after="0" w:line="240" w:lineRule="auto"/>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становить 0,5 % очікуваної вартості закупівлі.</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п’ятнадцятої статті 29 Закону не застосовуються) з урахуванням положень</w:t>
            </w:r>
            <w:r w:rsidR="00D13E20">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p w:rsidR="00395A66" w:rsidRP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пунктом 40</w:t>
            </w:r>
            <w:r w:rsidR="00310C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четвертої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28 Закону.</w:t>
            </w:r>
            <w:bookmarkStart w:id="48" w:name="n570"/>
            <w:bookmarkEnd w:id="48"/>
            <w:r w:rsidRPr="00395A66">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п’ятої - дев’ятої,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одинадцятої,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чотирнадцятої,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 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29 Закону не застосовуються) з урахуванням положень</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Fonts w:ascii="Times New Roman" w:hAnsi="Times New Roman" w:cs="Times New Roman"/>
                <w:color w:val="000000"/>
                <w:sz w:val="24"/>
                <w:szCs w:val="24"/>
              </w:rPr>
              <w:t xml:space="preserve"> 36 Особливостей</w:t>
            </w:r>
            <w:r w:rsidRPr="00395A66">
              <w:rPr>
                <w:rFonts w:ascii="Times New Roman" w:hAnsi="Times New Roman" w:cs="Times New Roman"/>
                <w:color w:val="000000"/>
                <w:sz w:val="24"/>
                <w:szCs w:val="24"/>
              </w:rPr>
              <w:t xml:space="preserve"> щодо її відповідності вимогам тендерної документації.</w:t>
            </w:r>
          </w:p>
          <w:p w:rsidR="005E4D4D" w:rsidRPr="00F32586" w:rsidRDefault="005E4D4D">
            <w:pPr>
              <w:spacing w:after="0" w:line="240" w:lineRule="auto"/>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D4D" w:rsidRPr="00F32586" w:rsidRDefault="005E4D4D">
            <w:pPr>
              <w:spacing w:after="0" w:line="240" w:lineRule="auto"/>
              <w:jc w:val="both"/>
              <w:rPr>
                <w:rFonts w:ascii="Times New Roman" w:hAnsi="Times New Roman" w:cs="Times New Roman"/>
                <w:color w:val="000000"/>
                <w:sz w:val="24"/>
                <w:szCs w:val="24"/>
              </w:rPr>
            </w:pPr>
            <w:bookmarkStart w:id="49" w:name="n1544"/>
            <w:bookmarkEnd w:id="49"/>
            <w:r w:rsidRPr="00F32586">
              <w:rPr>
                <w:rFonts w:ascii="Times New Roman" w:hAnsi="Times New Roman" w:cs="Times New Roman"/>
                <w:color w:val="000000"/>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 29 Закону.</w:t>
            </w:r>
          </w:p>
          <w:p w:rsidR="00395A66" w:rsidRPr="00F32586" w:rsidRDefault="00395A66" w:rsidP="00395A66">
            <w:pPr>
              <w:shd w:val="clear" w:color="auto" w:fill="FFFFFF"/>
              <w:suppressAutoHyphens w:val="0"/>
              <w:spacing w:after="0" w:line="240" w:lineRule="auto"/>
              <w:ind w:firstLine="450"/>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A66" w:rsidRPr="00F32586" w:rsidRDefault="00395A66" w:rsidP="00395A66">
            <w:pPr>
              <w:shd w:val="clear" w:color="auto" w:fill="FFFFFF"/>
              <w:suppressAutoHyphens w:val="0"/>
              <w:spacing w:after="0" w:line="240" w:lineRule="auto"/>
              <w:ind w:firstLine="450"/>
              <w:jc w:val="both"/>
              <w:rPr>
                <w:rFonts w:ascii="Times New Roman" w:hAnsi="Times New Roman" w:cs="Times New Roman"/>
                <w:color w:val="000000"/>
                <w:sz w:val="24"/>
                <w:szCs w:val="24"/>
              </w:rPr>
            </w:pPr>
            <w:bookmarkStart w:id="50" w:name="n589"/>
            <w:bookmarkEnd w:id="50"/>
            <w:r w:rsidRPr="00F32586">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F32586">
              <w:rPr>
                <w:rFonts w:ascii="Times New Roman" w:hAnsi="Times New Roman" w:cs="Times New Roman"/>
                <w:color w:val="000000"/>
                <w:sz w:val="24"/>
                <w:szCs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C28" w:rsidRPr="00F32586" w:rsidRDefault="00310C28" w:rsidP="00395A66">
            <w:pPr>
              <w:shd w:val="clear" w:color="auto" w:fill="FFFFFF"/>
              <w:suppressAutoHyphens w:val="0"/>
              <w:spacing w:after="0" w:line="240" w:lineRule="auto"/>
              <w:ind w:firstLine="450"/>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D4D" w:rsidRPr="00F32586" w:rsidRDefault="005E4D4D" w:rsidP="00395A66">
            <w:pPr>
              <w:spacing w:after="0" w:line="240" w:lineRule="auto"/>
              <w:jc w:val="both"/>
              <w:rPr>
                <w:rFonts w:ascii="Times New Roman" w:hAnsi="Times New Roman" w:cs="Times New Roman"/>
                <w:color w:val="000000"/>
                <w:sz w:val="24"/>
                <w:szCs w:val="24"/>
              </w:rPr>
            </w:pPr>
            <w:r w:rsidRPr="00F32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r w:rsidR="00395A66">
              <w:rPr>
                <w:rFonts w:ascii="Times New Roman" w:hAnsi="Times New Roman" w:cs="Times New Roman"/>
                <w:color w:val="000000"/>
                <w:sz w:val="24"/>
                <w:szCs w:val="24"/>
              </w:rPr>
              <w:t xml:space="preserve"> з урахуванням Особливостей</w:t>
            </w:r>
            <w:r>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bookmarkStart w:id="51" w:name="_Hlk150767656"/>
            <w:r w:rsidRPr="00CC1433">
              <w:rPr>
                <w:rFonts w:ascii="Times New Roman" w:hAnsi="Times New Roman" w:cs="Times New Roman"/>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p>
          <w:bookmarkEnd w:id="51"/>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A522C3" w:rsidRPr="00CC1433" w:rsidRDefault="00A522C3">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bookmarkStart w:id="52" w:name="_Hlk150767847"/>
            <w:r w:rsidRPr="00CC1433">
              <w:rPr>
                <w:rFonts w:ascii="Times New Roman" w:eastAsia="Times New Roman" w:hAnsi="Times New Roman" w:cs="Times New Roman"/>
                <w:color w:val="000000"/>
                <w:sz w:val="24"/>
                <w:szCs w:val="24"/>
                <w:lang w:eastAsia="uk-UA"/>
              </w:rPr>
              <w:t xml:space="preserve">За чинність та достовірність наданої інформації та документів у складі тендерної пропозиції  відповідальність безпосередньо </w:t>
            </w:r>
            <w:r w:rsidRPr="00CC1433">
              <w:rPr>
                <w:rFonts w:ascii="Times New Roman" w:eastAsia="Times New Roman" w:hAnsi="Times New Roman" w:cs="Times New Roman"/>
                <w:color w:val="000000"/>
                <w:sz w:val="24"/>
                <w:szCs w:val="24"/>
                <w:lang w:eastAsia="uk-UA"/>
              </w:rPr>
              <w:lastRenderedPageBreak/>
              <w:t>несе Учасник, про що у складі тендерної пропозиції  необхідно надати відповідний лист – підтвердження</w:t>
            </w:r>
            <w:bookmarkEnd w:id="52"/>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tc>
      </w:tr>
      <w:tr w:rsidR="005E4D4D" w:rsidTr="009A28C1">
        <w:trPr>
          <w:trHeight w:val="183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Відхилення тендерних пропозицій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95A66" w:rsidRPr="00B77D57" w:rsidRDefault="00395A66" w:rsidP="00B77D57">
            <w:pPr>
              <w:pStyle w:val="rvps2"/>
              <w:shd w:val="clear" w:color="auto" w:fill="FFFFFF"/>
              <w:spacing w:before="0" w:after="0"/>
              <w:ind w:firstLine="448"/>
              <w:jc w:val="both"/>
              <w:rPr>
                <w:rFonts w:eastAsia="Times New Roman"/>
              </w:rPr>
            </w:pPr>
            <w:r w:rsidRPr="00B77D57">
              <w:t>Замовник відхиляє тендерну пропозицію із зазначенням аргументації в електронній системі закупівель у разі, коли:</w:t>
            </w:r>
          </w:p>
          <w:p w:rsidR="00395A66" w:rsidRPr="00B77D57" w:rsidRDefault="00395A66" w:rsidP="00B77D57">
            <w:pPr>
              <w:pStyle w:val="rvps2"/>
              <w:shd w:val="clear" w:color="auto" w:fill="FFFFFF"/>
              <w:spacing w:before="0" w:after="0"/>
              <w:ind w:firstLine="448"/>
              <w:jc w:val="both"/>
            </w:pPr>
            <w:bookmarkStart w:id="53" w:name="n592"/>
            <w:bookmarkEnd w:id="53"/>
            <w:r w:rsidRPr="00B77D57">
              <w:t>1) учасник процедури закупівлі:</w:t>
            </w:r>
          </w:p>
          <w:p w:rsidR="00395A66" w:rsidRPr="00B77D57" w:rsidRDefault="00395A66" w:rsidP="00B77D57">
            <w:pPr>
              <w:pStyle w:val="rvps2"/>
              <w:shd w:val="clear" w:color="auto" w:fill="FFFFFF"/>
              <w:spacing w:before="0" w:after="0"/>
              <w:ind w:firstLine="448"/>
              <w:jc w:val="both"/>
            </w:pPr>
            <w:bookmarkStart w:id="54" w:name="n593"/>
            <w:bookmarkEnd w:id="54"/>
            <w:r w:rsidRPr="00B77D57">
              <w:t>підпадає під підстави, встановлені</w:t>
            </w:r>
            <w:r w:rsidR="00B77D57">
              <w:t xml:space="preserve"> </w:t>
            </w:r>
            <w:r w:rsidRPr="00B77D57">
              <w:t xml:space="preserve">пунктом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5" w:name="n594"/>
            <w:bookmarkEnd w:id="55"/>
            <w:r w:rsidRPr="00B77D57">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B77D57">
              <w:t xml:space="preserve"> </w:t>
            </w:r>
            <w:r w:rsidRPr="00B77D57">
              <w:t>абзацом першим</w:t>
            </w:r>
            <w:r w:rsidR="00B77D57">
              <w:t xml:space="preserve"> </w:t>
            </w:r>
            <w:r w:rsidRPr="00B77D57">
              <w:t xml:space="preserve">пункту 42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6" w:name="n595"/>
            <w:bookmarkEnd w:id="56"/>
            <w:r w:rsidRPr="00B77D57">
              <w:t>не надав забезпечення тендерної пропозиції, якщо таке забезпечення вимагалося замовником;</w:t>
            </w:r>
          </w:p>
          <w:p w:rsidR="00395A66" w:rsidRPr="00B77D57" w:rsidRDefault="00395A66" w:rsidP="00B77D57">
            <w:pPr>
              <w:pStyle w:val="rvps2"/>
              <w:shd w:val="clear" w:color="auto" w:fill="FFFFFF"/>
              <w:spacing w:before="0" w:after="0"/>
              <w:ind w:firstLine="448"/>
              <w:jc w:val="both"/>
            </w:pPr>
            <w:bookmarkStart w:id="57" w:name="n596"/>
            <w:bookmarkEnd w:id="57"/>
            <w:r w:rsidRPr="00B77D5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A66" w:rsidRPr="00B77D57" w:rsidRDefault="00395A66" w:rsidP="00B77D57">
            <w:pPr>
              <w:pStyle w:val="rvps2"/>
              <w:shd w:val="clear" w:color="auto" w:fill="FFFFFF"/>
              <w:spacing w:before="0" w:after="0"/>
              <w:ind w:firstLine="448"/>
              <w:jc w:val="both"/>
            </w:pPr>
            <w:bookmarkStart w:id="58" w:name="n597"/>
            <w:bookmarkEnd w:id="58"/>
            <w:r w:rsidRPr="00B77D57">
              <w:t>не надав обґрунтування аномально низької ціни тендерної пропозиції протягом строку, визначеного</w:t>
            </w:r>
            <w:r w:rsidR="00310C28">
              <w:t xml:space="preserve"> </w:t>
            </w:r>
            <w:r w:rsidRPr="00B77D57">
              <w:t>абзацом першим</w:t>
            </w:r>
            <w:r w:rsidR="00310C28">
              <w:t xml:space="preserve"> </w:t>
            </w:r>
            <w:r w:rsidRPr="00B77D57">
              <w:t>частини чотирнадцятої статті 29 Закону/абзацом дев’ятим</w:t>
            </w:r>
            <w:r w:rsidR="00310C28">
              <w:t xml:space="preserve"> </w:t>
            </w:r>
            <w:r w:rsidRPr="00B77D57">
              <w:t xml:space="preserve">пункту 37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9" w:name="n598"/>
            <w:bookmarkEnd w:id="59"/>
            <w:r w:rsidRPr="00B77D57">
              <w:t>визначив конфіденційною інформацію, що не може бути визначена як конфіденційна відповідно до вимог</w:t>
            </w:r>
            <w:r w:rsidR="00310C28">
              <w:t xml:space="preserve"> </w:t>
            </w:r>
            <w:r w:rsidRPr="00B77D57">
              <w:t>пункту 40</w:t>
            </w:r>
            <w:r w:rsidR="00310C28">
              <w:t xml:space="preserve">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0" w:name="n599"/>
            <w:bookmarkEnd w:id="60"/>
            <w:r w:rsidRPr="00B77D5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D57">
              <w:t>бенефіціарним</w:t>
            </w:r>
            <w:proofErr w:type="spellEnd"/>
            <w:r w:rsidRPr="00B77D5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B77D57">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A66" w:rsidRPr="00B77D57" w:rsidRDefault="00395A66" w:rsidP="00B77D57">
            <w:pPr>
              <w:pStyle w:val="rvps2"/>
              <w:shd w:val="clear" w:color="auto" w:fill="FFFFFF"/>
              <w:spacing w:before="0" w:after="0"/>
              <w:ind w:firstLine="448"/>
              <w:jc w:val="both"/>
            </w:pPr>
            <w:bookmarkStart w:id="61" w:name="n600"/>
            <w:bookmarkEnd w:id="61"/>
            <w:r w:rsidRPr="00B77D57">
              <w:t>2) тендерна пропозиція:</w:t>
            </w:r>
          </w:p>
          <w:p w:rsidR="00395A66" w:rsidRPr="00B77D57" w:rsidRDefault="00395A66" w:rsidP="00B77D57">
            <w:pPr>
              <w:pStyle w:val="rvps2"/>
              <w:shd w:val="clear" w:color="auto" w:fill="FFFFFF"/>
              <w:spacing w:before="0" w:after="0"/>
              <w:ind w:firstLine="448"/>
              <w:jc w:val="both"/>
            </w:pPr>
            <w:bookmarkStart w:id="62" w:name="n601"/>
            <w:bookmarkEnd w:id="62"/>
            <w:r w:rsidRPr="00B77D5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B77D57">
              <w:t xml:space="preserve"> </w:t>
            </w:r>
            <w:r w:rsidRPr="00B77D57">
              <w:t xml:space="preserve">пункту 43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3" w:name="n602"/>
            <w:bookmarkEnd w:id="63"/>
            <w:r w:rsidRPr="00B77D57">
              <w:t>є такою, строк дії якої закінчився;</w:t>
            </w:r>
          </w:p>
          <w:p w:rsidR="00395A66" w:rsidRPr="00B77D57" w:rsidRDefault="00395A66" w:rsidP="00B77D57">
            <w:pPr>
              <w:pStyle w:val="rvps2"/>
              <w:shd w:val="clear" w:color="auto" w:fill="FFFFFF"/>
              <w:spacing w:before="0" w:after="0"/>
              <w:ind w:firstLine="448"/>
              <w:jc w:val="both"/>
            </w:pPr>
            <w:bookmarkStart w:id="64" w:name="n603"/>
            <w:bookmarkEnd w:id="64"/>
            <w:r w:rsidRPr="00B77D5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A66" w:rsidRPr="00B77D57" w:rsidRDefault="00395A66" w:rsidP="00B77D57">
            <w:pPr>
              <w:pStyle w:val="rvps2"/>
              <w:shd w:val="clear" w:color="auto" w:fill="FFFFFF"/>
              <w:spacing w:before="0" w:after="0"/>
              <w:ind w:firstLine="448"/>
              <w:jc w:val="both"/>
            </w:pPr>
            <w:bookmarkStart w:id="65" w:name="n604"/>
            <w:bookmarkEnd w:id="65"/>
            <w:r w:rsidRPr="00B77D57">
              <w:t>не відповідає вимогам, установленим у тендерній документації відповідно до</w:t>
            </w:r>
            <w:r w:rsidR="00310C28">
              <w:t xml:space="preserve"> </w:t>
            </w:r>
            <w:r w:rsidRPr="00B77D57">
              <w:t>абзацу першого</w:t>
            </w:r>
            <w:r w:rsidR="00310C28">
              <w:t xml:space="preserve"> </w:t>
            </w:r>
            <w:r w:rsidRPr="00B77D57">
              <w:t>частини третьої статті 22 Закону;</w:t>
            </w:r>
          </w:p>
          <w:p w:rsidR="00395A66" w:rsidRPr="00B77D57" w:rsidRDefault="00395A66" w:rsidP="00B77D57">
            <w:pPr>
              <w:pStyle w:val="rvps2"/>
              <w:shd w:val="clear" w:color="auto" w:fill="FFFFFF"/>
              <w:spacing w:before="0" w:after="0"/>
              <w:ind w:firstLine="448"/>
              <w:jc w:val="both"/>
            </w:pPr>
            <w:bookmarkStart w:id="66" w:name="n605"/>
            <w:bookmarkEnd w:id="66"/>
            <w:r w:rsidRPr="00B77D57">
              <w:t>3) переможець процедури закупівлі:</w:t>
            </w:r>
          </w:p>
          <w:p w:rsidR="00395A66" w:rsidRPr="00B77D57" w:rsidRDefault="00395A66" w:rsidP="00B77D57">
            <w:pPr>
              <w:pStyle w:val="rvps2"/>
              <w:shd w:val="clear" w:color="auto" w:fill="FFFFFF"/>
              <w:spacing w:before="0" w:after="0"/>
              <w:ind w:firstLine="448"/>
              <w:jc w:val="both"/>
            </w:pPr>
            <w:bookmarkStart w:id="67" w:name="n606"/>
            <w:bookmarkEnd w:id="67"/>
            <w:r w:rsidRPr="00B77D57">
              <w:t>відмовився від підписання договору про закупівлю відповідно до вимог тендерної документації або укладення договору про закупівлю;</w:t>
            </w:r>
          </w:p>
          <w:p w:rsidR="00395A66" w:rsidRPr="00B77D57" w:rsidRDefault="00395A66" w:rsidP="00B77D57">
            <w:pPr>
              <w:pStyle w:val="rvps2"/>
              <w:shd w:val="clear" w:color="auto" w:fill="FFFFFF"/>
              <w:spacing w:before="0" w:after="0"/>
              <w:ind w:firstLine="448"/>
              <w:jc w:val="both"/>
            </w:pPr>
            <w:bookmarkStart w:id="68" w:name="n607"/>
            <w:bookmarkEnd w:id="68"/>
            <w:r w:rsidRPr="00B77D57">
              <w:t>не надав у спосіб, зазначений в тендерній документації, документи, що підтверджують відсутність підстав, визначених у</w:t>
            </w:r>
            <w:r w:rsidR="00310C28">
              <w:t xml:space="preserve"> </w:t>
            </w:r>
            <w:r w:rsidRPr="00B77D57">
              <w:t>підпунктах 3,</w:t>
            </w:r>
            <w:r w:rsidR="00310C28">
              <w:t xml:space="preserve"> </w:t>
            </w:r>
            <w:r w:rsidRPr="00B77D57">
              <w:t>5,</w:t>
            </w:r>
            <w:r w:rsidR="00310C28">
              <w:t xml:space="preserve"> </w:t>
            </w:r>
            <w:r w:rsidRPr="00B77D57">
              <w:t>6</w:t>
            </w:r>
            <w:r w:rsidR="00310C28">
              <w:t xml:space="preserve"> </w:t>
            </w:r>
            <w:r w:rsidRPr="00B77D57">
              <w:t>і</w:t>
            </w:r>
            <w:r w:rsidR="00310C28">
              <w:t xml:space="preserve"> </w:t>
            </w:r>
            <w:r w:rsidRPr="00B77D57">
              <w:t>12</w:t>
            </w:r>
            <w:r w:rsidR="00310C28">
              <w:t xml:space="preserve"> </w:t>
            </w:r>
            <w:r w:rsidRPr="00B77D57">
              <w:t>та в</w:t>
            </w:r>
            <w:r w:rsidR="00310C28">
              <w:t xml:space="preserve"> </w:t>
            </w:r>
            <w:r w:rsidRPr="00B77D57">
              <w:t>абзаці чотирнадцятому</w:t>
            </w:r>
            <w:r w:rsidR="00310C28">
              <w:t xml:space="preserve"> </w:t>
            </w:r>
            <w:r w:rsidRPr="00B77D57">
              <w:t xml:space="preserve">пункту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9" w:name="n608"/>
            <w:bookmarkEnd w:id="69"/>
            <w:r w:rsidRPr="00B77D57">
              <w:t>не надав забезпечення виконання договору про закупівлю, якщо таке забезпечення вимагалося замовником;</w:t>
            </w:r>
          </w:p>
          <w:p w:rsidR="005E4D4D" w:rsidRPr="00B77D57" w:rsidRDefault="00395A66" w:rsidP="00B77D57">
            <w:pPr>
              <w:pStyle w:val="rvps2"/>
              <w:shd w:val="clear" w:color="auto" w:fill="FFFFFF"/>
              <w:spacing w:before="0" w:after="0"/>
              <w:ind w:firstLine="448"/>
              <w:jc w:val="both"/>
            </w:pPr>
            <w:bookmarkStart w:id="70" w:name="n609"/>
            <w:bookmarkEnd w:id="70"/>
            <w:r w:rsidRPr="00B77D57">
              <w:t>надав недостовірну інформацію, що є суттєвою для визначення результатів процедури закупівлі, яку замовником виявлено згідно з</w:t>
            </w:r>
            <w:r w:rsidR="0025058D">
              <w:t xml:space="preserve"> </w:t>
            </w:r>
            <w:r w:rsidRPr="00B77D57">
              <w:t>абзацом першим</w:t>
            </w:r>
            <w:r w:rsidR="0025058D">
              <w:t xml:space="preserve"> </w:t>
            </w:r>
            <w:r w:rsidRPr="00B77D57">
              <w:t xml:space="preserve">пункту 42 </w:t>
            </w:r>
            <w:r w:rsidR="00B77D57">
              <w:t>О</w:t>
            </w:r>
            <w:r w:rsidRPr="00B77D57">
              <w:t>собливостей.</w:t>
            </w:r>
          </w:p>
          <w:p w:rsidR="005E4D4D" w:rsidRDefault="00B77D57" w:rsidP="00B77D57">
            <w:pPr>
              <w:pStyle w:val="rvps2"/>
              <w:shd w:val="clear" w:color="auto" w:fill="FFFFFF"/>
              <w:spacing w:before="0" w:after="0"/>
              <w:ind w:firstLine="448"/>
              <w:jc w:val="both"/>
            </w:pPr>
            <w:r>
              <w:t>І</w:t>
            </w:r>
            <w:r w:rsidRPr="00B77D57">
              <w:t xml:space="preserve">нформація про відхилення тендерної пропозиції, у тому числі підстави такого відхилення (з посиланням на відповідні положення </w:t>
            </w:r>
            <w:r>
              <w:t>О</w:t>
            </w:r>
            <w:r w:rsidRPr="00B77D57">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D4D" w:rsidRDefault="00B77D57" w:rsidP="00B77D57">
            <w:pPr>
              <w:spacing w:after="0" w:line="240" w:lineRule="auto"/>
              <w:ind w:firstLine="567"/>
              <w:jc w:val="both"/>
            </w:pPr>
            <w:r w:rsidRPr="00B77D57">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w:t>
            </w:r>
            <w:r w:rsidRPr="00B77D57">
              <w:rPr>
                <w:rFonts w:ascii="Times New Roman" w:hAnsi="Times New Roman" w:cs="Times New Roman"/>
                <w:sz w:val="24"/>
                <w:szCs w:val="24"/>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статті 10</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Закону.</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hanging="21"/>
              <w:contextualSpacing/>
              <w:jc w:val="center"/>
            </w:pPr>
            <w:r>
              <w:rPr>
                <w:rFonts w:ascii="Times New Roman" w:hAnsi="Times New Roman" w:cs="Times New Roman"/>
                <w:b/>
                <w:color w:val="000000"/>
                <w:sz w:val="24"/>
                <w:szCs w:val="24"/>
                <w:lang w:eastAsia="uk-UA"/>
              </w:rPr>
              <w:lastRenderedPageBreak/>
              <w:t>РЕЗУЛЬТАТИ ТОРГІВ ТА УКЛАДАННЯ ДОГОВОРУ ПРО ЗАКУПІВЛЮ</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Відміна замовником торгів чи визнання їх такими, що не відбулися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B77D57" w:rsidRDefault="005E4D4D" w:rsidP="00B77D57">
            <w:pPr>
              <w:pStyle w:val="rvps2"/>
              <w:shd w:val="clear" w:color="auto" w:fill="FFFFFF"/>
              <w:spacing w:before="0" w:after="0"/>
              <w:ind w:firstLine="448"/>
              <w:jc w:val="both"/>
              <w:rPr>
                <w:rFonts w:eastAsia="Times New Roman"/>
              </w:rPr>
            </w:pPr>
            <w:r w:rsidRPr="00B77D57">
              <w:rPr>
                <w:rFonts w:eastAsia="Times New Roman"/>
                <w:lang w:eastAsia="uk-UA"/>
              </w:rPr>
              <w:t xml:space="preserve">    </w:t>
            </w:r>
            <w:r w:rsidR="00B77D57" w:rsidRPr="00B77D57">
              <w:rPr>
                <w:rFonts w:eastAsia="Times New Roman"/>
              </w:rPr>
              <w:t>Замовник відміняє відкриті торги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1" w:name="n643"/>
            <w:bookmarkEnd w:id="71"/>
            <w:r w:rsidRPr="00B77D57">
              <w:rPr>
                <w:rFonts w:ascii="Times New Roman" w:eastAsia="Times New Roman" w:hAnsi="Times New Roman" w:cs="Times New Roman"/>
                <w:sz w:val="24"/>
                <w:szCs w:val="24"/>
              </w:rPr>
              <w:t>1) відсутності подальшої потреби в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2" w:name="n644"/>
            <w:bookmarkEnd w:id="72"/>
            <w:r w:rsidRPr="00B77D5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3" w:name="n645"/>
            <w:bookmarkEnd w:id="73"/>
            <w:r w:rsidRPr="00B77D5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4" w:name="n646"/>
            <w:bookmarkEnd w:id="74"/>
            <w:r w:rsidRPr="00B77D5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5" w:name="n647"/>
            <w:bookmarkEnd w:id="75"/>
            <w:r w:rsidRPr="00B77D5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r w:rsidRPr="00B77D57">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6" w:name="n649"/>
            <w:bookmarkEnd w:id="76"/>
            <w:r w:rsidRPr="00B77D5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7" w:name="n650"/>
            <w:bookmarkEnd w:id="77"/>
            <w:r w:rsidRPr="00B77D5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8" w:name="n651"/>
            <w:bookmarkEnd w:id="78"/>
            <w:r w:rsidRPr="00B77D5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9" w:name="n652"/>
            <w:bookmarkEnd w:id="79"/>
            <w:r w:rsidRPr="00B77D57">
              <w:rPr>
                <w:rFonts w:ascii="Times New Roman" w:eastAsia="Times New Roman" w:hAnsi="Times New Roman" w:cs="Times New Roman"/>
                <w:sz w:val="24"/>
                <w:szCs w:val="24"/>
              </w:rPr>
              <w:t>Відкриті торги можуть бути відмінені частково (за лотом).</w:t>
            </w:r>
          </w:p>
          <w:p w:rsidR="005E4D4D"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80" w:name="n653"/>
            <w:bookmarkEnd w:id="80"/>
            <w:r w:rsidRPr="00B77D5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E4D4D" w:rsidRPr="00B77D57">
              <w:rPr>
                <w:rFonts w:ascii="Times New Roman" w:hAnsi="Times New Roman" w:cs="Times New Roman"/>
                <w:sz w:val="24"/>
                <w:szCs w:val="24"/>
                <w:lang w:eastAsia="en-US"/>
              </w:rPr>
              <w:t xml:space="preserve"> </w:t>
            </w:r>
          </w:p>
        </w:tc>
      </w:tr>
      <w:tr w:rsidR="005E4D4D" w:rsidTr="009A28C1">
        <w:trPr>
          <w:trHeight w:val="415"/>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6274B8">
            <w:pPr>
              <w:spacing w:after="0" w:line="240" w:lineRule="auto"/>
              <w:ind w:firstLine="567"/>
              <w:jc w:val="both"/>
            </w:pPr>
            <w:r>
              <w:rPr>
                <w:rFonts w:ascii="Times New Roman" w:hAnsi="Times New Roman" w:cs="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D4D" w:rsidRDefault="005E4D4D" w:rsidP="006274B8">
            <w:pPr>
              <w:spacing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Pr>
                <w:rFonts w:ascii="Times New Roman" w:hAnsi="Times New Roman" w:cs="Times New Roman"/>
                <w:color w:val="000000"/>
                <w:sz w:val="24"/>
                <w:szCs w:val="24"/>
                <w:lang w:eastAsia="en-US"/>
              </w:rPr>
              <w:lastRenderedPageBreak/>
              <w:t>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2D2B" w:rsidRDefault="00352D2B" w:rsidP="006274B8">
            <w:pPr>
              <w:spacing w:after="0" w:line="240" w:lineRule="auto"/>
              <w:ind w:firstLine="567"/>
              <w:jc w:val="both"/>
            </w:pPr>
            <w:r w:rsidRPr="000469F5">
              <w:rPr>
                <w:lang w:eastAsia="uk-UA"/>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r>
              <w:rPr>
                <w:lang w:eastAsia="uk-UA"/>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Проект договору складений замовником з урахуванням особливостей предмету закупівлі.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В складі цієї тендерної документації в Додатку 3 замовником поданий проект договору про закупівлю з  зазначенням змін</w:t>
            </w:r>
            <w:r w:rsidR="00B77D5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його умов (проект договору є складовою та невід’ємною частиною цієї Тендерної документації).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Не допускається внесення змін до умов проекту договору після проведення аукціону, при його підписанні.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крім випадків визначення грошового еквівалента зобов’язання в іноземній валюті та/або перерахунку ціни за результатами електронного аукціону в бік зменшення ціни тендерної пропозиції учасника без зменшення обсягів закупівлі</w:t>
            </w:r>
            <w:r w:rsidR="00B77D57">
              <w:rPr>
                <w:rFonts w:ascii="Times New Roman" w:hAnsi="Times New Roman" w:cs="Times New Roman"/>
                <w:color w:val="000000"/>
                <w:sz w:val="24"/>
                <w:szCs w:val="24"/>
              </w:rPr>
              <w:t xml:space="preserve"> та/або </w:t>
            </w:r>
            <w:r w:rsidR="00B77D57" w:rsidRPr="00B77D57">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CC1433" w:rsidRDefault="00B77D57" w:rsidP="00BE04C1">
            <w:pPr>
              <w:pStyle w:val="templates-2body-text"/>
              <w:spacing w:before="0" w:beforeAutospacing="0" w:after="0" w:afterAutospacing="0"/>
              <w:jc w:val="both"/>
              <w:rPr>
                <w:lang w:val="uk-UA" w:eastAsia="en-US"/>
              </w:rPr>
            </w:pPr>
            <w:r w:rsidRPr="00B77D57">
              <w:rPr>
                <w:lang w:val="uk-UA" w:eastAsia="en-US"/>
              </w:rPr>
              <w:t>Договір про закупівлю за результатами проведеної закупівлі укладається відповідно до</w:t>
            </w:r>
            <w:r>
              <w:rPr>
                <w:lang w:val="uk-UA" w:eastAsia="en-US"/>
              </w:rPr>
              <w:t xml:space="preserve"> </w:t>
            </w:r>
            <w:r w:rsidRPr="00B77D57">
              <w:rPr>
                <w:lang w:val="uk-UA" w:eastAsia="en-US"/>
              </w:rPr>
              <w:t>Цивіль</w:t>
            </w:r>
            <w:r w:rsidRPr="00CC1433">
              <w:rPr>
                <w:lang w:val="uk-UA" w:eastAsia="en-US"/>
              </w:rPr>
              <w:t>ного і Господарського</w:t>
            </w:r>
            <w:r w:rsidR="006274B8" w:rsidRPr="00CC1433">
              <w:rPr>
                <w:lang w:val="uk-UA" w:eastAsia="en-US"/>
              </w:rPr>
              <w:t xml:space="preserve"> </w:t>
            </w:r>
            <w:r w:rsidRPr="00CC1433">
              <w:rPr>
                <w:lang w:val="uk-UA" w:eastAsia="en-US"/>
              </w:rPr>
              <w:t>кодексів України з урахуванням положень статті 41 Закону, крім частин другої - п’ятої, сьомої - дев’ятої статті 41 Закону та Особливостей</w:t>
            </w:r>
            <w:bookmarkStart w:id="81" w:name="n577"/>
            <w:bookmarkEnd w:id="81"/>
            <w:r w:rsidR="00C80C70" w:rsidRPr="00CC1433">
              <w:rPr>
                <w:lang w:val="uk-UA" w:eastAsia="en-US"/>
              </w:rPr>
              <w:t>.</w:t>
            </w:r>
          </w:p>
          <w:p w:rsidR="00B77D57" w:rsidRPr="00CC1433" w:rsidRDefault="00B77D57" w:rsidP="00BE04C1">
            <w:pPr>
              <w:pStyle w:val="templates-2body-text"/>
              <w:spacing w:before="0" w:beforeAutospacing="0" w:after="0" w:afterAutospacing="0"/>
              <w:jc w:val="both"/>
              <w:rPr>
                <w:lang w:val="uk-UA" w:eastAsia="en-US"/>
              </w:rPr>
            </w:pPr>
            <w:proofErr w:type="spellStart"/>
            <w:r w:rsidRPr="00CC1433">
              <w:rPr>
                <w:shd w:val="clear" w:color="auto" w:fill="FFFFFF"/>
              </w:rPr>
              <w:t>Переможець</w:t>
            </w:r>
            <w:proofErr w:type="spellEnd"/>
            <w:r w:rsidRPr="00CC1433">
              <w:rPr>
                <w:shd w:val="clear" w:color="auto" w:fill="FFFFFF"/>
              </w:rPr>
              <w:t xml:space="preserve"> </w:t>
            </w:r>
            <w:proofErr w:type="spellStart"/>
            <w:r w:rsidRPr="00CC1433">
              <w:rPr>
                <w:shd w:val="clear" w:color="auto" w:fill="FFFFFF"/>
              </w:rPr>
              <w:t>процедури</w:t>
            </w:r>
            <w:proofErr w:type="spellEnd"/>
            <w:r w:rsidRPr="00CC1433">
              <w:rPr>
                <w:shd w:val="clear" w:color="auto" w:fill="FFFFFF"/>
              </w:rPr>
              <w:t xml:space="preserve"> </w:t>
            </w:r>
            <w:proofErr w:type="spellStart"/>
            <w:r w:rsidRPr="00CC1433">
              <w:rPr>
                <w:shd w:val="clear" w:color="auto" w:fill="FFFFFF"/>
              </w:rPr>
              <w:t>закупівлі</w:t>
            </w:r>
            <w:proofErr w:type="spellEnd"/>
            <w:r w:rsidRPr="00CC1433">
              <w:rPr>
                <w:shd w:val="clear" w:color="auto" w:fill="FFFFFF"/>
              </w:rPr>
              <w:t xml:space="preserve"> </w:t>
            </w:r>
            <w:proofErr w:type="spellStart"/>
            <w:r w:rsidRPr="00CC1433">
              <w:rPr>
                <w:shd w:val="clear" w:color="auto" w:fill="FFFFFF"/>
              </w:rPr>
              <w:t>під</w:t>
            </w:r>
            <w:proofErr w:type="spellEnd"/>
            <w:r w:rsidRPr="00CC1433">
              <w:rPr>
                <w:shd w:val="clear" w:color="auto" w:fill="FFFFFF"/>
              </w:rPr>
              <w:t xml:space="preserve"> час </w:t>
            </w:r>
            <w:proofErr w:type="spellStart"/>
            <w:r w:rsidRPr="00CC1433">
              <w:rPr>
                <w:shd w:val="clear" w:color="auto" w:fill="FFFFFF"/>
              </w:rPr>
              <w:t>укладення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 xml:space="preserve"> повинен </w:t>
            </w:r>
            <w:proofErr w:type="spellStart"/>
            <w:r w:rsidRPr="00CC1433">
              <w:rPr>
                <w:shd w:val="clear" w:color="auto" w:fill="FFFFFF"/>
              </w:rPr>
              <w:t>надати</w:t>
            </w:r>
            <w:proofErr w:type="spellEnd"/>
            <w:r w:rsidRPr="00CC1433">
              <w:rPr>
                <w:shd w:val="clear" w:color="auto" w:fill="FFFFFF"/>
              </w:rPr>
              <w:t xml:space="preserve"> </w:t>
            </w:r>
            <w:proofErr w:type="spellStart"/>
            <w:r w:rsidRPr="00CC1433">
              <w:rPr>
                <w:shd w:val="clear" w:color="auto" w:fill="FFFFFF"/>
              </w:rPr>
              <w:t>відповідну</w:t>
            </w:r>
            <w:proofErr w:type="spellEnd"/>
            <w:r w:rsidRPr="00CC1433">
              <w:rPr>
                <w:shd w:val="clear" w:color="auto" w:fill="FFFFFF"/>
              </w:rPr>
              <w:t xml:space="preserve"> </w:t>
            </w:r>
            <w:proofErr w:type="spellStart"/>
            <w:r w:rsidRPr="00CC1433">
              <w:rPr>
                <w:shd w:val="clear" w:color="auto" w:fill="FFFFFF"/>
              </w:rPr>
              <w:t>інформацію</w:t>
            </w:r>
            <w:proofErr w:type="spellEnd"/>
            <w:r w:rsidRPr="00CC1433">
              <w:rPr>
                <w:shd w:val="clear" w:color="auto" w:fill="FFFFFF"/>
              </w:rPr>
              <w:t xml:space="preserve"> про право </w:t>
            </w:r>
            <w:proofErr w:type="spellStart"/>
            <w:r w:rsidRPr="00CC1433">
              <w:rPr>
                <w:shd w:val="clear" w:color="auto" w:fill="FFFFFF"/>
              </w:rPr>
              <w:t>підписання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w:t>
            </w:r>
          </w:p>
          <w:p w:rsidR="00B77D57" w:rsidRPr="00CC1433" w:rsidRDefault="00B77D57" w:rsidP="00BE04C1">
            <w:pPr>
              <w:pStyle w:val="rvps2"/>
              <w:shd w:val="clear" w:color="auto" w:fill="FFFFFF"/>
              <w:spacing w:before="0" w:after="0"/>
              <w:ind w:firstLine="450"/>
              <w:jc w:val="both"/>
              <w:rPr>
                <w:rFonts w:eastAsia="Times New Roman"/>
              </w:rPr>
            </w:pPr>
            <w:bookmarkStart w:id="82" w:name="_Hlk150768073"/>
            <w:r w:rsidRPr="00CC143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7D57" w:rsidRPr="00CC1433" w:rsidRDefault="00B77D57" w:rsidP="00BE04C1">
            <w:pPr>
              <w:pStyle w:val="rvps2"/>
              <w:shd w:val="clear" w:color="auto" w:fill="FFFFFF"/>
              <w:spacing w:before="0" w:after="0"/>
              <w:ind w:firstLine="450"/>
              <w:jc w:val="both"/>
            </w:pPr>
            <w:bookmarkStart w:id="83" w:name="n510"/>
            <w:bookmarkEnd w:id="83"/>
            <w:r w:rsidRPr="00CC1433">
              <w:t>1) зменшення обсягів закупівлі, зокрема з урахуванням фактичного обсягу видатків замовника;</w:t>
            </w:r>
          </w:p>
          <w:p w:rsidR="00B77D57" w:rsidRPr="00CC1433" w:rsidRDefault="00B77D57" w:rsidP="00BE04C1">
            <w:pPr>
              <w:pStyle w:val="rvps2"/>
              <w:shd w:val="clear" w:color="auto" w:fill="FFFFFF"/>
              <w:spacing w:before="0" w:after="0"/>
              <w:ind w:firstLine="450"/>
              <w:jc w:val="both"/>
            </w:pPr>
            <w:bookmarkStart w:id="84" w:name="n511"/>
            <w:bookmarkEnd w:id="84"/>
            <w:r w:rsidRPr="00CC143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7D57" w:rsidRPr="00CC1433" w:rsidRDefault="00B77D57" w:rsidP="00BE04C1">
            <w:pPr>
              <w:pStyle w:val="rvps2"/>
              <w:shd w:val="clear" w:color="auto" w:fill="FFFFFF"/>
              <w:spacing w:before="0" w:after="0"/>
              <w:ind w:firstLine="450"/>
              <w:jc w:val="both"/>
            </w:pPr>
            <w:bookmarkStart w:id="85" w:name="n512"/>
            <w:bookmarkEnd w:id="85"/>
            <w:r w:rsidRPr="00CC1433">
              <w:t xml:space="preserve">3) покращення якості предмета закупівлі за умови, що таке покращення не призведе до збільшення суми, визначеної в </w:t>
            </w:r>
            <w:r w:rsidRPr="00CC1433">
              <w:lastRenderedPageBreak/>
              <w:t>договорі про закупівлю;</w:t>
            </w:r>
          </w:p>
          <w:p w:rsidR="00B77D57" w:rsidRPr="00CC1433" w:rsidRDefault="00B77D57" w:rsidP="00BE04C1">
            <w:pPr>
              <w:pStyle w:val="rvps2"/>
              <w:shd w:val="clear" w:color="auto" w:fill="FFFFFF"/>
              <w:spacing w:before="0" w:after="0"/>
              <w:ind w:firstLine="450"/>
              <w:jc w:val="both"/>
            </w:pPr>
            <w:bookmarkStart w:id="86" w:name="n513"/>
            <w:bookmarkEnd w:id="86"/>
            <w:r w:rsidRPr="00CC143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7D57" w:rsidRPr="00CC1433" w:rsidRDefault="00B77D57" w:rsidP="00BE04C1">
            <w:pPr>
              <w:pStyle w:val="rvps2"/>
              <w:shd w:val="clear" w:color="auto" w:fill="FFFFFF"/>
              <w:spacing w:before="0" w:after="0"/>
              <w:ind w:firstLine="450"/>
              <w:jc w:val="both"/>
            </w:pPr>
            <w:bookmarkStart w:id="87" w:name="n514"/>
            <w:bookmarkEnd w:id="87"/>
            <w:r w:rsidRPr="00CC1433">
              <w:t>5) погодження зміни ціни в договорі про закупівлю в бік зменшення (без зміни кількості (обсягу) та якості товарів, робіт і послуг);</w:t>
            </w:r>
          </w:p>
          <w:p w:rsidR="00B77D57" w:rsidRPr="00CC1433" w:rsidRDefault="00B77D57" w:rsidP="00BE04C1">
            <w:pPr>
              <w:pStyle w:val="rvps2"/>
              <w:shd w:val="clear" w:color="auto" w:fill="FFFFFF"/>
              <w:spacing w:before="0" w:after="0"/>
              <w:ind w:firstLine="450"/>
              <w:jc w:val="both"/>
            </w:pPr>
            <w:bookmarkStart w:id="88" w:name="n515"/>
            <w:bookmarkEnd w:id="88"/>
            <w:r w:rsidRPr="00CC143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77D57" w:rsidRPr="00CC1433" w:rsidRDefault="00B77D57" w:rsidP="00BE04C1">
            <w:pPr>
              <w:pStyle w:val="rvps2"/>
              <w:shd w:val="clear" w:color="auto" w:fill="FFFFFF"/>
              <w:spacing w:before="0" w:after="0"/>
              <w:ind w:firstLine="450"/>
              <w:jc w:val="both"/>
            </w:pPr>
            <w:bookmarkStart w:id="89" w:name="n516"/>
            <w:bookmarkEnd w:id="89"/>
            <w:r w:rsidRPr="00CC143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433">
              <w:t>Platts</w:t>
            </w:r>
            <w:proofErr w:type="spellEnd"/>
            <w:r w:rsidRPr="00CC143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D57" w:rsidRPr="00CC1433" w:rsidRDefault="00B77D57" w:rsidP="00BE04C1">
            <w:pPr>
              <w:pStyle w:val="rvps2"/>
              <w:shd w:val="clear" w:color="auto" w:fill="FFFFFF"/>
              <w:spacing w:before="0" w:after="0"/>
              <w:ind w:firstLine="450"/>
              <w:jc w:val="both"/>
            </w:pPr>
            <w:bookmarkStart w:id="90" w:name="n517"/>
            <w:bookmarkEnd w:id="90"/>
            <w:r w:rsidRPr="00CC1433">
              <w:t>8) зміни умов у зв’язку із застосуванням положень</w:t>
            </w:r>
            <w:r w:rsidR="006274B8" w:rsidRPr="00CC1433">
              <w:t xml:space="preserve"> </w:t>
            </w:r>
            <w:r w:rsidRPr="00CC1433">
              <w:t>частини шостої</w:t>
            </w:r>
            <w:r w:rsidR="006274B8" w:rsidRPr="00CC1433">
              <w:t xml:space="preserve"> </w:t>
            </w:r>
            <w:r w:rsidRPr="00CC1433">
              <w:t>статті 41 Закону.</w:t>
            </w:r>
          </w:p>
          <w:p w:rsidR="005E4D4D" w:rsidRPr="00CC1433" w:rsidRDefault="00B77D57" w:rsidP="00BE04C1">
            <w:pPr>
              <w:spacing w:after="0" w:line="240" w:lineRule="auto"/>
              <w:ind w:firstLine="567"/>
              <w:jc w:val="both"/>
              <w:rPr>
                <w:rFonts w:ascii="Times New Roman" w:hAnsi="Times New Roman" w:cs="Times New Roman"/>
                <w:sz w:val="24"/>
                <w:szCs w:val="24"/>
              </w:rPr>
            </w:pPr>
            <w:r w:rsidRPr="00CC1433">
              <w:rPr>
                <w:rFonts w:ascii="Times New Roman" w:hAnsi="Times New Roman" w:cs="Times New Roman"/>
                <w:sz w:val="24"/>
                <w:szCs w:val="24"/>
              </w:rPr>
              <w:t>У разі внесення змін до істотних умов договору про закупівлю у випадках, передбачених</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пунктом</w:t>
            </w:r>
            <w:r w:rsidR="00BE04C1" w:rsidRPr="00CC1433">
              <w:rPr>
                <w:rFonts w:ascii="Times New Roman" w:hAnsi="Times New Roman" w:cs="Times New Roman"/>
                <w:sz w:val="24"/>
                <w:szCs w:val="24"/>
              </w:rPr>
              <w:t xml:space="preserve"> 19 Особливостей</w:t>
            </w:r>
            <w:r w:rsidRPr="00CC1433">
              <w:rPr>
                <w:rFonts w:ascii="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Закону</w:t>
            </w:r>
            <w:r w:rsidR="006274B8" w:rsidRPr="00CC1433">
              <w:rPr>
                <w:rFonts w:ascii="Times New Roman" w:hAnsi="Times New Roman" w:cs="Times New Roman"/>
                <w:sz w:val="24"/>
                <w:szCs w:val="24"/>
              </w:rPr>
              <w:t xml:space="preserve"> </w:t>
            </w:r>
            <w:r w:rsidRPr="00CC1433">
              <w:rPr>
                <w:rFonts w:ascii="Times New Roman" w:hAnsi="Times New Roman" w:cs="Times New Roman"/>
                <w:sz w:val="24"/>
                <w:szCs w:val="24"/>
              </w:rPr>
              <w:t xml:space="preserve">з урахуванням </w:t>
            </w:r>
            <w:r w:rsidR="00BE04C1" w:rsidRPr="00CC1433">
              <w:rPr>
                <w:rFonts w:ascii="Times New Roman" w:hAnsi="Times New Roman" w:cs="Times New Roman"/>
                <w:sz w:val="24"/>
                <w:szCs w:val="24"/>
              </w:rPr>
              <w:t>О</w:t>
            </w:r>
            <w:r w:rsidRPr="00CC1433">
              <w:rPr>
                <w:rFonts w:ascii="Times New Roman" w:hAnsi="Times New Roman" w:cs="Times New Roman"/>
                <w:sz w:val="24"/>
                <w:szCs w:val="24"/>
              </w:rPr>
              <w:t>собливостей.</w:t>
            </w:r>
          </w:p>
          <w:p w:rsidR="005E4D4D" w:rsidRPr="00CC1433" w:rsidRDefault="00B77D57" w:rsidP="00BE04C1">
            <w:pPr>
              <w:tabs>
                <w:tab w:val="left" w:pos="855"/>
              </w:tabs>
              <w:spacing w:after="0" w:line="240" w:lineRule="auto"/>
              <w:ind w:firstLine="244"/>
              <w:jc w:val="both"/>
              <w:rPr>
                <w:rFonts w:ascii="Times New Roman" w:hAnsi="Times New Roman" w:cs="Times New Roman"/>
                <w:sz w:val="24"/>
                <w:szCs w:val="24"/>
              </w:rPr>
            </w:pPr>
            <w:r w:rsidRPr="00CC1433">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82"/>
          <w:p w:rsidR="005E4D4D" w:rsidRPr="00CC1433" w:rsidRDefault="005E4D4D">
            <w:pPr>
              <w:tabs>
                <w:tab w:val="left" w:pos="855"/>
              </w:tabs>
              <w:spacing w:after="0" w:line="240" w:lineRule="auto"/>
              <w:ind w:firstLine="244"/>
              <w:jc w:val="both"/>
            </w:pPr>
            <w:r w:rsidRPr="00CC1433">
              <w:rPr>
                <w:rFonts w:ascii="Times New Roman" w:hAnsi="Times New Roman" w:cs="Times New Roman"/>
                <w:sz w:val="24"/>
                <w:szCs w:val="24"/>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5E4D4D" w:rsidRPr="00CC1433" w:rsidRDefault="005E4D4D">
            <w:pPr>
              <w:tabs>
                <w:tab w:val="left" w:pos="855"/>
              </w:tabs>
              <w:spacing w:after="0" w:line="240" w:lineRule="auto"/>
              <w:ind w:firstLine="244"/>
              <w:jc w:val="both"/>
            </w:pPr>
            <w:bookmarkStart w:id="91" w:name="_Hlk150768917"/>
            <w:r w:rsidRPr="00CC1433">
              <w:rPr>
                <w:rFonts w:ascii="Times New Roman" w:hAnsi="Times New Roman" w:cs="Times New Roman"/>
                <w:sz w:val="24"/>
                <w:szCs w:val="24"/>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w:t>
            </w:r>
            <w:r w:rsidR="00BE04C1" w:rsidRPr="00CC1433">
              <w:rPr>
                <w:rFonts w:ascii="Times New Roman" w:hAnsi="Times New Roman" w:cs="Times New Roman"/>
                <w:sz w:val="24"/>
                <w:szCs w:val="24"/>
                <w:lang w:eastAsia="uk-UA"/>
              </w:rPr>
              <w:t xml:space="preserve"> </w:t>
            </w:r>
            <w:r w:rsidRPr="00CC1433">
              <w:rPr>
                <w:rFonts w:ascii="Times New Roman" w:hAnsi="Times New Roman" w:cs="Times New Roman"/>
                <w:sz w:val="24"/>
                <w:szCs w:val="24"/>
                <w:lang w:eastAsia="uk-UA"/>
              </w:rPr>
              <w:t>Закону,</w:t>
            </w:r>
            <w:r w:rsidR="00BE04C1" w:rsidRPr="00CC1433">
              <w:rPr>
                <w:rFonts w:ascii="Times New Roman" w:hAnsi="Times New Roman" w:cs="Times New Roman"/>
                <w:sz w:val="24"/>
                <w:szCs w:val="24"/>
                <w:lang w:eastAsia="uk-UA"/>
              </w:rPr>
              <w:t xml:space="preserve"> Особливостей,</w:t>
            </w:r>
            <w:r w:rsidRPr="00CC1433">
              <w:rPr>
                <w:rFonts w:ascii="Times New Roman" w:hAnsi="Times New Roman" w:cs="Times New Roman"/>
                <w:sz w:val="24"/>
                <w:szCs w:val="24"/>
                <w:lang w:eastAsia="uk-UA"/>
              </w:rPr>
              <w:t xml:space="preserve"> Цивільного та Господарського кодексів України, та цієї тендерної документації.</w:t>
            </w:r>
          </w:p>
          <w:p w:rsidR="005E4D4D" w:rsidRPr="00CC1433" w:rsidRDefault="005E4D4D">
            <w:pPr>
              <w:tabs>
                <w:tab w:val="left" w:pos="855"/>
              </w:tabs>
              <w:spacing w:after="0" w:line="240" w:lineRule="auto"/>
              <w:ind w:firstLine="244"/>
              <w:jc w:val="both"/>
            </w:pPr>
            <w:bookmarkStart w:id="92" w:name="_Hlk150767981"/>
            <w:bookmarkEnd w:id="91"/>
            <w:r w:rsidRPr="00CC1433">
              <w:rPr>
                <w:rFonts w:ascii="Times New Roman" w:hAnsi="Times New Roman" w:cs="Times New Roman"/>
                <w:sz w:val="24"/>
                <w:szCs w:val="24"/>
                <w:lang w:eastAsia="uk-UA"/>
              </w:rPr>
              <w:t>Учасник торгів зобов’язаний подати у складі тендерної пропозиції лист про згоду з</w:t>
            </w:r>
            <w:r w:rsidR="0025058D" w:rsidRPr="00CC1433">
              <w:rPr>
                <w:rFonts w:ascii="Times New Roman" w:hAnsi="Times New Roman" w:cs="Times New Roman"/>
                <w:sz w:val="24"/>
                <w:szCs w:val="24"/>
                <w:lang w:eastAsia="uk-UA"/>
              </w:rPr>
              <w:t xml:space="preserve"> випадками зміни</w:t>
            </w:r>
            <w:r w:rsidRPr="00CC1433">
              <w:rPr>
                <w:rFonts w:ascii="Times New Roman" w:hAnsi="Times New Roman" w:cs="Times New Roman"/>
                <w:sz w:val="24"/>
                <w:szCs w:val="24"/>
                <w:lang w:eastAsia="uk-UA"/>
              </w:rPr>
              <w:t xml:space="preserve"> істотни</w:t>
            </w:r>
            <w:r w:rsidR="0025058D" w:rsidRPr="00CC1433">
              <w:rPr>
                <w:rFonts w:ascii="Times New Roman" w:hAnsi="Times New Roman" w:cs="Times New Roman"/>
                <w:sz w:val="24"/>
                <w:szCs w:val="24"/>
                <w:lang w:eastAsia="uk-UA"/>
              </w:rPr>
              <w:t>х</w:t>
            </w:r>
            <w:r w:rsidRPr="00CC1433">
              <w:rPr>
                <w:rFonts w:ascii="Times New Roman" w:hAnsi="Times New Roman" w:cs="Times New Roman"/>
                <w:sz w:val="24"/>
                <w:szCs w:val="24"/>
                <w:lang w:eastAsia="uk-UA"/>
              </w:rPr>
              <w:t xml:space="preserve"> умов договору, що зазначені вище, завірений підписом та печаткою Учасника</w:t>
            </w:r>
            <w:bookmarkEnd w:id="92"/>
            <w:r w:rsidRPr="00CC1433">
              <w:rPr>
                <w:rFonts w:ascii="Times New Roman" w:hAnsi="Times New Roman" w:cs="Times New Roman"/>
                <w:sz w:val="24"/>
                <w:szCs w:val="24"/>
                <w:lang w:eastAsia="uk-UA"/>
              </w:rPr>
              <w:t xml:space="preserve">. Окремо, </w:t>
            </w:r>
            <w:bookmarkStart w:id="93" w:name="_Hlk145591821"/>
            <w:r w:rsidRPr="00CC1433">
              <w:rPr>
                <w:rFonts w:ascii="Times New Roman" w:hAnsi="Times New Roman" w:cs="Times New Roman"/>
                <w:sz w:val="24"/>
                <w:szCs w:val="24"/>
                <w:lang w:eastAsia="uk-UA"/>
              </w:rPr>
              <w:t>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bookmarkEnd w:id="93"/>
            <w:r w:rsidRPr="00CC1433">
              <w:rPr>
                <w:rFonts w:ascii="Times New Roman" w:hAnsi="Times New Roman" w:cs="Times New Roman"/>
                <w:sz w:val="24"/>
                <w:szCs w:val="24"/>
                <w:lang w:eastAsia="uk-UA"/>
              </w:rPr>
              <w:t>.</w:t>
            </w:r>
          </w:p>
          <w:p w:rsidR="00BE04C1" w:rsidRPr="00CC1433" w:rsidRDefault="00BE04C1" w:rsidP="00BE04C1">
            <w:pPr>
              <w:pStyle w:val="rvps2"/>
              <w:shd w:val="clear" w:color="auto" w:fill="FFFFFF"/>
              <w:spacing w:before="0" w:after="0"/>
              <w:ind w:firstLine="448"/>
              <w:jc w:val="both"/>
              <w:rPr>
                <w:rFonts w:eastAsia="Times New Roman"/>
              </w:rPr>
            </w:pPr>
            <w:r w:rsidRPr="00CC1433">
              <w:lastRenderedPageBreak/>
              <w:t>Договір про закупівлю є нікчемним у разі:</w:t>
            </w:r>
          </w:p>
          <w:p w:rsidR="00BE04C1" w:rsidRPr="00CC1433" w:rsidRDefault="00BE04C1" w:rsidP="00BE04C1">
            <w:pPr>
              <w:pStyle w:val="rvps2"/>
              <w:shd w:val="clear" w:color="auto" w:fill="FFFFFF"/>
              <w:spacing w:before="0" w:after="0"/>
              <w:ind w:firstLine="448"/>
              <w:jc w:val="both"/>
            </w:pPr>
            <w:bookmarkStart w:id="94" w:name="n532"/>
            <w:bookmarkEnd w:id="94"/>
            <w:r w:rsidRPr="00CC1433">
              <w:t>1) коли замовник уклав договір про закупівлю з порушенням вимог, визначених</w:t>
            </w:r>
            <w:r w:rsidR="0025058D" w:rsidRPr="00CC1433">
              <w:t xml:space="preserve"> </w:t>
            </w:r>
            <w:r w:rsidRPr="00CC1433">
              <w:t>пунктом 5 Особливостей;</w:t>
            </w:r>
          </w:p>
          <w:p w:rsidR="00BE04C1" w:rsidRPr="00CC1433" w:rsidRDefault="00BE04C1" w:rsidP="00BE04C1">
            <w:pPr>
              <w:pStyle w:val="rvps2"/>
              <w:shd w:val="clear" w:color="auto" w:fill="FFFFFF"/>
              <w:spacing w:before="0" w:after="0"/>
              <w:ind w:firstLine="448"/>
              <w:jc w:val="both"/>
            </w:pPr>
            <w:bookmarkStart w:id="95" w:name="n533"/>
            <w:bookmarkEnd w:id="95"/>
            <w:r w:rsidRPr="00CC1433">
              <w:t>2) укладення договору про закупівлю з порушенням вимог</w:t>
            </w:r>
            <w:r w:rsidR="0025058D" w:rsidRPr="00CC1433">
              <w:t xml:space="preserve"> </w:t>
            </w:r>
            <w:r w:rsidRPr="00CC1433">
              <w:t>пункту 18 Особливостей;</w:t>
            </w:r>
          </w:p>
          <w:p w:rsidR="00BE04C1" w:rsidRPr="00BE04C1" w:rsidRDefault="00BE04C1" w:rsidP="00BE04C1">
            <w:pPr>
              <w:pStyle w:val="rvps2"/>
              <w:shd w:val="clear" w:color="auto" w:fill="FFFFFF"/>
              <w:spacing w:before="0" w:after="0"/>
              <w:ind w:firstLine="448"/>
              <w:jc w:val="both"/>
            </w:pPr>
            <w:bookmarkStart w:id="96" w:name="n534"/>
            <w:bookmarkEnd w:id="96"/>
            <w:r w:rsidRPr="00CC1433">
              <w:t>3) укладення договору про за</w:t>
            </w:r>
            <w:r w:rsidRPr="00BE04C1">
              <w:t>купівлю в період оскарження відкритих торгів відповідно до</w:t>
            </w:r>
            <w:r>
              <w:t xml:space="preserve"> </w:t>
            </w:r>
            <w:r w:rsidRPr="00BE04C1">
              <w:t>статті 18</w:t>
            </w:r>
            <w:r>
              <w:t xml:space="preserve"> </w:t>
            </w:r>
            <w:r w:rsidRPr="00BE04C1">
              <w:t xml:space="preserve">Закону та </w:t>
            </w:r>
            <w:r>
              <w:t>О</w:t>
            </w:r>
            <w:r w:rsidRPr="00BE04C1">
              <w:t>собливостей;</w:t>
            </w:r>
          </w:p>
          <w:p w:rsidR="00BE04C1" w:rsidRPr="00BE04C1" w:rsidRDefault="00BE04C1" w:rsidP="00BE04C1">
            <w:pPr>
              <w:pStyle w:val="rvps2"/>
              <w:shd w:val="clear" w:color="auto" w:fill="FFFFFF"/>
              <w:spacing w:before="0" w:after="0"/>
              <w:ind w:firstLine="448"/>
              <w:jc w:val="both"/>
            </w:pPr>
            <w:bookmarkStart w:id="97" w:name="n535"/>
            <w:bookmarkEnd w:id="97"/>
            <w:r w:rsidRPr="00BE04C1">
              <w:t>4) укладення договору з порушенням строків, передбачених</w:t>
            </w:r>
            <w:r w:rsidR="0025058D">
              <w:t xml:space="preserve"> </w:t>
            </w:r>
            <w:r w:rsidRPr="00BE04C1">
              <w:t>абзацами третім</w:t>
            </w:r>
            <w:r>
              <w:t xml:space="preserve"> </w:t>
            </w:r>
            <w:r w:rsidRPr="00BE04C1">
              <w:t>та</w:t>
            </w:r>
            <w:r>
              <w:t xml:space="preserve"> </w:t>
            </w:r>
            <w:r w:rsidRPr="00BE04C1">
              <w:t>четвертим</w:t>
            </w:r>
            <w:r>
              <w:t xml:space="preserve"> </w:t>
            </w:r>
            <w:r w:rsidRPr="00BE04C1">
              <w:t xml:space="preserve">пункту 49 </w:t>
            </w:r>
            <w:r>
              <w:t>О</w:t>
            </w:r>
            <w:r w:rsidRPr="00BE04C1">
              <w:t>собливостей, крім випадків зупинення перебігу строків у зв’язку з розглядом скарги органом оскарження відповідно до</w:t>
            </w:r>
            <w:r>
              <w:t xml:space="preserve"> </w:t>
            </w:r>
            <w:r w:rsidRPr="00BE04C1">
              <w:t>статті 18</w:t>
            </w:r>
            <w:r>
              <w:t xml:space="preserve"> </w:t>
            </w:r>
            <w:r w:rsidRPr="00BE04C1">
              <w:t xml:space="preserve">Закону з урахуванням </w:t>
            </w:r>
            <w:r>
              <w:t>О</w:t>
            </w:r>
            <w:r w:rsidRPr="00BE04C1">
              <w:t>собливостей;</w:t>
            </w:r>
          </w:p>
          <w:p w:rsidR="005E4D4D" w:rsidRPr="00BE04C1" w:rsidRDefault="00BE04C1" w:rsidP="00BE04C1">
            <w:pPr>
              <w:pStyle w:val="rvps2"/>
              <w:shd w:val="clear" w:color="auto" w:fill="FFFFFF"/>
              <w:spacing w:before="0" w:after="0"/>
              <w:ind w:firstLine="448"/>
              <w:jc w:val="both"/>
              <w:rPr>
                <w:color w:val="333333"/>
              </w:rPr>
            </w:pPr>
            <w:bookmarkStart w:id="98" w:name="n536"/>
            <w:bookmarkEnd w:id="98"/>
            <w:r w:rsidRPr="00BE04C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5E4D4D" w:rsidRPr="00E44FAB" w:rsidRDefault="005E4D4D">
      <w:pPr>
        <w:spacing w:line="480" w:lineRule="auto"/>
        <w:jc w:val="center"/>
        <w:rPr>
          <w:color w:val="000000"/>
          <w:sz w:val="24"/>
          <w:szCs w:val="24"/>
        </w:rPr>
      </w:pP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b/>
          <w:color w:val="000000"/>
          <w:sz w:val="24"/>
          <w:szCs w:val="24"/>
          <w:lang w:eastAsia="uk-UA"/>
        </w:rPr>
        <w:t>Додатки до документації:</w:t>
      </w: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color w:val="000000"/>
          <w:sz w:val="24"/>
          <w:szCs w:val="24"/>
          <w:lang w:eastAsia="uk-UA"/>
        </w:rPr>
        <w:t>Додаток № 1 - Перелік документів, що подаються в складі пропозиції;</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2 -</w:t>
      </w:r>
      <w:bookmarkStart w:id="99" w:name="__DdeLink__5028_142772193"/>
      <w:r w:rsidRPr="00E44FAB">
        <w:rPr>
          <w:rFonts w:ascii="Times New Roman" w:eastAsia="Times New Roman" w:hAnsi="Times New Roman" w:cs="Times New Roman"/>
          <w:color w:val="000000"/>
          <w:sz w:val="24"/>
          <w:szCs w:val="24"/>
        </w:rPr>
        <w:t xml:space="preserve"> </w:t>
      </w:r>
      <w:bookmarkEnd w:id="99"/>
      <w:r w:rsidRPr="00E44FAB">
        <w:rPr>
          <w:rFonts w:ascii="Times New Roman" w:eastAsia="Times New Roman" w:hAnsi="Times New Roman" w:cs="Times New Roman"/>
          <w:color w:val="000000"/>
          <w:sz w:val="24"/>
          <w:szCs w:val="24"/>
          <w:lang w:eastAsia="uk-UA"/>
        </w:rPr>
        <w:t>Інформація про технічні, якісні та інші характеристики предмету закупівлі</w:t>
      </w:r>
      <w:r w:rsidRPr="00E44FAB">
        <w:rPr>
          <w:rFonts w:ascii="Times New Roman" w:eastAsia="Times New Roman" w:hAnsi="Times New Roman" w:cs="Times New Roman"/>
          <w:color w:val="000000"/>
          <w:sz w:val="24"/>
          <w:szCs w:val="24"/>
        </w:rPr>
        <w:t>;</w:t>
      </w:r>
    </w:p>
    <w:p w:rsidR="005E4D4D" w:rsidRPr="00E44FAB" w:rsidRDefault="005E4D4D">
      <w:pPr>
        <w:spacing w:after="0" w:line="240" w:lineRule="auto"/>
        <w:rPr>
          <w:sz w:val="24"/>
          <w:szCs w:val="24"/>
        </w:rPr>
      </w:pPr>
      <w:bookmarkStart w:id="100" w:name="__DdeLink__4212_142772193"/>
      <w:r w:rsidRPr="00E44FAB">
        <w:rPr>
          <w:rFonts w:ascii="Times New Roman" w:eastAsia="Times New Roman" w:hAnsi="Times New Roman" w:cs="Times New Roman"/>
          <w:color w:val="000000"/>
          <w:sz w:val="24"/>
          <w:szCs w:val="24"/>
        </w:rPr>
        <w:t>Додаток № 3 -</w:t>
      </w:r>
      <w:bookmarkEnd w:id="100"/>
      <w:r w:rsidRPr="00E44FAB">
        <w:rPr>
          <w:rFonts w:ascii="Times New Roman" w:eastAsia="Times New Roman" w:hAnsi="Times New Roman" w:cs="Times New Roman"/>
          <w:color w:val="000000"/>
          <w:sz w:val="24"/>
          <w:szCs w:val="24"/>
        </w:rPr>
        <w:t xml:space="preserve"> Проект договору постачання електричної енергії споживачу;</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4  - Письмова згода учасника;</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 xml:space="preserve">Додаток № </w:t>
      </w:r>
      <w:r w:rsidR="00336804" w:rsidRPr="00E44FAB">
        <w:rPr>
          <w:rFonts w:ascii="Times New Roman" w:eastAsia="Times New Roman" w:hAnsi="Times New Roman" w:cs="Times New Roman"/>
          <w:color w:val="000000"/>
          <w:sz w:val="24"/>
          <w:szCs w:val="24"/>
        </w:rPr>
        <w:t>5</w:t>
      </w:r>
      <w:r w:rsidRPr="00E44FAB">
        <w:rPr>
          <w:rFonts w:ascii="Times New Roman" w:eastAsia="Times New Roman" w:hAnsi="Times New Roman" w:cs="Times New Roman"/>
          <w:color w:val="000000"/>
          <w:sz w:val="24"/>
          <w:szCs w:val="24"/>
        </w:rPr>
        <w:t xml:space="preserve">  - Лист-згода на обробку персональних даних.</w:t>
      </w:r>
    </w:p>
    <w:p w:rsidR="005E4D4D" w:rsidRDefault="005E4D4D">
      <w:pPr>
        <w:spacing w:after="0" w:line="240" w:lineRule="auto"/>
        <w:rPr>
          <w:color w:val="000000"/>
        </w:rPr>
      </w:pPr>
    </w:p>
    <w:p w:rsidR="005E4D4D" w:rsidRDefault="005E4D4D">
      <w:pPr>
        <w:spacing w:after="0" w:line="240" w:lineRule="auto"/>
        <w:jc w:val="both"/>
        <w:rPr>
          <w:rFonts w:ascii="Times New Roman" w:eastAsia="Times New Roman" w:hAnsi="Times New Roman" w:cs="Times New Roman"/>
          <w:b/>
          <w:color w:val="000000"/>
          <w:sz w:val="28"/>
          <w:szCs w:val="28"/>
        </w:rPr>
      </w:pPr>
    </w:p>
    <w:p w:rsidR="00421DA4" w:rsidRDefault="00421DA4" w:rsidP="00421DA4">
      <w:pPr>
        <w:spacing w:after="0" w:line="100" w:lineRule="atLeast"/>
        <w:ind w:left="6372"/>
        <w:jc w:val="both"/>
        <w:sectPr w:rsidR="00421DA4">
          <w:pgSz w:w="11906" w:h="16838"/>
          <w:pgMar w:top="1134" w:right="1256" w:bottom="1134" w:left="495" w:header="720" w:footer="720" w:gutter="0"/>
          <w:cols w:space="720"/>
          <w:docGrid w:linePitch="360"/>
        </w:sectPr>
      </w:pPr>
    </w:p>
    <w:p w:rsidR="00421DA4" w:rsidRDefault="00421DA4" w:rsidP="00421DA4">
      <w:pPr>
        <w:spacing w:after="0" w:line="100" w:lineRule="atLeast"/>
        <w:ind w:left="6372"/>
        <w:jc w:val="both"/>
      </w:pPr>
      <w:r>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1</w:t>
      </w:r>
    </w:p>
    <w:p w:rsidR="00421DA4" w:rsidRDefault="00421DA4" w:rsidP="00421DA4">
      <w:pPr>
        <w:spacing w:after="0" w:line="100" w:lineRule="atLeast"/>
        <w:ind w:left="5670" w:firstLine="702"/>
        <w:jc w:val="both"/>
      </w:pPr>
    </w:p>
    <w:p w:rsidR="00421DA4" w:rsidRPr="00CC1433" w:rsidRDefault="00421DA4" w:rsidP="00421DA4">
      <w:pPr>
        <w:pStyle w:val="15"/>
        <w:shd w:val="clear" w:color="auto" w:fill="FFFFFF"/>
        <w:spacing w:before="0" w:after="0"/>
        <w:jc w:val="both"/>
      </w:pPr>
      <w:r>
        <w:rPr>
          <w:b/>
        </w:rPr>
        <w:t xml:space="preserve">   Увага У</w:t>
      </w:r>
      <w:r w:rsidRPr="00CC1433">
        <w:rPr>
          <w:b/>
        </w:rPr>
        <w:t>ЧАСНИК</w:t>
      </w:r>
      <w:r w:rsidRPr="00CC1433">
        <w:rPr>
          <w:b/>
          <w:lang w:val="ru-RU"/>
        </w:rPr>
        <w:t>А</w:t>
      </w:r>
      <w:r w:rsidRPr="00CC1433">
        <w:rPr>
          <w:b/>
        </w:rPr>
        <w:t xml:space="preserve">М!!! Всі документи тендерної пропозиції </w:t>
      </w:r>
      <w:r w:rsidRPr="00CC1433">
        <w:rPr>
          <w:rFonts w:eastAsia="SimSun"/>
          <w:b/>
          <w:color w:val="000000"/>
        </w:rPr>
        <w:t xml:space="preserve">подаються в електронному вигляді через електронну систему </w:t>
      </w:r>
      <w:proofErr w:type="spellStart"/>
      <w:r w:rsidRPr="00CC1433">
        <w:rPr>
          <w:rFonts w:eastAsia="SimSun"/>
          <w:b/>
          <w:color w:val="000000"/>
        </w:rPr>
        <w:t>закупівель</w:t>
      </w:r>
      <w:proofErr w:type="spellEnd"/>
      <w:r w:rsidRPr="00CC1433">
        <w:rPr>
          <w:rFonts w:eastAsia="SimSun"/>
          <w:b/>
          <w:color w:val="000000"/>
        </w:rPr>
        <w:t xml:space="preserve"> </w:t>
      </w:r>
      <w:r w:rsidRPr="00CC1433">
        <w:rPr>
          <w:rFonts w:eastAsia="SimSun"/>
          <w:b/>
          <w:i/>
          <w:color w:val="000000"/>
        </w:rPr>
        <w:t xml:space="preserve">(шляхом завантаження </w:t>
      </w:r>
      <w:proofErr w:type="spellStart"/>
      <w:r w:rsidRPr="00CC1433">
        <w:rPr>
          <w:rFonts w:eastAsia="SimSun"/>
          <w:b/>
          <w:i/>
          <w:color w:val="000000"/>
        </w:rPr>
        <w:t>скан</w:t>
      </w:r>
      <w:proofErr w:type="spellEnd"/>
      <w:r w:rsidRPr="00CC1433">
        <w:rPr>
          <w:rFonts w:eastAsia="SimSun"/>
          <w:b/>
          <w:i/>
          <w:color w:val="000000"/>
        </w:rPr>
        <w:t>-копій або оригіналів, або електронних документів в електронну систему закупівель).</w:t>
      </w:r>
    </w:p>
    <w:p w:rsidR="00421DA4" w:rsidRPr="00CC1433" w:rsidRDefault="00421DA4" w:rsidP="00421DA4">
      <w:pPr>
        <w:shd w:val="clear" w:color="auto" w:fill="FFFFFF"/>
        <w:spacing w:before="283" w:after="0"/>
        <w:jc w:val="center"/>
      </w:pPr>
      <w:bookmarkStart w:id="101" w:name="_Hlk150513236"/>
      <w:r w:rsidRPr="00CC1433">
        <w:rPr>
          <w:rFonts w:ascii="Times New Roman" w:hAnsi="Times New Roman" w:cs="Times New Roman"/>
          <w:b/>
          <w:bCs/>
          <w:iCs/>
          <w:spacing w:val="-10"/>
          <w:w w:val="128"/>
        </w:rPr>
        <w:t>Відомості про Учасника</w:t>
      </w:r>
    </w:p>
    <w:p w:rsidR="00421DA4" w:rsidRPr="00CC1433" w:rsidRDefault="00421DA4" w:rsidP="00421DA4">
      <w:pPr>
        <w:jc w:val="center"/>
      </w:pPr>
      <w:r w:rsidRPr="00CC1433">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2408"/>
        <w:gridCol w:w="1842"/>
        <w:gridCol w:w="2127"/>
        <w:gridCol w:w="2385"/>
      </w:tblGrid>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Повне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Скорочене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Юридична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Фактична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5.</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Керівництво (прізвище, ім’я по батькові, посада)</w:t>
            </w:r>
          </w:p>
        </w:tc>
      </w:tr>
      <w:tr w:rsidR="00421DA4" w:rsidRPr="00CC1433" w:rsidTr="00421DA4">
        <w:trPr>
          <w:trHeight w:val="524"/>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6.</w:t>
            </w:r>
          </w:p>
        </w:tc>
        <w:tc>
          <w:tcPr>
            <w:tcW w:w="240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Телефон</w:t>
            </w:r>
          </w:p>
        </w:tc>
        <w:tc>
          <w:tcPr>
            <w:tcW w:w="1842"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Електронна пошта</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Веб – сторінка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7.</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Форма власності</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8.</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Юридичний статус</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9.</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Організаційно-правова форма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10.</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Основн</w:t>
            </w:r>
            <w:r w:rsidR="00BC2313" w:rsidRPr="00CC1433">
              <w:rPr>
                <w:rFonts w:ascii="Times New Roman" w:hAnsi="Times New Roman" w:cs="Times New Roman"/>
              </w:rPr>
              <w:t>ий</w:t>
            </w:r>
            <w:r w:rsidRPr="00CC1433">
              <w:rPr>
                <w:rFonts w:ascii="Times New Roman" w:hAnsi="Times New Roman" w:cs="Times New Roman"/>
              </w:rPr>
              <w:t xml:space="preserve"> вид діяльності </w:t>
            </w:r>
          </w:p>
        </w:tc>
      </w:tr>
      <w:tr w:rsidR="00BC2313" w:rsidRPr="00CC1433" w:rsidTr="005503DF">
        <w:trPr>
          <w:trHeight w:val="225"/>
        </w:trPr>
        <w:tc>
          <w:tcPr>
            <w:tcW w:w="758" w:type="dxa"/>
            <w:tcBorders>
              <w:top w:val="single" w:sz="4" w:space="0" w:color="000000"/>
              <w:left w:val="single" w:sz="4" w:space="0" w:color="000000"/>
              <w:bottom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rPr>
              <w:t>11.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iCs/>
              </w:rPr>
              <w:t>Рік реєстрації</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 xml:space="preserve">Банківські реквізити для укладання договору:   р/р                                  банк                           МФО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Уповноважений представник Учасника на підписання договору  за результатами торгів</w:t>
            </w:r>
          </w:p>
        </w:tc>
      </w:tr>
    </w:tbl>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bCs/>
        </w:rPr>
        <w:t xml:space="preserve">              </w:t>
      </w:r>
      <w:r w:rsidRPr="00CC1433">
        <w:rPr>
          <w:rFonts w:ascii="Times New Roman" w:hAnsi="Times New Roman" w:cs="Times New Roman"/>
          <w:b/>
        </w:rPr>
        <w:t>Заповнення усіх пунктів даного додатку є обов’язковим!</w:t>
      </w:r>
    </w:p>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rPr>
        <w:t xml:space="preserve">              </w:t>
      </w:r>
      <w:r w:rsidRPr="00CC1433">
        <w:rPr>
          <w:rFonts w:ascii="Times New Roman" w:hAnsi="Times New Roman" w:cs="Times New Roman"/>
          <w:b/>
        </w:rPr>
        <w:t>У разі відсутності інформації ставиться прочерк.</w:t>
      </w:r>
    </w:p>
    <w:p w:rsidR="00421DA4" w:rsidRPr="00CC1433" w:rsidRDefault="00421DA4" w:rsidP="00AF044F">
      <w:pPr>
        <w:spacing w:line="240" w:lineRule="auto"/>
        <w:jc w:val="both"/>
      </w:pPr>
      <w:r w:rsidRPr="00CC1433">
        <w:rPr>
          <w:rFonts w:ascii="Times New Roman" w:hAnsi="Times New Roman" w:cs="Times New Roman"/>
        </w:rPr>
        <w:t>Підпис керівника або уповноваженої особи Учасника - юридичної особи, фізичної  особи – підприємця, завірені печаткою (при наявності) .</w:t>
      </w:r>
    </w:p>
    <w:bookmarkEnd w:id="101"/>
    <w:p w:rsidR="00421DA4" w:rsidRDefault="00421DA4" w:rsidP="00421DA4">
      <w:pPr>
        <w:shd w:val="clear" w:color="auto" w:fill="FFFFFF"/>
        <w:spacing w:before="283" w:after="0"/>
        <w:ind w:left="15"/>
        <w:jc w:val="center"/>
      </w:pPr>
      <w:r w:rsidRPr="00CC1433">
        <w:rPr>
          <w:rFonts w:ascii="Times New Roman" w:hAnsi="Times New Roman" w:cs="Times New Roman"/>
          <w:b/>
          <w:bCs/>
          <w:iCs/>
          <w:spacing w:val="-10"/>
          <w:w w:val="128"/>
        </w:rPr>
        <w:t>В</w:t>
      </w:r>
      <w:r>
        <w:rPr>
          <w:rFonts w:ascii="Times New Roman" w:hAnsi="Times New Roman" w:cs="Times New Roman"/>
          <w:b/>
          <w:bCs/>
          <w:iCs/>
          <w:spacing w:val="-10"/>
          <w:w w:val="128"/>
        </w:rPr>
        <w:t>ідомості про Учасника</w:t>
      </w:r>
    </w:p>
    <w:p w:rsidR="00421DA4" w:rsidRDefault="00421DA4" w:rsidP="00421DA4">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8762"/>
      </w:tblGrid>
      <w:tr w:rsidR="00421DA4" w:rsidTr="00421DA4">
        <w:trPr>
          <w:trHeight w:hRule="exact" w:val="27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Прізвище, ім'я, по батькові</w:t>
            </w:r>
          </w:p>
        </w:tc>
      </w:tr>
      <w:tr w:rsidR="00421DA4" w:rsidTr="00421DA4">
        <w:trPr>
          <w:trHeight w:hRule="exact" w:val="29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2.</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421DA4" w:rsidTr="00421DA4">
        <w:trPr>
          <w:trHeight w:hRule="exact" w:val="303"/>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3.</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Місце проживання</w:t>
            </w:r>
          </w:p>
        </w:tc>
      </w:tr>
      <w:tr w:rsidR="00421DA4" w:rsidTr="00421DA4">
        <w:trPr>
          <w:trHeight w:hRule="exact" w:val="261"/>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4.</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Поштова адреса</w:t>
            </w:r>
          </w:p>
        </w:tc>
      </w:tr>
      <w:tr w:rsidR="00421DA4" w:rsidTr="00421DA4">
        <w:trPr>
          <w:trHeight w:hRule="exact" w:val="56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5.</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1DA4" w:rsidTr="00421DA4">
        <w:trPr>
          <w:trHeight w:hRule="exact" w:val="284"/>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lastRenderedPageBreak/>
              <w:t>6.</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iCs/>
              </w:rPr>
              <w:t>Телефон</w:t>
            </w:r>
          </w:p>
        </w:tc>
      </w:tr>
      <w:tr w:rsidR="00421DA4" w:rsidTr="00421DA4">
        <w:trPr>
          <w:trHeight w:hRule="exact" w:val="277"/>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7.</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Факс</w:t>
            </w:r>
          </w:p>
        </w:tc>
      </w:tr>
      <w:tr w:rsidR="00421DA4" w:rsidTr="00421DA4">
        <w:trPr>
          <w:trHeight w:hRule="exact" w:val="280"/>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8.</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Адреса електронної пошти</w:t>
            </w:r>
          </w:p>
        </w:tc>
      </w:tr>
      <w:tr w:rsidR="00421DA4" w:rsidTr="00421DA4">
        <w:trPr>
          <w:trHeight w:hRule="exact" w:val="28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9.</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421DA4" w:rsidTr="00421DA4">
        <w:trPr>
          <w:trHeight w:hRule="exact" w:val="288"/>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10.</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 xml:space="preserve">Поточний (розрахунковий) рахунок </w:t>
            </w:r>
          </w:p>
        </w:tc>
      </w:tr>
      <w:tr w:rsidR="00421DA4" w:rsidTr="00421DA4">
        <w:trPr>
          <w:trHeight w:hRule="exact" w:val="279"/>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МФО</w:t>
            </w:r>
          </w:p>
        </w:tc>
      </w:tr>
    </w:tbl>
    <w:p w:rsidR="00421DA4" w:rsidRDefault="00421DA4" w:rsidP="00421DA4">
      <w:pPr>
        <w:widowControl w:val="0"/>
        <w:shd w:val="clear" w:color="auto" w:fill="FFFFFF"/>
        <w:autoSpaceDE w:val="0"/>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rsidR="00421DA4" w:rsidRDefault="00421DA4" w:rsidP="00421DA4">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rsidR="00421DA4" w:rsidRDefault="00421DA4" w:rsidP="00421DA4">
      <w:pPr>
        <w:jc w:val="both"/>
      </w:pPr>
      <w:r>
        <w:rPr>
          <w:rFonts w:ascii="Times New Roman" w:hAnsi="Times New Roman" w:cs="Times New Roman"/>
        </w:rPr>
        <w:t>Підпис фізичної  особи – підприємця, завірені печаткою (при наявності) .</w:t>
      </w:r>
    </w:p>
    <w:p w:rsidR="00421DA4" w:rsidRDefault="00421DA4" w:rsidP="00421DA4">
      <w:pPr>
        <w:shd w:val="clear" w:color="auto" w:fill="FFFFFF"/>
        <w:spacing w:after="0" w:line="100" w:lineRule="atLeast"/>
        <w:ind w:firstLine="428"/>
        <w:jc w:val="center"/>
        <w:rPr>
          <w:rFonts w:ascii="Times New Roman" w:hAnsi="Times New Roman" w:cs="Times New Roman"/>
        </w:rPr>
      </w:pPr>
    </w:p>
    <w:p w:rsidR="00421DA4" w:rsidRDefault="00421DA4" w:rsidP="00421DA4">
      <w:pPr>
        <w:shd w:val="clear" w:color="auto" w:fill="FFFFFF"/>
        <w:spacing w:after="0" w:line="100" w:lineRule="atLeast"/>
        <w:ind w:firstLine="57"/>
        <w:jc w:val="center"/>
      </w:pPr>
      <w:r>
        <w:rPr>
          <w:rFonts w:ascii="Times New Roman" w:eastAsia="Times New Roman" w:hAnsi="Times New Roman" w:cs="Times New Roman"/>
          <w:b/>
          <w:color w:val="000000"/>
          <w:sz w:val="28"/>
          <w:szCs w:val="28"/>
        </w:rPr>
        <w:t xml:space="preserve"> Інша інформація</w:t>
      </w:r>
    </w:p>
    <w:p w:rsidR="00421DA4" w:rsidRDefault="00421DA4" w:rsidP="00421DA4">
      <w:pPr>
        <w:widowControl w:val="0"/>
        <w:tabs>
          <w:tab w:val="left" w:pos="1080"/>
        </w:tabs>
        <w:spacing w:after="0" w:line="100" w:lineRule="atLeast"/>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(для УЧАСНИКІВ - юридичних осіб, фізичних осіб та фізичних осіб-підприємців)</w:t>
      </w:r>
    </w:p>
    <w:p w:rsidR="00421DA4" w:rsidRDefault="00421DA4" w:rsidP="00421DA4">
      <w:pPr>
        <w:jc w:val="center"/>
      </w:pPr>
    </w:p>
    <w:tbl>
      <w:tblPr>
        <w:tblW w:w="9901" w:type="dxa"/>
        <w:jc w:val="center"/>
        <w:tblLayout w:type="fixed"/>
        <w:tblCellMar>
          <w:left w:w="63" w:type="dxa"/>
        </w:tblCellMar>
        <w:tblLook w:val="0000" w:firstRow="0" w:lastRow="0" w:firstColumn="0" w:lastColumn="0" w:noHBand="0" w:noVBand="0"/>
      </w:tblPr>
      <w:tblGrid>
        <w:gridCol w:w="675"/>
        <w:gridCol w:w="9226"/>
      </w:tblGrid>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w:t>
            </w:r>
            <w:r w:rsidRPr="00CC1433">
              <w:rPr>
                <w:rFonts w:ascii="Times New Roman" w:eastAsia="Times New Roman" w:hAnsi="Times New Roman" w:cs="Times New Roman"/>
                <w:b/>
              </w:rPr>
              <w:t xml:space="preserve"> </w:t>
            </w:r>
            <w:r w:rsidRPr="00CC1433">
              <w:rPr>
                <w:rFonts w:ascii="Times New Roman" w:hAnsi="Times New Roman" w:cs="Times New Roman"/>
                <w:b/>
              </w:rPr>
              <w:t>п/п</w:t>
            </w:r>
          </w:p>
        </w:tc>
        <w:tc>
          <w:tcPr>
            <w:tcW w:w="92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Документи, що надаються (завантажуються в електронну систему закупівель) Учасником</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bCs/>
                <w:sz w:val="23"/>
                <w:szCs w:val="23"/>
              </w:rPr>
              <w:t>Довідка «Письмова згода учасника</w:t>
            </w:r>
            <w:r w:rsidRPr="00CC1433">
              <w:rPr>
                <w:rFonts w:ascii="Times New Roman" w:hAnsi="Times New Roman" w:cs="Times New Roman"/>
                <w:sz w:val="23"/>
                <w:szCs w:val="23"/>
              </w:rPr>
              <w:t xml:space="preserve">» </w:t>
            </w:r>
            <w:r w:rsidRPr="00CC1433">
              <w:rPr>
                <w:rFonts w:ascii="Times New Roman" w:hAnsi="Times New Roman" w:cs="Times New Roman"/>
                <w:i/>
                <w:sz w:val="23"/>
                <w:szCs w:val="23"/>
              </w:rPr>
              <w:t>(зміст та форма наведена в Додатку 4)</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252"/>
              </w:tabs>
              <w:spacing w:line="240" w:lineRule="auto"/>
              <w:jc w:val="both"/>
            </w:pPr>
            <w:r w:rsidRPr="00CC1433">
              <w:rPr>
                <w:rFonts w:ascii="Times New Roman" w:hAnsi="Times New Roman" w:cs="Times New Roman"/>
                <w:sz w:val="23"/>
                <w:szCs w:val="23"/>
              </w:rPr>
              <w:t xml:space="preserve">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w:t>
            </w:r>
            <w:proofErr w:type="spellStart"/>
            <w:r w:rsidRPr="00CC1433">
              <w:rPr>
                <w:rFonts w:ascii="Times New Roman" w:hAnsi="Times New Roman" w:cs="Times New Roman"/>
                <w:sz w:val="23"/>
                <w:szCs w:val="23"/>
              </w:rPr>
              <w:t>видруківка</w:t>
            </w:r>
            <w:proofErr w:type="spellEnd"/>
            <w:r w:rsidRPr="00CC1433">
              <w:rPr>
                <w:rFonts w:ascii="Times New Roman" w:hAnsi="Times New Roman" w:cs="Times New Roman"/>
                <w:sz w:val="23"/>
                <w:szCs w:val="23"/>
              </w:rPr>
              <w:t xml:space="preserve"> з сайту НКРЕКП.</w:t>
            </w:r>
          </w:p>
        </w:tc>
      </w:tr>
      <w:tr w:rsidR="00421DA4" w:rsidRPr="00CC1433" w:rsidTr="00421DA4">
        <w:trPr>
          <w:jc w:val="center"/>
        </w:trPr>
        <w:tc>
          <w:tcPr>
            <w:tcW w:w="675" w:type="dxa"/>
            <w:tcBorders>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iCs/>
                <w:u w:val="single"/>
              </w:rPr>
            </w:pPr>
          </w:p>
        </w:tc>
        <w:tc>
          <w:tcPr>
            <w:tcW w:w="9226" w:type="dxa"/>
            <w:tcBorders>
              <w:left w:val="single" w:sz="4" w:space="0" w:color="000001"/>
              <w:bottom w:val="single" w:sz="4" w:space="0" w:color="000001"/>
              <w:right w:val="single" w:sz="4" w:space="0" w:color="000001"/>
            </w:tcBorders>
            <w:shd w:val="clear" w:color="auto" w:fill="auto"/>
          </w:tcPr>
          <w:p w:rsidR="00421DA4" w:rsidRPr="00CC1433" w:rsidRDefault="00421DA4" w:rsidP="00BF193A">
            <w:pPr>
              <w:pStyle w:val="16"/>
              <w:tabs>
                <w:tab w:val="left" w:pos="426"/>
              </w:tabs>
              <w:spacing w:line="240" w:lineRule="auto"/>
              <w:ind w:left="0"/>
              <w:contextualSpacing/>
              <w:jc w:val="both"/>
              <w:rPr>
                <w:rFonts w:ascii="Times New Roman" w:hAnsi="Times New Roman" w:cs="Times New Roman"/>
              </w:rPr>
            </w:pPr>
            <w:bookmarkStart w:id="102" w:name="_Hlk150523158"/>
            <w:r w:rsidRPr="00CC1433">
              <w:rPr>
                <w:rFonts w:ascii="Times New Roman" w:eastAsia="Times New Roman" w:hAnsi="Times New Roman" w:cs="Times New Roman"/>
                <w:sz w:val="23"/>
                <w:szCs w:val="23"/>
              </w:rPr>
              <w:t xml:space="preserve">Надати підтвердження, що дані стосовно учасника закупівлі розміщені в реєстрі РДН/ВДР зі статусом “Активний”, на офіційному сайті Оператора ринку </w:t>
            </w:r>
            <w:bookmarkStart w:id="103" w:name="_Hlk150523263"/>
            <w:r w:rsidRPr="00CC1433">
              <w:rPr>
                <w:rFonts w:ascii="Times New Roman" w:hAnsi="Times New Roman" w:cs="Times New Roman"/>
              </w:rPr>
              <w:fldChar w:fldCharType="begin"/>
            </w:r>
            <w:r w:rsidRPr="00CC1433">
              <w:rPr>
                <w:rFonts w:ascii="Times New Roman" w:hAnsi="Times New Roman" w:cs="Times New Roman"/>
              </w:rPr>
              <w:instrText xml:space="preserve"> HYPERLINK "https://www.oree.com.ua/index.php/main/register"</w:instrText>
            </w:r>
            <w:r w:rsidRPr="00CC1433">
              <w:rPr>
                <w:rFonts w:ascii="Times New Roman" w:hAnsi="Times New Roman" w:cs="Times New Roman"/>
              </w:rPr>
              <w:fldChar w:fldCharType="separate"/>
            </w:r>
            <w:r w:rsidRPr="00CC1433">
              <w:rPr>
                <w:rStyle w:val="a4"/>
                <w:rFonts w:ascii="Times New Roman" w:eastAsia="Times New Roman" w:hAnsi="Times New Roman" w:cs="Times New Roman"/>
                <w:color w:val="auto"/>
                <w:sz w:val="23"/>
                <w:szCs w:val="23"/>
              </w:rPr>
              <w:t>https://www.oree.com.ua/index.php/main/register</w:t>
            </w:r>
            <w:r w:rsidRPr="00CC1433">
              <w:rPr>
                <w:rFonts w:ascii="Times New Roman" w:hAnsi="Times New Roman" w:cs="Times New Roman"/>
              </w:rPr>
              <w:fldChar w:fldCharType="end"/>
            </w:r>
            <w:bookmarkEnd w:id="103"/>
            <w:r w:rsidRPr="00CC1433">
              <w:rPr>
                <w:rFonts w:ascii="Times New Roman" w:eastAsia="Times New Roman" w:hAnsi="Times New Roman" w:cs="Times New Roman"/>
                <w:sz w:val="23"/>
                <w:szCs w:val="23"/>
              </w:rPr>
              <w:t>.</w:t>
            </w:r>
            <w:bookmarkEnd w:id="102"/>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CC1433">
            <w:pPr>
              <w:tabs>
                <w:tab w:val="left" w:pos="1080"/>
              </w:tabs>
              <w:spacing w:line="240" w:lineRule="auto"/>
              <w:jc w:val="center"/>
            </w:pPr>
            <w:r w:rsidRPr="00CC1433">
              <w:rPr>
                <w:rFonts w:ascii="Times New Roman" w:hAnsi="Times New Roman" w:cs="Times New Roman"/>
                <w:i/>
                <w:u w:val="single"/>
              </w:rPr>
              <w:t>Для юридичних осіб</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bCs/>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CC1433">
              <w:rPr>
                <w:rFonts w:ascii="Times New Roman" w:hAnsi="Times New Roman" w:cs="Times New Roman"/>
                <w:bCs/>
              </w:rPr>
              <w:t>укладення договору про закупівлю</w:t>
            </w:r>
            <w:r w:rsidRPr="00CC1433">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укладення </w:t>
            </w:r>
            <w:r w:rsidRPr="00CC1433">
              <w:rPr>
                <w:rFonts w:ascii="Times New Roman" w:hAnsi="Times New Roman" w:cs="Times New Roman"/>
                <w:b/>
                <w:i/>
              </w:rPr>
              <w:t>договору про закупівлю.</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CC1433">
              <w:rPr>
                <w:rFonts w:ascii="Times New Roman" w:hAnsi="Times New Roman" w:cs="Times New Roman"/>
                <w:i/>
              </w:rPr>
              <w:t>(у разі їх наявності).</w:t>
            </w:r>
          </w:p>
          <w:p w:rsidR="00421DA4" w:rsidRPr="00CC1433" w:rsidRDefault="00421DA4" w:rsidP="00421DA4">
            <w:pPr>
              <w:tabs>
                <w:tab w:val="left" w:pos="1080"/>
              </w:tabs>
              <w:spacing w:line="240" w:lineRule="auto"/>
              <w:jc w:val="both"/>
            </w:pPr>
            <w:r w:rsidRPr="00CC1433">
              <w:rPr>
                <w:rFonts w:ascii="Times New Roman" w:hAnsi="Times New Roman" w:cs="Times New Roman"/>
              </w:rPr>
              <w:lastRenderedPageBreak/>
              <w:t>Відповідно до Закону України «Про державну реєстрацію юридичних осіб, фізичних осіб – підприємців та громадських формувань»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u w:val="single"/>
              </w:rPr>
              <w:lastRenderedPageBreak/>
              <w:t>Для фізичних осіб-підприємців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jc w:val="center"/>
            </w:pPr>
            <w:r w:rsidRPr="00CC1433">
              <w:rPr>
                <w:rFonts w:ascii="Times New Roman" w:hAnsi="Times New Roman" w:cs="Times New Roman"/>
                <w:b/>
                <w:bCs/>
              </w:rPr>
              <w:t>10.</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C1433">
              <w:rPr>
                <w:rFonts w:ascii="Times New Roman" w:hAnsi="Times New Roman" w:cs="Times New Roman"/>
              </w:rPr>
              <w:softHyphen/>
              <w:t>VI)</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pPr>
            <w:r w:rsidRPr="00CC1433">
              <w:rPr>
                <w:rFonts w:ascii="Times New Roman" w:hAnsi="Times New Roman" w:cs="Times New Roman"/>
                <w:b/>
                <w:bCs/>
              </w:rPr>
              <w:t>11.</w:t>
            </w:r>
          </w:p>
          <w:p w:rsidR="00421DA4" w:rsidRPr="00CC1433" w:rsidRDefault="00421DA4" w:rsidP="00421DA4">
            <w:pPr>
              <w:tabs>
                <w:tab w:val="left" w:pos="1080"/>
              </w:tabs>
              <w:spacing w:line="240" w:lineRule="auto"/>
              <w:ind w:left="170"/>
              <w:rPr>
                <w:rFonts w:ascii="Times New Roman" w:hAnsi="Times New Roman" w:cs="Times New Roman"/>
                <w:b/>
                <w:bCs/>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pPr>
            <w:r w:rsidRPr="00CC1433">
              <w:rPr>
                <w:rFonts w:ascii="Times New Roman" w:hAnsi="Times New Roman" w:cs="Times New Roman"/>
              </w:rPr>
              <w:t xml:space="preserve">Довідка про присвоєння ідентифікаційного номера </w:t>
            </w:r>
          </w:p>
          <w:p w:rsidR="00421DA4" w:rsidRPr="00CC1433" w:rsidRDefault="00421DA4" w:rsidP="00421DA4">
            <w:pPr>
              <w:tabs>
                <w:tab w:val="left" w:pos="1080"/>
              </w:tabs>
              <w:spacing w:line="240" w:lineRule="auto"/>
            </w:pPr>
            <w:r w:rsidRPr="00CC1433">
              <w:rPr>
                <w:rFonts w:ascii="Times New Roman" w:hAnsi="Times New Roman" w:cs="Times New Roman"/>
                <w:i/>
                <w:u w:val="single"/>
              </w:rPr>
              <w:t>Або</w:t>
            </w:r>
          </w:p>
          <w:p w:rsidR="00421DA4" w:rsidRPr="00CC1433" w:rsidRDefault="00421DA4" w:rsidP="00421DA4">
            <w:pPr>
              <w:tabs>
                <w:tab w:val="left" w:pos="1080"/>
              </w:tabs>
              <w:spacing w:line="240" w:lineRule="auto"/>
            </w:pPr>
            <w:r w:rsidRPr="00CC1433">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jc w:val="center"/>
            </w:pPr>
            <w:r w:rsidRPr="00CC1433">
              <w:rPr>
                <w:rFonts w:ascii="Times New Roman" w:hAnsi="Times New Roman" w:cs="Times New Roman"/>
                <w:b/>
                <w:bCs/>
              </w:rPr>
              <w:t>12.</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rPr>
              <w:t>У випадку, якщо тендерна пропозиція підписана не фізичною особою-підприємцем, що є Учасником</w:t>
            </w:r>
          </w:p>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bl>
    <w:p w:rsidR="00421DA4" w:rsidRPr="00CC1433" w:rsidRDefault="00421DA4" w:rsidP="00421DA4">
      <w:pPr>
        <w:tabs>
          <w:tab w:val="left" w:pos="900"/>
        </w:tabs>
        <w:ind w:firstLine="540"/>
        <w:jc w:val="right"/>
      </w:pPr>
      <w:r w:rsidRPr="00CC1433">
        <w:rPr>
          <w:rFonts w:ascii="Times New Roman" w:hAnsi="Times New Roman" w:cs="Times New Roman"/>
          <w:i/>
          <w:iCs/>
          <w:sz w:val="18"/>
          <w:szCs w:val="18"/>
        </w:rPr>
        <w:t>*У разі відсутності печатки</w:t>
      </w:r>
      <w:r w:rsidRPr="00CC1433">
        <w:rPr>
          <w:rFonts w:ascii="Times New Roman" w:hAnsi="Times New Roman" w:cs="Times New Roman"/>
          <w:i/>
          <w:sz w:val="18"/>
          <w:szCs w:val="18"/>
        </w:rPr>
        <w:t xml:space="preserve"> згідно законодавства</w:t>
      </w:r>
      <w:r w:rsidRPr="00CC1433">
        <w:rPr>
          <w:rFonts w:ascii="Times New Roman" w:hAnsi="Times New Roman" w:cs="Times New Roman"/>
          <w:i/>
          <w:iCs/>
          <w:sz w:val="18"/>
          <w:szCs w:val="18"/>
        </w:rPr>
        <w:t>, документи завіряються підписом Учасника.</w:t>
      </w:r>
    </w:p>
    <w:p w:rsidR="00421DA4" w:rsidRPr="00CC1433" w:rsidRDefault="00421DA4" w:rsidP="00421DA4">
      <w:pPr>
        <w:tabs>
          <w:tab w:val="left" w:pos="900"/>
        </w:tabs>
        <w:ind w:firstLine="540"/>
      </w:pPr>
      <w:r w:rsidRPr="00CC1433">
        <w:rPr>
          <w:rFonts w:ascii="Times New Roman" w:hAnsi="Times New Roman" w:cs="Times New Roman"/>
          <w:i/>
          <w:iCs/>
          <w:sz w:val="24"/>
          <w:szCs w:val="24"/>
        </w:rPr>
        <w:t>Додатково надаються Учасниками такі документи:</w:t>
      </w:r>
    </w:p>
    <w:p w:rsidR="00421DA4" w:rsidRPr="00CC1433" w:rsidRDefault="00421DA4" w:rsidP="00BC2313">
      <w:pPr>
        <w:pStyle w:val="rvps2"/>
        <w:numPr>
          <w:ilvl w:val="1"/>
          <w:numId w:val="6"/>
        </w:numPr>
        <w:shd w:val="clear" w:color="auto" w:fill="FFFFFF"/>
        <w:spacing w:after="150"/>
        <w:jc w:val="both"/>
      </w:pPr>
      <w:r w:rsidRPr="00CC1433">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C1433">
        <w:t>електропостачальником</w:t>
      </w:r>
      <w:proofErr w:type="spellEnd"/>
      <w:r w:rsidRPr="00CC1433">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21DA4" w:rsidRPr="00CC1433" w:rsidRDefault="00280E74" w:rsidP="008B25CA">
      <w:pPr>
        <w:pStyle w:val="rvps2"/>
        <w:numPr>
          <w:ilvl w:val="0"/>
          <w:numId w:val="3"/>
        </w:numPr>
        <w:shd w:val="clear" w:color="auto" w:fill="FFFFFF"/>
        <w:tabs>
          <w:tab w:val="left" w:pos="66"/>
          <w:tab w:val="left" w:pos="426"/>
        </w:tabs>
        <w:suppressAutoHyphens w:val="0"/>
        <w:ind w:left="425" w:hanging="357"/>
        <w:jc w:val="both"/>
      </w:pPr>
      <w:r w:rsidRPr="00CC1433">
        <w:rPr>
          <w:rFonts w:eastAsia="Times New Roman"/>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CC1433">
        <w:rPr>
          <w:rFonts w:eastAsia="Times New Roman"/>
        </w:rPr>
        <w:t>mail</w:t>
      </w:r>
      <w:proofErr w:type="spellEnd"/>
      <w:r w:rsidRPr="00CC1433">
        <w:rPr>
          <w:rFonts w:eastAsia="Times New Roman"/>
        </w:rPr>
        <w:t xml:space="preserve">), порядок дій Замовника у випадку відсутності зв’язку з уповноваженою особою </w:t>
      </w:r>
      <w:proofErr w:type="spellStart"/>
      <w:r w:rsidRPr="00CC1433">
        <w:rPr>
          <w:rFonts w:eastAsia="Times New Roman"/>
        </w:rPr>
        <w:t>електропостачальника</w:t>
      </w:r>
      <w:proofErr w:type="spellEnd"/>
      <w:r w:rsidRPr="00CC1433">
        <w:rPr>
          <w:rFonts w:eastAsia="Times New Roman"/>
        </w:rPr>
        <w:t xml:space="preserve"> або відсутності відповіді на листи (запити) у встановлений договором час, тощо).</w:t>
      </w:r>
    </w:p>
    <w:p w:rsidR="00421DA4" w:rsidRPr="00CC1433" w:rsidRDefault="00421DA4" w:rsidP="008B25CA">
      <w:pPr>
        <w:pStyle w:val="rvps2"/>
        <w:numPr>
          <w:ilvl w:val="0"/>
          <w:numId w:val="3"/>
        </w:numPr>
        <w:shd w:val="clear" w:color="auto" w:fill="FFFFFF"/>
        <w:tabs>
          <w:tab w:val="left" w:pos="66"/>
          <w:tab w:val="left" w:pos="426"/>
        </w:tabs>
        <w:suppressAutoHyphens w:val="0"/>
        <w:ind w:left="425" w:hanging="357"/>
        <w:jc w:val="both"/>
      </w:pPr>
      <w:r w:rsidRPr="00CC1433">
        <w:rPr>
          <w:b/>
          <w:i/>
        </w:rPr>
        <w:lastRenderedPageBreak/>
        <w:t xml:space="preserve">Примітки: </w:t>
      </w:r>
    </w:p>
    <w:p w:rsidR="00421DA4" w:rsidRPr="00CC1433" w:rsidRDefault="00421DA4" w:rsidP="008B25CA">
      <w:pPr>
        <w:spacing w:line="240" w:lineRule="auto"/>
        <w:ind w:firstLine="708"/>
        <w:jc w:val="both"/>
      </w:pPr>
      <w:r w:rsidRPr="00CC1433">
        <w:rPr>
          <w:rFonts w:ascii="Times New Roman" w:hAnsi="Times New Roman" w:cs="Times New Roman"/>
          <w:i/>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Pr="00CC1433">
        <w:rPr>
          <w:rFonts w:ascii="Times New Roman" w:hAnsi="Times New Roman" w:cs="Times New Roman"/>
          <w:b/>
          <w:i/>
          <w:sz w:val="24"/>
          <w:szCs w:val="24"/>
          <w:lang w:eastAsia="en-US"/>
        </w:rPr>
        <w:t>не подаються ними у складі тендерної пропозиції</w:t>
      </w:r>
      <w:r w:rsidRPr="00CC1433">
        <w:rPr>
          <w:rFonts w:ascii="Times New Roman" w:hAnsi="Times New Roman" w:cs="Times New Roman"/>
          <w:i/>
          <w:sz w:val="24"/>
          <w:szCs w:val="24"/>
          <w:lang w:eastAsia="en-US"/>
        </w:rPr>
        <w:t>.</w:t>
      </w:r>
    </w:p>
    <w:p w:rsidR="00421DA4" w:rsidRPr="00CC1433" w:rsidRDefault="00421DA4" w:rsidP="008B25CA">
      <w:pPr>
        <w:spacing w:line="240" w:lineRule="auto"/>
        <w:ind w:firstLine="708"/>
        <w:jc w:val="both"/>
        <w:rPr>
          <w:rFonts w:ascii="Times New Roman" w:hAnsi="Times New Roman" w:cs="Times New Roman"/>
        </w:rPr>
      </w:pPr>
      <w:r w:rsidRPr="00CC1433">
        <w:rPr>
          <w:rFonts w:ascii="Times New Roman" w:hAnsi="Times New Roman" w:cs="Times New Roman"/>
          <w:i/>
          <w:sz w:val="24"/>
          <w:szCs w:val="24"/>
          <w:lang w:eastAsia="en-US"/>
        </w:rPr>
        <w:t xml:space="preserve">Для спрощення розгляду та оцінки пропозиції, у випадку неподання документів,  Учасником </w:t>
      </w:r>
      <w:r w:rsidRPr="00CC1433">
        <w:rPr>
          <w:rFonts w:ascii="Times New Roman" w:hAnsi="Times New Roman" w:cs="Times New Roman"/>
          <w:i/>
          <w:sz w:val="24"/>
          <w:szCs w:val="24"/>
        </w:rPr>
        <w:t xml:space="preserve">надаються </w:t>
      </w:r>
      <w:r w:rsidRPr="00CC1433">
        <w:rPr>
          <w:rFonts w:ascii="Times New Roman" w:hAnsi="Times New Roman" w:cs="Times New Roman"/>
          <w:b/>
          <w:i/>
          <w:sz w:val="24"/>
          <w:szCs w:val="24"/>
          <w:lang w:eastAsia="en-US"/>
        </w:rPr>
        <w:t xml:space="preserve">роз’яснення в довільній формі </w:t>
      </w:r>
      <w:r w:rsidRPr="00CC1433">
        <w:rPr>
          <w:rFonts w:ascii="Times New Roman" w:hAnsi="Times New Roman" w:cs="Times New Roman"/>
          <w:i/>
          <w:sz w:val="24"/>
          <w:szCs w:val="24"/>
          <w:lang w:eastAsia="en-US"/>
        </w:rPr>
        <w:t>із</w:t>
      </w:r>
      <w:r w:rsidRPr="00CC1433">
        <w:rPr>
          <w:rFonts w:ascii="Times New Roman" w:hAnsi="Times New Roman" w:cs="Times New Roman"/>
          <w:b/>
          <w:i/>
          <w:sz w:val="24"/>
          <w:szCs w:val="24"/>
          <w:lang w:eastAsia="en-US"/>
        </w:rPr>
        <w:t xml:space="preserve"> </w:t>
      </w:r>
      <w:r w:rsidRPr="00CC1433">
        <w:rPr>
          <w:rFonts w:ascii="Times New Roman" w:hAnsi="Times New Roman" w:cs="Times New Roman"/>
          <w:i/>
          <w:sz w:val="24"/>
          <w:szCs w:val="24"/>
          <w:lang w:eastAsia="en-US"/>
        </w:rPr>
        <w:t xml:space="preserve">зазначенням підстав ненадання кожного з таких документів. У випадку ненадання такого </w:t>
      </w:r>
      <w:r w:rsidRPr="00CC1433">
        <w:rPr>
          <w:rFonts w:ascii="Times New Roman" w:hAnsi="Times New Roman" w:cs="Times New Roman"/>
          <w:b/>
          <w:i/>
          <w:sz w:val="24"/>
          <w:szCs w:val="24"/>
          <w:lang w:eastAsia="en-US"/>
        </w:rPr>
        <w:t xml:space="preserve">роз’яснення </w:t>
      </w:r>
      <w:r w:rsidRPr="00CC1433">
        <w:rPr>
          <w:rFonts w:ascii="Times New Roman" w:hAnsi="Times New Roman" w:cs="Times New Roman"/>
          <w:i/>
          <w:sz w:val="24"/>
          <w:szCs w:val="24"/>
          <w:lang w:eastAsia="en-US"/>
        </w:rPr>
        <w:t>Замовник залишає за собою право перевірити законодавчі підстави ненадання кожного з таких документів.</w:t>
      </w:r>
    </w:p>
    <w:p w:rsidR="00421DA4" w:rsidRPr="00CC1433" w:rsidRDefault="00421DA4" w:rsidP="008B25CA">
      <w:pPr>
        <w:pStyle w:val="af"/>
        <w:widowControl w:val="0"/>
        <w:spacing w:before="0" w:after="0"/>
        <w:ind w:firstLine="708"/>
        <w:jc w:val="both"/>
        <w:rPr>
          <w:rFonts w:ascii="Times New Roman" w:hAnsi="Times New Roman" w:cs="Times New Roman"/>
          <w:color w:val="auto"/>
        </w:rPr>
      </w:pPr>
      <w:r w:rsidRPr="00CC1433">
        <w:rPr>
          <w:rFonts w:ascii="Times New Roman" w:hAnsi="Times New Roman" w:cs="Times New Roman"/>
          <w:i/>
          <w:iCs/>
          <w:color w:val="auto"/>
        </w:rPr>
        <w:t>Вимоги щодо наявності відтисків печатки не стосується Учасників, які здійснюють діяльність без печатки згідно з чинним законодавством.</w:t>
      </w:r>
    </w:p>
    <w:p w:rsidR="00421DA4" w:rsidRDefault="00421DA4" w:rsidP="008B25CA">
      <w:pPr>
        <w:spacing w:line="240" w:lineRule="auto"/>
        <w:ind w:right="141"/>
        <w:jc w:val="center"/>
        <w:rPr>
          <w:rFonts w:ascii="Times New Roman" w:hAnsi="Times New Roman" w:cs="Times New Roman"/>
        </w:rPr>
      </w:pPr>
    </w:p>
    <w:p w:rsidR="00421DA4" w:rsidRDefault="00421DA4" w:rsidP="008B25CA">
      <w:pPr>
        <w:spacing w:line="240" w:lineRule="auto"/>
        <w:ind w:right="141"/>
        <w:jc w:val="center"/>
      </w:pPr>
      <w:r>
        <w:rPr>
          <w:rFonts w:ascii="Times New Roman" w:eastAsia="Times New Roman" w:hAnsi="Times New Roman" w:cs="Times New Roman"/>
          <w:b/>
          <w:i/>
          <w:iCs/>
          <w:sz w:val="28"/>
          <w:szCs w:val="28"/>
          <w:lang w:eastAsia="ru-RU"/>
        </w:rPr>
        <w:t xml:space="preserve">Документи, які надають учасники для підтвердження кваліфікаційних критеріїв </w:t>
      </w:r>
      <w:r>
        <w:rPr>
          <w:rFonts w:ascii="Times New Roman" w:eastAsia="Times New Roman" w:hAnsi="Times New Roman" w:cs="Times New Roman"/>
          <w:b/>
          <w:i/>
          <w:iCs/>
          <w:color w:val="000000"/>
          <w:sz w:val="28"/>
          <w:szCs w:val="28"/>
          <w:lang w:eastAsia="ru-RU"/>
        </w:rPr>
        <w:t>визначених у статті 16 Закону</w:t>
      </w:r>
    </w:p>
    <w:tbl>
      <w:tblPr>
        <w:tblW w:w="0" w:type="auto"/>
        <w:tblInd w:w="113" w:type="dxa"/>
        <w:tblLayout w:type="fixed"/>
        <w:tblCellMar>
          <w:left w:w="113" w:type="dxa"/>
        </w:tblCellMar>
        <w:tblLook w:val="0000" w:firstRow="0" w:lastRow="0" w:firstColumn="0" w:lastColumn="0" w:noHBand="0" w:noVBand="0"/>
      </w:tblPr>
      <w:tblGrid>
        <w:gridCol w:w="534"/>
        <w:gridCol w:w="1984"/>
        <w:gridCol w:w="4820"/>
        <w:gridCol w:w="2457"/>
      </w:tblGrid>
      <w:tr w:rsidR="00421DA4" w:rsidTr="00421DA4">
        <w:trPr>
          <w:trHeight w:val="53"/>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napToGrid w:val="0"/>
              <w:spacing w:line="240" w:lineRule="auto"/>
              <w:ind w:right="141"/>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Найменування  документа</w:t>
            </w:r>
          </w:p>
        </w:tc>
        <w:tc>
          <w:tcPr>
            <w:tcW w:w="4820"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Форма документа та вимоги до його змісту</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Вимоги до оформлення документа</w:t>
            </w:r>
          </w:p>
        </w:tc>
      </w:tr>
      <w:tr w:rsidR="00421DA4" w:rsidTr="00421DA4">
        <w:trPr>
          <w:trHeight w:val="1427"/>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rPr>
              <w:t xml:space="preserve">Наявність документально підтвердженого </w:t>
            </w:r>
            <w:r>
              <w:rPr>
                <w:rFonts w:ascii="Times New Roman" w:eastAsia="Times New Roman" w:hAnsi="Times New Roman" w:cs="Times New Roman"/>
                <w:b/>
                <w:bCs/>
                <w:lang w:eastAsia="ru-RU"/>
              </w:rPr>
              <w:t xml:space="preserve">досвіду виконання аналогічного </w:t>
            </w:r>
            <w:r>
              <w:rPr>
                <w:rFonts w:ascii="Times New Roman" w:eastAsia="Times New Roman" w:hAnsi="Times New Roman" w:cs="Times New Roman"/>
                <w:b/>
                <w:bCs/>
              </w:rPr>
              <w:t>(аналогічних) за предметом закупівлі</w:t>
            </w:r>
            <w:r>
              <w:rPr>
                <w:rFonts w:ascii="Times New Roman" w:eastAsia="Times New Roman" w:hAnsi="Times New Roman" w:cs="Times New Roman"/>
                <w:b/>
                <w:bCs/>
                <w:lang w:eastAsia="ru-RU"/>
              </w:rPr>
              <w:t xml:space="preserve"> договору </w:t>
            </w:r>
            <w:r>
              <w:rPr>
                <w:rFonts w:ascii="Times New Roman" w:eastAsia="Times New Roman" w:hAnsi="Times New Roman" w:cs="Times New Roman"/>
                <w:b/>
                <w:bCs/>
              </w:rPr>
              <w:t>(договорів)</w:t>
            </w: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tc>
        <w:tc>
          <w:tcPr>
            <w:tcW w:w="4820" w:type="dxa"/>
            <w:tcBorders>
              <w:top w:val="single" w:sz="4" w:space="0" w:color="000000"/>
              <w:left w:val="single" w:sz="4" w:space="0" w:color="000000"/>
              <w:bottom w:val="single" w:sz="4" w:space="0" w:color="000000"/>
            </w:tcBorders>
            <w:shd w:val="clear" w:color="auto" w:fill="auto"/>
            <w:vAlign w:val="center"/>
          </w:tcPr>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1.1. Довідка складена у довільній формі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421DA4" w:rsidRPr="00CC1433" w:rsidRDefault="00421DA4" w:rsidP="008B25CA">
            <w:pPr>
              <w:spacing w:line="240" w:lineRule="auto"/>
              <w:ind w:right="141"/>
              <w:jc w:val="both"/>
            </w:pPr>
            <w:bookmarkStart w:id="104" w:name="_Hlk150511177"/>
            <w:r w:rsidRPr="00CC1433">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bookmarkEnd w:id="104"/>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Учасник повинен надати інформацію про  1 або більшу кількість аналогічних договорів.</w:t>
            </w:r>
          </w:p>
          <w:p w:rsidR="00421DA4" w:rsidRPr="00CC1433" w:rsidRDefault="00421DA4" w:rsidP="008B25CA">
            <w:pPr>
              <w:spacing w:line="240" w:lineRule="auto"/>
              <w:ind w:right="141" w:hanging="44"/>
              <w:jc w:val="both"/>
            </w:pPr>
            <w:r w:rsidRPr="00CC1433">
              <w:rPr>
                <w:rFonts w:ascii="Times New Roman" w:eastAsia="Times New Roman" w:hAnsi="Times New Roman" w:cs="Times New Roman"/>
                <w:lang w:eastAsia="ru-RU"/>
              </w:rPr>
              <w:t>1.2 Договір(и) з додатком(</w:t>
            </w:r>
            <w:proofErr w:type="spellStart"/>
            <w:r w:rsidRPr="00CC1433">
              <w:rPr>
                <w:rFonts w:ascii="Times New Roman" w:eastAsia="Times New Roman" w:hAnsi="Times New Roman" w:cs="Times New Roman"/>
                <w:lang w:eastAsia="ru-RU"/>
              </w:rPr>
              <w:t>ами</w:t>
            </w:r>
            <w:proofErr w:type="spellEnd"/>
            <w:r w:rsidRPr="00CC1433">
              <w:rPr>
                <w:rFonts w:ascii="Times New Roman" w:eastAsia="Times New Roman" w:hAnsi="Times New Roman" w:cs="Times New Roman"/>
                <w:lang w:eastAsia="ru-RU"/>
              </w:rPr>
              <w:t xml:space="preserve">) та додатковими угодами до них, на який(і) є посилання у довідці, що вимагається відповідно до вимог пп. 1.1. </w:t>
            </w:r>
            <w:r w:rsidRPr="00CC1433">
              <w:rPr>
                <w:rFonts w:ascii="Times New Roman" w:eastAsia="Times New Roman" w:hAnsi="Times New Roman" w:cs="Times New Roman"/>
                <w:color w:val="000000"/>
                <w:spacing w:val="-1"/>
                <w:kern w:val="2"/>
              </w:rPr>
              <w:t xml:space="preserve">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1.3. Документ(и), підтверджуючий(і) факт </w:t>
            </w:r>
            <w:r w:rsidRPr="00CC1433">
              <w:rPr>
                <w:rFonts w:ascii="Times New Roman" w:eastAsia="Times New Roman" w:hAnsi="Times New Roman" w:cs="Times New Roman"/>
                <w:lang w:eastAsia="ru-RU"/>
              </w:rPr>
              <w:lastRenderedPageBreak/>
              <w:t>виконання договору(</w:t>
            </w:r>
            <w:proofErr w:type="spellStart"/>
            <w:r w:rsidRPr="00CC1433">
              <w:rPr>
                <w:rFonts w:ascii="Times New Roman" w:eastAsia="Times New Roman" w:hAnsi="Times New Roman" w:cs="Times New Roman"/>
                <w:lang w:eastAsia="ru-RU"/>
              </w:rPr>
              <w:t>ів</w:t>
            </w:r>
            <w:proofErr w:type="spellEnd"/>
            <w:r w:rsidRPr="00CC1433">
              <w:rPr>
                <w:rFonts w:ascii="Times New Roman" w:eastAsia="Times New Roman" w:hAnsi="Times New Roman" w:cs="Times New Roman"/>
                <w:lang w:eastAsia="ru-RU"/>
              </w:rPr>
              <w:t xml:space="preserve">) аналогічного предмету закупівлі, на який є посилання у довідці, що вимагається відповідно до пп. 1.1., а саме: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 </w:t>
            </w:r>
            <w:r w:rsidRPr="00CC1433">
              <w:rPr>
                <w:rFonts w:ascii="Times New Roman" w:eastAsia="Times New Roman" w:hAnsi="Times New Roman" w:cs="Times New Roman"/>
                <w:color w:val="000000"/>
                <w:lang w:eastAsia="ru-RU"/>
              </w:rPr>
              <w:t xml:space="preserve"> позитивний(і) відгук(и) від контрагента(</w:t>
            </w:r>
            <w:proofErr w:type="spellStart"/>
            <w:r w:rsidRPr="00CC1433">
              <w:rPr>
                <w:rFonts w:ascii="Times New Roman" w:eastAsia="Times New Roman" w:hAnsi="Times New Roman" w:cs="Times New Roman"/>
                <w:color w:val="000000"/>
                <w:lang w:eastAsia="ru-RU"/>
              </w:rPr>
              <w:t>ів</w:t>
            </w:r>
            <w:proofErr w:type="spellEnd"/>
            <w:r w:rsidRPr="00CC1433">
              <w:rPr>
                <w:rFonts w:ascii="Times New Roman" w:eastAsia="Times New Roman" w:hAnsi="Times New Roman" w:cs="Times New Roman"/>
                <w:color w:val="000000"/>
                <w:lang w:eastAsia="ru-RU"/>
              </w:rPr>
              <w:t>) за договором(</w:t>
            </w:r>
            <w:proofErr w:type="spellStart"/>
            <w:r w:rsidRPr="00CC1433">
              <w:rPr>
                <w:rFonts w:ascii="Times New Roman" w:eastAsia="Times New Roman" w:hAnsi="Times New Roman" w:cs="Times New Roman"/>
                <w:color w:val="000000"/>
                <w:lang w:eastAsia="ru-RU"/>
              </w:rPr>
              <w:t>ами</w:t>
            </w:r>
            <w:proofErr w:type="spellEnd"/>
            <w:r w:rsidRPr="00CC1433">
              <w:rPr>
                <w:rFonts w:ascii="Times New Roman" w:eastAsia="Times New Roman" w:hAnsi="Times New Roman" w:cs="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421DA4" w:rsidRPr="00C87E1E" w:rsidRDefault="00421DA4" w:rsidP="008B25CA">
            <w:pPr>
              <w:spacing w:line="240" w:lineRule="auto"/>
              <w:ind w:right="141"/>
              <w:jc w:val="both"/>
              <w:rPr>
                <w:highlight w:val="cyan"/>
              </w:rPr>
            </w:pPr>
            <w:r w:rsidRPr="00CC1433">
              <w:rPr>
                <w:rFonts w:ascii="Times New Roman" w:eastAsia="Times New Roman" w:hAnsi="Times New Roman" w:cs="Times New Roman"/>
                <w:color w:val="000000"/>
                <w:lang w:eastAsia="ru-RU"/>
              </w:rPr>
              <w:t xml:space="preserve">- </w:t>
            </w:r>
            <w:r w:rsidRPr="00CC1433">
              <w:rPr>
                <w:rFonts w:ascii="Times New Roman" w:eastAsia="Times New Roman" w:hAnsi="Times New Roman" w:cs="Times New Roman"/>
                <w:lang w:eastAsia="ru-RU"/>
              </w:rPr>
              <w:t>підписаний(і) обома сторонами акт(и) приймання-передачі електричної енергії на фактичний обсяг поставки, вказаний у довідці, що вимагається відповідно до пп.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both"/>
            </w:pPr>
            <w:r>
              <w:rPr>
                <w:rFonts w:ascii="Times New Roman" w:eastAsia="Times New Roman" w:hAnsi="Times New Roman" w:cs="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pPr>
            <w:r>
              <w:rPr>
                <w:rFonts w:ascii="Times New Roman" w:eastAsia="Times New Roman" w:hAnsi="Times New Roman" w:cs="Times New Roman"/>
                <w:bCs/>
                <w:lang w:eastAsia="ru-RU"/>
              </w:rPr>
              <w:t>1.2. – 1.3. Документ або копія документа, завірена печаткою</w:t>
            </w:r>
            <w:r>
              <w:rPr>
                <w:rFonts w:ascii="Times New Roman" w:hAnsi="Times New Roman" w:cs="Times New Roman"/>
              </w:rPr>
              <w:t xml:space="preserve"> </w:t>
            </w:r>
            <w:r>
              <w:rPr>
                <w:rFonts w:ascii="Times New Roman" w:eastAsia="Times New Roman" w:hAnsi="Times New Roman" w:cs="Times New Roman"/>
                <w:bCs/>
                <w:lang w:eastAsia="ru-RU"/>
              </w:rPr>
              <w:t xml:space="preserve">(у </w:t>
            </w:r>
            <w:r>
              <w:rPr>
                <w:rFonts w:ascii="Times New Roman" w:eastAsia="Times New Roman" w:hAnsi="Times New Roman" w:cs="Times New Roman"/>
                <w:bCs/>
                <w:lang w:eastAsia="ru-RU"/>
              </w:rPr>
              <w:lastRenderedPageBreak/>
              <w:t>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421DA4" w:rsidRDefault="00421DA4" w:rsidP="00421DA4">
      <w:pPr>
        <w:widowControl w:val="0"/>
        <w:spacing w:before="240" w:after="0"/>
        <w:ind w:firstLine="708"/>
        <w:jc w:val="both"/>
      </w:pPr>
      <w:r>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numPr>
          <w:ilvl w:val="0"/>
          <w:numId w:val="2"/>
        </w:numPr>
        <w:spacing w:after="0"/>
        <w:ind w:left="720"/>
        <w:jc w:val="center"/>
      </w:pPr>
      <w:r>
        <w:rPr>
          <w:rFonts w:ascii="Times New Roman" w:eastAsia="Times New Roman" w:hAnsi="Times New Roman" w:cs="Times New Roman"/>
          <w:b/>
          <w:i/>
          <w:sz w:val="28"/>
          <w:szCs w:val="28"/>
        </w:rPr>
        <w:t xml:space="preserve"> Перелік документів та інформації для підтвердження відповідності УЧАСНИКА </w:t>
      </w:r>
      <w:r>
        <w:rPr>
          <w:rFonts w:ascii="Times New Roman" w:eastAsia="Times New Roman" w:hAnsi="Times New Roman" w:cs="Times New Roman"/>
          <w:b/>
          <w:i/>
          <w:sz w:val="28"/>
          <w:szCs w:val="28"/>
          <w:lang w:val="ru-RU"/>
        </w:rPr>
        <w:t xml:space="preserve">та </w:t>
      </w:r>
      <w:r>
        <w:rPr>
          <w:rFonts w:ascii="Times New Roman" w:eastAsia="Times New Roman" w:hAnsi="Times New Roman" w:cs="Times New Roman"/>
          <w:b/>
          <w:i/>
          <w:sz w:val="28"/>
          <w:szCs w:val="28"/>
        </w:rPr>
        <w:t>ПЕРЕМОЖЦЯ вимогам, визначеним у пункті 47 Особливостей</w:t>
      </w:r>
    </w:p>
    <w:p w:rsidR="00421DA4" w:rsidRPr="008F42D8" w:rsidRDefault="00421DA4" w:rsidP="00421DA4">
      <w:pPr>
        <w:pStyle w:val="rvps2"/>
        <w:shd w:val="clear" w:color="auto" w:fill="FFFFFF"/>
        <w:spacing w:before="0" w:after="0"/>
        <w:ind w:firstLine="450"/>
        <w:jc w:val="both"/>
        <w:rPr>
          <w:rFonts w:eastAsia="SimSun"/>
          <w:iCs/>
        </w:rPr>
      </w:pPr>
      <w:r w:rsidRPr="008F42D8">
        <w:rPr>
          <w:rFonts w:eastAsia="SimSun"/>
          <w:iCs/>
        </w:rPr>
        <w:t xml:space="preserve">Учасник процедури закупівлі підтверджує відсутність підстав, зазначених в пункті </w:t>
      </w:r>
      <w:r>
        <w:rPr>
          <w:rFonts w:eastAsia="SimSun"/>
          <w:iCs/>
        </w:rPr>
        <w:t xml:space="preserve">47 Особливостей </w:t>
      </w:r>
      <w:r w:rsidRPr="008F42D8">
        <w:rPr>
          <w:rFonts w:eastAsia="SimSun"/>
          <w:iCs/>
        </w:rPr>
        <w:t>(крім</w:t>
      </w:r>
      <w:r>
        <w:rPr>
          <w:rFonts w:eastAsia="SimSun"/>
          <w:iCs/>
        </w:rPr>
        <w:t xml:space="preserve"> </w:t>
      </w:r>
      <w:r w:rsidRPr="008F42D8">
        <w:rPr>
          <w:rFonts w:eastAsia="SimSun"/>
          <w:iCs/>
        </w:rPr>
        <w:t>підпунктів 1</w:t>
      </w:r>
      <w:r>
        <w:rPr>
          <w:rFonts w:eastAsia="SimSun"/>
          <w:iCs/>
        </w:rPr>
        <w:t xml:space="preserve"> </w:t>
      </w:r>
      <w:r w:rsidRPr="008F42D8">
        <w:rPr>
          <w:rFonts w:eastAsia="SimSun"/>
          <w:iCs/>
        </w:rPr>
        <w:t>і</w:t>
      </w:r>
      <w:r>
        <w:rPr>
          <w:rFonts w:eastAsia="SimSun"/>
          <w:iCs/>
        </w:rPr>
        <w:t xml:space="preserve"> </w:t>
      </w:r>
      <w:r w:rsidRPr="008F42D8">
        <w:rPr>
          <w:rFonts w:eastAsia="SimSun"/>
          <w:iCs/>
        </w:rPr>
        <w:t>7,</w:t>
      </w:r>
      <w:r>
        <w:rPr>
          <w:rFonts w:eastAsia="SimSun"/>
          <w:iCs/>
        </w:rPr>
        <w:t xml:space="preserve"> </w:t>
      </w:r>
      <w:r w:rsidRPr="008F42D8">
        <w:rPr>
          <w:rFonts w:eastAsia="SimSun"/>
          <w:iCs/>
        </w:rPr>
        <w:t>абзацу чотирнадцятого</w:t>
      </w:r>
      <w:r>
        <w:rPr>
          <w:rFonts w:eastAsia="SimSun"/>
          <w:iCs/>
        </w:rPr>
        <w:t xml:space="preserve"> </w:t>
      </w:r>
      <w:r w:rsidRPr="008F42D8">
        <w:rPr>
          <w:rFonts w:eastAsia="SimSun"/>
          <w:iCs/>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DA4" w:rsidRPr="008F42D8" w:rsidRDefault="00421DA4" w:rsidP="00421DA4">
      <w:pPr>
        <w:pStyle w:val="rvps2"/>
        <w:shd w:val="clear" w:color="auto" w:fill="FFFFFF"/>
        <w:spacing w:before="0" w:after="0"/>
        <w:ind w:firstLine="450"/>
        <w:jc w:val="both"/>
        <w:rPr>
          <w:rFonts w:eastAsia="SimSun"/>
          <w:iCs/>
        </w:rPr>
      </w:pPr>
      <w:bookmarkStart w:id="105" w:name="n631"/>
      <w:bookmarkEnd w:id="105"/>
      <w:r w:rsidRPr="008F42D8">
        <w:rPr>
          <w:rFonts w:eastAsia="SimSun"/>
          <w:iC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SimSun"/>
          <w:iCs/>
        </w:rPr>
        <w:t xml:space="preserve">47 Особливостей </w:t>
      </w:r>
      <w:r w:rsidRPr="008F42D8">
        <w:rPr>
          <w:rFonts w:eastAsia="SimSun"/>
          <w:iCs/>
        </w:rPr>
        <w:t>(крім</w:t>
      </w:r>
      <w:r w:rsidR="00666193">
        <w:rPr>
          <w:rFonts w:eastAsia="SimSun"/>
          <w:iCs/>
        </w:rPr>
        <w:t xml:space="preserve"> </w:t>
      </w:r>
      <w:r w:rsidRPr="008F42D8">
        <w:rPr>
          <w:rFonts w:eastAsia="SimSun"/>
          <w:iCs/>
        </w:rPr>
        <w:t>абзацу чотирнадцятого цього пункту), крім самостійного декларування відсутності таких підстав учасником процедури закупівлі відповідно до</w:t>
      </w:r>
      <w:r w:rsidR="00666193">
        <w:rPr>
          <w:rFonts w:eastAsia="SimSun"/>
          <w:iCs/>
        </w:rPr>
        <w:t xml:space="preserve"> </w:t>
      </w:r>
      <w:r w:rsidRPr="008F42D8">
        <w:rPr>
          <w:rFonts w:eastAsia="SimSun"/>
          <w:iCs/>
        </w:rPr>
        <w:t>абзацу шістнадцятого пункту</w:t>
      </w:r>
      <w:r>
        <w:rPr>
          <w:rFonts w:eastAsia="SimSun"/>
          <w:iCs/>
        </w:rPr>
        <w:t xml:space="preserve"> 47 Особливостей</w:t>
      </w:r>
      <w:r w:rsidRPr="008F42D8">
        <w:rPr>
          <w:rFonts w:eastAsia="SimSun"/>
          <w:iCs/>
        </w:rPr>
        <w:t>.</w:t>
      </w:r>
    </w:p>
    <w:p w:rsidR="00421DA4" w:rsidRPr="008F42D8" w:rsidRDefault="00421DA4" w:rsidP="00421DA4">
      <w:pPr>
        <w:pStyle w:val="rvps2"/>
        <w:shd w:val="clear" w:color="auto" w:fill="FFFFFF"/>
        <w:spacing w:before="0" w:after="0"/>
        <w:ind w:firstLine="450"/>
        <w:jc w:val="both"/>
        <w:rPr>
          <w:rFonts w:eastAsia="SimSun"/>
          <w:iCs/>
        </w:rPr>
      </w:pPr>
      <w:bookmarkStart w:id="106" w:name="n632"/>
      <w:bookmarkEnd w:id="106"/>
      <w:r w:rsidRPr="008F42D8">
        <w:rPr>
          <w:rFonts w:eastAsia="SimSu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666193">
        <w:rPr>
          <w:rFonts w:eastAsia="SimSun"/>
          <w:iCs/>
        </w:rPr>
        <w:t xml:space="preserve"> </w:t>
      </w:r>
      <w:r w:rsidRPr="008F42D8">
        <w:rPr>
          <w:rFonts w:eastAsia="SimSun"/>
          <w:iCs/>
        </w:rPr>
        <w:t>підпунктами 1</w:t>
      </w:r>
      <w:r>
        <w:rPr>
          <w:rFonts w:eastAsia="SimSun"/>
          <w:iCs/>
        </w:rPr>
        <w:t xml:space="preserve"> </w:t>
      </w:r>
      <w:r w:rsidRPr="008F42D8">
        <w:rPr>
          <w:rFonts w:eastAsia="SimSun"/>
          <w:iCs/>
        </w:rPr>
        <w:t>і</w:t>
      </w:r>
      <w:r>
        <w:rPr>
          <w:rFonts w:eastAsia="SimSun"/>
          <w:iCs/>
        </w:rPr>
        <w:t xml:space="preserve"> </w:t>
      </w:r>
      <w:r w:rsidRPr="008F42D8">
        <w:rPr>
          <w:rFonts w:eastAsia="SimSun"/>
          <w:iCs/>
        </w:rPr>
        <w:t>7 пункту</w:t>
      </w:r>
      <w:r>
        <w:rPr>
          <w:rFonts w:eastAsia="SimSun"/>
          <w:iCs/>
        </w:rPr>
        <w:t xml:space="preserve"> 47 Особливостей</w:t>
      </w:r>
      <w:r w:rsidRPr="008F42D8">
        <w:rPr>
          <w:rFonts w:eastAsia="SimSun"/>
          <w:iCs/>
        </w:rPr>
        <w:t>.</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Pr>
          <w:rFonts w:ascii="Times New Roman" w:hAnsi="Times New Roman" w:cs="Times New Roman"/>
          <w:iCs/>
          <w:sz w:val="24"/>
          <w:szCs w:val="24"/>
        </w:rPr>
        <w:t>Згідно абзацу чотирнадцятого пункту 47 Особливостей з</w:t>
      </w:r>
      <w:r w:rsidRPr="008F42D8">
        <w:rPr>
          <w:rFonts w:ascii="Times New Roman" w:hAnsi="Times New Roman" w:cs="Times New Roman"/>
          <w:iCs/>
          <w:sz w:val="24"/>
          <w:szCs w:val="24"/>
        </w:rPr>
        <w:t>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w:t>
      </w:r>
      <w:r w:rsidRPr="00CC1433">
        <w:rPr>
          <w:rFonts w:ascii="Times New Roman" w:hAnsi="Times New Roman" w:cs="Times New Roman"/>
          <w:iCs/>
          <w:sz w:val="24"/>
          <w:szCs w:val="24"/>
        </w:rPr>
        <w:t xml:space="preserve">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CC1433">
        <w:rPr>
          <w:rFonts w:ascii="Times New Roman" w:hAnsi="Times New Roman" w:cs="Times New Roman"/>
          <w:iCs/>
          <w:sz w:val="24"/>
          <w:szCs w:val="24"/>
        </w:rPr>
        <w:lastRenderedPageBreak/>
        <w:t>відмовлено в участі в процедурі закупівлі.</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sidRPr="00CC1433">
        <w:rPr>
          <w:rFonts w:ascii="Times New Roman" w:hAnsi="Times New Roman" w:cs="Times New Roman"/>
          <w:iCs/>
          <w:sz w:val="24"/>
          <w:szCs w:val="24"/>
        </w:rPr>
        <w:t>Учасник має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p>
    <w:p w:rsidR="00421DA4" w:rsidRDefault="00421DA4" w:rsidP="00421DA4">
      <w:pPr>
        <w:widowControl w:val="0"/>
        <w:spacing w:after="0" w:line="100" w:lineRule="atLeast"/>
        <w:ind w:firstLine="567"/>
        <w:jc w:val="both"/>
      </w:pPr>
      <w:r w:rsidRPr="00CC1433">
        <w:rPr>
          <w:rFonts w:ascii="Times New Roman" w:hAnsi="Times New Roman" w:cs="Times New Roman"/>
          <w:iCs/>
          <w:sz w:val="24"/>
          <w:szCs w:val="24"/>
        </w:rPr>
        <w:t>Якщо учасник перебуває в обставинах, зазначених в абзаці чотирнадцятому пункту 47 Особливостей, він у складі тендерної пропозиції має надати гарантійний лист в довільній формі про те, що учасник гарантує сплату</w:t>
      </w:r>
      <w:r w:rsidRPr="00DB5AEB">
        <w:rPr>
          <w:rFonts w:ascii="Times New Roman" w:hAnsi="Times New Roman" w:cs="Times New Roman"/>
          <w:iCs/>
          <w:sz w:val="24"/>
          <w:szCs w:val="24"/>
        </w:rPr>
        <w:t xml:space="preserve">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на користь замовника.</w:t>
      </w:r>
    </w:p>
    <w:p w:rsidR="00421DA4" w:rsidRDefault="00421DA4" w:rsidP="00421DA4">
      <w:pPr>
        <w:spacing w:after="0"/>
        <w:jc w:val="both"/>
      </w:pPr>
      <w:r>
        <w:rPr>
          <w:rFonts w:ascii="Times New Roman" w:hAnsi="Times New Roman" w:cs="Times New Roman"/>
          <w:iCs/>
          <w:sz w:val="24"/>
          <w:szCs w:val="24"/>
        </w:rPr>
        <w:tab/>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21DA4" w:rsidRDefault="00421DA4" w:rsidP="00421DA4">
      <w:pPr>
        <w:widowControl w:val="0"/>
        <w:numPr>
          <w:ilvl w:val="1"/>
          <w:numId w:val="2"/>
        </w:numPr>
        <w:tabs>
          <w:tab w:val="left" w:pos="1080"/>
        </w:tabs>
        <w:spacing w:after="0" w:line="100" w:lineRule="atLeast"/>
        <w:ind w:left="720" w:hanging="720"/>
        <w:jc w:val="both"/>
      </w:pPr>
      <w:r>
        <w:rPr>
          <w:rFonts w:ascii="Times New Roman" w:hAnsi="Times New Roman" w:cs="Times New Roman"/>
          <w:b/>
          <w:bCs/>
          <w:color w:val="000000"/>
          <w:sz w:val="24"/>
          <w:szCs w:val="24"/>
        </w:rPr>
        <w:t>Д</w:t>
      </w:r>
      <w:r>
        <w:rPr>
          <w:rFonts w:ascii="Times New Roman" w:hAnsi="Times New Roman" w:cs="Times New Roman"/>
          <w:b/>
          <w:sz w:val="24"/>
          <w:szCs w:val="24"/>
        </w:rPr>
        <w:t xml:space="preserve">окументи, які надаються </w:t>
      </w:r>
      <w:r>
        <w:rPr>
          <w:rFonts w:ascii="Times New Roman" w:hAnsi="Times New Roman" w:cs="Times New Roman"/>
          <w:b/>
          <w:sz w:val="24"/>
          <w:szCs w:val="24"/>
          <w:u w:val="single"/>
        </w:rPr>
        <w:t>ПЕРЕМОЖЦЕМ:</w:t>
      </w:r>
    </w:p>
    <w:p w:rsidR="00421DA4" w:rsidRDefault="00421DA4" w:rsidP="00421DA4">
      <w:pPr>
        <w:widowControl w:val="0"/>
        <w:tabs>
          <w:tab w:val="left" w:pos="1080"/>
        </w:tabs>
        <w:spacing w:after="0" w:line="100" w:lineRule="atLeast"/>
        <w:jc w:val="both"/>
      </w:pPr>
      <w:r>
        <w:rPr>
          <w:rFonts w:ascii="Times New Roman" w:hAnsi="Times New Roman" w:cs="Times New Roman"/>
          <w:b/>
          <w:sz w:val="24"/>
          <w:szCs w:val="24"/>
        </w:rPr>
        <w:t xml:space="preserve">2.2.1. для </w:t>
      </w:r>
      <w:r>
        <w:rPr>
          <w:rFonts w:ascii="Times New Roman" w:hAnsi="Times New Roman" w:cs="Times New Roman"/>
          <w:b/>
          <w:sz w:val="24"/>
          <w:szCs w:val="24"/>
          <w:u w:val="single"/>
        </w:rPr>
        <w:t>ПЕРЕМОЖЦЯ (юридичної особи)</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tbl>
      <w:tblPr>
        <w:tblW w:w="0" w:type="auto"/>
        <w:tblInd w:w="-111" w:type="dxa"/>
        <w:tblLayout w:type="fixed"/>
        <w:tblLook w:val="0000" w:firstRow="0" w:lastRow="0" w:firstColumn="0" w:lastColumn="0" w:noHBand="0" w:noVBand="0"/>
      </w:tblPr>
      <w:tblGrid>
        <w:gridCol w:w="459"/>
        <w:gridCol w:w="4598"/>
        <w:gridCol w:w="4808"/>
      </w:tblGrid>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w:t>
            </w:r>
            <w:r>
              <w:rPr>
                <w:rFonts w:ascii="Times New Roman" w:hAnsi="Times New Roman" w:cs="Times New Roman"/>
                <w:b/>
                <w:bCs/>
                <w:sz w:val="13"/>
                <w:szCs w:val="13"/>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rPr>
              <w:t>Вимоги пункту 47</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pStyle w:val="15"/>
              <w:spacing w:before="0" w:after="0"/>
              <w:jc w:val="both"/>
              <w:rPr>
                <w:b/>
                <w:sz w:val="22"/>
                <w:szCs w:val="22"/>
              </w:rPr>
            </w:pPr>
            <w:r w:rsidRPr="005B38A2">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5B38A2" w:rsidRDefault="00421DA4" w:rsidP="00421DA4">
            <w:pPr>
              <w:pStyle w:val="15"/>
              <w:spacing w:before="0" w:after="0"/>
              <w:jc w:val="both"/>
              <w:rPr>
                <w:i/>
                <w:sz w:val="22"/>
                <w:szCs w:val="22"/>
              </w:rPr>
            </w:pPr>
            <w:r w:rsidRPr="005B38A2">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5B38A2" w:rsidRDefault="00421DA4" w:rsidP="00421DA4">
            <w:pPr>
              <w:pStyle w:val="15"/>
              <w:spacing w:before="0" w:after="0"/>
              <w:jc w:val="both"/>
              <w:rPr>
                <w:bCs/>
                <w:iCs/>
                <w:sz w:val="22"/>
                <w:szCs w:val="22"/>
              </w:rPr>
            </w:pPr>
            <w:r w:rsidRPr="005B38A2">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DB5AEB">
              <w:rPr>
                <w:rFonts w:eastAsia="SimSu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Cs/>
                <w:sz w:val="22"/>
                <w:szCs w:val="22"/>
              </w:rPr>
              <w:t xml:space="preserve"> </w:t>
            </w:r>
            <w:r>
              <w:rPr>
                <w:sz w:val="22"/>
                <w:szCs w:val="22"/>
              </w:rPr>
              <w:t>(</w:t>
            </w:r>
            <w:r>
              <w:rPr>
                <w:b/>
                <w:sz w:val="22"/>
                <w:szCs w:val="22"/>
              </w:rPr>
              <w:t>підпункт 6 пункту 47 Особливостей</w:t>
            </w:r>
            <w:r>
              <w:rPr>
                <w:sz w:val="22"/>
                <w:szCs w:val="22"/>
              </w:rPr>
              <w:t>)</w:t>
            </w:r>
          </w:p>
          <w:p w:rsidR="00421DA4" w:rsidRDefault="00421DA4" w:rsidP="00421DA4">
            <w:pPr>
              <w:widowControl w:val="0"/>
              <w:spacing w:after="0" w:line="100" w:lineRule="atLeast"/>
              <w:jc w:val="both"/>
              <w:rPr>
                <w:rFonts w:ascii="Times New Roman" w:hAnsi="Times New Roman" w:cs="Times New Roman"/>
                <w:iCs/>
                <w:color w:val="0D0D0D"/>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spacing w:after="0" w:line="100" w:lineRule="atLeast"/>
              <w:jc w:val="both"/>
            </w:pPr>
            <w:r w:rsidRPr="005B38A2">
              <w:rPr>
                <w:rFonts w:ascii="Times New Roman" w:hAnsi="Times New Roman" w:cs="Times New Roman"/>
                <w:b/>
                <w:iCs/>
                <w:color w:val="0D0D0D"/>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w:t>
            </w:r>
            <w:r w:rsidRPr="005B38A2">
              <w:rPr>
                <w:rFonts w:ascii="Times New Roman" w:hAnsi="Times New Roman" w:cs="Times New Roman"/>
                <w:iCs/>
                <w:color w:val="0D0D0D"/>
              </w:rPr>
              <w:lastRenderedPageBreak/>
              <w:t xml:space="preserve">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lastRenderedPageBreak/>
              <w:t>3</w:t>
            </w:r>
          </w:p>
        </w:tc>
        <w:tc>
          <w:tcPr>
            <w:tcW w:w="4598" w:type="dxa"/>
            <w:tcBorders>
              <w:top w:val="single" w:sz="4" w:space="0" w:color="000000"/>
              <w:left w:val="single" w:sz="4" w:space="0" w:color="000000"/>
              <w:bottom w:val="single" w:sz="4" w:space="0" w:color="000000"/>
            </w:tcBorders>
            <w:shd w:val="clear" w:color="auto" w:fill="auto"/>
          </w:tcPr>
          <w:p w:rsidR="00421DA4" w:rsidRPr="00666193" w:rsidRDefault="00421DA4" w:rsidP="00421DA4">
            <w:pPr>
              <w:pStyle w:val="af2"/>
              <w:widowControl w:val="0"/>
              <w:spacing w:before="0" w:after="0"/>
              <w:jc w:val="both"/>
              <w:rPr>
                <w:sz w:val="22"/>
                <w:szCs w:val="22"/>
              </w:rPr>
            </w:pPr>
            <w:r w:rsidRPr="00666193">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666193">
              <w:rPr>
                <w:color w:val="333333"/>
                <w:sz w:val="22"/>
                <w:szCs w:val="22"/>
                <w:shd w:val="clear" w:color="auto" w:fill="FFFFFF"/>
              </w:rPr>
              <w:t xml:space="preserve"> </w:t>
            </w:r>
            <w:proofErr w:type="spellStart"/>
            <w:r w:rsidRPr="00666193">
              <w:rPr>
                <w:color w:val="333333"/>
                <w:sz w:val="22"/>
                <w:szCs w:val="22"/>
                <w:shd w:val="clear" w:color="auto" w:fill="FFFFFF"/>
              </w:rPr>
              <w:t>вчинення</w:t>
            </w:r>
            <w:proofErr w:type="spellEnd"/>
            <w:r w:rsidRPr="00666193">
              <w:rPr>
                <w:color w:val="333333"/>
                <w:sz w:val="22"/>
                <w:szCs w:val="22"/>
                <w:shd w:val="clear" w:color="auto" w:fill="FFFFFF"/>
              </w:rPr>
              <w:t xml:space="preserve"> </w:t>
            </w:r>
            <w:r w:rsidRPr="00666193">
              <w:rPr>
                <w:rFonts w:eastAsia="SimSun"/>
                <w:sz w:val="22"/>
                <w:szCs w:val="22"/>
                <w:lang w:val="uk-UA"/>
              </w:rPr>
              <w:t>правопорушення, пов’язаного з використанням дитячої праці чи будь-якими формами торгівлі людьми</w:t>
            </w:r>
            <w:r w:rsidRPr="00666193">
              <w:rPr>
                <w:sz w:val="22"/>
                <w:szCs w:val="22"/>
                <w:lang w:val="uk-UA"/>
              </w:rPr>
              <w:t xml:space="preserve"> (</w:t>
            </w:r>
            <w:r w:rsidRPr="00666193">
              <w:rPr>
                <w:b/>
                <w:sz w:val="22"/>
                <w:szCs w:val="22"/>
                <w:lang w:val="uk-UA"/>
              </w:rPr>
              <w:t>підпункт 12 пункту 47 Особливостей</w:t>
            </w:r>
            <w:r w:rsidRPr="00666193">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rPr>
              <w:t>Довідка в довільній формі</w:t>
            </w:r>
            <w:r w:rsidRPr="005B38A2">
              <w:rPr>
                <w:rFonts w:ascii="Times New Roman" w:hAnsi="Times New Roman" w:cs="Times New Roman"/>
                <w:iC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color w:val="000000"/>
          <w:sz w:val="24"/>
          <w:szCs w:val="24"/>
        </w:rPr>
        <w:t>2.2.2. Д</w:t>
      </w:r>
      <w:r>
        <w:rPr>
          <w:rFonts w:ascii="Times New Roman" w:hAnsi="Times New Roman" w:cs="Times New Roman"/>
          <w:b/>
          <w:sz w:val="24"/>
          <w:szCs w:val="24"/>
        </w:rPr>
        <w:t xml:space="preserve">окументи  для ПЕРЕМОЖЦЯ (фізичної особи та </w:t>
      </w:r>
      <w:r>
        <w:rPr>
          <w:rFonts w:ascii="Times New Roman" w:hAnsi="Times New Roman" w:cs="Times New Roman"/>
          <w:b/>
          <w:sz w:val="24"/>
          <w:szCs w:val="24"/>
          <w:u w:val="single"/>
        </w:rPr>
        <w:t xml:space="preserve">фізичної особи-підприємця) </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p w:rsidR="00421DA4" w:rsidRDefault="00421DA4" w:rsidP="00421DA4">
      <w:pPr>
        <w:widowControl w:val="0"/>
        <w:tabs>
          <w:tab w:val="left" w:pos="1080"/>
        </w:tabs>
        <w:spacing w:after="0" w:line="100" w:lineRule="atLeast"/>
        <w:jc w:val="center"/>
        <w:rPr>
          <w:rFonts w:ascii="Times New Roman" w:hAnsi="Times New Roman" w:cs="Times New Roman"/>
          <w:sz w:val="24"/>
          <w:szCs w:val="24"/>
        </w:rPr>
      </w:pPr>
    </w:p>
    <w:tbl>
      <w:tblPr>
        <w:tblW w:w="0" w:type="auto"/>
        <w:tblInd w:w="-147" w:type="dxa"/>
        <w:tblLayout w:type="fixed"/>
        <w:tblLook w:val="0000" w:firstRow="0" w:lastRow="0" w:firstColumn="0" w:lastColumn="0" w:noHBand="0" w:noVBand="0"/>
      </w:tblPr>
      <w:tblGrid>
        <w:gridCol w:w="496"/>
        <w:gridCol w:w="4598"/>
        <w:gridCol w:w="4801"/>
      </w:tblGrid>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Pr>
                <w:rFonts w:ascii="Times New Roman" w:hAnsi="Times New Roman" w:cs="Times New Roman"/>
                <w:b/>
              </w:rPr>
              <w:t>Вимоги пункту 47</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D93E3E" w:rsidRDefault="00421DA4" w:rsidP="00421DA4">
            <w:pPr>
              <w:pStyle w:val="15"/>
              <w:spacing w:before="0" w:after="0"/>
              <w:jc w:val="both"/>
              <w:rPr>
                <w:b/>
                <w:sz w:val="22"/>
                <w:szCs w:val="22"/>
              </w:rPr>
            </w:pPr>
            <w:r w:rsidRPr="00D93E3E">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D93E3E" w:rsidRDefault="00421DA4" w:rsidP="00421DA4">
            <w:pPr>
              <w:pStyle w:val="15"/>
              <w:spacing w:before="0" w:after="0"/>
              <w:jc w:val="both"/>
              <w:rPr>
                <w:i/>
                <w:sz w:val="22"/>
                <w:szCs w:val="22"/>
              </w:rPr>
            </w:pPr>
            <w:r w:rsidRPr="00D93E3E">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w:t>
            </w:r>
            <w:r w:rsidRPr="00D93E3E">
              <w:rPr>
                <w:i/>
                <w:sz w:val="22"/>
                <w:szCs w:val="22"/>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D93E3E" w:rsidRDefault="00421DA4" w:rsidP="00421DA4">
            <w:pPr>
              <w:pStyle w:val="15"/>
              <w:spacing w:before="0" w:after="0"/>
              <w:jc w:val="both"/>
              <w:rPr>
                <w:bCs/>
                <w:iCs/>
                <w:sz w:val="22"/>
                <w:szCs w:val="22"/>
              </w:rPr>
            </w:pPr>
            <w:r w:rsidRPr="00D93E3E">
              <w:rPr>
                <w:i/>
                <w:sz w:val="22"/>
                <w:szCs w:val="22"/>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sz w:val="22"/>
                <w:szCs w:val="22"/>
              </w:rPr>
              <w:t>фізичної особи, яка є</w:t>
            </w:r>
            <w:r w:rsidRPr="00D93E3E">
              <w:rPr>
                <w:i/>
                <w:sz w:val="22"/>
                <w:szCs w:val="22"/>
              </w:rPr>
              <w:t xml:space="preserve"> учасник</w:t>
            </w:r>
            <w:r>
              <w:rPr>
                <w:i/>
                <w:sz w:val="22"/>
                <w:szCs w:val="22"/>
              </w:rPr>
              <w:t>ом</w:t>
            </w:r>
            <w:r w:rsidRPr="00D93E3E">
              <w:rPr>
                <w:i/>
                <w:sz w:val="22"/>
                <w:szCs w:val="22"/>
              </w:rPr>
              <w:t xml:space="preserve"> процедури закупівлі, на виконання абзацу 15 пункту 47 Особливостей надається переможцем торгів.</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lastRenderedPageBreak/>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5F0A1E">
              <w:rPr>
                <w:rFonts w:eastAsia="SimSu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sz w:val="22"/>
                <w:szCs w:val="22"/>
              </w:rPr>
              <w:t xml:space="preserve"> (</w:t>
            </w:r>
            <w:r>
              <w:rPr>
                <w:b/>
                <w:sz w:val="22"/>
                <w:szCs w:val="22"/>
              </w:rPr>
              <w:t>підпункт 5 пункту 47 Особливостей</w:t>
            </w:r>
            <w:r>
              <w:rPr>
                <w:sz w:val="22"/>
                <w:szCs w:val="22"/>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666193" w:rsidRDefault="00421DA4" w:rsidP="00421DA4">
            <w:pPr>
              <w:pStyle w:val="15"/>
              <w:spacing w:before="0" w:after="0"/>
              <w:jc w:val="both"/>
              <w:rPr>
                <w:sz w:val="22"/>
                <w:szCs w:val="22"/>
              </w:rPr>
            </w:pPr>
            <w:r w:rsidRPr="00666193">
              <w:rPr>
                <w:b/>
                <w:iCs/>
                <w:color w:val="0D0D0D"/>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666193">
              <w:rPr>
                <w:bCs/>
                <w:iCs/>
                <w:color w:val="0D0D0D"/>
                <w:sz w:val="22"/>
                <w:szCs w:val="22"/>
              </w:rPr>
              <w:t>який містить інформацію про те, що</w:t>
            </w:r>
            <w:r w:rsidRPr="00666193">
              <w:rPr>
                <w:b/>
                <w:iCs/>
                <w:color w:val="0D0D0D"/>
                <w:sz w:val="22"/>
                <w:szCs w:val="22"/>
              </w:rPr>
              <w:t xml:space="preserve"> </w:t>
            </w:r>
            <w:r w:rsidRPr="00666193">
              <w:rPr>
                <w:sz w:val="22"/>
                <w:szCs w:val="22"/>
              </w:rPr>
              <w:t>фізична особа, яка є учасником процедури закупівлі</w:t>
            </w:r>
            <w:r w:rsidRPr="00666193">
              <w:rPr>
                <w:iCs/>
                <w:color w:val="0D0D0D"/>
                <w:sz w:val="22"/>
                <w:szCs w:val="22"/>
              </w:rPr>
              <w:t xml:space="preserve">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666193">
              <w:rPr>
                <w:b/>
                <w:iCs/>
                <w:color w:val="0D0D0D"/>
                <w:sz w:val="22"/>
                <w:szCs w:val="22"/>
              </w:rPr>
              <w:t>тридцятиденної</w:t>
            </w:r>
            <w:proofErr w:type="spellEnd"/>
            <w:r w:rsidRPr="00666193">
              <w:rPr>
                <w:iCs/>
                <w:color w:val="0D0D0D"/>
                <w:sz w:val="22"/>
                <w:szCs w:val="22"/>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3</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Pr>
                <w:color w:val="333333"/>
                <w:shd w:val="clear" w:color="auto" w:fill="FFFFFF"/>
              </w:rPr>
              <w:t xml:space="preserve"> </w:t>
            </w:r>
            <w:proofErr w:type="spellStart"/>
            <w:r>
              <w:rPr>
                <w:color w:val="333333"/>
                <w:shd w:val="clear" w:color="auto" w:fill="FFFFFF"/>
              </w:rPr>
              <w:t>вчинення</w:t>
            </w:r>
            <w:proofErr w:type="spellEnd"/>
            <w:r>
              <w:rPr>
                <w:color w:val="333333"/>
                <w:shd w:val="clear" w:color="auto" w:fill="FFFFFF"/>
              </w:rPr>
              <w:t xml:space="preserve"> </w:t>
            </w:r>
            <w:r w:rsidRPr="00490D96">
              <w:rPr>
                <w:rFonts w:eastAsia="SimSun"/>
                <w:sz w:val="22"/>
                <w:szCs w:val="22"/>
                <w:lang w:val="uk-UA"/>
              </w:rPr>
              <w:t>правопорушення, пов’язаного з використанням дитячої праці чи будь-якими формами торгівлі людьми</w:t>
            </w:r>
            <w:r>
              <w:rPr>
                <w:sz w:val="22"/>
                <w:szCs w:val="22"/>
                <w:lang w:val="uk-UA"/>
              </w:rPr>
              <w:t xml:space="preserve"> (</w:t>
            </w:r>
            <w:r>
              <w:rPr>
                <w:b/>
                <w:sz w:val="22"/>
                <w:szCs w:val="22"/>
                <w:lang w:val="uk-UA"/>
              </w:rPr>
              <w:t>підпункт 12 пункту 47 Особливостей</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iCs/>
                <w:color w:val="0D0D0D"/>
              </w:rPr>
              <w:t xml:space="preserve">який містить інформацію про те, що </w:t>
            </w:r>
            <w:r>
              <w:rPr>
                <w:rFonts w:ascii="Times New Roman" w:hAnsi="Times New Roman" w:cs="Times New Roman"/>
              </w:rPr>
              <w:t xml:space="preserve">фізична особа, яка є учасником процедури закупівлі </w:t>
            </w:r>
            <w:r>
              <w:rPr>
                <w:rFonts w:ascii="Times New Roman" w:hAnsi="Times New Roman" w:cs="Times New Roman"/>
                <w:iCs/>
                <w:color w:val="0D0D0D"/>
              </w:rPr>
              <w:t xml:space="preserve">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rFonts w:ascii="Times New Roman" w:hAnsi="Times New Roman" w:cs="Times New Roman"/>
                <w:b/>
                <w:iCs/>
                <w:color w:val="0D0D0D"/>
              </w:rPr>
              <w:t>тридцятиденної</w:t>
            </w:r>
            <w:proofErr w:type="spellEnd"/>
            <w:r>
              <w:rPr>
                <w:rFonts w:ascii="Times New Roman" w:hAnsi="Times New Roman" w:cs="Times New Roman"/>
                <w:iCs/>
                <w:color w:val="0D0D0D"/>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w:t>
            </w:r>
            <w:r>
              <w:rPr>
                <w:rFonts w:eastAsia="SimSun"/>
                <w:sz w:val="22"/>
                <w:szCs w:val="22"/>
                <w:lang w:val="uk-UA"/>
              </w:rPr>
              <w:t xml:space="preserve"> </w:t>
            </w:r>
            <w:r w:rsidRPr="00490D96">
              <w:rPr>
                <w:rFonts w:eastAsia="SimSun"/>
                <w:sz w:val="22"/>
                <w:szCs w:val="22"/>
                <w:lang w:val="uk-UA"/>
              </w:rPr>
              <w:t xml:space="preserve">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90D96">
              <w:rPr>
                <w:rFonts w:eastAsia="SimSun"/>
                <w:sz w:val="22"/>
                <w:szCs w:val="22"/>
                <w:lang w:val="uk-UA"/>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rPr>
              <w:lastRenderedPageBreak/>
              <w:t xml:space="preserve">Довідка в довільній формі, </w:t>
            </w:r>
            <w:r>
              <w:rPr>
                <w:rFonts w:ascii="Times New Roman" w:hAnsi="Times New Roman" w:cs="Times New Roman"/>
                <w:i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i/>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i/>
          <w:color w:val="000000"/>
          <w:sz w:val="24"/>
          <w:szCs w:val="24"/>
        </w:rPr>
        <w:t>Примітки</w:t>
      </w:r>
    </w:p>
    <w:p w:rsidR="00421DA4" w:rsidRDefault="00666193" w:rsidP="00421DA4">
      <w:pPr>
        <w:spacing w:after="0" w:line="100" w:lineRule="atLeast"/>
        <w:ind w:right="23"/>
        <w:jc w:val="both"/>
      </w:pPr>
      <w:r>
        <w:rPr>
          <w:rFonts w:ascii="Times New Roman" w:hAnsi="Times New Roman" w:cs="Times New Roman"/>
          <w:bCs/>
          <w:sz w:val="24"/>
          <w:szCs w:val="24"/>
        </w:rPr>
        <w:t>1</w:t>
      </w:r>
      <w:r w:rsidR="00421DA4">
        <w:rPr>
          <w:rFonts w:ascii="Times New Roman" w:hAnsi="Times New Roman" w:cs="Times New Roman"/>
          <w:bCs/>
          <w:sz w:val="24"/>
          <w:szCs w:val="24"/>
        </w:rPr>
        <w:t xml:space="preserve">. </w:t>
      </w:r>
      <w:r w:rsidR="00421DA4">
        <w:rPr>
          <w:rFonts w:ascii="Times New Roman" w:hAnsi="Times New Roman" w:cs="Times New Roman"/>
          <w:bCs/>
          <w:color w:val="000000"/>
          <w:sz w:val="24"/>
          <w:szCs w:val="24"/>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w:t>
      </w:r>
      <w:r w:rsidR="00421DA4">
        <w:t xml:space="preserve"> </w:t>
      </w:r>
      <w:r w:rsidR="00421DA4">
        <w:rPr>
          <w:rFonts w:ascii="Times New Roman" w:hAnsi="Times New Roman" w:cs="Times New Roman"/>
          <w:bCs/>
          <w:color w:val="000000"/>
          <w:sz w:val="24"/>
          <w:szCs w:val="24"/>
        </w:rPr>
        <w:t xml:space="preserve">накладення на неї </w:t>
      </w:r>
      <w:r w:rsidR="00421DA4">
        <w:rPr>
          <w:rFonts w:ascii="Times New Roman" w:hAnsi="Times New Roman" w:cs="Times New Roman"/>
          <w:sz w:val="24"/>
          <w:szCs w:val="24"/>
        </w:rPr>
        <w:t>КЕП/УЕП</w:t>
      </w:r>
      <w:r w:rsidR="00421DA4">
        <w:rPr>
          <w:rFonts w:ascii="Times New Roman" w:hAnsi="Times New Roman" w:cs="Times New Roman"/>
          <w:bCs/>
          <w:color w:val="000000"/>
          <w:sz w:val="24"/>
          <w:szCs w:val="24"/>
        </w:rPr>
        <w:t>.</w:t>
      </w:r>
    </w:p>
    <w:p w:rsidR="00421DA4" w:rsidRDefault="00666193" w:rsidP="00421DA4">
      <w:pPr>
        <w:pStyle w:val="15"/>
        <w:shd w:val="clear" w:color="auto" w:fill="FFFFFF"/>
        <w:spacing w:before="0" w:after="0"/>
        <w:jc w:val="both"/>
      </w:pPr>
      <w:r>
        <w:t>2</w:t>
      </w:r>
      <w:r w:rsidR="00421DA4">
        <w:t>.</w:t>
      </w:r>
      <w:r w:rsidR="00421DA4">
        <w:rPr>
          <w:b/>
          <w:color w:val="000000"/>
        </w:rPr>
        <w:t>Факт</w:t>
      </w:r>
      <w:r w:rsidR="00421DA4">
        <w:rPr>
          <w:rStyle w:val="apple-converted-space"/>
          <w:b/>
          <w:color w:val="000000"/>
        </w:rPr>
        <w:t xml:space="preserve"> </w:t>
      </w:r>
      <w:r w:rsidR="00421DA4">
        <w:rPr>
          <w:b/>
          <w:color w:val="000000"/>
        </w:rPr>
        <w:t>подання тендерної пропозиції</w:t>
      </w:r>
      <w:r w:rsidR="00421DA4">
        <w:rPr>
          <w:rStyle w:val="apple-converted-space"/>
          <w:b/>
          <w:color w:val="000000"/>
        </w:rPr>
        <w:t xml:space="preserve"> </w:t>
      </w:r>
      <w:r w:rsidR="00421DA4">
        <w:rPr>
          <w:color w:val="000000"/>
        </w:rPr>
        <w:t>учасником - фізичною особою, у тому числі фізичною особою-підприємцем, яка є суб’єктом персональних даних,</w:t>
      </w:r>
      <w:r w:rsidR="00421DA4">
        <w:rPr>
          <w:rStyle w:val="apple-converted-space"/>
          <w:color w:val="000000"/>
        </w:rPr>
        <w:t xml:space="preserve"> </w:t>
      </w:r>
      <w:r w:rsidR="00421DA4">
        <w:rPr>
          <w:b/>
          <w:color w:val="000000"/>
        </w:rPr>
        <w:t xml:space="preserve">вважається безумовною згодою </w:t>
      </w:r>
      <w:r w:rsidR="00421DA4">
        <w:rPr>
          <w:color w:val="000000"/>
        </w:rPr>
        <w:t>суб’єкта</w:t>
      </w:r>
      <w:r w:rsidR="00421DA4">
        <w:rPr>
          <w:rStyle w:val="apple-converted-space"/>
          <w:color w:val="000000"/>
        </w:rPr>
        <w:t xml:space="preserve"> </w:t>
      </w:r>
      <w:r w:rsidR="00421DA4">
        <w:rPr>
          <w:color w:val="000000"/>
        </w:rPr>
        <w:t>персональних даних щодо обробки її персональних даних у зв’язку з участю в процедурі закупівлі, відповідно до</w:t>
      </w:r>
      <w:r w:rsidR="00421DA4">
        <w:rPr>
          <w:rStyle w:val="apple-converted-space"/>
          <w:color w:val="000000"/>
        </w:rPr>
        <w:t xml:space="preserve"> </w:t>
      </w:r>
      <w:proofErr w:type="spellStart"/>
      <w:r w:rsidR="00421DA4">
        <w:rPr>
          <w:color w:val="000000"/>
        </w:rPr>
        <w:t>абз</w:t>
      </w:r>
      <w:proofErr w:type="spellEnd"/>
      <w:r w:rsidR="00421DA4">
        <w:rPr>
          <w:color w:val="000000"/>
        </w:rPr>
        <w:t>. 4 ст. 2 Закону України «Про захист персональних даних» від 01.06.2010</w:t>
      </w:r>
      <w:r w:rsidR="00421DA4">
        <w:rPr>
          <w:rStyle w:val="apple-converted-space"/>
          <w:color w:val="000000"/>
        </w:rPr>
        <w:t xml:space="preserve"> </w:t>
      </w:r>
      <w:r w:rsidR="00421DA4">
        <w:rPr>
          <w:color w:val="000000"/>
        </w:rPr>
        <w:t>№ 2297-VI.</w:t>
      </w:r>
    </w:p>
    <w:p w:rsidR="00421DA4" w:rsidRDefault="00421DA4" w:rsidP="00421DA4">
      <w:pPr>
        <w:pStyle w:val="14"/>
        <w:widowControl w:val="0"/>
        <w:spacing w:line="100" w:lineRule="atLeast"/>
        <w:ind w:left="34" w:right="113" w:hanging="21"/>
        <w:jc w:val="both"/>
      </w:pPr>
      <w:r>
        <w:rPr>
          <w:rFonts w:ascii="Times New Roman" w:hAnsi="Times New Roman" w:cs="Times New Roman"/>
          <w:sz w:val="24"/>
          <w:szCs w:val="24"/>
          <w:lang w:val="uk-UA"/>
        </w:rPr>
        <w:t>В</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усіх інших випадках, факт подання тендерної пропозиції</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учасником – юридичною особою, що є розпорядником персональних даних,</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Pr="005B38A2" w:rsidRDefault="00421DA4" w:rsidP="00421DA4">
      <w:pPr>
        <w:spacing w:after="0" w:line="240" w:lineRule="auto"/>
        <w:ind w:left="4956"/>
        <w:jc w:val="both"/>
      </w:pPr>
      <w:r>
        <w:br w:type="page"/>
      </w:r>
      <w:r>
        <w:rPr>
          <w:rFonts w:ascii="Times New Roman" w:eastAsia="Times New Roman" w:hAnsi="Times New Roman" w:cs="Times New Roman"/>
          <w:b/>
          <w:sz w:val="24"/>
          <w:szCs w:val="24"/>
        </w:rPr>
        <w:lastRenderedPageBreak/>
        <w:t xml:space="preserve">            </w:t>
      </w:r>
      <w:bookmarkStart w:id="107" w:name="_Hlk150525891"/>
      <w:r w:rsidRPr="005B38A2">
        <w:rPr>
          <w:rFonts w:ascii="Times New Roman" w:hAnsi="Times New Roman" w:cs="Times New Roman"/>
          <w:b/>
          <w:sz w:val="24"/>
          <w:szCs w:val="24"/>
        </w:rPr>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 xml:space="preserve">2 </w:t>
      </w:r>
    </w:p>
    <w:p w:rsidR="00421DA4" w:rsidRDefault="00421DA4" w:rsidP="00421DA4">
      <w:pPr>
        <w:spacing w:after="0" w:line="240" w:lineRule="auto"/>
        <w:jc w:val="center"/>
        <w:rPr>
          <w:rFonts w:ascii="Times New Roman" w:hAnsi="Times New Roman" w:cs="Times New Roman"/>
          <w:sz w:val="24"/>
          <w:szCs w:val="24"/>
        </w:rPr>
      </w:pPr>
    </w:p>
    <w:p w:rsidR="00421DA4" w:rsidRDefault="00421DA4" w:rsidP="00421DA4">
      <w:pPr>
        <w:spacing w:after="0" w:line="240" w:lineRule="auto"/>
        <w:jc w:val="center"/>
      </w:pPr>
      <w:r>
        <w:rPr>
          <w:rFonts w:ascii="Times New Roman" w:hAnsi="Times New Roman" w:cs="Times New Roman"/>
          <w:color w:val="000000"/>
          <w:sz w:val="24"/>
          <w:szCs w:val="24"/>
        </w:rPr>
        <w:tab/>
      </w:r>
    </w:p>
    <w:p w:rsidR="00421DA4" w:rsidRDefault="00421DA4" w:rsidP="00421DA4">
      <w:pPr>
        <w:spacing w:line="240" w:lineRule="auto"/>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ВИМОГИ ПРО ТЕХНІЧНІ, ЯКІСНІ ТА КІЛЬКІСНІ ХАРАКТЕРИСТИКИ ПРЕДМЕТА ЗАКУПІВЛІ</w:t>
      </w:r>
    </w:p>
    <w:p w:rsidR="00421DA4" w:rsidRDefault="00421DA4" w:rsidP="00615936">
      <w:pPr>
        <w:tabs>
          <w:tab w:val="left" w:pos="284"/>
        </w:tabs>
        <w:autoSpaceDE w:val="0"/>
        <w:spacing w:after="0" w:line="240" w:lineRule="auto"/>
        <w:ind w:firstLine="567"/>
        <w:jc w:val="both"/>
      </w:pPr>
      <w:r>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21DA4" w:rsidRDefault="00421DA4" w:rsidP="00615936">
      <w:pPr>
        <w:spacing w:after="0" w:line="240" w:lineRule="auto"/>
        <w:rPr>
          <w:rFonts w:ascii="Times New Roman" w:hAnsi="Times New Roman" w:cs="Times New Roman"/>
          <w:i/>
          <w:sz w:val="24"/>
          <w:szCs w:val="24"/>
        </w:rPr>
      </w:pPr>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Обсяг постачання електричної енергії  </w:t>
      </w:r>
      <w:r w:rsidR="00352D2B">
        <w:rPr>
          <w:rFonts w:ascii="Times New Roman" w:hAnsi="Times New Roman" w:cs="Times New Roman"/>
          <w:color w:val="auto"/>
          <w:szCs w:val="24"/>
          <w:highlight w:val="green"/>
          <w:lang w:val="uk-UA"/>
        </w:rPr>
        <w:t>238</w:t>
      </w:r>
      <w:r w:rsidR="00492DCF">
        <w:rPr>
          <w:rFonts w:ascii="Times New Roman" w:hAnsi="Times New Roman" w:cs="Times New Roman"/>
          <w:color w:val="auto"/>
          <w:szCs w:val="24"/>
          <w:highlight w:val="green"/>
          <w:lang w:val="uk-UA"/>
        </w:rPr>
        <w:t xml:space="preserve"> 000</w:t>
      </w:r>
      <w:r w:rsidRPr="007F6226">
        <w:rPr>
          <w:rFonts w:ascii="Times New Roman" w:hAnsi="Times New Roman" w:cs="Times New Roman"/>
          <w:color w:val="auto"/>
          <w:szCs w:val="24"/>
          <w:highlight w:val="green"/>
          <w:lang w:val="uk-UA"/>
        </w:rPr>
        <w:t xml:space="preserve"> к</w:t>
      </w:r>
      <w:r w:rsidR="00C87E1E">
        <w:rPr>
          <w:rFonts w:ascii="Times New Roman" w:hAnsi="Times New Roman" w:cs="Times New Roman"/>
          <w:color w:val="auto"/>
          <w:szCs w:val="24"/>
          <w:highlight w:val="green"/>
          <w:lang w:val="uk-UA"/>
        </w:rPr>
        <w:t>В</w:t>
      </w:r>
      <w:r w:rsidRPr="007F6226">
        <w:rPr>
          <w:rFonts w:ascii="Times New Roman" w:hAnsi="Times New Roman" w:cs="Times New Roman"/>
          <w:color w:val="auto"/>
          <w:szCs w:val="24"/>
          <w:highlight w:val="green"/>
          <w:lang w:val="uk-UA"/>
        </w:rPr>
        <w:t>т/год</w:t>
      </w:r>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Термін постачання: </w:t>
      </w:r>
      <w:r w:rsidRPr="007F6226">
        <w:rPr>
          <w:rFonts w:ascii="Times New Roman" w:hAnsi="Times New Roman" w:cs="Times New Roman"/>
          <w:color w:val="auto"/>
          <w:szCs w:val="24"/>
          <w:highlight w:val="green"/>
          <w:lang w:val="uk-UA"/>
        </w:rPr>
        <w:t>01</w:t>
      </w:r>
      <w:r w:rsidR="00666193">
        <w:rPr>
          <w:rFonts w:ascii="Times New Roman" w:hAnsi="Times New Roman" w:cs="Times New Roman"/>
          <w:color w:val="auto"/>
          <w:szCs w:val="24"/>
          <w:highlight w:val="green"/>
          <w:lang w:val="uk-UA"/>
        </w:rPr>
        <w:t xml:space="preserve"> січня </w:t>
      </w:r>
      <w:r w:rsidRPr="007F6226">
        <w:rPr>
          <w:rFonts w:ascii="Times New Roman" w:hAnsi="Times New Roman" w:cs="Times New Roman"/>
          <w:color w:val="auto"/>
          <w:szCs w:val="24"/>
          <w:highlight w:val="green"/>
          <w:lang w:val="uk-UA"/>
        </w:rPr>
        <w:t>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р.-31грудня 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w:t>
      </w:r>
      <w:r>
        <w:rPr>
          <w:rFonts w:ascii="Times New Roman" w:hAnsi="Times New Roman" w:cs="Times New Roman"/>
          <w:color w:val="auto"/>
          <w:szCs w:val="24"/>
          <w:lang w:val="uk-UA"/>
        </w:rPr>
        <w:t>.</w:t>
      </w:r>
    </w:p>
    <w:p w:rsidR="00421DA4" w:rsidRPr="00492DCF" w:rsidRDefault="00421DA4" w:rsidP="00615936">
      <w:pPr>
        <w:numPr>
          <w:ilvl w:val="0"/>
          <w:numId w:val="1"/>
        </w:numPr>
        <w:tabs>
          <w:tab w:val="clear" w:pos="0"/>
          <w:tab w:val="num" w:pos="720"/>
        </w:tabs>
        <w:spacing w:after="0" w:line="240" w:lineRule="auto"/>
        <w:ind w:left="720"/>
        <w:jc w:val="both"/>
        <w:rPr>
          <w:highlight w:val="green"/>
        </w:rPr>
      </w:pPr>
      <w:r>
        <w:rPr>
          <w:rFonts w:ascii="Times New Roman" w:eastAsia="Times New Roman" w:hAnsi="Times New Roman" w:cs="Times New Roman"/>
          <w:sz w:val="24"/>
          <w:szCs w:val="24"/>
        </w:rPr>
        <w:t xml:space="preserve"> </w:t>
      </w:r>
      <w:r w:rsidRPr="00492DCF">
        <w:rPr>
          <w:rFonts w:ascii="Times New Roman" w:hAnsi="Times New Roman" w:cs="Times New Roman"/>
          <w:sz w:val="24"/>
          <w:szCs w:val="24"/>
          <w:highlight w:val="green"/>
        </w:rPr>
        <w:t xml:space="preserve">Місце постачання: </w:t>
      </w:r>
      <w:r w:rsidR="00492DCF" w:rsidRPr="00492DCF">
        <w:rPr>
          <w:rFonts w:ascii="Times New Roman" w:hAnsi="Times New Roman" w:cs="Times New Roman"/>
          <w:sz w:val="24"/>
          <w:szCs w:val="24"/>
          <w:highlight w:val="green"/>
        </w:rPr>
        <w:t xml:space="preserve">смт. Немішаєве, смт. </w:t>
      </w:r>
      <w:proofErr w:type="spellStart"/>
      <w:r w:rsidR="00492DCF" w:rsidRPr="00492DCF">
        <w:rPr>
          <w:rFonts w:ascii="Times New Roman" w:hAnsi="Times New Roman" w:cs="Times New Roman"/>
          <w:sz w:val="24"/>
          <w:szCs w:val="24"/>
          <w:highlight w:val="green"/>
        </w:rPr>
        <w:t>Клавдієво</w:t>
      </w:r>
      <w:proofErr w:type="spellEnd"/>
      <w:r w:rsidR="00492DCF" w:rsidRPr="00492DCF">
        <w:rPr>
          <w:rFonts w:ascii="Times New Roman" w:hAnsi="Times New Roman" w:cs="Times New Roman"/>
          <w:sz w:val="24"/>
          <w:szCs w:val="24"/>
          <w:highlight w:val="green"/>
        </w:rPr>
        <w:t>-Тарасове, смт. Микуличі</w:t>
      </w:r>
    </w:p>
    <w:p w:rsidR="00F87377" w:rsidRPr="00F87377" w:rsidRDefault="00F87377" w:rsidP="00F87377">
      <w:pPr>
        <w:pStyle w:val="17"/>
        <w:numPr>
          <w:ilvl w:val="0"/>
          <w:numId w:val="1"/>
        </w:numPr>
        <w:tabs>
          <w:tab w:val="clear" w:pos="0"/>
          <w:tab w:val="num" w:pos="720"/>
        </w:tabs>
        <w:ind w:left="720"/>
        <w:jc w:val="both"/>
        <w:rPr>
          <w:rFonts w:ascii="Times New Roman" w:hAnsi="Times New Roman" w:cs="Times New Roman"/>
          <w:color w:val="auto"/>
          <w:szCs w:val="24"/>
          <w:lang w:val="uk-UA"/>
        </w:rPr>
      </w:pPr>
      <w:r w:rsidRPr="00F87377">
        <w:rPr>
          <w:rFonts w:ascii="Times New Roman" w:hAnsi="Times New Roman" w:cs="Times New Roman"/>
          <w:color w:val="auto"/>
          <w:szCs w:val="24"/>
          <w:lang w:val="uk-UA"/>
        </w:rPr>
        <w:t xml:space="preserve">До ціни пропозиції учасник включає послуги з передачі електричної енергії та </w:t>
      </w:r>
      <w:r w:rsidRPr="00F87377">
        <w:rPr>
          <w:rFonts w:ascii="Times New Roman" w:hAnsi="Times New Roman" w:cs="Times New Roman"/>
          <w:color w:val="auto"/>
          <w:szCs w:val="24"/>
          <w:highlight w:val="green"/>
          <w:lang w:val="uk-UA"/>
        </w:rPr>
        <w:t>не включає послуги з розподілу</w:t>
      </w:r>
      <w:r w:rsidRPr="00F87377">
        <w:rPr>
          <w:rFonts w:ascii="Times New Roman" w:hAnsi="Times New Roman" w:cs="Times New Roman"/>
          <w:color w:val="auto"/>
          <w:szCs w:val="24"/>
          <w:lang w:val="uk-UA"/>
        </w:rPr>
        <w:t xml:space="preserve"> електричної енергії.</w:t>
      </w:r>
    </w:p>
    <w:p w:rsidR="00421DA4" w:rsidRDefault="00421DA4" w:rsidP="00615936">
      <w:pPr>
        <w:spacing w:after="0" w:line="240" w:lineRule="auto"/>
        <w:jc w:val="both"/>
        <w:rPr>
          <w:rFonts w:ascii="Times New Roman" w:hAnsi="Times New Roman" w:cs="Times New Roman"/>
          <w:sz w:val="24"/>
          <w:szCs w:val="24"/>
        </w:rPr>
      </w:pPr>
    </w:p>
    <w:p w:rsidR="00421DA4" w:rsidRPr="005B38A2" w:rsidRDefault="00421DA4" w:rsidP="00615936">
      <w:pPr>
        <w:spacing w:after="0" w:line="240" w:lineRule="auto"/>
        <w:jc w:val="both"/>
      </w:pPr>
      <w:r>
        <w:rPr>
          <w:rFonts w:ascii="Times New Roman" w:hAnsi="Times New Roman" w:cs="Times New Roman"/>
          <w:bCs/>
          <w:iCs/>
          <w:sz w:val="24"/>
          <w:szCs w:val="24"/>
        </w:rPr>
        <w:t xml:space="preserve">Відносини між </w:t>
      </w:r>
      <w:proofErr w:type="spellStart"/>
      <w:r>
        <w:rPr>
          <w:rFonts w:ascii="Times New Roman" w:hAnsi="Times New Roman" w:cs="Times New Roman"/>
          <w:bCs/>
          <w:iCs/>
          <w:sz w:val="24"/>
          <w:szCs w:val="24"/>
        </w:rPr>
        <w:t>електропоста</w:t>
      </w:r>
      <w:r w:rsidRPr="005B38A2">
        <w:rPr>
          <w:rFonts w:ascii="Times New Roman" w:hAnsi="Times New Roman" w:cs="Times New Roman"/>
          <w:bCs/>
          <w:iCs/>
          <w:sz w:val="24"/>
          <w:szCs w:val="24"/>
        </w:rPr>
        <w:t>чальником</w:t>
      </w:r>
      <w:proofErr w:type="spellEnd"/>
      <w:r w:rsidRPr="005B38A2">
        <w:rPr>
          <w:rFonts w:ascii="Times New Roman" w:hAnsi="Times New Roman" w:cs="Times New Roman"/>
          <w:bCs/>
          <w:iCs/>
          <w:sz w:val="24"/>
          <w:szCs w:val="24"/>
        </w:rPr>
        <w:t xml:space="preserve"> та споживачем електричної енергії регулюються наступними документами: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та доповненнями);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Законом України від 13.04.2017 р. № 2019-VIII "Про ринок електричної енергії";</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Особливостями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 1178 (зі змінами та доповненнями);</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w:t>
      </w:r>
      <w:r w:rsidRPr="005B38A2">
        <w:rPr>
          <w:rFonts w:ascii="Times New Roman" w:eastAsia="Times New Roman" w:hAnsi="Times New Roman" w:cs="Times New Roman"/>
          <w:bCs/>
          <w:iCs/>
          <w:sz w:val="24"/>
          <w:szCs w:val="24"/>
        </w:rPr>
        <w:tab/>
        <w:t>НКРЕКП від</w:t>
      </w:r>
      <w:r w:rsidRPr="005B38A2">
        <w:rPr>
          <w:rFonts w:ascii="Times New Roman" w:eastAsia="Times New Roman" w:hAnsi="Times New Roman" w:cs="Times New Roman"/>
          <w:bCs/>
          <w:iCs/>
          <w:sz w:val="24"/>
          <w:szCs w:val="24"/>
        </w:rPr>
        <w:tab/>
        <w:t>14.03.2018 р. № 312 "Про затвердження Правил роздрібного ринку</w:t>
      </w:r>
      <w:r w:rsidRPr="005B38A2">
        <w:rPr>
          <w:rFonts w:ascii="Times New Roman" w:eastAsia="Times New Roman" w:hAnsi="Times New Roman" w:cs="Times New Roman"/>
          <w:bCs/>
          <w:iCs/>
          <w:sz w:val="24"/>
          <w:szCs w:val="24"/>
        </w:rPr>
        <w:tab/>
        <w:t>електричної</w:t>
      </w:r>
      <w:r w:rsidRPr="005B38A2">
        <w:rPr>
          <w:rFonts w:ascii="Times New Roman" w:eastAsia="Times New Roman" w:hAnsi="Times New Roman" w:cs="Times New Roman"/>
          <w:bCs/>
          <w:iCs/>
          <w:sz w:val="24"/>
          <w:szCs w:val="24"/>
        </w:rPr>
        <w:tab/>
        <w:t xml:space="preserve">енергії";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309</w:t>
      </w:r>
      <w:r w:rsidRPr="005B38A2">
        <w:rPr>
          <w:rFonts w:ascii="Times New Roman" w:eastAsia="Times New Roman" w:hAnsi="Times New Roman" w:cs="Times New Roman"/>
          <w:bCs/>
          <w:iCs/>
          <w:sz w:val="24"/>
          <w:szCs w:val="24"/>
        </w:rPr>
        <w:tab/>
        <w:t xml:space="preserve">"Про затвердження Кодексу системи передачі"; </w:t>
      </w:r>
    </w:p>
    <w:p w:rsidR="00666193"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307 "Про затвердження Правил ринку"</w:t>
      </w:r>
      <w:r w:rsidR="00666193" w:rsidRPr="005B38A2">
        <w:rPr>
          <w:rFonts w:ascii="Times New Roman" w:eastAsia="Times New Roman" w:hAnsi="Times New Roman" w:cs="Times New Roman"/>
          <w:bCs/>
          <w:iCs/>
          <w:sz w:val="24"/>
          <w:szCs w:val="24"/>
        </w:rPr>
        <w:t>;</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27.12.2017 р. № 1469 “Про</w:t>
      </w:r>
      <w:r w:rsidRPr="005B38A2">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rsidR="00421DA4" w:rsidRPr="005B38A2" w:rsidRDefault="00421DA4" w:rsidP="00615936">
      <w:pPr>
        <w:pStyle w:val="14"/>
        <w:widowControl w:val="0"/>
        <w:spacing w:line="240" w:lineRule="auto"/>
        <w:ind w:left="480"/>
        <w:jc w:val="both"/>
        <w:rPr>
          <w:color w:val="auto"/>
        </w:rPr>
      </w:pPr>
      <w:r w:rsidRPr="005B38A2">
        <w:rPr>
          <w:rFonts w:ascii="Times New Roman" w:eastAsia="Times New Roman" w:hAnsi="Times New Roman" w:cs="Times New Roman"/>
          <w:color w:val="auto"/>
          <w:sz w:val="24"/>
          <w:szCs w:val="24"/>
          <w:lang w:val="uk-UA"/>
        </w:rPr>
        <w:tab/>
        <w:t xml:space="preserve"> </w:t>
      </w:r>
    </w:p>
    <w:p w:rsidR="00421DA4" w:rsidRPr="005B38A2" w:rsidRDefault="00421DA4" w:rsidP="00615936">
      <w:pPr>
        <w:spacing w:line="240" w:lineRule="auto"/>
        <w:contextualSpacing/>
        <w:jc w:val="both"/>
      </w:pPr>
      <w:r w:rsidRPr="005B38A2">
        <w:rPr>
          <w:rFonts w:ascii="Times New Roman" w:eastAsia="Times New Roman" w:hAnsi="Times New Roman" w:cs="Times New Roman"/>
          <w:b/>
          <w:iCs/>
          <w:sz w:val="24"/>
          <w:szCs w:val="24"/>
          <w:u w:val="single"/>
          <w:lang w:eastAsia="ru-RU"/>
        </w:rPr>
        <w:t>Вимоги щодо якості електричної енергії</w:t>
      </w:r>
      <w:r w:rsidRPr="005B38A2">
        <w:rPr>
          <w:rFonts w:ascii="Times New Roman" w:eastAsia="Times New Roman" w:hAnsi="Times New Roman" w:cs="Times New Roman"/>
          <w:b/>
          <w:iCs/>
          <w:sz w:val="24"/>
          <w:szCs w:val="24"/>
          <w:lang w:eastAsia="ru-RU"/>
        </w:rPr>
        <w:t>:</w:t>
      </w:r>
    </w:p>
    <w:p w:rsidR="00421DA4" w:rsidRPr="005B38A2" w:rsidRDefault="00421DA4" w:rsidP="00615936">
      <w:pPr>
        <w:spacing w:line="240" w:lineRule="auto"/>
        <w:ind w:firstLine="567"/>
        <w:contextualSpacing/>
        <w:jc w:val="both"/>
        <w:rPr>
          <w:rFonts w:ascii="Times New Roman" w:eastAsia="TimesNewRomanPSMT" w:hAnsi="Times New Roman" w:cs="Times New Roman"/>
          <w:b/>
          <w:iCs/>
          <w:sz w:val="24"/>
          <w:szCs w:val="24"/>
          <w:lang w:eastAsia="ru-RU"/>
        </w:rPr>
      </w:pP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sz w:val="24"/>
          <w:szCs w:val="24"/>
        </w:rPr>
        <w:t>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w:t>
      </w:r>
    </w:p>
    <w:p w:rsidR="00421DA4" w:rsidRPr="005B38A2" w:rsidRDefault="00421DA4" w:rsidP="00615936">
      <w:pPr>
        <w:spacing w:line="240" w:lineRule="auto"/>
        <w:ind w:firstLine="567"/>
        <w:contextualSpacing/>
        <w:jc w:val="both"/>
      </w:pPr>
      <w:bookmarkStart w:id="108" w:name="_Hlk150526190"/>
      <w:r w:rsidRPr="005B38A2">
        <w:rPr>
          <w:rFonts w:ascii="Times New Roman" w:eastAsia="TimesNewRomanPSMT" w:hAnsi="Times New Roman" w:cs="Times New Roman"/>
          <w:bCs/>
          <w:sz w:val="24"/>
          <w:szCs w:val="24"/>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що  підтверджується окремим документом в довільній формі.</w:t>
      </w:r>
      <w:bookmarkEnd w:id="108"/>
      <w:r w:rsidRPr="005B38A2">
        <w:rPr>
          <w:rFonts w:ascii="Times New Roman" w:eastAsia="TimesNewRomanPSMT" w:hAnsi="Times New Roman" w:cs="Times New Roman"/>
          <w:bCs/>
          <w:sz w:val="24"/>
          <w:szCs w:val="24"/>
        </w:rPr>
        <w:t xml:space="preserve"> </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 xml:space="preserve">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w:t>
      </w:r>
      <w:r w:rsidRPr="005B38A2">
        <w:rPr>
          <w:rFonts w:ascii="Times New Roman" w:eastAsia="TimesNewRomanPSMT" w:hAnsi="Times New Roman" w:cs="Times New Roman"/>
          <w:bCs/>
          <w:sz w:val="24"/>
          <w:szCs w:val="24"/>
        </w:rPr>
        <w:lastRenderedPageBreak/>
        <w:t>компенсацію Замовнику за недотримання показників комерційної якості послуг у порядку, затвердженому Регулятором.</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Учасник</w:t>
      </w:r>
      <w:r w:rsidRPr="005B38A2">
        <w:rPr>
          <w:rFonts w:ascii="Times New Roman" w:eastAsia="TimesNewRomanPSMT" w:hAnsi="Times New Roman" w:cs="Times New Roman"/>
          <w:b/>
          <w:bCs/>
          <w:sz w:val="24"/>
          <w:szCs w:val="24"/>
        </w:rPr>
        <w:t xml:space="preserve"> </w:t>
      </w:r>
      <w:r w:rsidRPr="005B38A2">
        <w:rPr>
          <w:rFonts w:ascii="Times New Roman" w:eastAsia="TimesNewRomanPSMT" w:hAnsi="Times New Roman" w:cs="Times New Roman"/>
          <w:bCs/>
          <w:sz w:val="24"/>
          <w:szCs w:val="24"/>
        </w:rPr>
        <w:t xml:space="preserve">процедури закупівлі повинен мати </w:t>
      </w:r>
      <w:r w:rsidRPr="005B38A2">
        <w:rPr>
          <w:rFonts w:ascii="Times New Roman" w:eastAsia="TimesNewRomanPSMT" w:hAnsi="Times New Roman" w:cs="Times New Roman"/>
          <w:b/>
          <w:bCs/>
          <w:sz w:val="24"/>
          <w:szCs w:val="24"/>
        </w:rPr>
        <w:t>ліцензію</w:t>
      </w:r>
      <w:r w:rsidRPr="005B38A2">
        <w:rPr>
          <w:rFonts w:ascii="Times New Roman" w:eastAsia="TimesNewRomanPSMT" w:hAnsi="Times New Roman" w:cs="Times New Roman"/>
          <w:bCs/>
          <w:sz w:val="24"/>
          <w:szCs w:val="24"/>
        </w:rPr>
        <w:t xml:space="preserve"> на право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rsidR="00421DA4" w:rsidRPr="005B38A2" w:rsidRDefault="00421DA4" w:rsidP="00615936">
      <w:pPr>
        <w:spacing w:line="240" w:lineRule="auto"/>
        <w:ind w:firstLine="567"/>
        <w:contextualSpacing/>
        <w:jc w:val="both"/>
      </w:pPr>
      <w:r w:rsidRPr="005B38A2">
        <w:rPr>
          <w:rFonts w:ascii="Times New Roman" w:hAnsi="Times New Roman" w:cs="Times New Roman"/>
          <w:bCs/>
          <w:sz w:val="24"/>
          <w:szCs w:val="24"/>
        </w:rPr>
        <w:t xml:space="preserve">Для підтвердження наявності в Учасника </w:t>
      </w:r>
      <w:r w:rsidRPr="005B38A2">
        <w:rPr>
          <w:rFonts w:ascii="Times New Roman" w:eastAsia="TimesNewRomanPSMT" w:hAnsi="Times New Roman" w:cs="Times New Roman"/>
          <w:bCs/>
          <w:sz w:val="24"/>
          <w:szCs w:val="24"/>
        </w:rPr>
        <w:t xml:space="preserve">права на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sidRPr="005B38A2">
        <w:rPr>
          <w:rFonts w:ascii="Times New Roman" w:hAnsi="Times New Roman" w:cs="Times New Roman"/>
          <w:b/>
          <w:bCs/>
          <w:sz w:val="24"/>
          <w:szCs w:val="24"/>
        </w:rPr>
        <w:t xml:space="preserve">повинен надати належно завірену копію постанови </w:t>
      </w:r>
      <w:r w:rsidRPr="005B38A2">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421DA4" w:rsidRDefault="00421DA4" w:rsidP="00615936">
      <w:pPr>
        <w:spacing w:line="240" w:lineRule="auto"/>
        <w:ind w:firstLine="567"/>
        <w:contextualSpacing/>
        <w:jc w:val="both"/>
      </w:pPr>
      <w:r>
        <w:rPr>
          <w:rFonts w:ascii="Times New Roman" w:hAnsi="Times New Roman" w:cs="Times New Roman"/>
          <w:bCs/>
          <w:sz w:val="24"/>
          <w:szCs w:val="24"/>
        </w:rPr>
        <w:t xml:space="preserve">Під час розгляду тендерної пропозиції Учасника Замовник </w:t>
      </w:r>
      <w:r>
        <w:rPr>
          <w:rFonts w:ascii="Times New Roman" w:hAnsi="Times New Roman" w:cs="Times New Roman"/>
          <w:b/>
          <w:bCs/>
          <w:sz w:val="24"/>
          <w:szCs w:val="24"/>
        </w:rPr>
        <w:t>додатково</w:t>
      </w:r>
      <w:r>
        <w:rPr>
          <w:rFonts w:ascii="Times New Roman" w:hAnsi="Times New Roman" w:cs="Times New Roman"/>
          <w:bCs/>
          <w:sz w:val="24"/>
          <w:szCs w:val="24"/>
        </w:rPr>
        <w:t xml:space="preserve"> </w:t>
      </w:r>
      <w:r>
        <w:rPr>
          <w:rFonts w:ascii="Times New Roman" w:hAnsi="Times New Roman" w:cs="Times New Roman"/>
          <w:b/>
          <w:bCs/>
          <w:sz w:val="24"/>
          <w:szCs w:val="24"/>
        </w:rPr>
        <w:t>перевіряє</w:t>
      </w:r>
      <w:r>
        <w:rPr>
          <w:rFonts w:ascii="Times New Roman" w:hAnsi="Times New Roman" w:cs="Times New Roman"/>
          <w:bCs/>
          <w:sz w:val="24"/>
          <w:szCs w:val="24"/>
        </w:rPr>
        <w:t xml:space="preserve"> на офіційному сайті </w:t>
      </w:r>
      <w:r>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Pr>
          <w:rFonts w:ascii="Times New Roman" w:hAnsi="Times New Roman" w:cs="Times New Roman"/>
          <w:bCs/>
          <w:sz w:val="24"/>
          <w:szCs w:val="24"/>
        </w:rPr>
        <w:t xml:space="preserve"> наявність в Учасника необхідної ліцензії</w:t>
      </w:r>
      <w:r>
        <w:rPr>
          <w:rFonts w:ascii="Times New Roman" w:eastAsia="TimesNewRomanPSMT" w:hAnsi="Times New Roman" w:cs="Times New Roman"/>
          <w:sz w:val="24"/>
          <w:szCs w:val="24"/>
        </w:rPr>
        <w:t xml:space="preserve">. </w:t>
      </w:r>
    </w:p>
    <w:p w:rsidR="00421DA4" w:rsidRDefault="00421DA4" w:rsidP="00615936">
      <w:pPr>
        <w:spacing w:line="240" w:lineRule="auto"/>
        <w:ind w:firstLine="567"/>
        <w:contextualSpacing/>
        <w:jc w:val="both"/>
      </w:pPr>
    </w:p>
    <w:p w:rsidR="0085618E" w:rsidRDefault="0085618E" w:rsidP="00615936">
      <w:pPr>
        <w:spacing w:line="240" w:lineRule="auto"/>
        <w:ind w:firstLine="567"/>
        <w:contextualSpacing/>
        <w:jc w:val="both"/>
      </w:pPr>
    </w:p>
    <w:p w:rsidR="00421DA4" w:rsidRPr="005B38A2" w:rsidRDefault="00421DA4" w:rsidP="00615936">
      <w:pPr>
        <w:spacing w:line="240" w:lineRule="auto"/>
        <w:jc w:val="both"/>
      </w:pPr>
      <w:r w:rsidRPr="005B38A2">
        <w:rPr>
          <w:rFonts w:ascii="Times New Roman" w:hAnsi="Times New Roman" w:cs="Times New Roman"/>
          <w:b/>
          <w:sz w:val="24"/>
          <w:szCs w:val="24"/>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421DA4" w:rsidRPr="005B38A2" w:rsidRDefault="00421DA4" w:rsidP="00615936">
      <w:pPr>
        <w:spacing w:line="240" w:lineRule="auto"/>
        <w:ind w:hanging="360"/>
        <w:jc w:val="both"/>
      </w:pPr>
      <w:r w:rsidRPr="005B38A2">
        <w:rPr>
          <w:rFonts w:ascii="Times New Roman" w:eastAsia="Times New Roman" w:hAnsi="Times New Roman" w:cs="Times New Roman"/>
          <w:b/>
          <w:sz w:val="24"/>
          <w:szCs w:val="24"/>
        </w:rPr>
        <w:t xml:space="preserve">                 </w:t>
      </w:r>
      <w:r w:rsidRPr="005B38A2">
        <w:rPr>
          <w:rFonts w:ascii="Times New Roman" w:hAnsi="Times New Roman" w:cs="Times New Roman"/>
          <w:b/>
          <w:sz w:val="24"/>
          <w:szCs w:val="24"/>
        </w:rPr>
        <w:t>Дата: _____________                                        ________________ (посада, ПІБ, підпис)</w:t>
      </w:r>
    </w:p>
    <w:p w:rsidR="00421DA4" w:rsidRPr="005B38A2" w:rsidRDefault="00421DA4" w:rsidP="00615936">
      <w:pPr>
        <w:spacing w:line="240" w:lineRule="auto"/>
        <w:ind w:hanging="360"/>
        <w:jc w:val="both"/>
      </w:pPr>
    </w:p>
    <w:p w:rsidR="00421DA4" w:rsidRPr="005B38A2" w:rsidRDefault="00421DA4" w:rsidP="00615936">
      <w:pPr>
        <w:ind w:firstLine="284"/>
        <w:jc w:val="both"/>
      </w:pPr>
      <w:r w:rsidRPr="005B38A2">
        <w:rPr>
          <w:rFonts w:ascii="Times New Roman" w:hAnsi="Times New Roman" w:cs="Times New Roman"/>
          <w:b/>
          <w:i/>
        </w:rPr>
        <w:t xml:space="preserve">*В підтвердження відповідності технічним, якісним та кількісним характеристикам, встановленим Замовником до предмету закупівлі, </w:t>
      </w:r>
      <w:bookmarkStart w:id="109" w:name="_Hlk150766407"/>
      <w:r w:rsidRPr="005B38A2">
        <w:rPr>
          <w:rFonts w:ascii="Times New Roman" w:hAnsi="Times New Roman" w:cs="Times New Roman"/>
          <w:b/>
          <w:i/>
        </w:rPr>
        <w:t xml:space="preserve">Учасники повинні надати </w:t>
      </w:r>
      <w:r w:rsidRPr="005B38A2">
        <w:rPr>
          <w:rFonts w:ascii="Times New Roman" w:hAnsi="Times New Roman" w:cs="Times New Roman"/>
          <w:b/>
          <w:i/>
          <w:lang w:eastAsia="ru-RU"/>
        </w:rPr>
        <w:t xml:space="preserve">в складі своїх тендерних пропозицій </w:t>
      </w:r>
      <w:r w:rsidRPr="005B38A2">
        <w:rPr>
          <w:rFonts w:ascii="Times New Roman" w:hAnsi="Times New Roman" w:cs="Times New Roman"/>
          <w:b/>
          <w:i/>
          <w:iCs/>
        </w:rPr>
        <w:t>інформацію у вигляді</w:t>
      </w:r>
      <w:r w:rsidRPr="005B38A2">
        <w:rPr>
          <w:rFonts w:ascii="Times New Roman" w:hAnsi="Times New Roman" w:cs="Times New Roman"/>
          <w:i/>
          <w:iCs/>
        </w:rPr>
        <w:t xml:space="preserve"> </w:t>
      </w:r>
      <w:r w:rsidRPr="005B38A2">
        <w:rPr>
          <w:rFonts w:ascii="Times New Roman" w:hAnsi="Times New Roman" w:cs="Times New Roman"/>
          <w:b/>
          <w:i/>
          <w:lang w:eastAsia="ru-RU"/>
        </w:rPr>
        <w:t xml:space="preserve">окремої </w:t>
      </w:r>
      <w:bookmarkStart w:id="110" w:name="_Hlk151462606"/>
      <w:r w:rsidRPr="005B38A2">
        <w:rPr>
          <w:rFonts w:ascii="Times New Roman" w:hAnsi="Times New Roman" w:cs="Times New Roman"/>
          <w:b/>
          <w:i/>
          <w:lang w:eastAsia="ru-RU"/>
        </w:rPr>
        <w:t>довідки про відповідність запропонованого товару технічним, якісним, кількісним та іншим характеристикам предмета закупівлі</w:t>
      </w:r>
      <w:bookmarkEnd w:id="110"/>
      <w:r w:rsidRPr="005B38A2">
        <w:rPr>
          <w:rFonts w:ascii="Times New Roman" w:hAnsi="Times New Roman" w:cs="Times New Roman"/>
          <w:b/>
          <w:i/>
          <w:lang w:eastAsia="ru-RU"/>
        </w:rPr>
        <w:t>, що встановлені замовником в Додатку № 2 до тендерної документації, та доку</w:t>
      </w:r>
      <w:bookmarkEnd w:id="109"/>
      <w:r w:rsidRPr="005B38A2">
        <w:rPr>
          <w:rFonts w:ascii="Times New Roman" w:hAnsi="Times New Roman" w:cs="Times New Roman"/>
          <w:b/>
          <w:i/>
          <w:lang w:eastAsia="ru-RU"/>
        </w:rPr>
        <w:t>менти, які зазначені в цьому додатку як необхідні для надання.</w:t>
      </w:r>
    </w:p>
    <w:p w:rsidR="00421DA4" w:rsidRPr="005B38A2" w:rsidRDefault="00421DA4" w:rsidP="00615936">
      <w:pPr>
        <w:ind w:firstLine="284"/>
        <w:jc w:val="both"/>
      </w:pPr>
      <w:r w:rsidRPr="005B38A2">
        <w:rPr>
          <w:rFonts w:ascii="Times New Roman" w:hAnsi="Times New Roman" w:cs="Times New Roman"/>
          <w:i/>
          <w:iCs/>
        </w:rPr>
        <w:t>Інформація у вищезазначеній довідці повинна бути перефразована від імені учасника та не має містити вирази «повинні бути», «повинні застосовуватись» і т.д.</w:t>
      </w:r>
      <w:bookmarkEnd w:id="107"/>
    </w:p>
    <w:p w:rsidR="00352D2B" w:rsidRDefault="00421DA4" w:rsidP="00421DA4">
      <w:pPr>
        <w:spacing w:after="0" w:line="240" w:lineRule="auto"/>
        <w:ind w:left="5664"/>
      </w:pPr>
      <w:r>
        <w:br w:type="page"/>
      </w:r>
    </w:p>
    <w:p w:rsidR="00421DA4" w:rsidRPr="005B38A2" w:rsidRDefault="00421DA4" w:rsidP="00421DA4">
      <w:pPr>
        <w:spacing w:after="0" w:line="240" w:lineRule="auto"/>
        <w:ind w:left="5664"/>
      </w:pPr>
      <w:r w:rsidRPr="005B38A2">
        <w:rPr>
          <w:rFonts w:ascii="Times New Roman" w:hAnsi="Times New Roman" w:cs="Times New Roman"/>
          <w:b/>
          <w:sz w:val="24"/>
          <w:szCs w:val="24"/>
        </w:rPr>
        <w:lastRenderedPageBreak/>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3</w:t>
      </w:r>
    </w:p>
    <w:p w:rsidR="009B607B" w:rsidRPr="009B607B" w:rsidRDefault="009B607B" w:rsidP="009B607B">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9B607B">
        <w:rPr>
          <w:rFonts w:ascii="Times New Roman" w:eastAsia="Times New Roman" w:hAnsi="Times New Roman" w:cs="Times New Roman"/>
          <w:b/>
          <w:bCs/>
          <w:sz w:val="24"/>
          <w:szCs w:val="24"/>
          <w:lang w:eastAsia="en-US"/>
        </w:rPr>
        <w:t>ПРОЕКТ ДОГОВОРУ № _________</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9B607B">
        <w:rPr>
          <w:rFonts w:ascii="Times New Roman" w:eastAsia="Times New Roman" w:hAnsi="Times New Roman" w:cs="Times New Roman"/>
          <w:b/>
          <w:sz w:val="24"/>
          <w:szCs w:val="24"/>
          <w:lang w:eastAsia="en-US"/>
        </w:rPr>
        <w:t>про постачання електричної енергії споживачу</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rsidR="009B607B" w:rsidRPr="009B607B" w:rsidRDefault="009B607B" w:rsidP="009B607B">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9B607B">
        <w:rPr>
          <w:rFonts w:ascii="Times New Roman" w:eastAsia="Times New Roman" w:hAnsi="Times New Roman" w:cs="Times New Roman"/>
          <w:b/>
          <w:bCs/>
          <w:sz w:val="24"/>
          <w:szCs w:val="24"/>
          <w:shd w:val="clear" w:color="auto" w:fill="FFFFFF"/>
          <w:lang w:val="ru-RU" w:eastAsia="uk-UA"/>
        </w:rPr>
        <w:t xml:space="preserve">м. ________                                                                                       </w:t>
      </w:r>
      <w:r w:rsidRPr="009B607B">
        <w:rPr>
          <w:rFonts w:ascii="Times New Roman" w:eastAsia="Times New Roman" w:hAnsi="Times New Roman" w:cs="Times New Roman"/>
          <w:b/>
          <w:bCs/>
          <w:sz w:val="24"/>
          <w:szCs w:val="24"/>
          <w:shd w:val="clear" w:color="auto" w:fill="FFFFFF"/>
          <w:lang w:eastAsia="uk-UA"/>
        </w:rPr>
        <w:t xml:space="preserve">          </w:t>
      </w:r>
      <w:r w:rsidRPr="009B607B">
        <w:rPr>
          <w:rFonts w:ascii="Times New Roman" w:eastAsia="Times New Roman" w:hAnsi="Times New Roman" w:cs="Times New Roman"/>
          <w:b/>
          <w:bCs/>
          <w:sz w:val="24"/>
          <w:szCs w:val="24"/>
          <w:shd w:val="clear" w:color="auto" w:fill="FFFFFF"/>
          <w:lang w:val="ru-RU" w:eastAsia="uk-UA"/>
        </w:rPr>
        <w:t>«___» ________202__ р.</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tabs>
          <w:tab w:val="left" w:leader="underscore" w:pos="9342"/>
        </w:tabs>
        <w:spacing w:before="18" w:after="18" w:line="240" w:lineRule="auto"/>
        <w:jc w:val="both"/>
        <w:rPr>
          <w:rFonts w:ascii="Times New Roman" w:eastAsia="Arial" w:hAnsi="Times New Roman" w:cs="Times New Roman"/>
          <w:bCs/>
          <w:sz w:val="24"/>
          <w:szCs w:val="24"/>
          <w:lang w:eastAsia="ru-RU"/>
        </w:rPr>
      </w:pPr>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bCs/>
          <w:sz w:val="24"/>
          <w:szCs w:val="24"/>
        </w:rPr>
        <w:t>,</w:t>
      </w:r>
      <w:r w:rsidRPr="009B607B">
        <w:rPr>
          <w:rFonts w:ascii="Times New Roman" w:hAnsi="Times New Roman" w:cs="Times New Roman"/>
          <w:b/>
          <w:bCs/>
          <w:sz w:val="24"/>
          <w:szCs w:val="24"/>
        </w:rPr>
        <w:t xml:space="preserve"> </w:t>
      </w:r>
      <w:r w:rsidRPr="009B607B">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9B607B">
        <w:rPr>
          <w:rFonts w:ascii="Times New Roman" w:hAnsi="Times New Roman" w:cs="Times New Roman"/>
          <w:b/>
          <w:bCs/>
          <w:sz w:val="24"/>
          <w:szCs w:val="24"/>
        </w:rPr>
        <w:t>(далі – Споживач</w:t>
      </w:r>
      <w:r w:rsidRPr="009B607B">
        <w:rPr>
          <w:rFonts w:ascii="Times New Roman" w:hAnsi="Times New Roman" w:cs="Times New Roman"/>
          <w:bCs/>
          <w:sz w:val="24"/>
          <w:szCs w:val="24"/>
        </w:rPr>
        <w:t>), з однієї сторони, та</w:t>
      </w:r>
    </w:p>
    <w:p w:rsidR="009B607B" w:rsidRPr="009B607B" w:rsidRDefault="009B607B" w:rsidP="009B607B">
      <w:pPr>
        <w:tabs>
          <w:tab w:val="left" w:leader="underscore" w:pos="9342"/>
        </w:tabs>
        <w:spacing w:before="18" w:after="18" w:line="240" w:lineRule="auto"/>
        <w:jc w:val="both"/>
        <w:rPr>
          <w:rFonts w:ascii="Times New Roman" w:hAnsi="Times New Roman" w:cs="Times New Roman"/>
          <w:bCs/>
          <w:sz w:val="24"/>
          <w:szCs w:val="24"/>
        </w:rPr>
      </w:pPr>
    </w:p>
    <w:p w:rsidR="009B607B" w:rsidRPr="009B607B" w:rsidRDefault="009B607B" w:rsidP="009B607B">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11" w:name="_Hlk90476392"/>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sz w:val="24"/>
          <w:szCs w:val="24"/>
        </w:rPr>
        <w:t xml:space="preserve">, в особі </w:t>
      </w:r>
      <w:r w:rsidRPr="009B607B">
        <w:rPr>
          <w:rFonts w:ascii="Times New Roman" w:hAnsi="Times New Roman" w:cs="Times New Roman"/>
          <w:bCs/>
          <w:sz w:val="24"/>
          <w:szCs w:val="24"/>
        </w:rPr>
        <w:t>________________________________________________________________</w:t>
      </w:r>
      <w:r w:rsidRPr="009B607B">
        <w:rPr>
          <w:rFonts w:ascii="Times New Roman" w:hAnsi="Times New Roman" w:cs="Times New Roman"/>
          <w:sz w:val="24"/>
          <w:szCs w:val="24"/>
        </w:rPr>
        <w:t xml:space="preserve">, який діє на підставі </w:t>
      </w:r>
      <w:r w:rsidRPr="009B607B">
        <w:rPr>
          <w:rFonts w:ascii="Times New Roman" w:hAnsi="Times New Roman" w:cs="Times New Roman"/>
          <w:bCs/>
          <w:sz w:val="24"/>
          <w:szCs w:val="24"/>
        </w:rPr>
        <w:t>_______________________________________________</w:t>
      </w:r>
      <w:r w:rsidRPr="009B607B">
        <w:rPr>
          <w:rFonts w:ascii="Times New Roman" w:hAnsi="Times New Roman" w:cs="Times New Roman"/>
          <w:sz w:val="24"/>
          <w:szCs w:val="24"/>
        </w:rPr>
        <w:t xml:space="preserve"> </w:t>
      </w:r>
      <w:r w:rsidRPr="009B607B">
        <w:rPr>
          <w:rFonts w:ascii="Times New Roman" w:hAnsi="Times New Roman" w:cs="Times New Roman"/>
          <w:b/>
          <w:bCs/>
          <w:sz w:val="24"/>
          <w:szCs w:val="24"/>
        </w:rPr>
        <w:t>(далі – Постачальник),</w:t>
      </w:r>
      <w:r w:rsidRPr="009B607B">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11"/>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 ЗАГАЛЬНІ ПОЛОЖЕННЯ</w:t>
      </w:r>
    </w:p>
    <w:p w:rsidR="009B607B" w:rsidRPr="009B607B" w:rsidRDefault="009B607B" w:rsidP="009B607B">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9B607B">
        <w:rPr>
          <w:rFonts w:ascii="Times New Roman" w:eastAsia="Times New Roman" w:hAnsi="Times New Roman" w:cs="Times New Roman"/>
          <w:sz w:val="24"/>
          <w:szCs w:val="24"/>
          <w:lang w:val="ru-RU" w:eastAsia="en-US"/>
        </w:rPr>
        <w:t>VIII</w:t>
      </w:r>
      <w:r w:rsidRPr="009B607B">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2. ПРЕДМЕТ ДОГОВОРУ</w:t>
      </w:r>
    </w:p>
    <w:p w:rsidR="009B607B" w:rsidRPr="009B607B" w:rsidRDefault="009B607B" w:rsidP="009B607B">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3. УМОВИ ПОСТАЧАННЯ</w:t>
      </w:r>
    </w:p>
    <w:p w:rsidR="009B607B" w:rsidRPr="009B607B" w:rsidRDefault="009B607B" w:rsidP="009B607B">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3.2. Постачання електричної енергії за Договором здійснюється до ______________ </w:t>
      </w:r>
      <w:r w:rsidRPr="009B607B">
        <w:rPr>
          <w:rFonts w:ascii="Times New Roman" w:eastAsia="Times New Roman" w:hAnsi="Times New Roman" w:cs="Times New Roman"/>
          <w:sz w:val="24"/>
          <w:szCs w:val="24"/>
          <w:lang w:eastAsia="en-US"/>
        </w:rPr>
        <w:lastRenderedPageBreak/>
        <w:t>року.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3.5. Місце виконання цього Договору – _________.</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4. ЯКІСТЬ ПОСТАЧАННЯ ЕЛЕКТРИЧНОЇ ЕНЕРГІЇ</w:t>
      </w: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9B607B">
        <w:rPr>
          <w:rFonts w:ascii="Times New Roman" w:eastAsia="Times New Roman" w:hAnsi="Times New Roman" w:cs="Times New Roman"/>
          <w:sz w:val="24"/>
          <w:szCs w:val="24"/>
          <w:lang w:eastAsia="en-US"/>
        </w:rPr>
        <w:t>вебсайті</w:t>
      </w:r>
      <w:proofErr w:type="spellEnd"/>
      <w:r w:rsidRPr="009B607B">
        <w:rPr>
          <w:rFonts w:ascii="Times New Roman" w:eastAsia="Times New Roman" w:hAnsi="Times New Roman" w:cs="Times New Roman"/>
          <w:sz w:val="24"/>
          <w:szCs w:val="24"/>
          <w:lang w:eastAsia="en-US"/>
        </w:rPr>
        <w:t xml:space="preserve"> порядок надання компенсацій та їх розміри.</w:t>
      </w:r>
    </w:p>
    <w:p w:rsidR="009B607B" w:rsidRPr="009B607B" w:rsidRDefault="009B607B" w:rsidP="009B607B">
      <w:pPr>
        <w:pStyle w:val="ad"/>
        <w:tabs>
          <w:tab w:val="left" w:pos="1972"/>
        </w:tabs>
        <w:spacing w:beforeLines="30" w:before="72" w:afterLines="30" w:after="72"/>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5.3. Загальна сума Договору становить ______________ грн, в </w:t>
      </w:r>
      <w:proofErr w:type="spellStart"/>
      <w:r w:rsidRPr="009B607B">
        <w:rPr>
          <w:rFonts w:ascii="Times New Roman" w:eastAsia="Times New Roman" w:hAnsi="Times New Roman" w:cs="Times New Roman"/>
          <w:sz w:val="24"/>
          <w:szCs w:val="24"/>
          <w:lang w:eastAsia="en-US"/>
        </w:rPr>
        <w:t>т.ч</w:t>
      </w:r>
      <w:proofErr w:type="spellEnd"/>
      <w:r w:rsidRPr="009B607B">
        <w:rPr>
          <w:rFonts w:ascii="Times New Roman" w:eastAsia="Times New Roman" w:hAnsi="Times New Roman" w:cs="Times New Roman"/>
          <w:sz w:val="24"/>
          <w:szCs w:val="24"/>
          <w:lang w:eastAsia="en-US"/>
        </w:rPr>
        <w:t>. ПДВ – 20% ________________ грн.</w:t>
      </w:r>
    </w:p>
    <w:p w:rsidR="009B607B" w:rsidRPr="009B607B" w:rsidRDefault="009B607B" w:rsidP="009B607B">
      <w:pPr>
        <w:pStyle w:val="ad"/>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9B607B">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12" w:name="_Hlk149855808"/>
      <w:r w:rsidRPr="009B607B">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12"/>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ціна за одиницю товару не відповідає умовам Договору.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9B607B">
        <w:rPr>
          <w:rFonts w:ascii="Times New Roman" w:eastAsia="Times New Roman" w:hAnsi="Times New Roman" w:cs="Times New Roman"/>
          <w:sz w:val="24"/>
          <w:szCs w:val="24"/>
          <w:lang w:eastAsia="en-US"/>
        </w:rPr>
        <w:t>вебсайтів</w:t>
      </w:r>
      <w:proofErr w:type="spellEnd"/>
      <w:r w:rsidRPr="009B607B">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lang w:eastAsia="en-US"/>
        </w:rPr>
        <w:t xml:space="preserve">5.12. </w:t>
      </w:r>
      <w:bookmarkStart w:id="113" w:name="_Hlk151468919"/>
      <w:r w:rsidRPr="009B607B">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9B607B">
        <w:rPr>
          <w:rFonts w:ascii="Times New Roman" w:hAnsi="Times New Roman" w:cs="Times New Roman"/>
          <w:sz w:val="24"/>
          <w:szCs w:val="24"/>
          <w:lang w:eastAsia="en-US"/>
        </w:rPr>
        <w:t>.</w:t>
      </w:r>
      <w:bookmarkEnd w:id="113"/>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w:t>
      </w:r>
      <w:r w:rsidR="008F520A">
        <w:rPr>
          <w:rFonts w:ascii="Times New Roman" w:eastAsia="Times New Roman" w:hAnsi="Times New Roman" w:cs="Times New Roman"/>
          <w:sz w:val="24"/>
          <w:szCs w:val="24"/>
          <w:lang w:eastAsia="en-US"/>
        </w:rPr>
        <w:t>4</w:t>
      </w:r>
      <w:r w:rsidRPr="009B607B">
        <w:rPr>
          <w:rFonts w:ascii="Times New Roman" w:eastAsia="Times New Roman" w:hAnsi="Times New Roman" w:cs="Times New Roman"/>
          <w:sz w:val="24"/>
          <w:szCs w:val="24"/>
          <w:lang w:eastAsia="en-US"/>
        </w:rPr>
        <w:t xml:space="preserve">. У разі виникнення у Споживача заборгованості по оплаті за електричну енергію за </w:t>
      </w:r>
      <w:r w:rsidRPr="009B607B">
        <w:rPr>
          <w:rFonts w:ascii="Times New Roman" w:eastAsia="Times New Roman" w:hAnsi="Times New Roman" w:cs="Times New Roman"/>
          <w:sz w:val="24"/>
          <w:szCs w:val="24"/>
          <w:lang w:eastAsia="en-US"/>
        </w:rPr>
        <w:lastRenderedPageBreak/>
        <w:t>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607B" w:rsidRPr="009B607B" w:rsidRDefault="009B607B" w:rsidP="009B607B">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napToGrid w:val="0"/>
          <w:sz w:val="24"/>
          <w:szCs w:val="24"/>
        </w:rPr>
        <w:t xml:space="preserve">5.16. </w:t>
      </w:r>
      <w:r w:rsidRPr="009B607B">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9B607B">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9B607B">
        <w:rPr>
          <w:rFonts w:ascii="Times New Roman" w:eastAsia="Times New Roman" w:hAnsi="Times New Roman" w:cs="Times New Roman"/>
          <w:sz w:val="24"/>
          <w:szCs w:val="24"/>
          <w:lang w:eastAsia="uk-UA"/>
        </w:rPr>
        <w:t xml:space="preserve"> </w:t>
      </w:r>
      <w:r w:rsidRPr="009B607B">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en-US"/>
        </w:rPr>
        <w:t xml:space="preserve">5.17. </w:t>
      </w:r>
      <w:r w:rsidRPr="009B607B">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 або </w:t>
      </w:r>
      <w:r w:rsidRPr="009B607B">
        <w:rPr>
          <w:rFonts w:ascii="Times New Roman" w:eastAsia="Times New Roman" w:hAnsi="Times New Roman" w:cs="Times New Roman"/>
          <w:sz w:val="24"/>
          <w:szCs w:val="24"/>
          <w:lang w:val="ru-RU" w:eastAsia="ar-SA"/>
        </w:rPr>
        <w:t xml:space="preserve">через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остачальника</w:t>
      </w:r>
      <w:proofErr w:type="spellEnd"/>
      <w:r w:rsidRPr="009B607B">
        <w:rPr>
          <w:rFonts w:ascii="Times New Roman" w:eastAsia="Times New Roman" w:hAnsi="Times New Roman" w:cs="Times New Roman"/>
          <w:sz w:val="24"/>
          <w:szCs w:val="24"/>
          <w:lang w:val="ru-RU" w:eastAsia="ar-SA"/>
        </w:rPr>
        <w:t xml:space="preserve"> з </w:t>
      </w:r>
      <w:proofErr w:type="spellStart"/>
      <w:r w:rsidRPr="009B607B">
        <w:rPr>
          <w:rFonts w:ascii="Times New Roman" w:eastAsia="Times New Roman" w:hAnsi="Times New Roman" w:cs="Times New Roman"/>
          <w:sz w:val="24"/>
          <w:szCs w:val="24"/>
          <w:lang w:val="ru-RU" w:eastAsia="ar-SA"/>
        </w:rPr>
        <w:t>наступним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переведенням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цієї</w:t>
      </w:r>
      <w:proofErr w:type="spellEnd"/>
      <w:r w:rsidRPr="009B607B">
        <w:rPr>
          <w:rFonts w:ascii="Times New Roman" w:eastAsia="Times New Roman" w:hAnsi="Times New Roman" w:cs="Times New Roman"/>
          <w:sz w:val="24"/>
          <w:szCs w:val="24"/>
          <w:lang w:val="ru-RU" w:eastAsia="ar-SA"/>
        </w:rPr>
        <w:t xml:space="preserve"> оплати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остачальником</w:t>
      </w:r>
      <w:proofErr w:type="spellEnd"/>
      <w:r w:rsidRPr="009B607B">
        <w:rPr>
          <w:rFonts w:ascii="Times New Roman" w:eastAsia="Times New Roman" w:hAnsi="Times New Roman" w:cs="Times New Roman"/>
          <w:sz w:val="24"/>
          <w:szCs w:val="24"/>
          <w:lang w:val="ru-RU" w:eastAsia="ar-SA"/>
        </w:rPr>
        <w:t xml:space="preserve"> оператору </w:t>
      </w:r>
      <w:proofErr w:type="spellStart"/>
      <w:r w:rsidRPr="009B607B">
        <w:rPr>
          <w:rFonts w:ascii="Times New Roman" w:eastAsia="Times New Roman" w:hAnsi="Times New Roman" w:cs="Times New Roman"/>
          <w:sz w:val="24"/>
          <w:szCs w:val="24"/>
          <w:lang w:val="ru-RU" w:eastAsia="ar-SA"/>
        </w:rPr>
        <w:t>системи</w:t>
      </w:r>
      <w:proofErr w:type="spellEnd"/>
      <w:r w:rsidRPr="009B607B">
        <w:rPr>
          <w:rFonts w:ascii="Times New Roman" w:eastAsia="Times New Roman" w:hAnsi="Times New Roman" w:cs="Times New Roman"/>
          <w:sz w:val="24"/>
          <w:szCs w:val="24"/>
          <w:lang w:eastAsia="ar-SA"/>
        </w:rPr>
        <w:t xml:space="preserve">,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bCs/>
          <w:sz w:val="24"/>
          <w:szCs w:val="24"/>
          <w:lang w:eastAsia="ar-SA"/>
        </w:rPr>
        <w:t xml:space="preserve">5.18. </w:t>
      </w:r>
      <w:r w:rsidRPr="009B607B">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eastAsia="ru-RU"/>
        </w:rPr>
      </w:pPr>
      <w:bookmarkStart w:id="114" w:name="_Hlk149056062"/>
      <w:r w:rsidRPr="009B607B">
        <w:rPr>
          <w:rFonts w:ascii="Times New Roman" w:eastAsia="Times New Roman" w:hAnsi="Times New Roman" w:cs="Times New Roman"/>
          <w:sz w:val="24"/>
          <w:szCs w:val="24"/>
          <w:lang w:val="ru-RU"/>
        </w:rPr>
        <w:t xml:space="preserve">5.19. </w:t>
      </w:r>
      <w:bookmarkStart w:id="115" w:name="_Hlk149595832"/>
      <w:r w:rsidRPr="009B607B">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9B607B">
        <w:rPr>
          <w:rFonts w:ascii="Times New Roman" w:eastAsia="Times New Roman" w:hAnsi="Times New Roman" w:cs="Times New Roman"/>
          <w:bCs/>
          <w:sz w:val="24"/>
          <w:szCs w:val="24"/>
          <w:lang w:val="ru-RU"/>
        </w:rPr>
        <w:t>Обмін</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інформацією</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щодо</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внесення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змін</w:t>
      </w:r>
      <w:proofErr w:type="spellEnd"/>
      <w:r w:rsidRPr="009B607B">
        <w:rPr>
          <w:rFonts w:ascii="Times New Roman" w:eastAsia="Times New Roman" w:hAnsi="Times New Roman" w:cs="Times New Roman"/>
          <w:bCs/>
          <w:sz w:val="24"/>
          <w:szCs w:val="24"/>
          <w:lang w:val="ru-RU"/>
        </w:rPr>
        <w:t xml:space="preserve"> до </w:t>
      </w:r>
      <w:r w:rsidRPr="009B607B">
        <w:rPr>
          <w:rFonts w:ascii="Times New Roman" w:eastAsia="Times New Roman" w:hAnsi="Times New Roman" w:cs="Times New Roman"/>
          <w:bCs/>
          <w:sz w:val="24"/>
          <w:szCs w:val="24"/>
        </w:rPr>
        <w:t>Д</w:t>
      </w:r>
      <w:r w:rsidRPr="009B607B">
        <w:rPr>
          <w:rFonts w:ascii="Times New Roman" w:eastAsia="Times New Roman" w:hAnsi="Times New Roman" w:cs="Times New Roman"/>
          <w:bCs/>
          <w:sz w:val="24"/>
          <w:szCs w:val="24"/>
          <w:lang w:val="ru-RU"/>
        </w:rPr>
        <w:t xml:space="preserve">оговору </w:t>
      </w:r>
      <w:proofErr w:type="spellStart"/>
      <w:r w:rsidRPr="009B607B">
        <w:rPr>
          <w:rFonts w:ascii="Times New Roman" w:eastAsia="Times New Roman" w:hAnsi="Times New Roman" w:cs="Times New Roman"/>
          <w:bCs/>
          <w:sz w:val="24"/>
          <w:szCs w:val="24"/>
          <w:lang w:val="ru-RU"/>
        </w:rPr>
        <w:t>здійснюється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належним</w:t>
      </w:r>
      <w:proofErr w:type="spellEnd"/>
      <w:r w:rsidRPr="009B607B">
        <w:rPr>
          <w:rFonts w:ascii="Times New Roman" w:eastAsia="Times New Roman" w:hAnsi="Times New Roman" w:cs="Times New Roman"/>
          <w:bCs/>
          <w:sz w:val="24"/>
          <w:szCs w:val="24"/>
          <w:lang w:val="ru-RU"/>
        </w:rPr>
        <w:t xml:space="preserve"> чином </w:t>
      </w:r>
      <w:r w:rsidRPr="009B607B">
        <w:rPr>
          <w:rFonts w:ascii="Times New Roman" w:eastAsia="Times New Roman" w:hAnsi="Times New Roman" w:cs="Times New Roman"/>
          <w:bCs/>
          <w:sz w:val="24"/>
          <w:szCs w:val="24"/>
        </w:rPr>
        <w:t>відповідно до вимог цього Договору</w:t>
      </w:r>
      <w:r w:rsidRPr="009B607B">
        <w:rPr>
          <w:rFonts w:ascii="Times New Roman" w:eastAsia="Times New Roman" w:hAnsi="Times New Roman" w:cs="Times New Roman"/>
          <w:bCs/>
          <w:sz w:val="24"/>
          <w:szCs w:val="24"/>
          <w:lang w:val="ru-RU"/>
        </w:rPr>
        <w:t>.</w:t>
      </w:r>
      <w:bookmarkEnd w:id="115"/>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bCs/>
          <w:sz w:val="24"/>
          <w:szCs w:val="24"/>
        </w:rPr>
        <w:t xml:space="preserve">5.20. </w:t>
      </w:r>
      <w:r w:rsidRPr="009B607B">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14"/>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lastRenderedPageBreak/>
        <w:t xml:space="preserve">5.21. </w:t>
      </w:r>
      <w:r w:rsidRPr="009B607B">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5.21.1. </w:t>
      </w:r>
      <w:r w:rsidRPr="009B607B">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5.21.2. </w:t>
      </w:r>
      <w:r w:rsidRPr="009B607B">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5.21.3. </w:t>
      </w:r>
      <w:r w:rsidRPr="009B607B">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5.21.4. </w:t>
      </w:r>
      <w:r w:rsidRPr="009B607B">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5.21.5. </w:t>
      </w:r>
      <w:r w:rsidRPr="009B607B">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07B">
        <w:rPr>
          <w:rFonts w:ascii="Times New Roman" w:eastAsia="Times New Roman" w:hAnsi="Times New Roman" w:cs="Times New Roman"/>
          <w:sz w:val="24"/>
          <w:szCs w:val="24"/>
          <w:lang w:eastAsia="ar-SA"/>
        </w:rPr>
        <w:t>Platts</w:t>
      </w:r>
      <w:proofErr w:type="spellEnd"/>
      <w:r w:rsidRPr="009B607B">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607B" w:rsidRPr="009B607B" w:rsidRDefault="009B607B" w:rsidP="009B607B">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sz w:val="24"/>
          <w:szCs w:val="24"/>
          <w:lang w:val="ru-RU" w:eastAsia="ru-RU"/>
        </w:rPr>
      </w:pPr>
      <w:r w:rsidRPr="009B607B">
        <w:rPr>
          <w:rFonts w:ascii="Times New Roman" w:eastAsia="Times New Roman" w:hAnsi="Times New Roman" w:cs="Times New Roman"/>
          <w:sz w:val="24"/>
          <w:szCs w:val="24"/>
        </w:rPr>
        <w:tab/>
        <w:t>У</w:t>
      </w:r>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випадку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встановленого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згідно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із</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законодавством</w:t>
      </w:r>
      <w:proofErr w:type="spellEnd"/>
      <w:r w:rsidRPr="009B607B">
        <w:rPr>
          <w:rFonts w:ascii="Times New Roman" w:eastAsia="Times New Roman" w:hAnsi="Times New Roman" w:cs="Times New Roman"/>
          <w:sz w:val="24"/>
          <w:szCs w:val="24"/>
          <w:lang w:val="ru-RU"/>
        </w:rPr>
        <w:t xml:space="preserve"> органами </w:t>
      </w:r>
      <w:proofErr w:type="spellStart"/>
      <w:r w:rsidRPr="009B607B">
        <w:rPr>
          <w:rFonts w:ascii="Times New Roman" w:eastAsia="Times New Roman" w:hAnsi="Times New Roman" w:cs="Times New Roman"/>
          <w:sz w:val="24"/>
          <w:szCs w:val="24"/>
          <w:lang w:val="ru-RU"/>
        </w:rPr>
        <w:t>державної</w:t>
      </w:r>
      <w:proofErr w:type="spellEnd"/>
      <w:r w:rsidRPr="009B607B">
        <w:rPr>
          <w:rFonts w:ascii="Times New Roman" w:eastAsia="Times New Roman" w:hAnsi="Times New Roman" w:cs="Times New Roman"/>
          <w:sz w:val="24"/>
          <w:szCs w:val="24"/>
          <w:lang w:val="ru-RU"/>
        </w:rPr>
        <w:t xml:space="preserve"> статистики </w:t>
      </w:r>
      <w:proofErr w:type="spellStart"/>
      <w:r w:rsidRPr="009B607B">
        <w:rPr>
          <w:rFonts w:ascii="Times New Roman" w:eastAsia="Times New Roman" w:hAnsi="Times New Roman" w:cs="Times New Roman"/>
          <w:sz w:val="24"/>
          <w:szCs w:val="24"/>
          <w:lang w:val="ru-RU"/>
        </w:rPr>
        <w:t>індексу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споживчих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який</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w:t>
      </w:r>
      <w:proofErr w:type="spellStart"/>
      <w:r w:rsidRPr="009B607B">
        <w:rPr>
          <w:rFonts w:ascii="Times New Roman" w:eastAsia="Times New Roman" w:hAnsi="Times New Roman" w:cs="Times New Roman"/>
          <w:sz w:val="24"/>
          <w:szCs w:val="24"/>
          <w:lang w:val="ru-RU"/>
        </w:rPr>
        <w:t>ова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rPr>
        <w:t xml:space="preserve"> відповідно до пп. 7 п. 5.21. цього Договору)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Договором </w:t>
      </w:r>
      <w:proofErr w:type="spellStart"/>
      <w:r w:rsidRPr="009B607B">
        <w:rPr>
          <w:rFonts w:ascii="Times New Roman" w:eastAsia="Times New Roman" w:hAnsi="Times New Roman" w:cs="Times New Roman"/>
          <w:sz w:val="24"/>
          <w:szCs w:val="24"/>
          <w:lang w:val="ru-RU"/>
        </w:rPr>
        <w:t>розраховується</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наступним чином</w:t>
      </w:r>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p>
    <w:p w:rsidR="009B607B" w:rsidRPr="009B607B" w:rsidRDefault="009B607B" w:rsidP="009B607B">
      <w:pPr>
        <w:widowControl w:val="0"/>
        <w:autoSpaceDE w:val="0"/>
        <w:autoSpaceDN w:val="0"/>
        <w:adjustRightInd w:val="0"/>
        <w:spacing w:line="276" w:lineRule="exact"/>
        <w:jc w:val="center"/>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((Ц*</w:t>
      </w:r>
      <w:proofErr w:type="spellStart"/>
      <w:r w:rsidRPr="009B607B">
        <w:rPr>
          <w:rFonts w:ascii="Times New Roman" w:eastAsia="Times New Roman" w:hAnsi="Times New Roman" w:cs="Times New Roman"/>
          <w:sz w:val="24"/>
          <w:szCs w:val="24"/>
          <w:lang w:val="ru-RU"/>
        </w:rPr>
        <w:t>К</w:t>
      </w:r>
      <w:r w:rsidRPr="009B607B">
        <w:rPr>
          <w:rFonts w:ascii="Times New Roman" w:eastAsia="Times New Roman" w:hAnsi="Times New Roman" w:cs="Times New Roman"/>
          <w:sz w:val="24"/>
          <w:szCs w:val="24"/>
          <w:vertAlign w:val="subscript"/>
          <w:lang w:val="ru-RU"/>
        </w:rPr>
        <w:t>інф</w:t>
      </w:r>
      <w:proofErr w:type="spellEnd"/>
      <w:r w:rsidRPr="009B607B">
        <w:rPr>
          <w:rFonts w:ascii="Times New Roman" w:eastAsia="Times New Roman" w:hAnsi="Times New Roman" w:cs="Times New Roman"/>
          <w:sz w:val="24"/>
          <w:szCs w:val="24"/>
          <w:lang w:val="ru-RU"/>
        </w:rPr>
        <w:t xml:space="preserve">) + </w:t>
      </w:r>
      <w:proofErr w:type="spellStart"/>
      <w:proofErr w:type="gram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w:t>
      </w:r>
      <w:proofErr w:type="gramEnd"/>
      <w:r w:rsidRPr="009B607B">
        <w:rPr>
          <w:rFonts w:ascii="Times New Roman" w:eastAsia="Times New Roman" w:hAnsi="Times New Roman" w:cs="Times New Roman"/>
          <w:sz w:val="24"/>
          <w:szCs w:val="24"/>
          <w:lang w:val="ru-RU"/>
        </w:rPr>
        <w:t>1,2, з ПДВ</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де,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w:t>
      </w:r>
      <w:bookmarkStart w:id="116" w:name="_Hlk149596425"/>
      <w:r w:rsidRPr="009B607B">
        <w:rPr>
          <w:rFonts w:ascii="Times New Roman" w:eastAsia="Times New Roman" w:hAnsi="Times New Roman" w:cs="Times New Roman"/>
          <w:sz w:val="24"/>
          <w:szCs w:val="24"/>
          <w:lang w:val="ru-RU"/>
        </w:rPr>
        <w:t>нова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bookmarkEnd w:id="116"/>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 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lang w:val="ru-RU"/>
        </w:rPr>
        <w:t xml:space="preserve">Ц – </w:t>
      </w:r>
      <w:r w:rsidRPr="009B607B">
        <w:rPr>
          <w:rFonts w:ascii="Times New Roman" w:eastAsia="Times New Roman" w:hAnsi="Times New Roman" w:cs="Times New Roman"/>
          <w:sz w:val="24"/>
          <w:szCs w:val="24"/>
        </w:rPr>
        <w:t>ціна електричної енергії у відповідному розрахунковому періоді (без урахування регульованих тарифів), грн/кВт*год, 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коефіцієнт інфляції за поточний місяць визначається у розрахунку до попереднього місяця (згідно індексу споживчих цін по регіонах у 202</w:t>
      </w:r>
      <w:r w:rsidRPr="009B607B">
        <w:rPr>
          <w:rFonts w:ascii="Times New Roman" w:eastAsia="Times New Roman" w:hAnsi="Times New Roman" w:cs="Times New Roman"/>
          <w:sz w:val="24"/>
          <w:szCs w:val="24"/>
          <w:highlight w:val="yellow"/>
        </w:rPr>
        <w:t>4</w:t>
      </w:r>
      <w:r w:rsidRPr="009B607B">
        <w:rPr>
          <w:rFonts w:ascii="Times New Roman" w:eastAsia="Times New Roman" w:hAnsi="Times New Roman" w:cs="Times New Roman"/>
          <w:sz w:val="24"/>
          <w:szCs w:val="24"/>
        </w:rPr>
        <w:t xml:space="preserve"> році (до відповідного місяця)), що опубліковано у встановленому порядку Державною службою статистики України на офіційному </w:t>
      </w:r>
      <w:proofErr w:type="spellStart"/>
      <w:r w:rsidRPr="009B607B">
        <w:rPr>
          <w:rFonts w:ascii="Times New Roman" w:eastAsia="Times New Roman" w:hAnsi="Times New Roman" w:cs="Times New Roman"/>
          <w:sz w:val="24"/>
          <w:szCs w:val="24"/>
        </w:rPr>
        <w:t>вебсайті</w:t>
      </w:r>
      <w:proofErr w:type="spellEnd"/>
      <w:r w:rsidRPr="009B607B">
        <w:rPr>
          <w:rFonts w:ascii="Times New Roman" w:eastAsia="Times New Roman" w:hAnsi="Times New Roman" w:cs="Times New Roman"/>
          <w:sz w:val="24"/>
          <w:szCs w:val="24"/>
        </w:rPr>
        <w:t xml:space="preserve"> за </w:t>
      </w:r>
      <w:proofErr w:type="spellStart"/>
      <w:r w:rsidRPr="009B607B">
        <w:rPr>
          <w:rFonts w:ascii="Times New Roman" w:eastAsia="Times New Roman" w:hAnsi="Times New Roman" w:cs="Times New Roman"/>
          <w:sz w:val="24"/>
          <w:szCs w:val="24"/>
        </w:rPr>
        <w:t>адресою</w:t>
      </w:r>
      <w:proofErr w:type="spellEnd"/>
      <w:r w:rsidRPr="009B607B">
        <w:rPr>
          <w:rFonts w:ascii="Times New Roman" w:eastAsia="Times New Roman" w:hAnsi="Times New Roman" w:cs="Times New Roman"/>
          <w:sz w:val="24"/>
          <w:szCs w:val="24"/>
        </w:rPr>
        <w:t xml:space="preserve"> </w:t>
      </w:r>
      <w:bookmarkStart w:id="117" w:name="_Hlk149596350"/>
      <w:r w:rsidRPr="009B607B">
        <w:rPr>
          <w:rFonts w:ascii="Times New Roman" w:hAnsi="Times New Roman" w:cs="Times New Roman"/>
        </w:rPr>
        <w:fldChar w:fldCharType="begin"/>
      </w:r>
      <w:r w:rsidRPr="009B607B">
        <w:rPr>
          <w:rFonts w:ascii="Times New Roman" w:hAnsi="Times New Roman" w:cs="Times New Roman"/>
        </w:rPr>
        <w:instrText xml:space="preserve"> HYPERLINK "https://www.ukrstat.gov.ua/" </w:instrText>
      </w:r>
      <w:r w:rsidRPr="009B607B">
        <w:rPr>
          <w:rFonts w:ascii="Times New Roman" w:hAnsi="Times New Roman" w:cs="Times New Roman"/>
        </w:rPr>
        <w:fldChar w:fldCharType="separate"/>
      </w:r>
      <w:r w:rsidRPr="009B607B">
        <w:rPr>
          <w:rStyle w:val="a4"/>
          <w:rFonts w:ascii="Times New Roman" w:eastAsia="Times New Roman" w:hAnsi="Times New Roman" w:cs="Times New Roman"/>
          <w:sz w:val="24"/>
          <w:szCs w:val="24"/>
          <w:lang w:val="ru-RU"/>
        </w:rPr>
        <w:t>https</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www</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ukrstat</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gov</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ua</w:t>
      </w:r>
      <w:r w:rsidRPr="009B607B">
        <w:rPr>
          <w:rStyle w:val="a4"/>
          <w:rFonts w:ascii="Times New Roman" w:eastAsia="Times New Roman" w:hAnsi="Times New Roman" w:cs="Times New Roman"/>
          <w:sz w:val="24"/>
          <w:szCs w:val="24"/>
        </w:rPr>
        <w:t>/</w:t>
      </w:r>
      <w:r w:rsidRPr="009B607B">
        <w:rPr>
          <w:rFonts w:ascii="Times New Roman" w:hAnsi="Times New Roman" w:cs="Times New Roman"/>
        </w:rPr>
        <w:fldChar w:fldCharType="end"/>
      </w:r>
      <w:bookmarkEnd w:id="117"/>
      <w:r w:rsidRPr="009B607B">
        <w:rPr>
          <w:rFonts w:ascii="Times New Roman" w:eastAsia="Times New Roman" w:hAnsi="Times New Roman" w:cs="Times New Roman"/>
          <w:sz w:val="24"/>
          <w:szCs w:val="24"/>
        </w:rPr>
        <w:t xml:space="preserve">.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rPr>
        <w:lastRenderedPageBreak/>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це коефіцієнт інфляції за поточний місяць у порівнянні з місяцем, що передує місяцю, в якому почалося постачання товару. </w:t>
      </w:r>
      <w:proofErr w:type="spellStart"/>
      <w:r w:rsidRPr="009B607B">
        <w:rPr>
          <w:rFonts w:ascii="Times New Roman" w:eastAsia="Times New Roman" w:hAnsi="Times New Roman" w:cs="Times New Roman"/>
          <w:sz w:val="24"/>
          <w:szCs w:val="24"/>
          <w:lang w:val="ru-RU"/>
        </w:rPr>
        <w:t>Зазначена</w:t>
      </w:r>
      <w:proofErr w:type="spellEnd"/>
      <w:r w:rsidRPr="009B607B">
        <w:rPr>
          <w:rFonts w:ascii="Times New Roman" w:eastAsia="Times New Roman" w:hAnsi="Times New Roman" w:cs="Times New Roman"/>
          <w:sz w:val="24"/>
          <w:szCs w:val="24"/>
          <w:lang w:val="ru-RU"/>
        </w:rPr>
        <w:t xml:space="preserve"> величина </w:t>
      </w:r>
      <w:proofErr w:type="spellStart"/>
      <w:r w:rsidRPr="009B607B">
        <w:rPr>
          <w:rFonts w:ascii="Times New Roman" w:eastAsia="Times New Roman" w:hAnsi="Times New Roman" w:cs="Times New Roman"/>
          <w:sz w:val="24"/>
          <w:szCs w:val="24"/>
          <w:lang w:val="ru-RU"/>
        </w:rPr>
        <w:t>інфляції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визначається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w:t>
      </w:r>
      <w:proofErr w:type="spellEnd"/>
      <w:r w:rsidRPr="009B607B">
        <w:rPr>
          <w:rFonts w:ascii="Times New Roman" w:eastAsia="Times New Roman" w:hAnsi="Times New Roman" w:cs="Times New Roman"/>
          <w:sz w:val="24"/>
          <w:szCs w:val="24"/>
          <w:lang w:val="ru-RU"/>
        </w:rPr>
        <w:t xml:space="preserve"> до </w:t>
      </w:r>
      <w:proofErr w:type="spellStart"/>
      <w:r w:rsidRPr="009B607B">
        <w:rPr>
          <w:rFonts w:ascii="Times New Roman" w:eastAsia="Times New Roman" w:hAnsi="Times New Roman" w:cs="Times New Roman"/>
          <w:sz w:val="24"/>
          <w:szCs w:val="24"/>
          <w:lang w:val="ru-RU"/>
        </w:rPr>
        <w:t>даних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опублікованих</w:t>
      </w:r>
      <w:proofErr w:type="spellEnd"/>
      <w:r w:rsidRPr="009B607B">
        <w:rPr>
          <w:rFonts w:ascii="Times New Roman" w:eastAsia="Times New Roman" w:hAnsi="Times New Roman" w:cs="Times New Roman"/>
          <w:sz w:val="24"/>
          <w:szCs w:val="24"/>
          <w:lang w:val="ru-RU"/>
        </w:rPr>
        <w:t xml:space="preserve"> у </w:t>
      </w:r>
      <w:proofErr w:type="spellStart"/>
      <w:r w:rsidRPr="009B607B">
        <w:rPr>
          <w:rFonts w:ascii="Times New Roman" w:eastAsia="Times New Roman" w:hAnsi="Times New Roman" w:cs="Times New Roman"/>
          <w:sz w:val="24"/>
          <w:szCs w:val="24"/>
          <w:lang w:val="ru-RU"/>
        </w:rPr>
        <w:t>встановленому</w:t>
      </w:r>
      <w:proofErr w:type="spellEnd"/>
      <w:r w:rsidRPr="009B607B">
        <w:rPr>
          <w:rFonts w:ascii="Times New Roman" w:eastAsia="Times New Roman" w:hAnsi="Times New Roman" w:cs="Times New Roman"/>
          <w:sz w:val="24"/>
          <w:szCs w:val="24"/>
          <w:lang w:val="ru-RU"/>
        </w:rPr>
        <w:t xml:space="preserve"> порядку Державною службою статистики </w:t>
      </w:r>
      <w:proofErr w:type="spellStart"/>
      <w:r w:rsidRPr="009B607B">
        <w:rPr>
          <w:rFonts w:ascii="Times New Roman" w:eastAsia="Times New Roman" w:hAnsi="Times New Roman" w:cs="Times New Roman"/>
          <w:sz w:val="24"/>
          <w:szCs w:val="24"/>
          <w:lang w:val="ru-RU"/>
        </w:rPr>
        <w:t>України</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 xml:space="preserve"> – тариф на </w:t>
      </w:r>
      <w:proofErr w:type="spellStart"/>
      <w:r w:rsidRPr="009B607B">
        <w:rPr>
          <w:rFonts w:ascii="Times New Roman" w:eastAsia="Times New Roman" w:hAnsi="Times New Roman" w:cs="Times New Roman"/>
          <w:sz w:val="24"/>
          <w:szCs w:val="24"/>
          <w:lang w:val="ru-RU"/>
        </w:rPr>
        <w:t>послуги</w:t>
      </w:r>
      <w:proofErr w:type="spellEnd"/>
      <w:r w:rsidRPr="009B607B">
        <w:rPr>
          <w:rFonts w:ascii="Times New Roman" w:eastAsia="Times New Roman" w:hAnsi="Times New Roman" w:cs="Times New Roman"/>
          <w:sz w:val="24"/>
          <w:szCs w:val="24"/>
          <w:lang w:val="ru-RU"/>
        </w:rPr>
        <w:t xml:space="preserve"> з </w:t>
      </w:r>
      <w:proofErr w:type="spellStart"/>
      <w:r w:rsidRPr="009B607B">
        <w:rPr>
          <w:rFonts w:ascii="Times New Roman" w:eastAsia="Times New Roman" w:hAnsi="Times New Roman" w:cs="Times New Roman"/>
          <w:sz w:val="24"/>
          <w:szCs w:val="24"/>
          <w:lang w:val="ru-RU"/>
        </w:rPr>
        <w:t>передачі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електричної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w:t>
      </w:r>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1,2 – </w:t>
      </w:r>
      <w:proofErr w:type="spellStart"/>
      <w:r w:rsidRPr="009B607B">
        <w:rPr>
          <w:rFonts w:ascii="Times New Roman" w:eastAsia="Times New Roman" w:hAnsi="Times New Roman" w:cs="Times New Roman"/>
          <w:sz w:val="24"/>
          <w:szCs w:val="24"/>
          <w:lang w:val="ru-RU"/>
        </w:rPr>
        <w:t>математичне</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вираження</w:t>
      </w:r>
      <w:proofErr w:type="spellEnd"/>
      <w:r w:rsidRPr="009B607B">
        <w:rPr>
          <w:rFonts w:ascii="Times New Roman" w:eastAsia="Times New Roman" w:hAnsi="Times New Roman" w:cs="Times New Roman"/>
          <w:sz w:val="24"/>
          <w:szCs w:val="24"/>
          <w:lang w:val="ru-RU"/>
        </w:rPr>
        <w:t xml:space="preserve"> ставки </w:t>
      </w:r>
      <w:proofErr w:type="spellStart"/>
      <w:r w:rsidRPr="009B607B">
        <w:rPr>
          <w:rFonts w:ascii="Times New Roman" w:eastAsia="Times New Roman" w:hAnsi="Times New Roman" w:cs="Times New Roman"/>
          <w:sz w:val="24"/>
          <w:szCs w:val="24"/>
          <w:lang w:val="ru-RU"/>
        </w:rPr>
        <w:t>податку</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додану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вартість</w:t>
      </w:r>
      <w:proofErr w:type="spellEnd"/>
      <w:r w:rsidRPr="009B607B">
        <w:rPr>
          <w:rFonts w:ascii="Times New Roman" w:eastAsia="Times New Roman" w:hAnsi="Times New Roman" w:cs="Times New Roman"/>
          <w:sz w:val="24"/>
          <w:szCs w:val="24"/>
          <w:lang w:val="ru-RU"/>
        </w:rPr>
        <w:t xml:space="preserve"> (ПДВ – 20%).</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9B607B" w:rsidRPr="009B607B" w:rsidRDefault="009B607B" w:rsidP="009B607B">
      <w:pPr>
        <w:pStyle w:val="ad"/>
        <w:spacing w:before="18" w:after="18"/>
        <w:ind w:left="0" w:firstLine="567"/>
        <w:jc w:val="both"/>
        <w:rPr>
          <w:rFonts w:ascii="Times New Roman" w:eastAsia="Times New Roman" w:hAnsi="Times New Roman" w:cs="Times New Roman"/>
          <w:bCs/>
          <w:kern w:val="2"/>
          <w:position w:val="2"/>
          <w:sz w:val="24"/>
          <w:szCs w:val="24"/>
          <w:lang w:eastAsia="hi-IN" w:bidi="hi-IN"/>
        </w:rPr>
      </w:pPr>
      <w:r w:rsidRPr="009B607B">
        <w:rPr>
          <w:rFonts w:ascii="Times New Roman" w:hAnsi="Times New Roman" w:cs="Times New Roman"/>
        </w:rPr>
        <w:tab/>
        <w:t>Нова (</w:t>
      </w:r>
      <w:proofErr w:type="spellStart"/>
      <w:r w:rsidRPr="009B607B">
        <w:rPr>
          <w:rFonts w:ascii="Times New Roman" w:hAnsi="Times New Roman" w:cs="Times New Roman"/>
          <w:lang w:val="ru-RU"/>
        </w:rPr>
        <w:t>змінена</w:t>
      </w:r>
      <w:proofErr w:type="spellEnd"/>
      <w:r w:rsidRPr="009B607B">
        <w:rPr>
          <w:rFonts w:ascii="Times New Roman" w:hAnsi="Times New Roman" w:cs="Times New Roman"/>
          <w:lang w:val="ru-RU"/>
        </w:rPr>
        <w:t>)</w:t>
      </w:r>
      <w:r w:rsidRPr="009B607B">
        <w:rPr>
          <w:rFonts w:ascii="Times New Roman" w:hAnsi="Times New Roman" w:cs="Times New Roman"/>
        </w:rPr>
        <w:t xml:space="preserve"> </w:t>
      </w:r>
      <w:proofErr w:type="spellStart"/>
      <w:r w:rsidRPr="009B607B">
        <w:rPr>
          <w:rFonts w:ascii="Times New Roman" w:hAnsi="Times New Roman" w:cs="Times New Roman"/>
          <w:lang w:val="ru-RU"/>
        </w:rPr>
        <w:t>ціна</w:t>
      </w:r>
      <w:proofErr w:type="spellEnd"/>
      <w:r w:rsidRPr="009B607B">
        <w:rPr>
          <w:rFonts w:ascii="Times New Roman" w:hAnsi="Times New Roman" w:cs="Times New Roman"/>
          <w:lang w:val="ru-RU"/>
        </w:rPr>
        <w:t xml:space="preserve"> за </w:t>
      </w:r>
      <w:proofErr w:type="spellStart"/>
      <w:r w:rsidRPr="009B607B">
        <w:rPr>
          <w:rFonts w:ascii="Times New Roman" w:hAnsi="Times New Roman" w:cs="Times New Roman"/>
          <w:lang w:val="ru-RU"/>
        </w:rPr>
        <w:t>одиницю</w:t>
      </w:r>
      <w:proofErr w:type="spellEnd"/>
      <w:r w:rsidRPr="009B607B">
        <w:rPr>
          <w:rFonts w:ascii="Times New Roman" w:hAnsi="Times New Roman" w:cs="Times New Roman"/>
          <w:lang w:val="ru-RU"/>
        </w:rPr>
        <w:t xml:space="preserve"> </w:t>
      </w:r>
      <w:r w:rsidRPr="009B607B">
        <w:rPr>
          <w:rFonts w:ascii="Times New Roman" w:hAnsi="Times New Roman" w:cs="Times New Roman"/>
        </w:rPr>
        <w:t xml:space="preserve">товару за Договором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w:t>
      </w:r>
      <w:bookmarkStart w:id="118" w:name="_Hlk149596765"/>
      <w:r w:rsidRPr="009B607B">
        <w:rPr>
          <w:rFonts w:ascii="Times New Roman" w:hAnsi="Times New Roman" w:cs="Times New Roman"/>
        </w:rPr>
        <w:t xml:space="preserve">до відносин між Сторонами </w:t>
      </w:r>
      <w:bookmarkEnd w:id="118"/>
      <w:r w:rsidRPr="009B607B">
        <w:rPr>
          <w:rFonts w:ascii="Times New Roman" w:hAnsi="Times New Roman" w:cs="Times New Roman"/>
          <w:lang w:val="ru-RU"/>
        </w:rPr>
        <w:t xml:space="preserve">з дня </w:t>
      </w:r>
      <w:proofErr w:type="spellStart"/>
      <w:r w:rsidRPr="009B607B">
        <w:rPr>
          <w:rFonts w:ascii="Times New Roman" w:hAnsi="Times New Roman" w:cs="Times New Roman"/>
          <w:lang w:val="ru-RU"/>
        </w:rPr>
        <w:t>набрання</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чинності</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рішенням</w:t>
      </w:r>
      <w:proofErr w:type="spellEnd"/>
      <w:r w:rsidRPr="009B607B">
        <w:rPr>
          <w:rFonts w:ascii="Times New Roman" w:hAnsi="Times New Roman" w:cs="Times New Roman"/>
          <w:lang w:val="ru-RU"/>
        </w:rPr>
        <w:t xml:space="preserve"> НКРЕКП про </w:t>
      </w:r>
      <w:proofErr w:type="spellStart"/>
      <w:r w:rsidRPr="009B607B">
        <w:rPr>
          <w:rFonts w:ascii="Times New Roman" w:hAnsi="Times New Roman" w:cs="Times New Roman"/>
          <w:lang w:val="ru-RU"/>
        </w:rPr>
        <w:t>зміну</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відповідного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регульованого</w:t>
      </w:r>
      <w:proofErr w:type="spellEnd"/>
      <w:r w:rsidRPr="009B607B">
        <w:rPr>
          <w:rFonts w:ascii="Times New Roman" w:hAnsi="Times New Roman" w:cs="Times New Roman"/>
          <w:lang w:val="ru-RU"/>
        </w:rPr>
        <w:t xml:space="preserve"> тарифу, </w:t>
      </w:r>
      <w:proofErr w:type="spellStart"/>
      <w:r w:rsidRPr="009B607B">
        <w:rPr>
          <w:rFonts w:ascii="Times New Roman" w:hAnsi="Times New Roman" w:cs="Times New Roman"/>
          <w:lang w:val="ru-RU"/>
        </w:rPr>
        <w:t>що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в </w:t>
      </w:r>
      <w:proofErr w:type="spellStart"/>
      <w:r w:rsidRPr="009B607B">
        <w:rPr>
          <w:rFonts w:ascii="Times New Roman" w:hAnsi="Times New Roman" w:cs="Times New Roman"/>
          <w:lang w:val="ru-RU"/>
        </w:rPr>
        <w:t>Договорі</w:t>
      </w:r>
      <w:proofErr w:type="spellEnd"/>
      <w:r w:rsidRPr="009B607B">
        <w:rPr>
          <w:rFonts w:ascii="Times New Roman" w:hAnsi="Times New Roman" w:cs="Times New Roman"/>
        </w:rPr>
        <w:t xml:space="preserve">, </w:t>
      </w:r>
      <w:r w:rsidRPr="009B607B">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9B607B">
        <w:rPr>
          <w:rFonts w:ascii="Times New Roman" w:hAnsi="Times New Roman" w:cs="Times New Roman"/>
          <w:bCs/>
          <w:kern w:val="2"/>
          <w:position w:val="2"/>
          <w:lang w:eastAsia="hi-IN" w:bidi="hi-IN"/>
        </w:rPr>
        <w:t>вебсайті</w:t>
      </w:r>
      <w:proofErr w:type="spellEnd"/>
      <w:r w:rsidRPr="009B607B">
        <w:rPr>
          <w:rFonts w:ascii="Times New Roman" w:hAnsi="Times New Roman" w:cs="Times New Roman"/>
          <w:bCs/>
          <w:kern w:val="2"/>
          <w:position w:val="2"/>
          <w:lang w:eastAsia="hi-IN" w:bidi="hi-IN"/>
        </w:rPr>
        <w:t xml:space="preserve"> НКРЕКП.</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eastAsia="ru-RU"/>
        </w:rPr>
      </w:pPr>
      <w:r w:rsidRPr="009B607B">
        <w:rPr>
          <w:rFonts w:ascii="Times New Roman" w:eastAsia="Times New Roman" w:hAnsi="Times New Roman" w:cs="Times New Roman"/>
          <w:sz w:val="24"/>
          <w:szCs w:val="24"/>
        </w:rPr>
        <w:t>В такому разі п</w:t>
      </w:r>
      <w:proofErr w:type="spellStart"/>
      <w:r w:rsidRPr="009B607B">
        <w:rPr>
          <w:rFonts w:ascii="Times New Roman" w:eastAsia="Times New Roman" w:hAnsi="Times New Roman" w:cs="Times New Roman"/>
          <w:sz w:val="24"/>
          <w:szCs w:val="24"/>
          <w:lang w:val="ru-RU"/>
        </w:rPr>
        <w:t>ідставою</w:t>
      </w:r>
      <w:proofErr w:type="spellEnd"/>
      <w:r w:rsidRPr="009B607B">
        <w:rPr>
          <w:rFonts w:ascii="Times New Roman" w:eastAsia="Times New Roman" w:hAnsi="Times New Roman" w:cs="Times New Roman"/>
          <w:sz w:val="24"/>
          <w:szCs w:val="24"/>
          <w:lang w:val="ru-RU"/>
        </w:rPr>
        <w:t xml:space="preserve"> для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ціни</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одиницю товару за Договором </w:t>
      </w:r>
      <w:r w:rsidRPr="009B607B">
        <w:rPr>
          <w:rFonts w:ascii="Times New Roman" w:eastAsia="Times New Roman" w:hAnsi="Times New Roman" w:cs="Times New Roman"/>
          <w:sz w:val="24"/>
          <w:szCs w:val="24"/>
          <w:lang w:val="ru-RU"/>
        </w:rPr>
        <w:t xml:space="preserve">є </w:t>
      </w:r>
      <w:proofErr w:type="spellStart"/>
      <w:r w:rsidRPr="009B607B">
        <w:rPr>
          <w:rFonts w:ascii="Times New Roman" w:eastAsia="Times New Roman" w:hAnsi="Times New Roman" w:cs="Times New Roman"/>
          <w:sz w:val="24"/>
          <w:szCs w:val="24"/>
          <w:lang w:val="ru-RU"/>
        </w:rPr>
        <w:t>набрання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чинності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рішенням</w:t>
      </w:r>
      <w:proofErr w:type="spellEnd"/>
      <w:r w:rsidRPr="009B607B">
        <w:rPr>
          <w:rFonts w:ascii="Times New Roman" w:eastAsia="Times New Roman" w:hAnsi="Times New Roman" w:cs="Times New Roman"/>
          <w:sz w:val="24"/>
          <w:szCs w:val="24"/>
          <w:lang w:val="ru-RU"/>
        </w:rPr>
        <w:t xml:space="preserve"> НКРЕКП про </w:t>
      </w:r>
      <w:proofErr w:type="spellStart"/>
      <w:r w:rsidRPr="009B607B">
        <w:rPr>
          <w:rFonts w:ascii="Times New Roman" w:eastAsia="Times New Roman" w:hAnsi="Times New Roman" w:cs="Times New Roman"/>
          <w:sz w:val="24"/>
          <w:szCs w:val="24"/>
          <w:lang w:val="ru-RU"/>
        </w:rPr>
        <w:t>зміну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регульованого</w:t>
      </w:r>
      <w:proofErr w:type="spellEnd"/>
      <w:r w:rsidRPr="009B607B">
        <w:rPr>
          <w:rFonts w:ascii="Times New Roman" w:eastAsia="Times New Roman" w:hAnsi="Times New Roman" w:cs="Times New Roman"/>
          <w:sz w:val="24"/>
          <w:szCs w:val="24"/>
          <w:lang w:val="ru-RU"/>
        </w:rPr>
        <w:t xml:space="preserve"> тарифу,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9B607B">
        <w:rPr>
          <w:rFonts w:ascii="Times New Roman" w:eastAsia="Times New Roman" w:hAnsi="Times New Roman" w:cs="Times New Roman"/>
          <w:sz w:val="24"/>
          <w:szCs w:val="24"/>
        </w:rPr>
        <w:tab/>
        <w:t xml:space="preserve">У випадку зміни </w:t>
      </w:r>
      <w:proofErr w:type="spellStart"/>
      <w:r w:rsidRPr="009B607B">
        <w:rPr>
          <w:rFonts w:ascii="Times New Roman" w:eastAsia="Times New Roman" w:hAnsi="Times New Roman" w:cs="Times New Roman"/>
          <w:sz w:val="24"/>
          <w:szCs w:val="24"/>
          <w:lang w:val="ru-RU"/>
        </w:rPr>
        <w:t>середньозважених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електричну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енергію</w:t>
      </w:r>
      <w:proofErr w:type="spellEnd"/>
      <w:r w:rsidRPr="009B607B">
        <w:rPr>
          <w:rFonts w:ascii="Times New Roman" w:eastAsia="Times New Roman" w:hAnsi="Times New Roman" w:cs="Times New Roman"/>
          <w:sz w:val="24"/>
          <w:szCs w:val="24"/>
          <w:lang w:val="ru-RU"/>
        </w:rPr>
        <w:t xml:space="preserve"> на ринку «на </w:t>
      </w:r>
      <w:proofErr w:type="spellStart"/>
      <w:r w:rsidRPr="009B607B">
        <w:rPr>
          <w:rFonts w:ascii="Times New Roman" w:eastAsia="Times New Roman" w:hAnsi="Times New Roman" w:cs="Times New Roman"/>
          <w:sz w:val="24"/>
          <w:szCs w:val="24"/>
          <w:lang w:val="ru-RU"/>
        </w:rPr>
        <w:t>добу</w:t>
      </w:r>
      <w:proofErr w:type="spellEnd"/>
      <w:r w:rsidRPr="009B607B">
        <w:rPr>
          <w:rFonts w:ascii="Times New Roman" w:eastAsia="Times New Roman" w:hAnsi="Times New Roman" w:cs="Times New Roman"/>
          <w:sz w:val="24"/>
          <w:szCs w:val="24"/>
          <w:lang w:val="ru-RU"/>
        </w:rPr>
        <w:t xml:space="preserve"> наперед»,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застосовуються</w:t>
      </w:r>
      <w:proofErr w:type="spellEnd"/>
      <w:r w:rsidRPr="009B607B">
        <w:rPr>
          <w:rFonts w:ascii="Times New Roman" w:eastAsia="Times New Roman" w:hAnsi="Times New Roman" w:cs="Times New Roman"/>
          <w:sz w:val="24"/>
          <w:szCs w:val="24"/>
          <w:lang w:val="ru-RU"/>
        </w:rPr>
        <w:t xml:space="preserve"> в </w:t>
      </w:r>
      <w:r w:rsidRPr="009B607B">
        <w:rPr>
          <w:rFonts w:ascii="Times New Roman" w:eastAsia="Times New Roman" w:hAnsi="Times New Roman" w:cs="Times New Roman"/>
          <w:sz w:val="24"/>
          <w:szCs w:val="24"/>
        </w:rPr>
        <w:t>Д</w:t>
      </w:r>
      <w:proofErr w:type="spellStart"/>
      <w:r w:rsidRPr="009B607B">
        <w:rPr>
          <w:rFonts w:ascii="Times New Roman" w:eastAsia="Times New Roman" w:hAnsi="Times New Roman" w:cs="Times New Roman"/>
          <w:sz w:val="24"/>
          <w:szCs w:val="24"/>
          <w:lang w:val="ru-RU"/>
        </w:rPr>
        <w:t>оговорі</w:t>
      </w:r>
      <w:proofErr w:type="spellEnd"/>
      <w:r w:rsidRPr="009B607B">
        <w:rPr>
          <w:rFonts w:ascii="Times New Roman" w:eastAsia="Times New Roman" w:hAnsi="Times New Roman" w:cs="Times New Roman"/>
          <w:sz w:val="24"/>
          <w:szCs w:val="24"/>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визначатися в порядку, визначеному пунктом </w:t>
      </w:r>
      <w:r w:rsidRPr="009B607B">
        <w:rPr>
          <w:rFonts w:ascii="Times New Roman" w:eastAsia="Times New Roman" w:hAnsi="Times New Roman" w:cs="Times New Roman"/>
          <w:b/>
          <w:bCs/>
          <w:sz w:val="24"/>
          <w:szCs w:val="24"/>
        </w:rPr>
        <w:t>«</w:t>
      </w:r>
      <w:proofErr w:type="spellStart"/>
      <w:r w:rsidRPr="009B607B">
        <w:rPr>
          <w:rFonts w:ascii="Times New Roman" w:hAnsi="Times New Roman" w:cs="Times New Roman"/>
          <w:sz w:val="24"/>
          <w:szCs w:val="24"/>
          <w:lang w:val="ru-RU" w:eastAsia="uk-UA"/>
        </w:rPr>
        <w:t>Ціна</w:t>
      </w:r>
      <w:proofErr w:type="spellEnd"/>
      <w:r w:rsidRPr="009B607B">
        <w:rPr>
          <w:rFonts w:ascii="Times New Roman" w:hAnsi="Times New Roman" w:cs="Times New Roman"/>
          <w:sz w:val="24"/>
          <w:szCs w:val="24"/>
          <w:lang w:val="ru-RU" w:eastAsia="uk-UA"/>
        </w:rPr>
        <w:t xml:space="preserve"> за </w:t>
      </w:r>
      <w:proofErr w:type="spellStart"/>
      <w:r w:rsidRPr="009B607B">
        <w:rPr>
          <w:rFonts w:ascii="Times New Roman" w:hAnsi="Times New Roman" w:cs="Times New Roman"/>
          <w:sz w:val="24"/>
          <w:szCs w:val="24"/>
          <w:lang w:val="ru-RU" w:eastAsia="uk-UA"/>
        </w:rPr>
        <w:t>одиницю</w:t>
      </w:r>
      <w:proofErr w:type="spellEnd"/>
      <w:r w:rsidRPr="009B607B">
        <w:rPr>
          <w:rFonts w:ascii="Times New Roman" w:hAnsi="Times New Roman" w:cs="Times New Roman"/>
          <w:sz w:val="24"/>
          <w:szCs w:val="24"/>
          <w:lang w:val="ru-RU" w:eastAsia="uk-UA"/>
        </w:rPr>
        <w:t xml:space="preserve"> товару за Договором</w:t>
      </w:r>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Комерційної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пропозиції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Додаток</w:t>
      </w:r>
      <w:proofErr w:type="spellEnd"/>
      <w:r w:rsidRPr="009B607B">
        <w:rPr>
          <w:rFonts w:ascii="Times New Roman" w:eastAsia="Times New Roman" w:hAnsi="Times New Roman" w:cs="Times New Roman"/>
          <w:bCs/>
          <w:sz w:val="24"/>
          <w:szCs w:val="24"/>
          <w:lang w:val="ru-RU"/>
        </w:rPr>
        <w:t xml:space="preserve"> № 2 до </w:t>
      </w:r>
      <w:proofErr w:type="spellStart"/>
      <w:r w:rsidRPr="009B607B">
        <w:rPr>
          <w:rFonts w:ascii="Times New Roman" w:eastAsia="Times New Roman" w:hAnsi="Times New Roman" w:cs="Times New Roman"/>
          <w:bCs/>
          <w:sz w:val="24"/>
          <w:szCs w:val="24"/>
          <w:lang w:val="ru-RU"/>
        </w:rPr>
        <w:t>цього</w:t>
      </w:r>
      <w:proofErr w:type="spellEnd"/>
      <w:r w:rsidRPr="009B607B">
        <w:rPr>
          <w:rFonts w:ascii="Times New Roman" w:eastAsia="Times New Roman" w:hAnsi="Times New Roman" w:cs="Times New Roman"/>
          <w:bCs/>
          <w:sz w:val="24"/>
          <w:szCs w:val="24"/>
          <w:lang w:val="ru-RU"/>
        </w:rPr>
        <w:t xml:space="preserve"> Договору).</w:t>
      </w:r>
    </w:p>
    <w:p w:rsidR="009B607B" w:rsidRPr="009B607B" w:rsidRDefault="009B607B" w:rsidP="009B607B">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9B607B">
        <w:rPr>
          <w:rFonts w:ascii="Times New Roman" w:eastAsia="Times New Roman" w:hAnsi="Times New Roman" w:cs="Times New Roman"/>
          <w:sz w:val="24"/>
          <w:szCs w:val="24"/>
          <w:lang w:val="ru-RU"/>
        </w:rPr>
        <w:t>Platts</w:t>
      </w:r>
      <w:proofErr w:type="spellEnd"/>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ARGUS</w:t>
      </w:r>
      <w:r w:rsidRPr="009B607B">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9B607B">
        <w:rPr>
          <w:rFonts w:ascii="Times New Roman" w:eastAsia="Times New Roman" w:hAnsi="Times New Roman" w:cs="Times New Roman"/>
          <w:b/>
          <w:bCs/>
          <w:sz w:val="24"/>
          <w:szCs w:val="24"/>
        </w:rPr>
        <w:t>пунктом 5.3. цього Договору</w:t>
      </w:r>
      <w:r w:rsidRPr="009B607B">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119" w:name="_Hlk151552689"/>
      <w:r w:rsidRPr="009B607B">
        <w:rPr>
          <w:rFonts w:ascii="Times New Roman" w:hAnsi="Times New Roman" w:cs="Times New Roman"/>
          <w:sz w:val="24"/>
          <w:szCs w:val="24"/>
        </w:rPr>
        <w:t>в порядку, встановленому цим Договором.</w:t>
      </w:r>
      <w:bookmarkStart w:id="120" w:name="_Hlk149056940"/>
    </w:p>
    <w:bookmarkEnd w:id="119"/>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9B607B">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121" w:name="_Hlk149058572"/>
      <w:r w:rsidRPr="009B607B">
        <w:rPr>
          <w:rFonts w:ascii="Times New Roman" w:eastAsia="Times New Roman" w:hAnsi="Times New Roman" w:cs="Times New Roman"/>
          <w:sz w:val="24"/>
          <w:szCs w:val="24"/>
          <w:lang w:eastAsia="ar-SA"/>
        </w:rPr>
        <w:t xml:space="preserve">Сторони розуміють </w:t>
      </w:r>
      <w:proofErr w:type="spellStart"/>
      <w:r w:rsidRPr="009B607B">
        <w:rPr>
          <w:rFonts w:ascii="Times New Roman" w:eastAsia="Times New Roman" w:hAnsi="Times New Roman" w:cs="Times New Roman"/>
          <w:sz w:val="24"/>
          <w:szCs w:val="24"/>
          <w:lang w:eastAsia="ar-SA"/>
        </w:rPr>
        <w:t>волатильність</w:t>
      </w:r>
      <w:proofErr w:type="spellEnd"/>
      <w:r w:rsidRPr="009B607B">
        <w:rPr>
          <w:rFonts w:ascii="Times New Roman" w:eastAsia="Times New Roman" w:hAnsi="Times New Roman" w:cs="Times New Roman"/>
          <w:sz w:val="24"/>
          <w:szCs w:val="24"/>
          <w:lang w:eastAsia="ar-SA"/>
        </w:rPr>
        <w:t xml:space="preserve"> (постійну </w:t>
      </w:r>
      <w:r w:rsidRPr="009B607B">
        <w:rPr>
          <w:rFonts w:ascii="Times New Roman" w:eastAsia="Times New Roman" w:hAnsi="Times New Roman" w:cs="Times New Roman"/>
          <w:sz w:val="24"/>
          <w:szCs w:val="24"/>
          <w:lang w:eastAsia="ar-SA"/>
        </w:rPr>
        <w:lastRenderedPageBreak/>
        <w:t>зміну) ціни на ринку та підтверджують, що погоджуються з порядком зміни ціни, передбаченим Договором.</w:t>
      </w:r>
      <w:bookmarkEnd w:id="120"/>
      <w:bookmarkEnd w:id="121"/>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122" w:name="_Hlk149057089"/>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122"/>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6. ПРАВА ТА ОБОВ'ЯЗКИ СПОЖИВАЧА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123" w:name="_Hlk119923090"/>
      <w:r w:rsidRPr="009B607B">
        <w:rPr>
          <w:rFonts w:ascii="Times New Roman" w:eastAsia="Times New Roman" w:hAnsi="Times New Roman" w:cs="Times New Roman"/>
          <w:b/>
          <w:bCs/>
          <w:color w:val="000009"/>
          <w:sz w:val="24"/>
          <w:szCs w:val="24"/>
          <w:lang w:eastAsia="en-US"/>
        </w:rPr>
        <w:t xml:space="preserve">6.1. </w:t>
      </w:r>
      <w:bookmarkEnd w:id="123"/>
      <w:r w:rsidRPr="009B607B">
        <w:rPr>
          <w:rFonts w:ascii="Times New Roman" w:eastAsia="Times New Roman" w:hAnsi="Times New Roman" w:cs="Times New Roman"/>
          <w:b/>
          <w:bCs/>
          <w:sz w:val="24"/>
          <w:szCs w:val="24"/>
          <w:lang w:eastAsia="ar-SA"/>
        </w:rPr>
        <w:t>Споживач має право:</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9B607B">
        <w:rPr>
          <w:rFonts w:ascii="Times New Roman" w:eastAsia="Times New Roman" w:hAnsi="Times New Roman" w:cs="Times New Roman"/>
          <w:sz w:val="24"/>
          <w:szCs w:val="24"/>
          <w:lang w:eastAsia="ar-SA"/>
        </w:rPr>
        <w:t>електропостачальника</w:t>
      </w:r>
      <w:proofErr w:type="spellEnd"/>
      <w:r w:rsidRPr="009B607B">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інші права, передбачені чинним законодавством і цим Договором.</w:t>
      </w:r>
    </w:p>
    <w:p w:rsidR="009B607B" w:rsidRPr="009B607B" w:rsidRDefault="009B607B" w:rsidP="009B607B">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9B607B">
        <w:rPr>
          <w:rFonts w:ascii="Times New Roman" w:eastAsia="Times New Roman" w:hAnsi="Times New Roman" w:cs="Times New Roman"/>
          <w:b/>
          <w:bCs/>
          <w:sz w:val="24"/>
          <w:szCs w:val="24"/>
          <w:lang w:eastAsia="ar-SA"/>
        </w:rPr>
        <w:t>6.2. Споживач зобов'язується:</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раціонально використовувати електричну енергію, обережно поводитися з </w:t>
      </w:r>
      <w:r w:rsidRPr="009B607B">
        <w:rPr>
          <w:rFonts w:ascii="Times New Roman" w:eastAsia="Times New Roman" w:hAnsi="Times New Roman" w:cs="Times New Roman"/>
          <w:sz w:val="24"/>
          <w:szCs w:val="24"/>
          <w:lang w:eastAsia="ar-SA"/>
        </w:rPr>
        <w:lastRenderedPageBreak/>
        <w:t>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xml:space="preserve"> до роздрібної ціни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rsidR="009B607B" w:rsidRPr="009B607B" w:rsidRDefault="009B607B" w:rsidP="009B607B">
      <w:pPr>
        <w:numPr>
          <w:ilvl w:val="0"/>
          <w:numId w:val="8"/>
        </w:numPr>
        <w:tabs>
          <w:tab w:val="left" w:pos="1418"/>
        </w:tabs>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7. ПРАВА І ОБОВ'ЯЗКИ 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7.1.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має</w:t>
      </w:r>
      <w:proofErr w:type="spellEnd"/>
      <w:r w:rsidRPr="009B607B">
        <w:rPr>
          <w:rFonts w:ascii="Times New Roman" w:eastAsia="Times New Roman" w:hAnsi="Times New Roman" w:cs="Times New Roman"/>
          <w:b/>
          <w:bCs/>
          <w:sz w:val="24"/>
          <w:szCs w:val="24"/>
          <w:lang w:val="ru-RU" w:eastAsia="en-US"/>
        </w:rPr>
        <w:t xml:space="preserve"> право:</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плату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ініціювати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припинення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у порядку та на </w:t>
      </w:r>
      <w:proofErr w:type="spellStart"/>
      <w:r w:rsidRPr="009B607B">
        <w:rPr>
          <w:rFonts w:ascii="Times New Roman" w:eastAsia="Times New Roman" w:hAnsi="Times New Roman" w:cs="Times New Roman"/>
          <w:sz w:val="24"/>
          <w:szCs w:val="24"/>
          <w:lang w:val="ru-RU" w:eastAsia="en-US"/>
        </w:rPr>
        <w:t>умовах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визначених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безперешкодного</w:t>
      </w:r>
      <w:proofErr w:type="spellEnd"/>
      <w:r w:rsidRPr="009B607B">
        <w:rPr>
          <w:rFonts w:ascii="Times New Roman" w:eastAsia="Times New Roman" w:hAnsi="Times New Roman" w:cs="Times New Roman"/>
          <w:sz w:val="24"/>
          <w:szCs w:val="24"/>
          <w:lang w:val="ru-RU" w:eastAsia="en-US"/>
        </w:rPr>
        <w:t xml:space="preserve"> доступу до </w:t>
      </w:r>
      <w:proofErr w:type="spellStart"/>
      <w:r w:rsidRPr="009B607B">
        <w:rPr>
          <w:rFonts w:ascii="Times New Roman" w:eastAsia="Times New Roman" w:hAnsi="Times New Roman" w:cs="Times New Roman"/>
          <w:sz w:val="24"/>
          <w:szCs w:val="24"/>
          <w:lang w:val="ru-RU" w:eastAsia="en-US"/>
        </w:rPr>
        <w:t>розрахункових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засобів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вимірювальної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техніки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перевірки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показів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разом </w:t>
      </w:r>
      <w:proofErr w:type="spellStart"/>
      <w:r w:rsidRPr="009B607B">
        <w:rPr>
          <w:rFonts w:ascii="Times New Roman" w:eastAsia="Times New Roman" w:hAnsi="Times New Roman" w:cs="Times New Roman"/>
          <w:sz w:val="24"/>
          <w:szCs w:val="24"/>
          <w:lang w:val="ru-RU" w:eastAsia="en-US"/>
        </w:rPr>
        <w:t>зі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звіряння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підписанням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відповідного</w:t>
      </w:r>
      <w:proofErr w:type="spellEnd"/>
      <w:r w:rsidRPr="009B607B">
        <w:rPr>
          <w:rFonts w:ascii="Times New Roman" w:eastAsia="Times New Roman" w:hAnsi="Times New Roman" w:cs="Times New Roman"/>
          <w:sz w:val="24"/>
          <w:szCs w:val="24"/>
          <w:lang w:val="ru-RU" w:eastAsia="en-US"/>
        </w:rPr>
        <w:t xml:space="preserve"> акта;</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перед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умов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 та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дострокове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розірвання</w:t>
      </w:r>
      <w:proofErr w:type="spellEnd"/>
      <w:r w:rsidRPr="009B607B">
        <w:rPr>
          <w:rFonts w:ascii="Times New Roman" w:eastAsia="Times New Roman" w:hAnsi="Times New Roman" w:cs="Times New Roman"/>
          <w:sz w:val="24"/>
          <w:szCs w:val="24"/>
          <w:lang w:val="ru-RU" w:eastAsia="en-US"/>
        </w:rPr>
        <w:t xml:space="preserve"> Договору у </w:t>
      </w:r>
      <w:proofErr w:type="spellStart"/>
      <w:r w:rsidRPr="009B607B">
        <w:rPr>
          <w:rFonts w:ascii="Times New Roman" w:eastAsia="Times New Roman" w:hAnsi="Times New Roman" w:cs="Times New Roman"/>
          <w:sz w:val="24"/>
          <w:szCs w:val="24"/>
          <w:lang w:val="ru-RU" w:eastAsia="en-US"/>
        </w:rPr>
        <w:t>випадках</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змінити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внаслідок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регульованих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складових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тарифів</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w:t>
      </w:r>
      <w:proofErr w:type="spellEnd"/>
      <w:r w:rsidRPr="009B607B">
        <w:rPr>
          <w:rFonts w:ascii="Times New Roman" w:eastAsia="Times New Roman" w:hAnsi="Times New Roman" w:cs="Times New Roman"/>
          <w:sz w:val="24"/>
          <w:szCs w:val="24"/>
          <w:lang w:val="ru-RU" w:eastAsia="en-US"/>
        </w:rPr>
        <w:t xml:space="preserve"> у нормативно-</w:t>
      </w:r>
      <w:proofErr w:type="spellStart"/>
      <w:r w:rsidRPr="009B607B">
        <w:rPr>
          <w:rFonts w:ascii="Times New Roman" w:eastAsia="Times New Roman" w:hAnsi="Times New Roman" w:cs="Times New Roman"/>
          <w:sz w:val="24"/>
          <w:szCs w:val="24"/>
          <w:lang w:val="ru-RU" w:eastAsia="en-US"/>
        </w:rPr>
        <w:t>правових</w:t>
      </w:r>
      <w:proofErr w:type="spellEnd"/>
      <w:r w:rsidRPr="009B607B">
        <w:rPr>
          <w:rFonts w:ascii="Times New Roman" w:eastAsia="Times New Roman" w:hAnsi="Times New Roman" w:cs="Times New Roman"/>
          <w:sz w:val="24"/>
          <w:szCs w:val="24"/>
          <w:lang w:val="ru-RU" w:eastAsia="en-US"/>
        </w:rPr>
        <w:t xml:space="preserve"> актах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формування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цієї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w:t>
      </w:r>
      <w:r w:rsidRPr="009B607B">
        <w:rPr>
          <w:rFonts w:ascii="Times New Roman" w:eastAsia="Times New Roman" w:hAnsi="Times New Roman" w:cs="Times New Roman"/>
          <w:sz w:val="24"/>
          <w:szCs w:val="24"/>
          <w:lang w:val="ru-RU" w:eastAsia="en-US"/>
        </w:rPr>
        <w:lastRenderedPageBreak/>
        <w:t xml:space="preserve">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права, </w:t>
      </w:r>
      <w:proofErr w:type="spellStart"/>
      <w:r w:rsidRPr="009B607B">
        <w:rPr>
          <w:rFonts w:ascii="Times New Roman" w:eastAsia="Times New Roman" w:hAnsi="Times New Roman" w:cs="Times New Roman"/>
          <w:sz w:val="24"/>
          <w:szCs w:val="24"/>
          <w:lang w:val="ru-RU" w:eastAsia="en-US"/>
        </w:rPr>
        <w:t>передбачені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7.2.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зобов'язується</w:t>
      </w:r>
      <w:proofErr w:type="spellEnd"/>
      <w:r w:rsidRPr="009B607B">
        <w:rPr>
          <w:rFonts w:ascii="Times New Roman" w:eastAsia="Times New Roman" w:hAnsi="Times New Roman" w:cs="Times New Roman"/>
          <w:b/>
          <w:bCs/>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нараховувати</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виставляти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рахунки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та у порядку,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ПРРЕЕ та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права та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оплати за </w:t>
      </w:r>
      <w:proofErr w:type="spellStart"/>
      <w:r w:rsidRPr="009B607B">
        <w:rPr>
          <w:rFonts w:ascii="Times New Roman" w:eastAsia="Times New Roman" w:hAnsi="Times New Roman" w:cs="Times New Roman"/>
          <w:sz w:val="24"/>
          <w:szCs w:val="24"/>
          <w:lang w:val="ru-RU" w:eastAsia="en-US"/>
        </w:rPr>
        <w:t>спожиту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діючого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іншу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вимагається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а </w:t>
      </w:r>
      <w:proofErr w:type="spellStart"/>
      <w:r w:rsidRPr="009B607B">
        <w:rPr>
          <w:rFonts w:ascii="Times New Roman" w:eastAsia="Times New Roman" w:hAnsi="Times New Roman" w:cs="Times New Roman"/>
          <w:sz w:val="24"/>
          <w:szCs w:val="24"/>
          <w:lang w:val="ru-RU" w:eastAsia="en-US"/>
        </w:rPr>
        <w:t>також</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ефективне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оприлюднюється</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офіційному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вебсайті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безкоштовно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запит;</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Споживачеві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безоплатно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платіжні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документи</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форми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звернень</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приймати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наданих</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будь-</w:t>
      </w:r>
      <w:proofErr w:type="spellStart"/>
      <w:r w:rsidRPr="009B607B">
        <w:rPr>
          <w:rFonts w:ascii="Times New Roman" w:eastAsia="Times New Roman" w:hAnsi="Times New Roman" w:cs="Times New Roman"/>
          <w:sz w:val="24"/>
          <w:szCs w:val="24"/>
          <w:lang w:val="ru-RU" w:eastAsia="en-US"/>
        </w:rPr>
        <w:t>яким</w:t>
      </w:r>
      <w:proofErr w:type="spellEnd"/>
      <w:r w:rsidRPr="009B607B">
        <w:rPr>
          <w:rFonts w:ascii="Times New Roman" w:eastAsia="Times New Roman" w:hAnsi="Times New Roman" w:cs="Times New Roman"/>
          <w:sz w:val="24"/>
          <w:szCs w:val="24"/>
          <w:lang w:val="ru-RU" w:eastAsia="en-US"/>
        </w:rPr>
        <w:t xml:space="preserve"> способом,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передбачений</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розглядати</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зокрема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нарахувань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і за </w:t>
      </w:r>
      <w:proofErr w:type="spellStart"/>
      <w:r w:rsidRPr="009B607B">
        <w:rPr>
          <w:rFonts w:ascii="Times New Roman" w:eastAsia="Times New Roman" w:hAnsi="Times New Roman" w:cs="Times New Roman"/>
          <w:sz w:val="24"/>
          <w:szCs w:val="24"/>
          <w:lang w:val="ru-RU" w:eastAsia="en-US"/>
        </w:rPr>
        <w:t>наявності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підстав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задовольняти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вимоги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організацію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власної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роботи</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можливості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обробки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пов'язані</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відшкодовувати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випадку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конфіденційність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протягом</w:t>
      </w:r>
      <w:proofErr w:type="spellEnd"/>
      <w:r w:rsidRPr="009B607B">
        <w:rPr>
          <w:rFonts w:ascii="Times New Roman" w:eastAsia="Times New Roman" w:hAnsi="Times New Roman" w:cs="Times New Roman"/>
          <w:sz w:val="24"/>
          <w:szCs w:val="24"/>
          <w:lang w:val="ru-RU" w:eastAsia="en-US"/>
        </w:rPr>
        <w:t xml:space="preserve"> 3 (</w:t>
      </w:r>
      <w:proofErr w:type="spellStart"/>
      <w:r w:rsidRPr="009B607B">
        <w:rPr>
          <w:rFonts w:ascii="Times New Roman" w:eastAsia="Times New Roman" w:hAnsi="Times New Roman" w:cs="Times New Roman"/>
          <w:sz w:val="24"/>
          <w:szCs w:val="24"/>
          <w:lang w:val="ru-RU" w:eastAsia="en-US"/>
        </w:rPr>
        <w:t>трьох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днів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дати</w:t>
      </w:r>
      <w:proofErr w:type="spellEnd"/>
      <w:r w:rsidRPr="009B607B">
        <w:rPr>
          <w:rFonts w:ascii="Times New Roman" w:eastAsia="Times New Roman" w:hAnsi="Times New Roman" w:cs="Times New Roman"/>
          <w:sz w:val="24"/>
          <w:szCs w:val="24"/>
          <w:lang w:val="ru-RU" w:eastAsia="en-US"/>
        </w:rPr>
        <w:t xml:space="preserve">, коли </w:t>
      </w:r>
      <w:proofErr w:type="spellStart"/>
      <w:r w:rsidRPr="009B607B">
        <w:rPr>
          <w:rFonts w:ascii="Times New Roman" w:eastAsia="Times New Roman" w:hAnsi="Times New Roman" w:cs="Times New Roman"/>
          <w:sz w:val="24"/>
          <w:szCs w:val="24"/>
          <w:lang w:val="ru-RU" w:eastAsia="en-US"/>
        </w:rPr>
        <w:t>Постачальнику</w:t>
      </w:r>
      <w:proofErr w:type="spellEnd"/>
      <w:r w:rsidRPr="009B607B">
        <w:rPr>
          <w:rFonts w:ascii="Times New Roman" w:eastAsia="Times New Roman" w:hAnsi="Times New Roman" w:cs="Times New Roman"/>
          <w:sz w:val="24"/>
          <w:szCs w:val="24"/>
          <w:lang w:val="ru-RU" w:eastAsia="en-US"/>
        </w:rPr>
        <w:t xml:space="preserve"> стало </w:t>
      </w:r>
      <w:proofErr w:type="spellStart"/>
      <w:r w:rsidRPr="009B607B">
        <w:rPr>
          <w:rFonts w:ascii="Times New Roman" w:eastAsia="Times New Roman" w:hAnsi="Times New Roman" w:cs="Times New Roman"/>
          <w:sz w:val="24"/>
          <w:szCs w:val="24"/>
          <w:lang w:val="ru-RU" w:eastAsia="en-US"/>
        </w:rPr>
        <w:t>відомо</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нездатність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продовжувати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він</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зобов’язується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проінформувати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право:</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вибрати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та про </w:t>
      </w:r>
      <w:proofErr w:type="spellStart"/>
      <w:r w:rsidRPr="009B607B">
        <w:rPr>
          <w:rFonts w:ascii="Times New Roman" w:eastAsia="Times New Roman" w:hAnsi="Times New Roman" w:cs="Times New Roman"/>
          <w:sz w:val="24"/>
          <w:szCs w:val="24"/>
          <w:lang w:val="ru-RU" w:eastAsia="en-US"/>
        </w:rPr>
        <w:t>наслідки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перейти до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якого</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спеціальні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останньої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на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завданих</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неможливістю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подальшого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виконувати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pStyle w:val="ad"/>
        <w:tabs>
          <w:tab w:val="left" w:pos="1560"/>
        </w:tabs>
        <w:spacing w:beforeLines="30" w:before="72" w:afterLines="30" w:after="72"/>
        <w:rPr>
          <w:rFonts w:ascii="Times New Roman" w:eastAsia="Times New Roman" w:hAnsi="Times New Roman" w:cs="Times New Roman"/>
          <w:sz w:val="24"/>
          <w:szCs w:val="24"/>
          <w:lang w:val="ru-RU" w:eastAsia="ar-SA"/>
        </w:rPr>
      </w:pP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8. ВІДПОВІДАЛЬНІСТЬ СТОРІН</w:t>
      </w: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8.6. </w:t>
      </w:r>
      <w:r w:rsidRPr="009B607B">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3</w:t>
      </w:r>
      <w:r w:rsidRPr="009B607B">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4</w:t>
      </w:r>
      <w:r w:rsidRPr="009B607B">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B607B" w:rsidRPr="009B607B" w:rsidRDefault="009B607B" w:rsidP="009B607B">
      <w:pPr>
        <w:pStyle w:val="af"/>
        <w:spacing w:beforeLines="30" w:before="72" w:afterLines="30" w:after="72"/>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10. ПОРЯДОК ЗМІНИ ЕЛЕКТРОПОСТАЧАЛЬНИКА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9B607B">
        <w:rPr>
          <w:rFonts w:ascii="Times New Roman" w:eastAsia="Times New Roman" w:hAnsi="Times New Roman" w:cs="Times New Roman"/>
          <w:sz w:val="24"/>
          <w:szCs w:val="24"/>
          <w:lang w:eastAsia="en-US"/>
        </w:rPr>
        <w:t>електропостачальником</w:t>
      </w:r>
      <w:proofErr w:type="spellEnd"/>
      <w:r w:rsidRPr="009B607B">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9B607B">
        <w:rPr>
          <w:rFonts w:ascii="Times New Roman" w:eastAsia="Arial" w:hAnsi="Times New Roman" w:cs="Times New Roman"/>
          <w:b/>
          <w:color w:val="auto"/>
          <w:sz w:val="24"/>
          <w:szCs w:val="24"/>
        </w:rPr>
        <w:t>11. ПОРЯДОК РОЗВ'ЯЗАННЯ СПОРІВ</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607B" w:rsidRPr="009B607B" w:rsidRDefault="009B607B" w:rsidP="009B607B">
      <w:pPr>
        <w:pStyle w:val="af"/>
        <w:spacing w:beforeLines="30" w:before="72" w:afterLines="30" w:after="72"/>
        <w:jc w:val="both"/>
        <w:rPr>
          <w:rFonts w:ascii="Times New Roman" w:eastAsia="Times New Roman" w:hAnsi="Times New Roman" w:cs="Times New Roman"/>
          <w:lang w:eastAsia="x-none"/>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12. ФОРС-МАЖОРНІ ОБСТАВИНИ</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w:t>
      </w:r>
      <w:r w:rsidRPr="009B607B">
        <w:rPr>
          <w:rFonts w:ascii="Times New Roman" w:eastAsia="Times New Roman" w:hAnsi="Times New Roman" w:cs="Times New Roman"/>
          <w:sz w:val="24"/>
          <w:szCs w:val="24"/>
          <w:lang w:eastAsia="en-US"/>
        </w:rPr>
        <w:lastRenderedPageBreak/>
        <w:t>непереборної сили) та їх наслідків.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13. СТРОК ДІЇ ДОГОВОРУ ТА ІНШІ УМОВИ</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w:t>
      </w:r>
      <w:r w:rsidR="00352D2B">
        <w:rPr>
          <w:rFonts w:ascii="Times New Roman" w:eastAsia="Times New Roman" w:hAnsi="Times New Roman" w:cs="Times New Roman"/>
          <w:sz w:val="24"/>
          <w:szCs w:val="24"/>
          <w:lang w:eastAsia="en-US"/>
        </w:rPr>
        <w:t>го Договору (Додаток № 1) до  31</w:t>
      </w:r>
      <w:r w:rsidRPr="009B607B">
        <w:rPr>
          <w:rFonts w:ascii="Times New Roman" w:eastAsia="Times New Roman" w:hAnsi="Times New Roman" w:cs="Times New Roman"/>
          <w:sz w:val="24"/>
          <w:szCs w:val="24"/>
          <w:lang w:eastAsia="en-US"/>
        </w:rPr>
        <w:t xml:space="preserve"> </w:t>
      </w:r>
      <w:r w:rsidR="00352D2B">
        <w:rPr>
          <w:rFonts w:ascii="Times New Roman" w:eastAsia="Times New Roman" w:hAnsi="Times New Roman" w:cs="Times New Roman"/>
          <w:sz w:val="24"/>
          <w:szCs w:val="24"/>
          <w:lang w:eastAsia="en-US"/>
        </w:rPr>
        <w:t>грудня 2024</w:t>
      </w:r>
      <w:r w:rsidRPr="009B607B">
        <w:rPr>
          <w:rFonts w:ascii="Times New Roman" w:eastAsia="Times New Roman" w:hAnsi="Times New Roman" w:cs="Times New Roman"/>
          <w:sz w:val="24"/>
          <w:szCs w:val="24"/>
          <w:lang w:eastAsia="en-US"/>
        </w:rPr>
        <w:t xml:space="preserve"> року (включно), а в частині взятих на себе фінансових зобов’язань Сторонами – до їх повного виконання.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4" w:name="_Hlk149597304"/>
      <w:r w:rsidRPr="009B607B">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124"/>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Постачальника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w:t>
      </w:r>
      <w:r w:rsidRPr="009B607B">
        <w:rPr>
          <w:rFonts w:ascii="Times New Roman" w:eastAsia="Times New Roman" w:hAnsi="Times New Roman" w:cs="Times New Roman"/>
          <w:sz w:val="24"/>
          <w:szCs w:val="24"/>
          <w:lang w:eastAsia="en-US"/>
        </w:rPr>
        <w:lastRenderedPageBreak/>
        <w:t>адреси, у відповідності зі строками й порядком, встановленими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рекомендованим листом,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або іншими засобами зв’язку (електронна пошта тощо).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rsidR="009B607B" w:rsidRPr="009B607B" w:rsidRDefault="009B607B" w:rsidP="009B607B">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sz w:val="24"/>
          <w:szCs w:val="24"/>
        </w:rPr>
      </w:pPr>
      <w:r w:rsidRPr="009B607B">
        <w:rPr>
          <w:rFonts w:ascii="Times New Roman" w:hAnsi="Times New Roman" w:cs="Times New Roman"/>
          <w:b/>
          <w:bCs/>
        </w:rPr>
        <w:t>14. ДОДАТКИ ДО ДОГОВОРУ, ЩО Є ЙОГО НЕВІД’ЄМНОЮ ЧАСТИНОЮ</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5" w:name="_Hlk150120546"/>
      <w:r w:rsidRPr="009B607B">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 Комерційна пропозиція;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 Планові (річні) обсяги закупівлі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 </w:t>
      </w:r>
      <w:bookmarkStart w:id="126" w:name="_Hlk150118697"/>
      <w:r w:rsidRPr="009B607B">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126"/>
    </w:p>
    <w:bookmarkEnd w:id="125"/>
    <w:p w:rsidR="009B607B" w:rsidRPr="009B607B" w:rsidRDefault="009B607B" w:rsidP="009B607B">
      <w:pPr>
        <w:pStyle w:val="ad"/>
        <w:tabs>
          <w:tab w:val="left" w:pos="1063"/>
        </w:tabs>
        <w:spacing w:beforeLines="30" w:before="72" w:afterLines="30" w:after="72"/>
        <w:rPr>
          <w:rFonts w:ascii="Times New Roman" w:hAnsi="Times New Roman" w:cs="Times New Roman"/>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rPr>
      </w:pPr>
      <w:r w:rsidRPr="009B607B">
        <w:rPr>
          <w:rFonts w:ascii="Times New Roman" w:hAnsi="Times New Roman" w:cs="Times New Roman"/>
          <w:b/>
          <w:bCs/>
        </w:rPr>
        <w:t>15. РЕКВІЗИТИ СТОРІН</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b/>
          <w:color w:val="auto"/>
          <w:lang w:eastAsia="x-none"/>
        </w:rPr>
      </w:pPr>
    </w:p>
    <w:tbl>
      <w:tblPr>
        <w:tblStyle w:val="af3"/>
        <w:tblW w:w="10016" w:type="dxa"/>
        <w:tblInd w:w="-289" w:type="dxa"/>
        <w:tblLook w:val="04A0" w:firstRow="1" w:lastRow="0" w:firstColumn="1" w:lastColumn="0" w:noHBand="0" w:noVBand="1"/>
      </w:tblPr>
      <w:tblGrid>
        <w:gridCol w:w="5104"/>
        <w:gridCol w:w="4912"/>
      </w:tblGrid>
      <w:tr w:rsidR="009B607B" w:rsidRPr="009B607B" w:rsidTr="009B607B">
        <w:trPr>
          <w:trHeight w:val="2002"/>
        </w:trPr>
        <w:tc>
          <w:tcPr>
            <w:tcW w:w="510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f"/>
              <w:spacing w:beforeLines="30" w:before="72" w:afterLines="30" w:after="72"/>
              <w:jc w:val="center"/>
              <w:rPr>
                <w:rFonts w:ascii="Times New Roman" w:eastAsia="Times New Roman" w:hAnsi="Times New Roman" w:cs="Times New Roman"/>
                <w:b/>
                <w:lang w:eastAsia="x-none"/>
              </w:rPr>
            </w:pPr>
            <w:r w:rsidRPr="009B607B">
              <w:rPr>
                <w:rFonts w:ascii="Times New Roman" w:hAnsi="Times New Roman"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rsidR="009B607B" w:rsidRPr="009B607B" w:rsidRDefault="009B607B">
            <w:pPr>
              <w:pStyle w:val="af"/>
              <w:spacing w:beforeLines="30" w:before="72" w:afterLines="30" w:after="72"/>
              <w:jc w:val="center"/>
              <w:rPr>
                <w:rFonts w:ascii="Times New Roman" w:hAnsi="Times New Roman" w:cs="Times New Roman"/>
                <w:b/>
                <w:lang w:eastAsia="x-none"/>
              </w:rPr>
            </w:pPr>
            <w:r w:rsidRPr="009B607B">
              <w:rPr>
                <w:rFonts w:ascii="Times New Roman" w:hAnsi="Times New Roman" w:cs="Times New Roman"/>
                <w:b/>
                <w:lang w:eastAsia="x-none"/>
              </w:rPr>
              <w:t>Споживач</w:t>
            </w:r>
          </w:p>
          <w:p w:rsidR="009B607B" w:rsidRPr="009B607B" w:rsidRDefault="009B607B">
            <w:pPr>
              <w:spacing w:beforeLines="30" w:before="72" w:afterLines="30" w:after="72" w:line="240" w:lineRule="auto"/>
              <w:jc w:val="both"/>
              <w:rPr>
                <w:rFonts w:ascii="Times New Roman" w:hAnsi="Times New Roman" w:cs="Times New Roman"/>
                <w:sz w:val="24"/>
                <w:szCs w:val="24"/>
                <w:lang w:eastAsia="ru-RU"/>
              </w:rPr>
            </w:pPr>
          </w:p>
        </w:tc>
      </w:tr>
    </w:tbl>
    <w:p w:rsidR="009B607B" w:rsidRPr="009B607B" w:rsidRDefault="009B607B" w:rsidP="009B607B">
      <w:pPr>
        <w:spacing w:beforeLines="30" w:before="72" w:afterLines="30" w:after="72" w:line="240" w:lineRule="auto"/>
        <w:jc w:val="both"/>
        <w:rPr>
          <w:rFonts w:ascii="Times New Roman" w:hAnsi="Times New Roman" w:cs="Times New Roman"/>
          <w:sz w:val="24"/>
          <w:szCs w:val="24"/>
        </w:rPr>
      </w:pPr>
      <w:r w:rsidRPr="009B607B">
        <w:rPr>
          <w:rFonts w:ascii="Times New Roman" w:hAnsi="Times New Roman" w:cs="Times New Roman"/>
          <w:sz w:val="24"/>
          <w:szCs w:val="24"/>
        </w:rPr>
        <w:br w:type="page"/>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1</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ЗАЯВА-ПРИЄДНАННЯ</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до договору про постачання електричної енергії споживачу</w:t>
      </w:r>
    </w:p>
    <w:p w:rsidR="009B607B" w:rsidRPr="009B607B" w:rsidRDefault="009B607B" w:rsidP="009B607B">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34"/>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tabs>
                <w:tab w:val="left" w:pos="317"/>
              </w:tabs>
              <w:spacing w:after="0" w:line="240" w:lineRule="auto"/>
              <w:ind w:left="33"/>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об’єкта, ЕІС-код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tabs>
                <w:tab w:val="left" w:pos="174"/>
              </w:tabs>
              <w:spacing w:after="0" w:line="240" w:lineRule="auto"/>
              <w:rPr>
                <w:rFonts w:ascii="Times New Roman" w:hAnsi="Times New Roman" w:cs="Times New Roman"/>
                <w:sz w:val="24"/>
                <w:szCs w:val="24"/>
              </w:rPr>
            </w:pPr>
            <w:r w:rsidRPr="009B607B">
              <w:rPr>
                <w:rFonts w:ascii="Times New Roman" w:hAnsi="Times New Roman" w:cs="Times New Roman"/>
                <w:sz w:val="24"/>
                <w:szCs w:val="24"/>
              </w:rPr>
              <w:t>Згідно Таблиці №1 до цієї заяви-приєднання</w:t>
            </w: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5664" w:hanging="5662"/>
              <w:rPr>
                <w:rFonts w:ascii="Times New Roman" w:hAnsi="Times New Roman" w:cs="Times New Roman"/>
                <w:sz w:val="24"/>
                <w:szCs w:val="24"/>
              </w:rPr>
            </w:pPr>
          </w:p>
        </w:tc>
      </w:tr>
      <w:tr w:rsidR="009B607B" w:rsidRPr="009B607B" w:rsidTr="009B607B">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Найменування діючого </w:t>
            </w:r>
            <w:proofErr w:type="spellStart"/>
            <w:r w:rsidRPr="009B607B">
              <w:rPr>
                <w:rFonts w:ascii="Times New Roman" w:hAnsi="Times New Roman" w:cs="Times New Roman"/>
                <w:sz w:val="24"/>
                <w:szCs w:val="24"/>
              </w:rPr>
              <w:t>Електропостачальника</w:t>
            </w:r>
            <w:proofErr w:type="spellEnd"/>
            <w:r w:rsidRPr="009B607B">
              <w:rPr>
                <w:rFonts w:ascii="Times New Roman"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spacing w:after="0" w:line="240" w:lineRule="auto"/>
              <w:ind w:left="0"/>
              <w:rPr>
                <w:rFonts w:ascii="Times New Roman" w:hAnsi="Times New Roman" w:cs="Times New Roman"/>
                <w:sz w:val="24"/>
                <w:szCs w:val="24"/>
              </w:rPr>
            </w:pPr>
          </w:p>
        </w:tc>
      </w:tr>
    </w:tbl>
    <w:p w:rsidR="009B607B" w:rsidRPr="009B607B" w:rsidRDefault="009B607B" w:rsidP="009B607B">
      <w:pPr>
        <w:ind w:firstLine="709"/>
        <w:jc w:val="both"/>
        <w:rPr>
          <w:rFonts w:ascii="Times New Roman" w:hAnsi="Times New Roman" w:cs="Times New Roman"/>
          <w:b/>
          <w:i/>
          <w:sz w:val="24"/>
          <w:szCs w:val="24"/>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Початок постачання з «__» ____________ 202_ р.</w:t>
      </w:r>
    </w:p>
    <w:p w:rsidR="009B607B" w:rsidRPr="009B607B" w:rsidRDefault="009B607B" w:rsidP="009B607B">
      <w:pPr>
        <w:ind w:left="709"/>
        <w:jc w:val="both"/>
        <w:rPr>
          <w:rFonts w:ascii="Times New Roman" w:hAnsi="Times New Roman" w:cs="Times New Roman"/>
          <w:b/>
          <w:sz w:val="24"/>
          <w:szCs w:val="24"/>
        </w:rPr>
      </w:pPr>
    </w:p>
    <w:p w:rsidR="009B607B" w:rsidRPr="009B607B" w:rsidRDefault="009B607B" w:rsidP="009B607B">
      <w:pPr>
        <w:ind w:firstLine="709"/>
        <w:jc w:val="right"/>
        <w:rPr>
          <w:rFonts w:ascii="Times New Roman" w:hAnsi="Times New Roman" w:cs="Times New Roman"/>
          <w:sz w:val="24"/>
          <w:szCs w:val="24"/>
        </w:rPr>
      </w:pPr>
      <w:r w:rsidRPr="009B607B">
        <w:rPr>
          <w:rFonts w:ascii="Times New Roman" w:hAnsi="Times New Roman" w:cs="Times New Roman"/>
          <w:sz w:val="24"/>
          <w:szCs w:val="24"/>
        </w:rPr>
        <w:t>_________________________* Особистий підпис Споживача (уповноваженої особи)</w:t>
      </w:r>
    </w:p>
    <w:p w:rsidR="009B607B" w:rsidRPr="009B607B" w:rsidRDefault="009B607B" w:rsidP="009B607B">
      <w:pPr>
        <w:ind w:left="709"/>
        <w:jc w:val="both"/>
        <w:outlineLvl w:val="0"/>
        <w:rPr>
          <w:rFonts w:ascii="Times New Roman" w:hAnsi="Times New Roman" w:cs="Times New Roman"/>
          <w:b/>
          <w:sz w:val="24"/>
          <w:szCs w:val="24"/>
        </w:rPr>
      </w:pPr>
      <w:r w:rsidRPr="009B607B">
        <w:rPr>
          <w:rFonts w:ascii="Times New Roman" w:hAnsi="Times New Roman" w:cs="Times New Roman"/>
          <w:b/>
          <w:sz w:val="24"/>
          <w:szCs w:val="24"/>
        </w:rPr>
        <w:t>Додатки:</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sz w:val="24"/>
          <w:szCs w:val="24"/>
        </w:rPr>
      </w:pPr>
      <w:r w:rsidRPr="009B607B">
        <w:rPr>
          <w:rFonts w:ascii="Times New Roman" w:hAnsi="Times New Roman" w:cs="Times New Roman"/>
        </w:rPr>
        <w:t>витяг, або довідку, або копію виписки з ЄДР;</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копія документа, що підтверджує право власності чи користування об'єктом;</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паспорт точки розподілу/передачі об'єкта (площадки вимірювання);</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 xml:space="preserve">рахунок за фактично спожиту електричну енергію за попередній період, виставлений споживачу попереднім </w:t>
      </w:r>
      <w:proofErr w:type="spellStart"/>
      <w:r w:rsidRPr="009B607B">
        <w:rPr>
          <w:rFonts w:ascii="Times New Roman" w:hAnsi="Times New Roman" w:cs="Times New Roman"/>
        </w:rPr>
        <w:t>електропостачальником</w:t>
      </w:r>
      <w:proofErr w:type="spellEnd"/>
      <w:r w:rsidRPr="009B607B">
        <w:rPr>
          <w:rFonts w:ascii="Times New Roman" w:hAnsi="Times New Roman" w:cs="Times New Roman"/>
        </w:rPr>
        <w:t>.</w:t>
      </w:r>
    </w:p>
    <w:p w:rsidR="009B607B" w:rsidRPr="009B607B" w:rsidRDefault="009B607B" w:rsidP="009B607B">
      <w:pPr>
        <w:pStyle w:val="ad"/>
        <w:tabs>
          <w:tab w:val="left" w:pos="567"/>
          <w:tab w:val="left" w:pos="993"/>
        </w:tabs>
        <w:ind w:left="709"/>
        <w:jc w:val="both"/>
        <w:rPr>
          <w:rFonts w:ascii="Times New Roman" w:hAnsi="Times New Roman" w:cs="Times New Roman"/>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Примітка:</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 xml:space="preserve">За кожним об’єктом споживача надаються окремі ЕІС-коди точок комерційного обліку. </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outlineLvl w:val="0"/>
        <w:rPr>
          <w:rFonts w:ascii="Times New Roman" w:hAnsi="Times New Roman" w:cs="Times New Roman"/>
          <w:b/>
          <w:sz w:val="24"/>
          <w:szCs w:val="24"/>
        </w:rPr>
      </w:pPr>
      <w:r w:rsidRPr="009B607B">
        <w:rPr>
          <w:rFonts w:ascii="Times New Roman" w:hAnsi="Times New Roman" w:cs="Times New Roman"/>
          <w:b/>
          <w:sz w:val="24"/>
          <w:szCs w:val="24"/>
        </w:rPr>
        <w:t>Відмітка про згоду Споживача на обробку персональних даних:</w:t>
      </w: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rPr>
          <w:rFonts w:ascii="Times New Roman" w:hAnsi="Times New Roman" w:cs="Times New Roman"/>
          <w:b/>
          <w:sz w:val="24"/>
          <w:szCs w:val="24"/>
        </w:rPr>
      </w:pPr>
      <w:r w:rsidRPr="009B607B">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rPr>
      </w:pP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br w:type="column"/>
      </w:r>
      <w:r w:rsidRPr="009B607B">
        <w:rPr>
          <w:rFonts w:ascii="Times New Roman" w:hAnsi="Times New Roman" w:cs="Times New Roman"/>
          <w:sz w:val="24"/>
          <w:szCs w:val="24"/>
        </w:rPr>
        <w:lastRenderedPageBreak/>
        <w:t>Таблиця № 1</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 Заяви-приєднання до</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договору про постачання</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електричної енергії споживачу</w:t>
      </w:r>
    </w:p>
    <w:p w:rsidR="009B607B" w:rsidRPr="009B607B" w:rsidRDefault="009B607B" w:rsidP="009B607B">
      <w:pPr>
        <w:tabs>
          <w:tab w:val="left" w:pos="7470"/>
        </w:tabs>
        <w:ind w:right="141"/>
        <w:rPr>
          <w:rFonts w:ascii="Times New Roman" w:hAnsi="Times New Roman" w:cs="Times New Roman"/>
          <w:sz w:val="24"/>
          <w:szCs w:val="24"/>
        </w:rPr>
      </w:pPr>
      <w:r w:rsidRPr="009B607B">
        <w:rPr>
          <w:rFonts w:ascii="Times New Roman" w:hAnsi="Times New Roman" w:cs="Times New Roman"/>
          <w:sz w:val="24"/>
          <w:szCs w:val="24"/>
        </w:rPr>
        <w:tab/>
      </w:r>
    </w:p>
    <w:p w:rsidR="009B607B" w:rsidRPr="009B607B" w:rsidRDefault="009B607B" w:rsidP="009B607B">
      <w:pPr>
        <w:ind w:right="141"/>
        <w:jc w:val="right"/>
        <w:rPr>
          <w:rFonts w:ascii="Times New Roman" w:hAnsi="Times New Roman" w:cs="Times New Roman"/>
          <w:sz w:val="24"/>
          <w:szCs w:val="24"/>
        </w:rPr>
      </w:pPr>
    </w:p>
    <w:p w:rsidR="009B607B" w:rsidRPr="009B607B" w:rsidRDefault="009B607B" w:rsidP="009B607B">
      <w:pPr>
        <w:ind w:right="141"/>
        <w:jc w:val="center"/>
        <w:rPr>
          <w:rFonts w:ascii="Times New Roman" w:hAnsi="Times New Roman" w:cs="Times New Roman"/>
          <w:sz w:val="24"/>
          <w:szCs w:val="24"/>
        </w:rPr>
      </w:pPr>
      <w:r w:rsidRPr="009B607B">
        <w:rPr>
          <w:rFonts w:ascii="Times New Roman" w:hAnsi="Times New Roman" w:cs="Times New Roman"/>
          <w:sz w:val="24"/>
          <w:szCs w:val="24"/>
        </w:rPr>
        <w:t>Перелік точок комерційного обліку за об’єктами Споживача</w:t>
      </w:r>
    </w:p>
    <w:p w:rsidR="009B607B" w:rsidRPr="009B607B" w:rsidRDefault="009B607B" w:rsidP="009B607B">
      <w:pPr>
        <w:widowControl w:val="0"/>
        <w:ind w:right="141"/>
        <w:jc w:val="center"/>
        <w:rPr>
          <w:rFonts w:ascii="Times New Roman" w:hAnsi="Times New Roman" w:cs="Times New Roman"/>
          <w:b/>
          <w:sz w:val="24"/>
          <w:szCs w:val="24"/>
        </w:rPr>
      </w:pPr>
      <w:r w:rsidRPr="009B607B">
        <w:rPr>
          <w:rFonts w:ascii="Times New Roman" w:hAnsi="Times New Roman" w:cs="Times New Roman"/>
          <w:b/>
          <w:sz w:val="24"/>
          <w:szCs w:val="24"/>
        </w:rPr>
        <w:t>______________________________________</w:t>
      </w:r>
    </w:p>
    <w:p w:rsidR="009B607B" w:rsidRPr="009B607B" w:rsidRDefault="009B607B" w:rsidP="009B607B">
      <w:pPr>
        <w:widowControl w:val="0"/>
        <w:ind w:right="141"/>
        <w:jc w:val="center"/>
        <w:rPr>
          <w:rFonts w:ascii="Times New Roman" w:hAnsi="Times New Roman" w:cs="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9B607B" w:rsidRPr="009B607B" w:rsidTr="009B607B">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bookmarkStart w:id="127" w:name="_Hlk151565624"/>
            <w:r w:rsidRPr="009B607B">
              <w:rPr>
                <w:rFonts w:ascii="Times New Roman" w:hAnsi="Times New Roman" w:cs="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ЕІС-коди точок комерційного обліку</w:t>
            </w:r>
          </w:p>
        </w:tc>
      </w:tr>
      <w:tr w:rsidR="009B607B" w:rsidRPr="009B607B" w:rsidTr="009B607B">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bookmarkEnd w:id="127"/>
    </w:tbl>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lang w:val="ru-RU"/>
        </w:rPr>
        <w:sectPr w:rsidR="009B607B" w:rsidRPr="009B607B">
          <w:pgSz w:w="11910" w:h="16840"/>
          <w:pgMar w:top="1134" w:right="567" w:bottom="1134" w:left="1701" w:header="284" w:footer="0" w:gutter="0"/>
          <w:cols w:space="720"/>
        </w:sectPr>
      </w:pP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color w:val="auto"/>
          <w:lang w:eastAsia="x-none"/>
        </w:rPr>
      </w:pPr>
      <w:bookmarkStart w:id="128" w:name="_Hlk149049313"/>
      <w:r w:rsidRPr="009B607B">
        <w:rPr>
          <w:rFonts w:ascii="Times New Roman" w:eastAsia="Times New Roman" w:hAnsi="Times New Roman" w:cs="Times New Roman"/>
          <w:lang w:eastAsia="x-none"/>
        </w:rPr>
        <w:lastRenderedPageBreak/>
        <w:t>Таблиця № 2</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lang w:eastAsia="x-none"/>
        </w:rPr>
      </w:pPr>
      <w:r w:rsidRPr="009B607B">
        <w:rPr>
          <w:rFonts w:ascii="Times New Roman" w:eastAsia="Times New Roman" w:hAnsi="Times New Roman" w:cs="Times New Roman"/>
          <w:lang w:eastAsia="x-none"/>
        </w:rPr>
        <w:t>до Заяви-приєднання до</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u w:val="single"/>
          <w:lang w:eastAsia="x-none"/>
        </w:rPr>
      </w:pPr>
      <w:r w:rsidRPr="009B607B">
        <w:rPr>
          <w:rFonts w:ascii="Times New Roman" w:eastAsia="Times New Roman" w:hAnsi="Times New Roman" w:cs="Times New Roman"/>
          <w:lang w:eastAsia="x-none"/>
        </w:rPr>
        <w:t>договору про постачання</w:t>
      </w:r>
    </w:p>
    <w:p w:rsidR="009B607B" w:rsidRPr="009B607B" w:rsidRDefault="009B607B" w:rsidP="009B607B">
      <w:pPr>
        <w:pStyle w:val="af"/>
        <w:tabs>
          <w:tab w:val="left" w:pos="2184"/>
          <w:tab w:val="left" w:pos="4286"/>
        </w:tabs>
        <w:spacing w:after="120"/>
        <w:ind w:firstLine="709"/>
        <w:jc w:val="right"/>
        <w:rPr>
          <w:rFonts w:ascii="Times New Roman" w:eastAsia="Times New Roman" w:hAnsi="Times New Roman" w:cs="Times New Roman"/>
          <w:lang w:eastAsia="x-none"/>
        </w:rPr>
      </w:pPr>
    </w:p>
    <w:p w:rsidR="009B607B" w:rsidRPr="009B607B" w:rsidRDefault="009B607B" w:rsidP="009B607B">
      <w:pPr>
        <w:pStyle w:val="1"/>
        <w:ind w:firstLine="709"/>
        <w:jc w:val="center"/>
        <w:rPr>
          <w:rFonts w:ascii="Times New Roman" w:eastAsia="Arial" w:hAnsi="Times New Roman" w:cs="Times New Roman"/>
          <w:color w:val="auto"/>
          <w:sz w:val="24"/>
          <w:szCs w:val="24"/>
          <w:lang w:eastAsia="x-none"/>
        </w:rPr>
      </w:pPr>
      <w:r w:rsidRPr="009B607B">
        <w:rPr>
          <w:rFonts w:ascii="Times New Roman" w:eastAsia="Arial" w:hAnsi="Times New Roman" w:cs="Times New Roman"/>
          <w:color w:val="auto"/>
          <w:sz w:val="24"/>
          <w:szCs w:val="24"/>
        </w:rPr>
        <w:t>Опитувальний лист для постачання електричної енергії</w:t>
      </w:r>
    </w:p>
    <w:p w:rsidR="009B607B" w:rsidRPr="009B607B" w:rsidRDefault="009B607B" w:rsidP="009B607B">
      <w:pPr>
        <w:pStyle w:val="af"/>
        <w:spacing w:after="120"/>
        <w:ind w:firstLine="709"/>
        <w:jc w:val="center"/>
        <w:rPr>
          <w:rFonts w:ascii="Times New Roman" w:eastAsia="Times New Roman" w:hAnsi="Times New Roman" w:cs="Times New Roman"/>
          <w:color w:val="auto"/>
          <w:lang w:eastAsia="x-none"/>
        </w:rPr>
      </w:pPr>
      <w:r w:rsidRPr="009B607B">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50"/>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Телефон контактної особи </w:t>
            </w:r>
          </w:p>
          <w:p w:rsidR="009B607B" w:rsidRPr="009B607B" w:rsidRDefault="009B607B">
            <w:pPr>
              <w:pStyle w:val="TableParagraph"/>
              <w:suppressAutoHyphens/>
              <w:rPr>
                <w:sz w:val="24"/>
                <w:szCs w:val="24"/>
              </w:rPr>
            </w:pPr>
            <w:r w:rsidRPr="009B607B">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567"/>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Найменування діючого </w:t>
            </w:r>
            <w:proofErr w:type="spellStart"/>
            <w:r w:rsidRPr="009B607B">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bl>
    <w:p w:rsidR="009B607B" w:rsidRPr="009B607B" w:rsidRDefault="009B607B" w:rsidP="009B607B">
      <w:pPr>
        <w:pStyle w:val="af"/>
        <w:spacing w:after="120"/>
        <w:ind w:firstLine="709"/>
        <w:jc w:val="both"/>
        <w:rPr>
          <w:rFonts w:ascii="Times New Roman" w:eastAsia="Times New Roman" w:hAnsi="Times New Roman" w:cs="Times New Roman"/>
          <w:color w:val="auto"/>
          <w:lang w:eastAsia="uk-UA"/>
        </w:rPr>
      </w:pPr>
    </w:p>
    <w:p w:rsidR="009B607B" w:rsidRPr="009B607B" w:rsidRDefault="009B607B" w:rsidP="009B607B">
      <w:pPr>
        <w:jc w:val="both"/>
        <w:rPr>
          <w:rFonts w:ascii="Times New Roman" w:eastAsia="Arial" w:hAnsi="Times New Roman" w:cs="Times New Roman"/>
          <w:sz w:val="24"/>
          <w:szCs w:val="24"/>
          <w:lang w:eastAsia="ru-RU"/>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r w:rsidRPr="009B607B">
        <w:rPr>
          <w:rFonts w:ascii="Times New Roman" w:hAnsi="Times New Roman" w:cs="Times New Roman"/>
          <w:sz w:val="24"/>
          <w:szCs w:val="24"/>
        </w:rPr>
        <w:t xml:space="preserve"> </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bookmarkEnd w:id="128"/>
    <w:p w:rsidR="009B607B" w:rsidRPr="009B607B" w:rsidRDefault="009B607B" w:rsidP="009B607B">
      <w:pPr>
        <w:pStyle w:val="af"/>
        <w:spacing w:after="120"/>
        <w:jc w:val="both"/>
        <w:rPr>
          <w:rFonts w:ascii="Times New Roman" w:eastAsia="Times New Roman" w:hAnsi="Times New Roman" w:cs="Times New Roman"/>
          <w:color w:val="auto"/>
          <w:lang w:eastAsia="x-none"/>
        </w:rPr>
      </w:pPr>
    </w:p>
    <w:p w:rsidR="009B607B" w:rsidRPr="009B607B" w:rsidRDefault="009B607B" w:rsidP="009B607B">
      <w:pPr>
        <w:spacing w:after="160" w:line="254" w:lineRule="auto"/>
        <w:rPr>
          <w:rFonts w:ascii="Times New Roman" w:eastAsia="Arial" w:hAnsi="Times New Roman" w:cs="Times New Roman"/>
          <w:sz w:val="24"/>
          <w:szCs w:val="24"/>
          <w:lang w:eastAsia="ru-RU"/>
        </w:rPr>
      </w:pPr>
    </w:p>
    <w:p w:rsidR="009B607B" w:rsidRPr="009B607B" w:rsidRDefault="009B607B" w:rsidP="009B607B">
      <w:pPr>
        <w:rPr>
          <w:rFonts w:ascii="Times New Roman" w:hAnsi="Times New Roman" w:cs="Times New Roman"/>
          <w:sz w:val="24"/>
          <w:szCs w:val="24"/>
        </w:rPr>
        <w:sectPr w:rsidR="009B607B" w:rsidRPr="009B607B">
          <w:pgSz w:w="11910" w:h="16840"/>
          <w:pgMar w:top="1040" w:right="428" w:bottom="280"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2</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ind w:firstLine="567"/>
        <w:jc w:val="center"/>
        <w:rPr>
          <w:rFonts w:ascii="Times New Roman" w:hAnsi="Times New Roman" w:cs="Times New Roman"/>
          <w:b/>
          <w:sz w:val="24"/>
          <w:szCs w:val="24"/>
        </w:rPr>
      </w:pPr>
    </w:p>
    <w:p w:rsidR="009B607B" w:rsidRPr="009B607B" w:rsidRDefault="009B607B" w:rsidP="009B607B">
      <w:pPr>
        <w:ind w:firstLine="567"/>
        <w:jc w:val="center"/>
        <w:rPr>
          <w:rFonts w:ascii="Times New Roman" w:hAnsi="Times New Roman" w:cs="Times New Roman"/>
          <w:b/>
          <w:sz w:val="24"/>
          <w:szCs w:val="24"/>
        </w:rPr>
      </w:pPr>
      <w:r w:rsidRPr="009B607B">
        <w:rPr>
          <w:rFonts w:ascii="Times New Roman" w:hAnsi="Times New Roman" w:cs="Times New Roman"/>
          <w:b/>
          <w:sz w:val="24"/>
          <w:szCs w:val="24"/>
        </w:rPr>
        <w:t>КОМЕРЦІЙНА ПРОПОЗИЦІЯ</w:t>
      </w:r>
    </w:p>
    <w:p w:rsidR="009B607B" w:rsidRPr="009B607B" w:rsidRDefault="00B93B61" w:rsidP="009B607B">
      <w:pPr>
        <w:ind w:firstLine="567"/>
        <w:jc w:val="center"/>
        <w:rPr>
          <w:rFonts w:ascii="Times New Roman" w:hAnsi="Times New Roman" w:cs="Times New Roman"/>
          <w:bCs/>
          <w:i/>
          <w:iCs/>
          <w:sz w:val="24"/>
          <w:szCs w:val="24"/>
        </w:rPr>
      </w:pPr>
      <w:r w:rsidRPr="00B93B61">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9B607B" w:rsidRPr="009B607B" w:rsidTr="009B607B">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129" w:name="_Hlk136522675"/>
            <w:r w:rsidRPr="009B607B">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9B607B" w:rsidRPr="009B607B" w:rsidTr="009B607B">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9B607B" w:rsidRPr="009B607B" w:rsidTr="009B607B">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129"/>
    </w:tbl>
    <w:p w:rsidR="009B607B" w:rsidRPr="009B607B" w:rsidRDefault="009B607B" w:rsidP="009B607B">
      <w:pPr>
        <w:spacing w:after="160" w:line="254" w:lineRule="auto"/>
        <w:rPr>
          <w:rFonts w:ascii="Times New Roman" w:hAnsi="Times New Roman" w:cs="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9B607B" w:rsidRPr="009B607B" w:rsidTr="009B607B">
        <w:tc>
          <w:tcPr>
            <w:tcW w:w="4962"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after="160" w:line="254" w:lineRule="auto"/>
        <w:rPr>
          <w:rFonts w:ascii="Times New Roman" w:eastAsia="Arial" w:hAnsi="Times New Roman" w:cs="Times New Roman"/>
          <w:b/>
          <w:sz w:val="24"/>
          <w:szCs w:val="24"/>
          <w:lang w:eastAsia="uk-UA"/>
        </w:rPr>
      </w:pPr>
    </w:p>
    <w:p w:rsidR="009B607B" w:rsidRPr="009B607B" w:rsidRDefault="009B607B" w:rsidP="009B607B">
      <w:pPr>
        <w:spacing w:after="160" w:line="254" w:lineRule="auto"/>
        <w:rPr>
          <w:rFonts w:ascii="Times New Roman" w:hAnsi="Times New Roman" w:cs="Times New Roman"/>
          <w:b/>
          <w:sz w:val="24"/>
          <w:szCs w:val="24"/>
          <w:lang w:eastAsia="uk-UA"/>
        </w:rPr>
      </w:pPr>
    </w:p>
    <w:p w:rsidR="009B607B" w:rsidRPr="009B607B" w:rsidRDefault="009B607B" w:rsidP="009B607B">
      <w:pPr>
        <w:rPr>
          <w:rFonts w:ascii="Times New Roman" w:hAnsi="Times New Roman" w:cs="Times New Roman"/>
          <w:sz w:val="24"/>
          <w:szCs w:val="24"/>
        </w:rPr>
        <w:sectPr w:rsidR="009B607B" w:rsidRPr="009B607B">
          <w:pgSz w:w="11910" w:h="16840"/>
          <w:pgMar w:top="851" w:right="428" w:bottom="851"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lang w:eastAsia="ru-RU"/>
        </w:rPr>
      </w:pPr>
      <w:r w:rsidRPr="009B607B">
        <w:rPr>
          <w:rFonts w:ascii="Times New Roman" w:hAnsi="Times New Roman" w:cs="Times New Roman"/>
          <w:sz w:val="24"/>
          <w:szCs w:val="24"/>
        </w:rPr>
        <w:lastRenderedPageBreak/>
        <w:t>Додаток № 3</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spacing w:after="160" w:line="254" w:lineRule="auto"/>
        <w:jc w:val="center"/>
        <w:rPr>
          <w:rFonts w:ascii="Times New Roman" w:hAnsi="Times New Roman" w:cs="Times New Roman"/>
          <w:b/>
          <w:sz w:val="24"/>
          <w:szCs w:val="24"/>
        </w:rPr>
      </w:pPr>
      <w:r w:rsidRPr="009B607B">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9B607B" w:rsidRPr="009B607B" w:rsidTr="009B607B">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Обсяг,</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r w:rsidRPr="009B607B">
              <w:rPr>
                <w:rFonts w:ascii="Times New Roman" w:hAnsi="Times New Roman" w:cs="Times New Roman"/>
                <w:color w:val="auto"/>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Т</w:t>
            </w:r>
            <w:r w:rsidRPr="009B607B">
              <w:rPr>
                <w:rFonts w:ascii="Times New Roman" w:hAnsi="Times New Roman" w:cs="Times New Roman"/>
                <w:b/>
                <w:color w:val="auto"/>
                <w:sz w:val="24"/>
                <w:szCs w:val="24"/>
                <w:vertAlign w:val="subscript"/>
                <w:lang w:eastAsia="uk-UA"/>
              </w:rPr>
              <w:t>пер</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 xml:space="preserve">ПДВ, </w:t>
            </w:r>
            <w:r w:rsidRPr="009B607B">
              <w:rPr>
                <w:rFonts w:ascii="Times New Roman" w:hAnsi="Times New Roman" w:cs="Times New Roman"/>
                <w:color w:val="auto"/>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Вартість,</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 з ПДВ</w:t>
            </w:r>
          </w:p>
        </w:tc>
      </w:tr>
      <w:tr w:rsidR="009B607B" w:rsidRPr="009B607B" w:rsidTr="009B607B">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6</w:t>
            </w:r>
            <w:r w:rsidRPr="009B607B">
              <w:rPr>
                <w:rFonts w:ascii="Times New Roman" w:hAnsi="Times New Roman" w:cs="Times New Roman"/>
                <w:b/>
                <w:color w:val="auto"/>
                <w:sz w:val="24"/>
                <w:szCs w:val="24"/>
                <w:lang w:eastAsia="uk-UA"/>
              </w:rPr>
              <w:t xml:space="preserve">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5B38A2">
              <w:rPr>
                <w:rFonts w:ascii="Times New Roman" w:hAnsi="Times New Roman" w:cs="Times New Roman"/>
                <w:b/>
                <w:color w:val="auto"/>
                <w:sz w:val="24"/>
                <w:szCs w:val="24"/>
                <w:lang w:eastAsia="uk-UA"/>
              </w:rPr>
              <w:t>7 (2*</w:t>
            </w:r>
            <w:r w:rsidR="005B38A2" w:rsidRPr="005B38A2">
              <w:rPr>
                <w:rFonts w:ascii="Times New Roman" w:hAnsi="Times New Roman" w:cs="Times New Roman"/>
                <w:b/>
                <w:color w:val="auto"/>
                <w:sz w:val="24"/>
                <w:szCs w:val="24"/>
                <w:lang w:eastAsia="uk-UA"/>
              </w:rPr>
              <w:t>6</w:t>
            </w:r>
            <w:r w:rsidRPr="005B38A2">
              <w:rPr>
                <w:rFonts w:ascii="Times New Roman" w:hAnsi="Times New Roman" w:cs="Times New Roman"/>
                <w:b/>
                <w:color w:val="auto"/>
                <w:sz w:val="24"/>
                <w:szCs w:val="24"/>
                <w:lang w:eastAsia="uk-UA"/>
              </w:rPr>
              <w:t>)</w:t>
            </w: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bl>
    <w:p w:rsidR="009B607B" w:rsidRPr="009B607B" w:rsidRDefault="009B607B" w:rsidP="009B607B">
      <w:pPr>
        <w:rPr>
          <w:rFonts w:ascii="Times New Roman" w:hAnsi="Times New Roman" w:cs="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9B607B" w:rsidRPr="009B607B" w:rsidTr="009B607B">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line="240" w:lineRule="auto"/>
        <w:rPr>
          <w:rFonts w:ascii="Times New Roman" w:eastAsia="Times New Roman" w:hAnsi="Times New Roman" w:cs="Times New Roman"/>
          <w:bCs/>
          <w:kern w:val="32"/>
          <w:sz w:val="24"/>
          <w:szCs w:val="24"/>
        </w:rPr>
        <w:sectPr w:rsidR="009B607B" w:rsidRPr="009B607B">
          <w:pgSz w:w="16840" w:h="11910" w:orient="landscape"/>
          <w:pgMar w:top="879" w:right="851" w:bottom="425" w:left="851" w:header="284" w:footer="0" w:gutter="0"/>
          <w:cols w:space="720"/>
        </w:sectPr>
      </w:pPr>
    </w:p>
    <w:p w:rsidR="009B607B" w:rsidRPr="009B607B" w:rsidRDefault="009B607B" w:rsidP="009B607B">
      <w:pPr>
        <w:spacing w:line="240" w:lineRule="auto"/>
        <w:jc w:val="right"/>
        <w:rPr>
          <w:rFonts w:ascii="Times New Roman" w:eastAsia="Arial" w:hAnsi="Times New Roman" w:cs="Times New Roman"/>
          <w:bCs/>
          <w:iCs/>
          <w:sz w:val="24"/>
          <w:szCs w:val="24"/>
        </w:rPr>
      </w:pPr>
      <w:bookmarkStart w:id="130" w:name="_Hlk53944515"/>
      <w:r w:rsidRPr="009B607B">
        <w:rPr>
          <w:rFonts w:ascii="Times New Roman" w:hAnsi="Times New Roman" w:cs="Times New Roman"/>
          <w:bCs/>
          <w:iCs/>
          <w:sz w:val="24"/>
          <w:szCs w:val="24"/>
        </w:rPr>
        <w:lastRenderedPageBreak/>
        <w:t>Додаток № 4</w:t>
      </w:r>
    </w:p>
    <w:p w:rsidR="009B607B" w:rsidRPr="009B607B" w:rsidRDefault="009B607B" w:rsidP="009B607B">
      <w:pPr>
        <w:spacing w:line="240" w:lineRule="auto"/>
        <w:jc w:val="right"/>
        <w:rPr>
          <w:rFonts w:ascii="Times New Roman" w:hAnsi="Times New Roman" w:cs="Times New Roman"/>
          <w:bCs/>
          <w:iCs/>
          <w:sz w:val="24"/>
          <w:szCs w:val="24"/>
          <w:lang w:val="ru-RU"/>
        </w:rPr>
      </w:pPr>
      <w:r w:rsidRPr="009B607B">
        <w:rPr>
          <w:rFonts w:ascii="Times New Roman" w:hAnsi="Times New Roman" w:cs="Times New Roman"/>
          <w:bCs/>
          <w:iCs/>
          <w:sz w:val="24"/>
          <w:szCs w:val="24"/>
        </w:rPr>
        <w:t xml:space="preserve">до Договору </w:t>
      </w:r>
      <w:r w:rsidRPr="009B607B">
        <w:rPr>
          <w:rFonts w:ascii="Times New Roman" w:hAnsi="Times New Roman" w:cs="Times New Roman"/>
          <w:bCs/>
          <w:iCs/>
          <w:sz w:val="24"/>
          <w:szCs w:val="24"/>
          <w:lang w:val="ru-RU"/>
        </w:rPr>
        <w:t>№____</w:t>
      </w:r>
    </w:p>
    <w:p w:rsidR="009B607B" w:rsidRPr="009B607B" w:rsidRDefault="009B607B" w:rsidP="009B607B">
      <w:pPr>
        <w:spacing w:line="240" w:lineRule="auto"/>
        <w:jc w:val="right"/>
        <w:rPr>
          <w:rFonts w:ascii="Times New Roman" w:hAnsi="Times New Roman" w:cs="Times New Roman"/>
          <w:bCs/>
          <w:iCs/>
          <w:sz w:val="24"/>
          <w:szCs w:val="24"/>
        </w:rPr>
      </w:pPr>
      <w:r w:rsidRPr="009B607B">
        <w:rPr>
          <w:rFonts w:ascii="Times New Roman" w:hAnsi="Times New Roman" w:cs="Times New Roman"/>
          <w:bCs/>
          <w:iCs/>
          <w:sz w:val="24"/>
          <w:szCs w:val="24"/>
        </w:rPr>
        <w:t xml:space="preserve"> </w:t>
      </w:r>
      <w:proofErr w:type="spellStart"/>
      <w:r w:rsidRPr="009B607B">
        <w:rPr>
          <w:rFonts w:ascii="Times New Roman" w:hAnsi="Times New Roman" w:cs="Times New Roman"/>
          <w:bCs/>
          <w:iCs/>
          <w:sz w:val="24"/>
          <w:szCs w:val="24"/>
          <w:lang w:val="ru-RU"/>
        </w:rPr>
        <w:t>від</w:t>
      </w:r>
      <w:proofErr w:type="spellEnd"/>
      <w:r w:rsidRPr="009B607B">
        <w:rPr>
          <w:rFonts w:ascii="Times New Roman" w:hAnsi="Times New Roman" w:cs="Times New Roman"/>
          <w:bCs/>
          <w:iCs/>
          <w:sz w:val="24"/>
          <w:szCs w:val="24"/>
          <w:lang w:val="ru-RU"/>
        </w:rPr>
        <w:t xml:space="preserve"> «__» ________ 202</w:t>
      </w:r>
      <w:r w:rsidRPr="009B607B">
        <w:rPr>
          <w:rFonts w:ascii="Times New Roman" w:hAnsi="Times New Roman" w:cs="Times New Roman"/>
          <w:bCs/>
          <w:iCs/>
          <w:sz w:val="24"/>
          <w:szCs w:val="24"/>
        </w:rPr>
        <w:t xml:space="preserve">_ </w:t>
      </w:r>
      <w:r w:rsidRPr="009B607B">
        <w:rPr>
          <w:rFonts w:ascii="Times New Roman" w:hAnsi="Times New Roman" w:cs="Times New Roman"/>
          <w:bCs/>
          <w:iCs/>
          <w:sz w:val="24"/>
          <w:szCs w:val="24"/>
          <w:lang w:val="ru-RU"/>
        </w:rPr>
        <w:t>року</w:t>
      </w:r>
    </w:p>
    <w:bookmarkEnd w:id="130"/>
    <w:p w:rsidR="009B607B" w:rsidRPr="009B607B" w:rsidRDefault="009B607B" w:rsidP="009B607B">
      <w:pPr>
        <w:spacing w:line="240" w:lineRule="auto"/>
        <w:jc w:val="right"/>
        <w:rPr>
          <w:rFonts w:ascii="Times New Roman" w:hAnsi="Times New Roman" w:cs="Times New Roman"/>
          <w:b/>
          <w:iCs/>
          <w:sz w:val="24"/>
          <w:szCs w:val="24"/>
        </w:rPr>
      </w:pPr>
      <w:r w:rsidRPr="009B607B">
        <w:rPr>
          <w:rFonts w:ascii="Times New Roman" w:hAnsi="Times New Roman" w:cs="Times New Roman"/>
          <w:b/>
          <w:iCs/>
          <w:sz w:val="24"/>
          <w:szCs w:val="24"/>
        </w:rPr>
        <w:tab/>
      </w:r>
      <w:r w:rsidRPr="009B607B">
        <w:rPr>
          <w:rFonts w:ascii="Times New Roman" w:hAnsi="Times New Roman" w:cs="Times New Roman"/>
          <w:b/>
          <w:iCs/>
          <w:sz w:val="24"/>
          <w:szCs w:val="24"/>
        </w:rPr>
        <w:tab/>
      </w:r>
    </w:p>
    <w:p w:rsidR="009B607B" w:rsidRPr="009B607B" w:rsidRDefault="009B607B" w:rsidP="009B607B">
      <w:pPr>
        <w:spacing w:line="240" w:lineRule="auto"/>
        <w:jc w:val="center"/>
        <w:rPr>
          <w:rFonts w:ascii="Times New Roman" w:hAnsi="Times New Roman" w:cs="Times New Roman"/>
          <w:b/>
          <w:bCs/>
          <w:iCs/>
          <w:sz w:val="24"/>
          <w:szCs w:val="24"/>
        </w:rPr>
      </w:pPr>
      <w:r w:rsidRPr="009B607B">
        <w:rPr>
          <w:rFonts w:ascii="Times New Roman" w:hAnsi="Times New Roman" w:cs="Times New Roman"/>
          <w:b/>
          <w:bCs/>
          <w:iCs/>
          <w:sz w:val="24"/>
          <w:szCs w:val="24"/>
        </w:rPr>
        <w:t>Планові (річні) обсяги закупівлі електричної енергії</w:t>
      </w:r>
    </w:p>
    <w:p w:rsidR="009B607B" w:rsidRPr="009B607B" w:rsidRDefault="009B607B" w:rsidP="009B607B">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9B607B" w:rsidRPr="009B607B" w:rsidTr="009B607B">
        <w:trPr>
          <w:trHeight w:val="751"/>
        </w:trPr>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Обсяги</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постачання</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електричної</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енергії</w:t>
            </w:r>
            <w:proofErr w:type="spellEnd"/>
            <w:r w:rsidRPr="009B607B">
              <w:rPr>
                <w:rFonts w:ascii="Times New Roman" w:hAnsi="Times New Roman" w:cs="Times New Roman"/>
                <w:bCs/>
                <w:iCs/>
                <w:sz w:val="24"/>
                <w:szCs w:val="24"/>
                <w:lang w:val="ru-RU"/>
              </w:rPr>
              <w:t xml:space="preserve"> на </w:t>
            </w:r>
          </w:p>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202</w:t>
            </w:r>
            <w:r w:rsidRPr="009B607B">
              <w:rPr>
                <w:rFonts w:ascii="Times New Roman" w:hAnsi="Times New Roman" w:cs="Times New Roman"/>
                <w:bCs/>
                <w:iCs/>
                <w:sz w:val="24"/>
                <w:szCs w:val="24"/>
                <w:lang w:bidi="uk-UA"/>
              </w:rPr>
              <w:t>__</w:t>
            </w:r>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рік</w:t>
            </w:r>
            <w:proofErr w:type="spellEnd"/>
            <w:r w:rsidRPr="009B607B">
              <w:rPr>
                <w:rFonts w:ascii="Times New Roman" w:hAnsi="Times New Roman" w:cs="Times New Roman"/>
                <w:bCs/>
                <w:iCs/>
                <w:sz w:val="24"/>
                <w:szCs w:val="24"/>
                <w:lang w:val="ru-RU"/>
              </w:rPr>
              <w:t xml:space="preserve"> (кВт</w:t>
            </w:r>
            <w:r w:rsidRPr="009B607B">
              <w:rPr>
                <w:rFonts w:ascii="Times New Roman" w:hAnsi="Times New Roman" w:cs="Times New Roman"/>
                <w:bCs/>
                <w:iCs/>
                <w:sz w:val="24"/>
                <w:szCs w:val="24"/>
              </w:rPr>
              <w:t>*</w:t>
            </w:r>
            <w:r w:rsidRPr="009B607B">
              <w:rPr>
                <w:rFonts w:ascii="Times New Roman" w:hAnsi="Times New Roman" w:cs="Times New Roman"/>
                <w:bCs/>
                <w:iCs/>
                <w:sz w:val="24"/>
                <w:szCs w:val="24"/>
                <w:lang w:val="ru-RU"/>
              </w:rPr>
              <w:t>год)</w:t>
            </w: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tcPr>
          <w:p w:rsidR="009B607B" w:rsidRPr="009B607B" w:rsidRDefault="009B607B">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
                <w:iCs/>
                <w:sz w:val="24"/>
                <w:szCs w:val="24"/>
                <w:lang w:val="ru-RU"/>
              </w:rPr>
            </w:pPr>
            <w:proofErr w:type="spellStart"/>
            <w:r w:rsidRPr="009B607B">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bl>
    <w:p w:rsidR="009B607B" w:rsidRPr="009B607B" w:rsidRDefault="009B607B" w:rsidP="009B607B">
      <w:pPr>
        <w:spacing w:line="240" w:lineRule="auto"/>
        <w:jc w:val="right"/>
        <w:rPr>
          <w:rFonts w:ascii="Times New Roman" w:hAnsi="Times New Roman" w:cs="Times New Roman"/>
          <w:b/>
          <w:iCs/>
          <w:sz w:val="24"/>
          <w:szCs w:val="24"/>
          <w:lang w:val="ru-RU"/>
        </w:rPr>
      </w:pPr>
    </w:p>
    <w:p w:rsidR="009B607B" w:rsidRPr="009B607B" w:rsidRDefault="009B607B" w:rsidP="009B607B">
      <w:pPr>
        <w:spacing w:line="240" w:lineRule="auto"/>
        <w:jc w:val="right"/>
        <w:rPr>
          <w:rFonts w:ascii="Times New Roman" w:hAnsi="Times New Roman" w:cs="Times New Roman"/>
          <w:b/>
          <w:bCs/>
          <w:iCs/>
          <w:sz w:val="24"/>
          <w:szCs w:val="24"/>
        </w:rPr>
      </w:pPr>
    </w:p>
    <w:tbl>
      <w:tblPr>
        <w:tblStyle w:val="af3"/>
        <w:tblW w:w="9780" w:type="dxa"/>
        <w:tblInd w:w="-147" w:type="dxa"/>
        <w:tblLook w:val="04A0" w:firstRow="1" w:lastRow="0" w:firstColumn="1" w:lastColumn="0" w:noHBand="0" w:noVBand="1"/>
      </w:tblPr>
      <w:tblGrid>
        <w:gridCol w:w="4961"/>
        <w:gridCol w:w="4819"/>
      </w:tblGrid>
      <w:tr w:rsidR="009B607B" w:rsidRPr="009B607B" w:rsidTr="009B607B">
        <w:trPr>
          <w:trHeight w:val="1707"/>
        </w:trPr>
        <w:tc>
          <w:tcPr>
            <w:tcW w:w="4961"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9B607B">
              <w:rPr>
                <w:rFonts w:ascii="Times New Roman" w:hAnsi="Times New Roman" w:cs="Times New Roman"/>
                <w:b/>
                <w:iCs/>
                <w:sz w:val="24"/>
                <w:szCs w:val="24"/>
                <w:lang w:val="en-GB" w:eastAsia="ar-SA"/>
              </w:rPr>
              <w:t>Постачальник</w:t>
            </w:r>
            <w:proofErr w:type="spellEnd"/>
          </w:p>
          <w:p w:rsidR="009B607B" w:rsidRPr="009B607B" w:rsidRDefault="009B607B">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B607B" w:rsidRPr="009B607B" w:rsidRDefault="009B607B">
            <w:pPr>
              <w:spacing w:line="240" w:lineRule="auto"/>
              <w:jc w:val="center"/>
              <w:rPr>
                <w:rFonts w:ascii="Times New Roman" w:eastAsia="Arial" w:hAnsi="Times New Roman" w:cs="Times New Roman"/>
                <w:b/>
                <w:bCs/>
                <w:iCs/>
                <w:sz w:val="24"/>
                <w:szCs w:val="24"/>
              </w:rPr>
            </w:pPr>
            <w:r w:rsidRPr="009B607B">
              <w:rPr>
                <w:rFonts w:ascii="Times New Roman" w:eastAsia="Arial" w:hAnsi="Times New Roman" w:cs="Times New Roman"/>
                <w:b/>
                <w:bCs/>
                <w:iCs/>
                <w:sz w:val="24"/>
                <w:szCs w:val="24"/>
              </w:rPr>
              <w:t>Споживач</w:t>
            </w:r>
          </w:p>
        </w:tc>
      </w:tr>
    </w:tbl>
    <w:p w:rsidR="009B607B" w:rsidRPr="009B607B" w:rsidRDefault="009B607B" w:rsidP="009B607B">
      <w:pPr>
        <w:spacing w:line="240" w:lineRule="auto"/>
        <w:jc w:val="right"/>
        <w:rPr>
          <w:rFonts w:ascii="Times New Roman" w:eastAsia="Arial" w:hAnsi="Times New Roman" w:cs="Times New Roman"/>
          <w:b/>
          <w:bCs/>
          <w:i/>
          <w:sz w:val="24"/>
          <w:szCs w:val="24"/>
        </w:rPr>
      </w:pPr>
    </w:p>
    <w:p w:rsidR="005B38A2" w:rsidRDefault="005B38A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5</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Обсяги споживання електричної енергії у розрахунковому періоді</w:t>
      </w: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«Планові (місячні) обсяги закупівлі електричної енергії»</w:t>
      </w:r>
    </w:p>
    <w:p w:rsidR="009B607B" w:rsidRPr="009B607B" w:rsidRDefault="009B607B" w:rsidP="009B607B">
      <w:pPr>
        <w:jc w:val="right"/>
        <w:rPr>
          <w:rFonts w:ascii="Times New Roman" w:hAnsi="Times New Roman" w:cs="Times New Roman"/>
          <w:bCs/>
          <w:sz w:val="24"/>
          <w:szCs w:val="24"/>
        </w:rPr>
      </w:pPr>
    </w:p>
    <w:p w:rsidR="009B607B" w:rsidRPr="009B607B" w:rsidRDefault="009B607B" w:rsidP="009B607B">
      <w:pPr>
        <w:pStyle w:val="1"/>
        <w:ind w:right="112"/>
        <w:jc w:val="both"/>
        <w:rPr>
          <w:rFonts w:ascii="Times New Roman" w:eastAsia="Arial" w:hAnsi="Times New Roman" w:cs="Times New Roman"/>
          <w:color w:val="auto"/>
          <w:sz w:val="24"/>
          <w:szCs w:val="24"/>
        </w:rPr>
      </w:pPr>
    </w:p>
    <w:tbl>
      <w:tblPr>
        <w:tblStyle w:val="af3"/>
        <w:tblW w:w="9639" w:type="dxa"/>
        <w:tblInd w:w="-147" w:type="dxa"/>
        <w:tblLook w:val="04A0" w:firstRow="1" w:lastRow="0" w:firstColumn="1" w:lastColumn="0" w:noHBand="0" w:noVBand="1"/>
      </w:tblPr>
      <w:tblGrid>
        <w:gridCol w:w="988"/>
        <w:gridCol w:w="1919"/>
        <w:gridCol w:w="2454"/>
        <w:gridCol w:w="4278"/>
      </w:tblGrid>
      <w:tr w:rsidR="009B607B" w:rsidRPr="009B607B" w:rsidTr="009B607B">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ind w:left="34"/>
              <w:rPr>
                <w:rFonts w:ascii="Times New Roman" w:eastAsia="Times New Roman" w:hAnsi="Times New Roman" w:cs="Times New Roman"/>
                <w:b/>
                <w:bCs/>
                <w:color w:val="auto"/>
                <w:sz w:val="24"/>
                <w:szCs w:val="24"/>
              </w:rPr>
            </w:pPr>
            <w:r w:rsidRPr="009B607B">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color w:val="auto"/>
                <w:sz w:val="24"/>
                <w:szCs w:val="24"/>
              </w:rPr>
            </w:pPr>
            <w:r w:rsidRPr="009B607B">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Місяць постачання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Обсяги споживання електричної енергії Споживачем у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u w:val="single"/>
              </w:rPr>
              <w:t>(місяць постачання)</w:t>
            </w:r>
            <w:r w:rsidRPr="009B607B">
              <w:rPr>
                <w:rFonts w:ascii="Times New Roman" w:hAnsi="Times New Roman" w:cs="Times New Roman"/>
                <w:b/>
                <w:color w:val="auto"/>
                <w:sz w:val="24"/>
                <w:szCs w:val="24"/>
              </w:rPr>
              <w:t>, кВт*год</w:t>
            </w:r>
          </w:p>
        </w:tc>
      </w:tr>
      <w:tr w:rsidR="009B607B" w:rsidRPr="009B607B" w:rsidTr="009B607B">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r>
    </w:tbl>
    <w:p w:rsidR="009B607B" w:rsidRPr="009B607B" w:rsidRDefault="009B607B" w:rsidP="009B607B">
      <w:pPr>
        <w:pStyle w:val="1"/>
        <w:ind w:right="112"/>
        <w:jc w:val="both"/>
        <w:rPr>
          <w:rFonts w:ascii="Times New Roman" w:eastAsia="Arial" w:hAnsi="Times New Roman" w:cs="Times New Roman"/>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tbl>
      <w:tblPr>
        <w:tblStyle w:val="af3"/>
        <w:tblW w:w="9639" w:type="dxa"/>
        <w:tblInd w:w="-147" w:type="dxa"/>
        <w:tblLook w:val="04A0" w:firstRow="1" w:lastRow="0" w:firstColumn="1" w:lastColumn="0" w:noHBand="0" w:noVBand="1"/>
      </w:tblPr>
      <w:tblGrid>
        <w:gridCol w:w="4922"/>
        <w:gridCol w:w="4717"/>
      </w:tblGrid>
      <w:tr w:rsidR="009B607B" w:rsidRPr="009B607B" w:rsidTr="009B607B">
        <w:trPr>
          <w:trHeight w:val="1675"/>
        </w:trPr>
        <w:tc>
          <w:tcPr>
            <w:tcW w:w="4922" w:type="dxa"/>
            <w:tcBorders>
              <w:top w:val="single" w:sz="4" w:space="0" w:color="auto"/>
              <w:left w:val="single" w:sz="4" w:space="0" w:color="auto"/>
              <w:bottom w:val="single" w:sz="4" w:space="0" w:color="auto"/>
              <w:right w:val="single" w:sz="4" w:space="0" w:color="auto"/>
            </w:tcBorders>
          </w:tcPr>
          <w:p w:rsidR="009B607B" w:rsidRPr="009B607B" w:rsidRDefault="009B607B">
            <w:pPr>
              <w:spacing w:before="100" w:after="120"/>
              <w:ind w:left="22"/>
              <w:jc w:val="center"/>
              <w:rPr>
                <w:rFonts w:ascii="Times New Roman" w:eastAsia="Times New Roman" w:hAnsi="Times New Roman" w:cs="Times New Roman"/>
                <w:b/>
                <w:sz w:val="24"/>
                <w:szCs w:val="24"/>
                <w:lang w:val="en-GB" w:eastAsia="ar-SA"/>
              </w:rPr>
            </w:pPr>
            <w:proofErr w:type="spellStart"/>
            <w:r w:rsidRPr="009B607B">
              <w:rPr>
                <w:rFonts w:ascii="Times New Roman" w:hAnsi="Times New Roman" w:cs="Times New Roman"/>
                <w:b/>
                <w:sz w:val="24"/>
                <w:szCs w:val="24"/>
                <w:lang w:val="en-GB" w:eastAsia="ar-SA"/>
              </w:rPr>
              <w:t>Постачальник</w:t>
            </w:r>
            <w:proofErr w:type="spellEnd"/>
          </w:p>
          <w:p w:rsidR="009B607B" w:rsidRPr="009B607B" w:rsidRDefault="009B607B">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d"/>
              <w:tabs>
                <w:tab w:val="left" w:pos="1792"/>
              </w:tabs>
              <w:ind w:left="0"/>
              <w:jc w:val="center"/>
              <w:rPr>
                <w:rFonts w:ascii="Times New Roman" w:hAnsi="Times New Roman" w:cs="Times New Roman"/>
                <w:b/>
                <w:bCs/>
              </w:rPr>
            </w:pPr>
            <w:r w:rsidRPr="009B607B">
              <w:rPr>
                <w:rFonts w:ascii="Times New Roman" w:hAnsi="Times New Roman" w:cs="Times New Roman"/>
                <w:b/>
                <w:bCs/>
              </w:rPr>
              <w:t>Споживач</w:t>
            </w:r>
          </w:p>
        </w:tc>
      </w:tr>
    </w:tbl>
    <w:p w:rsidR="00421DA4" w:rsidRPr="005B38A2" w:rsidRDefault="00421DA4" w:rsidP="00421DA4">
      <w:pPr>
        <w:spacing w:after="0" w:line="240" w:lineRule="auto"/>
        <w:ind w:left="2880"/>
        <w:jc w:val="center"/>
      </w:pPr>
      <w:r>
        <w:br w:type="page"/>
      </w:r>
      <w:bookmarkStart w:id="131" w:name="_Hlk150521940"/>
      <w:r w:rsidRPr="005B38A2">
        <w:rPr>
          <w:rFonts w:ascii="Times New Roman" w:eastAsia="Times New Roman" w:hAnsi="Times New Roman" w:cs="Times New Roman"/>
          <w:b/>
          <w:bCs/>
          <w:sz w:val="24"/>
          <w:szCs w:val="24"/>
        </w:rPr>
        <w:lastRenderedPageBreak/>
        <w:t>Додаток  №4</w:t>
      </w:r>
      <w:r w:rsidRPr="005B38A2">
        <w:rPr>
          <w:rFonts w:ascii="Times New Roman" w:hAnsi="Times New Roman" w:cs="Times New Roman"/>
          <w:b/>
          <w:sz w:val="24"/>
          <w:szCs w:val="24"/>
        </w:rPr>
        <w:t xml:space="preserve"> </w:t>
      </w:r>
    </w:p>
    <w:p w:rsidR="00421DA4" w:rsidRPr="005B38A2" w:rsidRDefault="00421DA4" w:rsidP="00421DA4">
      <w:pPr>
        <w:spacing w:after="0" w:line="240" w:lineRule="auto"/>
      </w:pPr>
      <w:r w:rsidRPr="005B38A2">
        <w:rPr>
          <w:rFonts w:ascii="Times New Roman" w:hAnsi="Times New Roman" w:cs="Times New Roman"/>
          <w:i/>
          <w:sz w:val="24"/>
          <w:szCs w:val="24"/>
        </w:rPr>
        <w:t>Форма заповнюється Учасником та надається</w:t>
      </w:r>
    </w:p>
    <w:p w:rsidR="00421DA4" w:rsidRPr="005B38A2" w:rsidRDefault="00421DA4" w:rsidP="00421DA4">
      <w:pPr>
        <w:spacing w:after="0" w:line="240" w:lineRule="auto"/>
      </w:pPr>
      <w:r w:rsidRPr="005B38A2">
        <w:rPr>
          <w:rFonts w:ascii="Times New Roman" w:hAnsi="Times New Roman" w:cs="Times New Roman"/>
          <w:i/>
          <w:sz w:val="24"/>
          <w:szCs w:val="24"/>
        </w:rPr>
        <w:t xml:space="preserve">у складі пропозиції </w:t>
      </w:r>
      <w:r w:rsidRPr="005B38A2">
        <w:rPr>
          <w:rFonts w:ascii="Times New Roman" w:hAnsi="Times New Roman" w:cs="Times New Roman"/>
          <w:i/>
          <w:iCs/>
          <w:sz w:val="24"/>
          <w:szCs w:val="24"/>
        </w:rPr>
        <w:t>на фірмовому бланку у вигляді, наведеному нижче.</w:t>
      </w:r>
    </w:p>
    <w:p w:rsidR="00421DA4" w:rsidRPr="005B38A2" w:rsidRDefault="00421DA4" w:rsidP="00421DA4">
      <w:pPr>
        <w:spacing w:after="0" w:line="240" w:lineRule="auto"/>
      </w:pPr>
      <w:r w:rsidRPr="005B38A2">
        <w:rPr>
          <w:rFonts w:ascii="Times New Roman" w:hAnsi="Times New Roman" w:cs="Times New Roman"/>
          <w:i/>
          <w:iCs/>
          <w:sz w:val="24"/>
          <w:szCs w:val="24"/>
        </w:rPr>
        <w:t>Учасник не повинен відступати від даної форми.</w:t>
      </w:r>
    </w:p>
    <w:p w:rsidR="00421DA4" w:rsidRPr="005B38A2" w:rsidRDefault="00421DA4" w:rsidP="00421DA4">
      <w:pPr>
        <w:pStyle w:val="3"/>
        <w:tabs>
          <w:tab w:val="left" w:pos="6860"/>
        </w:tabs>
        <w:spacing w:before="0" w:after="0"/>
        <w:ind w:left="288" w:firstLine="0"/>
        <w:jc w:val="center"/>
        <w:rPr>
          <w:rFonts w:ascii="Times New Roman" w:hAnsi="Times New Roman" w:cs="Times New Roman"/>
          <w:sz w:val="24"/>
          <w:szCs w:val="24"/>
          <w:lang w:val="uk-UA"/>
        </w:rPr>
      </w:pPr>
    </w:p>
    <w:p w:rsidR="00421DA4" w:rsidRPr="005B38A2" w:rsidRDefault="00421DA4" w:rsidP="00421DA4">
      <w:pPr>
        <w:pStyle w:val="3"/>
        <w:numPr>
          <w:ilvl w:val="0"/>
          <w:numId w:val="0"/>
        </w:numPr>
        <w:tabs>
          <w:tab w:val="left" w:pos="6860"/>
        </w:tabs>
        <w:spacing w:before="0" w:after="0"/>
        <w:ind w:left="288"/>
        <w:jc w:val="center"/>
      </w:pPr>
      <w:r w:rsidRPr="005B38A2">
        <w:rPr>
          <w:rFonts w:ascii="Times New Roman" w:hAnsi="Times New Roman" w:cs="Times New Roman"/>
          <w:sz w:val="24"/>
          <w:szCs w:val="24"/>
          <w:lang w:val="uk-UA"/>
        </w:rPr>
        <w:t>ПИСЬМОВА ЗГОДА УЧАСНИКА</w:t>
      </w: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21"/>
        <w:jc w:val="both"/>
      </w:pPr>
      <w:r w:rsidRPr="005B38A2">
        <w:rPr>
          <w:lang w:val="uk-UA"/>
        </w:rPr>
        <w:t xml:space="preserve">Ми, ______________________________ </w:t>
      </w:r>
      <w:r w:rsidRPr="005B38A2">
        <w:rPr>
          <w:i/>
          <w:lang w:val="uk-UA"/>
        </w:rPr>
        <w:t>(найменування Учасника)</w:t>
      </w:r>
      <w:r w:rsidRPr="005B38A2">
        <w:rPr>
          <w:lang w:val="uk-UA"/>
        </w:rPr>
        <w:t>, підтверджуємо наступне:</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p>
    <w:p w:rsidR="00421DA4" w:rsidRPr="005B38A2" w:rsidRDefault="00421DA4" w:rsidP="00421DA4">
      <w:pPr>
        <w:pStyle w:val="21"/>
        <w:numPr>
          <w:ilvl w:val="0"/>
          <w:numId w:val="2"/>
        </w:numPr>
        <w:tabs>
          <w:tab w:val="clear" w:pos="0"/>
          <w:tab w:val="num" w:pos="312"/>
        </w:tabs>
        <w:ind w:left="0" w:firstLine="0"/>
        <w:jc w:val="both"/>
      </w:pPr>
      <w:r w:rsidRPr="005B38A2">
        <w:rPr>
          <w:lang w:val="uk-UA"/>
        </w:rPr>
        <w:t xml:space="preserve">Ми погоджуємося з проектом договору, що викладений у Додатку №3 до цієї Тендерної документації (далі – ТД) на закупівлю </w:t>
      </w:r>
      <w:proofErr w:type="spellStart"/>
      <w:r w:rsidRPr="005B38A2">
        <w:rPr>
          <w:color w:val="000000"/>
          <w:lang w:eastAsia="ru-RU"/>
        </w:rPr>
        <w:t>Електрична</w:t>
      </w:r>
      <w:proofErr w:type="spellEnd"/>
      <w:r w:rsidRPr="005B38A2">
        <w:rPr>
          <w:color w:val="000000"/>
          <w:lang w:eastAsia="ru-RU"/>
        </w:rPr>
        <w:t xml:space="preserve"> </w:t>
      </w:r>
      <w:proofErr w:type="spellStart"/>
      <w:r w:rsidRPr="005B38A2">
        <w:rPr>
          <w:color w:val="000000"/>
          <w:lang w:eastAsia="ru-RU"/>
        </w:rPr>
        <w:t>енергія</w:t>
      </w:r>
      <w:proofErr w:type="spellEnd"/>
      <w:r w:rsidRPr="005B38A2">
        <w:rPr>
          <w:color w:val="000000"/>
          <w:lang w:eastAsia="ru-RU"/>
        </w:rPr>
        <w:t xml:space="preserve"> (</w:t>
      </w:r>
      <w:proofErr w:type="spellStart"/>
      <w:r w:rsidRPr="005B38A2">
        <w:rPr>
          <w:color w:val="000000"/>
          <w:lang w:eastAsia="ru-RU"/>
        </w:rPr>
        <w:t>постачання</w:t>
      </w:r>
      <w:proofErr w:type="spellEnd"/>
      <w:r w:rsidRPr="005B38A2">
        <w:rPr>
          <w:color w:val="000000"/>
          <w:lang w:eastAsia="ru-RU"/>
        </w:rPr>
        <w:t xml:space="preserve"> </w:t>
      </w:r>
      <w:proofErr w:type="spellStart"/>
      <w:r w:rsidRPr="005B38A2">
        <w:rPr>
          <w:color w:val="000000"/>
          <w:lang w:eastAsia="ru-RU"/>
        </w:rPr>
        <w:t>електричної</w:t>
      </w:r>
      <w:proofErr w:type="spellEnd"/>
      <w:r w:rsidRPr="005B38A2">
        <w:rPr>
          <w:color w:val="000000"/>
          <w:lang w:eastAsia="ru-RU"/>
        </w:rPr>
        <w:t xml:space="preserve"> </w:t>
      </w:r>
      <w:proofErr w:type="spellStart"/>
      <w:r w:rsidRPr="005B38A2">
        <w:rPr>
          <w:color w:val="000000"/>
          <w:lang w:eastAsia="ru-RU"/>
        </w:rPr>
        <w:t>енергії</w:t>
      </w:r>
      <w:proofErr w:type="spellEnd"/>
      <w:r w:rsidRPr="005B38A2">
        <w:rPr>
          <w:color w:val="000000"/>
          <w:lang w:eastAsia="ru-RU"/>
        </w:rPr>
        <w:t xml:space="preserve">) Код </w:t>
      </w:r>
      <w:r w:rsidRPr="005B38A2">
        <w:rPr>
          <w:color w:val="000000"/>
          <w:lang w:eastAsia="en-US"/>
        </w:rPr>
        <w:t xml:space="preserve">ДК 021:2015-09310000-5 – </w:t>
      </w:r>
      <w:proofErr w:type="spellStart"/>
      <w:r w:rsidRPr="005B38A2">
        <w:rPr>
          <w:color w:val="000000"/>
          <w:lang w:eastAsia="en-US"/>
        </w:rPr>
        <w:t>Електрична</w:t>
      </w:r>
      <w:proofErr w:type="spellEnd"/>
      <w:r w:rsidRPr="005B38A2">
        <w:rPr>
          <w:color w:val="000000"/>
          <w:lang w:eastAsia="en-US"/>
        </w:rPr>
        <w:t xml:space="preserve"> </w:t>
      </w:r>
      <w:proofErr w:type="spellStart"/>
      <w:r w:rsidRPr="005B38A2">
        <w:rPr>
          <w:color w:val="000000"/>
          <w:lang w:eastAsia="en-US"/>
        </w:rPr>
        <w:t>енергія</w:t>
      </w:r>
      <w:proofErr w:type="spellEnd"/>
      <w:r w:rsidRPr="005B38A2">
        <w:rPr>
          <w:lang w:val="uk-UA"/>
        </w:rPr>
        <w:t>.</w:t>
      </w:r>
    </w:p>
    <w:p w:rsidR="00421DA4" w:rsidRPr="005B38A2" w:rsidRDefault="00421DA4" w:rsidP="00421DA4">
      <w:pPr>
        <w:pStyle w:val="21"/>
        <w:jc w:val="both"/>
        <w:rPr>
          <w:i/>
          <w:lang w:val="uk-UA"/>
        </w:rPr>
      </w:pPr>
    </w:p>
    <w:p w:rsidR="00421DA4" w:rsidRPr="005B38A2" w:rsidRDefault="00421DA4" w:rsidP="00421DA4">
      <w:pPr>
        <w:pStyle w:val="21"/>
        <w:jc w:val="both"/>
        <w:rPr>
          <w:lang w:val="uk-UA"/>
        </w:rPr>
      </w:pPr>
      <w:r w:rsidRPr="005B38A2">
        <w:rPr>
          <w:lang w:val="uk-UA"/>
        </w:rPr>
        <w:t xml:space="preserve">2. Якщо буде прийняте рішення про намір укласти договір про закупівлю товарів: </w:t>
      </w:r>
      <w:r w:rsidRPr="005B38A2">
        <w:rPr>
          <w:color w:val="000000"/>
          <w:lang w:val="uk-UA" w:eastAsia="ru-RU"/>
        </w:rPr>
        <w:t xml:space="preserve">Електрична енергія (постачання електричної енергії) Код </w:t>
      </w:r>
      <w:r w:rsidRPr="005B38A2">
        <w:rPr>
          <w:color w:val="000000"/>
          <w:lang w:val="uk-UA" w:eastAsia="en-US"/>
        </w:rPr>
        <w:t>ДК 021:2015-09310000-5 – Електрична енергія</w:t>
      </w:r>
      <w:r w:rsidRPr="005B38A2">
        <w:rPr>
          <w:lang w:val="uk-UA"/>
        </w:rPr>
        <w:t xml:space="preserve"> 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421DA4" w:rsidRPr="005B38A2" w:rsidRDefault="00421DA4" w:rsidP="00421DA4">
      <w:pPr>
        <w:pStyle w:val="21"/>
        <w:jc w:val="both"/>
        <w:rPr>
          <w:lang w:val="uk-UA"/>
        </w:rPr>
      </w:pPr>
      <w:r w:rsidRPr="005B38A2">
        <w:rPr>
          <w:lang w:val="uk-UA"/>
        </w:rPr>
        <w:t xml:space="preserve"> </w:t>
      </w:r>
    </w:p>
    <w:p w:rsidR="00421DA4" w:rsidRPr="005B38A2" w:rsidRDefault="00421DA4" w:rsidP="00421DA4">
      <w:pPr>
        <w:pStyle w:val="21"/>
        <w:jc w:val="both"/>
      </w:pPr>
      <w:r w:rsidRPr="005B38A2">
        <w:rPr>
          <w:lang w:val="uk-UA"/>
        </w:rPr>
        <w:t xml:space="preserve">3. Ми погоджуємося дотримуватися умов нашої ТП протягом </w:t>
      </w:r>
      <w:r w:rsidRPr="005B38A2">
        <w:rPr>
          <w:u w:val="single"/>
          <w:lang w:val="uk-UA"/>
        </w:rPr>
        <w:t>90</w:t>
      </w:r>
      <w:r w:rsidRPr="005B38A2">
        <w:rPr>
          <w:lang w:val="uk-UA"/>
        </w:rPr>
        <w:t xml:space="preserve"> (дев’яносто) днів із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r w:rsidRPr="005B38A2">
        <w:rPr>
          <w:lang w:val="uk-UA"/>
        </w:rPr>
        <w:t>4.</w:t>
      </w:r>
      <w:r w:rsidRPr="005B38A2">
        <w:rPr>
          <w:rFonts w:eastAsia="Calibri"/>
          <w:color w:val="000000"/>
          <w:shd w:val="clear" w:color="auto" w:fill="FFFFFF"/>
          <w:lang w:val="uk-UA"/>
        </w:rPr>
        <w:t xml:space="preserve"> </w:t>
      </w:r>
      <w:r w:rsidRPr="005B38A2">
        <w:rPr>
          <w:lang w:val="uk-UA"/>
        </w:rPr>
        <w:t>Ми погоджуємося з тим, що у разі</w:t>
      </w:r>
      <w:r w:rsidRPr="005B38A2">
        <w:rPr>
          <w:rFonts w:eastAsia="Calibri"/>
          <w:color w:val="000000"/>
          <w:shd w:val="clear" w:color="auto" w:fill="FFFFFF"/>
          <w:lang w:val="uk-UA"/>
        </w:rPr>
        <w:t xml:space="preserve"> </w:t>
      </w:r>
      <w:r w:rsidRPr="005B38A2">
        <w:rPr>
          <w:lang w:val="uk-UA"/>
        </w:rPr>
        <w:t xml:space="preserve">визначення нас переможцем та </w:t>
      </w:r>
      <w:r w:rsidRPr="005B38A2">
        <w:rPr>
          <w:rFonts w:eastAsia="Calibri"/>
          <w:color w:val="000000"/>
          <w:shd w:val="clear" w:color="auto" w:fill="FFFFFF"/>
          <w:lang w:val="uk-UA"/>
        </w:rPr>
        <w:t>ненадання у визначений ТД термін договору</w:t>
      </w:r>
      <w:r w:rsidRPr="005B38A2">
        <w:rPr>
          <w:rFonts w:eastAsia="Calibri"/>
          <w:shd w:val="clear" w:color="auto" w:fill="FFFFFF"/>
          <w:lang w:val="uk-UA"/>
        </w:rPr>
        <w:t>, то наша ТП підлягає відхиленню.</w:t>
      </w:r>
    </w:p>
    <w:p w:rsidR="00421DA4" w:rsidRPr="005B38A2" w:rsidRDefault="00421DA4" w:rsidP="00421DA4">
      <w:pPr>
        <w:pStyle w:val="21"/>
        <w:jc w:val="both"/>
        <w:rPr>
          <w:rFonts w:eastAsia="Calibri"/>
          <w:shd w:val="clear" w:color="auto" w:fill="FFFFFF"/>
          <w:lang w:val="uk-UA"/>
        </w:rPr>
      </w:pPr>
    </w:p>
    <w:p w:rsidR="00421DA4" w:rsidRPr="005B38A2" w:rsidRDefault="00421DA4" w:rsidP="00421DA4">
      <w:pPr>
        <w:pStyle w:val="21"/>
        <w:jc w:val="both"/>
        <w:rPr>
          <w:lang w:val="uk-UA"/>
        </w:rPr>
      </w:pPr>
      <w:r w:rsidRPr="005B38A2">
        <w:rPr>
          <w:rFonts w:eastAsia="Calibri"/>
          <w:shd w:val="clear" w:color="auto" w:fill="FFFFFF"/>
          <w:lang w:val="uk-UA"/>
        </w:rPr>
        <w:t xml:space="preserve">5. </w:t>
      </w:r>
      <w:r w:rsidRPr="005B38A2">
        <w:rPr>
          <w:lang w:val="uk-UA"/>
        </w:rPr>
        <w:t>Ми погоджуємося з тим, що у разі</w:t>
      </w:r>
      <w:r w:rsidRPr="005B38A2">
        <w:rPr>
          <w:rFonts w:eastAsia="Calibri"/>
          <w:shd w:val="clear" w:color="auto" w:fill="FFFFFF"/>
          <w:lang w:val="uk-UA"/>
        </w:rPr>
        <w:t xml:space="preserve"> </w:t>
      </w:r>
      <w:r w:rsidRPr="005B38A2">
        <w:rPr>
          <w:lang w:val="uk-UA"/>
        </w:rPr>
        <w:t xml:space="preserve">визначення нас переможцем та </w:t>
      </w:r>
      <w:r w:rsidRPr="005B38A2">
        <w:rPr>
          <w:rFonts w:eastAsia="Calibri"/>
          <w:shd w:val="clear" w:color="auto" w:fill="FFFFFF"/>
          <w:lang w:val="uk-UA"/>
        </w:rPr>
        <w:t>ненадання або надання з порушенням вимог ТД документів, дозволів, які відповідно до умов ТД надаються переможцем до укла</w:t>
      </w:r>
      <w:r w:rsidRPr="005B38A2">
        <w:rPr>
          <w:rFonts w:eastAsia="Calibri"/>
          <w:color w:val="000000"/>
          <w:shd w:val="clear" w:color="auto" w:fill="FFFFFF"/>
          <w:lang w:val="uk-UA"/>
        </w:rPr>
        <w:t>дання договору про закупівлю, то наша ТП підлягає відхиленню.</w:t>
      </w: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240" w:lineRule="auto"/>
        <w:jc w:val="both"/>
      </w:pPr>
      <w:r w:rsidRPr="005B38A2">
        <w:rPr>
          <w:rFonts w:ascii="Times New Roman" w:hAnsi="Times New Roman" w:cs="Times New Roman"/>
          <w:b/>
          <w:sz w:val="24"/>
          <w:szCs w:val="24"/>
        </w:rPr>
        <w:t xml:space="preserve">Керівник учасника </w:t>
      </w:r>
    </w:p>
    <w:p w:rsidR="00421DA4" w:rsidRPr="005B38A2" w:rsidRDefault="00421DA4" w:rsidP="00421DA4">
      <w:pPr>
        <w:spacing w:after="0" w:line="240" w:lineRule="auto"/>
        <w:jc w:val="both"/>
      </w:pPr>
      <w:r w:rsidRPr="005B38A2">
        <w:rPr>
          <w:rFonts w:ascii="Times New Roman" w:hAnsi="Times New Roman" w:cs="Times New Roman"/>
          <w:b/>
          <w:sz w:val="24"/>
          <w:szCs w:val="24"/>
        </w:rPr>
        <w:t>процедури закупівлі або                          _______________________/ ____________________</w:t>
      </w:r>
    </w:p>
    <w:p w:rsidR="00421DA4" w:rsidRPr="005B38A2" w:rsidRDefault="00421DA4" w:rsidP="00421DA4">
      <w:pPr>
        <w:spacing w:after="0" w:line="240" w:lineRule="auto"/>
        <w:jc w:val="both"/>
      </w:pPr>
      <w:r w:rsidRPr="005B38A2">
        <w:rPr>
          <w:rFonts w:ascii="Times New Roman" w:hAnsi="Times New Roman" w:cs="Times New Roman"/>
          <w:b/>
          <w:sz w:val="24"/>
          <w:szCs w:val="24"/>
        </w:rPr>
        <w:t>інша уповноважена (посадова) особа</w:t>
      </w:r>
      <w:r w:rsidRPr="005B38A2">
        <w:rPr>
          <w:rFonts w:ascii="Times New Roman" w:hAnsi="Times New Roman" w:cs="Times New Roman"/>
          <w:sz w:val="24"/>
          <w:szCs w:val="24"/>
        </w:rPr>
        <w:t xml:space="preserve">       (</w:t>
      </w:r>
      <w:r w:rsidRPr="005B38A2">
        <w:rPr>
          <w:rFonts w:ascii="Times New Roman" w:hAnsi="Times New Roman" w:cs="Times New Roman"/>
          <w:i/>
          <w:sz w:val="24"/>
          <w:szCs w:val="24"/>
        </w:rPr>
        <w:t>підпис)       МП *                         (ініціали та прізвище)</w:t>
      </w: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0" w:lineRule="atLeast"/>
        <w:jc w:val="both"/>
      </w:pPr>
      <w:r w:rsidRPr="005B38A2">
        <w:rPr>
          <w:rFonts w:ascii="Times New Roman" w:eastAsia="Times New Roman" w:hAnsi="Times New Roman" w:cs="Times New Roman"/>
          <w:bCs/>
          <w:i/>
          <w:sz w:val="24"/>
          <w:szCs w:val="24"/>
        </w:rPr>
        <w:t>*</w:t>
      </w:r>
      <w:r w:rsidRPr="005B38A2">
        <w:rPr>
          <w:rFonts w:ascii="Times New Roman" w:eastAsia="Times New Roman" w:hAnsi="Times New Roman" w:cs="Times New Roman"/>
          <w:i/>
          <w:sz w:val="24"/>
          <w:szCs w:val="24"/>
        </w:rPr>
        <w:t>Ця вимога не стосується осіб, які здійснюють діяльність без печатки, згідно з чинним законодавством</w:t>
      </w:r>
    </w:p>
    <w:bookmarkEnd w:id="131"/>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both"/>
      </w:pPr>
      <w:r w:rsidRPr="005B38A2">
        <w:rPr>
          <w:rFonts w:ascii="Times New Roman" w:hAnsi="Times New Roman" w:cs="Times New Roman"/>
          <w:i/>
          <w:sz w:val="24"/>
          <w:szCs w:val="24"/>
        </w:rPr>
        <w:tab/>
      </w:r>
    </w:p>
    <w:p w:rsidR="00421DA4" w:rsidRPr="005B38A2" w:rsidRDefault="00421DA4" w:rsidP="00421DA4">
      <w:pPr>
        <w:spacing w:after="0" w:line="240" w:lineRule="auto"/>
        <w:jc w:val="right"/>
      </w:pPr>
    </w:p>
    <w:p w:rsidR="00421DA4" w:rsidRPr="005B38A2" w:rsidRDefault="00421DA4" w:rsidP="00336804">
      <w:pPr>
        <w:spacing w:after="0"/>
        <w:ind w:left="5648"/>
        <w:jc w:val="both"/>
        <w:rPr>
          <w:rFonts w:ascii="Times New Roman" w:hAnsi="Times New Roman" w:cs="Times New Roman"/>
          <w:bCs/>
          <w:sz w:val="24"/>
          <w:szCs w:val="24"/>
        </w:rPr>
      </w:pPr>
      <w:r w:rsidRPr="005B38A2">
        <w:br w:type="page"/>
      </w:r>
      <w:bookmarkStart w:id="132" w:name="_Hlk150529604"/>
      <w:r w:rsidRPr="005B38A2">
        <w:rPr>
          <w:rFonts w:ascii="Times New Roman" w:hAnsi="Times New Roman" w:cs="Times New Roman"/>
          <w:b/>
          <w:bCs/>
          <w:sz w:val="24"/>
          <w:szCs w:val="24"/>
        </w:rPr>
        <w:lastRenderedPageBreak/>
        <w:t xml:space="preserve">Додаток </w:t>
      </w:r>
      <w:r w:rsidRPr="005B38A2">
        <w:rPr>
          <w:rFonts w:ascii="Times New Roman" w:hAnsi="Times New Roman" w:cs="Times New Roman"/>
          <w:b/>
          <w:bCs/>
          <w:color w:val="000000"/>
          <w:sz w:val="24"/>
          <w:szCs w:val="24"/>
        </w:rPr>
        <w:t>№</w:t>
      </w:r>
      <w:r w:rsidR="00336804" w:rsidRPr="005B38A2">
        <w:rPr>
          <w:rFonts w:ascii="Times New Roman" w:hAnsi="Times New Roman" w:cs="Times New Roman"/>
          <w:b/>
          <w:bCs/>
          <w:sz w:val="24"/>
          <w:szCs w:val="24"/>
        </w:rPr>
        <w:t>5</w:t>
      </w:r>
      <w:r w:rsidRPr="005B38A2">
        <w:rPr>
          <w:rFonts w:ascii="Times New Roman" w:hAnsi="Times New Roman" w:cs="Times New Roman"/>
          <w:b/>
          <w:bCs/>
          <w:sz w:val="24"/>
          <w:szCs w:val="24"/>
        </w:rPr>
        <w:t xml:space="preserve"> </w:t>
      </w: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spacing w:after="0"/>
        <w:ind w:firstLine="5954"/>
        <w:rPr>
          <w:rFonts w:ascii="Times New Roman" w:hAnsi="Times New Roman" w:cs="Times New Roman"/>
        </w:rPr>
      </w:pPr>
      <w:r w:rsidRPr="005B38A2">
        <w:rPr>
          <w:rFonts w:ascii="Times New Roman" w:hAnsi="Times New Roman" w:cs="Times New Roman"/>
          <w:b/>
        </w:rPr>
        <w:t xml:space="preserve">               </w:t>
      </w:r>
    </w:p>
    <w:p w:rsidR="00421DA4" w:rsidRPr="005B38A2" w:rsidRDefault="00421DA4" w:rsidP="00421DA4">
      <w:pPr>
        <w:spacing w:after="0"/>
        <w:rPr>
          <w:rFonts w:ascii="Times New Roman" w:hAnsi="Times New Roman" w:cs="Times New Roman"/>
          <w:b/>
          <w:sz w:val="24"/>
          <w:szCs w:val="24"/>
        </w:rPr>
      </w:pPr>
    </w:p>
    <w:p w:rsidR="00421DA4" w:rsidRPr="005B38A2" w:rsidRDefault="00421DA4" w:rsidP="00421DA4">
      <w:pPr>
        <w:spacing w:after="0"/>
        <w:ind w:firstLine="851"/>
        <w:jc w:val="center"/>
        <w:rPr>
          <w:rFonts w:ascii="Times New Roman" w:hAnsi="Times New Roman" w:cs="Times New Roman"/>
          <w:b/>
          <w:bCs/>
          <w:sz w:val="24"/>
          <w:szCs w:val="24"/>
        </w:rPr>
      </w:pPr>
    </w:p>
    <w:p w:rsidR="00421DA4" w:rsidRPr="005B38A2" w:rsidRDefault="00421DA4" w:rsidP="00421DA4">
      <w:pPr>
        <w:spacing w:after="0"/>
        <w:jc w:val="center"/>
        <w:rPr>
          <w:rFonts w:ascii="Times New Roman" w:hAnsi="Times New Roman" w:cs="Times New Roman"/>
          <w:b/>
          <w:bCs/>
        </w:rPr>
      </w:pPr>
      <w:r w:rsidRPr="005B38A2">
        <w:rPr>
          <w:rFonts w:ascii="Times New Roman" w:hAnsi="Times New Roman" w:cs="Times New Roman"/>
          <w:b/>
          <w:bCs/>
          <w:sz w:val="24"/>
          <w:szCs w:val="24"/>
        </w:rPr>
        <w:t>ЛИСТ-ЗГОДА</w:t>
      </w:r>
    </w:p>
    <w:p w:rsidR="00421DA4" w:rsidRPr="005B38A2" w:rsidRDefault="00421DA4" w:rsidP="00421DA4">
      <w:pPr>
        <w:spacing w:after="0"/>
        <w:ind w:firstLine="851"/>
        <w:jc w:val="center"/>
        <w:rPr>
          <w:rFonts w:ascii="Times New Roman" w:hAnsi="Times New Roman" w:cs="Times New Roman"/>
          <w:bCs/>
          <w:sz w:val="24"/>
          <w:szCs w:val="24"/>
        </w:rPr>
      </w:pPr>
    </w:p>
    <w:p w:rsidR="00421DA4" w:rsidRPr="005B38A2" w:rsidRDefault="00421DA4" w:rsidP="00421DA4">
      <w:pPr>
        <w:spacing w:after="0"/>
        <w:ind w:firstLine="851"/>
        <w:jc w:val="both"/>
        <w:rPr>
          <w:rFonts w:ascii="Times New Roman" w:hAnsi="Times New Roman" w:cs="Times New Roman"/>
        </w:rPr>
      </w:pPr>
      <w:r w:rsidRPr="005B38A2">
        <w:rPr>
          <w:rFonts w:ascii="Times New Roman" w:hAnsi="Times New Roman" w:cs="Times New Roman"/>
          <w:bCs/>
          <w:sz w:val="24"/>
          <w:szCs w:val="24"/>
        </w:rPr>
        <w:t xml:space="preserve">Відповідно до Закону України «Про захист персональних даних» </w:t>
      </w:r>
      <w:r w:rsidRPr="005B38A2">
        <w:rPr>
          <w:rFonts w:ascii="Times New Roman" w:hAnsi="Times New Roman" w:cs="Times New Roman"/>
          <w:b/>
          <w:bCs/>
          <w:sz w:val="24"/>
          <w:szCs w:val="24"/>
        </w:rPr>
        <w:t>Я,_____________ (прізвище, ім’я, по-батькові)</w:t>
      </w:r>
      <w:r w:rsidRPr="005B38A2">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21DA4" w:rsidRPr="005B38A2" w:rsidRDefault="00421DA4" w:rsidP="00421DA4">
      <w:pPr>
        <w:spacing w:after="0"/>
        <w:ind w:firstLine="851"/>
        <w:rPr>
          <w:rFonts w:ascii="Times New Roman" w:hAnsi="Times New Roman" w:cs="Times New Roman"/>
          <w:sz w:val="24"/>
          <w:szCs w:val="24"/>
        </w:rPr>
      </w:pPr>
    </w:p>
    <w:p w:rsidR="00421DA4" w:rsidRPr="005B38A2"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_______________________          ________________    ___________________________</w:t>
      </w:r>
    </w:p>
    <w:p w:rsidR="00421DA4" w:rsidRPr="00421DA4"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Дата                         </w:t>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t xml:space="preserve">Підпис          </w:t>
      </w:r>
      <w:r w:rsidRPr="005B38A2">
        <w:rPr>
          <w:rFonts w:ascii="Times New Roman" w:hAnsi="Times New Roman" w:cs="Times New Roman"/>
          <w:b/>
          <w:bCs/>
          <w:sz w:val="24"/>
          <w:szCs w:val="24"/>
        </w:rPr>
        <w:tab/>
        <w:t xml:space="preserve">  Прізвище та ініціали</w:t>
      </w:r>
      <w:bookmarkEnd w:id="132"/>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rPr>
          <w:rFonts w:ascii="Times New Roman" w:hAnsi="Times New Roman" w:cs="Times New Roman"/>
        </w:rPr>
      </w:pPr>
    </w:p>
    <w:p w:rsidR="00421DA4" w:rsidRPr="00421DA4" w:rsidRDefault="00421DA4" w:rsidP="00421DA4">
      <w:pPr>
        <w:spacing w:after="0" w:line="240" w:lineRule="auto"/>
        <w:jc w:val="center"/>
        <w:rPr>
          <w:rFonts w:ascii="Times New Roman" w:hAnsi="Times New Roman" w:cs="Times New Roman"/>
        </w:rPr>
      </w:pPr>
    </w:p>
    <w:sectPr w:rsidR="00421DA4" w:rsidRPr="00421DA4" w:rsidSect="00421DA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font469">
    <w:altName w:val="Times New Roman"/>
    <w:charset w:val="01"/>
    <w:family w:val="auto"/>
    <w:pitch w:val="variable"/>
  </w:font>
  <w:font w:name="font293">
    <w:altName w:val="Microsoft YaHei"/>
    <w:charset w:val="CC"/>
    <w:family w:val="auto"/>
    <w:pitch w:val="default"/>
  </w:font>
  <w:font w:name="TimesNewRomanPSMT">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pStyle w:val="3"/>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szCs w:val="24"/>
        <w:lang w:val="uk-UA"/>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7"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9"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640C7D96"/>
    <w:multiLevelType w:val="multilevel"/>
    <w:tmpl w:val="C07E41AC"/>
    <w:lvl w:ilvl="0">
      <w:start w:val="1"/>
      <w:numFmt w:val="decimal"/>
      <w:lvlText w:val="%1."/>
      <w:lvlJc w:val="left"/>
      <w:pPr>
        <w:ind w:left="720" w:hanging="360"/>
      </w:pPr>
      <w:rPr>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FD"/>
    <w:rsid w:val="00003BC2"/>
    <w:rsid w:val="000350AF"/>
    <w:rsid w:val="0004091F"/>
    <w:rsid w:val="0005469E"/>
    <w:rsid w:val="00102102"/>
    <w:rsid w:val="00127BDC"/>
    <w:rsid w:val="00167A64"/>
    <w:rsid w:val="00190355"/>
    <w:rsid w:val="001A589B"/>
    <w:rsid w:val="002354F0"/>
    <w:rsid w:val="0025058D"/>
    <w:rsid w:val="00280E74"/>
    <w:rsid w:val="002A2042"/>
    <w:rsid w:val="002A5CEF"/>
    <w:rsid w:val="002E1B49"/>
    <w:rsid w:val="002F415E"/>
    <w:rsid w:val="00310C28"/>
    <w:rsid w:val="00331E39"/>
    <w:rsid w:val="00336804"/>
    <w:rsid w:val="00352D2B"/>
    <w:rsid w:val="00371B5D"/>
    <w:rsid w:val="00395A66"/>
    <w:rsid w:val="00421DA4"/>
    <w:rsid w:val="00434D32"/>
    <w:rsid w:val="0043715D"/>
    <w:rsid w:val="004711B0"/>
    <w:rsid w:val="00492DCF"/>
    <w:rsid w:val="00495F9D"/>
    <w:rsid w:val="004B5370"/>
    <w:rsid w:val="004D7465"/>
    <w:rsid w:val="0052369A"/>
    <w:rsid w:val="005503DF"/>
    <w:rsid w:val="00554F4D"/>
    <w:rsid w:val="005B38A2"/>
    <w:rsid w:val="005E4D4D"/>
    <w:rsid w:val="005E5F9B"/>
    <w:rsid w:val="00615936"/>
    <w:rsid w:val="006274B8"/>
    <w:rsid w:val="006363FD"/>
    <w:rsid w:val="00651B61"/>
    <w:rsid w:val="00666193"/>
    <w:rsid w:val="00693F71"/>
    <w:rsid w:val="006C70C1"/>
    <w:rsid w:val="00726B61"/>
    <w:rsid w:val="00822968"/>
    <w:rsid w:val="008475E4"/>
    <w:rsid w:val="0085618E"/>
    <w:rsid w:val="008753D3"/>
    <w:rsid w:val="008762AE"/>
    <w:rsid w:val="008771DC"/>
    <w:rsid w:val="008B25CA"/>
    <w:rsid w:val="008F520A"/>
    <w:rsid w:val="00984198"/>
    <w:rsid w:val="009A28C1"/>
    <w:rsid w:val="009A7BDE"/>
    <w:rsid w:val="009B607B"/>
    <w:rsid w:val="00A05DBB"/>
    <w:rsid w:val="00A17699"/>
    <w:rsid w:val="00A51A17"/>
    <w:rsid w:val="00A522C3"/>
    <w:rsid w:val="00A5396E"/>
    <w:rsid w:val="00A836EB"/>
    <w:rsid w:val="00AD39F6"/>
    <w:rsid w:val="00AF044F"/>
    <w:rsid w:val="00B23C30"/>
    <w:rsid w:val="00B77D57"/>
    <w:rsid w:val="00B87BFF"/>
    <w:rsid w:val="00B90219"/>
    <w:rsid w:val="00B93B61"/>
    <w:rsid w:val="00BC2313"/>
    <w:rsid w:val="00BE04C1"/>
    <w:rsid w:val="00BF193A"/>
    <w:rsid w:val="00C44589"/>
    <w:rsid w:val="00C60C30"/>
    <w:rsid w:val="00C80C70"/>
    <w:rsid w:val="00C87E1E"/>
    <w:rsid w:val="00C94286"/>
    <w:rsid w:val="00CC1433"/>
    <w:rsid w:val="00D112C0"/>
    <w:rsid w:val="00D13E20"/>
    <w:rsid w:val="00D56763"/>
    <w:rsid w:val="00D66566"/>
    <w:rsid w:val="00D974C6"/>
    <w:rsid w:val="00DC2B3A"/>
    <w:rsid w:val="00DC4A13"/>
    <w:rsid w:val="00E10117"/>
    <w:rsid w:val="00E27591"/>
    <w:rsid w:val="00E44FAB"/>
    <w:rsid w:val="00E8043D"/>
    <w:rsid w:val="00E8400A"/>
    <w:rsid w:val="00ED20D9"/>
    <w:rsid w:val="00F01C64"/>
    <w:rsid w:val="00F32586"/>
    <w:rsid w:val="00F4180B"/>
    <w:rsid w:val="00F77363"/>
    <w:rsid w:val="00F87377"/>
    <w:rsid w:val="00F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3ABC03"/>
  <w15:docId w15:val="{0CD8E4E7-0E6C-41E1-98FB-48749E80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qFormat/>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797">
      <w:bodyDiv w:val="1"/>
      <w:marLeft w:val="0"/>
      <w:marRight w:val="0"/>
      <w:marTop w:val="0"/>
      <w:marBottom w:val="0"/>
      <w:divBdr>
        <w:top w:val="none" w:sz="0" w:space="0" w:color="auto"/>
        <w:left w:val="none" w:sz="0" w:space="0" w:color="auto"/>
        <w:bottom w:val="none" w:sz="0" w:space="0" w:color="auto"/>
        <w:right w:val="none" w:sz="0" w:space="0" w:color="auto"/>
      </w:divBdr>
    </w:div>
    <w:div w:id="99759000">
      <w:bodyDiv w:val="1"/>
      <w:marLeft w:val="0"/>
      <w:marRight w:val="0"/>
      <w:marTop w:val="0"/>
      <w:marBottom w:val="0"/>
      <w:divBdr>
        <w:top w:val="none" w:sz="0" w:space="0" w:color="auto"/>
        <w:left w:val="none" w:sz="0" w:space="0" w:color="auto"/>
        <w:bottom w:val="none" w:sz="0" w:space="0" w:color="auto"/>
        <w:right w:val="none" w:sz="0" w:space="0" w:color="auto"/>
      </w:divBdr>
      <w:divsChild>
        <w:div w:id="1439564267">
          <w:marLeft w:val="0"/>
          <w:marRight w:val="0"/>
          <w:marTop w:val="0"/>
          <w:marBottom w:val="0"/>
          <w:divBdr>
            <w:top w:val="none" w:sz="0" w:space="0" w:color="auto"/>
            <w:left w:val="none" w:sz="0" w:space="0" w:color="auto"/>
            <w:bottom w:val="none" w:sz="0" w:space="0" w:color="auto"/>
            <w:right w:val="none" w:sz="0" w:space="0" w:color="auto"/>
          </w:divBdr>
        </w:div>
      </w:divsChild>
    </w:div>
    <w:div w:id="212236083">
      <w:bodyDiv w:val="1"/>
      <w:marLeft w:val="0"/>
      <w:marRight w:val="0"/>
      <w:marTop w:val="0"/>
      <w:marBottom w:val="0"/>
      <w:divBdr>
        <w:top w:val="none" w:sz="0" w:space="0" w:color="auto"/>
        <w:left w:val="none" w:sz="0" w:space="0" w:color="auto"/>
        <w:bottom w:val="none" w:sz="0" w:space="0" w:color="auto"/>
        <w:right w:val="none" w:sz="0" w:space="0" w:color="auto"/>
      </w:divBdr>
    </w:div>
    <w:div w:id="275798113">
      <w:bodyDiv w:val="1"/>
      <w:marLeft w:val="0"/>
      <w:marRight w:val="0"/>
      <w:marTop w:val="0"/>
      <w:marBottom w:val="0"/>
      <w:divBdr>
        <w:top w:val="none" w:sz="0" w:space="0" w:color="auto"/>
        <w:left w:val="none" w:sz="0" w:space="0" w:color="auto"/>
        <w:bottom w:val="none" w:sz="0" w:space="0" w:color="auto"/>
        <w:right w:val="none" w:sz="0" w:space="0" w:color="auto"/>
      </w:divBdr>
    </w:div>
    <w:div w:id="337118605">
      <w:bodyDiv w:val="1"/>
      <w:marLeft w:val="0"/>
      <w:marRight w:val="0"/>
      <w:marTop w:val="0"/>
      <w:marBottom w:val="0"/>
      <w:divBdr>
        <w:top w:val="none" w:sz="0" w:space="0" w:color="auto"/>
        <w:left w:val="none" w:sz="0" w:space="0" w:color="auto"/>
        <w:bottom w:val="none" w:sz="0" w:space="0" w:color="auto"/>
        <w:right w:val="none" w:sz="0" w:space="0" w:color="auto"/>
      </w:divBdr>
    </w:div>
    <w:div w:id="452946063">
      <w:bodyDiv w:val="1"/>
      <w:marLeft w:val="0"/>
      <w:marRight w:val="0"/>
      <w:marTop w:val="0"/>
      <w:marBottom w:val="0"/>
      <w:divBdr>
        <w:top w:val="none" w:sz="0" w:space="0" w:color="auto"/>
        <w:left w:val="none" w:sz="0" w:space="0" w:color="auto"/>
        <w:bottom w:val="none" w:sz="0" w:space="0" w:color="auto"/>
        <w:right w:val="none" w:sz="0" w:space="0" w:color="auto"/>
      </w:divBdr>
    </w:div>
    <w:div w:id="626198965">
      <w:bodyDiv w:val="1"/>
      <w:marLeft w:val="0"/>
      <w:marRight w:val="0"/>
      <w:marTop w:val="0"/>
      <w:marBottom w:val="0"/>
      <w:divBdr>
        <w:top w:val="none" w:sz="0" w:space="0" w:color="auto"/>
        <w:left w:val="none" w:sz="0" w:space="0" w:color="auto"/>
        <w:bottom w:val="none" w:sz="0" w:space="0" w:color="auto"/>
        <w:right w:val="none" w:sz="0" w:space="0" w:color="auto"/>
      </w:divBdr>
    </w:div>
    <w:div w:id="660159714">
      <w:bodyDiv w:val="1"/>
      <w:marLeft w:val="0"/>
      <w:marRight w:val="0"/>
      <w:marTop w:val="0"/>
      <w:marBottom w:val="0"/>
      <w:divBdr>
        <w:top w:val="none" w:sz="0" w:space="0" w:color="auto"/>
        <w:left w:val="none" w:sz="0" w:space="0" w:color="auto"/>
        <w:bottom w:val="none" w:sz="0" w:space="0" w:color="auto"/>
        <w:right w:val="none" w:sz="0" w:space="0" w:color="auto"/>
      </w:divBdr>
    </w:div>
    <w:div w:id="1043553957">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65828719">
      <w:bodyDiv w:val="1"/>
      <w:marLeft w:val="0"/>
      <w:marRight w:val="0"/>
      <w:marTop w:val="0"/>
      <w:marBottom w:val="0"/>
      <w:divBdr>
        <w:top w:val="none" w:sz="0" w:space="0" w:color="auto"/>
        <w:left w:val="none" w:sz="0" w:space="0" w:color="auto"/>
        <w:bottom w:val="none" w:sz="0" w:space="0" w:color="auto"/>
        <w:right w:val="none" w:sz="0" w:space="0" w:color="auto"/>
      </w:divBdr>
    </w:div>
    <w:div w:id="1272863607">
      <w:bodyDiv w:val="1"/>
      <w:marLeft w:val="0"/>
      <w:marRight w:val="0"/>
      <w:marTop w:val="0"/>
      <w:marBottom w:val="0"/>
      <w:divBdr>
        <w:top w:val="none" w:sz="0" w:space="0" w:color="auto"/>
        <w:left w:val="none" w:sz="0" w:space="0" w:color="auto"/>
        <w:bottom w:val="none" w:sz="0" w:space="0" w:color="auto"/>
        <w:right w:val="none" w:sz="0" w:space="0" w:color="auto"/>
      </w:divBdr>
    </w:div>
    <w:div w:id="1410155139">
      <w:bodyDiv w:val="1"/>
      <w:marLeft w:val="0"/>
      <w:marRight w:val="0"/>
      <w:marTop w:val="0"/>
      <w:marBottom w:val="0"/>
      <w:divBdr>
        <w:top w:val="none" w:sz="0" w:space="0" w:color="auto"/>
        <w:left w:val="none" w:sz="0" w:space="0" w:color="auto"/>
        <w:bottom w:val="none" w:sz="0" w:space="0" w:color="auto"/>
        <w:right w:val="none" w:sz="0" w:space="0" w:color="auto"/>
      </w:divBdr>
    </w:div>
    <w:div w:id="1442726418">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542471924">
      <w:bodyDiv w:val="1"/>
      <w:marLeft w:val="0"/>
      <w:marRight w:val="0"/>
      <w:marTop w:val="0"/>
      <w:marBottom w:val="0"/>
      <w:divBdr>
        <w:top w:val="none" w:sz="0" w:space="0" w:color="auto"/>
        <w:left w:val="none" w:sz="0" w:space="0" w:color="auto"/>
        <w:bottom w:val="none" w:sz="0" w:space="0" w:color="auto"/>
        <w:right w:val="none" w:sz="0" w:space="0" w:color="auto"/>
      </w:divBdr>
    </w:div>
    <w:div w:id="1741907730">
      <w:bodyDiv w:val="1"/>
      <w:marLeft w:val="0"/>
      <w:marRight w:val="0"/>
      <w:marTop w:val="0"/>
      <w:marBottom w:val="0"/>
      <w:divBdr>
        <w:top w:val="none" w:sz="0" w:space="0" w:color="auto"/>
        <w:left w:val="none" w:sz="0" w:space="0" w:color="auto"/>
        <w:bottom w:val="none" w:sz="0" w:space="0" w:color="auto"/>
        <w:right w:val="none" w:sz="0" w:space="0" w:color="auto"/>
      </w:divBdr>
    </w:div>
    <w:div w:id="1746534843">
      <w:bodyDiv w:val="1"/>
      <w:marLeft w:val="0"/>
      <w:marRight w:val="0"/>
      <w:marTop w:val="0"/>
      <w:marBottom w:val="0"/>
      <w:divBdr>
        <w:top w:val="none" w:sz="0" w:space="0" w:color="auto"/>
        <w:left w:val="none" w:sz="0" w:space="0" w:color="auto"/>
        <w:bottom w:val="none" w:sz="0" w:space="0" w:color="auto"/>
        <w:right w:val="none" w:sz="0" w:space="0" w:color="auto"/>
      </w:divBdr>
    </w:div>
    <w:div w:id="18423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itane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56</Pages>
  <Words>20325</Words>
  <Characters>115856</Characters>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135910</CharactersWithSpaces>
  <SharedDoc>false</SharedDoc>
  <HLinks>
    <vt:vector size="6" baseType="variant">
      <vt:variant>
        <vt:i4>6619234</vt:i4>
      </vt:variant>
      <vt:variant>
        <vt:i4>0</vt:i4>
      </vt:variant>
      <vt:variant>
        <vt:i4>0</vt:i4>
      </vt:variant>
      <vt:variant>
        <vt:i4>5</vt:i4>
      </vt:variant>
      <vt:variant>
        <vt:lpwstr>https://www.oree.com.ua/index.php/main/register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2020-04-07T08:47:00Z</cp:lastPrinted>
  <dcterms:created xsi:type="dcterms:W3CDTF">2023-11-24T13:49:00Z</dcterms:created>
  <dcterms:modified xsi:type="dcterms:W3CDTF">2023-12-14T00:12:00Z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