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95" w:rsidRPr="009A4995" w:rsidRDefault="009A4995" w:rsidP="009A4995">
      <w:pPr>
        <w:shd w:val="clear" w:color="auto" w:fill="FFFFFF"/>
        <w:spacing w:after="0" w:line="240" w:lineRule="auto"/>
        <w:ind w:left="29"/>
        <w:jc w:val="right"/>
        <w:rPr>
          <w:rFonts w:ascii="Times New Roman" w:eastAsia="Calibri" w:hAnsi="Times New Roman" w:cs="Times New Roman"/>
          <w:b/>
          <w:bCs/>
          <w:color w:val="000000"/>
          <w:spacing w:val="-2"/>
          <w:sz w:val="24"/>
          <w:szCs w:val="24"/>
          <w:lang w:eastAsia="uk-UA"/>
        </w:rPr>
      </w:pPr>
      <w:r w:rsidRPr="009A4995">
        <w:rPr>
          <w:rFonts w:ascii="Times New Roman" w:eastAsia="Calibri" w:hAnsi="Times New Roman" w:cs="Times New Roman"/>
          <w:b/>
          <w:bCs/>
          <w:color w:val="000000"/>
          <w:spacing w:val="-2"/>
          <w:sz w:val="24"/>
          <w:szCs w:val="24"/>
          <w:lang w:eastAsia="uk-UA"/>
        </w:rPr>
        <w:t xml:space="preserve">Додаток </w:t>
      </w:r>
      <w:r w:rsidRPr="009A4995">
        <w:rPr>
          <w:rFonts w:ascii="Times New Roman" w:eastAsia="Calibri" w:hAnsi="Times New Roman" w:cs="Times New Roman"/>
          <w:b/>
          <w:bCs/>
          <w:color w:val="000000"/>
          <w:spacing w:val="-2"/>
          <w:sz w:val="24"/>
          <w:szCs w:val="24"/>
          <w:lang w:val="ru-RU" w:eastAsia="uk-UA"/>
        </w:rPr>
        <w:t>3</w:t>
      </w:r>
      <w:r w:rsidRPr="009A4995">
        <w:rPr>
          <w:rFonts w:ascii="Times New Roman" w:eastAsia="Calibri" w:hAnsi="Times New Roman" w:cs="Times New Roman"/>
          <w:b/>
          <w:bCs/>
          <w:color w:val="000000"/>
          <w:spacing w:val="-2"/>
          <w:sz w:val="24"/>
          <w:szCs w:val="24"/>
          <w:lang w:eastAsia="uk-UA"/>
        </w:rPr>
        <w:t xml:space="preserve"> до тендерної документації</w:t>
      </w:r>
    </w:p>
    <w:p w:rsidR="009A4995" w:rsidRPr="009A4995" w:rsidRDefault="009A4995" w:rsidP="009A4995">
      <w:pPr>
        <w:shd w:val="clear" w:color="auto" w:fill="FFFFFF"/>
        <w:spacing w:after="0" w:line="240" w:lineRule="auto"/>
        <w:ind w:left="29"/>
        <w:jc w:val="right"/>
        <w:rPr>
          <w:rFonts w:ascii="Times New Roman" w:eastAsia="Calibri" w:hAnsi="Times New Roman" w:cs="Times New Roman"/>
          <w:b/>
          <w:bCs/>
          <w:color w:val="000000"/>
          <w:spacing w:val="-2"/>
          <w:sz w:val="24"/>
          <w:szCs w:val="24"/>
          <w:lang w:eastAsia="uk-UA"/>
        </w:rPr>
      </w:pPr>
      <w:proofErr w:type="spellStart"/>
      <w:r w:rsidRPr="009A4995">
        <w:rPr>
          <w:rFonts w:ascii="Times New Roman" w:eastAsia="Calibri" w:hAnsi="Times New Roman" w:cs="Times New Roman"/>
          <w:b/>
          <w:bCs/>
          <w:color w:val="000000"/>
          <w:spacing w:val="-2"/>
          <w:sz w:val="24"/>
          <w:szCs w:val="24"/>
          <w:lang w:eastAsia="uk-UA"/>
        </w:rPr>
        <w:t>Проєкт</w:t>
      </w:r>
      <w:proofErr w:type="spellEnd"/>
    </w:p>
    <w:p w:rsidR="009A4995" w:rsidRPr="009A4995" w:rsidRDefault="009A4995" w:rsidP="009A4995">
      <w:pPr>
        <w:shd w:val="clear" w:color="auto" w:fill="FFFFFF"/>
        <w:spacing w:after="0" w:line="240" w:lineRule="auto"/>
        <w:ind w:left="29"/>
        <w:jc w:val="right"/>
        <w:rPr>
          <w:rFonts w:ascii="Times New Roman" w:eastAsia="Calibri" w:hAnsi="Times New Roman" w:cs="Times New Roman"/>
          <w:b/>
          <w:bCs/>
          <w:color w:val="000000"/>
          <w:spacing w:val="-2"/>
          <w:sz w:val="24"/>
          <w:szCs w:val="24"/>
          <w:lang w:eastAsia="uk-UA"/>
        </w:rPr>
      </w:pPr>
    </w:p>
    <w:p w:rsidR="009A4995" w:rsidRPr="009A4995" w:rsidRDefault="009A4995" w:rsidP="009A4995">
      <w:pPr>
        <w:shd w:val="clear" w:color="auto" w:fill="FFFFFF"/>
        <w:spacing w:after="0" w:line="240" w:lineRule="auto"/>
        <w:ind w:left="29"/>
        <w:jc w:val="center"/>
        <w:rPr>
          <w:rFonts w:ascii="Times New Roman" w:eastAsia="Calibri" w:hAnsi="Times New Roman" w:cs="Times New Roman"/>
          <w:b/>
          <w:bCs/>
          <w:color w:val="000000"/>
          <w:spacing w:val="-2"/>
          <w:sz w:val="24"/>
          <w:szCs w:val="24"/>
          <w:lang w:eastAsia="uk-UA"/>
        </w:rPr>
      </w:pPr>
    </w:p>
    <w:p w:rsidR="009A4995" w:rsidRPr="009A4995" w:rsidRDefault="009A4995" w:rsidP="009A4995">
      <w:pPr>
        <w:shd w:val="clear" w:color="auto" w:fill="FFFFFF"/>
        <w:spacing w:after="0" w:line="240" w:lineRule="auto"/>
        <w:ind w:left="29"/>
        <w:jc w:val="center"/>
        <w:rPr>
          <w:rFonts w:ascii="Times New Roman" w:eastAsia="Calibri" w:hAnsi="Times New Roman" w:cs="Times New Roman"/>
          <w:b/>
          <w:bCs/>
          <w:color w:val="000000"/>
          <w:spacing w:val="-2"/>
          <w:sz w:val="24"/>
          <w:szCs w:val="24"/>
          <w:lang w:eastAsia="uk-UA"/>
        </w:rPr>
      </w:pPr>
      <w:r w:rsidRPr="009A4995">
        <w:rPr>
          <w:rFonts w:ascii="Times New Roman" w:eastAsia="Calibri" w:hAnsi="Times New Roman" w:cs="Times New Roman"/>
          <w:b/>
          <w:bCs/>
          <w:color w:val="000000"/>
          <w:spacing w:val="-2"/>
          <w:sz w:val="24"/>
          <w:szCs w:val="24"/>
          <w:lang w:eastAsia="uk-UA"/>
        </w:rPr>
        <w:t>ДОГОВІР № __</w:t>
      </w:r>
    </w:p>
    <w:p w:rsidR="009A4995" w:rsidRPr="009A4995" w:rsidRDefault="009A4995" w:rsidP="009A4995">
      <w:pPr>
        <w:shd w:val="clear" w:color="auto" w:fill="FFFFFF"/>
        <w:spacing w:after="0" w:line="240" w:lineRule="auto"/>
        <w:jc w:val="center"/>
        <w:rPr>
          <w:rFonts w:ascii="Times New Roman" w:eastAsia="Calibri" w:hAnsi="Times New Roman" w:cs="Times New Roman"/>
          <w:i/>
          <w:sz w:val="24"/>
          <w:szCs w:val="24"/>
        </w:rPr>
      </w:pPr>
    </w:p>
    <w:p w:rsidR="009A4995" w:rsidRPr="009A4995" w:rsidRDefault="009A4995" w:rsidP="009A4995">
      <w:pPr>
        <w:shd w:val="clear" w:color="auto" w:fill="FFFFFF"/>
        <w:spacing w:after="0" w:line="240" w:lineRule="auto"/>
        <w:rPr>
          <w:rFonts w:ascii="Times New Roman" w:eastAsia="Calibri" w:hAnsi="Times New Roman" w:cs="Times New Roman"/>
          <w:i/>
          <w:color w:val="000000"/>
          <w:spacing w:val="-2"/>
          <w:sz w:val="24"/>
          <w:szCs w:val="24"/>
          <w:lang w:eastAsia="uk-UA"/>
        </w:rPr>
      </w:pPr>
      <w:proofErr w:type="spellStart"/>
      <w:r w:rsidRPr="009A4995">
        <w:rPr>
          <w:rFonts w:ascii="Times New Roman" w:eastAsia="Calibri" w:hAnsi="Times New Roman" w:cs="Times New Roman"/>
          <w:i/>
          <w:color w:val="000000"/>
          <w:spacing w:val="-2"/>
          <w:sz w:val="24"/>
          <w:szCs w:val="24"/>
          <w:lang w:eastAsia="uk-UA"/>
        </w:rPr>
        <w:t>Смт.Бориня</w:t>
      </w:r>
      <w:proofErr w:type="spellEnd"/>
      <w:r w:rsidRPr="009A4995">
        <w:rPr>
          <w:rFonts w:ascii="Times New Roman" w:eastAsia="Calibri" w:hAnsi="Times New Roman" w:cs="Times New Roman"/>
          <w:i/>
          <w:color w:val="000000"/>
          <w:spacing w:val="-2"/>
          <w:sz w:val="24"/>
          <w:szCs w:val="24"/>
          <w:lang w:eastAsia="uk-UA"/>
        </w:rPr>
        <w:t xml:space="preserve">                                         </w:t>
      </w:r>
      <w:r w:rsidR="001E1D2D">
        <w:rPr>
          <w:rFonts w:ascii="Times New Roman" w:eastAsia="Calibri" w:hAnsi="Times New Roman" w:cs="Times New Roman"/>
          <w:i/>
          <w:color w:val="000000"/>
          <w:spacing w:val="-2"/>
          <w:sz w:val="24"/>
          <w:szCs w:val="24"/>
          <w:lang w:eastAsia="uk-UA"/>
        </w:rPr>
        <w:t xml:space="preserve">      </w:t>
      </w:r>
      <w:r w:rsidR="001E1D2D">
        <w:rPr>
          <w:rFonts w:ascii="Times New Roman" w:eastAsia="Calibri" w:hAnsi="Times New Roman" w:cs="Times New Roman"/>
          <w:i/>
          <w:color w:val="000000"/>
          <w:spacing w:val="-2"/>
          <w:sz w:val="24"/>
          <w:szCs w:val="24"/>
          <w:lang w:eastAsia="uk-UA"/>
        </w:rPr>
        <w:tab/>
      </w:r>
      <w:r w:rsidR="001E1D2D">
        <w:rPr>
          <w:rFonts w:ascii="Times New Roman" w:eastAsia="Calibri" w:hAnsi="Times New Roman" w:cs="Times New Roman"/>
          <w:i/>
          <w:color w:val="000000"/>
          <w:spacing w:val="-2"/>
          <w:sz w:val="24"/>
          <w:szCs w:val="24"/>
          <w:lang w:eastAsia="uk-UA"/>
        </w:rPr>
        <w:tab/>
        <w:t xml:space="preserve">  ___    _________ 2023</w:t>
      </w:r>
      <w:r w:rsidRPr="009A4995">
        <w:rPr>
          <w:rFonts w:ascii="Times New Roman" w:eastAsia="Calibri" w:hAnsi="Times New Roman" w:cs="Times New Roman"/>
          <w:i/>
          <w:color w:val="000000"/>
          <w:spacing w:val="-2"/>
          <w:sz w:val="24"/>
          <w:szCs w:val="24"/>
          <w:lang w:eastAsia="uk-UA"/>
        </w:rPr>
        <w:t xml:space="preserve"> р.</w:t>
      </w:r>
    </w:p>
    <w:p w:rsidR="009A4995" w:rsidRPr="009A4995" w:rsidRDefault="009A4995" w:rsidP="009A4995">
      <w:pPr>
        <w:shd w:val="clear" w:color="auto" w:fill="FFFFFF"/>
        <w:spacing w:after="0" w:line="240" w:lineRule="auto"/>
        <w:ind w:left="28" w:right="6"/>
        <w:jc w:val="both"/>
        <w:rPr>
          <w:rFonts w:ascii="Times New Roman" w:eastAsia="Calibri" w:hAnsi="Times New Roman" w:cs="Times New Roman"/>
          <w:b/>
          <w:bCs/>
          <w:spacing w:val="-2"/>
          <w:sz w:val="24"/>
          <w:szCs w:val="24"/>
          <w:u w:val="single"/>
          <w:lang w:eastAsia="uk-UA"/>
        </w:rPr>
      </w:pPr>
    </w:p>
    <w:p w:rsidR="009A4995" w:rsidRPr="009A4995" w:rsidRDefault="009A4995" w:rsidP="009A4995">
      <w:pPr>
        <w:shd w:val="clear" w:color="auto" w:fill="FFFFFF"/>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b/>
          <w:bCs/>
          <w:spacing w:val="-2"/>
          <w:sz w:val="24"/>
          <w:szCs w:val="24"/>
          <w:u w:val="single"/>
          <w:lang w:eastAsia="uk-UA"/>
        </w:rPr>
        <w:t>Замовник:</w:t>
      </w:r>
      <w:r w:rsidRPr="009A4995">
        <w:rPr>
          <w:rFonts w:ascii="Times New Roman" w:eastAsia="Calibri" w:hAnsi="Times New Roman" w:cs="Times New Roman"/>
          <w:sz w:val="24"/>
          <w:szCs w:val="24"/>
          <w:lang w:eastAsia="uk-UA"/>
        </w:rPr>
        <w:t xml:space="preserve">  </w:t>
      </w:r>
      <w:proofErr w:type="spellStart"/>
      <w:r w:rsidRPr="009A4995">
        <w:rPr>
          <w:rFonts w:ascii="Times New Roman" w:eastAsia="Calibri" w:hAnsi="Times New Roman" w:cs="Times New Roman"/>
          <w:b/>
          <w:sz w:val="24"/>
          <w:szCs w:val="24"/>
          <w:lang w:eastAsia="uk-UA"/>
        </w:rPr>
        <w:t>Боринська</w:t>
      </w:r>
      <w:proofErr w:type="spellEnd"/>
      <w:r w:rsidRPr="009A4995">
        <w:rPr>
          <w:rFonts w:ascii="Times New Roman" w:eastAsia="Calibri" w:hAnsi="Times New Roman" w:cs="Times New Roman"/>
          <w:b/>
          <w:sz w:val="24"/>
          <w:szCs w:val="24"/>
          <w:lang w:eastAsia="uk-UA"/>
        </w:rPr>
        <w:t xml:space="preserve"> селищна рада Самбірського району  Львівської області, </w:t>
      </w:r>
      <w:r w:rsidRPr="009A4995">
        <w:rPr>
          <w:rFonts w:ascii="Times New Roman" w:eastAsia="Calibri" w:hAnsi="Times New Roman" w:cs="Times New Roman"/>
          <w:sz w:val="24"/>
          <w:szCs w:val="24"/>
          <w:lang w:eastAsia="uk-UA"/>
        </w:rPr>
        <w:t xml:space="preserve">в особі селищного голови  </w:t>
      </w:r>
      <w:proofErr w:type="spellStart"/>
      <w:r w:rsidRPr="009A4995">
        <w:rPr>
          <w:rFonts w:ascii="Times New Roman" w:eastAsia="Calibri" w:hAnsi="Times New Roman" w:cs="Times New Roman"/>
          <w:sz w:val="24"/>
          <w:szCs w:val="24"/>
          <w:lang w:eastAsia="uk-UA"/>
        </w:rPr>
        <w:t>Шкітака</w:t>
      </w:r>
      <w:proofErr w:type="spellEnd"/>
      <w:r w:rsidRPr="009A4995">
        <w:rPr>
          <w:rFonts w:ascii="Times New Roman" w:eastAsia="Calibri" w:hAnsi="Times New Roman" w:cs="Times New Roman"/>
          <w:sz w:val="24"/>
          <w:szCs w:val="24"/>
          <w:lang w:eastAsia="uk-UA"/>
        </w:rPr>
        <w:t xml:space="preserve"> Михайла Миколайовича,  що діє на підставі  ЗУ ‘’Про місцеве самоврядування в Україні’’, з однієї сторони, та</w:t>
      </w:r>
    </w:p>
    <w:p w:rsidR="009A4995" w:rsidRPr="009A4995" w:rsidRDefault="009A4995" w:rsidP="009A4995">
      <w:pPr>
        <w:spacing w:after="0" w:line="240" w:lineRule="auto"/>
        <w:jc w:val="both"/>
        <w:rPr>
          <w:rFonts w:ascii="Times New Roman" w:eastAsia="Calibri" w:hAnsi="Times New Roman" w:cs="Times New Roman"/>
          <w:b/>
          <w:bCs/>
          <w:color w:val="000000"/>
          <w:sz w:val="24"/>
          <w:szCs w:val="24"/>
          <w:lang w:eastAsia="uk-UA"/>
        </w:rPr>
      </w:pPr>
      <w:r w:rsidRPr="009A4995">
        <w:rPr>
          <w:rFonts w:ascii="Times New Roman" w:eastAsia="Calibri" w:hAnsi="Times New Roman" w:cs="Times New Roman"/>
          <w:b/>
          <w:bCs/>
          <w:color w:val="000000"/>
          <w:spacing w:val="-2"/>
          <w:sz w:val="24"/>
          <w:szCs w:val="24"/>
          <w:u w:val="single"/>
          <w:lang w:eastAsia="uk-UA"/>
        </w:rPr>
        <w:t>Підрядник:</w:t>
      </w:r>
      <w:r w:rsidRPr="009A4995">
        <w:rPr>
          <w:rFonts w:ascii="Times New Roman" w:eastAsia="Calibri" w:hAnsi="Times New Roman" w:cs="Times New Roman"/>
          <w:b/>
          <w:bCs/>
          <w:color w:val="000000"/>
          <w:spacing w:val="-2"/>
          <w:sz w:val="24"/>
          <w:szCs w:val="24"/>
          <w:lang w:eastAsia="uk-UA"/>
        </w:rPr>
        <w:t xml:space="preserve">  </w:t>
      </w:r>
      <w:r w:rsidRPr="009A4995">
        <w:rPr>
          <w:rFonts w:ascii="Times New Roman" w:eastAsia="Calibri" w:hAnsi="Times New Roman" w:cs="Times New Roman"/>
          <w:b/>
          <w:bCs/>
          <w:sz w:val="24"/>
          <w:szCs w:val="24"/>
          <w:lang w:eastAsia="uk-UA"/>
        </w:rPr>
        <w:t>________________________</w:t>
      </w:r>
      <w:r w:rsidRPr="009A4995">
        <w:rPr>
          <w:rFonts w:ascii="Times New Roman" w:eastAsia="Calibri" w:hAnsi="Times New Roman" w:cs="Times New Roman"/>
          <w:b/>
          <w:bCs/>
          <w:color w:val="000000"/>
          <w:sz w:val="24"/>
          <w:szCs w:val="24"/>
          <w:lang w:eastAsia="uk-UA"/>
        </w:rPr>
        <w:t>,</w:t>
      </w:r>
      <w:r w:rsidRPr="009A4995">
        <w:rPr>
          <w:rFonts w:ascii="Times New Roman" w:eastAsia="Calibri" w:hAnsi="Times New Roman" w:cs="Times New Roman"/>
          <w:sz w:val="24"/>
          <w:szCs w:val="24"/>
          <w:lang w:eastAsia="uk-UA"/>
        </w:rPr>
        <w:t xml:space="preserve">  в особі </w:t>
      </w:r>
      <w:r w:rsidRPr="009A4995">
        <w:rPr>
          <w:rFonts w:ascii="Times New Roman" w:eastAsia="Calibri" w:hAnsi="Times New Roman" w:cs="Times New Roman"/>
          <w:b/>
          <w:sz w:val="24"/>
          <w:szCs w:val="24"/>
          <w:lang w:eastAsia="uk-UA"/>
        </w:rPr>
        <w:t>________________,</w:t>
      </w:r>
      <w:r w:rsidRPr="009A4995">
        <w:rPr>
          <w:rFonts w:ascii="Times New Roman" w:eastAsia="Calibri" w:hAnsi="Times New Roman" w:cs="Times New Roman"/>
          <w:sz w:val="24"/>
          <w:szCs w:val="24"/>
          <w:lang w:eastAsia="uk-UA"/>
        </w:rPr>
        <w:t xml:space="preserve"> що діє на підставі __________,</w:t>
      </w:r>
    </w:p>
    <w:p w:rsidR="009A4995" w:rsidRPr="009A4995" w:rsidRDefault="009A4995" w:rsidP="009A4995">
      <w:pPr>
        <w:shd w:val="clear" w:color="auto" w:fill="FFFFFF"/>
        <w:spacing w:after="0" w:line="240" w:lineRule="auto"/>
        <w:ind w:left="43"/>
        <w:jc w:val="both"/>
        <w:rPr>
          <w:rFonts w:ascii="Times New Roman" w:eastAsia="Calibri" w:hAnsi="Times New Roman" w:cs="Times New Roman"/>
          <w:b/>
          <w:sz w:val="24"/>
          <w:szCs w:val="24"/>
          <w:lang w:eastAsia="uk-UA"/>
        </w:rPr>
      </w:pPr>
      <w:r w:rsidRPr="009A4995">
        <w:rPr>
          <w:rFonts w:ascii="Times New Roman" w:eastAsia="Calibri" w:hAnsi="Times New Roman" w:cs="Times New Roman"/>
          <w:color w:val="000000"/>
          <w:spacing w:val="-2"/>
          <w:sz w:val="24"/>
          <w:szCs w:val="24"/>
          <w:lang w:eastAsia="uk-UA"/>
        </w:rPr>
        <w:t xml:space="preserve">з іншої сторони,  спільно іменовані «Сторони», а кожна окремо – «Сторона», погодивши усі істотні умови, </w:t>
      </w:r>
      <w:r w:rsidRPr="009A4995">
        <w:rPr>
          <w:rFonts w:ascii="Times New Roman" w:eastAsia="Calibri" w:hAnsi="Times New Roman" w:cs="Times New Roman"/>
          <w:color w:val="000000"/>
          <w:sz w:val="24"/>
          <w:szCs w:val="24"/>
          <w:lang w:eastAsia="uk-UA"/>
        </w:rPr>
        <w:t>за результатами проведеного тендеру, уклали цей договір про таке (далі - Договір):</w:t>
      </w:r>
    </w:p>
    <w:p w:rsidR="009A4995" w:rsidRPr="009A4995" w:rsidRDefault="009A4995" w:rsidP="009A4995">
      <w:pPr>
        <w:shd w:val="clear" w:color="auto" w:fill="FFFFFF"/>
        <w:spacing w:after="0" w:line="240" w:lineRule="auto"/>
        <w:ind w:left="45"/>
        <w:jc w:val="center"/>
        <w:rPr>
          <w:rFonts w:ascii="Times New Roman" w:eastAsia="Calibri" w:hAnsi="Times New Roman" w:cs="Times New Roman"/>
          <w:b/>
          <w:bCs/>
          <w:color w:val="000000"/>
          <w:spacing w:val="-2"/>
          <w:sz w:val="24"/>
          <w:szCs w:val="24"/>
          <w:lang w:eastAsia="uk-UA"/>
        </w:rPr>
      </w:pPr>
    </w:p>
    <w:p w:rsidR="009A4995" w:rsidRPr="009A4995" w:rsidRDefault="009A4995" w:rsidP="009A4995">
      <w:pPr>
        <w:shd w:val="clear" w:color="auto" w:fill="FFFFFF"/>
        <w:spacing w:after="0" w:line="240" w:lineRule="auto"/>
        <w:ind w:left="45"/>
        <w:jc w:val="center"/>
        <w:rPr>
          <w:rFonts w:ascii="Times New Roman" w:eastAsia="Calibri" w:hAnsi="Times New Roman" w:cs="Times New Roman"/>
          <w:b/>
          <w:bCs/>
          <w:color w:val="000000"/>
          <w:spacing w:val="-2"/>
          <w:sz w:val="24"/>
          <w:szCs w:val="24"/>
          <w:lang w:eastAsia="uk-UA"/>
        </w:rPr>
      </w:pPr>
      <w:r w:rsidRPr="009A4995">
        <w:rPr>
          <w:rFonts w:ascii="Times New Roman" w:eastAsia="Calibri" w:hAnsi="Times New Roman" w:cs="Times New Roman"/>
          <w:b/>
          <w:bCs/>
          <w:color w:val="000000"/>
          <w:spacing w:val="-2"/>
          <w:sz w:val="24"/>
          <w:szCs w:val="24"/>
          <w:lang w:eastAsia="uk-UA"/>
        </w:rPr>
        <w:t>1.ПРЕДМЕТ ДОГОВОРУ</w:t>
      </w:r>
    </w:p>
    <w:p w:rsidR="009A4995" w:rsidRPr="009A4995" w:rsidRDefault="009A4995" w:rsidP="009A4995">
      <w:pPr>
        <w:shd w:val="clear" w:color="auto" w:fill="FFFFFF"/>
        <w:spacing w:after="0" w:line="240" w:lineRule="auto"/>
        <w:jc w:val="both"/>
        <w:rPr>
          <w:rFonts w:ascii="Times New Roman" w:eastAsia="Calibri" w:hAnsi="Times New Roman" w:cs="Times New Roman"/>
          <w:b/>
          <w:bCs/>
          <w:i/>
          <w:sz w:val="24"/>
          <w:szCs w:val="24"/>
          <w:lang w:eastAsia="uk-UA"/>
        </w:rPr>
      </w:pPr>
      <w:r w:rsidRPr="009A4995">
        <w:rPr>
          <w:rFonts w:ascii="Times New Roman" w:eastAsia="Calibri" w:hAnsi="Times New Roman" w:cs="Times New Roman"/>
          <w:bCs/>
          <w:color w:val="000000"/>
          <w:spacing w:val="-2"/>
          <w:sz w:val="24"/>
          <w:szCs w:val="24"/>
          <w:lang w:eastAsia="uk-UA"/>
        </w:rPr>
        <w:t xml:space="preserve">1.1. </w:t>
      </w:r>
      <w:r w:rsidRPr="009A4995">
        <w:rPr>
          <w:rFonts w:ascii="Times New Roman" w:eastAsia="Calibri" w:hAnsi="Times New Roman" w:cs="Times New Roman"/>
          <w:color w:val="000000"/>
          <w:spacing w:val="-2"/>
          <w:sz w:val="24"/>
          <w:szCs w:val="24"/>
          <w:lang w:eastAsia="uk-UA"/>
        </w:rPr>
        <w:t>Замовник доручає, а Підрядник зобов’язується власними силами і засобами, в обумовлений строк у відповідності до замовлення і вимог будівельних норм та прав</w:t>
      </w:r>
      <w:r w:rsidR="00D0228B">
        <w:rPr>
          <w:rFonts w:ascii="Times New Roman" w:eastAsia="Calibri" w:hAnsi="Times New Roman" w:cs="Times New Roman"/>
          <w:color w:val="000000"/>
          <w:spacing w:val="-2"/>
          <w:sz w:val="24"/>
          <w:szCs w:val="24"/>
          <w:lang w:eastAsia="uk-UA"/>
        </w:rPr>
        <w:t xml:space="preserve">ил виконати роботи на об'єкті: </w:t>
      </w:r>
      <w:r w:rsidRPr="009A4995">
        <w:rPr>
          <w:rFonts w:ascii="Times New Roman" w:eastAsia="Calibri" w:hAnsi="Times New Roman" w:cs="Times New Roman"/>
          <w:b/>
          <w:bCs/>
          <w:i/>
          <w:sz w:val="24"/>
          <w:szCs w:val="24"/>
          <w:lang w:eastAsia="uk-UA"/>
        </w:rPr>
        <w:t xml:space="preserve">Укладання бруківки на площі Незалежності в смт </w:t>
      </w:r>
      <w:proofErr w:type="spellStart"/>
      <w:r w:rsidRPr="009A4995">
        <w:rPr>
          <w:rFonts w:ascii="Times New Roman" w:eastAsia="Calibri" w:hAnsi="Times New Roman" w:cs="Times New Roman"/>
          <w:b/>
          <w:bCs/>
          <w:i/>
          <w:sz w:val="24"/>
          <w:szCs w:val="24"/>
          <w:lang w:eastAsia="uk-UA"/>
        </w:rPr>
        <w:t>Бориня</w:t>
      </w:r>
      <w:proofErr w:type="spellEnd"/>
      <w:r w:rsidRPr="009A4995">
        <w:rPr>
          <w:rFonts w:ascii="Times New Roman" w:eastAsia="Calibri" w:hAnsi="Times New Roman" w:cs="Times New Roman"/>
          <w:b/>
          <w:bCs/>
          <w:i/>
          <w:sz w:val="24"/>
          <w:szCs w:val="24"/>
          <w:lang w:eastAsia="uk-UA"/>
        </w:rPr>
        <w:t xml:space="preserve"> Самбірського району Львівської області (благоустрій території)</w:t>
      </w:r>
      <w:r w:rsidRPr="009A4995">
        <w:rPr>
          <w:rFonts w:ascii="Calibri" w:eastAsia="Calibri" w:hAnsi="Calibri" w:cs="Calibri"/>
          <w:lang w:eastAsia="uk-UA"/>
        </w:rPr>
        <w:t xml:space="preserve"> </w:t>
      </w:r>
      <w:r w:rsidR="00D0228B">
        <w:rPr>
          <w:rFonts w:ascii="Times New Roman" w:eastAsia="Calibri" w:hAnsi="Times New Roman" w:cs="Times New Roman"/>
          <w:b/>
          <w:bCs/>
          <w:i/>
          <w:sz w:val="24"/>
          <w:szCs w:val="24"/>
          <w:lang w:eastAsia="uk-UA"/>
        </w:rPr>
        <w:t xml:space="preserve">(капітальний ремонт) </w:t>
      </w:r>
      <w:r w:rsidRPr="009A4995">
        <w:rPr>
          <w:rFonts w:ascii="Times New Roman" w:eastAsia="Calibri" w:hAnsi="Times New Roman" w:cs="Times New Roman"/>
          <w:b/>
          <w:bCs/>
          <w:i/>
          <w:sz w:val="24"/>
          <w:szCs w:val="24"/>
          <w:lang w:eastAsia="uk-UA"/>
        </w:rPr>
        <w:t>ДК 021:2015: 45450000-6 – Інш</w:t>
      </w:r>
      <w:r w:rsidR="00D0228B">
        <w:rPr>
          <w:rFonts w:ascii="Times New Roman" w:eastAsia="Calibri" w:hAnsi="Times New Roman" w:cs="Times New Roman"/>
          <w:b/>
          <w:bCs/>
          <w:i/>
          <w:sz w:val="24"/>
          <w:szCs w:val="24"/>
          <w:lang w:eastAsia="uk-UA"/>
        </w:rPr>
        <w:t>і завершальні будівельні роботи</w:t>
      </w:r>
      <w:bookmarkStart w:id="0" w:name="_GoBack"/>
      <w:bookmarkEnd w:id="0"/>
      <w:r w:rsidRPr="009A4995">
        <w:rPr>
          <w:rFonts w:ascii="Times New Roman" w:eastAsia="Calibri" w:hAnsi="Times New Roman" w:cs="Times New Roman"/>
          <w:b/>
          <w:i/>
          <w:sz w:val="24"/>
          <w:szCs w:val="24"/>
          <w:lang w:eastAsia="uk-UA"/>
        </w:rPr>
        <w:t xml:space="preserve">, </w:t>
      </w:r>
      <w:r w:rsidRPr="009A4995">
        <w:rPr>
          <w:rFonts w:ascii="Times New Roman" w:eastAsia="Calibri" w:hAnsi="Times New Roman" w:cs="Times New Roman"/>
          <w:color w:val="000000"/>
          <w:spacing w:val="-2"/>
          <w:sz w:val="24"/>
          <w:szCs w:val="24"/>
          <w:lang w:eastAsia="uk-UA"/>
        </w:rPr>
        <w:t>а Замовник зобов’язується прийняти ці роботи та оплатити їх.</w:t>
      </w:r>
    </w:p>
    <w:p w:rsidR="009A4995" w:rsidRPr="009A4995" w:rsidRDefault="009A4995" w:rsidP="009A4995">
      <w:pPr>
        <w:shd w:val="clear" w:color="auto" w:fill="FFFFFF"/>
        <w:spacing w:after="0" w:line="240" w:lineRule="auto"/>
        <w:jc w:val="both"/>
        <w:rPr>
          <w:rFonts w:ascii="Times New Roman" w:eastAsia="Calibri" w:hAnsi="Times New Roman" w:cs="Times New Roman"/>
          <w:bCs/>
          <w:sz w:val="24"/>
          <w:szCs w:val="24"/>
          <w:lang w:eastAsia="uk-UA"/>
        </w:rPr>
      </w:pPr>
      <w:r w:rsidRPr="009A4995">
        <w:rPr>
          <w:rFonts w:ascii="Times New Roman" w:eastAsia="Calibri" w:hAnsi="Times New Roman" w:cs="Times New Roman"/>
          <w:sz w:val="24"/>
          <w:szCs w:val="24"/>
          <w:lang w:eastAsia="uk-UA"/>
        </w:rPr>
        <w:t xml:space="preserve">1.1.1. Закупівля здійснюється </w:t>
      </w:r>
      <w:r w:rsidRPr="009A4995">
        <w:rPr>
          <w:rFonts w:ascii="Times New Roman" w:eastAsia="Times New Roman" w:hAnsi="Times New Roman" w:cs="Times New Roman"/>
          <w:color w:val="000000"/>
          <w:sz w:val="24"/>
          <w:szCs w:val="24"/>
          <w:lang w:eastAsia="uk-UA"/>
        </w:rPr>
        <w:t xml:space="preserve">за кодом </w:t>
      </w:r>
      <w:r w:rsidRPr="009A4995">
        <w:rPr>
          <w:rFonts w:ascii="Times New Roman" w:eastAsia="Calibri" w:hAnsi="Times New Roman" w:cs="Times New Roman"/>
          <w:b/>
          <w:sz w:val="24"/>
          <w:szCs w:val="24"/>
          <w:lang w:eastAsia="uk-UA"/>
        </w:rPr>
        <w:t>45450000-6 Інші завершальні будівельні роботи,</w:t>
      </w:r>
      <w:r w:rsidRPr="009A4995">
        <w:rPr>
          <w:rFonts w:ascii="Times New Roman" w:eastAsia="Times New Roman" w:hAnsi="Times New Roman" w:cs="Times New Roman"/>
          <w:color w:val="000000"/>
          <w:sz w:val="24"/>
          <w:szCs w:val="24"/>
          <w:lang w:eastAsia="uk-UA"/>
        </w:rPr>
        <w:t xml:space="preserve"> ДК </w:t>
      </w:r>
      <w:r w:rsidRPr="009A4995">
        <w:rPr>
          <w:rFonts w:ascii="Times New Roman" w:eastAsia="Times New Roman" w:hAnsi="Times New Roman" w:cs="Times New Roman"/>
          <w:sz w:val="24"/>
          <w:szCs w:val="24"/>
          <w:lang w:eastAsia="uk-UA"/>
        </w:rPr>
        <w:t xml:space="preserve">021:2015 Єдиного закупівельного словника. </w:t>
      </w:r>
    </w:p>
    <w:p w:rsidR="009A4995" w:rsidRPr="009A4995" w:rsidRDefault="009A4995" w:rsidP="009A4995">
      <w:pPr>
        <w:shd w:val="clear" w:color="auto" w:fill="FFFFFF"/>
        <w:tabs>
          <w:tab w:val="left" w:pos="389"/>
        </w:tabs>
        <w:spacing w:after="0" w:line="240" w:lineRule="auto"/>
        <w:ind w:left="5"/>
        <w:jc w:val="both"/>
        <w:rPr>
          <w:rFonts w:ascii="Times New Roman" w:eastAsia="Calibri" w:hAnsi="Times New Roman" w:cs="Times New Roman"/>
          <w:spacing w:val="-2"/>
          <w:sz w:val="24"/>
          <w:szCs w:val="24"/>
          <w:lang w:eastAsia="uk-UA"/>
        </w:rPr>
      </w:pPr>
      <w:r w:rsidRPr="009A4995">
        <w:rPr>
          <w:rFonts w:ascii="Times New Roman" w:eastAsia="Calibri" w:hAnsi="Times New Roman" w:cs="Times New Roman"/>
          <w:spacing w:val="-2"/>
          <w:sz w:val="24"/>
          <w:szCs w:val="24"/>
          <w:lang w:eastAsia="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9A4995">
        <w:rPr>
          <w:rFonts w:ascii="Times New Roman" w:eastAsia="Calibri" w:hAnsi="Times New Roman" w:cs="Times New Roman"/>
          <w:spacing w:val="-2"/>
          <w:sz w:val="24"/>
          <w:szCs w:val="24"/>
          <w:lang w:eastAsia="uk-UA"/>
        </w:rPr>
        <w:t>Мінрегіону</w:t>
      </w:r>
      <w:proofErr w:type="spellEnd"/>
      <w:r w:rsidRPr="009A4995">
        <w:rPr>
          <w:rFonts w:ascii="Times New Roman" w:eastAsia="Calibri" w:hAnsi="Times New Roman" w:cs="Times New Roman"/>
          <w:spacing w:val="-2"/>
          <w:sz w:val="24"/>
          <w:szCs w:val="24"/>
          <w:lang w:eastAsia="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9A4995" w:rsidRPr="009A4995" w:rsidRDefault="009A4995" w:rsidP="009A4995">
      <w:pPr>
        <w:shd w:val="clear" w:color="auto" w:fill="FFFFFF"/>
        <w:tabs>
          <w:tab w:val="left" w:pos="389"/>
        </w:tabs>
        <w:spacing w:after="0" w:line="240" w:lineRule="auto"/>
        <w:ind w:left="5"/>
        <w:jc w:val="both"/>
        <w:rPr>
          <w:rFonts w:ascii="Times New Roman" w:eastAsia="Calibri" w:hAnsi="Times New Roman" w:cs="Times New Roman"/>
          <w:color w:val="000000"/>
          <w:spacing w:val="-2"/>
          <w:sz w:val="24"/>
          <w:szCs w:val="24"/>
          <w:lang w:eastAsia="uk-UA"/>
        </w:rPr>
      </w:pPr>
      <w:r w:rsidRPr="009A4995">
        <w:rPr>
          <w:rFonts w:ascii="Times New Roman" w:eastAsia="Calibri" w:hAnsi="Times New Roman" w:cs="Times New Roman"/>
          <w:color w:val="000000"/>
          <w:spacing w:val="-2"/>
          <w:sz w:val="24"/>
          <w:szCs w:val="24"/>
          <w:lang w:eastAsia="uk-UA"/>
        </w:rPr>
        <w:t>1.3. Кількість та обсяги робіт повинні відповідати проектно-кошторисній документації.</w:t>
      </w:r>
    </w:p>
    <w:p w:rsidR="009A4995" w:rsidRPr="009A4995" w:rsidRDefault="009A4995" w:rsidP="009A4995">
      <w:pPr>
        <w:shd w:val="clear" w:color="auto" w:fill="FFFFFF"/>
        <w:tabs>
          <w:tab w:val="left" w:pos="389"/>
        </w:tabs>
        <w:spacing w:after="0" w:line="240" w:lineRule="auto"/>
        <w:ind w:left="5"/>
        <w:jc w:val="both"/>
        <w:rPr>
          <w:rFonts w:ascii="Times New Roman" w:eastAsia="Calibri" w:hAnsi="Times New Roman" w:cs="Times New Roman"/>
          <w:color w:val="000000"/>
          <w:spacing w:val="-2"/>
          <w:sz w:val="24"/>
          <w:szCs w:val="24"/>
          <w:lang w:eastAsia="uk-UA"/>
        </w:rPr>
      </w:pPr>
      <w:r w:rsidRPr="009A4995">
        <w:rPr>
          <w:rFonts w:ascii="Times New Roman" w:eastAsia="Calibri" w:hAnsi="Times New Roman" w:cs="Times New Roman"/>
          <w:color w:val="000000"/>
          <w:spacing w:val="-2"/>
          <w:sz w:val="24"/>
          <w:szCs w:val="24"/>
          <w:lang w:eastAsia="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9A4995" w:rsidRPr="009A4995" w:rsidRDefault="009A4995" w:rsidP="009A4995">
      <w:pPr>
        <w:shd w:val="clear" w:color="auto" w:fill="FFFFFF"/>
        <w:tabs>
          <w:tab w:val="left" w:pos="389"/>
        </w:tabs>
        <w:spacing w:after="0" w:line="240" w:lineRule="auto"/>
        <w:ind w:left="5"/>
        <w:jc w:val="both"/>
        <w:rPr>
          <w:rFonts w:ascii="Times New Roman" w:eastAsia="Calibri" w:hAnsi="Times New Roman" w:cs="Times New Roman"/>
          <w:color w:val="000000"/>
          <w:spacing w:val="-2"/>
          <w:sz w:val="24"/>
          <w:szCs w:val="24"/>
          <w:lang w:eastAsia="uk-UA"/>
        </w:rPr>
      </w:pPr>
    </w:p>
    <w:p w:rsidR="009A4995" w:rsidRPr="009A4995" w:rsidRDefault="009A4995" w:rsidP="009A4995">
      <w:pPr>
        <w:tabs>
          <w:tab w:val="left" w:pos="720"/>
        </w:tabs>
        <w:suppressAutoHyphens/>
        <w:spacing w:after="0" w:line="240" w:lineRule="auto"/>
        <w:ind w:left="720"/>
        <w:jc w:val="center"/>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2.ПОРЯДОК ВИКОНАННЯ ТА ПРИЙМАННЯ-ПЕРЕДАЧІ ВИКОНАНИХ РОБІТ</w:t>
      </w:r>
    </w:p>
    <w:p w:rsidR="009A4995" w:rsidRPr="009A4995" w:rsidRDefault="009A4995" w:rsidP="009A4995">
      <w:pPr>
        <w:widowControl w:val="0"/>
        <w:numPr>
          <w:ilvl w:val="1"/>
          <w:numId w:val="1"/>
        </w:numPr>
        <w:tabs>
          <w:tab w:val="left" w:pos="0"/>
          <w:tab w:val="left" w:pos="360"/>
        </w:tabs>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2.1. При виконанні </w:t>
      </w:r>
      <w:r w:rsidRPr="009A4995">
        <w:rPr>
          <w:rFonts w:ascii="Times New Roman" w:eastAsia="Calibri" w:hAnsi="Times New Roman" w:cs="Times New Roman"/>
          <w:color w:val="000000"/>
          <w:spacing w:val="-2"/>
          <w:sz w:val="24"/>
          <w:szCs w:val="24"/>
          <w:lang w:eastAsia="uk-UA"/>
        </w:rPr>
        <w:t>робіт</w:t>
      </w:r>
      <w:r w:rsidRPr="009A4995">
        <w:rPr>
          <w:rFonts w:ascii="Times New Roman" w:eastAsia="Calibri" w:hAnsi="Times New Roman" w:cs="Times New Roman"/>
          <w:sz w:val="24"/>
          <w:szCs w:val="24"/>
          <w:lang w:eastAsia="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9A4995" w:rsidRPr="009A4995" w:rsidRDefault="009A4995" w:rsidP="009A4995">
      <w:pPr>
        <w:widowControl w:val="0"/>
        <w:numPr>
          <w:ilvl w:val="1"/>
          <w:numId w:val="2"/>
        </w:numPr>
        <w:tabs>
          <w:tab w:val="left" w:pos="0"/>
          <w:tab w:val="left" w:pos="426"/>
        </w:tabs>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 Підрядник виконує </w:t>
      </w:r>
      <w:r w:rsidRPr="009A4995">
        <w:rPr>
          <w:rFonts w:ascii="Times New Roman" w:eastAsia="Calibri" w:hAnsi="Times New Roman" w:cs="Times New Roman"/>
          <w:color w:val="000000"/>
          <w:spacing w:val="-2"/>
          <w:sz w:val="24"/>
          <w:szCs w:val="24"/>
          <w:lang w:eastAsia="uk-UA"/>
        </w:rPr>
        <w:t xml:space="preserve">роботи </w:t>
      </w:r>
      <w:r w:rsidRPr="009A4995">
        <w:rPr>
          <w:rFonts w:ascii="Times New Roman" w:eastAsia="Calibri" w:hAnsi="Times New Roman" w:cs="Times New Roman"/>
          <w:sz w:val="24"/>
          <w:szCs w:val="24"/>
          <w:lang w:eastAsia="uk-UA"/>
        </w:rPr>
        <w:t xml:space="preserve">власними силами та засобами. Залучення субпідрядників для виконання окремих видів </w:t>
      </w:r>
      <w:r w:rsidRPr="009A4995">
        <w:rPr>
          <w:rFonts w:ascii="Times New Roman" w:eastAsia="Calibri" w:hAnsi="Times New Roman" w:cs="Times New Roman"/>
          <w:color w:val="000000"/>
          <w:spacing w:val="-2"/>
          <w:sz w:val="24"/>
          <w:szCs w:val="24"/>
          <w:lang w:eastAsia="uk-UA"/>
        </w:rPr>
        <w:t>робіт</w:t>
      </w:r>
      <w:r w:rsidRPr="009A4995">
        <w:rPr>
          <w:rFonts w:ascii="Times New Roman" w:eastAsia="Calibri" w:hAnsi="Times New Roman" w:cs="Times New Roman"/>
          <w:sz w:val="24"/>
          <w:szCs w:val="24"/>
          <w:lang w:eastAsia="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9A4995" w:rsidRPr="009A4995" w:rsidRDefault="009A4995" w:rsidP="009A4995">
      <w:pPr>
        <w:tabs>
          <w:tab w:val="left" w:pos="0"/>
          <w:tab w:val="left" w:pos="426"/>
        </w:tabs>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2.3. Підписанням даного договору сторони підтверджують, що Замовник належним чином передав Підряднику майданчик для виконання </w:t>
      </w:r>
      <w:r w:rsidRPr="009A4995">
        <w:rPr>
          <w:rFonts w:ascii="Times New Roman" w:eastAsia="Calibri" w:hAnsi="Times New Roman" w:cs="Times New Roman"/>
          <w:color w:val="000000"/>
          <w:spacing w:val="-2"/>
          <w:sz w:val="24"/>
          <w:szCs w:val="24"/>
          <w:lang w:eastAsia="uk-UA"/>
        </w:rPr>
        <w:t>робіт</w:t>
      </w:r>
      <w:r w:rsidRPr="009A4995">
        <w:rPr>
          <w:rFonts w:ascii="Times New Roman" w:eastAsia="Calibri" w:hAnsi="Times New Roman" w:cs="Times New Roman"/>
          <w:sz w:val="24"/>
          <w:szCs w:val="24"/>
          <w:lang w:eastAsia="uk-UA"/>
        </w:rPr>
        <w:t xml:space="preserve"> та всю документацію, необхідну для виконання робіт за цим Договором.</w:t>
      </w:r>
    </w:p>
    <w:p w:rsidR="009A4995" w:rsidRPr="009A4995" w:rsidRDefault="009A4995" w:rsidP="009A4995">
      <w:pPr>
        <w:widowControl w:val="0"/>
        <w:numPr>
          <w:ilvl w:val="1"/>
          <w:numId w:val="7"/>
        </w:numPr>
        <w:tabs>
          <w:tab w:val="left" w:pos="0"/>
        </w:tabs>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Приймання – передача </w:t>
      </w:r>
      <w:r w:rsidRPr="009A4995">
        <w:rPr>
          <w:rFonts w:ascii="Times New Roman" w:eastAsia="Calibri" w:hAnsi="Times New Roman" w:cs="Times New Roman"/>
          <w:color w:val="000000"/>
          <w:spacing w:val="-2"/>
          <w:sz w:val="24"/>
          <w:szCs w:val="24"/>
          <w:lang w:eastAsia="uk-UA"/>
        </w:rPr>
        <w:t>робіт</w:t>
      </w:r>
      <w:r w:rsidRPr="009A4995">
        <w:rPr>
          <w:rFonts w:ascii="Times New Roman" w:eastAsia="Calibri" w:hAnsi="Times New Roman" w:cs="Times New Roman"/>
          <w:sz w:val="24"/>
          <w:szCs w:val="24"/>
          <w:lang w:eastAsia="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9A4995">
        <w:rPr>
          <w:rFonts w:ascii="Times New Roman" w:eastAsia="Calibri" w:hAnsi="Times New Roman" w:cs="Times New Roman"/>
          <w:color w:val="000000"/>
          <w:spacing w:val="-2"/>
          <w:sz w:val="24"/>
          <w:szCs w:val="24"/>
          <w:lang w:eastAsia="uk-UA"/>
        </w:rPr>
        <w:t>робіт</w:t>
      </w:r>
      <w:r w:rsidRPr="009A4995">
        <w:rPr>
          <w:rFonts w:ascii="Times New Roman" w:eastAsia="Calibri" w:hAnsi="Times New Roman" w:cs="Times New Roman"/>
          <w:sz w:val="24"/>
          <w:szCs w:val="24"/>
          <w:lang w:eastAsia="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w:t>
      </w:r>
      <w:r w:rsidRPr="009A4995">
        <w:rPr>
          <w:rFonts w:ascii="Times New Roman" w:eastAsia="Calibri" w:hAnsi="Times New Roman" w:cs="Times New Roman"/>
          <w:sz w:val="24"/>
          <w:szCs w:val="24"/>
          <w:lang w:eastAsia="uk-UA"/>
        </w:rPr>
        <w:lastRenderedPageBreak/>
        <w:t xml:space="preserve">підписання Акту з вказівкою на недоліки, виявлені у виконаних </w:t>
      </w:r>
      <w:r w:rsidRPr="009A4995">
        <w:rPr>
          <w:rFonts w:ascii="Times New Roman" w:eastAsia="Calibri" w:hAnsi="Times New Roman" w:cs="Times New Roman"/>
          <w:color w:val="000000"/>
          <w:spacing w:val="-2"/>
          <w:sz w:val="24"/>
          <w:szCs w:val="24"/>
          <w:lang w:eastAsia="uk-UA"/>
        </w:rPr>
        <w:t>роботах</w:t>
      </w:r>
      <w:r w:rsidRPr="009A4995">
        <w:rPr>
          <w:rFonts w:ascii="Times New Roman" w:eastAsia="Calibri" w:hAnsi="Times New Roman" w:cs="Times New Roman"/>
          <w:sz w:val="24"/>
          <w:szCs w:val="24"/>
          <w:lang w:eastAsia="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p>
    <w:p w:rsidR="009A4995" w:rsidRPr="009A4995" w:rsidRDefault="009A4995" w:rsidP="009A4995">
      <w:pPr>
        <w:widowControl w:val="0"/>
        <w:numPr>
          <w:ilvl w:val="0"/>
          <w:numId w:val="3"/>
        </w:numPr>
        <w:tabs>
          <w:tab w:val="left" w:pos="360"/>
          <w:tab w:val="left" w:pos="3600"/>
          <w:tab w:val="left" w:pos="3780"/>
        </w:tabs>
        <w:suppressAutoHyphens/>
        <w:spacing w:after="0" w:line="240" w:lineRule="auto"/>
        <w:jc w:val="center"/>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СТРОК ВИКОНАННЯ РОБІТ</w:t>
      </w:r>
    </w:p>
    <w:p w:rsidR="009A4995" w:rsidRPr="009A4995" w:rsidRDefault="009A4995" w:rsidP="009A4995">
      <w:pPr>
        <w:numPr>
          <w:ilvl w:val="1"/>
          <w:numId w:val="3"/>
        </w:numPr>
        <w:tabs>
          <w:tab w:val="left" w:pos="0"/>
          <w:tab w:val="num" w:pos="142"/>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Підрядник зобов’язаний виконати роботи, визначені цим Договором та додатками до нього </w:t>
      </w:r>
      <w:r w:rsidRPr="009A4995">
        <w:rPr>
          <w:rFonts w:ascii="Times New Roman" w:eastAsia="Calibri" w:hAnsi="Times New Roman" w:cs="Times New Roman"/>
          <w:b/>
          <w:sz w:val="24"/>
          <w:szCs w:val="24"/>
          <w:lang w:eastAsia="uk-UA"/>
        </w:rPr>
        <w:t xml:space="preserve">відповідно до календарного графіка </w:t>
      </w:r>
      <w:r w:rsidRPr="009A4995">
        <w:rPr>
          <w:rFonts w:ascii="Times New Roman" w:eastAsia="Calibri" w:hAnsi="Times New Roman" w:cs="Times New Roman"/>
          <w:b/>
          <w:sz w:val="24"/>
          <w:szCs w:val="24"/>
          <w:lang w:eastAsia="ar-SA"/>
        </w:rPr>
        <w:t xml:space="preserve">виконання робіт (Додаток 2 до Договору)  </w:t>
      </w:r>
      <w:r w:rsidRPr="009A4995">
        <w:rPr>
          <w:rFonts w:ascii="Times New Roman" w:eastAsia="Calibri" w:hAnsi="Times New Roman" w:cs="Times New Roman"/>
          <w:sz w:val="24"/>
          <w:szCs w:val="24"/>
          <w:lang w:eastAsia="ar-SA"/>
        </w:rPr>
        <w:t xml:space="preserve">не </w:t>
      </w:r>
      <w:r w:rsidRPr="009A4995">
        <w:rPr>
          <w:rFonts w:ascii="Times New Roman" w:eastAsia="Calibri" w:hAnsi="Times New Roman" w:cs="Times New Roman"/>
          <w:i/>
          <w:sz w:val="24"/>
          <w:szCs w:val="24"/>
          <w:lang w:eastAsia="ar-SA"/>
        </w:rPr>
        <w:t>пізніше   25.12.2023 р</w:t>
      </w:r>
      <w:r w:rsidRPr="009A4995">
        <w:rPr>
          <w:rFonts w:ascii="Times New Roman" w:eastAsia="Calibri" w:hAnsi="Times New Roman" w:cs="Times New Roman"/>
          <w:sz w:val="24"/>
          <w:szCs w:val="24"/>
          <w:lang w:eastAsia="ar-SA"/>
        </w:rPr>
        <w:t>.</w:t>
      </w:r>
    </w:p>
    <w:p w:rsidR="009A4995" w:rsidRPr="009A4995" w:rsidRDefault="009A4995" w:rsidP="009A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4995">
        <w:rPr>
          <w:rFonts w:ascii="Times New Roman" w:eastAsia="Times New Roman" w:hAnsi="Times New Roman" w:cs="Times New Roman"/>
          <w:sz w:val="24"/>
          <w:szCs w:val="24"/>
          <w:lang w:eastAsia="ru-RU"/>
        </w:rPr>
        <w:t>3.2. Строки виконання робіт можуть змінюватися із внесенням відповідних змін у Договір у разі:</w:t>
      </w:r>
    </w:p>
    <w:p w:rsidR="009A4995" w:rsidRPr="009A4995" w:rsidRDefault="009A4995" w:rsidP="009A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4995">
        <w:rPr>
          <w:rFonts w:ascii="Times New Roman" w:eastAsia="Times New Roman" w:hAnsi="Times New Roman" w:cs="Times New Roman"/>
          <w:sz w:val="24"/>
          <w:szCs w:val="24"/>
          <w:lang w:eastAsia="ru-RU"/>
        </w:rPr>
        <w:t>- виникнення обставин непереборної сили;</w:t>
      </w:r>
    </w:p>
    <w:p w:rsidR="009A4995" w:rsidRPr="009A4995" w:rsidRDefault="009A4995" w:rsidP="009A4995">
      <w:pPr>
        <w:shd w:val="clear" w:color="auto" w:fill="FFFFFF"/>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появи додаткових робіт;</w:t>
      </w:r>
    </w:p>
    <w:p w:rsidR="009A4995" w:rsidRPr="009A4995" w:rsidRDefault="009A4995" w:rsidP="009A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4995">
        <w:rPr>
          <w:rFonts w:ascii="Times New Roman" w:eastAsia="Times New Roman" w:hAnsi="Times New Roman" w:cs="Times New Roman"/>
          <w:sz w:val="24"/>
          <w:szCs w:val="24"/>
          <w:lang w:eastAsia="ru-RU"/>
        </w:rPr>
        <w:t>- порушення умов фінансування;</w:t>
      </w:r>
    </w:p>
    <w:p w:rsidR="009A4995" w:rsidRPr="009A4995" w:rsidRDefault="009A4995" w:rsidP="009A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4995">
        <w:rPr>
          <w:rFonts w:ascii="Times New Roman" w:eastAsia="Times New Roman" w:hAnsi="Times New Roman" w:cs="Times New Roman"/>
          <w:sz w:val="24"/>
          <w:szCs w:val="24"/>
          <w:lang w:eastAsia="ru-RU"/>
        </w:rPr>
        <w:t xml:space="preserve">- інших обставин за взаємною згодою сторін.  </w:t>
      </w:r>
    </w:p>
    <w:p w:rsidR="009A4995" w:rsidRPr="009A4995" w:rsidRDefault="009A4995" w:rsidP="009A4995">
      <w:pPr>
        <w:tabs>
          <w:tab w:val="left"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3.3. Місце виконання робіт: </w:t>
      </w:r>
      <w:r w:rsidRPr="009A4995">
        <w:rPr>
          <w:rFonts w:ascii="Times New Roman" w:eastAsia="Calibri" w:hAnsi="Times New Roman" w:cs="Times New Roman"/>
          <w:b/>
          <w:i/>
          <w:sz w:val="24"/>
          <w:szCs w:val="24"/>
          <w:lang w:eastAsia="uk-UA"/>
        </w:rPr>
        <w:t xml:space="preserve">смт. </w:t>
      </w:r>
      <w:proofErr w:type="spellStart"/>
      <w:r w:rsidRPr="009A4995">
        <w:rPr>
          <w:rFonts w:ascii="Times New Roman" w:eastAsia="Calibri" w:hAnsi="Times New Roman" w:cs="Times New Roman"/>
          <w:b/>
          <w:i/>
          <w:sz w:val="24"/>
          <w:szCs w:val="24"/>
          <w:lang w:eastAsia="uk-UA"/>
        </w:rPr>
        <w:t>Бориня</w:t>
      </w:r>
      <w:proofErr w:type="spellEnd"/>
      <w:r w:rsidRPr="009A4995">
        <w:rPr>
          <w:rFonts w:ascii="Times New Roman" w:eastAsia="Calibri" w:hAnsi="Times New Roman" w:cs="Times New Roman"/>
          <w:b/>
          <w:i/>
          <w:sz w:val="24"/>
          <w:szCs w:val="24"/>
          <w:lang w:eastAsia="uk-UA"/>
        </w:rPr>
        <w:t>, площа Незалежності, Самбірський район, Львівська область.</w:t>
      </w:r>
    </w:p>
    <w:p w:rsidR="009A4995" w:rsidRPr="009A4995" w:rsidRDefault="009A4995" w:rsidP="009A4995">
      <w:pPr>
        <w:tabs>
          <w:tab w:val="left" w:pos="0"/>
        </w:tabs>
        <w:spacing w:after="0" w:line="240" w:lineRule="auto"/>
        <w:jc w:val="both"/>
        <w:rPr>
          <w:rFonts w:ascii="Times New Roman" w:eastAsia="Calibri" w:hAnsi="Times New Roman" w:cs="Times New Roman"/>
          <w:sz w:val="24"/>
          <w:szCs w:val="24"/>
          <w:lang w:eastAsia="uk-UA"/>
        </w:rPr>
      </w:pPr>
    </w:p>
    <w:p w:rsidR="009A4995" w:rsidRPr="009A4995" w:rsidRDefault="009A4995" w:rsidP="009A4995">
      <w:pPr>
        <w:shd w:val="clear" w:color="auto" w:fill="FFFFFF"/>
        <w:spacing w:after="0" w:line="240" w:lineRule="auto"/>
        <w:ind w:left="450" w:right="5"/>
        <w:jc w:val="center"/>
        <w:rPr>
          <w:rFonts w:ascii="Times New Roman" w:eastAsia="Calibri" w:hAnsi="Times New Roman" w:cs="Times New Roman"/>
          <w:sz w:val="24"/>
          <w:szCs w:val="24"/>
          <w:lang w:eastAsia="uk-UA"/>
        </w:rPr>
      </w:pPr>
      <w:r w:rsidRPr="009A4995">
        <w:rPr>
          <w:rFonts w:ascii="Times New Roman" w:eastAsia="Calibri" w:hAnsi="Times New Roman" w:cs="Times New Roman"/>
          <w:b/>
          <w:bCs/>
          <w:color w:val="000000"/>
          <w:sz w:val="24"/>
          <w:szCs w:val="24"/>
          <w:lang w:eastAsia="uk-UA"/>
        </w:rPr>
        <w:t xml:space="preserve">4.ВАРТІСТЬ </w:t>
      </w:r>
      <w:r w:rsidRPr="009A4995">
        <w:rPr>
          <w:rFonts w:ascii="Times New Roman" w:eastAsia="Calibri" w:hAnsi="Times New Roman" w:cs="Times New Roman"/>
          <w:b/>
          <w:sz w:val="24"/>
          <w:szCs w:val="24"/>
          <w:lang w:eastAsia="uk-UA"/>
        </w:rPr>
        <w:t>РОБІТ</w:t>
      </w:r>
      <w:r w:rsidRPr="009A4995">
        <w:rPr>
          <w:rFonts w:ascii="Times New Roman" w:eastAsia="Calibri" w:hAnsi="Times New Roman" w:cs="Times New Roman"/>
          <w:b/>
          <w:bCs/>
          <w:color w:val="000000"/>
          <w:sz w:val="24"/>
          <w:szCs w:val="24"/>
          <w:lang w:eastAsia="uk-UA"/>
        </w:rPr>
        <w:t xml:space="preserve"> ТА ПОРЯДОК РОЗРАХУНКІВ</w:t>
      </w:r>
    </w:p>
    <w:p w:rsidR="009A4995" w:rsidRPr="009A4995" w:rsidRDefault="009A4995" w:rsidP="009A4995">
      <w:pPr>
        <w:shd w:val="clear" w:color="auto" w:fill="FFFFFF"/>
        <w:tabs>
          <w:tab w:val="left" w:pos="355"/>
        </w:tabs>
        <w:spacing w:after="0" w:line="240" w:lineRule="auto"/>
        <w:ind w:left="11"/>
        <w:jc w:val="both"/>
        <w:rPr>
          <w:rFonts w:ascii="Times New Roman" w:eastAsia="Calibri" w:hAnsi="Times New Roman" w:cs="Times New Roman"/>
          <w:b/>
          <w:bCs/>
          <w:color w:val="000000"/>
          <w:sz w:val="24"/>
          <w:szCs w:val="24"/>
          <w:lang w:eastAsia="uk-UA"/>
        </w:rPr>
      </w:pPr>
      <w:r w:rsidRPr="009A4995">
        <w:rPr>
          <w:rFonts w:ascii="Times New Roman" w:eastAsia="Calibri" w:hAnsi="Times New Roman" w:cs="Times New Roman"/>
          <w:color w:val="000000"/>
          <w:sz w:val="24"/>
          <w:szCs w:val="24"/>
          <w:lang w:eastAsia="uk-UA"/>
        </w:rPr>
        <w:t>4.1.</w:t>
      </w:r>
      <w:r w:rsidRPr="009A4995">
        <w:rPr>
          <w:rFonts w:ascii="Times New Roman" w:eastAsia="Calibri" w:hAnsi="Times New Roman" w:cs="Times New Roman"/>
          <w:color w:val="000000"/>
          <w:sz w:val="24"/>
          <w:szCs w:val="24"/>
          <w:lang w:eastAsia="uk-UA"/>
        </w:rPr>
        <w:tab/>
        <w:t>Ціна цього Договору визначається згідно з пропозицією переможця процедури закупівлі</w:t>
      </w:r>
      <w:r w:rsidRPr="009A4995">
        <w:rPr>
          <w:rFonts w:ascii="Times New Roman" w:eastAsia="Calibri" w:hAnsi="Times New Roman" w:cs="Times New Roman"/>
          <w:sz w:val="24"/>
          <w:szCs w:val="24"/>
          <w:lang w:eastAsia="uk-UA"/>
        </w:rPr>
        <w:t xml:space="preserve">. Ціна Договору становить: </w:t>
      </w:r>
      <w:r w:rsidRPr="009A4995">
        <w:rPr>
          <w:rFonts w:ascii="Times New Roman" w:eastAsia="Calibri" w:hAnsi="Times New Roman" w:cs="Times New Roman"/>
          <w:b/>
          <w:bCs/>
          <w:sz w:val="24"/>
          <w:szCs w:val="24"/>
          <w:lang w:eastAsia="uk-UA"/>
        </w:rPr>
        <w:t>___________________________________________________________ (сума прописом) для платників ПДВ – «з ПДВ», а для не платників ПДВ – «без ПДВ»</w:t>
      </w:r>
      <w:r w:rsidRPr="009A4995">
        <w:rPr>
          <w:rFonts w:ascii="Times New Roman" w:eastAsia="Calibri" w:hAnsi="Times New Roman" w:cs="Times New Roman"/>
          <w:b/>
          <w:bCs/>
          <w:color w:val="000000"/>
          <w:sz w:val="24"/>
          <w:szCs w:val="24"/>
          <w:lang w:eastAsia="uk-UA"/>
        </w:rPr>
        <w:t xml:space="preserve">. </w:t>
      </w:r>
    </w:p>
    <w:p w:rsidR="009A4995" w:rsidRPr="009A4995" w:rsidRDefault="00C2471B" w:rsidP="009A4995">
      <w:pPr>
        <w:spacing w:after="0" w:line="240" w:lineRule="atLeast"/>
        <w:ind w:left="1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US" w:eastAsia="ar-SA"/>
        </w:rPr>
        <w:t>Д</w:t>
      </w:r>
      <w:proofErr w:type="spellStart"/>
      <w:r>
        <w:rPr>
          <w:rFonts w:ascii="Times New Roman" w:eastAsia="Calibri" w:hAnsi="Times New Roman" w:cs="Times New Roman"/>
          <w:sz w:val="24"/>
          <w:szCs w:val="24"/>
          <w:lang w:eastAsia="ar-SA"/>
        </w:rPr>
        <w:t>оговірна</w:t>
      </w:r>
      <w:proofErr w:type="spellEnd"/>
      <w:r>
        <w:rPr>
          <w:rFonts w:ascii="Times New Roman" w:eastAsia="Calibri" w:hAnsi="Times New Roman" w:cs="Times New Roman"/>
          <w:sz w:val="24"/>
          <w:szCs w:val="24"/>
          <w:lang w:eastAsia="ar-SA"/>
        </w:rPr>
        <w:t xml:space="preserve"> ціна</w:t>
      </w:r>
      <w:r w:rsidR="009A4995" w:rsidRPr="009A4995">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009A4995" w:rsidRPr="009A4995">
        <w:rPr>
          <w:rFonts w:ascii="Times New Roman" w:eastAsia="Calibri" w:hAnsi="Times New Roman" w:cs="Times New Roman"/>
          <w:sz w:val="24"/>
          <w:szCs w:val="24"/>
          <w:lang w:eastAsia="ar-SA"/>
        </w:rPr>
        <w:t>є твердою може бути уточнена за наступних умов:</w:t>
      </w:r>
    </w:p>
    <w:p w:rsidR="009A4995" w:rsidRPr="009A4995" w:rsidRDefault="009A4995" w:rsidP="009A4995">
      <w:pPr>
        <w:spacing w:after="0" w:line="240" w:lineRule="atLeast"/>
        <w:jc w:val="both"/>
        <w:rPr>
          <w:rFonts w:ascii="Times New Roman" w:eastAsia="Calibri" w:hAnsi="Times New Roman" w:cs="Times New Roman"/>
          <w:sz w:val="24"/>
          <w:szCs w:val="24"/>
          <w:lang w:eastAsia="ar-SA"/>
        </w:rPr>
      </w:pPr>
      <w:r w:rsidRPr="009A4995">
        <w:rPr>
          <w:rFonts w:ascii="Times New Roman" w:eastAsia="Calibri" w:hAnsi="Times New Roman" w:cs="Times New Roman"/>
          <w:sz w:val="24"/>
          <w:szCs w:val="24"/>
          <w:lang w:eastAsia="ar-SA"/>
        </w:rPr>
        <w:t>- зменшення обсягів закупівлі, зокрема з урахуванням фактичного обсягу видатків Замовника;</w:t>
      </w:r>
    </w:p>
    <w:p w:rsidR="009A4995" w:rsidRPr="009A4995" w:rsidRDefault="009A4995" w:rsidP="009A4995">
      <w:pPr>
        <w:spacing w:after="0" w:line="240" w:lineRule="atLeast"/>
        <w:jc w:val="both"/>
        <w:rPr>
          <w:rFonts w:ascii="Times New Roman" w:eastAsia="Calibri" w:hAnsi="Times New Roman" w:cs="Times New Roman"/>
          <w:sz w:val="24"/>
          <w:szCs w:val="24"/>
          <w:lang w:eastAsia="ar-SA"/>
        </w:rPr>
      </w:pPr>
      <w:r w:rsidRPr="009A4995">
        <w:rPr>
          <w:rFonts w:ascii="Times New Roman" w:eastAsia="Calibri" w:hAnsi="Times New Roman" w:cs="Times New Roman"/>
          <w:sz w:val="24"/>
          <w:szCs w:val="24"/>
          <w:lang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rsidR="009A4995" w:rsidRPr="009A4995" w:rsidRDefault="009A4995" w:rsidP="009A4995">
      <w:pPr>
        <w:spacing w:after="0" w:line="240" w:lineRule="atLeast"/>
        <w:jc w:val="both"/>
        <w:rPr>
          <w:rFonts w:ascii="Times New Roman" w:eastAsia="Calibri" w:hAnsi="Times New Roman" w:cs="Times New Roman"/>
          <w:sz w:val="24"/>
          <w:szCs w:val="24"/>
          <w:lang w:eastAsia="ar-SA"/>
        </w:rPr>
      </w:pPr>
      <w:r w:rsidRPr="009A4995">
        <w:rPr>
          <w:rFonts w:ascii="Times New Roman" w:eastAsia="Calibri" w:hAnsi="Times New Roman" w:cs="Times New Roman"/>
          <w:sz w:val="24"/>
          <w:szCs w:val="24"/>
          <w:lang w:eastAsia="ar-SA"/>
        </w:rPr>
        <w:t>- узгодженої зміни ціни в бік зменшення (без зміни обсягу та якості робіт);</w:t>
      </w:r>
    </w:p>
    <w:p w:rsidR="009A4995" w:rsidRPr="009A4995" w:rsidRDefault="009A4995" w:rsidP="009A4995">
      <w:pPr>
        <w:spacing w:after="0" w:line="240" w:lineRule="atLeast"/>
        <w:jc w:val="both"/>
        <w:rPr>
          <w:rFonts w:ascii="Times New Roman" w:eastAsia="Calibri" w:hAnsi="Times New Roman" w:cs="Times New Roman"/>
          <w:sz w:val="24"/>
          <w:szCs w:val="24"/>
          <w:lang w:eastAsia="ar-SA"/>
        </w:rPr>
      </w:pPr>
      <w:r w:rsidRPr="009A4995">
        <w:rPr>
          <w:rFonts w:ascii="Times New Roman" w:eastAsia="Calibri" w:hAnsi="Times New Roman" w:cs="Times New Roman"/>
          <w:sz w:val="24"/>
          <w:szCs w:val="24"/>
          <w:lang w:eastAsia="ar-SA"/>
        </w:rPr>
        <w:t xml:space="preserve">- зміни ціни у зв’язку із зміною ставок податків і зборів </w:t>
      </w:r>
      <w:proofErr w:type="spellStart"/>
      <w:r w:rsidRPr="009A4995">
        <w:rPr>
          <w:rFonts w:ascii="Times New Roman" w:eastAsia="Calibri" w:hAnsi="Times New Roman" w:cs="Times New Roman"/>
          <w:sz w:val="24"/>
          <w:szCs w:val="24"/>
          <w:lang w:eastAsia="ar-SA"/>
        </w:rPr>
        <w:t>пропорційно</w:t>
      </w:r>
      <w:proofErr w:type="spellEnd"/>
      <w:r w:rsidRPr="009A4995">
        <w:rPr>
          <w:rFonts w:ascii="Times New Roman" w:eastAsia="Calibri" w:hAnsi="Times New Roman" w:cs="Times New Roman"/>
          <w:sz w:val="24"/>
          <w:szCs w:val="24"/>
          <w:lang w:eastAsia="ar-SA"/>
        </w:rPr>
        <w:t xml:space="preserve"> до змін таких ставок;</w:t>
      </w:r>
    </w:p>
    <w:p w:rsidR="009A4995" w:rsidRPr="009A4995" w:rsidRDefault="009A4995" w:rsidP="009A4995">
      <w:pPr>
        <w:spacing w:after="0" w:line="240" w:lineRule="atLeast"/>
        <w:jc w:val="both"/>
        <w:rPr>
          <w:rFonts w:ascii="Times New Roman" w:eastAsia="Calibri" w:hAnsi="Times New Roman" w:cs="Times New Roman"/>
          <w:sz w:val="24"/>
          <w:szCs w:val="24"/>
          <w:lang w:eastAsia="ar-SA"/>
        </w:rPr>
      </w:pPr>
      <w:r w:rsidRPr="009A4995">
        <w:rPr>
          <w:rFonts w:ascii="Times New Roman" w:eastAsia="Calibri" w:hAnsi="Times New Roman" w:cs="Times New Roman"/>
          <w:sz w:val="24"/>
          <w:szCs w:val="24"/>
          <w:lang w:eastAsia="ar-S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 законом про Державний бюджет України на відповідний рік, або рішеннями Кабінету Міністрів України що до схвалення прогнозів та основних </w:t>
      </w:r>
      <w:proofErr w:type="spellStart"/>
      <w:r w:rsidRPr="009A4995">
        <w:rPr>
          <w:rFonts w:ascii="Times New Roman" w:eastAsia="Calibri" w:hAnsi="Times New Roman" w:cs="Times New Roman"/>
          <w:sz w:val="24"/>
          <w:szCs w:val="24"/>
          <w:lang w:eastAsia="ar-SA"/>
        </w:rPr>
        <w:t>макропоказників</w:t>
      </w:r>
      <w:proofErr w:type="spellEnd"/>
      <w:r w:rsidRPr="009A4995">
        <w:rPr>
          <w:rFonts w:ascii="Times New Roman" w:eastAsia="Calibri" w:hAnsi="Times New Roman" w:cs="Times New Roman"/>
          <w:sz w:val="24"/>
          <w:szCs w:val="24"/>
          <w:lang w:eastAsia="ar-SA"/>
        </w:rPr>
        <w:t xml:space="preserve"> економічного і соціального розвитку;</w:t>
      </w:r>
    </w:p>
    <w:p w:rsidR="009A4995" w:rsidRPr="009A4995" w:rsidRDefault="009A4995" w:rsidP="009A4995">
      <w:pPr>
        <w:spacing w:after="0" w:line="240" w:lineRule="atLeast"/>
        <w:jc w:val="both"/>
        <w:rPr>
          <w:rFonts w:ascii="Times New Roman" w:eastAsia="Calibri" w:hAnsi="Times New Roman" w:cs="Times New Roman"/>
          <w:sz w:val="24"/>
          <w:szCs w:val="24"/>
          <w:lang w:eastAsia="ar-SA"/>
        </w:rPr>
      </w:pPr>
      <w:r w:rsidRPr="009A4995">
        <w:rPr>
          <w:rFonts w:ascii="Times New Roman" w:eastAsia="Calibri" w:hAnsi="Times New Roman" w:cs="Times New Roman"/>
          <w:sz w:val="24"/>
          <w:szCs w:val="24"/>
          <w:lang w:eastAsia="ar-SA"/>
        </w:rPr>
        <w:t xml:space="preserve">- зміна тарифів, що встановлюється на законодавчому рівні (в </w:t>
      </w:r>
      <w:proofErr w:type="spellStart"/>
      <w:r w:rsidRPr="009A4995">
        <w:rPr>
          <w:rFonts w:ascii="Times New Roman" w:eastAsia="Calibri" w:hAnsi="Times New Roman" w:cs="Times New Roman"/>
          <w:sz w:val="24"/>
          <w:szCs w:val="24"/>
          <w:lang w:eastAsia="ar-SA"/>
        </w:rPr>
        <w:t>т.ч</w:t>
      </w:r>
      <w:proofErr w:type="spellEnd"/>
      <w:r w:rsidRPr="009A4995">
        <w:rPr>
          <w:rFonts w:ascii="Times New Roman" w:eastAsia="Calibri" w:hAnsi="Times New Roman" w:cs="Times New Roman"/>
          <w:sz w:val="24"/>
          <w:szCs w:val="24"/>
          <w:lang w:eastAsia="ar-SA"/>
        </w:rPr>
        <w:t>. державними регуляторами).</w:t>
      </w:r>
    </w:p>
    <w:p w:rsidR="009A4995" w:rsidRPr="009A4995" w:rsidRDefault="001E1D2D" w:rsidP="009A4995">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4.2</w:t>
      </w:r>
      <w:r w:rsidR="009A4995" w:rsidRPr="009A4995">
        <w:rPr>
          <w:rFonts w:ascii="Times New Roman" w:eastAsia="Calibri" w:hAnsi="Times New Roman" w:cs="Times New Roman"/>
          <w:sz w:val="24"/>
          <w:szCs w:val="24"/>
          <w:lang w:eastAsia="uk-UA"/>
        </w:rPr>
        <w:t xml:space="preserve">.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w:t>
      </w:r>
      <w:r>
        <w:rPr>
          <w:rFonts w:ascii="Times New Roman" w:eastAsia="Calibri" w:hAnsi="Times New Roman" w:cs="Times New Roman"/>
          <w:sz w:val="24"/>
          <w:szCs w:val="24"/>
          <w:lang w:eastAsia="uk-UA"/>
        </w:rPr>
        <w:t xml:space="preserve">(Ф. КБ-3) </w:t>
      </w:r>
      <w:r w:rsidR="009A4995" w:rsidRPr="009A4995">
        <w:rPr>
          <w:rFonts w:ascii="Times New Roman" w:eastAsia="Calibri" w:hAnsi="Times New Roman" w:cs="Times New Roman"/>
          <w:sz w:val="24"/>
          <w:szCs w:val="24"/>
          <w:lang w:eastAsia="uk-UA"/>
        </w:rPr>
        <w:t xml:space="preserve"> до  10 календарних днів з дня підписання акту приймання- передачі виконаних робіт. </w:t>
      </w:r>
    </w:p>
    <w:p w:rsidR="009A4995" w:rsidRDefault="001E1D2D" w:rsidP="009A4995">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4.3</w:t>
      </w:r>
      <w:r w:rsidR="009A4995" w:rsidRPr="009A4995">
        <w:rPr>
          <w:rFonts w:ascii="Times New Roman" w:eastAsia="Calibri" w:hAnsi="Times New Roman" w:cs="Times New Roman"/>
          <w:sz w:val="24"/>
          <w:szCs w:val="24"/>
          <w:lang w:eastAsia="uk-UA"/>
        </w:rPr>
        <w:t>. Платіжні (фінансові) зобов’язання Замовника за договором щодо оплати вартості виконаних робіт виникають лише при наявності та в межах відповідного фінансування  та за умови надходження коштів для оплати цих робіт на рахунок Замовника.</w:t>
      </w:r>
    </w:p>
    <w:p w:rsidR="00C2471B" w:rsidRPr="009A4995" w:rsidRDefault="00C2471B" w:rsidP="009A4995">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4.4. </w:t>
      </w:r>
      <w:r w:rsidRPr="00C2471B">
        <w:rPr>
          <w:rFonts w:ascii="Times New Roman" w:eastAsia="Calibri" w:hAnsi="Times New Roman" w:cs="Times New Roman"/>
          <w:sz w:val="24"/>
          <w:szCs w:val="24"/>
          <w:lang w:eastAsia="uk-UA"/>
        </w:rPr>
        <w:t>Вартість будівництва визначається з урахуванням «Настанови з визначення вартості будівництва», затвердженої наказом Міністерства розвитку громад на території України від 01.11.2021 № 281 «Про затвердження кошторисних норм України у будівництві», кошторисної документації вимог чинного законодавства.</w:t>
      </w:r>
    </w:p>
    <w:p w:rsidR="009A4995" w:rsidRPr="009A4995" w:rsidRDefault="00C2471B" w:rsidP="009A4995">
      <w:pPr>
        <w:shd w:val="clear" w:color="auto" w:fill="FFFFFF"/>
        <w:tabs>
          <w:tab w:val="left" w:pos="1234"/>
        </w:tabs>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4.5</w:t>
      </w:r>
      <w:r w:rsidR="009A4995" w:rsidRPr="009A4995">
        <w:rPr>
          <w:rFonts w:ascii="Times New Roman" w:eastAsia="Calibri" w:hAnsi="Times New Roman" w:cs="Times New Roman"/>
          <w:sz w:val="24"/>
          <w:szCs w:val="24"/>
          <w:lang w:eastAsia="uk-UA"/>
        </w:rPr>
        <w:t>. Додаткові роботи, що виконані Підрядником без попереднього узгодження з Замовником і непередбачені цим Договором, не оплачуються.</w:t>
      </w:r>
    </w:p>
    <w:p w:rsidR="009A4995" w:rsidRPr="009A4995" w:rsidRDefault="00C2471B" w:rsidP="009A4995">
      <w:pPr>
        <w:shd w:val="clear" w:color="auto" w:fill="FFFFFF"/>
        <w:tabs>
          <w:tab w:val="left" w:pos="1234"/>
        </w:tabs>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4.6</w:t>
      </w:r>
      <w:r w:rsidR="009A4995" w:rsidRPr="009A4995">
        <w:rPr>
          <w:rFonts w:ascii="Times New Roman" w:eastAsia="Calibri" w:hAnsi="Times New Roman" w:cs="Times New Roman"/>
          <w:sz w:val="24"/>
          <w:szCs w:val="24"/>
          <w:lang w:eastAsia="uk-UA"/>
        </w:rPr>
        <w:t xml:space="preserve">.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 </w:t>
      </w:r>
    </w:p>
    <w:p w:rsidR="009A4995" w:rsidRPr="009A4995" w:rsidRDefault="00C2471B" w:rsidP="009A4995">
      <w:pPr>
        <w:shd w:val="clear" w:color="auto" w:fill="FFFFFF"/>
        <w:tabs>
          <w:tab w:val="left" w:pos="1234"/>
        </w:tabs>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4.7</w:t>
      </w:r>
      <w:r w:rsidR="009A4995" w:rsidRPr="009A4995">
        <w:rPr>
          <w:rFonts w:ascii="Times New Roman" w:eastAsia="Calibri" w:hAnsi="Times New Roman" w:cs="Times New Roman"/>
          <w:sz w:val="24"/>
          <w:szCs w:val="24"/>
          <w:lang w:eastAsia="uk-UA"/>
        </w:rPr>
        <w:t xml:space="preserve">.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w:t>
      </w:r>
    </w:p>
    <w:p w:rsidR="009A4995" w:rsidRPr="009A4995" w:rsidRDefault="00FF052B" w:rsidP="009A4995">
      <w:pPr>
        <w:shd w:val="clear" w:color="auto" w:fill="FFFFFF"/>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4.8</w:t>
      </w:r>
      <w:r w:rsidR="009A4995" w:rsidRPr="009A4995">
        <w:rPr>
          <w:rFonts w:ascii="Times New Roman" w:eastAsia="Calibri" w:hAnsi="Times New Roman" w:cs="Times New Roman"/>
          <w:sz w:val="24"/>
          <w:szCs w:val="24"/>
          <w:lang w:eastAsia="uk-UA"/>
        </w:rPr>
        <w:t>.  Вартість виконаних робіт, що підлягають оплаті визначаються зі всіх складових вартості робіт, розрахованих у договірній ціні.</w:t>
      </w:r>
    </w:p>
    <w:p w:rsidR="009A4995" w:rsidRPr="009A4995" w:rsidRDefault="009A4995" w:rsidP="009A4995">
      <w:pPr>
        <w:shd w:val="clear" w:color="auto" w:fill="FFFFFF"/>
        <w:tabs>
          <w:tab w:val="left" w:pos="1248"/>
        </w:tabs>
        <w:spacing w:after="0" w:line="240" w:lineRule="auto"/>
        <w:ind w:firstLine="709"/>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Валютою платежу є гривня.</w:t>
      </w:r>
    </w:p>
    <w:p w:rsidR="009A4995" w:rsidRPr="009A4995" w:rsidRDefault="00FF052B" w:rsidP="009A4995">
      <w:pPr>
        <w:shd w:val="clear" w:color="auto" w:fill="FFFFFF"/>
        <w:tabs>
          <w:tab w:val="left" w:pos="1134"/>
        </w:tabs>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4.9</w:t>
      </w:r>
      <w:r w:rsidR="009A4995" w:rsidRPr="009A4995">
        <w:rPr>
          <w:rFonts w:ascii="Times New Roman" w:eastAsia="Calibri" w:hAnsi="Times New Roman" w:cs="Times New Roman"/>
          <w:sz w:val="24"/>
          <w:szCs w:val="24"/>
          <w:lang w:eastAsia="uk-UA"/>
        </w:rPr>
        <w:t>. Підрядник не вправі вимагати оплати за:</w:t>
      </w:r>
    </w:p>
    <w:p w:rsidR="009A4995" w:rsidRPr="009A4995" w:rsidRDefault="009A4995" w:rsidP="009A4995">
      <w:pPr>
        <w:widowControl w:val="0"/>
        <w:numPr>
          <w:ilvl w:val="0"/>
          <w:numId w:val="8"/>
        </w:numPr>
        <w:shd w:val="clear" w:color="auto" w:fill="FFFFFF"/>
        <w:tabs>
          <w:tab w:val="left" w:pos="826"/>
        </w:tabs>
        <w:autoSpaceDE w:val="0"/>
        <w:autoSpaceDN w:val="0"/>
        <w:adjustRightInd w:val="0"/>
        <w:spacing w:after="0" w:line="240" w:lineRule="auto"/>
        <w:ind w:firstLine="709"/>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невиконані роботи;</w:t>
      </w:r>
    </w:p>
    <w:p w:rsidR="009A4995" w:rsidRPr="009A4995" w:rsidRDefault="009A4995" w:rsidP="009A4995">
      <w:pPr>
        <w:widowControl w:val="0"/>
        <w:numPr>
          <w:ilvl w:val="0"/>
          <w:numId w:val="8"/>
        </w:numPr>
        <w:shd w:val="clear" w:color="auto" w:fill="FFFFFF"/>
        <w:tabs>
          <w:tab w:val="left" w:pos="826"/>
        </w:tabs>
        <w:autoSpaceDE w:val="0"/>
        <w:autoSpaceDN w:val="0"/>
        <w:adjustRightInd w:val="0"/>
        <w:spacing w:after="0" w:line="240" w:lineRule="auto"/>
        <w:ind w:firstLine="709"/>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виконані роботи, які не визначені в Договорі;</w:t>
      </w:r>
    </w:p>
    <w:p w:rsidR="009A4995" w:rsidRPr="009A4995" w:rsidRDefault="009A4995" w:rsidP="009A4995">
      <w:pPr>
        <w:widowControl w:val="0"/>
        <w:numPr>
          <w:ilvl w:val="0"/>
          <w:numId w:val="8"/>
        </w:numPr>
        <w:shd w:val="clear" w:color="auto" w:fill="FFFFFF"/>
        <w:tabs>
          <w:tab w:val="left" w:pos="826"/>
        </w:tabs>
        <w:autoSpaceDE w:val="0"/>
        <w:autoSpaceDN w:val="0"/>
        <w:adjustRightInd w:val="0"/>
        <w:spacing w:after="0" w:line="240" w:lineRule="auto"/>
        <w:ind w:firstLine="709"/>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роботи виконані іншими підрядними організаціями без погодження з Замовником;</w:t>
      </w:r>
    </w:p>
    <w:p w:rsidR="009A4995" w:rsidRPr="009A4995" w:rsidRDefault="009A4995" w:rsidP="009A4995">
      <w:pPr>
        <w:widowControl w:val="0"/>
        <w:numPr>
          <w:ilvl w:val="0"/>
          <w:numId w:val="8"/>
        </w:numPr>
        <w:shd w:val="clear" w:color="auto" w:fill="FFFFFF"/>
        <w:tabs>
          <w:tab w:val="left" w:pos="826"/>
        </w:tabs>
        <w:autoSpaceDE w:val="0"/>
        <w:autoSpaceDN w:val="0"/>
        <w:adjustRightInd w:val="0"/>
        <w:spacing w:after="0" w:line="240" w:lineRule="auto"/>
        <w:ind w:firstLine="709"/>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неякісно виконані роботи.</w:t>
      </w:r>
    </w:p>
    <w:p w:rsidR="009A4995" w:rsidRPr="009A4995" w:rsidRDefault="009A4995" w:rsidP="009A4995">
      <w:pPr>
        <w:shd w:val="clear" w:color="auto" w:fill="FFFFFF"/>
        <w:spacing w:after="0" w:line="240" w:lineRule="auto"/>
        <w:ind w:left="45"/>
        <w:jc w:val="center"/>
        <w:rPr>
          <w:rFonts w:ascii="Times New Roman" w:eastAsia="Calibri" w:hAnsi="Times New Roman" w:cs="Times New Roman"/>
          <w:b/>
          <w:bCs/>
          <w:caps/>
          <w:color w:val="000000"/>
          <w:spacing w:val="-2"/>
          <w:sz w:val="24"/>
          <w:szCs w:val="24"/>
          <w:lang w:eastAsia="uk-UA"/>
        </w:rPr>
      </w:pPr>
    </w:p>
    <w:p w:rsidR="009A4995" w:rsidRPr="009A4995" w:rsidRDefault="009A4995" w:rsidP="009A4995">
      <w:pPr>
        <w:shd w:val="clear" w:color="auto" w:fill="FFFFFF"/>
        <w:spacing w:after="0" w:line="240" w:lineRule="auto"/>
        <w:ind w:left="45"/>
        <w:jc w:val="center"/>
        <w:rPr>
          <w:rFonts w:ascii="Times New Roman" w:eastAsia="Calibri" w:hAnsi="Times New Roman" w:cs="Times New Roman"/>
          <w:b/>
          <w:caps/>
          <w:color w:val="000000"/>
          <w:spacing w:val="-2"/>
          <w:sz w:val="24"/>
          <w:szCs w:val="24"/>
          <w:lang w:eastAsia="uk-UA"/>
        </w:rPr>
      </w:pPr>
      <w:r w:rsidRPr="009A4995">
        <w:rPr>
          <w:rFonts w:ascii="Times New Roman" w:eastAsia="Calibri" w:hAnsi="Times New Roman" w:cs="Times New Roman"/>
          <w:b/>
          <w:bCs/>
          <w:caps/>
          <w:color w:val="000000"/>
          <w:spacing w:val="-2"/>
          <w:sz w:val="24"/>
          <w:szCs w:val="24"/>
          <w:lang w:eastAsia="uk-UA"/>
        </w:rPr>
        <w:t>5.права та обов’язки сторін</w:t>
      </w:r>
    </w:p>
    <w:p w:rsidR="009A4995" w:rsidRPr="009A4995" w:rsidRDefault="009A4995" w:rsidP="009A4995">
      <w:pPr>
        <w:numPr>
          <w:ilvl w:val="1"/>
          <w:numId w:val="4"/>
        </w:numPr>
        <w:tabs>
          <w:tab w:val="left" w:pos="540"/>
        </w:tabs>
        <w:spacing w:after="0" w:line="240" w:lineRule="auto"/>
        <w:jc w:val="both"/>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Підрядник зобов’язаний:</w:t>
      </w:r>
    </w:p>
    <w:p w:rsidR="009A4995" w:rsidRPr="009A4995" w:rsidRDefault="009A4995" w:rsidP="009A4995">
      <w:pPr>
        <w:numPr>
          <w:ilvl w:val="2"/>
          <w:numId w:val="4"/>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9A4995" w:rsidRPr="009A4995" w:rsidRDefault="009A4995" w:rsidP="009A4995">
      <w:pPr>
        <w:widowControl w:val="0"/>
        <w:numPr>
          <w:ilvl w:val="2"/>
          <w:numId w:val="4"/>
        </w:numPr>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Передати  Замовнику належно виконані роботи;</w:t>
      </w:r>
    </w:p>
    <w:p w:rsidR="009A4995" w:rsidRPr="009A4995" w:rsidRDefault="009A4995" w:rsidP="009A4995">
      <w:pPr>
        <w:widowControl w:val="0"/>
        <w:numPr>
          <w:ilvl w:val="2"/>
          <w:numId w:val="4"/>
        </w:numPr>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9A4995" w:rsidRPr="009A4995" w:rsidRDefault="009A4995" w:rsidP="009A4995">
      <w:pPr>
        <w:widowControl w:val="0"/>
        <w:numPr>
          <w:ilvl w:val="2"/>
          <w:numId w:val="4"/>
        </w:numPr>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9A4995" w:rsidRPr="009A4995" w:rsidRDefault="009A4995" w:rsidP="009A4995">
      <w:pPr>
        <w:widowControl w:val="0"/>
        <w:numPr>
          <w:ilvl w:val="2"/>
          <w:numId w:val="4"/>
        </w:numPr>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9A4995" w:rsidRPr="009A4995" w:rsidRDefault="009A4995" w:rsidP="009A4995">
      <w:pPr>
        <w:widowControl w:val="0"/>
        <w:numPr>
          <w:ilvl w:val="2"/>
          <w:numId w:val="4"/>
        </w:numPr>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Ліквідувати недоробки і недоліки, що виникли з його вини і виявлені в ході приймання виконаних робіт;</w:t>
      </w:r>
    </w:p>
    <w:p w:rsidR="009A4995" w:rsidRPr="009A4995" w:rsidRDefault="009A4995" w:rsidP="009A4995">
      <w:pPr>
        <w:widowControl w:val="0"/>
        <w:numPr>
          <w:ilvl w:val="2"/>
          <w:numId w:val="4"/>
        </w:numPr>
        <w:suppressAutoHyphen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9A4995" w:rsidRPr="009A4995" w:rsidRDefault="009A4995" w:rsidP="009A4995">
      <w:pPr>
        <w:spacing w:after="0" w:line="240" w:lineRule="auto"/>
        <w:jc w:val="both"/>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5.2. Замовник зобов’язаний:</w:t>
      </w:r>
    </w:p>
    <w:p w:rsidR="009A4995" w:rsidRPr="009A4995" w:rsidRDefault="009A4995" w:rsidP="009A4995">
      <w:pPr>
        <w:numPr>
          <w:ilvl w:val="2"/>
          <w:numId w:val="5"/>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9A4995" w:rsidRPr="009A4995" w:rsidRDefault="009A4995" w:rsidP="009A4995">
      <w:pPr>
        <w:numPr>
          <w:ilvl w:val="2"/>
          <w:numId w:val="5"/>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Проводити розрахунки за виконані роботи  в порядку та на умовах, визначених цим Договором;</w:t>
      </w:r>
    </w:p>
    <w:p w:rsidR="009A4995" w:rsidRPr="009A4995" w:rsidRDefault="009A4995" w:rsidP="009A4995">
      <w:pPr>
        <w:numPr>
          <w:ilvl w:val="2"/>
          <w:numId w:val="5"/>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Забезпечити працівникам  Підрядника безперешкодний доступ на Об’єкт. </w:t>
      </w:r>
    </w:p>
    <w:p w:rsidR="009A4995" w:rsidRPr="009A4995" w:rsidRDefault="009A4995" w:rsidP="009A4995">
      <w:pPr>
        <w:numPr>
          <w:ilvl w:val="1"/>
          <w:numId w:val="5"/>
        </w:numPr>
        <w:spacing w:after="0" w:line="240" w:lineRule="auto"/>
        <w:jc w:val="both"/>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Права Підрядника:</w:t>
      </w:r>
    </w:p>
    <w:p w:rsidR="009A4995" w:rsidRPr="009A4995" w:rsidRDefault="009A4995" w:rsidP="009A4995">
      <w:pPr>
        <w:numPr>
          <w:ilvl w:val="2"/>
          <w:numId w:val="5"/>
        </w:num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Отримати оплату за виконані роботи;</w:t>
      </w:r>
    </w:p>
    <w:p w:rsidR="009A4995" w:rsidRPr="009A4995" w:rsidRDefault="009A4995" w:rsidP="009A4995">
      <w:pPr>
        <w:numPr>
          <w:ilvl w:val="2"/>
          <w:numId w:val="5"/>
        </w:numPr>
        <w:tabs>
          <w:tab w:val="num" w:pos="0"/>
          <w:tab w:val="left" w:pos="72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Залучати для виконання окремих видів робіт субпідрядні організації (тільки за згодою Замовника);</w:t>
      </w:r>
    </w:p>
    <w:p w:rsidR="009A4995" w:rsidRPr="009A4995" w:rsidRDefault="009A4995" w:rsidP="009A4995">
      <w:pPr>
        <w:numPr>
          <w:ilvl w:val="1"/>
          <w:numId w:val="5"/>
        </w:numPr>
        <w:tabs>
          <w:tab w:val="left" w:pos="720"/>
        </w:tabs>
        <w:spacing w:after="0" w:line="240" w:lineRule="auto"/>
        <w:jc w:val="both"/>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Права Замовника:</w:t>
      </w:r>
    </w:p>
    <w:p w:rsidR="009A4995" w:rsidRPr="009A4995" w:rsidRDefault="009A4995" w:rsidP="009A4995">
      <w:pPr>
        <w:numPr>
          <w:ilvl w:val="2"/>
          <w:numId w:val="5"/>
        </w:num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Отримати від Підрядника належно виконані роботи згідно цього Договору;</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9A4995" w:rsidRPr="009A4995" w:rsidRDefault="009A4995" w:rsidP="009A4995">
      <w:pPr>
        <w:spacing w:after="0" w:line="240" w:lineRule="auto"/>
        <w:jc w:val="both"/>
        <w:rPr>
          <w:rFonts w:ascii="Times New Roman" w:eastAsia="Calibri" w:hAnsi="Times New Roman" w:cs="Times New Roman"/>
          <w:color w:val="FF0000"/>
          <w:sz w:val="24"/>
          <w:szCs w:val="24"/>
          <w:lang w:eastAsia="uk-UA"/>
        </w:rPr>
      </w:pPr>
      <w:r w:rsidRPr="009A4995">
        <w:rPr>
          <w:rFonts w:ascii="Times New Roman" w:eastAsia="Calibri" w:hAnsi="Times New Roman" w:cs="Times New Roman"/>
          <w:sz w:val="24"/>
          <w:szCs w:val="24"/>
          <w:lang w:eastAsia="uk-UA"/>
        </w:rPr>
        <w:t>5.4.3.</w:t>
      </w:r>
      <w:r w:rsidRPr="009A4995">
        <w:rPr>
          <w:rFonts w:ascii="Times New Roman" w:eastAsia="Calibri" w:hAnsi="Times New Roman" w:cs="Times New Roman"/>
          <w:sz w:val="24"/>
          <w:szCs w:val="24"/>
          <w:lang w:eastAsia="uk-UA"/>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lastRenderedPageBreak/>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w:t>
      </w:r>
      <w:r w:rsidR="006834D4">
        <w:rPr>
          <w:rFonts w:ascii="Times New Roman" w:eastAsia="Calibri" w:hAnsi="Times New Roman" w:cs="Times New Roman"/>
          <w:sz w:val="24"/>
          <w:szCs w:val="24"/>
          <w:lang w:eastAsia="uk-UA"/>
        </w:rPr>
        <w:t>мивши про це його у строк 3</w:t>
      </w:r>
      <w:r w:rsidRPr="009A4995">
        <w:rPr>
          <w:rFonts w:ascii="Times New Roman" w:eastAsia="Calibri" w:hAnsi="Times New Roman" w:cs="Times New Roman"/>
          <w:sz w:val="24"/>
          <w:szCs w:val="24"/>
          <w:lang w:eastAsia="uk-UA"/>
        </w:rPr>
        <w:t xml:space="preserve"> днів з дати прийняття рішення  про необхідність розірвання  Договору.</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5.4.6. Контролювати стан та якість виконання робіт і вимагати від Підрядника та за  рахунок Підрядника усувати виявлені відхилення від кошторису та переробляти неякісно виконані роботи;</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5.4.7. Замовник має право у будь – який час перевірити хід і якість надання робіт, не втручаючись у діяльність Підрядника;</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рахунок Підрядника;</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5.4.9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9A4995" w:rsidRPr="009A4995" w:rsidRDefault="009A4995" w:rsidP="009A4995">
      <w:pPr>
        <w:tabs>
          <w:tab w:val="left" w:pos="567"/>
        </w:tabs>
        <w:spacing w:after="0" w:line="240" w:lineRule="auto"/>
        <w:jc w:val="both"/>
        <w:rPr>
          <w:rFonts w:ascii="Times New Roman" w:eastAsia="Calibri" w:hAnsi="Times New Roman" w:cs="Times New Roman"/>
          <w:sz w:val="24"/>
          <w:szCs w:val="24"/>
          <w:lang w:eastAsia="uk-UA"/>
        </w:rPr>
      </w:pPr>
    </w:p>
    <w:p w:rsidR="009A4995" w:rsidRPr="009A4995" w:rsidRDefault="009A4995" w:rsidP="009A4995">
      <w:pPr>
        <w:spacing w:after="0" w:line="240" w:lineRule="auto"/>
        <w:jc w:val="center"/>
        <w:rPr>
          <w:rFonts w:ascii="Times New Roman" w:eastAsia="Calibri" w:hAnsi="Times New Roman" w:cs="Times New Roman"/>
          <w:sz w:val="24"/>
          <w:szCs w:val="24"/>
          <w:lang w:eastAsia="uk-UA"/>
        </w:rPr>
      </w:pPr>
      <w:r w:rsidRPr="009A4995">
        <w:rPr>
          <w:rFonts w:ascii="Times New Roman" w:eastAsia="Calibri" w:hAnsi="Times New Roman" w:cs="Times New Roman"/>
          <w:b/>
          <w:sz w:val="24"/>
          <w:szCs w:val="24"/>
          <w:lang w:eastAsia="uk-UA"/>
        </w:rPr>
        <w:t>6. ГАРАНТІЙНИЙ СТРОК</w:t>
      </w:r>
    </w:p>
    <w:p w:rsidR="009A4995" w:rsidRPr="009A4995" w:rsidRDefault="009A4995" w:rsidP="009A4995">
      <w:pPr>
        <w:widowControl w:val="0"/>
        <w:suppressAutoHyphens/>
        <w:spacing w:after="0" w:line="240" w:lineRule="auto"/>
        <w:jc w:val="both"/>
        <w:rPr>
          <w:rFonts w:ascii="Times New Roman" w:eastAsia="HG Mincho Light J" w:hAnsi="Times New Roman" w:cs="Times New Roman"/>
          <w:sz w:val="24"/>
          <w:szCs w:val="24"/>
          <w:lang w:eastAsia="x-none"/>
        </w:rPr>
      </w:pPr>
      <w:r w:rsidRPr="009A4995">
        <w:rPr>
          <w:rFonts w:ascii="Times New Roman" w:eastAsia="HG Mincho Light J" w:hAnsi="Times New Roman" w:cs="Times New Roman"/>
          <w:sz w:val="24"/>
          <w:szCs w:val="24"/>
          <w:lang w:eastAsia="x-none"/>
        </w:rPr>
        <w:t xml:space="preserve">6.1. Підрядник гарантує, що виконані ним </w:t>
      </w:r>
      <w:r w:rsidRPr="009A4995">
        <w:rPr>
          <w:rFonts w:ascii="Times New Roman" w:eastAsia="HG Mincho Light J" w:hAnsi="Times New Roman" w:cs="Times New Roman"/>
          <w:color w:val="000000"/>
          <w:sz w:val="24"/>
          <w:szCs w:val="24"/>
          <w:lang w:eastAsia="x-none"/>
        </w:rPr>
        <w:t xml:space="preserve">роботи  </w:t>
      </w:r>
      <w:r w:rsidRPr="009A4995">
        <w:rPr>
          <w:rFonts w:ascii="Times New Roman" w:eastAsia="HG Mincho Light J" w:hAnsi="Times New Roman" w:cs="Times New Roman"/>
          <w:sz w:val="24"/>
          <w:szCs w:val="24"/>
          <w:lang w:eastAsia="x-none"/>
        </w:rPr>
        <w:t>за цим Договором відповідають діючим будівельним нормам,  правилам з охорони праці.</w:t>
      </w:r>
      <w:r w:rsidRPr="009A4995">
        <w:rPr>
          <w:rFonts w:ascii="Times New Roman" w:eastAsia="HG Mincho Light J" w:hAnsi="Times New Roman" w:cs="Times New Roman"/>
          <w:color w:val="000000"/>
          <w:sz w:val="24"/>
          <w:szCs w:val="24"/>
          <w:lang w:eastAsia="x-none"/>
        </w:rPr>
        <w:t xml:space="preserve"> </w:t>
      </w:r>
    </w:p>
    <w:p w:rsidR="009A4995" w:rsidRPr="009A4995" w:rsidRDefault="009A4995" w:rsidP="009A4995">
      <w:pPr>
        <w:widowControl w:val="0"/>
        <w:tabs>
          <w:tab w:val="num" w:pos="426"/>
        </w:tabs>
        <w:suppressAutoHyphens/>
        <w:spacing w:after="0" w:line="240" w:lineRule="auto"/>
        <w:jc w:val="both"/>
        <w:rPr>
          <w:rFonts w:ascii="Times New Roman" w:eastAsia="HG Mincho Light J" w:hAnsi="Times New Roman" w:cs="Times New Roman"/>
          <w:sz w:val="24"/>
          <w:szCs w:val="24"/>
          <w:lang w:eastAsia="x-none"/>
        </w:rPr>
      </w:pPr>
      <w:r w:rsidRPr="009A4995">
        <w:rPr>
          <w:rFonts w:ascii="Times New Roman" w:eastAsia="HG Mincho Light J" w:hAnsi="Times New Roman" w:cs="Times New Roman"/>
          <w:sz w:val="24"/>
          <w:szCs w:val="24"/>
          <w:lang w:eastAsia="x-none"/>
        </w:rPr>
        <w:t xml:space="preserve">6.2. Гарантійний строк на </w:t>
      </w:r>
      <w:r w:rsidRPr="009A4995">
        <w:rPr>
          <w:rFonts w:ascii="Times New Roman" w:eastAsia="HG Mincho Light J" w:hAnsi="Times New Roman" w:cs="Times New Roman"/>
          <w:color w:val="000000"/>
          <w:sz w:val="24"/>
          <w:szCs w:val="24"/>
          <w:lang w:eastAsia="x-none"/>
        </w:rPr>
        <w:t xml:space="preserve">дані роботи </w:t>
      </w:r>
      <w:r w:rsidRPr="009A4995">
        <w:rPr>
          <w:rFonts w:ascii="Times New Roman" w:eastAsia="HG Mincho Light J" w:hAnsi="Times New Roman" w:cs="Times New Roman"/>
          <w:sz w:val="24"/>
          <w:szCs w:val="24"/>
          <w:lang w:eastAsia="x-none"/>
        </w:rPr>
        <w:t>становить 10</w:t>
      </w:r>
      <w:r w:rsidRPr="009A4995">
        <w:rPr>
          <w:rFonts w:ascii="Times New Roman" w:eastAsia="HG Mincho Light J" w:hAnsi="Times New Roman" w:cs="Times New Roman"/>
          <w:b/>
          <w:sz w:val="24"/>
          <w:szCs w:val="24"/>
          <w:lang w:val="ru-RU" w:eastAsia="x-none"/>
        </w:rPr>
        <w:t xml:space="preserve"> </w:t>
      </w:r>
      <w:proofErr w:type="spellStart"/>
      <w:r w:rsidRPr="009A4995">
        <w:rPr>
          <w:rFonts w:ascii="Times New Roman" w:eastAsia="HG Mincho Light J" w:hAnsi="Times New Roman" w:cs="Times New Roman"/>
          <w:b/>
          <w:sz w:val="24"/>
          <w:szCs w:val="24"/>
          <w:lang w:val="ru-RU" w:eastAsia="x-none"/>
        </w:rPr>
        <w:t>років</w:t>
      </w:r>
      <w:proofErr w:type="spellEnd"/>
      <w:r w:rsidRPr="009A4995">
        <w:rPr>
          <w:rFonts w:ascii="Times New Roman" w:eastAsia="HG Mincho Light J" w:hAnsi="Times New Roman" w:cs="Times New Roman"/>
          <w:b/>
          <w:sz w:val="24"/>
          <w:szCs w:val="24"/>
          <w:lang w:val="ru-RU" w:eastAsia="x-none"/>
        </w:rPr>
        <w:t xml:space="preserve">. </w:t>
      </w:r>
      <w:r w:rsidRPr="009A4995">
        <w:rPr>
          <w:rFonts w:ascii="Times New Roman" w:eastAsia="HG Mincho Light J" w:hAnsi="Times New Roman" w:cs="Times New Roman"/>
          <w:sz w:val="24"/>
          <w:szCs w:val="24"/>
          <w:lang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9A4995">
        <w:rPr>
          <w:rFonts w:ascii="Times New Roman" w:eastAsia="HG Mincho Light J" w:hAnsi="Times New Roman" w:cs="Times New Roman"/>
          <w:color w:val="000000"/>
          <w:sz w:val="24"/>
          <w:szCs w:val="24"/>
          <w:lang w:eastAsia="x-none"/>
        </w:rPr>
        <w:t>сторонами кінцевого Акту приймання-передачі виконаних робіт.</w:t>
      </w:r>
    </w:p>
    <w:p w:rsidR="009A4995" w:rsidRPr="009A4995" w:rsidRDefault="009A4995" w:rsidP="009A4995">
      <w:pPr>
        <w:tabs>
          <w:tab w:val="left"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9A4995">
        <w:rPr>
          <w:rFonts w:ascii="Times New Roman" w:eastAsia="Calibri" w:hAnsi="Times New Roman" w:cs="Times New Roman"/>
          <w:sz w:val="24"/>
          <w:szCs w:val="24"/>
          <w:lang w:eastAsia="uk-UA"/>
        </w:rPr>
        <w:t>акта</w:t>
      </w:r>
      <w:proofErr w:type="spellEnd"/>
      <w:r w:rsidRPr="009A4995">
        <w:rPr>
          <w:rFonts w:ascii="Times New Roman" w:eastAsia="Calibri" w:hAnsi="Times New Roman" w:cs="Times New Roman"/>
          <w:sz w:val="24"/>
          <w:szCs w:val="24"/>
          <w:lang w:eastAsia="uk-UA"/>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9A4995">
        <w:rPr>
          <w:rFonts w:ascii="Times New Roman" w:eastAsia="Calibri" w:hAnsi="Times New Roman" w:cs="Times New Roman"/>
          <w:sz w:val="24"/>
          <w:szCs w:val="24"/>
          <w:lang w:eastAsia="uk-UA"/>
        </w:rPr>
        <w:t>акта</w:t>
      </w:r>
      <w:proofErr w:type="spellEnd"/>
      <w:r w:rsidRPr="009A4995">
        <w:rPr>
          <w:rFonts w:ascii="Times New Roman" w:eastAsia="Calibri" w:hAnsi="Times New Roman" w:cs="Times New Roman"/>
          <w:sz w:val="24"/>
          <w:szCs w:val="24"/>
          <w:lang w:eastAsia="uk-UA"/>
        </w:rPr>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p>
    <w:p w:rsidR="009A4995" w:rsidRPr="009A4995" w:rsidRDefault="009A4995" w:rsidP="009A4995">
      <w:pPr>
        <w:spacing w:after="0" w:line="240" w:lineRule="auto"/>
        <w:ind w:firstLine="708"/>
        <w:jc w:val="center"/>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7.</w:t>
      </w:r>
      <w:r w:rsidRPr="009A4995">
        <w:rPr>
          <w:rFonts w:ascii="Times New Roman" w:eastAsia="Calibri" w:hAnsi="Times New Roman" w:cs="Times New Roman"/>
          <w:b/>
          <w:bCs/>
          <w:color w:val="000000"/>
          <w:sz w:val="24"/>
          <w:szCs w:val="24"/>
          <w:bdr w:val="none" w:sz="0" w:space="0" w:color="auto" w:frame="1"/>
          <w:lang w:eastAsia="uk-UA"/>
        </w:rPr>
        <w:t xml:space="preserve">  ЗАБЕЗПЕЧЕННЯ РОБІТ МАТЕРІАЛЬНИМИ РЕСУРСАМИ ТА ВАРТІСТЬ МАТЕРІАЛЬНИХ РЕСУРСІВ.</w:t>
      </w:r>
    </w:p>
    <w:p w:rsidR="009A4995" w:rsidRPr="009A4995" w:rsidRDefault="009A4995" w:rsidP="009A4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uk-UA"/>
        </w:rPr>
      </w:pPr>
      <w:r w:rsidRPr="009A4995">
        <w:rPr>
          <w:rFonts w:ascii="Times New Roman" w:eastAsia="Times New Roman" w:hAnsi="Times New Roman" w:cs="Times New Roman"/>
          <w:sz w:val="24"/>
          <w:szCs w:val="24"/>
          <w:lang w:eastAsia="ru-RU"/>
        </w:rPr>
        <w:t>7.1.</w:t>
      </w:r>
      <w:r w:rsidRPr="009A4995">
        <w:rPr>
          <w:rFonts w:ascii="Times New Roman" w:eastAsia="Times New Roman" w:hAnsi="Times New Roman" w:cs="Times New Roman"/>
          <w:b/>
          <w:sz w:val="24"/>
          <w:szCs w:val="24"/>
          <w:lang w:eastAsia="ru-RU"/>
        </w:rPr>
        <w:t xml:space="preserve"> </w:t>
      </w:r>
      <w:r w:rsidRPr="009A4995">
        <w:rPr>
          <w:rFonts w:ascii="Times New Roman" w:eastAsia="Calibri" w:hAnsi="Times New Roman" w:cs="Times New Roman"/>
          <w:sz w:val="24"/>
          <w:szCs w:val="24"/>
          <w:lang w:eastAsia="uk-UA"/>
        </w:rPr>
        <w:t>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до Договору.</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7.2. Підрядник забезпечує роботи матеріальними ресурсами, необхідними для виконання робіт.  </w:t>
      </w:r>
    </w:p>
    <w:p w:rsidR="009A4995" w:rsidRPr="009A4995" w:rsidRDefault="009A4995" w:rsidP="009A4995">
      <w:pPr>
        <w:spacing w:after="0" w:line="240" w:lineRule="auto"/>
        <w:jc w:val="both"/>
        <w:rPr>
          <w:rFonts w:ascii="Times New Roman" w:eastAsia="Calibri" w:hAnsi="Times New Roman" w:cs="Times New Roman"/>
          <w:color w:val="000000"/>
          <w:sz w:val="24"/>
          <w:szCs w:val="24"/>
          <w:lang w:eastAsia="uk-UA"/>
        </w:rPr>
      </w:pPr>
    </w:p>
    <w:p w:rsidR="009A4995" w:rsidRPr="009A4995" w:rsidRDefault="009A4995" w:rsidP="009A4995">
      <w:pPr>
        <w:spacing w:after="0" w:line="240" w:lineRule="auto"/>
        <w:jc w:val="center"/>
        <w:rPr>
          <w:rFonts w:ascii="Times New Roman" w:eastAsia="Calibri" w:hAnsi="Times New Roman" w:cs="Times New Roman"/>
          <w:b/>
          <w:sz w:val="24"/>
          <w:szCs w:val="24"/>
          <w:lang w:eastAsia="uk-UA"/>
        </w:rPr>
      </w:pPr>
      <w:r w:rsidRPr="009A4995">
        <w:rPr>
          <w:rFonts w:ascii="Times New Roman" w:eastAsia="Calibri" w:hAnsi="Times New Roman" w:cs="Times New Roman"/>
          <w:b/>
          <w:sz w:val="24"/>
          <w:szCs w:val="24"/>
          <w:lang w:eastAsia="uk-UA"/>
        </w:rPr>
        <w:t>8. ВІДПОВІДАЛЬНІСТЬ СТОРІН</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lastRenderedPageBreak/>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8.3. У разі невиконання або несвоєчасного виконання своїх зобов'язань за Договором при закупівлі робіт за</w:t>
      </w:r>
      <w:r w:rsidRPr="009A4995">
        <w:rPr>
          <w:rFonts w:ascii="Times New Roman" w:eastAsia="Calibri" w:hAnsi="Times New Roman" w:cs="Times New Roman"/>
          <w:color w:val="FF0000"/>
          <w:sz w:val="24"/>
          <w:szCs w:val="24"/>
          <w:lang w:eastAsia="uk-UA"/>
        </w:rPr>
        <w:t xml:space="preserve"> </w:t>
      </w:r>
      <w:r w:rsidRPr="009A4995">
        <w:rPr>
          <w:rFonts w:ascii="Times New Roman" w:eastAsia="Calibri" w:hAnsi="Times New Roman" w:cs="Times New Roman"/>
          <w:sz w:val="24"/>
          <w:szCs w:val="24"/>
          <w:lang w:eastAsia="uk-UA"/>
        </w:rPr>
        <w:t>державні</w:t>
      </w:r>
      <w:r w:rsidRPr="009A4995">
        <w:rPr>
          <w:rFonts w:ascii="Times New Roman" w:eastAsia="Calibri" w:hAnsi="Times New Roman" w:cs="Times New Roman"/>
          <w:color w:val="FF0000"/>
          <w:sz w:val="24"/>
          <w:szCs w:val="24"/>
          <w:lang w:eastAsia="uk-UA"/>
        </w:rPr>
        <w:t xml:space="preserve"> </w:t>
      </w:r>
      <w:r w:rsidRPr="009A4995">
        <w:rPr>
          <w:rFonts w:ascii="Times New Roman" w:eastAsia="Calibri" w:hAnsi="Times New Roman" w:cs="Times New Roman"/>
          <w:sz w:val="24"/>
          <w:szCs w:val="24"/>
          <w:lang w:eastAsia="uk-UA"/>
        </w:rPr>
        <w:t>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8.5. Сплата санкцій і відшкодування збитку не звільняє Сторони від виконання своїх зобов'язань за цим Договором.     </w:t>
      </w: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9A4995" w:rsidRPr="009A4995" w:rsidRDefault="009A4995" w:rsidP="009A4995">
      <w:pPr>
        <w:spacing w:after="0" w:line="240" w:lineRule="auto"/>
        <w:ind w:left="360"/>
        <w:jc w:val="center"/>
        <w:rPr>
          <w:rFonts w:ascii="Times New Roman" w:eastAsia="Calibri" w:hAnsi="Times New Roman" w:cs="Times New Roman"/>
          <w:b/>
          <w:sz w:val="24"/>
          <w:szCs w:val="24"/>
          <w:lang w:eastAsia="uk-UA"/>
        </w:rPr>
      </w:pPr>
    </w:p>
    <w:p w:rsidR="009A4995" w:rsidRPr="009A4995" w:rsidRDefault="009A4995" w:rsidP="009A4995">
      <w:pPr>
        <w:spacing w:after="0" w:line="240" w:lineRule="auto"/>
        <w:ind w:left="360"/>
        <w:jc w:val="center"/>
        <w:rPr>
          <w:rFonts w:ascii="Times New Roman" w:eastAsia="Calibri" w:hAnsi="Times New Roman" w:cs="Times New Roman"/>
          <w:sz w:val="24"/>
          <w:szCs w:val="24"/>
          <w:lang w:eastAsia="uk-UA"/>
        </w:rPr>
      </w:pPr>
      <w:r w:rsidRPr="009A4995">
        <w:rPr>
          <w:rFonts w:ascii="Times New Roman" w:eastAsia="Calibri" w:hAnsi="Times New Roman" w:cs="Times New Roman"/>
          <w:b/>
          <w:sz w:val="24"/>
          <w:szCs w:val="24"/>
          <w:lang w:eastAsia="uk-UA"/>
        </w:rPr>
        <w:t>9. ФОРС-МАЖОР</w:t>
      </w:r>
    </w:p>
    <w:p w:rsidR="009A4995" w:rsidRPr="009A4995" w:rsidRDefault="009A4995" w:rsidP="009A4995">
      <w:pPr>
        <w:numPr>
          <w:ilvl w:val="1"/>
          <w:numId w:val="6"/>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9A4995" w:rsidRPr="009A4995" w:rsidRDefault="009A4995" w:rsidP="009A4995">
      <w:pPr>
        <w:numPr>
          <w:ilvl w:val="1"/>
          <w:numId w:val="6"/>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pacing w:val="-3"/>
          <w:sz w:val="24"/>
          <w:szCs w:val="24"/>
          <w:lang w:eastAsia="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9A4995" w:rsidRPr="009A4995" w:rsidRDefault="009A4995" w:rsidP="009A4995">
      <w:pPr>
        <w:numPr>
          <w:ilvl w:val="1"/>
          <w:numId w:val="6"/>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pacing w:val="-2"/>
          <w:sz w:val="24"/>
          <w:szCs w:val="24"/>
          <w:lang w:eastAsia="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9A4995" w:rsidRPr="009A4995" w:rsidRDefault="009A4995" w:rsidP="009A4995">
      <w:pPr>
        <w:numPr>
          <w:ilvl w:val="1"/>
          <w:numId w:val="6"/>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Строк виконання зобов’язань за цим Договором продовжується на строк дії обставин непереборної сили або усунення їх наслідків.</w:t>
      </w:r>
    </w:p>
    <w:p w:rsidR="009A4995" w:rsidRPr="009A4995" w:rsidRDefault="009A4995" w:rsidP="009A4995">
      <w:pPr>
        <w:numPr>
          <w:ilvl w:val="1"/>
          <w:numId w:val="6"/>
        </w:numPr>
        <w:tabs>
          <w:tab w:val="num" w:pos="0"/>
        </w:tabs>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9A4995" w:rsidRPr="009A4995" w:rsidRDefault="009A4995" w:rsidP="009A4995">
      <w:pPr>
        <w:shd w:val="clear" w:color="auto" w:fill="FFFFFF"/>
        <w:tabs>
          <w:tab w:val="left" w:pos="446"/>
        </w:tabs>
        <w:spacing w:after="0" w:line="240" w:lineRule="auto"/>
        <w:ind w:left="23"/>
        <w:jc w:val="both"/>
        <w:rPr>
          <w:rFonts w:ascii="Times New Roman" w:eastAsia="Calibri" w:hAnsi="Times New Roman" w:cs="Times New Roman"/>
          <w:sz w:val="24"/>
          <w:szCs w:val="24"/>
          <w:lang w:eastAsia="uk-UA"/>
        </w:rPr>
      </w:pPr>
    </w:p>
    <w:p w:rsidR="009A4995" w:rsidRPr="009A4995" w:rsidRDefault="009A4995" w:rsidP="009A4995">
      <w:pPr>
        <w:shd w:val="clear" w:color="auto" w:fill="FFFFFF"/>
        <w:spacing w:after="0" w:line="240" w:lineRule="auto"/>
        <w:ind w:left="360"/>
        <w:jc w:val="center"/>
        <w:rPr>
          <w:rFonts w:ascii="Times New Roman" w:eastAsia="Calibri" w:hAnsi="Times New Roman" w:cs="Times New Roman"/>
          <w:sz w:val="24"/>
          <w:szCs w:val="24"/>
          <w:lang w:eastAsia="uk-UA"/>
        </w:rPr>
      </w:pPr>
      <w:r w:rsidRPr="009A4995">
        <w:rPr>
          <w:rFonts w:ascii="Times New Roman" w:eastAsia="Calibri" w:hAnsi="Times New Roman" w:cs="Times New Roman"/>
          <w:b/>
          <w:bCs/>
          <w:color w:val="000000"/>
          <w:sz w:val="24"/>
          <w:szCs w:val="24"/>
          <w:lang w:eastAsia="uk-UA"/>
        </w:rPr>
        <w:t>10.ТЕРМІН ДІЇ ДОГОВОРУ ТА ІНШІ УМОВИ</w:t>
      </w:r>
    </w:p>
    <w:p w:rsidR="009A4995" w:rsidRPr="009A4995" w:rsidRDefault="009A4995" w:rsidP="009A4995">
      <w:pPr>
        <w:shd w:val="clear" w:color="auto" w:fill="FFFFFF"/>
        <w:tabs>
          <w:tab w:val="left" w:pos="0"/>
        </w:tabs>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10.1. Даний Договір укладено у двох оригінальних примірниках, по одному для кожної із сторін.</w:t>
      </w:r>
    </w:p>
    <w:p w:rsidR="009A4995" w:rsidRPr="009A4995" w:rsidRDefault="009A4995" w:rsidP="009A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4995">
        <w:rPr>
          <w:rFonts w:ascii="Times New Roman" w:eastAsia="Times New Roman" w:hAnsi="Times New Roman" w:cs="Times New Roman"/>
          <w:color w:val="000000"/>
          <w:sz w:val="24"/>
          <w:szCs w:val="24"/>
          <w:lang w:eastAsia="ru-RU"/>
        </w:rPr>
        <w:t xml:space="preserve">10.2. Даний Договір є укладеним з моменту підписання його повноважними представниками Сторін та діє </w:t>
      </w:r>
      <w:r w:rsidRPr="009A4995">
        <w:rPr>
          <w:rFonts w:ascii="Times New Roman" w:eastAsia="Times New Roman" w:hAnsi="Times New Roman" w:cs="Times New Roman"/>
          <w:b/>
          <w:sz w:val="24"/>
          <w:szCs w:val="24"/>
          <w:lang w:val="ru-RU" w:eastAsia="ru-RU"/>
        </w:rPr>
        <w:t xml:space="preserve">до </w:t>
      </w:r>
      <w:r w:rsidRPr="009A4995">
        <w:rPr>
          <w:rFonts w:ascii="Times New Roman" w:eastAsia="Times New Roman" w:hAnsi="Times New Roman" w:cs="Times New Roman"/>
          <w:b/>
          <w:sz w:val="24"/>
          <w:szCs w:val="24"/>
          <w:lang w:eastAsia="ru-RU"/>
        </w:rPr>
        <w:t xml:space="preserve"> 31.</w:t>
      </w:r>
      <w:r w:rsidRPr="009A4995">
        <w:rPr>
          <w:rFonts w:ascii="Times New Roman" w:eastAsia="Times New Roman" w:hAnsi="Times New Roman" w:cs="Times New Roman"/>
          <w:b/>
          <w:sz w:val="24"/>
          <w:szCs w:val="24"/>
          <w:lang w:val="ru-RU" w:eastAsia="ru-RU"/>
        </w:rPr>
        <w:t>12</w:t>
      </w:r>
      <w:r w:rsidRPr="009A4995">
        <w:rPr>
          <w:rFonts w:ascii="Times New Roman" w:eastAsia="Times New Roman" w:hAnsi="Times New Roman" w:cs="Times New Roman"/>
          <w:b/>
          <w:sz w:val="24"/>
          <w:szCs w:val="24"/>
          <w:lang w:eastAsia="ru-RU"/>
        </w:rPr>
        <w:t>.2023</w:t>
      </w:r>
      <w:r w:rsidRPr="009A4995">
        <w:rPr>
          <w:rFonts w:ascii="Times New Roman" w:eastAsia="Times New Roman" w:hAnsi="Times New Roman" w:cs="Times New Roman"/>
          <w:b/>
          <w:sz w:val="24"/>
          <w:szCs w:val="24"/>
          <w:lang w:val="ru-RU" w:eastAsia="ru-RU"/>
        </w:rPr>
        <w:t xml:space="preserve"> року</w:t>
      </w:r>
      <w:r w:rsidRPr="009A4995">
        <w:rPr>
          <w:rFonts w:ascii="Times New Roman" w:eastAsia="Times New Roman" w:hAnsi="Times New Roman" w:cs="Times New Roman"/>
          <w:b/>
          <w:sz w:val="24"/>
          <w:szCs w:val="24"/>
          <w:lang w:eastAsia="ru-RU"/>
        </w:rPr>
        <w:t>, але в будь якому випадку до повного виконання сторонами своїх зобов’язань</w:t>
      </w:r>
      <w:r w:rsidRPr="009A4995">
        <w:rPr>
          <w:rFonts w:ascii="Times New Roman" w:eastAsia="Times New Roman" w:hAnsi="Times New Roman" w:cs="Times New Roman"/>
          <w:b/>
          <w:sz w:val="24"/>
          <w:szCs w:val="24"/>
          <w:lang w:val="ru-RU" w:eastAsia="ru-RU"/>
        </w:rPr>
        <w:t>.</w:t>
      </w:r>
    </w:p>
    <w:p w:rsidR="009A4995" w:rsidRPr="009A4995" w:rsidRDefault="009A4995" w:rsidP="009A4995">
      <w:pPr>
        <w:shd w:val="clear" w:color="auto" w:fill="FFFFFF"/>
        <w:tabs>
          <w:tab w:val="left" w:pos="0"/>
        </w:tabs>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10.3. У випадках, не передбачених даним Договором, сторони керуються чинним законодавством України.</w:t>
      </w:r>
    </w:p>
    <w:p w:rsidR="009A4995" w:rsidRPr="009A4995" w:rsidRDefault="009A4995" w:rsidP="009A4995">
      <w:pPr>
        <w:shd w:val="clear" w:color="auto" w:fill="FFFFFF"/>
        <w:tabs>
          <w:tab w:val="left" w:pos="0"/>
        </w:tabs>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9A4995" w:rsidRPr="009A4995" w:rsidRDefault="009A4995" w:rsidP="009A4995">
      <w:pPr>
        <w:shd w:val="clear" w:color="auto" w:fill="FFFFFF"/>
        <w:tabs>
          <w:tab w:val="left" w:pos="0"/>
        </w:tabs>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9A4995" w:rsidRPr="009A4995" w:rsidRDefault="009A4995" w:rsidP="009A4995">
      <w:pPr>
        <w:shd w:val="clear" w:color="auto" w:fill="FFFFFF"/>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10.6. Жодна із сторін не має права передавати свої права за даним Договором третій стороні без письмової згоди другої сторони.</w:t>
      </w:r>
    </w:p>
    <w:p w:rsidR="009A4995" w:rsidRPr="009A4995" w:rsidRDefault="009A4995" w:rsidP="009A4995">
      <w:pPr>
        <w:shd w:val="clear" w:color="auto" w:fill="FFFFFF"/>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 xml:space="preserve">10.7. Усі виправлення за текстом даного Договору мають юридичну силу лише при взаємному їх </w:t>
      </w:r>
      <w:r w:rsidRPr="009A4995">
        <w:rPr>
          <w:rFonts w:ascii="Times New Roman" w:eastAsia="Calibri" w:hAnsi="Times New Roman" w:cs="Times New Roman"/>
          <w:bCs/>
          <w:color w:val="000000"/>
          <w:sz w:val="24"/>
          <w:szCs w:val="24"/>
          <w:lang w:eastAsia="uk-UA"/>
        </w:rPr>
        <w:t xml:space="preserve">посвідченні </w:t>
      </w:r>
      <w:r w:rsidRPr="009A4995">
        <w:rPr>
          <w:rFonts w:ascii="Times New Roman" w:eastAsia="Calibri" w:hAnsi="Times New Roman" w:cs="Times New Roman"/>
          <w:color w:val="000000"/>
          <w:sz w:val="24"/>
          <w:szCs w:val="24"/>
          <w:lang w:eastAsia="uk-UA"/>
        </w:rPr>
        <w:t>представниками сторін у кожному окремому випадку.</w:t>
      </w:r>
    </w:p>
    <w:p w:rsidR="009A4995" w:rsidRPr="009A4995" w:rsidRDefault="009A4995" w:rsidP="009A4995">
      <w:pPr>
        <w:shd w:val="clear" w:color="auto" w:fill="FFFFFF"/>
        <w:tabs>
          <w:tab w:val="left" w:pos="426"/>
        </w:tabs>
        <w:spacing w:after="0" w:line="240" w:lineRule="auto"/>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lang w:eastAsia="uk-UA"/>
        </w:rPr>
        <w:t>10.8.Усі суперечки між Сторонами, з яких не було досягнуто згоди, розв’язуються у відповідності до законодавства України в судовому порядку.</w:t>
      </w:r>
    </w:p>
    <w:p w:rsidR="009A4995" w:rsidRPr="009A4995" w:rsidRDefault="009A4995" w:rsidP="009A4995">
      <w:pPr>
        <w:tabs>
          <w:tab w:val="left" w:pos="0"/>
          <w:tab w:val="left" w:pos="2258"/>
        </w:tabs>
        <w:spacing w:after="0" w:line="240" w:lineRule="auto"/>
        <w:jc w:val="both"/>
        <w:rPr>
          <w:rFonts w:ascii="Times New Roman" w:eastAsia="HG Mincho Light J" w:hAnsi="Times New Roman" w:cs="Times New Roman"/>
          <w:sz w:val="24"/>
          <w:szCs w:val="24"/>
          <w:lang w:eastAsia="x-none"/>
        </w:rPr>
      </w:pPr>
      <w:r w:rsidRPr="009A4995">
        <w:rPr>
          <w:rFonts w:ascii="Times New Roman" w:eastAsia="HG Mincho Light J" w:hAnsi="Times New Roman" w:cs="Times New Roman"/>
          <w:sz w:val="24"/>
          <w:szCs w:val="24"/>
          <w:lang w:eastAsia="x-none"/>
        </w:rPr>
        <w:lastRenderedPageBreak/>
        <w:t>10.9.Замовник має право в односторонньому порядку розірвати Договір .</w:t>
      </w:r>
    </w:p>
    <w:p w:rsidR="009A4995" w:rsidRPr="009A4995" w:rsidRDefault="009A4995" w:rsidP="009A4995">
      <w:pPr>
        <w:tabs>
          <w:tab w:val="left" w:pos="0"/>
          <w:tab w:val="left" w:pos="2258"/>
        </w:tabs>
        <w:spacing w:after="0" w:line="240" w:lineRule="auto"/>
        <w:jc w:val="both"/>
        <w:rPr>
          <w:rFonts w:ascii="Times New Roman" w:eastAsia="HG Mincho Light J" w:hAnsi="Times New Roman" w:cs="Times New Roman"/>
          <w:sz w:val="24"/>
          <w:szCs w:val="24"/>
          <w:lang w:eastAsia="x-none"/>
        </w:rPr>
      </w:pPr>
      <w:r w:rsidRPr="009A4995">
        <w:rPr>
          <w:rFonts w:ascii="Times New Roman" w:eastAsia="HG Mincho Light J" w:hAnsi="Times New Roman" w:cs="Times New Roman"/>
          <w:sz w:val="24"/>
          <w:szCs w:val="24"/>
          <w:lang w:eastAsia="x-none"/>
        </w:rPr>
        <w:t xml:space="preserve">10.10. У випадку припинення дії цього Договору розрахунки проводяться за фактично виконаний обсяг </w:t>
      </w:r>
      <w:r w:rsidRPr="009A4995">
        <w:rPr>
          <w:rFonts w:ascii="Times New Roman" w:eastAsia="HG Mincho Light J" w:hAnsi="Times New Roman" w:cs="Times New Roman"/>
          <w:color w:val="000000"/>
          <w:sz w:val="24"/>
          <w:szCs w:val="24"/>
          <w:lang w:eastAsia="x-none"/>
        </w:rPr>
        <w:t xml:space="preserve">робіт </w:t>
      </w:r>
      <w:r w:rsidRPr="009A4995">
        <w:rPr>
          <w:rFonts w:ascii="Times New Roman" w:eastAsia="HG Mincho Light J" w:hAnsi="Times New Roman" w:cs="Times New Roman"/>
          <w:sz w:val="24"/>
          <w:szCs w:val="24"/>
          <w:lang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rsidR="009A4995" w:rsidRPr="009A4995" w:rsidRDefault="009A4995" w:rsidP="009A4995">
      <w:pPr>
        <w:tabs>
          <w:tab w:val="num" w:pos="0"/>
          <w:tab w:val="left" w:pos="720"/>
        </w:tabs>
        <w:spacing w:after="0" w:line="240" w:lineRule="auto"/>
        <w:jc w:val="both"/>
        <w:rPr>
          <w:rFonts w:ascii="Times New Roman" w:eastAsia="HG Mincho Light J" w:hAnsi="Times New Roman" w:cs="Times New Roman"/>
          <w:sz w:val="24"/>
          <w:szCs w:val="24"/>
          <w:lang w:eastAsia="x-none"/>
        </w:rPr>
      </w:pPr>
      <w:r w:rsidRPr="009A4995">
        <w:rPr>
          <w:rFonts w:ascii="Times New Roman" w:eastAsia="HG Mincho Light J" w:hAnsi="Times New Roman" w:cs="Times New Roman"/>
          <w:sz w:val="24"/>
          <w:szCs w:val="24"/>
          <w:lang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9A4995" w:rsidRPr="009A4995" w:rsidRDefault="009A4995" w:rsidP="009A4995">
      <w:pPr>
        <w:spacing w:after="0" w:line="240" w:lineRule="auto"/>
        <w:jc w:val="both"/>
        <w:rPr>
          <w:rFonts w:ascii="Times New Roman" w:eastAsia="Calibri" w:hAnsi="Times New Roman" w:cs="Times New Roman"/>
          <w:color w:val="000000"/>
          <w:sz w:val="24"/>
          <w:szCs w:val="24"/>
          <w:shd w:val="clear" w:color="auto" w:fill="FFFFFF"/>
          <w:lang w:eastAsia="uk-UA"/>
        </w:rPr>
      </w:pPr>
      <w:r w:rsidRPr="009A4995">
        <w:rPr>
          <w:rFonts w:ascii="Times New Roman" w:eastAsia="Calibri" w:hAnsi="Times New Roman" w:cs="Times New Roman"/>
          <w:color w:val="000000"/>
          <w:sz w:val="24"/>
          <w:szCs w:val="24"/>
          <w:shd w:val="clear" w:color="auto" w:fill="FFFFFF"/>
          <w:lang w:eastAsia="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9A4995">
        <w:rPr>
          <w:rFonts w:ascii="Times New Roman" w:eastAsia="Calibri" w:hAnsi="Times New Roman" w:cs="Times New Roman"/>
          <w:color w:val="000000"/>
          <w:sz w:val="24"/>
          <w:szCs w:val="24"/>
          <w:shd w:val="clear" w:color="auto" w:fill="FFFFFF"/>
          <w:lang w:eastAsia="uk-UA"/>
        </w:rPr>
        <w:t>закупівель</w:t>
      </w:r>
      <w:proofErr w:type="spellEnd"/>
      <w:r w:rsidRPr="009A4995">
        <w:rPr>
          <w:rFonts w:ascii="Times New Roman" w:eastAsia="Calibri" w:hAnsi="Times New Roman" w:cs="Times New Roman"/>
          <w:color w:val="000000"/>
          <w:sz w:val="24"/>
          <w:szCs w:val="24"/>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9A4995" w:rsidRPr="009A4995" w:rsidRDefault="009A4995" w:rsidP="009A4995">
      <w:pPr>
        <w:spacing w:after="0" w:line="240" w:lineRule="auto"/>
        <w:ind w:firstLine="567"/>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rPr>
        <w:t>1) зменшення обсягів закупівлі, зокрема з урахуванням фактичного обсягу видатків замовника;</w:t>
      </w:r>
    </w:p>
    <w:p w:rsidR="009A4995" w:rsidRPr="009A4995" w:rsidRDefault="009A4995" w:rsidP="009A4995">
      <w:pPr>
        <w:spacing w:after="0" w:line="240" w:lineRule="auto"/>
        <w:ind w:firstLine="567"/>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9A4995" w:rsidRPr="009A4995" w:rsidRDefault="009A4995" w:rsidP="009A4995">
      <w:pPr>
        <w:spacing w:after="0" w:line="240" w:lineRule="auto"/>
        <w:ind w:firstLine="567"/>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4995" w:rsidRPr="009A4995" w:rsidRDefault="009A4995" w:rsidP="009A4995">
      <w:pPr>
        <w:spacing w:after="0" w:line="240" w:lineRule="auto"/>
        <w:ind w:firstLine="567"/>
        <w:jc w:val="both"/>
        <w:rPr>
          <w:rFonts w:ascii="Times New Roman" w:eastAsia="Calibri" w:hAnsi="Times New Roman" w:cs="Times New Roman"/>
          <w:color w:val="000000"/>
          <w:sz w:val="24"/>
          <w:szCs w:val="24"/>
          <w:lang w:eastAsia="uk-UA"/>
        </w:rPr>
      </w:pPr>
      <w:r w:rsidRPr="009A4995">
        <w:rPr>
          <w:rFonts w:ascii="Times New Roman" w:eastAsia="Calibri"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9A4995" w:rsidRPr="009A4995" w:rsidRDefault="009A4995" w:rsidP="009A4995">
      <w:pPr>
        <w:spacing w:after="0" w:line="240" w:lineRule="auto"/>
        <w:ind w:firstLine="567"/>
        <w:jc w:val="both"/>
        <w:rPr>
          <w:rFonts w:ascii="Times New Roman" w:eastAsia="Calibri" w:hAnsi="Times New Roman" w:cs="Times New Roman"/>
          <w:color w:val="000000"/>
          <w:sz w:val="24"/>
          <w:szCs w:val="24"/>
          <w:lang w:eastAsia="uk-UA"/>
        </w:rPr>
      </w:pPr>
    </w:p>
    <w:p w:rsidR="009A4995" w:rsidRPr="009A4995" w:rsidRDefault="009A4995" w:rsidP="009A4995">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9A4995">
        <w:rPr>
          <w:rFonts w:ascii="Times New Roman" w:eastAsia="SimSun" w:hAnsi="Times New Roman" w:cs="Times New Roman"/>
          <w:kern w:val="2"/>
          <w:sz w:val="24"/>
          <w:szCs w:val="24"/>
          <w:lang w:eastAsia="hi-IN" w:bidi="hi-IN"/>
        </w:rPr>
        <w:t>10.14.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9A4995" w:rsidRPr="009A4995" w:rsidRDefault="009A4995" w:rsidP="009A4995">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9A4995">
        <w:rPr>
          <w:rFonts w:ascii="Times New Roman" w:eastAsia="SimSun" w:hAnsi="Times New Roman" w:cs="Times New Roman"/>
          <w:kern w:val="2"/>
          <w:sz w:val="24"/>
          <w:szCs w:val="24"/>
          <w:lang w:eastAsia="hi-IN" w:bidi="hi-IN"/>
        </w:rPr>
        <w:t>10.15.</w:t>
      </w:r>
      <w:r w:rsidRPr="009A4995">
        <w:rPr>
          <w:rFonts w:ascii="Times New Roman" w:eastAsia="SimSun" w:hAnsi="Times New Roman" w:cs="Times New Roman"/>
          <w:kern w:val="2"/>
          <w:sz w:val="24"/>
          <w:szCs w:val="24"/>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9A4995" w:rsidRPr="009A4995" w:rsidRDefault="009A4995" w:rsidP="009A4995">
      <w:pPr>
        <w:shd w:val="clear" w:color="auto" w:fill="FFFFFF"/>
        <w:spacing w:after="0" w:line="240" w:lineRule="auto"/>
        <w:jc w:val="both"/>
        <w:rPr>
          <w:rFonts w:ascii="Times New Roman" w:eastAsia="Calibri" w:hAnsi="Times New Roman" w:cs="Times New Roman"/>
          <w:sz w:val="24"/>
          <w:szCs w:val="24"/>
          <w:lang w:eastAsia="uk-UA"/>
        </w:rPr>
      </w:pPr>
      <w:r w:rsidRPr="009A4995">
        <w:rPr>
          <w:rFonts w:ascii="Times New Roman" w:eastAsia="Calibri" w:hAnsi="Times New Roman" w:cs="Times New Roman"/>
          <w:sz w:val="24"/>
          <w:szCs w:val="24"/>
          <w:lang w:eastAsia="uk-UA"/>
        </w:rPr>
        <w:t>10.16. Жодна із Сторін не вправі передавати свої права і обов'язки, а також інформацію за Договором третім особам без письмової згоди другої Сторони.</w:t>
      </w:r>
    </w:p>
    <w:p w:rsidR="009A4995" w:rsidRPr="009A4995" w:rsidRDefault="009A4995" w:rsidP="009A4995">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p>
    <w:p w:rsidR="009A4995" w:rsidRPr="009A4995" w:rsidRDefault="009A4995" w:rsidP="009A4995">
      <w:pPr>
        <w:spacing w:after="0" w:line="240" w:lineRule="auto"/>
        <w:jc w:val="both"/>
        <w:rPr>
          <w:rFonts w:ascii="Times New Roman" w:eastAsia="Calibri" w:hAnsi="Times New Roman" w:cs="Times New Roman"/>
          <w:sz w:val="24"/>
          <w:szCs w:val="24"/>
          <w:lang w:eastAsia="uk-UA"/>
        </w:rPr>
      </w:pPr>
    </w:p>
    <w:p w:rsidR="009A4995" w:rsidRPr="009A4995" w:rsidRDefault="009A4995" w:rsidP="009A4995">
      <w:pPr>
        <w:shd w:val="clear" w:color="auto" w:fill="FFFFFF"/>
        <w:spacing w:after="0" w:line="240" w:lineRule="auto"/>
        <w:ind w:left="11"/>
        <w:jc w:val="both"/>
        <w:rPr>
          <w:rFonts w:ascii="Times New Roman" w:eastAsia="Calibri" w:hAnsi="Times New Roman" w:cs="Times New Roman"/>
          <w:b/>
          <w:i/>
          <w:sz w:val="24"/>
          <w:szCs w:val="24"/>
          <w:lang w:eastAsia="uk-UA"/>
        </w:rPr>
      </w:pPr>
      <w:r w:rsidRPr="009A4995">
        <w:rPr>
          <w:rFonts w:ascii="Times New Roman" w:eastAsia="Calibri" w:hAnsi="Times New Roman" w:cs="Times New Roman"/>
          <w:b/>
          <w:i/>
          <w:sz w:val="24"/>
          <w:szCs w:val="24"/>
          <w:lang w:eastAsia="uk-UA"/>
        </w:rPr>
        <w:t xml:space="preserve">Додатки: </w:t>
      </w:r>
    </w:p>
    <w:p w:rsidR="009A4995" w:rsidRPr="009A4995" w:rsidRDefault="009A4995" w:rsidP="009A4995">
      <w:pPr>
        <w:shd w:val="clear" w:color="auto" w:fill="FFFFFF"/>
        <w:spacing w:after="0" w:line="240" w:lineRule="auto"/>
        <w:ind w:left="11"/>
        <w:jc w:val="both"/>
        <w:rPr>
          <w:rFonts w:ascii="Times New Roman" w:eastAsia="Calibri" w:hAnsi="Times New Roman" w:cs="Times New Roman"/>
          <w:bCs/>
          <w:sz w:val="24"/>
          <w:szCs w:val="24"/>
          <w:lang w:eastAsia="uk-UA"/>
        </w:rPr>
      </w:pPr>
      <w:r w:rsidRPr="009A4995">
        <w:rPr>
          <w:rFonts w:ascii="Times New Roman" w:eastAsia="Calibri" w:hAnsi="Times New Roman" w:cs="Times New Roman"/>
          <w:sz w:val="24"/>
          <w:szCs w:val="24"/>
          <w:lang w:eastAsia="uk-UA"/>
        </w:rPr>
        <w:t xml:space="preserve">Додаток №1 – </w:t>
      </w:r>
      <w:r w:rsidRPr="009A4995">
        <w:rPr>
          <w:rFonts w:ascii="Times New Roman" w:eastAsia="Calibri" w:hAnsi="Times New Roman" w:cs="Times New Roman"/>
          <w:bCs/>
          <w:sz w:val="24"/>
          <w:szCs w:val="24"/>
          <w:lang w:eastAsia="uk-UA"/>
        </w:rPr>
        <w:t>«Договірна ціна».</w:t>
      </w:r>
    </w:p>
    <w:p w:rsidR="009A4995" w:rsidRPr="009A4995" w:rsidRDefault="009A4995" w:rsidP="009A4995">
      <w:pPr>
        <w:shd w:val="clear" w:color="auto" w:fill="FFFFFF"/>
        <w:spacing w:after="0" w:line="240" w:lineRule="auto"/>
        <w:ind w:left="11"/>
        <w:jc w:val="both"/>
        <w:rPr>
          <w:rFonts w:ascii="Times New Roman" w:eastAsia="Calibri" w:hAnsi="Times New Roman" w:cs="Times New Roman"/>
          <w:bCs/>
          <w:sz w:val="24"/>
          <w:szCs w:val="24"/>
          <w:lang w:eastAsia="uk-UA"/>
        </w:rPr>
      </w:pPr>
      <w:r w:rsidRPr="009A4995">
        <w:rPr>
          <w:rFonts w:ascii="Times New Roman" w:eastAsia="Calibri" w:hAnsi="Times New Roman" w:cs="Times New Roman"/>
          <w:bCs/>
          <w:sz w:val="24"/>
          <w:szCs w:val="24"/>
          <w:lang w:eastAsia="uk-UA"/>
        </w:rPr>
        <w:t>Додаток № 2 – «</w:t>
      </w:r>
      <w:r w:rsidRPr="009A4995">
        <w:rPr>
          <w:rFonts w:ascii="Times New Roman" w:eastAsia="Calibri" w:hAnsi="Times New Roman" w:cs="Times New Roman"/>
          <w:sz w:val="24"/>
          <w:szCs w:val="24"/>
          <w:lang w:eastAsia="uk-UA"/>
        </w:rPr>
        <w:t>Календарний графік виконання робіт</w:t>
      </w:r>
      <w:r w:rsidRPr="009A4995">
        <w:rPr>
          <w:rFonts w:ascii="Times New Roman" w:eastAsia="Calibri" w:hAnsi="Times New Roman" w:cs="Times New Roman"/>
          <w:bCs/>
          <w:sz w:val="24"/>
          <w:szCs w:val="24"/>
          <w:lang w:eastAsia="uk-UA"/>
        </w:rPr>
        <w:t>».</w:t>
      </w:r>
    </w:p>
    <w:p w:rsidR="009A4995" w:rsidRPr="009A4995" w:rsidRDefault="009A4995" w:rsidP="009A4995">
      <w:pPr>
        <w:shd w:val="clear" w:color="auto" w:fill="FFFFFF"/>
        <w:spacing w:after="0" w:line="240" w:lineRule="auto"/>
        <w:ind w:left="11"/>
        <w:jc w:val="both"/>
        <w:rPr>
          <w:rFonts w:ascii="Times New Roman" w:eastAsia="Calibri" w:hAnsi="Times New Roman" w:cs="Times New Roman"/>
          <w:bCs/>
          <w:sz w:val="24"/>
          <w:szCs w:val="24"/>
          <w:lang w:eastAsia="uk-UA"/>
        </w:rPr>
      </w:pPr>
      <w:r w:rsidRPr="009A4995">
        <w:rPr>
          <w:rFonts w:ascii="Times New Roman" w:eastAsia="Calibri" w:hAnsi="Times New Roman" w:cs="Times New Roman"/>
          <w:bCs/>
          <w:sz w:val="24"/>
          <w:szCs w:val="24"/>
          <w:lang w:eastAsia="uk-UA"/>
        </w:rPr>
        <w:t>Додаток№ 3 – «Календарний план фінансування робіт».</w:t>
      </w:r>
    </w:p>
    <w:p w:rsidR="009A4995" w:rsidRPr="009A4995" w:rsidRDefault="009A4995" w:rsidP="009A4995">
      <w:pPr>
        <w:shd w:val="clear" w:color="auto" w:fill="FFFFFF"/>
        <w:spacing w:after="0" w:line="240" w:lineRule="auto"/>
        <w:ind w:left="11"/>
        <w:jc w:val="both"/>
        <w:rPr>
          <w:rFonts w:ascii="Times New Roman" w:eastAsia="Calibri" w:hAnsi="Times New Roman" w:cs="Times New Roman"/>
          <w:bCs/>
          <w:sz w:val="24"/>
          <w:szCs w:val="24"/>
          <w:lang w:eastAsia="uk-UA"/>
        </w:rPr>
      </w:pPr>
    </w:p>
    <w:p w:rsidR="009A4995" w:rsidRPr="009A4995" w:rsidRDefault="009A4995" w:rsidP="009A4995">
      <w:pPr>
        <w:widowControl w:val="0"/>
        <w:shd w:val="clear" w:color="auto" w:fill="FFFFFF"/>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uk-UA"/>
        </w:rPr>
      </w:pPr>
      <w:r w:rsidRPr="009A4995">
        <w:rPr>
          <w:rFonts w:ascii="Times New Roman" w:eastAsia="Calibri" w:hAnsi="Times New Roman" w:cs="Times New Roman"/>
          <w:b/>
          <w:bCs/>
          <w:sz w:val="24"/>
          <w:szCs w:val="24"/>
          <w:lang w:eastAsia="uk-UA"/>
        </w:rPr>
        <w:t>11. ЮРИДИЧНІ АДРЕСИ, БАНКІВСЬКІ РЕКВІЗИТИ І ПІДПИСИ</w:t>
      </w:r>
      <w:r w:rsidRPr="009A4995">
        <w:rPr>
          <w:rFonts w:ascii="Times New Roman" w:eastAsia="Calibri" w:hAnsi="Times New Roman" w:cs="Times New Roman"/>
          <w:b/>
          <w:bCs/>
          <w:color w:val="000000"/>
          <w:sz w:val="24"/>
          <w:szCs w:val="24"/>
          <w:lang w:eastAsia="uk-UA"/>
        </w:rPr>
        <w:t xml:space="preserve"> СТОРІН</w:t>
      </w:r>
    </w:p>
    <w:p w:rsidR="009A4995" w:rsidRPr="009A4995" w:rsidRDefault="009A4995" w:rsidP="009A4995">
      <w:pPr>
        <w:widowControl w:val="0"/>
        <w:shd w:val="clear" w:color="auto" w:fill="FFFFFF"/>
        <w:autoSpaceDE w:val="0"/>
        <w:autoSpaceDN w:val="0"/>
        <w:adjustRightInd w:val="0"/>
        <w:spacing w:after="0" w:line="240" w:lineRule="auto"/>
        <w:ind w:left="720"/>
        <w:rPr>
          <w:rFonts w:ascii="Times New Roman" w:eastAsia="Calibri" w:hAnsi="Times New Roman" w:cs="Times New Roman"/>
          <w:b/>
          <w:bCs/>
          <w:color w:val="000000"/>
          <w:sz w:val="24"/>
          <w:szCs w:val="24"/>
          <w:lang w:eastAsia="uk-UA"/>
        </w:rPr>
      </w:pPr>
    </w:p>
    <w:p w:rsidR="009A4995" w:rsidRPr="009A4995" w:rsidRDefault="009A4995" w:rsidP="009A4995">
      <w:pPr>
        <w:shd w:val="clear" w:color="auto" w:fill="FFFFFF"/>
        <w:spacing w:after="0" w:line="240" w:lineRule="auto"/>
        <w:ind w:left="720"/>
        <w:rPr>
          <w:rFonts w:ascii="Times New Roman" w:eastAsia="Calibri" w:hAnsi="Times New Roman" w:cs="Times New Roman"/>
          <w:b/>
          <w:bCs/>
          <w:sz w:val="24"/>
          <w:szCs w:val="24"/>
          <w:lang w:eastAsia="uk-UA"/>
        </w:rPr>
      </w:pPr>
      <w:r w:rsidRPr="009A4995">
        <w:rPr>
          <w:rFonts w:ascii="Times New Roman" w:eastAsia="Calibri" w:hAnsi="Times New Roman" w:cs="Times New Roman"/>
          <w:b/>
          <w:bCs/>
          <w:sz w:val="24"/>
          <w:szCs w:val="24"/>
          <w:lang w:eastAsia="uk-UA"/>
        </w:rPr>
        <w:t>ЗАМОВНИК</w:t>
      </w:r>
      <w:r w:rsidRPr="009A4995">
        <w:rPr>
          <w:rFonts w:ascii="Times New Roman" w:eastAsia="Calibri" w:hAnsi="Times New Roman" w:cs="Times New Roman"/>
          <w:b/>
          <w:bCs/>
          <w:sz w:val="24"/>
          <w:szCs w:val="24"/>
          <w:lang w:eastAsia="uk-UA"/>
        </w:rPr>
        <w:tab/>
      </w:r>
      <w:r w:rsidRPr="009A4995">
        <w:rPr>
          <w:rFonts w:ascii="Times New Roman" w:eastAsia="Calibri" w:hAnsi="Times New Roman" w:cs="Times New Roman"/>
          <w:b/>
          <w:bCs/>
          <w:sz w:val="24"/>
          <w:szCs w:val="24"/>
          <w:lang w:eastAsia="uk-UA"/>
        </w:rPr>
        <w:tab/>
      </w:r>
      <w:r w:rsidRPr="009A4995">
        <w:rPr>
          <w:rFonts w:ascii="Times New Roman" w:eastAsia="Calibri" w:hAnsi="Times New Roman" w:cs="Times New Roman"/>
          <w:b/>
          <w:bCs/>
          <w:sz w:val="24"/>
          <w:szCs w:val="24"/>
          <w:lang w:eastAsia="uk-UA"/>
        </w:rPr>
        <w:tab/>
      </w:r>
      <w:r w:rsidRPr="009A4995">
        <w:rPr>
          <w:rFonts w:ascii="Times New Roman" w:eastAsia="Calibri" w:hAnsi="Times New Roman" w:cs="Times New Roman"/>
          <w:b/>
          <w:bCs/>
          <w:sz w:val="24"/>
          <w:szCs w:val="24"/>
          <w:lang w:eastAsia="uk-UA"/>
        </w:rPr>
        <w:tab/>
      </w:r>
      <w:r w:rsidRPr="009A4995">
        <w:rPr>
          <w:rFonts w:ascii="Times New Roman" w:eastAsia="Calibri" w:hAnsi="Times New Roman" w:cs="Times New Roman"/>
          <w:b/>
          <w:bCs/>
          <w:sz w:val="24"/>
          <w:szCs w:val="24"/>
          <w:lang w:eastAsia="uk-UA"/>
        </w:rPr>
        <w:tab/>
        <w:t>ПІДРЯДНИК</w:t>
      </w:r>
    </w:p>
    <w:tbl>
      <w:tblPr>
        <w:tblW w:w="10349" w:type="dxa"/>
        <w:tblInd w:w="-318" w:type="dxa"/>
        <w:tblLook w:val="04A0" w:firstRow="1" w:lastRow="0" w:firstColumn="1" w:lastColumn="0" w:noHBand="0" w:noVBand="1"/>
      </w:tblPr>
      <w:tblGrid>
        <w:gridCol w:w="5246"/>
        <w:gridCol w:w="5103"/>
      </w:tblGrid>
      <w:tr w:rsidR="009A4995" w:rsidRPr="009A4995" w:rsidTr="00E71076">
        <w:trPr>
          <w:trHeight w:val="1344"/>
        </w:trPr>
        <w:tc>
          <w:tcPr>
            <w:tcW w:w="5246" w:type="dxa"/>
            <w:shd w:val="clear" w:color="auto" w:fill="auto"/>
          </w:tcPr>
          <w:p w:rsidR="009A4995" w:rsidRPr="009A4995" w:rsidRDefault="009A4995" w:rsidP="009A4995">
            <w:pPr>
              <w:shd w:val="clear" w:color="auto" w:fill="FFFFFF"/>
              <w:spacing w:after="0" w:line="240" w:lineRule="auto"/>
              <w:rPr>
                <w:rFonts w:ascii="Times New Roman" w:eastAsia="Calibri" w:hAnsi="Times New Roman" w:cs="Times New Roman"/>
                <w:color w:val="000000"/>
                <w:sz w:val="24"/>
                <w:szCs w:val="24"/>
                <w:shd w:val="clear" w:color="auto" w:fill="FFFFFF"/>
                <w:lang w:eastAsia="uk-UA"/>
              </w:rPr>
            </w:pPr>
          </w:p>
        </w:tc>
        <w:tc>
          <w:tcPr>
            <w:tcW w:w="5103" w:type="dxa"/>
            <w:shd w:val="clear" w:color="auto" w:fill="auto"/>
          </w:tcPr>
          <w:p w:rsidR="009A4995" w:rsidRPr="009A4995" w:rsidRDefault="009A4995" w:rsidP="009A4995">
            <w:pPr>
              <w:spacing w:after="0" w:line="240" w:lineRule="auto"/>
              <w:rPr>
                <w:rFonts w:ascii="Times New Roman" w:eastAsia="Calibri" w:hAnsi="Times New Roman" w:cs="Times New Roman"/>
                <w:b/>
                <w:bCs/>
                <w:color w:val="000000"/>
                <w:sz w:val="24"/>
                <w:szCs w:val="24"/>
                <w:lang w:eastAsia="uk-UA"/>
              </w:rPr>
            </w:pPr>
          </w:p>
        </w:tc>
      </w:tr>
    </w:tbl>
    <w:p w:rsidR="009A4995" w:rsidRDefault="009A4995" w:rsidP="009A4995">
      <w:pPr>
        <w:shd w:val="clear" w:color="auto" w:fill="FFFFFF"/>
        <w:spacing w:after="0" w:line="240" w:lineRule="auto"/>
        <w:ind w:left="720"/>
        <w:rPr>
          <w:rFonts w:ascii="Times New Roman" w:eastAsia="Calibri" w:hAnsi="Times New Roman" w:cs="Times New Roman"/>
          <w:b/>
          <w:bCs/>
          <w:color w:val="000000"/>
          <w:sz w:val="24"/>
          <w:szCs w:val="24"/>
          <w:lang w:eastAsia="uk-UA"/>
        </w:rPr>
      </w:pPr>
    </w:p>
    <w:p w:rsidR="00FB1DE8" w:rsidRDefault="00FB1DE8" w:rsidP="009A4995">
      <w:pPr>
        <w:shd w:val="clear" w:color="auto" w:fill="FFFFFF"/>
        <w:spacing w:after="0" w:line="240" w:lineRule="auto"/>
        <w:ind w:left="720"/>
        <w:rPr>
          <w:rFonts w:ascii="Times New Roman" w:eastAsia="Calibri" w:hAnsi="Times New Roman" w:cs="Times New Roman"/>
          <w:b/>
          <w:bCs/>
          <w:color w:val="000000"/>
          <w:sz w:val="24"/>
          <w:szCs w:val="24"/>
          <w:lang w:eastAsia="uk-UA"/>
        </w:rPr>
      </w:pPr>
    </w:p>
    <w:p w:rsidR="00FB1DE8" w:rsidRPr="009A4995" w:rsidRDefault="00FB1DE8" w:rsidP="009A4995">
      <w:pPr>
        <w:shd w:val="clear" w:color="auto" w:fill="FFFFFF"/>
        <w:spacing w:after="0" w:line="240" w:lineRule="auto"/>
        <w:ind w:left="720"/>
        <w:rPr>
          <w:rFonts w:ascii="Times New Roman" w:eastAsia="Calibri" w:hAnsi="Times New Roman" w:cs="Times New Roman"/>
          <w:b/>
          <w:bCs/>
          <w:color w:val="000000"/>
          <w:sz w:val="24"/>
          <w:szCs w:val="24"/>
          <w:lang w:eastAsia="uk-UA"/>
        </w:rPr>
      </w:pPr>
    </w:p>
    <w:p w:rsidR="009A4995" w:rsidRPr="009A4995" w:rsidRDefault="009A4995" w:rsidP="009A4995">
      <w:pPr>
        <w:shd w:val="clear" w:color="auto" w:fill="FFFFFF"/>
        <w:spacing w:after="0" w:line="240" w:lineRule="auto"/>
        <w:ind w:left="720"/>
        <w:rPr>
          <w:rFonts w:ascii="Times New Roman" w:eastAsia="Calibri" w:hAnsi="Times New Roman" w:cs="Times New Roman"/>
          <w:b/>
          <w:bCs/>
          <w:color w:val="000000"/>
          <w:sz w:val="24"/>
          <w:szCs w:val="24"/>
          <w:lang w:eastAsia="uk-UA"/>
        </w:rPr>
      </w:pPr>
    </w:p>
    <w:p w:rsidR="009A4995" w:rsidRPr="009A4995" w:rsidRDefault="009A4995" w:rsidP="009A4995">
      <w:pPr>
        <w:spacing w:after="0"/>
        <w:rPr>
          <w:rFonts w:ascii="Times New Roman" w:eastAsia="Calibri" w:hAnsi="Times New Roman" w:cs="Times New Roman"/>
          <w:b/>
          <w:i/>
          <w:iCs/>
          <w:sz w:val="24"/>
          <w:szCs w:val="24"/>
          <w:lang w:eastAsia="uk-UA"/>
        </w:rPr>
      </w:pPr>
      <w:r w:rsidRPr="009A4995">
        <w:rPr>
          <w:rFonts w:ascii="Times New Roman" w:eastAsia="Calibri" w:hAnsi="Times New Roman" w:cs="Times New Roman"/>
          <w:i/>
          <w:iCs/>
          <w:sz w:val="24"/>
          <w:szCs w:val="24"/>
          <w:lang w:eastAsia="uk-UA"/>
        </w:rPr>
        <w:lastRenderedPageBreak/>
        <w:t>Примітка: додатки до договору складаються під час підписання договору.</w:t>
      </w:r>
    </w:p>
    <w:p w:rsidR="009A4995" w:rsidRPr="009A4995" w:rsidRDefault="009A4995" w:rsidP="009A4995">
      <w:pPr>
        <w:rPr>
          <w:rFonts w:ascii="Calibri" w:eastAsia="Calibri" w:hAnsi="Calibri" w:cs="Calibri"/>
          <w:lang w:eastAsia="uk-UA"/>
        </w:rPr>
      </w:pPr>
    </w:p>
    <w:p w:rsidR="00EC408A" w:rsidRDefault="00EC408A"/>
    <w:sectPr w:rsidR="00EC40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7"/>
  </w:num>
  <w:num w:numId="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F2"/>
    <w:rsid w:val="001E1D2D"/>
    <w:rsid w:val="003346F2"/>
    <w:rsid w:val="006834D4"/>
    <w:rsid w:val="009A4995"/>
    <w:rsid w:val="00C2471B"/>
    <w:rsid w:val="00D0228B"/>
    <w:rsid w:val="00EC408A"/>
    <w:rsid w:val="00FB1DE8"/>
    <w:rsid w:val="00FF0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83A9"/>
  <w15:chartTrackingRefBased/>
  <w15:docId w15:val="{5087243D-A5CF-49DA-BA5C-744FEBC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12673</Words>
  <Characters>7224</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2023-08-08T14:49:00Z</dcterms:created>
  <dcterms:modified xsi:type="dcterms:W3CDTF">2023-08-14T12:50:00Z</dcterms:modified>
</cp:coreProperties>
</file>