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174A7A" w14:textId="77777777" w:rsidR="00317D84" w:rsidRDefault="00237F5E" w:rsidP="00757246">
      <w:pPr>
        <w:shd w:val="clear" w:color="auto" w:fill="FFFFFF"/>
        <w:spacing w:line="326" w:lineRule="exact"/>
        <w:ind w:right="264"/>
        <w:jc w:val="center"/>
        <w:rPr>
          <w:rFonts w:ascii="Times New Roman" w:hAnsi="Times New Roman" w:cs="Times New Roman"/>
          <w:b/>
          <w:bCs/>
          <w:spacing w:val="-1"/>
          <w:sz w:val="24"/>
          <w:szCs w:val="24"/>
        </w:rPr>
      </w:pPr>
      <w:r>
        <w:rPr>
          <w:rFonts w:ascii="Times New Roman" w:hAnsi="Times New Roman" w:cs="Times New Roman"/>
          <w:b/>
          <w:bCs/>
          <w:noProof/>
          <w:spacing w:val="-1"/>
          <w:sz w:val="24"/>
          <w:szCs w:val="24"/>
        </w:rPr>
        <w:drawing>
          <wp:inline distT="0" distB="0" distL="0" distR="0" wp14:anchorId="20D8DFD6" wp14:editId="3B0FC79E">
            <wp:extent cx="7772400" cy="10687050"/>
            <wp:effectExtent l="0" t="0" r="0" b="0"/>
            <wp:docPr id="1" name="Рисунок 1" descr="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72400" cy="10687050"/>
                    </a:xfrm>
                    <a:prstGeom prst="rect">
                      <a:avLst/>
                    </a:prstGeom>
                    <a:noFill/>
                    <a:ln>
                      <a:noFill/>
                    </a:ln>
                  </pic:spPr>
                </pic:pic>
              </a:graphicData>
            </a:graphic>
          </wp:inline>
        </w:drawing>
      </w:r>
    </w:p>
    <w:p w14:paraId="4390E13E" w14:textId="77777777" w:rsidR="00317D84" w:rsidRDefault="00317D84" w:rsidP="00757246">
      <w:pPr>
        <w:shd w:val="clear" w:color="auto" w:fill="FFFFFF"/>
        <w:spacing w:line="326" w:lineRule="exact"/>
        <w:ind w:right="264"/>
        <w:jc w:val="center"/>
        <w:rPr>
          <w:rFonts w:ascii="Times New Roman" w:hAnsi="Times New Roman" w:cs="Times New Roman"/>
          <w:b/>
          <w:bCs/>
          <w:spacing w:val="-1"/>
          <w:sz w:val="24"/>
          <w:szCs w:val="24"/>
        </w:rPr>
      </w:pPr>
    </w:p>
    <w:p w14:paraId="1E2D5505" w14:textId="2FDDAD19" w:rsidR="00E9186F" w:rsidRDefault="005D1C67" w:rsidP="005D1C67">
      <w:pPr>
        <w:jc w:val="center"/>
        <w:rPr>
          <w:rFonts w:ascii="Times New Roman" w:hAnsi="Times New Roman"/>
          <w:b/>
          <w:bCs/>
          <w:sz w:val="28"/>
          <w:szCs w:val="28"/>
        </w:rPr>
      </w:pPr>
      <w:r>
        <w:rPr>
          <w:rFonts w:ascii="Times New Roman" w:hAnsi="Times New Roman"/>
          <w:b/>
          <w:bCs/>
          <w:sz w:val="28"/>
          <w:szCs w:val="28"/>
          <w:lang w:val="uk-UA"/>
        </w:rPr>
        <w:t>Ш</w:t>
      </w:r>
      <w:r w:rsidR="00E9186F">
        <w:rPr>
          <w:rFonts w:ascii="Times New Roman" w:hAnsi="Times New Roman"/>
          <w:b/>
          <w:bCs/>
          <w:sz w:val="28"/>
          <w:szCs w:val="28"/>
        </w:rPr>
        <w:t>кола І-ІІІ ступенів № 2</w:t>
      </w:r>
      <w:r>
        <w:rPr>
          <w:rFonts w:ascii="Times New Roman" w:hAnsi="Times New Roman"/>
          <w:b/>
          <w:bCs/>
          <w:sz w:val="28"/>
          <w:szCs w:val="28"/>
          <w:lang w:val="uk-UA"/>
        </w:rPr>
        <w:t>76</w:t>
      </w:r>
      <w:r w:rsidR="00E9186F">
        <w:rPr>
          <w:rFonts w:ascii="Times New Roman" w:hAnsi="Times New Roman"/>
          <w:b/>
          <w:bCs/>
          <w:sz w:val="28"/>
          <w:szCs w:val="28"/>
        </w:rPr>
        <w:t xml:space="preserve"> </w:t>
      </w:r>
    </w:p>
    <w:p w14:paraId="4C2359E9" w14:textId="77777777" w:rsidR="00E9186F" w:rsidRDefault="00E9186F" w:rsidP="00E9186F">
      <w:pPr>
        <w:jc w:val="center"/>
        <w:rPr>
          <w:rFonts w:ascii="Times New Roman" w:hAnsi="Times New Roman"/>
          <w:b/>
          <w:bCs/>
          <w:sz w:val="28"/>
          <w:szCs w:val="28"/>
        </w:rPr>
      </w:pPr>
      <w:r>
        <w:rPr>
          <w:rFonts w:ascii="Times New Roman" w:hAnsi="Times New Roman"/>
          <w:b/>
          <w:bCs/>
          <w:sz w:val="28"/>
          <w:szCs w:val="28"/>
        </w:rPr>
        <w:t xml:space="preserve">Деснянського району </w:t>
      </w:r>
      <w:proofErr w:type="gramStart"/>
      <w:r>
        <w:rPr>
          <w:rFonts w:ascii="Times New Roman" w:hAnsi="Times New Roman"/>
          <w:b/>
          <w:bCs/>
          <w:sz w:val="28"/>
          <w:szCs w:val="28"/>
        </w:rPr>
        <w:t>м</w:t>
      </w:r>
      <w:proofErr w:type="gramEnd"/>
      <w:r>
        <w:rPr>
          <w:rFonts w:ascii="Times New Roman" w:hAnsi="Times New Roman"/>
          <w:b/>
          <w:bCs/>
          <w:sz w:val="28"/>
          <w:szCs w:val="28"/>
        </w:rPr>
        <w:t>іста Києва</w:t>
      </w:r>
    </w:p>
    <w:p w14:paraId="033D2939" w14:textId="77777777" w:rsidR="00E9186F" w:rsidRDefault="00E9186F" w:rsidP="00E9186F">
      <w:pPr>
        <w:jc w:val="center"/>
        <w:rPr>
          <w:rFonts w:ascii="Times New Roman" w:hAnsi="Times New Roman"/>
          <w:b/>
          <w:bCs/>
        </w:rPr>
      </w:pPr>
    </w:p>
    <w:p w14:paraId="5C63208F" w14:textId="77777777" w:rsidR="00E9186F" w:rsidRDefault="00E9186F" w:rsidP="00E9186F">
      <w:pPr>
        <w:jc w:val="center"/>
        <w:rPr>
          <w:rFonts w:ascii="Times New Roman" w:hAnsi="Times New Roman"/>
          <w:b/>
          <w:bCs/>
        </w:rPr>
      </w:pPr>
    </w:p>
    <w:tbl>
      <w:tblPr>
        <w:tblW w:w="5745" w:type="dxa"/>
        <w:tblInd w:w="4428" w:type="dxa"/>
        <w:tblBorders>
          <w:insideV w:val="single" w:sz="4" w:space="0" w:color="auto"/>
        </w:tblBorders>
        <w:tblLayout w:type="fixed"/>
        <w:tblLook w:val="04A0" w:firstRow="1" w:lastRow="0" w:firstColumn="1" w:lastColumn="0" w:noHBand="0" w:noVBand="1"/>
      </w:tblPr>
      <w:tblGrid>
        <w:gridCol w:w="5745"/>
      </w:tblGrid>
      <w:tr w:rsidR="00E9186F" w14:paraId="5B5A24B8" w14:textId="77777777" w:rsidTr="00143D4F">
        <w:trPr>
          <w:trHeight w:val="607"/>
        </w:trPr>
        <w:tc>
          <w:tcPr>
            <w:tcW w:w="5747" w:type="dxa"/>
            <w:hideMark/>
          </w:tcPr>
          <w:p w14:paraId="61E4F846" w14:textId="77777777" w:rsidR="00E9186F" w:rsidRDefault="00E9186F" w:rsidP="00143D4F">
            <w:pPr>
              <w:rPr>
                <w:rFonts w:ascii="Times New Roman" w:hAnsi="Times New Roman"/>
                <w:b/>
                <w:bCs/>
                <w:sz w:val="28"/>
                <w:szCs w:val="28"/>
              </w:rPr>
            </w:pPr>
            <w:r>
              <w:rPr>
                <w:rFonts w:ascii="Times New Roman" w:hAnsi="Times New Roman"/>
                <w:b/>
                <w:bCs/>
                <w:noProof/>
                <w:sz w:val="28"/>
                <w:szCs w:val="28"/>
              </w:rPr>
              <w:t>ЗАТВЕРДЖЕНО</w:t>
            </w:r>
            <w:r>
              <w:rPr>
                <w:rFonts w:ascii="Times New Roman" w:hAnsi="Times New Roman"/>
                <w:b/>
                <w:bCs/>
                <w:sz w:val="28"/>
                <w:szCs w:val="28"/>
              </w:rPr>
              <w:t xml:space="preserve"> </w:t>
            </w:r>
          </w:p>
          <w:p w14:paraId="28157C9C" w14:textId="77777777" w:rsidR="00E9186F" w:rsidRPr="00C315DC" w:rsidRDefault="00E9186F" w:rsidP="00143D4F">
            <w:pPr>
              <w:rPr>
                <w:rFonts w:ascii="Times New Roman" w:hAnsi="Times New Roman"/>
                <w:noProof/>
                <w:sz w:val="28"/>
                <w:szCs w:val="28"/>
              </w:rPr>
            </w:pPr>
            <w:proofErr w:type="gramStart"/>
            <w:r w:rsidRPr="00C315DC">
              <w:rPr>
                <w:rFonts w:ascii="Times New Roman" w:hAnsi="Times New Roman"/>
                <w:sz w:val="28"/>
                <w:szCs w:val="28"/>
              </w:rPr>
              <w:t>Р</w:t>
            </w:r>
            <w:proofErr w:type="gramEnd"/>
            <w:r w:rsidRPr="00C315DC">
              <w:rPr>
                <w:rFonts w:ascii="Times New Roman" w:hAnsi="Times New Roman"/>
                <w:sz w:val="28"/>
                <w:szCs w:val="28"/>
              </w:rPr>
              <w:t>ІШЕННЯМ УПОВНОВАЖЕНОЇ ОСОБИ</w:t>
            </w:r>
          </w:p>
        </w:tc>
      </w:tr>
      <w:tr w:rsidR="009315AD" w:rsidRPr="009315AD" w14:paraId="1A75140B" w14:textId="77777777" w:rsidTr="00143D4F">
        <w:tc>
          <w:tcPr>
            <w:tcW w:w="5747" w:type="dxa"/>
            <w:hideMark/>
          </w:tcPr>
          <w:p w14:paraId="2C3F7B97" w14:textId="67E4DD99" w:rsidR="00E9186F" w:rsidRPr="009315AD" w:rsidRDefault="00E9186F" w:rsidP="00143D4F">
            <w:pPr>
              <w:rPr>
                <w:rFonts w:ascii="Times New Roman" w:hAnsi="Times New Roman"/>
                <w:b/>
                <w:bCs/>
                <w:color w:val="auto"/>
                <w:sz w:val="28"/>
                <w:szCs w:val="28"/>
                <w:lang w:val="uk-UA"/>
              </w:rPr>
            </w:pPr>
            <w:r w:rsidRPr="009315AD">
              <w:rPr>
                <w:rFonts w:ascii="Times New Roman" w:hAnsi="Times New Roman"/>
                <w:color w:val="auto"/>
                <w:sz w:val="28"/>
                <w:szCs w:val="28"/>
              </w:rPr>
              <w:t xml:space="preserve">Протокол від  </w:t>
            </w:r>
            <w:r w:rsidR="009315AD" w:rsidRPr="009315AD">
              <w:rPr>
                <w:rFonts w:ascii="Times New Roman" w:hAnsi="Times New Roman"/>
                <w:color w:val="auto"/>
                <w:sz w:val="28"/>
                <w:szCs w:val="28"/>
                <w:lang w:val="uk-UA"/>
              </w:rPr>
              <w:t>0</w:t>
            </w:r>
            <w:r w:rsidR="005D1C67">
              <w:rPr>
                <w:rFonts w:ascii="Times New Roman" w:hAnsi="Times New Roman"/>
                <w:color w:val="auto"/>
                <w:sz w:val="28"/>
                <w:szCs w:val="28"/>
                <w:lang w:val="uk-UA"/>
              </w:rPr>
              <w:t>8</w:t>
            </w:r>
            <w:r w:rsidRPr="009315AD">
              <w:rPr>
                <w:rFonts w:ascii="Times New Roman" w:hAnsi="Times New Roman"/>
                <w:color w:val="auto"/>
                <w:sz w:val="28"/>
                <w:szCs w:val="28"/>
              </w:rPr>
              <w:t>.01.202</w:t>
            </w:r>
            <w:r w:rsidR="009315AD" w:rsidRPr="009315AD">
              <w:rPr>
                <w:rFonts w:ascii="Times New Roman" w:hAnsi="Times New Roman"/>
                <w:color w:val="auto"/>
                <w:sz w:val="28"/>
                <w:szCs w:val="28"/>
                <w:lang w:val="uk-UA"/>
              </w:rPr>
              <w:t>4</w:t>
            </w:r>
            <w:r w:rsidRPr="009315AD">
              <w:rPr>
                <w:rFonts w:ascii="Times New Roman" w:hAnsi="Times New Roman"/>
                <w:color w:val="auto"/>
                <w:sz w:val="28"/>
                <w:szCs w:val="28"/>
              </w:rPr>
              <w:t xml:space="preserve"> № 0</w:t>
            </w:r>
            <w:r w:rsidR="005D1C67">
              <w:rPr>
                <w:rFonts w:ascii="Times New Roman" w:hAnsi="Times New Roman"/>
                <w:color w:val="auto"/>
                <w:sz w:val="28"/>
                <w:szCs w:val="28"/>
                <w:lang w:val="uk-UA"/>
              </w:rPr>
              <w:t>3</w:t>
            </w:r>
            <w:r w:rsidR="00E84AF8">
              <w:rPr>
                <w:rFonts w:ascii="Times New Roman" w:hAnsi="Times New Roman"/>
                <w:color w:val="auto"/>
                <w:sz w:val="28"/>
                <w:szCs w:val="28"/>
                <w:lang w:val="uk-UA"/>
              </w:rPr>
              <w:t>- ВТх</w:t>
            </w:r>
          </w:p>
        </w:tc>
      </w:tr>
      <w:tr w:rsidR="00E9186F" w14:paraId="5F99917A" w14:textId="77777777" w:rsidTr="00143D4F">
        <w:tc>
          <w:tcPr>
            <w:tcW w:w="5747" w:type="dxa"/>
            <w:hideMark/>
          </w:tcPr>
          <w:p w14:paraId="188EA8B7" w14:textId="77777777" w:rsidR="00E9186F" w:rsidRDefault="00E9186F" w:rsidP="00143D4F">
            <w:pPr>
              <w:rPr>
                <w:rFonts w:ascii="Times New Roman" w:hAnsi="Times New Roman"/>
                <w:sz w:val="28"/>
                <w:szCs w:val="28"/>
              </w:rPr>
            </w:pPr>
          </w:p>
          <w:p w14:paraId="33EB293B" w14:textId="77777777" w:rsidR="00E9186F" w:rsidRDefault="00E9186F" w:rsidP="00143D4F">
            <w:pPr>
              <w:rPr>
                <w:rFonts w:ascii="Times New Roman" w:hAnsi="Times New Roman"/>
                <w:sz w:val="28"/>
                <w:szCs w:val="28"/>
              </w:rPr>
            </w:pPr>
            <w:r>
              <w:rPr>
                <w:rFonts w:ascii="Times New Roman" w:hAnsi="Times New Roman"/>
                <w:sz w:val="28"/>
                <w:szCs w:val="28"/>
              </w:rPr>
              <w:t>Уповноважена особа</w:t>
            </w:r>
          </w:p>
        </w:tc>
      </w:tr>
      <w:tr w:rsidR="00E9186F" w14:paraId="33FCBED5" w14:textId="77777777" w:rsidTr="00143D4F">
        <w:tc>
          <w:tcPr>
            <w:tcW w:w="5747" w:type="dxa"/>
            <w:hideMark/>
          </w:tcPr>
          <w:p w14:paraId="216ED561" w14:textId="040A1876" w:rsidR="00E9186F" w:rsidRDefault="00E9186F" w:rsidP="00143D4F">
            <w:pPr>
              <w:rPr>
                <w:rFonts w:ascii="Times New Roman" w:hAnsi="Times New Roman"/>
                <w:b/>
                <w:bCs/>
                <w:sz w:val="28"/>
                <w:szCs w:val="28"/>
              </w:rPr>
            </w:pPr>
            <w:r>
              <w:rPr>
                <w:rFonts w:ascii="Times New Roman" w:hAnsi="Times New Roman"/>
                <w:sz w:val="28"/>
                <w:szCs w:val="28"/>
              </w:rPr>
              <w:t>_________________</w:t>
            </w:r>
            <w:r w:rsidR="005D1C67">
              <w:rPr>
                <w:rFonts w:ascii="Times New Roman" w:hAnsi="Times New Roman"/>
                <w:bCs/>
                <w:sz w:val="28"/>
                <w:szCs w:val="28"/>
                <w:lang w:val="uk-UA"/>
              </w:rPr>
              <w:t>Оксана Козак</w:t>
            </w:r>
            <w:r>
              <w:rPr>
                <w:rFonts w:ascii="Times New Roman" w:hAnsi="Times New Roman"/>
                <w:sz w:val="28"/>
                <w:szCs w:val="28"/>
              </w:rPr>
              <w:t xml:space="preserve">       </w:t>
            </w:r>
          </w:p>
        </w:tc>
      </w:tr>
    </w:tbl>
    <w:p w14:paraId="0231CDFF" w14:textId="77777777" w:rsidR="00E9186F" w:rsidRDefault="00E9186F" w:rsidP="00E9186F">
      <w:pPr>
        <w:ind w:left="320"/>
        <w:jc w:val="center"/>
        <w:rPr>
          <w:rFonts w:ascii="Times New Roman" w:hAnsi="Times New Roman"/>
          <w:lang w:eastAsia="en-US"/>
        </w:rPr>
      </w:pPr>
      <w:r>
        <w:rPr>
          <w:rFonts w:ascii="Times New Roman" w:hAnsi="Times New Roman"/>
          <w:sz w:val="28"/>
          <w:szCs w:val="28"/>
          <w:lang w:val="en-US"/>
        </w:rPr>
        <w:t xml:space="preserve">                 </w:t>
      </w:r>
      <w:r>
        <w:rPr>
          <w:rFonts w:ascii="Times New Roman" w:hAnsi="Times New Roman"/>
        </w:rPr>
        <w:t>МП</w:t>
      </w:r>
    </w:p>
    <w:p w14:paraId="4BB8503B" w14:textId="77777777" w:rsidR="00E9186F" w:rsidRDefault="00E9186F" w:rsidP="00E9186F">
      <w:pPr>
        <w:tabs>
          <w:tab w:val="num" w:pos="0"/>
        </w:tabs>
        <w:suppressAutoHyphens/>
        <w:spacing w:before="60" w:after="60"/>
        <w:ind w:left="720" w:hanging="720"/>
        <w:jc w:val="center"/>
        <w:outlineLvl w:val="2"/>
        <w:rPr>
          <w:rFonts w:ascii="Times New Roman" w:hAnsi="Times New Roman"/>
          <w:sz w:val="28"/>
          <w:szCs w:val="28"/>
          <w:lang w:eastAsia="ar-SA"/>
        </w:rPr>
      </w:pPr>
    </w:p>
    <w:p w14:paraId="78EAC1CC" w14:textId="77777777" w:rsidR="00E9186F" w:rsidRDefault="00E9186F" w:rsidP="00E9186F">
      <w:pPr>
        <w:tabs>
          <w:tab w:val="num" w:pos="0"/>
        </w:tabs>
        <w:suppressAutoHyphens/>
        <w:spacing w:before="60" w:after="60"/>
        <w:ind w:left="720" w:hanging="720"/>
        <w:jc w:val="center"/>
        <w:outlineLvl w:val="2"/>
        <w:rPr>
          <w:rFonts w:ascii="Times New Roman" w:hAnsi="Times New Roman"/>
          <w:sz w:val="28"/>
          <w:szCs w:val="28"/>
          <w:lang w:eastAsia="ar-SA"/>
        </w:rPr>
      </w:pPr>
    </w:p>
    <w:p w14:paraId="6119A233" w14:textId="77777777" w:rsidR="00E9186F" w:rsidRDefault="00E9186F" w:rsidP="00E9186F">
      <w:pPr>
        <w:tabs>
          <w:tab w:val="num" w:pos="0"/>
        </w:tabs>
        <w:suppressAutoHyphens/>
        <w:spacing w:before="60" w:after="60"/>
        <w:ind w:left="720" w:hanging="720"/>
        <w:jc w:val="center"/>
        <w:outlineLvl w:val="2"/>
        <w:rPr>
          <w:rFonts w:ascii="Times New Roman" w:hAnsi="Times New Roman"/>
          <w:b/>
          <w:bCs/>
          <w:sz w:val="40"/>
          <w:szCs w:val="40"/>
          <w:lang w:eastAsia="ar-SA"/>
        </w:rPr>
      </w:pPr>
      <w:r>
        <w:rPr>
          <w:rFonts w:ascii="Times New Roman" w:hAnsi="Times New Roman"/>
          <w:b/>
          <w:bCs/>
          <w:sz w:val="40"/>
          <w:szCs w:val="40"/>
          <w:lang w:eastAsia="ar-SA"/>
        </w:rPr>
        <w:t>Тендерна документація</w:t>
      </w:r>
    </w:p>
    <w:p w14:paraId="2F70585E" w14:textId="77777777" w:rsidR="00E9186F" w:rsidRDefault="00E9186F" w:rsidP="00757246">
      <w:pPr>
        <w:spacing w:line="240" w:lineRule="auto"/>
        <w:jc w:val="center"/>
        <w:rPr>
          <w:rFonts w:ascii="Times New Roman" w:hAnsi="Times New Roman" w:cs="Times New Roman"/>
          <w:b/>
          <w:bCs/>
          <w:sz w:val="24"/>
          <w:szCs w:val="24"/>
          <w:lang w:val="uk-UA"/>
        </w:rPr>
      </w:pPr>
    </w:p>
    <w:p w14:paraId="03FADFD3" w14:textId="77777777" w:rsidR="00757246" w:rsidRPr="00E9186F" w:rsidRDefault="00757246" w:rsidP="00757246">
      <w:pPr>
        <w:spacing w:line="240" w:lineRule="auto"/>
        <w:jc w:val="center"/>
        <w:rPr>
          <w:rFonts w:ascii="Times New Roman" w:hAnsi="Times New Roman" w:cs="Times New Roman"/>
          <w:b/>
          <w:bCs/>
          <w:sz w:val="28"/>
          <w:szCs w:val="28"/>
          <w:lang w:val="uk-UA"/>
        </w:rPr>
      </w:pPr>
      <w:r w:rsidRPr="00E9186F">
        <w:rPr>
          <w:rFonts w:ascii="Times New Roman" w:hAnsi="Times New Roman" w:cs="Times New Roman"/>
          <w:b/>
          <w:bCs/>
          <w:sz w:val="28"/>
          <w:szCs w:val="28"/>
          <w:lang w:val="uk-UA"/>
        </w:rPr>
        <w:t>Процедура закупівлі: відкриті торги</w:t>
      </w:r>
    </w:p>
    <w:p w14:paraId="4A6954AE" w14:textId="77777777" w:rsidR="00757246" w:rsidRPr="00E9186F" w:rsidRDefault="00757246" w:rsidP="00757246">
      <w:pPr>
        <w:spacing w:line="240" w:lineRule="auto"/>
        <w:jc w:val="center"/>
        <w:rPr>
          <w:rFonts w:ascii="Times New Roman" w:hAnsi="Times New Roman" w:cs="Times New Roman"/>
          <w:b/>
          <w:bCs/>
          <w:sz w:val="28"/>
          <w:szCs w:val="28"/>
          <w:lang w:val="uk-UA"/>
        </w:rPr>
      </w:pPr>
    </w:p>
    <w:p w14:paraId="45E26570" w14:textId="77777777" w:rsidR="00757246" w:rsidRPr="00E9186F" w:rsidRDefault="00757246" w:rsidP="00757246">
      <w:pPr>
        <w:spacing w:line="240" w:lineRule="auto"/>
        <w:jc w:val="center"/>
        <w:rPr>
          <w:rFonts w:ascii="Times New Roman" w:hAnsi="Times New Roman" w:cs="Times New Roman"/>
          <w:b/>
          <w:bCs/>
          <w:sz w:val="28"/>
          <w:szCs w:val="28"/>
          <w:lang w:val="uk-UA"/>
        </w:rPr>
      </w:pPr>
    </w:p>
    <w:p w14:paraId="195A4571" w14:textId="77777777" w:rsidR="00E9186F" w:rsidRDefault="00AC3C6D" w:rsidP="00AC3C6D">
      <w:pPr>
        <w:spacing w:line="240" w:lineRule="auto"/>
        <w:jc w:val="center"/>
        <w:rPr>
          <w:rFonts w:ascii="Times New Roman" w:hAnsi="Times New Roman" w:cs="Times New Roman"/>
          <w:sz w:val="28"/>
          <w:szCs w:val="28"/>
          <w:lang w:val="uk-UA"/>
        </w:rPr>
      </w:pPr>
      <w:bookmarkStart w:id="0" w:name="_Hlk155546096"/>
      <w:r w:rsidRPr="00E9186F">
        <w:rPr>
          <w:rFonts w:ascii="Times New Roman" w:hAnsi="Times New Roman" w:cs="Times New Roman"/>
          <w:sz w:val="28"/>
          <w:szCs w:val="28"/>
          <w:lang w:val="uk-UA"/>
        </w:rPr>
        <w:t>ДК 021:2015 код CPV 55</w:t>
      </w:r>
      <w:r w:rsidR="00232F6E">
        <w:rPr>
          <w:rFonts w:ascii="Times New Roman" w:hAnsi="Times New Roman" w:cs="Times New Roman"/>
          <w:sz w:val="28"/>
          <w:szCs w:val="28"/>
          <w:lang w:val="uk-UA"/>
        </w:rPr>
        <w:t>32</w:t>
      </w:r>
      <w:r w:rsidRPr="00E9186F">
        <w:rPr>
          <w:rFonts w:ascii="Times New Roman" w:hAnsi="Times New Roman" w:cs="Times New Roman"/>
          <w:sz w:val="28"/>
          <w:szCs w:val="28"/>
          <w:lang w:val="uk-UA"/>
        </w:rPr>
        <w:t>0000-</w:t>
      </w:r>
      <w:r w:rsidR="00232F6E">
        <w:rPr>
          <w:rFonts w:ascii="Times New Roman" w:hAnsi="Times New Roman" w:cs="Times New Roman"/>
          <w:sz w:val="28"/>
          <w:szCs w:val="28"/>
          <w:lang w:val="uk-UA"/>
        </w:rPr>
        <w:t>9</w:t>
      </w:r>
      <w:r w:rsidR="00AC5CA7">
        <w:rPr>
          <w:rFonts w:ascii="Times New Roman" w:hAnsi="Times New Roman" w:cs="Times New Roman"/>
          <w:sz w:val="28"/>
          <w:szCs w:val="28"/>
          <w:lang w:val="uk-UA"/>
        </w:rPr>
        <w:t xml:space="preserve"> Послуги з організації харчування</w:t>
      </w:r>
      <w:r w:rsidRPr="00E9186F">
        <w:rPr>
          <w:rFonts w:ascii="Times New Roman" w:hAnsi="Times New Roman" w:cs="Times New Roman"/>
          <w:sz w:val="28"/>
          <w:szCs w:val="28"/>
          <w:lang w:val="uk-UA"/>
        </w:rPr>
        <w:t xml:space="preserve"> </w:t>
      </w:r>
    </w:p>
    <w:p w14:paraId="3726CC07" w14:textId="77777777" w:rsidR="00AC3C6D" w:rsidRPr="00E9186F" w:rsidRDefault="00AC3C6D" w:rsidP="00AC3C6D">
      <w:pPr>
        <w:spacing w:line="240" w:lineRule="auto"/>
        <w:jc w:val="center"/>
        <w:rPr>
          <w:rFonts w:ascii="Times New Roman" w:hAnsi="Times New Roman" w:cs="Times New Roman"/>
          <w:b/>
          <w:bCs/>
          <w:w w:val="75"/>
          <w:sz w:val="28"/>
          <w:szCs w:val="28"/>
          <w:lang w:val="uk-UA"/>
        </w:rPr>
      </w:pPr>
      <w:r w:rsidRPr="00E9186F">
        <w:rPr>
          <w:rFonts w:ascii="Times New Roman" w:hAnsi="Times New Roman" w:cs="Times New Roman"/>
          <w:sz w:val="28"/>
          <w:szCs w:val="28"/>
          <w:lang w:val="uk-UA"/>
        </w:rPr>
        <w:t>(послуги з організації шкільного харчування, а саме забе</w:t>
      </w:r>
      <w:r w:rsidR="00425B23" w:rsidRPr="00E9186F">
        <w:rPr>
          <w:rFonts w:ascii="Times New Roman" w:hAnsi="Times New Roman" w:cs="Times New Roman"/>
          <w:sz w:val="28"/>
          <w:szCs w:val="28"/>
          <w:lang w:val="uk-UA"/>
        </w:rPr>
        <w:t>зпечення одноразовим гарячим харчуванням</w:t>
      </w:r>
      <w:r w:rsidRPr="00E9186F">
        <w:rPr>
          <w:rFonts w:ascii="Times New Roman" w:hAnsi="Times New Roman" w:cs="Times New Roman"/>
          <w:sz w:val="28"/>
          <w:szCs w:val="28"/>
          <w:lang w:val="uk-UA"/>
        </w:rPr>
        <w:t xml:space="preserve"> учнів пільгових категорій)</w:t>
      </w:r>
    </w:p>
    <w:bookmarkEnd w:id="0"/>
    <w:p w14:paraId="666E096C" w14:textId="77777777" w:rsidR="00757246" w:rsidRPr="00E9186F" w:rsidRDefault="00757246" w:rsidP="00757246">
      <w:pPr>
        <w:shd w:val="clear" w:color="auto" w:fill="FFFFFF"/>
        <w:tabs>
          <w:tab w:val="left" w:pos="2465"/>
        </w:tabs>
        <w:spacing w:line="240" w:lineRule="auto"/>
        <w:jc w:val="center"/>
        <w:rPr>
          <w:rFonts w:ascii="Times New Roman" w:hAnsi="Times New Roman" w:cs="Times New Roman"/>
          <w:b/>
          <w:bCs/>
          <w:w w:val="75"/>
          <w:sz w:val="28"/>
          <w:szCs w:val="28"/>
          <w:lang w:val="uk-UA"/>
        </w:rPr>
      </w:pPr>
    </w:p>
    <w:p w14:paraId="266C6F1E" w14:textId="77777777" w:rsidR="00757246" w:rsidRPr="00964074" w:rsidRDefault="00757246" w:rsidP="00757246">
      <w:pPr>
        <w:shd w:val="clear" w:color="auto" w:fill="FFFFFF"/>
        <w:spacing w:line="326" w:lineRule="exact"/>
        <w:ind w:right="264"/>
        <w:jc w:val="center"/>
        <w:rPr>
          <w:rFonts w:ascii="Times New Roman" w:hAnsi="Times New Roman" w:cs="Times New Roman"/>
          <w:b/>
          <w:sz w:val="24"/>
          <w:szCs w:val="24"/>
          <w:lang w:val="uk-UA"/>
        </w:rPr>
      </w:pPr>
    </w:p>
    <w:p w14:paraId="28EFA78B" w14:textId="77777777" w:rsidR="00757246" w:rsidRPr="00964074" w:rsidRDefault="00757246" w:rsidP="00757246">
      <w:pPr>
        <w:shd w:val="clear" w:color="auto" w:fill="FFFFFF"/>
        <w:spacing w:line="240" w:lineRule="auto"/>
        <w:jc w:val="center"/>
        <w:rPr>
          <w:rFonts w:ascii="Times New Roman" w:hAnsi="Times New Roman" w:cs="Times New Roman"/>
          <w:spacing w:val="-2"/>
          <w:sz w:val="24"/>
          <w:szCs w:val="24"/>
          <w:lang w:val="uk-UA"/>
        </w:rPr>
      </w:pPr>
    </w:p>
    <w:p w14:paraId="0CFB4A94" w14:textId="77777777" w:rsidR="00757246" w:rsidRPr="00964074" w:rsidRDefault="00757246" w:rsidP="00757246">
      <w:pPr>
        <w:shd w:val="clear" w:color="auto" w:fill="FFFFFF"/>
        <w:spacing w:line="240" w:lineRule="auto"/>
        <w:jc w:val="center"/>
        <w:rPr>
          <w:rFonts w:ascii="Times New Roman" w:hAnsi="Times New Roman" w:cs="Times New Roman"/>
          <w:spacing w:val="-2"/>
          <w:sz w:val="24"/>
          <w:szCs w:val="24"/>
          <w:lang w:val="uk-UA"/>
        </w:rPr>
      </w:pPr>
    </w:p>
    <w:p w14:paraId="1F68C365" w14:textId="77777777" w:rsidR="00757246" w:rsidRPr="00964074" w:rsidRDefault="00757246" w:rsidP="00757246">
      <w:pPr>
        <w:shd w:val="clear" w:color="auto" w:fill="FFFFFF"/>
        <w:spacing w:line="240" w:lineRule="auto"/>
        <w:jc w:val="center"/>
        <w:rPr>
          <w:rFonts w:ascii="Times New Roman" w:hAnsi="Times New Roman" w:cs="Times New Roman"/>
          <w:spacing w:val="-2"/>
          <w:sz w:val="24"/>
          <w:szCs w:val="24"/>
          <w:lang w:val="uk-UA"/>
        </w:rPr>
      </w:pPr>
    </w:p>
    <w:p w14:paraId="111CB2F1" w14:textId="77777777" w:rsidR="00757246" w:rsidRPr="00964074" w:rsidRDefault="00757246" w:rsidP="00757246">
      <w:pPr>
        <w:shd w:val="clear" w:color="auto" w:fill="FFFFFF"/>
        <w:spacing w:line="240" w:lineRule="auto"/>
        <w:jc w:val="center"/>
        <w:rPr>
          <w:rFonts w:ascii="Times New Roman" w:hAnsi="Times New Roman" w:cs="Times New Roman"/>
          <w:spacing w:val="-2"/>
          <w:sz w:val="24"/>
          <w:szCs w:val="24"/>
          <w:lang w:val="uk-UA"/>
        </w:rPr>
      </w:pPr>
    </w:p>
    <w:p w14:paraId="15097256" w14:textId="77777777" w:rsidR="00757246" w:rsidRPr="00964074" w:rsidRDefault="00757246" w:rsidP="00757246">
      <w:pPr>
        <w:shd w:val="clear" w:color="auto" w:fill="FFFFFF"/>
        <w:spacing w:line="240" w:lineRule="auto"/>
        <w:jc w:val="center"/>
        <w:rPr>
          <w:rFonts w:ascii="Times New Roman" w:hAnsi="Times New Roman" w:cs="Times New Roman"/>
          <w:spacing w:val="-2"/>
          <w:sz w:val="24"/>
          <w:szCs w:val="24"/>
          <w:lang w:val="uk-UA"/>
        </w:rPr>
      </w:pPr>
    </w:p>
    <w:p w14:paraId="26741C38" w14:textId="77777777" w:rsidR="00757246" w:rsidRPr="00964074" w:rsidRDefault="00757246" w:rsidP="00757246">
      <w:pPr>
        <w:shd w:val="clear" w:color="auto" w:fill="FFFFFF"/>
        <w:spacing w:line="240" w:lineRule="auto"/>
        <w:jc w:val="center"/>
        <w:rPr>
          <w:rFonts w:ascii="Times New Roman" w:hAnsi="Times New Roman" w:cs="Times New Roman"/>
          <w:spacing w:val="-2"/>
          <w:sz w:val="24"/>
          <w:szCs w:val="24"/>
          <w:lang w:val="uk-UA"/>
        </w:rPr>
      </w:pPr>
    </w:p>
    <w:p w14:paraId="4F6B550D" w14:textId="77777777" w:rsidR="00757246" w:rsidRPr="00964074" w:rsidRDefault="00757246" w:rsidP="00757246">
      <w:pPr>
        <w:shd w:val="clear" w:color="auto" w:fill="FFFFFF"/>
        <w:spacing w:line="240" w:lineRule="auto"/>
        <w:jc w:val="center"/>
        <w:rPr>
          <w:rFonts w:ascii="Times New Roman" w:hAnsi="Times New Roman" w:cs="Times New Roman"/>
          <w:spacing w:val="-2"/>
          <w:sz w:val="24"/>
          <w:szCs w:val="24"/>
          <w:lang w:val="uk-UA"/>
        </w:rPr>
      </w:pPr>
    </w:p>
    <w:p w14:paraId="63AAC337" w14:textId="77777777" w:rsidR="00757246" w:rsidRPr="00964074" w:rsidRDefault="00757246" w:rsidP="00757246">
      <w:pPr>
        <w:shd w:val="clear" w:color="auto" w:fill="FFFFFF"/>
        <w:spacing w:line="240" w:lineRule="auto"/>
        <w:jc w:val="center"/>
        <w:rPr>
          <w:rFonts w:ascii="Times New Roman" w:hAnsi="Times New Roman" w:cs="Times New Roman"/>
          <w:spacing w:val="-2"/>
          <w:sz w:val="24"/>
          <w:szCs w:val="24"/>
          <w:lang w:val="uk-UA"/>
        </w:rPr>
      </w:pPr>
    </w:p>
    <w:p w14:paraId="290FF99C" w14:textId="77777777" w:rsidR="00757246" w:rsidRPr="00964074" w:rsidRDefault="00757246" w:rsidP="00757246">
      <w:pPr>
        <w:shd w:val="clear" w:color="auto" w:fill="FFFFFF"/>
        <w:spacing w:line="240" w:lineRule="auto"/>
        <w:jc w:val="center"/>
        <w:rPr>
          <w:rFonts w:ascii="Times New Roman" w:hAnsi="Times New Roman" w:cs="Times New Roman"/>
          <w:spacing w:val="-2"/>
          <w:sz w:val="24"/>
          <w:szCs w:val="24"/>
          <w:lang w:val="uk-UA"/>
        </w:rPr>
      </w:pPr>
    </w:p>
    <w:p w14:paraId="64E7AD56" w14:textId="77777777" w:rsidR="00757246" w:rsidRPr="00964074" w:rsidRDefault="00757246" w:rsidP="00757246">
      <w:pPr>
        <w:shd w:val="clear" w:color="auto" w:fill="FFFFFF"/>
        <w:spacing w:line="240" w:lineRule="auto"/>
        <w:jc w:val="center"/>
        <w:rPr>
          <w:rFonts w:ascii="Times New Roman" w:hAnsi="Times New Roman" w:cs="Times New Roman"/>
          <w:spacing w:val="-2"/>
          <w:sz w:val="24"/>
          <w:szCs w:val="24"/>
          <w:lang w:val="uk-UA"/>
        </w:rPr>
      </w:pPr>
    </w:p>
    <w:p w14:paraId="26F1AA04" w14:textId="77777777" w:rsidR="00757246" w:rsidRPr="00964074" w:rsidRDefault="00757246" w:rsidP="00757246">
      <w:pPr>
        <w:shd w:val="clear" w:color="auto" w:fill="FFFFFF"/>
        <w:spacing w:line="240" w:lineRule="auto"/>
        <w:jc w:val="center"/>
        <w:rPr>
          <w:rFonts w:ascii="Times New Roman" w:hAnsi="Times New Roman" w:cs="Times New Roman"/>
          <w:spacing w:val="-2"/>
          <w:sz w:val="24"/>
          <w:szCs w:val="24"/>
          <w:lang w:val="uk-UA"/>
        </w:rPr>
      </w:pPr>
    </w:p>
    <w:p w14:paraId="201412E7" w14:textId="77777777" w:rsidR="00757246" w:rsidRPr="00964074" w:rsidRDefault="00757246" w:rsidP="00757246">
      <w:pPr>
        <w:shd w:val="clear" w:color="auto" w:fill="FFFFFF"/>
        <w:spacing w:line="240" w:lineRule="auto"/>
        <w:jc w:val="center"/>
        <w:rPr>
          <w:rFonts w:ascii="Times New Roman" w:hAnsi="Times New Roman" w:cs="Times New Roman"/>
          <w:spacing w:val="-2"/>
          <w:sz w:val="24"/>
          <w:szCs w:val="24"/>
          <w:lang w:val="uk-UA"/>
        </w:rPr>
      </w:pPr>
    </w:p>
    <w:p w14:paraId="3D25EB47" w14:textId="77777777" w:rsidR="00757246" w:rsidRPr="00964074" w:rsidRDefault="00757246" w:rsidP="00757246">
      <w:pPr>
        <w:shd w:val="clear" w:color="auto" w:fill="FFFFFF"/>
        <w:spacing w:line="240" w:lineRule="auto"/>
        <w:jc w:val="center"/>
        <w:rPr>
          <w:rFonts w:ascii="Times New Roman" w:hAnsi="Times New Roman" w:cs="Times New Roman"/>
          <w:spacing w:val="-2"/>
          <w:sz w:val="24"/>
          <w:szCs w:val="24"/>
          <w:lang w:val="uk-UA"/>
        </w:rPr>
      </w:pPr>
    </w:p>
    <w:p w14:paraId="72BFE7F2" w14:textId="77777777" w:rsidR="00757246" w:rsidRPr="00964074" w:rsidRDefault="00757246" w:rsidP="00757246">
      <w:pPr>
        <w:shd w:val="clear" w:color="auto" w:fill="FFFFFF"/>
        <w:spacing w:line="240" w:lineRule="auto"/>
        <w:jc w:val="center"/>
        <w:rPr>
          <w:rFonts w:ascii="Times New Roman" w:hAnsi="Times New Roman" w:cs="Times New Roman"/>
          <w:spacing w:val="-2"/>
          <w:sz w:val="24"/>
          <w:szCs w:val="24"/>
          <w:lang w:val="uk-UA"/>
        </w:rPr>
      </w:pPr>
    </w:p>
    <w:p w14:paraId="473210FF" w14:textId="77777777" w:rsidR="00757246" w:rsidRPr="00964074" w:rsidRDefault="00757246" w:rsidP="00757246">
      <w:pPr>
        <w:shd w:val="clear" w:color="auto" w:fill="FFFFFF"/>
        <w:spacing w:line="240" w:lineRule="auto"/>
        <w:jc w:val="center"/>
        <w:rPr>
          <w:rFonts w:ascii="Times New Roman" w:hAnsi="Times New Roman" w:cs="Times New Roman"/>
          <w:spacing w:val="-2"/>
          <w:sz w:val="24"/>
          <w:szCs w:val="24"/>
          <w:lang w:val="uk-UA"/>
        </w:rPr>
      </w:pPr>
    </w:p>
    <w:p w14:paraId="66C2D7A2" w14:textId="77777777" w:rsidR="00757246" w:rsidRPr="00964074" w:rsidRDefault="00757246" w:rsidP="00757246">
      <w:pPr>
        <w:shd w:val="clear" w:color="auto" w:fill="FFFFFF"/>
        <w:spacing w:line="240" w:lineRule="auto"/>
        <w:jc w:val="center"/>
        <w:rPr>
          <w:rFonts w:ascii="Times New Roman" w:hAnsi="Times New Roman" w:cs="Times New Roman"/>
          <w:spacing w:val="-2"/>
          <w:sz w:val="24"/>
          <w:szCs w:val="24"/>
          <w:lang w:val="uk-UA"/>
        </w:rPr>
      </w:pPr>
    </w:p>
    <w:p w14:paraId="5BD74940" w14:textId="77777777" w:rsidR="008C6C94" w:rsidRPr="00964074" w:rsidRDefault="008841C8" w:rsidP="00757246">
      <w:pPr>
        <w:pStyle w:val="11"/>
        <w:widowControl w:val="0"/>
        <w:spacing w:after="200" w:line="240" w:lineRule="auto"/>
        <w:jc w:val="center"/>
        <w:rPr>
          <w:rFonts w:ascii="Times New Roman" w:hAnsi="Times New Roman" w:cs="Times New Roman"/>
          <w:b/>
          <w:bCs/>
          <w:sz w:val="24"/>
          <w:szCs w:val="24"/>
          <w:lang w:val="uk-UA"/>
        </w:rPr>
      </w:pPr>
      <w:r w:rsidRPr="001E4973">
        <w:rPr>
          <w:rFonts w:ascii="Times New Roman" w:hAnsi="Times New Roman" w:cs="Times New Roman"/>
          <w:b/>
          <w:bCs/>
          <w:sz w:val="24"/>
          <w:szCs w:val="24"/>
          <w:lang w:val="uk-UA"/>
        </w:rPr>
        <w:t>м. Київ-202</w:t>
      </w:r>
      <w:r w:rsidR="00D75BC1">
        <w:rPr>
          <w:rFonts w:ascii="Times New Roman" w:hAnsi="Times New Roman" w:cs="Times New Roman"/>
          <w:b/>
          <w:bCs/>
          <w:sz w:val="24"/>
          <w:szCs w:val="24"/>
          <w:lang w:val="uk-UA"/>
        </w:rPr>
        <w:t>4</w:t>
      </w:r>
    </w:p>
    <w:p w14:paraId="6D220F90" w14:textId="77777777" w:rsidR="008C6C94" w:rsidRPr="00964074" w:rsidRDefault="008C6C94" w:rsidP="00757246">
      <w:pPr>
        <w:pStyle w:val="11"/>
        <w:widowControl w:val="0"/>
        <w:spacing w:after="200" w:line="240" w:lineRule="auto"/>
        <w:jc w:val="center"/>
        <w:rPr>
          <w:lang w:val="uk-UA"/>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147"/>
        <w:gridCol w:w="6273"/>
      </w:tblGrid>
      <w:tr w:rsidR="006757A3" w:rsidRPr="00964074" w14:paraId="4A6E46BB" w14:textId="77777777" w:rsidTr="006757A3">
        <w:trPr>
          <w:trHeight w:val="520"/>
          <w:jc w:val="center"/>
        </w:trPr>
        <w:tc>
          <w:tcPr>
            <w:tcW w:w="576" w:type="dxa"/>
            <w:vAlign w:val="center"/>
          </w:tcPr>
          <w:p w14:paraId="4EBBF60E" w14:textId="77777777" w:rsidR="006757A3" w:rsidRPr="00964074" w:rsidRDefault="006757A3" w:rsidP="00B04FE5">
            <w:pPr>
              <w:pStyle w:val="11"/>
              <w:widowControl w:val="0"/>
              <w:spacing w:line="240" w:lineRule="auto"/>
              <w:jc w:val="center"/>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lastRenderedPageBreak/>
              <w:t>№</w:t>
            </w:r>
          </w:p>
        </w:tc>
        <w:tc>
          <w:tcPr>
            <w:tcW w:w="9420" w:type="dxa"/>
            <w:gridSpan w:val="2"/>
            <w:vAlign w:val="center"/>
          </w:tcPr>
          <w:p w14:paraId="1BDB62E9" w14:textId="77777777" w:rsidR="006757A3" w:rsidRPr="00B953BF" w:rsidRDefault="00C1545B" w:rsidP="00B04FE5">
            <w:pPr>
              <w:pStyle w:val="11"/>
              <w:widowControl w:val="0"/>
              <w:spacing w:line="240" w:lineRule="auto"/>
              <w:jc w:val="center"/>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 xml:space="preserve">1. </w:t>
            </w:r>
            <w:r w:rsidR="006757A3" w:rsidRPr="00B953BF">
              <w:rPr>
                <w:rFonts w:ascii="Times New Roman" w:eastAsia="Times New Roman" w:hAnsi="Times New Roman" w:cs="Times New Roman"/>
                <w:b/>
                <w:sz w:val="24"/>
                <w:szCs w:val="24"/>
                <w:lang w:val="uk-UA"/>
              </w:rPr>
              <w:t>Загальні положення</w:t>
            </w:r>
          </w:p>
        </w:tc>
      </w:tr>
      <w:tr w:rsidR="006757A3" w:rsidRPr="00964074" w14:paraId="44C8A5F6" w14:textId="77777777" w:rsidTr="006757A3">
        <w:trPr>
          <w:trHeight w:val="520"/>
          <w:jc w:val="center"/>
        </w:trPr>
        <w:tc>
          <w:tcPr>
            <w:tcW w:w="576" w:type="dxa"/>
            <w:vAlign w:val="center"/>
          </w:tcPr>
          <w:p w14:paraId="039C55B8" w14:textId="77777777" w:rsidR="006757A3" w:rsidRPr="00964074" w:rsidRDefault="006757A3" w:rsidP="00B04FE5">
            <w:pPr>
              <w:pStyle w:val="11"/>
              <w:widowControl w:val="0"/>
              <w:spacing w:line="240" w:lineRule="auto"/>
              <w:jc w:val="center"/>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1</w:t>
            </w:r>
          </w:p>
        </w:tc>
        <w:tc>
          <w:tcPr>
            <w:tcW w:w="3147" w:type="dxa"/>
            <w:vAlign w:val="center"/>
          </w:tcPr>
          <w:p w14:paraId="1F9128E5" w14:textId="77777777" w:rsidR="006757A3" w:rsidRPr="00964074" w:rsidRDefault="006757A3" w:rsidP="00B04FE5">
            <w:pPr>
              <w:pStyle w:val="11"/>
              <w:widowControl w:val="0"/>
              <w:spacing w:line="240" w:lineRule="auto"/>
              <w:jc w:val="center"/>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2</w:t>
            </w:r>
          </w:p>
        </w:tc>
        <w:tc>
          <w:tcPr>
            <w:tcW w:w="6273" w:type="dxa"/>
            <w:vAlign w:val="center"/>
          </w:tcPr>
          <w:p w14:paraId="1EDAA3BF" w14:textId="77777777" w:rsidR="006757A3" w:rsidRPr="00964074" w:rsidRDefault="006757A3" w:rsidP="00B04FE5">
            <w:pPr>
              <w:pStyle w:val="11"/>
              <w:widowControl w:val="0"/>
              <w:spacing w:line="240" w:lineRule="auto"/>
              <w:jc w:val="center"/>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3</w:t>
            </w:r>
          </w:p>
        </w:tc>
      </w:tr>
      <w:tr w:rsidR="00E9186F" w:rsidRPr="00964074" w14:paraId="0F404280" w14:textId="77777777" w:rsidTr="00E9186F">
        <w:trPr>
          <w:trHeight w:val="3118"/>
          <w:jc w:val="center"/>
        </w:trPr>
        <w:tc>
          <w:tcPr>
            <w:tcW w:w="576" w:type="dxa"/>
          </w:tcPr>
          <w:p w14:paraId="6093A475" w14:textId="77777777" w:rsidR="00E9186F" w:rsidRPr="00964074" w:rsidRDefault="00E9186F" w:rsidP="00E9186F">
            <w:pPr>
              <w:pStyle w:val="11"/>
              <w:widowControl w:val="0"/>
              <w:spacing w:line="240" w:lineRule="auto"/>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1</w:t>
            </w:r>
          </w:p>
        </w:tc>
        <w:tc>
          <w:tcPr>
            <w:tcW w:w="3147" w:type="dxa"/>
          </w:tcPr>
          <w:p w14:paraId="1B191165" w14:textId="77777777" w:rsidR="00E9186F" w:rsidRPr="00964074" w:rsidRDefault="00E9186F" w:rsidP="00E9186F">
            <w:pPr>
              <w:pStyle w:val="11"/>
              <w:widowControl w:val="0"/>
              <w:spacing w:line="240" w:lineRule="auto"/>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Терміни, які вживаються в тендерній документації</w:t>
            </w:r>
          </w:p>
        </w:tc>
        <w:tc>
          <w:tcPr>
            <w:tcW w:w="6273" w:type="dxa"/>
          </w:tcPr>
          <w:p w14:paraId="2BBD10F5" w14:textId="77777777" w:rsidR="00E9186F" w:rsidRPr="009C3624" w:rsidRDefault="00E9186F" w:rsidP="009C3624">
            <w:pPr>
              <w:spacing w:line="240" w:lineRule="auto"/>
              <w:ind w:left="143" w:right="134" w:firstLine="284"/>
              <w:jc w:val="both"/>
              <w:rPr>
                <w:rFonts w:ascii="Times New Roman" w:hAnsi="Times New Roman" w:cs="Times New Roman"/>
                <w:sz w:val="24"/>
                <w:szCs w:val="24"/>
              </w:rPr>
            </w:pPr>
            <w:r w:rsidRPr="009C3624">
              <w:rPr>
                <w:rFonts w:ascii="Times New Roman" w:hAnsi="Times New Roman" w:cs="Times New Roman"/>
                <w:sz w:val="24"/>
                <w:szCs w:val="24"/>
                <w:lang w:val="uk-UA"/>
              </w:rPr>
              <w:t>Тендерну документацію розроблено відповідно до вимог</w:t>
            </w:r>
            <w:r w:rsidRPr="009C3624">
              <w:rPr>
                <w:rFonts w:ascii="Times New Roman" w:hAnsi="Times New Roman" w:cs="Times New Roman"/>
                <w:sz w:val="24"/>
                <w:szCs w:val="24"/>
              </w:rPr>
              <w:t> </w:t>
            </w:r>
            <w:r w:rsidRPr="009C3624">
              <w:rPr>
                <w:rFonts w:ascii="Times New Roman" w:hAnsi="Times New Roman" w:cs="Times New Roman"/>
                <w:sz w:val="24"/>
                <w:szCs w:val="24"/>
                <w:lang w:val="uk-UA"/>
              </w:rPr>
              <w:t>Закону України «Про публічні закупівлі» № 922-</w:t>
            </w:r>
            <w:r w:rsidRPr="009C3624">
              <w:rPr>
                <w:rFonts w:ascii="Times New Roman" w:hAnsi="Times New Roman" w:cs="Times New Roman"/>
                <w:sz w:val="24"/>
                <w:szCs w:val="24"/>
              </w:rPr>
              <w:t>V</w:t>
            </w:r>
            <w:r w:rsidRPr="009C3624">
              <w:rPr>
                <w:rFonts w:ascii="Times New Roman" w:hAnsi="Times New Roman" w:cs="Times New Roman"/>
                <w:sz w:val="24"/>
                <w:szCs w:val="24"/>
                <w:lang w:val="uk-UA"/>
              </w:rPr>
              <w:t>І</w:t>
            </w:r>
            <w:r w:rsidRPr="009C3624">
              <w:rPr>
                <w:rFonts w:ascii="Times New Roman" w:hAnsi="Times New Roman" w:cs="Times New Roman"/>
                <w:sz w:val="24"/>
                <w:szCs w:val="24"/>
              </w:rPr>
              <w:t>I</w:t>
            </w:r>
            <w:r w:rsidRPr="009C3624">
              <w:rPr>
                <w:rFonts w:ascii="Times New Roman" w:hAnsi="Times New Roman" w:cs="Times New Roman"/>
                <w:sz w:val="24"/>
                <w:szCs w:val="24"/>
                <w:lang w:val="uk-UA"/>
              </w:rPr>
              <w:t xml:space="preserve">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9C3624">
              <w:rPr>
                <w:rFonts w:ascii="Times New Roman" w:hAnsi="Times New Roman" w:cs="Times New Roman"/>
                <w:sz w:val="24"/>
                <w:szCs w:val="24"/>
              </w:rPr>
              <w:t>Кабінету Міністрів України від 12.10.2022 р. № 1178 (далі – Особливості). Терміни вживаються у значенні, наведеному в Законі</w:t>
            </w:r>
            <w:r w:rsidRPr="009C3624">
              <w:rPr>
                <w:rFonts w:ascii="Times New Roman" w:hAnsi="Times New Roman" w:cs="Times New Roman"/>
                <w:sz w:val="24"/>
                <w:szCs w:val="24"/>
                <w:lang w:val="uk-UA"/>
              </w:rPr>
              <w:t xml:space="preserve"> та Особливостях</w:t>
            </w:r>
            <w:r w:rsidRPr="009C3624">
              <w:rPr>
                <w:rFonts w:ascii="Times New Roman" w:hAnsi="Times New Roman" w:cs="Times New Roman"/>
                <w:sz w:val="24"/>
                <w:szCs w:val="24"/>
              </w:rPr>
              <w:t>.</w:t>
            </w:r>
          </w:p>
        </w:tc>
      </w:tr>
      <w:tr w:rsidR="006757A3" w:rsidRPr="00964074" w14:paraId="45658E99" w14:textId="77777777" w:rsidTr="006757A3">
        <w:trPr>
          <w:trHeight w:val="520"/>
          <w:jc w:val="center"/>
        </w:trPr>
        <w:tc>
          <w:tcPr>
            <w:tcW w:w="576" w:type="dxa"/>
          </w:tcPr>
          <w:p w14:paraId="2F43E485" w14:textId="77777777" w:rsidR="006757A3" w:rsidRPr="00964074" w:rsidRDefault="006757A3" w:rsidP="00B04FE5">
            <w:pPr>
              <w:pStyle w:val="11"/>
              <w:widowControl w:val="0"/>
              <w:spacing w:line="240" w:lineRule="auto"/>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2</w:t>
            </w:r>
          </w:p>
        </w:tc>
        <w:tc>
          <w:tcPr>
            <w:tcW w:w="3147" w:type="dxa"/>
          </w:tcPr>
          <w:p w14:paraId="5AA288BF" w14:textId="77777777" w:rsidR="006757A3" w:rsidRPr="00964074" w:rsidRDefault="006757A3" w:rsidP="00B04FE5">
            <w:pPr>
              <w:pStyle w:val="11"/>
              <w:widowControl w:val="0"/>
              <w:spacing w:line="240" w:lineRule="auto"/>
              <w:jc w:val="both"/>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Інформація про замовника торгів</w:t>
            </w:r>
          </w:p>
        </w:tc>
        <w:tc>
          <w:tcPr>
            <w:tcW w:w="6273" w:type="dxa"/>
          </w:tcPr>
          <w:p w14:paraId="2864FDB3" w14:textId="77777777" w:rsidR="006757A3" w:rsidRPr="009C3624" w:rsidRDefault="006757A3" w:rsidP="009C3624">
            <w:pPr>
              <w:pStyle w:val="11"/>
              <w:widowControl w:val="0"/>
              <w:spacing w:line="240" w:lineRule="auto"/>
              <w:jc w:val="both"/>
              <w:rPr>
                <w:rFonts w:ascii="Times New Roman" w:hAnsi="Times New Roman" w:cs="Times New Roman"/>
                <w:sz w:val="24"/>
                <w:szCs w:val="24"/>
                <w:lang w:val="uk-UA"/>
              </w:rPr>
            </w:pPr>
          </w:p>
        </w:tc>
      </w:tr>
      <w:tr w:rsidR="00E9186F" w:rsidRPr="00A8569C" w14:paraId="1F5E6026" w14:textId="77777777" w:rsidTr="006757A3">
        <w:trPr>
          <w:trHeight w:val="520"/>
          <w:jc w:val="center"/>
        </w:trPr>
        <w:tc>
          <w:tcPr>
            <w:tcW w:w="576" w:type="dxa"/>
          </w:tcPr>
          <w:p w14:paraId="641C63DD" w14:textId="77777777" w:rsidR="00E9186F" w:rsidRPr="00964074" w:rsidRDefault="00E9186F" w:rsidP="00E9186F">
            <w:pPr>
              <w:pStyle w:val="11"/>
              <w:widowControl w:val="0"/>
              <w:spacing w:line="240" w:lineRule="auto"/>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2.1</w:t>
            </w:r>
          </w:p>
        </w:tc>
        <w:tc>
          <w:tcPr>
            <w:tcW w:w="3147" w:type="dxa"/>
          </w:tcPr>
          <w:p w14:paraId="302FFEC9" w14:textId="77777777" w:rsidR="00E9186F" w:rsidRPr="00964074" w:rsidRDefault="00E9186F" w:rsidP="00E9186F">
            <w:pPr>
              <w:pStyle w:val="11"/>
              <w:widowControl w:val="0"/>
              <w:spacing w:line="240" w:lineRule="auto"/>
              <w:ind w:right="113"/>
              <w:jc w:val="both"/>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повне найменування</w:t>
            </w:r>
          </w:p>
        </w:tc>
        <w:tc>
          <w:tcPr>
            <w:tcW w:w="6273" w:type="dxa"/>
          </w:tcPr>
          <w:p w14:paraId="3C4E3545" w14:textId="3ACC8EBD" w:rsidR="00E9186F" w:rsidRPr="009C3624" w:rsidRDefault="005D1C67" w:rsidP="009C3624">
            <w:pPr>
              <w:spacing w:line="240" w:lineRule="auto"/>
              <w:ind w:left="143" w:right="134"/>
              <w:jc w:val="both"/>
              <w:rPr>
                <w:rFonts w:ascii="Times New Roman" w:hAnsi="Times New Roman" w:cs="Times New Roman"/>
                <w:sz w:val="24"/>
                <w:szCs w:val="24"/>
                <w:lang w:val="uk-UA"/>
              </w:rPr>
            </w:pPr>
            <w:r>
              <w:rPr>
                <w:rFonts w:ascii="Times New Roman" w:hAnsi="Times New Roman" w:cs="Times New Roman"/>
                <w:sz w:val="24"/>
                <w:szCs w:val="24"/>
                <w:lang w:val="uk-UA"/>
              </w:rPr>
              <w:t>Ш</w:t>
            </w:r>
            <w:r w:rsidR="00E9186F" w:rsidRPr="009C3624">
              <w:rPr>
                <w:rFonts w:ascii="Times New Roman" w:hAnsi="Times New Roman" w:cs="Times New Roman"/>
                <w:sz w:val="24"/>
                <w:szCs w:val="24"/>
                <w:lang w:val="uk-UA"/>
              </w:rPr>
              <w:t>кола І-ІІІ ступенів № 2</w:t>
            </w:r>
            <w:r>
              <w:rPr>
                <w:rFonts w:ascii="Times New Roman" w:hAnsi="Times New Roman" w:cs="Times New Roman"/>
                <w:sz w:val="24"/>
                <w:szCs w:val="24"/>
                <w:lang w:val="uk-UA"/>
              </w:rPr>
              <w:t>76</w:t>
            </w:r>
            <w:r w:rsidR="00E9186F" w:rsidRPr="009C3624">
              <w:rPr>
                <w:rFonts w:ascii="Times New Roman" w:hAnsi="Times New Roman" w:cs="Times New Roman"/>
                <w:sz w:val="24"/>
                <w:szCs w:val="24"/>
                <w:lang w:val="uk-UA"/>
              </w:rPr>
              <w:t xml:space="preserve"> Деснянського району міста Києва</w:t>
            </w:r>
          </w:p>
        </w:tc>
      </w:tr>
      <w:tr w:rsidR="00E9186F" w:rsidRPr="00964074" w14:paraId="0A5C59A9" w14:textId="77777777" w:rsidTr="00C270BA">
        <w:trPr>
          <w:trHeight w:val="389"/>
          <w:jc w:val="center"/>
        </w:trPr>
        <w:tc>
          <w:tcPr>
            <w:tcW w:w="576" w:type="dxa"/>
          </w:tcPr>
          <w:p w14:paraId="029B619B" w14:textId="77777777" w:rsidR="00E9186F" w:rsidRPr="00964074" w:rsidRDefault="00E9186F" w:rsidP="00E9186F">
            <w:pPr>
              <w:pStyle w:val="11"/>
              <w:widowControl w:val="0"/>
              <w:spacing w:line="240" w:lineRule="auto"/>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2.2</w:t>
            </w:r>
          </w:p>
        </w:tc>
        <w:tc>
          <w:tcPr>
            <w:tcW w:w="3147" w:type="dxa"/>
          </w:tcPr>
          <w:p w14:paraId="1DFC3BF2" w14:textId="77777777" w:rsidR="00E9186F" w:rsidRPr="00964074" w:rsidRDefault="00E9186F" w:rsidP="00E9186F">
            <w:pPr>
              <w:pStyle w:val="11"/>
              <w:widowControl w:val="0"/>
              <w:spacing w:line="240" w:lineRule="auto"/>
              <w:ind w:right="113"/>
              <w:jc w:val="both"/>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місцезнаходження</w:t>
            </w:r>
          </w:p>
        </w:tc>
        <w:tc>
          <w:tcPr>
            <w:tcW w:w="6273" w:type="dxa"/>
          </w:tcPr>
          <w:p w14:paraId="70947513" w14:textId="74926DFC" w:rsidR="00E9186F" w:rsidRPr="009C3624" w:rsidRDefault="00E9186F" w:rsidP="009C3624">
            <w:pPr>
              <w:spacing w:after="100" w:afterAutospacing="1" w:line="240" w:lineRule="auto"/>
              <w:ind w:left="143" w:right="134"/>
              <w:jc w:val="both"/>
              <w:rPr>
                <w:rFonts w:ascii="Times New Roman" w:hAnsi="Times New Roman" w:cs="Times New Roman"/>
                <w:sz w:val="24"/>
                <w:szCs w:val="24"/>
                <w:lang w:bidi="hi-IN"/>
              </w:rPr>
            </w:pPr>
            <w:r w:rsidRPr="009C3624">
              <w:rPr>
                <w:rFonts w:ascii="Times New Roman" w:hAnsi="Times New Roman" w:cs="Times New Roman"/>
                <w:sz w:val="24"/>
                <w:szCs w:val="24"/>
              </w:rPr>
              <w:t>022</w:t>
            </w:r>
            <w:r w:rsidR="005D1C67">
              <w:rPr>
                <w:rFonts w:ascii="Times New Roman" w:hAnsi="Times New Roman" w:cs="Times New Roman"/>
                <w:sz w:val="24"/>
                <w:szCs w:val="24"/>
                <w:lang w:val="uk-UA"/>
              </w:rPr>
              <w:t>32</w:t>
            </w:r>
            <w:r w:rsidRPr="009C3624">
              <w:rPr>
                <w:rFonts w:ascii="Times New Roman" w:hAnsi="Times New Roman" w:cs="Times New Roman"/>
                <w:sz w:val="24"/>
                <w:szCs w:val="24"/>
              </w:rPr>
              <w:t xml:space="preserve">, м. Київ, вул. </w:t>
            </w:r>
            <w:r w:rsidR="005D1C67">
              <w:rPr>
                <w:rFonts w:ascii="Times New Roman" w:hAnsi="Times New Roman" w:cs="Times New Roman"/>
                <w:sz w:val="24"/>
                <w:szCs w:val="24"/>
                <w:lang w:val="uk-UA"/>
              </w:rPr>
              <w:t>Сержа Лифаря</w:t>
            </w:r>
            <w:r w:rsidRPr="009C3624">
              <w:rPr>
                <w:rFonts w:ascii="Times New Roman" w:hAnsi="Times New Roman" w:cs="Times New Roman"/>
                <w:sz w:val="24"/>
                <w:szCs w:val="24"/>
              </w:rPr>
              <w:t>, 1</w:t>
            </w:r>
            <w:r w:rsidR="005D1C67">
              <w:rPr>
                <w:rFonts w:ascii="Times New Roman" w:hAnsi="Times New Roman" w:cs="Times New Roman"/>
                <w:sz w:val="24"/>
                <w:szCs w:val="24"/>
                <w:lang w:val="uk-UA"/>
              </w:rPr>
              <w:t>4</w:t>
            </w:r>
            <w:r w:rsidRPr="009C3624">
              <w:rPr>
                <w:rFonts w:ascii="Times New Roman" w:hAnsi="Times New Roman" w:cs="Times New Roman"/>
                <w:sz w:val="24"/>
                <w:szCs w:val="24"/>
              </w:rPr>
              <w:t xml:space="preserve">, адреса електронної пошти: </w:t>
            </w:r>
            <w:r w:rsidR="005D1C67" w:rsidRPr="00082045">
              <w:rPr>
                <w:rFonts w:ascii="Times New Roman" w:hAnsi="Times New Roman" w:cs="Times New Roman"/>
                <w:sz w:val="24"/>
                <w:szCs w:val="24"/>
              </w:rPr>
              <w:t xml:space="preserve"> </w:t>
            </w:r>
            <w:hyperlink r:id="rId7" w:history="1">
              <w:r w:rsidR="005D1C67" w:rsidRPr="00134287">
                <w:rPr>
                  <w:rStyle w:val="a6"/>
                  <w:rFonts w:ascii="Times New Roman" w:hAnsi="Times New Roman" w:cs="Times New Roman"/>
                  <w:sz w:val="24"/>
                  <w:szCs w:val="24"/>
                  <w:lang w:val="en-US"/>
                </w:rPr>
                <w:t>school</w:t>
              </w:r>
              <w:r w:rsidR="005D1C67" w:rsidRPr="00082045">
                <w:rPr>
                  <w:rStyle w:val="a6"/>
                  <w:rFonts w:ascii="Times New Roman" w:hAnsi="Times New Roman" w:cs="Times New Roman"/>
                  <w:sz w:val="24"/>
                  <w:szCs w:val="24"/>
                </w:rPr>
                <w:t>276@</w:t>
              </w:r>
              <w:r w:rsidR="005D1C67" w:rsidRPr="00134287">
                <w:rPr>
                  <w:rStyle w:val="a6"/>
                  <w:rFonts w:ascii="Times New Roman" w:hAnsi="Times New Roman" w:cs="Times New Roman"/>
                  <w:sz w:val="24"/>
                  <w:szCs w:val="24"/>
                  <w:lang w:val="en-US"/>
                </w:rPr>
                <w:t>i</w:t>
              </w:r>
              <w:r w:rsidR="005D1C67" w:rsidRPr="00082045">
                <w:rPr>
                  <w:rStyle w:val="a6"/>
                  <w:rFonts w:ascii="Times New Roman" w:hAnsi="Times New Roman" w:cs="Times New Roman"/>
                  <w:sz w:val="24"/>
                  <w:szCs w:val="24"/>
                </w:rPr>
                <w:t>.</w:t>
              </w:r>
              <w:r w:rsidR="005D1C67" w:rsidRPr="00134287">
                <w:rPr>
                  <w:rStyle w:val="a6"/>
                  <w:rFonts w:ascii="Times New Roman" w:hAnsi="Times New Roman" w:cs="Times New Roman"/>
                  <w:sz w:val="24"/>
                  <w:szCs w:val="24"/>
                  <w:lang w:val="en-US"/>
                </w:rPr>
                <w:t>ua</w:t>
              </w:r>
            </w:hyperlink>
            <w:r w:rsidR="005D1C67">
              <w:rPr>
                <w:rFonts w:ascii="Times New Roman" w:hAnsi="Times New Roman" w:cs="Times New Roman"/>
                <w:sz w:val="24"/>
                <w:szCs w:val="24"/>
                <w:lang w:val="uk-UA"/>
              </w:rPr>
              <w:t xml:space="preserve">, </w:t>
            </w:r>
            <w:r w:rsidRPr="009C3624">
              <w:rPr>
                <w:rFonts w:ascii="Times New Roman" w:hAnsi="Times New Roman" w:cs="Times New Roman"/>
                <w:sz w:val="24"/>
                <w:szCs w:val="24"/>
              </w:rPr>
              <w:t>sh2</w:t>
            </w:r>
            <w:r w:rsidR="005D1C67">
              <w:rPr>
                <w:rFonts w:ascii="Times New Roman" w:hAnsi="Times New Roman" w:cs="Times New Roman"/>
                <w:sz w:val="24"/>
                <w:szCs w:val="24"/>
                <w:lang w:val="uk-UA"/>
              </w:rPr>
              <w:t>76</w:t>
            </w:r>
            <w:r w:rsidRPr="009C3624">
              <w:rPr>
                <w:rFonts w:ascii="Times New Roman" w:hAnsi="Times New Roman" w:cs="Times New Roman"/>
                <w:sz w:val="24"/>
                <w:szCs w:val="24"/>
              </w:rPr>
              <w:t xml:space="preserve">@ukr.net                </w:t>
            </w:r>
          </w:p>
        </w:tc>
      </w:tr>
      <w:tr w:rsidR="00E9186F" w:rsidRPr="00964074" w14:paraId="71FE86EF" w14:textId="77777777" w:rsidTr="006757A3">
        <w:trPr>
          <w:trHeight w:val="520"/>
          <w:jc w:val="center"/>
        </w:trPr>
        <w:tc>
          <w:tcPr>
            <w:tcW w:w="576" w:type="dxa"/>
          </w:tcPr>
          <w:p w14:paraId="13E85056" w14:textId="77777777" w:rsidR="00E9186F" w:rsidRPr="00964074" w:rsidRDefault="00E9186F" w:rsidP="00E9186F">
            <w:pPr>
              <w:pStyle w:val="11"/>
              <w:widowControl w:val="0"/>
              <w:spacing w:line="240" w:lineRule="auto"/>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2.3</w:t>
            </w:r>
          </w:p>
        </w:tc>
        <w:tc>
          <w:tcPr>
            <w:tcW w:w="3147" w:type="dxa"/>
          </w:tcPr>
          <w:p w14:paraId="525E9F99" w14:textId="77777777" w:rsidR="00E9186F" w:rsidRPr="00964074" w:rsidRDefault="00E9186F" w:rsidP="00E9186F">
            <w:pPr>
              <w:pStyle w:val="11"/>
              <w:widowControl w:val="0"/>
              <w:spacing w:line="240" w:lineRule="auto"/>
              <w:jc w:val="both"/>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c>
          <w:tcPr>
            <w:tcW w:w="6273" w:type="dxa"/>
          </w:tcPr>
          <w:p w14:paraId="131D9ECE" w14:textId="77777777" w:rsidR="00E9186F" w:rsidRPr="009C3624" w:rsidRDefault="00E9186F" w:rsidP="009C3624">
            <w:pPr>
              <w:suppressAutoHyphens/>
              <w:spacing w:line="240" w:lineRule="auto"/>
              <w:ind w:left="143" w:right="134"/>
              <w:jc w:val="both"/>
              <w:rPr>
                <w:rFonts w:ascii="Times New Roman" w:hAnsi="Times New Roman" w:cs="Times New Roman"/>
                <w:color w:val="auto"/>
                <w:sz w:val="24"/>
                <w:szCs w:val="24"/>
                <w:lang w:eastAsia="ar-SA"/>
              </w:rPr>
            </w:pPr>
            <w:r w:rsidRPr="009C3624">
              <w:rPr>
                <w:rFonts w:ascii="Times New Roman" w:hAnsi="Times New Roman" w:cs="Times New Roman"/>
                <w:color w:val="auto"/>
                <w:sz w:val="24"/>
                <w:szCs w:val="24"/>
                <w:lang w:eastAsia="ar-SA"/>
              </w:rPr>
              <w:t xml:space="preserve">з питань, пов’язаних з </w:t>
            </w:r>
            <w:proofErr w:type="gramStart"/>
            <w:r w:rsidRPr="009C3624">
              <w:rPr>
                <w:rFonts w:ascii="Times New Roman" w:hAnsi="Times New Roman" w:cs="Times New Roman"/>
                <w:color w:val="auto"/>
                <w:sz w:val="24"/>
                <w:szCs w:val="24"/>
                <w:lang w:eastAsia="ar-SA"/>
              </w:rPr>
              <w:t>п</w:t>
            </w:r>
            <w:proofErr w:type="gramEnd"/>
            <w:r w:rsidRPr="009C3624">
              <w:rPr>
                <w:rFonts w:ascii="Times New Roman" w:hAnsi="Times New Roman" w:cs="Times New Roman"/>
                <w:color w:val="auto"/>
                <w:sz w:val="24"/>
                <w:szCs w:val="24"/>
                <w:lang w:eastAsia="ar-SA"/>
              </w:rPr>
              <w:t xml:space="preserve">ідготовкою тендерних пропозицій учасники процедури закупівлі (далі – </w:t>
            </w:r>
            <w:r w:rsidRPr="009C3624">
              <w:rPr>
                <w:rFonts w:ascii="Times New Roman" w:hAnsi="Times New Roman" w:cs="Times New Roman"/>
                <w:bCs/>
                <w:color w:val="auto"/>
                <w:sz w:val="24"/>
                <w:szCs w:val="24"/>
                <w:lang w:eastAsia="ar-SA"/>
              </w:rPr>
              <w:t>учасник</w:t>
            </w:r>
            <w:r w:rsidRPr="009C3624">
              <w:rPr>
                <w:rFonts w:ascii="Times New Roman" w:hAnsi="Times New Roman" w:cs="Times New Roman"/>
                <w:color w:val="auto"/>
                <w:sz w:val="24"/>
                <w:szCs w:val="24"/>
                <w:lang w:eastAsia="ar-SA"/>
              </w:rPr>
              <w:t>) можуть звертатися до:</w:t>
            </w:r>
          </w:p>
          <w:p w14:paraId="349C79EF" w14:textId="3CD9C0DA" w:rsidR="00E9186F" w:rsidRPr="009C3624" w:rsidRDefault="00E9186F" w:rsidP="00087261">
            <w:pPr>
              <w:pStyle w:val="a3"/>
              <w:spacing w:before="0" w:beforeAutospacing="0" w:after="0" w:afterAutospacing="0"/>
              <w:ind w:left="143" w:right="134"/>
              <w:jc w:val="both"/>
              <w:rPr>
                <w:szCs w:val="24"/>
              </w:rPr>
            </w:pPr>
            <w:r w:rsidRPr="009C3624">
              <w:rPr>
                <w:szCs w:val="24"/>
              </w:rPr>
              <w:t>- уповноважен</w:t>
            </w:r>
            <w:r w:rsidR="00087261">
              <w:rPr>
                <w:szCs w:val="24"/>
              </w:rPr>
              <w:t>ої</w:t>
            </w:r>
            <w:r w:rsidRPr="009C3624">
              <w:rPr>
                <w:szCs w:val="24"/>
              </w:rPr>
              <w:t xml:space="preserve"> особ</w:t>
            </w:r>
            <w:r w:rsidR="00087261">
              <w:rPr>
                <w:szCs w:val="24"/>
              </w:rPr>
              <w:t xml:space="preserve">и, тел. (044)530-20-86, </w:t>
            </w:r>
            <w:r w:rsidRPr="009C3624">
              <w:rPr>
                <w:szCs w:val="24"/>
              </w:rPr>
              <w:t xml:space="preserve">адреса електронної пошти: </w:t>
            </w:r>
            <w:hyperlink r:id="rId8" w:history="1">
              <w:r w:rsidR="00010817" w:rsidRPr="00134287">
                <w:rPr>
                  <w:rStyle w:val="a6"/>
                  <w:szCs w:val="24"/>
                  <w:lang w:val="en-US"/>
                </w:rPr>
                <w:t>school</w:t>
              </w:r>
              <w:r w:rsidR="00010817" w:rsidRPr="00082045">
                <w:rPr>
                  <w:rStyle w:val="a6"/>
                  <w:szCs w:val="24"/>
                  <w:lang w:val="ru-RU"/>
                </w:rPr>
                <w:t>276@</w:t>
              </w:r>
              <w:r w:rsidR="00010817" w:rsidRPr="00134287">
                <w:rPr>
                  <w:rStyle w:val="a6"/>
                  <w:szCs w:val="24"/>
                  <w:lang w:val="en-US"/>
                </w:rPr>
                <w:t>i</w:t>
              </w:r>
              <w:r w:rsidR="00010817" w:rsidRPr="00082045">
                <w:rPr>
                  <w:rStyle w:val="a6"/>
                  <w:szCs w:val="24"/>
                  <w:lang w:val="ru-RU"/>
                </w:rPr>
                <w:t>.</w:t>
              </w:r>
              <w:r w:rsidR="00010817" w:rsidRPr="00134287">
                <w:rPr>
                  <w:rStyle w:val="a6"/>
                  <w:szCs w:val="24"/>
                  <w:lang w:val="en-US"/>
                </w:rPr>
                <w:t>ua</w:t>
              </w:r>
            </w:hyperlink>
            <w:r w:rsidR="00010817">
              <w:rPr>
                <w:szCs w:val="24"/>
              </w:rPr>
              <w:t xml:space="preserve">, </w:t>
            </w:r>
            <w:r w:rsidRPr="009C3624">
              <w:rPr>
                <w:szCs w:val="24"/>
              </w:rPr>
              <w:t>sh2</w:t>
            </w:r>
            <w:r w:rsidR="005D1C67">
              <w:rPr>
                <w:szCs w:val="24"/>
              </w:rPr>
              <w:t>76</w:t>
            </w:r>
            <w:r w:rsidRPr="009C3624">
              <w:rPr>
                <w:szCs w:val="24"/>
              </w:rPr>
              <w:t>@ukr.net</w:t>
            </w:r>
          </w:p>
        </w:tc>
      </w:tr>
      <w:tr w:rsidR="00E9186F" w:rsidRPr="00964074" w14:paraId="525C6EB8" w14:textId="77777777" w:rsidTr="00143D4F">
        <w:trPr>
          <w:trHeight w:val="422"/>
          <w:jc w:val="center"/>
        </w:trPr>
        <w:tc>
          <w:tcPr>
            <w:tcW w:w="576" w:type="dxa"/>
          </w:tcPr>
          <w:p w14:paraId="4C8B791B" w14:textId="77777777" w:rsidR="00E9186F" w:rsidRPr="00964074" w:rsidRDefault="00E9186F" w:rsidP="00E9186F">
            <w:pPr>
              <w:pStyle w:val="11"/>
              <w:widowControl w:val="0"/>
              <w:spacing w:line="240" w:lineRule="auto"/>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3</w:t>
            </w:r>
          </w:p>
        </w:tc>
        <w:tc>
          <w:tcPr>
            <w:tcW w:w="3147" w:type="dxa"/>
          </w:tcPr>
          <w:p w14:paraId="1DB1EB6F" w14:textId="77777777" w:rsidR="00E9186F" w:rsidRPr="00964074" w:rsidRDefault="00E9186F" w:rsidP="00E9186F">
            <w:pPr>
              <w:pStyle w:val="11"/>
              <w:widowControl w:val="0"/>
              <w:spacing w:line="240" w:lineRule="auto"/>
              <w:jc w:val="both"/>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Процедура закупівлі</w:t>
            </w:r>
          </w:p>
        </w:tc>
        <w:tc>
          <w:tcPr>
            <w:tcW w:w="6273" w:type="dxa"/>
            <w:vAlign w:val="center"/>
          </w:tcPr>
          <w:p w14:paraId="4DA1C702" w14:textId="77777777" w:rsidR="00E9186F" w:rsidRPr="009C3624" w:rsidRDefault="00E9186F" w:rsidP="00E9186F">
            <w:pPr>
              <w:spacing w:line="220" w:lineRule="exact"/>
              <w:ind w:left="143" w:right="134"/>
              <w:rPr>
                <w:color w:val="auto"/>
                <w:sz w:val="24"/>
                <w:szCs w:val="24"/>
              </w:rPr>
            </w:pPr>
            <w:r w:rsidRPr="009C3624">
              <w:rPr>
                <w:rStyle w:val="20"/>
                <w:rFonts w:eastAsia="Arial"/>
                <w:color w:val="auto"/>
                <w:sz w:val="24"/>
                <w:szCs w:val="24"/>
              </w:rPr>
              <w:t>Відкриті торги</w:t>
            </w:r>
          </w:p>
        </w:tc>
      </w:tr>
      <w:tr w:rsidR="006757A3" w:rsidRPr="00964074" w14:paraId="263E6535" w14:textId="77777777" w:rsidTr="006757A3">
        <w:trPr>
          <w:trHeight w:val="520"/>
          <w:jc w:val="center"/>
        </w:trPr>
        <w:tc>
          <w:tcPr>
            <w:tcW w:w="576" w:type="dxa"/>
          </w:tcPr>
          <w:p w14:paraId="3F105E43" w14:textId="77777777" w:rsidR="006757A3" w:rsidRPr="00964074" w:rsidRDefault="006757A3" w:rsidP="00B04FE5">
            <w:pPr>
              <w:pStyle w:val="11"/>
              <w:widowControl w:val="0"/>
              <w:spacing w:line="240" w:lineRule="auto"/>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4</w:t>
            </w:r>
          </w:p>
        </w:tc>
        <w:tc>
          <w:tcPr>
            <w:tcW w:w="3147" w:type="dxa"/>
          </w:tcPr>
          <w:p w14:paraId="71FD0CE0" w14:textId="77777777" w:rsidR="006757A3" w:rsidRPr="00964074" w:rsidRDefault="006757A3" w:rsidP="00B04FE5">
            <w:pPr>
              <w:pStyle w:val="11"/>
              <w:widowControl w:val="0"/>
              <w:spacing w:line="240" w:lineRule="auto"/>
              <w:jc w:val="both"/>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Інформація про предмет закупівлі</w:t>
            </w:r>
          </w:p>
        </w:tc>
        <w:tc>
          <w:tcPr>
            <w:tcW w:w="6273" w:type="dxa"/>
          </w:tcPr>
          <w:p w14:paraId="13E3D3BB" w14:textId="77777777" w:rsidR="006757A3" w:rsidRPr="00964074" w:rsidRDefault="006757A3" w:rsidP="00B04FE5">
            <w:pPr>
              <w:pStyle w:val="11"/>
              <w:widowControl w:val="0"/>
              <w:spacing w:line="240" w:lineRule="auto"/>
              <w:jc w:val="both"/>
              <w:rPr>
                <w:rFonts w:ascii="Times New Roman" w:hAnsi="Times New Roman" w:cs="Times New Roman"/>
                <w:sz w:val="24"/>
                <w:szCs w:val="24"/>
                <w:lang w:val="uk-UA"/>
              </w:rPr>
            </w:pPr>
          </w:p>
        </w:tc>
      </w:tr>
      <w:tr w:rsidR="00C270BA" w:rsidRPr="00706552" w14:paraId="33E11B0A" w14:textId="77777777" w:rsidTr="006757A3">
        <w:trPr>
          <w:trHeight w:val="520"/>
          <w:jc w:val="center"/>
        </w:trPr>
        <w:tc>
          <w:tcPr>
            <w:tcW w:w="576" w:type="dxa"/>
          </w:tcPr>
          <w:p w14:paraId="42BD658A" w14:textId="77777777" w:rsidR="00C270BA" w:rsidRPr="00964074" w:rsidRDefault="00C270BA" w:rsidP="00B04FE5">
            <w:pPr>
              <w:pStyle w:val="11"/>
              <w:widowControl w:val="0"/>
              <w:spacing w:line="240" w:lineRule="auto"/>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4.1</w:t>
            </w:r>
          </w:p>
        </w:tc>
        <w:tc>
          <w:tcPr>
            <w:tcW w:w="3147" w:type="dxa"/>
          </w:tcPr>
          <w:p w14:paraId="76ED3D51" w14:textId="77777777" w:rsidR="00C270BA" w:rsidRPr="00964074" w:rsidRDefault="00C270BA" w:rsidP="00B04FE5">
            <w:pPr>
              <w:pStyle w:val="11"/>
              <w:widowControl w:val="0"/>
              <w:spacing w:line="240" w:lineRule="auto"/>
              <w:ind w:left="-9" w:right="113"/>
              <w:jc w:val="both"/>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назва предмета закупівлі</w:t>
            </w:r>
          </w:p>
        </w:tc>
        <w:tc>
          <w:tcPr>
            <w:tcW w:w="6273" w:type="dxa"/>
          </w:tcPr>
          <w:p w14:paraId="065632A2" w14:textId="77777777" w:rsidR="00C270BA" w:rsidRPr="00964074" w:rsidRDefault="00964074" w:rsidP="00E32622">
            <w:pPr>
              <w:spacing w:line="240" w:lineRule="auto"/>
              <w:jc w:val="both"/>
              <w:rPr>
                <w:rFonts w:ascii="Times New Roman" w:hAnsi="Times New Roman" w:cs="Times New Roman"/>
                <w:b/>
                <w:bCs/>
                <w:w w:val="75"/>
                <w:sz w:val="24"/>
                <w:szCs w:val="24"/>
                <w:lang w:val="uk-UA"/>
              </w:rPr>
            </w:pPr>
            <w:r w:rsidRPr="008F0185">
              <w:rPr>
                <w:rFonts w:ascii="Times New Roman" w:hAnsi="Times New Roman" w:cs="Times New Roman"/>
                <w:sz w:val="24"/>
                <w:szCs w:val="24"/>
                <w:lang w:val="uk-UA"/>
              </w:rPr>
              <w:t>ДК 021:2015 код CPV 55</w:t>
            </w:r>
            <w:r w:rsidR="00AC5CA7">
              <w:rPr>
                <w:rFonts w:ascii="Times New Roman" w:hAnsi="Times New Roman" w:cs="Times New Roman"/>
                <w:sz w:val="24"/>
                <w:szCs w:val="24"/>
                <w:lang w:val="uk-UA"/>
              </w:rPr>
              <w:t>32</w:t>
            </w:r>
            <w:r w:rsidRPr="008F0185">
              <w:rPr>
                <w:rFonts w:ascii="Times New Roman" w:hAnsi="Times New Roman" w:cs="Times New Roman"/>
                <w:sz w:val="24"/>
                <w:szCs w:val="24"/>
                <w:lang w:val="uk-UA"/>
              </w:rPr>
              <w:t>0000-</w:t>
            </w:r>
            <w:r w:rsidR="00AC5CA7">
              <w:rPr>
                <w:rFonts w:ascii="Times New Roman" w:hAnsi="Times New Roman" w:cs="Times New Roman"/>
                <w:sz w:val="24"/>
                <w:szCs w:val="24"/>
                <w:lang w:val="uk-UA"/>
              </w:rPr>
              <w:t>9</w:t>
            </w:r>
            <w:r w:rsidRPr="008F0185">
              <w:rPr>
                <w:rFonts w:ascii="Times New Roman" w:hAnsi="Times New Roman" w:cs="Times New Roman"/>
                <w:sz w:val="24"/>
                <w:szCs w:val="24"/>
                <w:lang w:val="uk-UA"/>
              </w:rPr>
              <w:t xml:space="preserve"> </w:t>
            </w:r>
            <w:r w:rsidR="00AC5CA7">
              <w:rPr>
                <w:rFonts w:ascii="Times New Roman" w:hAnsi="Times New Roman" w:cs="Times New Roman"/>
                <w:sz w:val="24"/>
                <w:szCs w:val="24"/>
                <w:lang w:val="uk-UA"/>
              </w:rPr>
              <w:t>Послуги з організації харчування</w:t>
            </w:r>
            <w:r w:rsidRPr="008F0185">
              <w:rPr>
                <w:rFonts w:ascii="Times New Roman" w:hAnsi="Times New Roman" w:cs="Times New Roman"/>
                <w:sz w:val="24"/>
                <w:szCs w:val="24"/>
                <w:lang w:val="uk-UA"/>
              </w:rPr>
              <w:t xml:space="preserve"> (послуги з організації шкільного харчування, а саме забе</w:t>
            </w:r>
            <w:r w:rsidR="00425B23" w:rsidRPr="008F0185">
              <w:rPr>
                <w:rFonts w:ascii="Times New Roman" w:hAnsi="Times New Roman" w:cs="Times New Roman"/>
                <w:sz w:val="24"/>
                <w:szCs w:val="24"/>
                <w:lang w:val="uk-UA"/>
              </w:rPr>
              <w:t>зпечення одноразовим гарячим харчуванням</w:t>
            </w:r>
            <w:r w:rsidRPr="008F0185">
              <w:rPr>
                <w:rFonts w:ascii="Times New Roman" w:hAnsi="Times New Roman" w:cs="Times New Roman"/>
                <w:sz w:val="24"/>
                <w:szCs w:val="24"/>
                <w:lang w:val="uk-UA"/>
              </w:rPr>
              <w:t xml:space="preserve"> учнів  пільгових категорій)</w:t>
            </w:r>
          </w:p>
        </w:tc>
      </w:tr>
      <w:tr w:rsidR="006757A3" w:rsidRPr="00964074" w14:paraId="2F07DE5F" w14:textId="77777777" w:rsidTr="006757A3">
        <w:trPr>
          <w:trHeight w:val="520"/>
          <w:jc w:val="center"/>
        </w:trPr>
        <w:tc>
          <w:tcPr>
            <w:tcW w:w="576" w:type="dxa"/>
          </w:tcPr>
          <w:p w14:paraId="5DD70C39" w14:textId="77777777" w:rsidR="006757A3" w:rsidRPr="00964074" w:rsidRDefault="006757A3" w:rsidP="00B04FE5">
            <w:pPr>
              <w:pStyle w:val="11"/>
              <w:widowControl w:val="0"/>
              <w:spacing w:line="240" w:lineRule="auto"/>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4.2</w:t>
            </w:r>
          </w:p>
        </w:tc>
        <w:tc>
          <w:tcPr>
            <w:tcW w:w="3147" w:type="dxa"/>
          </w:tcPr>
          <w:p w14:paraId="1DFCCC63" w14:textId="77777777" w:rsidR="006757A3" w:rsidRPr="00964074" w:rsidRDefault="006757A3" w:rsidP="00B04FE5">
            <w:pPr>
              <w:pStyle w:val="11"/>
              <w:widowControl w:val="0"/>
              <w:spacing w:line="240" w:lineRule="auto"/>
              <w:ind w:left="-9" w:right="113"/>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273" w:type="dxa"/>
          </w:tcPr>
          <w:p w14:paraId="0639B81A" w14:textId="77777777" w:rsidR="00C1545B" w:rsidRPr="009C3624" w:rsidRDefault="00C1545B" w:rsidP="009C3624">
            <w:pPr>
              <w:ind w:right="134"/>
              <w:rPr>
                <w:color w:val="auto"/>
                <w:sz w:val="24"/>
                <w:szCs w:val="24"/>
              </w:rPr>
            </w:pPr>
            <w:r w:rsidRPr="009C3624">
              <w:rPr>
                <w:rStyle w:val="20"/>
                <w:rFonts w:eastAsia="Arial"/>
                <w:color w:val="auto"/>
                <w:sz w:val="24"/>
                <w:szCs w:val="24"/>
              </w:rPr>
              <w:t>Учасники процедури закупівлі подають тендерну пропозицію щодо предмету закупівлі в цілому. Не передбачено поділ предмета закупівлі на лоти.</w:t>
            </w:r>
          </w:p>
          <w:p w14:paraId="6F587185" w14:textId="77777777" w:rsidR="006757A3" w:rsidRPr="009C3624" w:rsidRDefault="006757A3" w:rsidP="00B04FE5">
            <w:pPr>
              <w:pStyle w:val="11"/>
              <w:widowControl w:val="0"/>
              <w:spacing w:line="240" w:lineRule="auto"/>
              <w:ind w:right="113"/>
              <w:jc w:val="both"/>
              <w:rPr>
                <w:rFonts w:ascii="Times New Roman" w:hAnsi="Times New Roman" w:cs="Times New Roman"/>
                <w:sz w:val="24"/>
                <w:szCs w:val="24"/>
                <w:lang w:val="uk-UA"/>
              </w:rPr>
            </w:pPr>
          </w:p>
        </w:tc>
      </w:tr>
      <w:tr w:rsidR="0025480D" w:rsidRPr="00425B23" w14:paraId="5B7B55A2" w14:textId="77777777" w:rsidTr="006757A3">
        <w:trPr>
          <w:trHeight w:val="520"/>
          <w:jc w:val="center"/>
        </w:trPr>
        <w:tc>
          <w:tcPr>
            <w:tcW w:w="576" w:type="dxa"/>
          </w:tcPr>
          <w:p w14:paraId="5BEAC172" w14:textId="77777777" w:rsidR="0025480D" w:rsidRPr="00964074" w:rsidRDefault="0025480D" w:rsidP="00B04FE5">
            <w:pPr>
              <w:pStyle w:val="11"/>
              <w:widowControl w:val="0"/>
              <w:spacing w:line="240" w:lineRule="auto"/>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4.3</w:t>
            </w:r>
          </w:p>
        </w:tc>
        <w:tc>
          <w:tcPr>
            <w:tcW w:w="3147" w:type="dxa"/>
          </w:tcPr>
          <w:p w14:paraId="580C1192" w14:textId="77777777" w:rsidR="0025480D" w:rsidRPr="00964074" w:rsidRDefault="0025480D" w:rsidP="00B04FE5">
            <w:pPr>
              <w:pStyle w:val="11"/>
              <w:widowControl w:val="0"/>
              <w:spacing w:line="240" w:lineRule="auto"/>
              <w:ind w:left="-9" w:right="113"/>
              <w:jc w:val="both"/>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місце, кількість, обсяг поставки товарів (надання послуг, виконання робіт)</w:t>
            </w:r>
          </w:p>
        </w:tc>
        <w:tc>
          <w:tcPr>
            <w:tcW w:w="6273" w:type="dxa"/>
          </w:tcPr>
          <w:p w14:paraId="620B021A" w14:textId="5DBB4DF9" w:rsidR="0025480D" w:rsidRPr="009315AD" w:rsidRDefault="00010817" w:rsidP="009C3624">
            <w:pPr>
              <w:widowControl w:val="0"/>
              <w:spacing w:line="240" w:lineRule="auto"/>
              <w:ind w:right="164"/>
              <w:jc w:val="both"/>
              <w:rPr>
                <w:rFonts w:ascii="Times New Roman" w:hAnsi="Times New Roman" w:cs="Times New Roman"/>
                <w:color w:val="auto"/>
                <w:sz w:val="24"/>
                <w:szCs w:val="24"/>
                <w:lang w:val="uk-UA"/>
              </w:rPr>
            </w:pPr>
            <w:r w:rsidRPr="00082045">
              <w:rPr>
                <w:rFonts w:ascii="Times New Roman" w:hAnsi="Times New Roman" w:cs="Times New Roman"/>
                <w:sz w:val="24"/>
                <w:szCs w:val="24"/>
                <w:lang w:val="uk-UA"/>
              </w:rPr>
              <w:t xml:space="preserve">м. Київ, вул. </w:t>
            </w:r>
            <w:r>
              <w:rPr>
                <w:rFonts w:ascii="Times New Roman" w:hAnsi="Times New Roman" w:cs="Times New Roman"/>
                <w:sz w:val="24"/>
                <w:szCs w:val="24"/>
                <w:lang w:val="uk-UA"/>
              </w:rPr>
              <w:t>Сержа Лифаря</w:t>
            </w:r>
            <w:r w:rsidRPr="00082045">
              <w:rPr>
                <w:rFonts w:ascii="Times New Roman" w:hAnsi="Times New Roman" w:cs="Times New Roman"/>
                <w:sz w:val="24"/>
                <w:szCs w:val="24"/>
                <w:lang w:val="uk-UA"/>
              </w:rPr>
              <w:t>, 1</w:t>
            </w:r>
            <w:r>
              <w:rPr>
                <w:rFonts w:ascii="Times New Roman" w:hAnsi="Times New Roman" w:cs="Times New Roman"/>
                <w:sz w:val="24"/>
                <w:szCs w:val="24"/>
                <w:lang w:val="uk-UA"/>
              </w:rPr>
              <w:t>4</w:t>
            </w:r>
            <w:r w:rsidRPr="00082045">
              <w:rPr>
                <w:rFonts w:ascii="Times New Roman" w:hAnsi="Times New Roman" w:cs="Times New Roman"/>
                <w:sz w:val="24"/>
                <w:szCs w:val="24"/>
                <w:lang w:val="uk-UA"/>
              </w:rPr>
              <w:t>,</w:t>
            </w:r>
            <w:r w:rsidR="0025480D" w:rsidRPr="009315AD">
              <w:rPr>
                <w:rFonts w:ascii="Times New Roman" w:hAnsi="Times New Roman" w:cs="Times New Roman"/>
                <w:color w:val="auto"/>
                <w:sz w:val="24"/>
                <w:szCs w:val="24"/>
                <w:lang w:val="uk-UA"/>
              </w:rPr>
              <w:t xml:space="preserve">, приміщення їдальні </w:t>
            </w:r>
            <w:r w:rsidR="00C1545B" w:rsidRPr="009315AD">
              <w:rPr>
                <w:rFonts w:ascii="Times New Roman" w:hAnsi="Times New Roman" w:cs="Times New Roman"/>
                <w:color w:val="auto"/>
                <w:sz w:val="24"/>
                <w:szCs w:val="24"/>
                <w:lang w:val="uk-UA"/>
              </w:rPr>
              <w:t xml:space="preserve">  школи І-ІІІ ступенів № 2</w:t>
            </w:r>
            <w:r>
              <w:rPr>
                <w:rFonts w:ascii="Times New Roman" w:hAnsi="Times New Roman" w:cs="Times New Roman"/>
                <w:color w:val="auto"/>
                <w:sz w:val="24"/>
                <w:szCs w:val="24"/>
                <w:lang w:val="uk-UA"/>
              </w:rPr>
              <w:t>76</w:t>
            </w:r>
            <w:r w:rsidR="00C1545B" w:rsidRPr="009315AD">
              <w:rPr>
                <w:rFonts w:ascii="Times New Roman" w:hAnsi="Times New Roman" w:cs="Times New Roman"/>
                <w:color w:val="auto"/>
                <w:sz w:val="24"/>
                <w:szCs w:val="24"/>
                <w:lang w:val="uk-UA"/>
              </w:rPr>
              <w:t xml:space="preserve"> Деснянського району міста Києва</w:t>
            </w:r>
            <w:r w:rsidR="009C3624" w:rsidRPr="009315AD">
              <w:rPr>
                <w:rFonts w:ascii="Times New Roman" w:hAnsi="Times New Roman" w:cs="Times New Roman"/>
                <w:color w:val="auto"/>
                <w:sz w:val="24"/>
                <w:szCs w:val="24"/>
                <w:lang w:val="uk-UA"/>
              </w:rPr>
              <w:t>,</w:t>
            </w:r>
          </w:p>
          <w:p w14:paraId="5B5C8725" w14:textId="77777777" w:rsidR="009C3624" w:rsidRPr="009315AD" w:rsidRDefault="009C3624" w:rsidP="009C3624">
            <w:pPr>
              <w:widowControl w:val="0"/>
              <w:spacing w:line="240" w:lineRule="auto"/>
              <w:ind w:right="164"/>
              <w:jc w:val="both"/>
              <w:rPr>
                <w:rFonts w:ascii="Times New Roman" w:hAnsi="Times New Roman" w:cs="Times New Roman"/>
                <w:color w:val="auto"/>
                <w:sz w:val="24"/>
                <w:szCs w:val="24"/>
                <w:lang w:val="uk-UA"/>
              </w:rPr>
            </w:pPr>
            <w:r w:rsidRPr="009315AD">
              <w:rPr>
                <w:rFonts w:ascii="Times New Roman" w:hAnsi="Times New Roman" w:cs="Times New Roman"/>
                <w:color w:val="auto"/>
                <w:sz w:val="24"/>
                <w:szCs w:val="24"/>
                <w:lang w:val="uk-UA"/>
              </w:rPr>
              <w:t>кількість:</w:t>
            </w:r>
          </w:p>
          <w:p w14:paraId="07B97F45" w14:textId="58C90F0C" w:rsidR="0025480D" w:rsidRPr="009315AD" w:rsidRDefault="00964074" w:rsidP="00B04FE5">
            <w:pPr>
              <w:pStyle w:val="a3"/>
              <w:widowControl w:val="0"/>
              <w:spacing w:before="0" w:beforeAutospacing="0" w:after="0" w:afterAutospacing="0"/>
              <w:rPr>
                <w:rFonts w:eastAsia="Times New Roman"/>
                <w:szCs w:val="24"/>
              </w:rPr>
            </w:pPr>
            <w:r w:rsidRPr="009315AD">
              <w:rPr>
                <w:rFonts w:eastAsia="Times New Roman"/>
                <w:szCs w:val="24"/>
              </w:rPr>
              <w:t xml:space="preserve">учні </w:t>
            </w:r>
            <w:r w:rsidR="003E0C95" w:rsidRPr="009315AD">
              <w:rPr>
                <w:rFonts w:eastAsia="Times New Roman"/>
                <w:szCs w:val="24"/>
              </w:rPr>
              <w:t xml:space="preserve">віком 6-11 років </w:t>
            </w:r>
            <w:r w:rsidR="0025480D" w:rsidRPr="009315AD">
              <w:rPr>
                <w:rFonts w:eastAsia="Times New Roman"/>
                <w:szCs w:val="24"/>
              </w:rPr>
              <w:t xml:space="preserve"> – </w:t>
            </w:r>
            <w:r w:rsidR="00010817">
              <w:rPr>
                <w:rFonts w:eastAsia="Times New Roman"/>
                <w:szCs w:val="24"/>
              </w:rPr>
              <w:t>2271</w:t>
            </w:r>
            <w:r w:rsidR="00866F9C" w:rsidRPr="009315AD">
              <w:rPr>
                <w:rFonts w:eastAsia="Times New Roman"/>
                <w:szCs w:val="24"/>
              </w:rPr>
              <w:t xml:space="preserve"> </w:t>
            </w:r>
            <w:r w:rsidR="00010817">
              <w:rPr>
                <w:rFonts w:eastAsia="Times New Roman"/>
                <w:szCs w:val="24"/>
              </w:rPr>
              <w:t>порцій</w:t>
            </w:r>
          </w:p>
          <w:p w14:paraId="725431F6" w14:textId="4673449B" w:rsidR="0025480D" w:rsidRPr="009315AD" w:rsidRDefault="00964074" w:rsidP="00964074">
            <w:pPr>
              <w:pStyle w:val="a3"/>
              <w:widowControl w:val="0"/>
              <w:spacing w:before="0" w:beforeAutospacing="0" w:after="0" w:afterAutospacing="0"/>
              <w:rPr>
                <w:rFonts w:eastAsia="Times New Roman"/>
                <w:szCs w:val="24"/>
              </w:rPr>
            </w:pPr>
            <w:r w:rsidRPr="009315AD">
              <w:rPr>
                <w:rFonts w:eastAsia="Times New Roman"/>
                <w:szCs w:val="24"/>
              </w:rPr>
              <w:t>учні</w:t>
            </w:r>
            <w:r w:rsidR="003E0C95" w:rsidRPr="009315AD">
              <w:rPr>
                <w:rFonts w:eastAsia="Times New Roman"/>
                <w:szCs w:val="24"/>
              </w:rPr>
              <w:t xml:space="preserve"> віком 11-14 років</w:t>
            </w:r>
            <w:r w:rsidR="0025480D" w:rsidRPr="009315AD">
              <w:rPr>
                <w:rFonts w:eastAsia="Times New Roman"/>
                <w:szCs w:val="24"/>
              </w:rPr>
              <w:t xml:space="preserve"> – </w:t>
            </w:r>
            <w:r w:rsidR="00010817">
              <w:rPr>
                <w:rFonts w:eastAsia="Times New Roman"/>
                <w:szCs w:val="24"/>
              </w:rPr>
              <w:t>2199</w:t>
            </w:r>
            <w:r w:rsidR="00C1545B" w:rsidRPr="009315AD">
              <w:rPr>
                <w:rFonts w:eastAsia="Times New Roman"/>
                <w:szCs w:val="24"/>
              </w:rPr>
              <w:t xml:space="preserve"> </w:t>
            </w:r>
            <w:r w:rsidR="00010817">
              <w:rPr>
                <w:rFonts w:eastAsia="Times New Roman"/>
                <w:szCs w:val="24"/>
              </w:rPr>
              <w:t>порцій</w:t>
            </w:r>
          </w:p>
          <w:p w14:paraId="230D978A" w14:textId="1454CD51" w:rsidR="003E0C95" w:rsidRPr="009315AD" w:rsidRDefault="003E0C95" w:rsidP="00964074">
            <w:pPr>
              <w:pStyle w:val="a3"/>
              <w:widowControl w:val="0"/>
              <w:spacing w:before="0" w:beforeAutospacing="0" w:after="0" w:afterAutospacing="0"/>
              <w:rPr>
                <w:rFonts w:eastAsia="Times New Roman"/>
                <w:szCs w:val="24"/>
              </w:rPr>
            </w:pPr>
            <w:r w:rsidRPr="009315AD">
              <w:rPr>
                <w:rFonts w:eastAsia="Times New Roman"/>
                <w:szCs w:val="24"/>
              </w:rPr>
              <w:t xml:space="preserve">учні віком 14-18 років – </w:t>
            </w:r>
            <w:r w:rsidR="00010817">
              <w:rPr>
                <w:rFonts w:eastAsia="Times New Roman"/>
                <w:szCs w:val="24"/>
              </w:rPr>
              <w:t>1919 порцій</w:t>
            </w:r>
          </w:p>
        </w:tc>
      </w:tr>
      <w:tr w:rsidR="0025480D" w:rsidRPr="00964074" w14:paraId="0CAC8B4E" w14:textId="77777777" w:rsidTr="006757A3">
        <w:trPr>
          <w:trHeight w:val="520"/>
          <w:jc w:val="center"/>
        </w:trPr>
        <w:tc>
          <w:tcPr>
            <w:tcW w:w="576" w:type="dxa"/>
          </w:tcPr>
          <w:p w14:paraId="25911327" w14:textId="77777777" w:rsidR="0025480D" w:rsidRPr="00964074" w:rsidRDefault="0025480D" w:rsidP="00B04FE5">
            <w:pPr>
              <w:pStyle w:val="11"/>
              <w:widowControl w:val="0"/>
              <w:spacing w:line="240" w:lineRule="auto"/>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4.4</w:t>
            </w:r>
          </w:p>
        </w:tc>
        <w:tc>
          <w:tcPr>
            <w:tcW w:w="3147" w:type="dxa"/>
          </w:tcPr>
          <w:p w14:paraId="499876D7" w14:textId="77777777" w:rsidR="0025480D" w:rsidRPr="00964074" w:rsidRDefault="0025480D" w:rsidP="00B04FE5">
            <w:pPr>
              <w:pStyle w:val="11"/>
              <w:widowControl w:val="0"/>
              <w:spacing w:line="240" w:lineRule="auto"/>
              <w:ind w:left="-9" w:right="113"/>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строк поставки товарів (надання послуг, виконання робіт)</w:t>
            </w:r>
          </w:p>
        </w:tc>
        <w:tc>
          <w:tcPr>
            <w:tcW w:w="6273" w:type="dxa"/>
          </w:tcPr>
          <w:p w14:paraId="7913EE5E" w14:textId="77F9037E" w:rsidR="0025480D" w:rsidRPr="00964074" w:rsidRDefault="00996CD6" w:rsidP="00B04FE5">
            <w:pPr>
              <w:widowControl w:val="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2024 рік</w:t>
            </w:r>
          </w:p>
        </w:tc>
      </w:tr>
      <w:tr w:rsidR="006757A3" w:rsidRPr="00964074" w14:paraId="346BA336" w14:textId="77777777" w:rsidTr="006757A3">
        <w:trPr>
          <w:trHeight w:val="520"/>
          <w:jc w:val="center"/>
        </w:trPr>
        <w:tc>
          <w:tcPr>
            <w:tcW w:w="576" w:type="dxa"/>
          </w:tcPr>
          <w:p w14:paraId="5268EC40" w14:textId="77777777" w:rsidR="006757A3" w:rsidRPr="00964074" w:rsidRDefault="006757A3" w:rsidP="00B04FE5">
            <w:pPr>
              <w:pStyle w:val="11"/>
              <w:widowControl w:val="0"/>
              <w:spacing w:line="240" w:lineRule="auto"/>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5</w:t>
            </w:r>
          </w:p>
        </w:tc>
        <w:tc>
          <w:tcPr>
            <w:tcW w:w="3147" w:type="dxa"/>
          </w:tcPr>
          <w:p w14:paraId="1E3C46F1" w14:textId="77777777" w:rsidR="006757A3" w:rsidRPr="00964074" w:rsidRDefault="006757A3" w:rsidP="00B04FE5">
            <w:pPr>
              <w:pStyle w:val="11"/>
              <w:widowControl w:val="0"/>
              <w:spacing w:line="240" w:lineRule="auto"/>
              <w:ind w:right="113"/>
              <w:jc w:val="both"/>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Недискримінація учасників</w:t>
            </w:r>
          </w:p>
        </w:tc>
        <w:tc>
          <w:tcPr>
            <w:tcW w:w="6273" w:type="dxa"/>
          </w:tcPr>
          <w:p w14:paraId="097A506A" w14:textId="77777777" w:rsidR="006757A3" w:rsidRPr="00964074" w:rsidRDefault="006757A3" w:rsidP="00B04FE5">
            <w:pPr>
              <w:pStyle w:val="11"/>
              <w:widowControl w:val="0"/>
              <w:spacing w:line="240" w:lineRule="auto"/>
              <w:ind w:left="34" w:right="113" w:hanging="21"/>
              <w:jc w:val="both"/>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r w:rsidR="00C1545B">
              <w:rPr>
                <w:rFonts w:ascii="Times New Roman" w:eastAsia="Times New Roman" w:hAnsi="Times New Roman" w:cs="Times New Roman"/>
                <w:sz w:val="24"/>
                <w:szCs w:val="24"/>
                <w:lang w:val="uk-UA"/>
              </w:rPr>
              <w:t xml:space="preserve">, крім випадків, </w:t>
            </w:r>
            <w:r w:rsidR="00C1545B">
              <w:rPr>
                <w:rFonts w:ascii="Times New Roman" w:eastAsia="Times New Roman" w:hAnsi="Times New Roman" w:cs="Times New Roman"/>
                <w:sz w:val="24"/>
                <w:szCs w:val="24"/>
                <w:lang w:val="uk-UA"/>
              </w:rPr>
              <w:lastRenderedPageBreak/>
              <w:t>передбачених Законом України «Про санкції»</w:t>
            </w:r>
          </w:p>
        </w:tc>
      </w:tr>
      <w:tr w:rsidR="001E7AAD" w:rsidRPr="00964074" w14:paraId="496A03C3" w14:textId="77777777" w:rsidTr="006757A3">
        <w:trPr>
          <w:trHeight w:val="520"/>
          <w:jc w:val="center"/>
        </w:trPr>
        <w:tc>
          <w:tcPr>
            <w:tcW w:w="576" w:type="dxa"/>
          </w:tcPr>
          <w:p w14:paraId="20612B02" w14:textId="77777777" w:rsidR="001E7AAD" w:rsidRPr="00964074" w:rsidRDefault="001E7AAD" w:rsidP="00B04FE5">
            <w:pPr>
              <w:pStyle w:val="11"/>
              <w:widowControl w:val="0"/>
              <w:spacing w:line="240" w:lineRule="auto"/>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lastRenderedPageBreak/>
              <w:t>6</w:t>
            </w:r>
          </w:p>
        </w:tc>
        <w:tc>
          <w:tcPr>
            <w:tcW w:w="3147" w:type="dxa"/>
          </w:tcPr>
          <w:p w14:paraId="4ABB9DC7" w14:textId="77777777" w:rsidR="001E7AAD" w:rsidRPr="00964074" w:rsidRDefault="001E7AAD" w:rsidP="00B04FE5">
            <w:pPr>
              <w:pStyle w:val="11"/>
              <w:widowControl w:val="0"/>
              <w:spacing w:line="240" w:lineRule="auto"/>
              <w:ind w:right="113"/>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tc>
        <w:tc>
          <w:tcPr>
            <w:tcW w:w="6273" w:type="dxa"/>
          </w:tcPr>
          <w:p w14:paraId="1AA0C206" w14:textId="77777777" w:rsidR="001E7AAD" w:rsidRPr="00964074" w:rsidRDefault="001E7AAD" w:rsidP="007627CB">
            <w:pPr>
              <w:widowControl w:val="0"/>
              <w:spacing w:line="240" w:lineRule="auto"/>
              <w:jc w:val="both"/>
              <w:rPr>
                <w:rFonts w:ascii="Times New Roman" w:hAnsi="Times New Roman" w:cs="Times New Roman"/>
                <w:sz w:val="24"/>
                <w:szCs w:val="24"/>
                <w:lang w:val="uk-UA"/>
              </w:rPr>
            </w:pPr>
            <w:r w:rsidRPr="00964074">
              <w:rPr>
                <w:rFonts w:ascii="Times New Roman" w:hAnsi="Times New Roman" w:cs="Times New Roman"/>
                <w:sz w:val="24"/>
                <w:szCs w:val="24"/>
                <w:lang w:val="uk-UA"/>
              </w:rPr>
              <w:t>Валютою тендерної пропозиції є національна валюта України - гривня.</w:t>
            </w:r>
          </w:p>
          <w:p w14:paraId="244014C8" w14:textId="77777777" w:rsidR="001E7AAD" w:rsidRPr="00964074" w:rsidRDefault="001E7AAD" w:rsidP="00C1545B">
            <w:pPr>
              <w:widowControl w:val="0"/>
              <w:spacing w:line="240" w:lineRule="auto"/>
              <w:jc w:val="both"/>
              <w:rPr>
                <w:rFonts w:ascii="Times New Roman" w:hAnsi="Times New Roman" w:cs="Times New Roman"/>
                <w:sz w:val="24"/>
                <w:szCs w:val="24"/>
                <w:lang w:val="uk-UA"/>
              </w:rPr>
            </w:pPr>
            <w:r w:rsidRPr="00964074">
              <w:rPr>
                <w:rFonts w:ascii="Times New Roman" w:hAnsi="Times New Roman" w:cs="Times New Roman"/>
                <w:sz w:val="24"/>
                <w:szCs w:val="24"/>
                <w:lang w:val="uk-UA"/>
              </w:rPr>
              <w:t>Розрахунки здійснюватимуться у національній валюті України згідно з Договором.</w:t>
            </w:r>
          </w:p>
        </w:tc>
      </w:tr>
      <w:tr w:rsidR="001E7AAD" w:rsidRPr="00964074" w14:paraId="3D4B8A23" w14:textId="77777777" w:rsidTr="006757A3">
        <w:trPr>
          <w:trHeight w:val="520"/>
          <w:jc w:val="center"/>
        </w:trPr>
        <w:tc>
          <w:tcPr>
            <w:tcW w:w="576" w:type="dxa"/>
          </w:tcPr>
          <w:p w14:paraId="031F3825" w14:textId="77777777" w:rsidR="001E7AAD" w:rsidRPr="00964074" w:rsidRDefault="001E7AAD" w:rsidP="00B04FE5">
            <w:pPr>
              <w:pStyle w:val="11"/>
              <w:widowControl w:val="0"/>
              <w:spacing w:line="240" w:lineRule="auto"/>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7</w:t>
            </w:r>
          </w:p>
        </w:tc>
        <w:tc>
          <w:tcPr>
            <w:tcW w:w="3147" w:type="dxa"/>
            <w:vAlign w:val="center"/>
          </w:tcPr>
          <w:p w14:paraId="5FB990EC" w14:textId="77777777" w:rsidR="001E7AAD" w:rsidRPr="00964074" w:rsidRDefault="001E7AAD" w:rsidP="00B04FE5">
            <w:pPr>
              <w:pStyle w:val="11"/>
              <w:widowControl w:val="0"/>
              <w:spacing w:line="240" w:lineRule="auto"/>
              <w:ind w:right="113"/>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Інформація  про  мову (мови),  якою  (якими) повинно  бути  складено тендерні пропозиції</w:t>
            </w:r>
          </w:p>
        </w:tc>
        <w:tc>
          <w:tcPr>
            <w:tcW w:w="6273" w:type="dxa"/>
          </w:tcPr>
          <w:p w14:paraId="6CF99164" w14:textId="77777777" w:rsidR="001E7AAD" w:rsidRPr="00964074" w:rsidRDefault="001E7AAD" w:rsidP="00482D23">
            <w:pPr>
              <w:widowControl w:val="0"/>
              <w:tabs>
                <w:tab w:val="left" w:pos="2160"/>
                <w:tab w:val="left" w:pos="3600"/>
              </w:tabs>
              <w:spacing w:line="240" w:lineRule="auto"/>
              <w:jc w:val="both"/>
              <w:rPr>
                <w:rFonts w:ascii="Times New Roman" w:hAnsi="Times New Roman" w:cs="Times New Roman"/>
                <w:noProof/>
                <w:sz w:val="24"/>
                <w:szCs w:val="24"/>
                <w:lang w:val="uk-UA"/>
              </w:rPr>
            </w:pPr>
            <w:r w:rsidRPr="00964074">
              <w:rPr>
                <w:rFonts w:ascii="Times New Roman" w:hAnsi="Times New Roman" w:cs="Times New Roman"/>
                <w:sz w:val="24"/>
                <w:szCs w:val="24"/>
                <w:lang w:val="uk-UA"/>
              </w:rPr>
              <w:t>Під час проведення процедури закупівлі всі документи, що готуються учасником, та інші документи, що входять до складу тендерної пропозиції, викладаються українською мовою. У разі надання будь-яких документів іноземною мовою, вони повинні бути перекладені українською мовою. Переклад (або справжність підпису перекладача) повинен бути засвідчений нотаріально. Визначальним текстом є текст, викладений українською мовою.</w:t>
            </w:r>
          </w:p>
        </w:tc>
      </w:tr>
      <w:tr w:rsidR="006757A3" w:rsidRPr="00964074" w14:paraId="799EC077" w14:textId="77777777" w:rsidTr="006757A3">
        <w:trPr>
          <w:trHeight w:val="520"/>
          <w:jc w:val="center"/>
        </w:trPr>
        <w:tc>
          <w:tcPr>
            <w:tcW w:w="9996" w:type="dxa"/>
            <w:gridSpan w:val="3"/>
            <w:vAlign w:val="center"/>
          </w:tcPr>
          <w:p w14:paraId="15FF2E45" w14:textId="77777777" w:rsidR="006757A3" w:rsidRPr="00B953BF" w:rsidRDefault="00C1545B" w:rsidP="00B04FE5">
            <w:pPr>
              <w:pStyle w:val="11"/>
              <w:widowControl w:val="0"/>
              <w:spacing w:line="240" w:lineRule="auto"/>
              <w:jc w:val="center"/>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 xml:space="preserve">2. </w:t>
            </w:r>
            <w:r w:rsidR="006757A3" w:rsidRPr="00B953BF">
              <w:rPr>
                <w:rFonts w:ascii="Times New Roman" w:eastAsia="Times New Roman" w:hAnsi="Times New Roman" w:cs="Times New Roman"/>
                <w:b/>
                <w:sz w:val="24"/>
                <w:szCs w:val="24"/>
                <w:lang w:val="uk-UA"/>
              </w:rPr>
              <w:t>Порядок унесення змін та надання роз’яснень до тендерної документації</w:t>
            </w:r>
          </w:p>
        </w:tc>
      </w:tr>
      <w:tr w:rsidR="006757A3" w:rsidRPr="00706552" w14:paraId="608ABCE7" w14:textId="77777777" w:rsidTr="006757A3">
        <w:trPr>
          <w:trHeight w:val="520"/>
          <w:jc w:val="center"/>
        </w:trPr>
        <w:tc>
          <w:tcPr>
            <w:tcW w:w="576" w:type="dxa"/>
          </w:tcPr>
          <w:p w14:paraId="5A4A864C" w14:textId="77777777" w:rsidR="006757A3" w:rsidRPr="00964074" w:rsidRDefault="006757A3" w:rsidP="00B04FE5">
            <w:pPr>
              <w:pStyle w:val="11"/>
              <w:widowControl w:val="0"/>
              <w:spacing w:line="240" w:lineRule="auto"/>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1</w:t>
            </w:r>
          </w:p>
        </w:tc>
        <w:tc>
          <w:tcPr>
            <w:tcW w:w="3147" w:type="dxa"/>
          </w:tcPr>
          <w:p w14:paraId="780EEF31" w14:textId="77777777" w:rsidR="006757A3" w:rsidRPr="00964074" w:rsidRDefault="006757A3" w:rsidP="00B04FE5">
            <w:pPr>
              <w:pStyle w:val="11"/>
              <w:widowControl w:val="0"/>
              <w:spacing w:line="240" w:lineRule="auto"/>
              <w:ind w:right="113"/>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 xml:space="preserve">Процедура надання роз’яснень щодо тендерної документації </w:t>
            </w:r>
          </w:p>
        </w:tc>
        <w:tc>
          <w:tcPr>
            <w:tcW w:w="6273" w:type="dxa"/>
          </w:tcPr>
          <w:p w14:paraId="6FFB25FB" w14:textId="77777777" w:rsidR="006757A3" w:rsidRDefault="001529A4" w:rsidP="001529A4">
            <w:pPr>
              <w:pStyle w:val="rvps2"/>
              <w:shd w:val="clear" w:color="auto" w:fill="FFFFFF"/>
              <w:spacing w:before="0" w:beforeAutospacing="0" w:after="150" w:afterAutospacing="0"/>
              <w:jc w:val="both"/>
              <w:rPr>
                <w:rFonts w:ascii="Times New Roman" w:hAnsi="Times New Roman" w:cs="Times New Roman"/>
              </w:rPr>
            </w:pPr>
            <w:r w:rsidRPr="001529A4">
              <w:rPr>
                <w:rFonts w:ascii="Times New Roman" w:hAnsi="Times New Roman" w:cs="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bookmarkStart w:id="1" w:name="n187"/>
            <w:bookmarkEnd w:id="1"/>
          </w:p>
          <w:p w14:paraId="10ECFFB4" w14:textId="77777777" w:rsidR="00C1545B" w:rsidRPr="001529A4" w:rsidRDefault="00C1545B" w:rsidP="00C1545B">
            <w:pPr>
              <w:pStyle w:val="rvps2"/>
              <w:shd w:val="clear" w:color="auto" w:fill="FFFFFF"/>
              <w:spacing w:before="0" w:beforeAutospacing="0" w:after="0" w:afterAutospacing="0"/>
              <w:jc w:val="both"/>
              <w:rPr>
                <w:rFonts w:ascii="Times New Roman" w:hAnsi="Times New Roman" w:cs="Times New Roman"/>
              </w:rPr>
            </w:pPr>
            <w:r w:rsidRPr="001529A4">
              <w:rPr>
                <w:rFonts w:ascii="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F1A570F" w14:textId="77777777" w:rsidR="00C1545B" w:rsidRPr="00964074" w:rsidRDefault="00C1545B" w:rsidP="00C1545B">
            <w:pPr>
              <w:pStyle w:val="rvps2"/>
              <w:shd w:val="clear" w:color="auto" w:fill="FFFFFF"/>
              <w:spacing w:before="0" w:beforeAutospacing="0" w:after="150" w:afterAutospacing="0"/>
              <w:jc w:val="both"/>
              <w:rPr>
                <w:rFonts w:ascii="Times New Roman" w:hAnsi="Times New Roman" w:cs="Times New Roman"/>
              </w:rPr>
            </w:pPr>
            <w:bookmarkStart w:id="2" w:name="n190"/>
            <w:bookmarkEnd w:id="2"/>
            <w:r w:rsidRPr="001529A4">
              <w:rPr>
                <w:rFonts w:ascii="Times New Roman" w:hAnsi="Times New Roman" w:cs="Times New Roman"/>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757A3" w:rsidRPr="00E9186F" w14:paraId="01A8F27F" w14:textId="77777777" w:rsidTr="006757A3">
        <w:trPr>
          <w:trHeight w:val="520"/>
          <w:jc w:val="center"/>
        </w:trPr>
        <w:tc>
          <w:tcPr>
            <w:tcW w:w="576" w:type="dxa"/>
          </w:tcPr>
          <w:p w14:paraId="457DDDD5" w14:textId="77777777" w:rsidR="006757A3" w:rsidRPr="00964074" w:rsidRDefault="006757A3" w:rsidP="00B04FE5">
            <w:pPr>
              <w:pStyle w:val="11"/>
              <w:widowControl w:val="0"/>
              <w:spacing w:line="240" w:lineRule="auto"/>
              <w:jc w:val="center"/>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2</w:t>
            </w:r>
          </w:p>
        </w:tc>
        <w:tc>
          <w:tcPr>
            <w:tcW w:w="3147" w:type="dxa"/>
          </w:tcPr>
          <w:p w14:paraId="08B40E26" w14:textId="77777777" w:rsidR="006757A3" w:rsidRPr="00964074" w:rsidRDefault="006757A3" w:rsidP="00B04FE5">
            <w:pPr>
              <w:pStyle w:val="11"/>
              <w:widowControl w:val="0"/>
              <w:spacing w:line="240" w:lineRule="auto"/>
              <w:ind w:right="113"/>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Унесення змін до тендерної документації</w:t>
            </w:r>
          </w:p>
        </w:tc>
        <w:tc>
          <w:tcPr>
            <w:tcW w:w="6273" w:type="dxa"/>
          </w:tcPr>
          <w:p w14:paraId="7E8F6C24" w14:textId="77777777" w:rsidR="001529A4" w:rsidRPr="001529A4" w:rsidRDefault="001529A4" w:rsidP="001529A4">
            <w:pPr>
              <w:pStyle w:val="rvps2"/>
              <w:shd w:val="clear" w:color="auto" w:fill="FFFFFF"/>
              <w:spacing w:before="0" w:beforeAutospacing="0" w:after="0" w:afterAutospacing="0"/>
              <w:jc w:val="both"/>
              <w:rPr>
                <w:rFonts w:ascii="Times New Roman" w:hAnsi="Times New Roman" w:cs="Times New Roman"/>
              </w:rPr>
            </w:pPr>
            <w:r w:rsidRPr="001529A4">
              <w:rPr>
                <w:rFonts w:ascii="Times New Roman" w:hAnsi="Times New Roman" w:cs="Times New Roman"/>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tgtFrame="_blank" w:history="1">
              <w:r w:rsidRPr="001529A4">
                <w:rPr>
                  <w:rStyle w:val="a6"/>
                  <w:rFonts w:ascii="Times New Roman" w:eastAsia="Calibri" w:hAnsi="Times New Roman" w:cs="Times New Roman"/>
                  <w:color w:val="auto"/>
                </w:rPr>
                <w:t>статті 8</w:t>
              </w:r>
            </w:hyperlink>
            <w:r w:rsidRPr="001529A4">
              <w:rPr>
                <w:rFonts w:ascii="Times New Roman" w:hAnsi="Times New Roman" w:cs="Times New Roman"/>
              </w:rPr>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F34A4F3" w14:textId="77777777" w:rsidR="006757A3" w:rsidRPr="00C1545B" w:rsidRDefault="001529A4" w:rsidP="00C1545B">
            <w:pPr>
              <w:pStyle w:val="rvps2"/>
              <w:shd w:val="clear" w:color="auto" w:fill="FFFFFF"/>
              <w:spacing w:before="0" w:beforeAutospacing="0" w:after="0" w:afterAutospacing="0"/>
              <w:jc w:val="both"/>
              <w:rPr>
                <w:rFonts w:ascii="Times New Roman" w:hAnsi="Times New Roman" w:cs="Times New Roman"/>
              </w:rPr>
            </w:pPr>
            <w:bookmarkStart w:id="3" w:name="n188"/>
            <w:bookmarkEnd w:id="3"/>
            <w:r w:rsidRPr="001529A4">
              <w:rPr>
                <w:rFonts w:ascii="Times New Roman" w:hAnsi="Times New Roman" w:cs="Times New Roman"/>
              </w:rPr>
              <w:lastRenderedPageBreak/>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bookmarkStart w:id="4" w:name="n189"/>
            <w:bookmarkEnd w:id="4"/>
          </w:p>
        </w:tc>
      </w:tr>
      <w:tr w:rsidR="006757A3" w:rsidRPr="00964074" w14:paraId="4027FBF2" w14:textId="77777777" w:rsidTr="006757A3">
        <w:trPr>
          <w:trHeight w:val="520"/>
          <w:jc w:val="center"/>
        </w:trPr>
        <w:tc>
          <w:tcPr>
            <w:tcW w:w="9996" w:type="dxa"/>
            <w:gridSpan w:val="3"/>
            <w:vAlign w:val="center"/>
          </w:tcPr>
          <w:p w14:paraId="496B9B0C" w14:textId="77777777" w:rsidR="006757A3" w:rsidRPr="00B953BF" w:rsidRDefault="00C1545B" w:rsidP="00B04FE5">
            <w:pPr>
              <w:pStyle w:val="11"/>
              <w:widowControl w:val="0"/>
              <w:spacing w:line="240" w:lineRule="auto"/>
              <w:jc w:val="center"/>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 xml:space="preserve">3. </w:t>
            </w:r>
            <w:r w:rsidR="006757A3" w:rsidRPr="00B953BF">
              <w:rPr>
                <w:rFonts w:ascii="Times New Roman" w:eastAsia="Times New Roman" w:hAnsi="Times New Roman" w:cs="Times New Roman"/>
                <w:b/>
                <w:sz w:val="24"/>
                <w:szCs w:val="24"/>
                <w:lang w:val="uk-UA"/>
              </w:rPr>
              <w:t xml:space="preserve">Інструкція з підготовки тендерної пропозиції </w:t>
            </w:r>
          </w:p>
        </w:tc>
      </w:tr>
      <w:tr w:rsidR="005F43EF" w:rsidRPr="00966DBD" w14:paraId="765F607D" w14:textId="77777777" w:rsidTr="006757A3">
        <w:trPr>
          <w:trHeight w:val="520"/>
          <w:jc w:val="center"/>
        </w:trPr>
        <w:tc>
          <w:tcPr>
            <w:tcW w:w="576" w:type="dxa"/>
          </w:tcPr>
          <w:p w14:paraId="58F93706" w14:textId="77777777" w:rsidR="005F43EF" w:rsidRPr="00964074" w:rsidRDefault="005F43EF" w:rsidP="00B04FE5">
            <w:pPr>
              <w:pStyle w:val="11"/>
              <w:widowControl w:val="0"/>
              <w:spacing w:line="240" w:lineRule="auto"/>
              <w:jc w:val="center"/>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1</w:t>
            </w:r>
          </w:p>
        </w:tc>
        <w:tc>
          <w:tcPr>
            <w:tcW w:w="3147" w:type="dxa"/>
          </w:tcPr>
          <w:p w14:paraId="6BC0BF4A" w14:textId="77777777" w:rsidR="005F43EF" w:rsidRPr="00964074" w:rsidRDefault="005F43EF" w:rsidP="00B04FE5">
            <w:pPr>
              <w:pStyle w:val="11"/>
              <w:widowControl w:val="0"/>
              <w:spacing w:line="240" w:lineRule="auto"/>
              <w:ind w:right="113"/>
              <w:jc w:val="both"/>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Зміст і спосіб подання тендерної пропозиції</w:t>
            </w:r>
          </w:p>
        </w:tc>
        <w:tc>
          <w:tcPr>
            <w:tcW w:w="6273" w:type="dxa"/>
          </w:tcPr>
          <w:p w14:paraId="5C77591E" w14:textId="77777777" w:rsidR="007853B0" w:rsidRPr="00133032" w:rsidRDefault="007853B0" w:rsidP="00133032">
            <w:pPr>
              <w:widowControl w:val="0"/>
              <w:tabs>
                <w:tab w:val="left" w:pos="983"/>
              </w:tabs>
              <w:suppressAutoHyphens/>
              <w:spacing w:line="240" w:lineRule="auto"/>
              <w:ind w:right="113"/>
              <w:jc w:val="both"/>
              <w:rPr>
                <w:rFonts w:ascii="Times New Roman" w:hAnsi="Times New Roman" w:cs="Times New Roman"/>
                <w:sz w:val="24"/>
                <w:szCs w:val="24"/>
                <w:lang w:val="uk-UA"/>
              </w:rPr>
            </w:pPr>
            <w:r w:rsidRPr="00133032">
              <w:rPr>
                <w:rFonts w:ascii="Times New Roman" w:hAnsi="Times New Roman" w:cs="Times New Roman"/>
                <w:sz w:val="24"/>
                <w:szCs w:val="24"/>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 наступними документами (</w:t>
            </w:r>
            <w:r w:rsidRPr="00133032">
              <w:rPr>
                <w:rFonts w:ascii="Times New Roman" w:hAnsi="Times New Roman" w:cs="Times New Roman"/>
                <w:sz w:val="24"/>
                <w:szCs w:val="24"/>
                <w:u w:val="single"/>
                <w:lang w:val="uk-UA"/>
              </w:rPr>
              <w:t>в сканованому вигляді</w:t>
            </w:r>
            <w:r w:rsidRPr="00133032">
              <w:rPr>
                <w:rFonts w:ascii="Times New Roman" w:hAnsi="Times New Roman" w:cs="Times New Roman"/>
                <w:sz w:val="24"/>
                <w:szCs w:val="24"/>
                <w:lang w:val="uk-UA"/>
              </w:rPr>
              <w:t>):</w:t>
            </w:r>
          </w:p>
          <w:p w14:paraId="69A2A8A4" w14:textId="77777777" w:rsidR="007853B0" w:rsidRPr="00133032" w:rsidRDefault="007853B0" w:rsidP="00133032">
            <w:pPr>
              <w:pStyle w:val="a4"/>
              <w:widowControl w:val="0"/>
              <w:numPr>
                <w:ilvl w:val="0"/>
                <w:numId w:val="4"/>
              </w:numPr>
              <w:tabs>
                <w:tab w:val="left" w:pos="983"/>
              </w:tabs>
              <w:suppressAutoHyphens/>
              <w:ind w:right="113"/>
              <w:jc w:val="both"/>
              <w:rPr>
                <w:lang w:val="uk-UA"/>
              </w:rPr>
            </w:pPr>
            <w:r w:rsidRPr="00133032">
              <w:rPr>
                <w:lang w:val="uk-UA"/>
              </w:rPr>
              <w:t>ціновою пропозицією (</w:t>
            </w:r>
            <w:r w:rsidRPr="00133032">
              <w:rPr>
                <w:u w:val="single"/>
                <w:lang w:val="uk-UA"/>
              </w:rPr>
              <w:t>Додаток 1</w:t>
            </w:r>
            <w:r w:rsidRPr="00133032">
              <w:rPr>
                <w:lang w:val="uk-UA"/>
              </w:rPr>
              <w:t>);</w:t>
            </w:r>
          </w:p>
          <w:p w14:paraId="202C8621" w14:textId="77777777" w:rsidR="007853B0" w:rsidRPr="00133032" w:rsidRDefault="007853B0" w:rsidP="00133032">
            <w:pPr>
              <w:pStyle w:val="a4"/>
              <w:widowControl w:val="0"/>
              <w:numPr>
                <w:ilvl w:val="0"/>
                <w:numId w:val="4"/>
              </w:numPr>
              <w:ind w:right="113"/>
              <w:jc w:val="both"/>
              <w:rPr>
                <w:lang w:val="uk-UA"/>
              </w:rPr>
            </w:pPr>
            <w:r w:rsidRPr="00133032">
              <w:rPr>
                <w:lang w:val="uk-UA"/>
              </w:rPr>
              <w:t>інформацією та документами, що підтверджують відповідність учасника кваліфікаційним критеріям (</w:t>
            </w:r>
            <w:r w:rsidRPr="00133032">
              <w:rPr>
                <w:u w:val="single"/>
                <w:lang w:val="uk-UA"/>
              </w:rPr>
              <w:t>Додаток 2.1</w:t>
            </w:r>
            <w:r w:rsidRPr="00133032">
              <w:rPr>
                <w:lang w:val="uk-UA"/>
              </w:rPr>
              <w:t xml:space="preserve">); </w:t>
            </w:r>
          </w:p>
          <w:p w14:paraId="67225EB4" w14:textId="77777777" w:rsidR="007853B0" w:rsidRPr="00133032" w:rsidRDefault="007853B0" w:rsidP="00133032">
            <w:pPr>
              <w:pStyle w:val="a4"/>
              <w:widowControl w:val="0"/>
              <w:numPr>
                <w:ilvl w:val="0"/>
                <w:numId w:val="4"/>
              </w:numPr>
              <w:ind w:right="113"/>
              <w:jc w:val="both"/>
              <w:rPr>
                <w:rStyle w:val="rvts0"/>
                <w:lang w:val="uk-UA"/>
              </w:rPr>
            </w:pPr>
            <w:r w:rsidRPr="00133032">
              <w:rPr>
                <w:lang w:val="uk-UA"/>
              </w:rPr>
              <w:t xml:space="preserve">інформацією щодо відповідності учасника вимогам, визначеним у </w:t>
            </w:r>
            <w:r w:rsidR="00AC5CA7">
              <w:rPr>
                <w:lang w:val="uk-UA"/>
              </w:rPr>
              <w:t>пункті 47 Особливостей</w:t>
            </w:r>
            <w:r w:rsidRPr="00133032">
              <w:rPr>
                <w:lang w:val="uk-UA"/>
              </w:rPr>
              <w:t xml:space="preserve"> (</w:t>
            </w:r>
            <w:r w:rsidRPr="00133032">
              <w:rPr>
                <w:u w:val="single"/>
                <w:lang w:val="uk-UA"/>
              </w:rPr>
              <w:t>Додаток 2.2</w:t>
            </w:r>
            <w:r w:rsidRPr="00133032">
              <w:rPr>
                <w:lang w:val="uk-UA"/>
              </w:rPr>
              <w:t>);</w:t>
            </w:r>
          </w:p>
          <w:p w14:paraId="2C97FA81" w14:textId="77777777" w:rsidR="007853B0" w:rsidRPr="00133032" w:rsidRDefault="007853B0" w:rsidP="00133032">
            <w:pPr>
              <w:pStyle w:val="a4"/>
              <w:widowControl w:val="0"/>
              <w:numPr>
                <w:ilvl w:val="0"/>
                <w:numId w:val="4"/>
              </w:numPr>
              <w:ind w:right="113"/>
              <w:jc w:val="both"/>
              <w:rPr>
                <w:rStyle w:val="rvts0"/>
                <w:lang w:val="uk-UA"/>
              </w:rPr>
            </w:pPr>
            <w:r w:rsidRPr="00133032">
              <w:rPr>
                <w:rStyle w:val="rvts0"/>
                <w:lang w:val="uk-UA"/>
              </w:rPr>
              <w:t>інформацією про необхідні технічні, якісні та кількісні характеристики предмета закупівлі (</w:t>
            </w:r>
            <w:r w:rsidRPr="00133032">
              <w:rPr>
                <w:rStyle w:val="rvts0"/>
                <w:u w:val="single"/>
                <w:lang w:val="uk-UA"/>
              </w:rPr>
              <w:t>Додаток 3</w:t>
            </w:r>
            <w:r w:rsidRPr="00133032">
              <w:rPr>
                <w:rStyle w:val="rvts0"/>
                <w:lang w:val="uk-UA"/>
              </w:rPr>
              <w:t xml:space="preserve">); </w:t>
            </w:r>
          </w:p>
          <w:p w14:paraId="5D71FBE8" w14:textId="77777777" w:rsidR="007853B0" w:rsidRPr="00133032" w:rsidRDefault="007853B0" w:rsidP="00133032">
            <w:pPr>
              <w:pStyle w:val="a4"/>
              <w:widowControl w:val="0"/>
              <w:numPr>
                <w:ilvl w:val="0"/>
                <w:numId w:val="4"/>
              </w:numPr>
              <w:ind w:right="113"/>
              <w:jc w:val="both"/>
              <w:rPr>
                <w:rStyle w:val="rvts0"/>
                <w:lang w:val="uk-UA"/>
              </w:rPr>
            </w:pPr>
            <w:r w:rsidRPr="00133032">
              <w:rPr>
                <w:rStyle w:val="rvts0"/>
                <w:lang w:val="uk-UA"/>
              </w:rPr>
              <w:t>проектом договору (</w:t>
            </w:r>
            <w:r w:rsidRPr="00133032">
              <w:rPr>
                <w:rStyle w:val="rvts0"/>
                <w:u w:val="single"/>
                <w:lang w:val="uk-UA"/>
              </w:rPr>
              <w:t>Додаток 4</w:t>
            </w:r>
            <w:r w:rsidRPr="00133032">
              <w:rPr>
                <w:rStyle w:val="rvts0"/>
                <w:lang w:val="uk-UA"/>
              </w:rPr>
              <w:t>);</w:t>
            </w:r>
          </w:p>
          <w:p w14:paraId="78D9D356" w14:textId="77777777" w:rsidR="007853B0" w:rsidRPr="00133032" w:rsidRDefault="007853B0" w:rsidP="00133032">
            <w:pPr>
              <w:pStyle w:val="a4"/>
              <w:widowControl w:val="0"/>
              <w:numPr>
                <w:ilvl w:val="0"/>
                <w:numId w:val="4"/>
              </w:numPr>
              <w:ind w:right="113"/>
              <w:jc w:val="both"/>
              <w:rPr>
                <w:rStyle w:val="rvts0"/>
                <w:lang w:val="uk-UA"/>
              </w:rPr>
            </w:pPr>
            <w:r w:rsidRPr="00133032">
              <w:rPr>
                <w:rStyle w:val="rvts0"/>
                <w:lang w:val="uk-UA"/>
              </w:rPr>
              <w:t>документами щодо підтвердження іншої інформації, яка вимагається від учасників (</w:t>
            </w:r>
            <w:r w:rsidRPr="00133032">
              <w:rPr>
                <w:rStyle w:val="rvts0"/>
                <w:u w:val="single"/>
                <w:lang w:val="uk-UA"/>
              </w:rPr>
              <w:t>Додаток 2.3</w:t>
            </w:r>
            <w:r w:rsidRPr="00133032">
              <w:rPr>
                <w:rStyle w:val="rvts0"/>
                <w:lang w:val="uk-UA"/>
              </w:rPr>
              <w:t>).</w:t>
            </w:r>
          </w:p>
          <w:p w14:paraId="578D8533" w14:textId="77777777" w:rsidR="00C1545B" w:rsidRPr="00133032" w:rsidRDefault="00C1545B" w:rsidP="00133032">
            <w:pPr>
              <w:pStyle w:val="a4"/>
              <w:widowControl w:val="0"/>
              <w:numPr>
                <w:ilvl w:val="0"/>
                <w:numId w:val="4"/>
              </w:numPr>
              <w:ind w:right="113"/>
              <w:jc w:val="both"/>
              <w:rPr>
                <w:lang w:val="uk-UA"/>
              </w:rPr>
            </w:pPr>
            <w:r w:rsidRPr="00133032">
              <w:rPr>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 Якщо один із вищезазначених документів не передбачений (необов’язковий), учасник повинен надати довідку у довільній формі з викладенням обставин, що обґрунтовують відсутність у нього такого документа;</w:t>
            </w:r>
          </w:p>
          <w:p w14:paraId="6B3BD236" w14:textId="77777777" w:rsidR="00133032" w:rsidRPr="00133032" w:rsidRDefault="00133032" w:rsidP="00133032">
            <w:pPr>
              <w:spacing w:line="240" w:lineRule="auto"/>
              <w:ind w:left="35"/>
              <w:jc w:val="both"/>
              <w:rPr>
                <w:rFonts w:ascii="Times New Roman" w:hAnsi="Times New Roman" w:cs="Times New Roman"/>
                <w:sz w:val="24"/>
                <w:szCs w:val="24"/>
                <w:lang w:val="uk-UA"/>
              </w:rPr>
            </w:pPr>
            <w:r w:rsidRPr="00133032">
              <w:rPr>
                <w:rFonts w:ascii="Times New Roman" w:hAnsi="Times New Roman" w:cs="Times New Roman"/>
                <w:sz w:val="24"/>
                <w:szCs w:val="24"/>
                <w:lang w:val="uk-UA"/>
              </w:rPr>
              <w:t xml:space="preserve">Кожен учасник має право подати тільки одну тендерну </w:t>
            </w:r>
            <w:r w:rsidRPr="00133032">
              <w:rPr>
                <w:rFonts w:ascii="Times New Roman" w:hAnsi="Times New Roman" w:cs="Times New Roman"/>
                <w:sz w:val="24"/>
                <w:szCs w:val="24"/>
                <w:lang w:val="uk-UA"/>
              </w:rPr>
              <w:lastRenderedPageBreak/>
              <w:t xml:space="preserve">пропозицію. </w:t>
            </w:r>
          </w:p>
          <w:p w14:paraId="70FC55E7" w14:textId="77777777" w:rsidR="00133032" w:rsidRPr="00133032" w:rsidRDefault="00133032" w:rsidP="00133032">
            <w:pPr>
              <w:spacing w:line="240" w:lineRule="auto"/>
              <w:ind w:left="35"/>
              <w:jc w:val="both"/>
              <w:rPr>
                <w:rFonts w:ascii="Times New Roman" w:hAnsi="Times New Roman" w:cs="Times New Roman"/>
                <w:sz w:val="24"/>
                <w:szCs w:val="24"/>
                <w:lang w:val="uk-UA"/>
              </w:rPr>
            </w:pPr>
            <w:r w:rsidRPr="00133032">
              <w:rPr>
                <w:rFonts w:ascii="Times New Roman" w:hAnsi="Times New Roman" w:cs="Times New Roman"/>
                <w:sz w:val="24"/>
                <w:szCs w:val="24"/>
                <w:lang w:val="uk-U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14:paraId="1B787B87" w14:textId="77777777" w:rsidR="00133032" w:rsidRPr="00133032" w:rsidRDefault="00133032" w:rsidP="00133032">
            <w:pPr>
              <w:spacing w:line="240" w:lineRule="auto"/>
              <w:ind w:left="35"/>
              <w:jc w:val="both"/>
              <w:rPr>
                <w:rFonts w:ascii="Times New Roman" w:hAnsi="Times New Roman" w:cs="Times New Roman"/>
                <w:sz w:val="24"/>
                <w:szCs w:val="24"/>
                <w:lang w:val="uk-UA"/>
              </w:rPr>
            </w:pPr>
            <w:r w:rsidRPr="00133032">
              <w:rPr>
                <w:rFonts w:ascii="Times New Roman" w:hAnsi="Times New Roman" w:cs="Times New Roman"/>
                <w:sz w:val="24"/>
                <w:szCs w:val="24"/>
                <w:lang w:val="uk-U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14:paraId="7827A037" w14:textId="77777777" w:rsidR="00133032" w:rsidRPr="00133032" w:rsidRDefault="00133032" w:rsidP="00133032">
            <w:pPr>
              <w:spacing w:line="240" w:lineRule="auto"/>
              <w:ind w:left="35"/>
              <w:jc w:val="both"/>
              <w:rPr>
                <w:rFonts w:ascii="Times New Roman" w:hAnsi="Times New Roman" w:cs="Times New Roman"/>
                <w:sz w:val="24"/>
                <w:szCs w:val="24"/>
                <w:lang w:val="uk-UA"/>
              </w:rPr>
            </w:pPr>
            <w:r w:rsidRPr="00133032">
              <w:rPr>
                <w:rFonts w:ascii="Times New Roman" w:hAnsi="Times New Roman" w:cs="Times New Roman"/>
                <w:sz w:val="24"/>
                <w:szCs w:val="24"/>
                <w:lang w:val="uk-U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14:paraId="233A4456" w14:textId="77777777" w:rsidR="00133032" w:rsidRPr="00133032" w:rsidRDefault="00133032" w:rsidP="00133032">
            <w:pPr>
              <w:spacing w:line="240" w:lineRule="auto"/>
              <w:ind w:left="35"/>
              <w:jc w:val="both"/>
              <w:rPr>
                <w:rFonts w:ascii="Times New Roman" w:hAnsi="Times New Roman" w:cs="Times New Roman"/>
                <w:sz w:val="24"/>
                <w:szCs w:val="24"/>
                <w:lang w:val="uk-UA"/>
              </w:rPr>
            </w:pPr>
            <w:r w:rsidRPr="00133032">
              <w:rPr>
                <w:rFonts w:ascii="Times New Roman" w:hAnsi="Times New Roman" w:cs="Times New Roman"/>
                <w:sz w:val="24"/>
                <w:szCs w:val="24"/>
                <w:lang w:val="uk-UA"/>
              </w:rPr>
              <w:t xml:space="preserve">Документи, що складаються безпосередньо учасником та необхідність у складенні яких випливає зі змісту даної тендерної документації (довідки, листи тощо) повинні оформлюватись на фірмовому бланку Учасника (за його наявності), бути адресовані замовнику, мати вихідний номер, ідентифікатор та назву даної процедури закупівлі згідно інформації, оприлюдненої на веб-порталі Уповноваженого органу, містити прізвище і ініціали та посаду або правовий статус (у випадку підписання довіреною особою, яка не входить до штату учасника і не займає посади) уповноваженої на підпис документів тендерної пропозиції особи учасника, дату складення документу.  </w:t>
            </w:r>
          </w:p>
          <w:p w14:paraId="0D5C4F84" w14:textId="77777777" w:rsidR="00133032" w:rsidRPr="00133032" w:rsidRDefault="00133032" w:rsidP="00133032">
            <w:pPr>
              <w:spacing w:line="240" w:lineRule="auto"/>
              <w:ind w:left="35"/>
              <w:jc w:val="both"/>
              <w:rPr>
                <w:rFonts w:ascii="Times New Roman" w:hAnsi="Times New Roman" w:cs="Times New Roman"/>
                <w:sz w:val="24"/>
                <w:szCs w:val="24"/>
                <w:lang w:val="uk-UA"/>
              </w:rPr>
            </w:pPr>
            <w:r w:rsidRPr="00133032">
              <w:rPr>
                <w:rFonts w:ascii="Times New Roman" w:hAnsi="Times New Roman" w:cs="Times New Roman"/>
                <w:sz w:val="24"/>
                <w:szCs w:val="24"/>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14:paraId="29633E3E" w14:textId="77777777" w:rsidR="00133032" w:rsidRPr="00133032" w:rsidRDefault="00133032" w:rsidP="00133032">
            <w:pPr>
              <w:spacing w:line="240" w:lineRule="auto"/>
              <w:ind w:left="35"/>
              <w:jc w:val="both"/>
              <w:rPr>
                <w:rFonts w:ascii="Times New Roman" w:hAnsi="Times New Roman" w:cs="Times New Roman"/>
                <w:sz w:val="24"/>
                <w:szCs w:val="24"/>
                <w:lang w:val="uk-UA"/>
              </w:rPr>
            </w:pPr>
            <w:r w:rsidRPr="00133032">
              <w:rPr>
                <w:rFonts w:ascii="Times New Roman" w:hAnsi="Times New Roman" w:cs="Times New Roman"/>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14:paraId="5F578858" w14:textId="77777777" w:rsidR="00133032" w:rsidRPr="00133032" w:rsidRDefault="00133032" w:rsidP="00133032">
            <w:pPr>
              <w:spacing w:line="240" w:lineRule="auto"/>
              <w:ind w:left="35"/>
              <w:jc w:val="both"/>
              <w:rPr>
                <w:rFonts w:ascii="Times New Roman" w:hAnsi="Times New Roman" w:cs="Times New Roman"/>
                <w:sz w:val="24"/>
                <w:szCs w:val="24"/>
                <w:lang w:val="uk-UA"/>
              </w:rPr>
            </w:pPr>
            <w:r w:rsidRPr="00133032">
              <w:rPr>
                <w:rFonts w:ascii="Times New Roman" w:hAnsi="Times New Roman" w:cs="Times New Roman"/>
                <w:sz w:val="24"/>
                <w:szCs w:val="24"/>
                <w:lang w:val="uk-U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w:t>
            </w:r>
          </w:p>
          <w:p w14:paraId="3C167E2C" w14:textId="77777777" w:rsidR="00133032" w:rsidRPr="00133032" w:rsidRDefault="00133032" w:rsidP="00133032">
            <w:pPr>
              <w:spacing w:line="240" w:lineRule="auto"/>
              <w:ind w:left="35"/>
              <w:jc w:val="both"/>
              <w:rPr>
                <w:rFonts w:ascii="Times New Roman" w:hAnsi="Times New Roman" w:cs="Times New Roman"/>
                <w:sz w:val="24"/>
                <w:szCs w:val="24"/>
                <w:lang w:val="uk-UA"/>
              </w:rPr>
            </w:pPr>
            <w:r w:rsidRPr="00133032">
              <w:rPr>
                <w:rFonts w:ascii="Times New Roman" w:hAnsi="Times New Roman" w:cs="Times New Roman"/>
                <w:sz w:val="24"/>
                <w:szCs w:val="24"/>
                <w:lang w:val="uk-UA"/>
              </w:rPr>
              <w:t xml:space="preserve">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w:t>
            </w:r>
            <w:r w:rsidRPr="00133032">
              <w:rPr>
                <w:rFonts w:ascii="Times New Roman" w:hAnsi="Times New Roman" w:cs="Times New Roman"/>
                <w:sz w:val="24"/>
                <w:szCs w:val="24"/>
                <w:lang w:val="uk-UA"/>
              </w:rPr>
              <w:lastRenderedPageBreak/>
              <w:t>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14:paraId="45F32E88" w14:textId="77777777" w:rsidR="00133032" w:rsidRPr="00133032" w:rsidRDefault="00133032" w:rsidP="00133032">
            <w:pPr>
              <w:spacing w:line="240" w:lineRule="auto"/>
              <w:ind w:left="35"/>
              <w:jc w:val="both"/>
              <w:rPr>
                <w:rFonts w:ascii="Times New Roman" w:hAnsi="Times New Roman" w:cs="Times New Roman"/>
                <w:sz w:val="24"/>
                <w:szCs w:val="24"/>
                <w:lang w:val="uk-UA"/>
              </w:rPr>
            </w:pPr>
            <w:r w:rsidRPr="00133032">
              <w:rPr>
                <w:rFonts w:ascii="Times New Roman" w:hAnsi="Times New Roman" w:cs="Times New Roman"/>
                <w:sz w:val="24"/>
                <w:szCs w:val="24"/>
                <w:lang w:val="uk-U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14:paraId="1D4CFB5D" w14:textId="77777777" w:rsidR="00AC5CA7" w:rsidRDefault="00133032" w:rsidP="00133032">
            <w:pPr>
              <w:spacing w:line="240" w:lineRule="auto"/>
              <w:ind w:left="35"/>
              <w:jc w:val="both"/>
              <w:rPr>
                <w:rFonts w:ascii="Times New Roman" w:hAnsi="Times New Roman" w:cs="Times New Roman"/>
                <w:sz w:val="24"/>
                <w:szCs w:val="24"/>
                <w:lang w:val="uk-UA"/>
              </w:rPr>
            </w:pPr>
            <w:r w:rsidRPr="00133032">
              <w:rPr>
                <w:rFonts w:ascii="Times New Roman" w:hAnsi="Times New Roman" w:cs="Times New Roman"/>
                <w:sz w:val="24"/>
                <w:szCs w:val="24"/>
                <w:lang w:val="uk-UA"/>
              </w:rPr>
              <w:t xml:space="preserve">Забороняється обмежувати перегляд файлів шляхом встановлення на них паролів або у будь-який інший спосіб. </w:t>
            </w:r>
          </w:p>
          <w:p w14:paraId="2D53DE1A" w14:textId="77777777" w:rsidR="00133032" w:rsidRPr="00133032" w:rsidRDefault="00133032" w:rsidP="00133032">
            <w:pPr>
              <w:spacing w:line="240" w:lineRule="auto"/>
              <w:ind w:left="35"/>
              <w:jc w:val="both"/>
              <w:rPr>
                <w:rFonts w:ascii="Times New Roman" w:hAnsi="Times New Roman" w:cs="Times New Roman"/>
                <w:sz w:val="24"/>
                <w:szCs w:val="24"/>
                <w:lang w:val="uk-UA"/>
              </w:rPr>
            </w:pPr>
            <w:r w:rsidRPr="00133032">
              <w:rPr>
                <w:rFonts w:ascii="Times New Roman" w:hAnsi="Times New Roman" w:cs="Times New Roman"/>
                <w:sz w:val="24"/>
                <w:szCs w:val="24"/>
                <w:lang w:val="uk-UA"/>
              </w:rPr>
              <w:t>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(замалювання),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057C5195" w14:textId="77777777" w:rsidR="00133032" w:rsidRPr="00133032" w:rsidRDefault="00133032" w:rsidP="00133032">
            <w:pPr>
              <w:spacing w:line="240" w:lineRule="auto"/>
              <w:ind w:left="35"/>
              <w:jc w:val="both"/>
              <w:rPr>
                <w:rFonts w:ascii="Times New Roman" w:hAnsi="Times New Roman" w:cs="Times New Roman"/>
                <w:sz w:val="24"/>
                <w:szCs w:val="24"/>
                <w:lang w:val="uk-UA"/>
              </w:rPr>
            </w:pPr>
            <w:r w:rsidRPr="00133032">
              <w:rPr>
                <w:rFonts w:ascii="Times New Roman" w:hAnsi="Times New Roman" w:cs="Times New Roman"/>
                <w:sz w:val="24"/>
                <w:szCs w:val="24"/>
                <w:lang w:val="uk-U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14:paraId="0D527535" w14:textId="77777777" w:rsidR="00133032" w:rsidRPr="00133032" w:rsidRDefault="00133032" w:rsidP="00133032">
            <w:pPr>
              <w:spacing w:line="240" w:lineRule="auto"/>
              <w:ind w:left="35"/>
              <w:jc w:val="both"/>
              <w:rPr>
                <w:rFonts w:ascii="Times New Roman" w:hAnsi="Times New Roman" w:cs="Times New Roman"/>
                <w:sz w:val="24"/>
                <w:szCs w:val="24"/>
                <w:lang w:val="uk-UA"/>
              </w:rPr>
            </w:pPr>
            <w:r w:rsidRPr="00133032">
              <w:rPr>
                <w:rFonts w:ascii="Times New Roman" w:eastAsia="Calibri" w:hAnsi="Times New Roman" w:cs="Times New Roman"/>
                <w:sz w:val="24"/>
                <w:szCs w:val="24"/>
                <w:shd w:val="clear" w:color="auto" w:fill="FFFFFF"/>
                <w:lang w:val="uk-UA"/>
              </w:rPr>
              <w:t>До формальних (несуттєвих) помилок відносяться помилки, затверджені  Наказом Міністерства розвитку економіки, торгівлі та сільського господарства України 15 квітня 2020 року N 710.</w:t>
            </w:r>
          </w:p>
          <w:p w14:paraId="2F672EF2" w14:textId="77777777" w:rsidR="00D551E8" w:rsidRDefault="009C3624" w:rsidP="00133032">
            <w:pPr>
              <w:spacing w:line="240" w:lineRule="auto"/>
              <w:ind w:left="35"/>
              <w:jc w:val="both"/>
              <w:rPr>
                <w:rFonts w:ascii="Times New Roman" w:hAnsi="Times New Roman" w:cs="Times New Roman"/>
                <w:sz w:val="24"/>
                <w:szCs w:val="24"/>
                <w:lang w:val="uk-UA"/>
              </w:rPr>
            </w:pPr>
            <w:r>
              <w:rPr>
                <w:rFonts w:ascii="Times New Roman" w:hAnsi="Times New Roman" w:cs="Times New Roman"/>
                <w:sz w:val="24"/>
                <w:szCs w:val="24"/>
                <w:lang w:val="uk-UA"/>
              </w:rPr>
              <w:t>У</w:t>
            </w:r>
            <w:r w:rsidR="00133032" w:rsidRPr="00133032">
              <w:rPr>
                <w:rFonts w:ascii="Times New Roman" w:hAnsi="Times New Roman" w:cs="Times New Roman"/>
                <w:sz w:val="24"/>
                <w:szCs w:val="24"/>
                <w:lang w:val="uk-UA"/>
              </w:rPr>
              <w:t xml:space="preserve">мови договору про закупівлю не повинні відрізнятися від змісту тендерної пропозиції </w:t>
            </w:r>
            <w:r w:rsidR="00D551E8">
              <w:rPr>
                <w:rFonts w:ascii="Times New Roman" w:hAnsi="Times New Roman" w:cs="Times New Roman"/>
                <w:sz w:val="24"/>
                <w:szCs w:val="24"/>
                <w:lang w:val="uk-UA"/>
              </w:rPr>
              <w:t xml:space="preserve">переможця процедури закупівлі, </w:t>
            </w:r>
            <w:r w:rsidR="00133032" w:rsidRPr="00133032">
              <w:rPr>
                <w:rFonts w:ascii="Times New Roman" w:hAnsi="Times New Roman" w:cs="Times New Roman"/>
                <w:sz w:val="24"/>
                <w:szCs w:val="24"/>
                <w:lang w:val="uk-UA"/>
              </w:rPr>
              <w:t xml:space="preserve">у тому числі ціни за </w:t>
            </w:r>
            <w:r w:rsidR="00D551E8">
              <w:rPr>
                <w:rFonts w:ascii="Times New Roman" w:hAnsi="Times New Roman" w:cs="Times New Roman"/>
                <w:sz w:val="24"/>
                <w:szCs w:val="24"/>
                <w:lang w:val="uk-UA"/>
              </w:rPr>
              <w:t>результатами електронного аукціону,</w:t>
            </w:r>
            <w:r w:rsidR="00133032" w:rsidRPr="00133032">
              <w:rPr>
                <w:rFonts w:ascii="Times New Roman" w:hAnsi="Times New Roman" w:cs="Times New Roman"/>
                <w:sz w:val="24"/>
                <w:szCs w:val="24"/>
                <w:lang w:val="uk-UA"/>
              </w:rPr>
              <w:t xml:space="preserve"> крім випадків</w:t>
            </w:r>
            <w:r w:rsidR="00D551E8">
              <w:rPr>
                <w:rFonts w:ascii="Times New Roman" w:hAnsi="Times New Roman" w:cs="Times New Roman"/>
                <w:sz w:val="24"/>
                <w:szCs w:val="24"/>
                <w:lang w:val="uk-UA"/>
              </w:rPr>
              <w:t>:</w:t>
            </w:r>
          </w:p>
          <w:p w14:paraId="2480D8B3" w14:textId="77777777" w:rsidR="00D551E8" w:rsidRDefault="00D551E8" w:rsidP="00133032">
            <w:pPr>
              <w:spacing w:line="240" w:lineRule="auto"/>
              <w:ind w:left="35"/>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133032" w:rsidRPr="00133032">
              <w:rPr>
                <w:rFonts w:ascii="Times New Roman" w:hAnsi="Times New Roman" w:cs="Times New Roman"/>
                <w:sz w:val="24"/>
                <w:szCs w:val="24"/>
                <w:lang w:val="uk-UA"/>
              </w:rPr>
              <w:t xml:space="preserve"> визначення грошового еквівалента зобов’язання в іноземній валюті</w:t>
            </w:r>
            <w:r>
              <w:rPr>
                <w:rFonts w:ascii="Times New Roman" w:hAnsi="Times New Roman" w:cs="Times New Roman"/>
                <w:sz w:val="24"/>
                <w:szCs w:val="24"/>
                <w:lang w:val="uk-UA"/>
              </w:rPr>
              <w:t>,</w:t>
            </w:r>
          </w:p>
          <w:p w14:paraId="7E061C3F" w14:textId="77777777" w:rsidR="00133032" w:rsidRPr="00133032" w:rsidRDefault="00D551E8" w:rsidP="00133032">
            <w:pPr>
              <w:spacing w:line="240" w:lineRule="auto"/>
              <w:ind w:left="35"/>
              <w:jc w:val="both"/>
              <w:rPr>
                <w:rFonts w:ascii="Times New Roman" w:hAnsi="Times New Roman" w:cs="Times New Roman"/>
                <w:sz w:val="24"/>
                <w:szCs w:val="24"/>
                <w:lang w:val="uk-UA"/>
              </w:rPr>
            </w:pPr>
            <w:r>
              <w:rPr>
                <w:rFonts w:ascii="Times New Roman" w:hAnsi="Times New Roman" w:cs="Times New Roman"/>
                <w:sz w:val="24"/>
                <w:szCs w:val="24"/>
                <w:lang w:val="uk-UA"/>
              </w:rPr>
              <w:t>- перерахунку ціни в бік зменшення тендерної пропозиції без зменшення обсягів закупівлі.</w:t>
            </w:r>
            <w:r w:rsidR="00133032" w:rsidRPr="00133032">
              <w:rPr>
                <w:rFonts w:ascii="Times New Roman" w:hAnsi="Times New Roman" w:cs="Times New Roman"/>
                <w:sz w:val="24"/>
                <w:szCs w:val="24"/>
                <w:lang w:val="uk-UA"/>
              </w:rPr>
              <w:t xml:space="preserve"> </w:t>
            </w:r>
          </w:p>
          <w:p w14:paraId="4B769931" w14:textId="77777777" w:rsidR="00133032" w:rsidRPr="00133032" w:rsidRDefault="00D551E8" w:rsidP="00133032">
            <w:pPr>
              <w:spacing w:line="240" w:lineRule="auto"/>
              <w:ind w:left="35" w:right="113"/>
              <w:jc w:val="both"/>
              <w:rPr>
                <w:rFonts w:ascii="Times New Roman" w:hAnsi="Times New Roman" w:cs="Times New Roman"/>
                <w:sz w:val="24"/>
                <w:szCs w:val="24"/>
                <w:lang w:val="uk-UA"/>
              </w:rPr>
            </w:pPr>
            <w:r>
              <w:rPr>
                <w:rFonts w:ascii="Times New Roman" w:hAnsi="Times New Roman" w:cs="Times New Roman"/>
                <w:sz w:val="24"/>
                <w:szCs w:val="24"/>
                <w:lang w:val="uk-UA"/>
              </w:rPr>
              <w:t>П</w:t>
            </w:r>
            <w:r w:rsidR="00133032" w:rsidRPr="00133032">
              <w:rPr>
                <w:rFonts w:ascii="Times New Roman" w:hAnsi="Times New Roman" w:cs="Times New Roman"/>
                <w:sz w:val="24"/>
                <w:szCs w:val="24"/>
                <w:lang w:val="uk-UA"/>
              </w:rPr>
              <w:t xml:space="preserve">ід час використання електронної системи закупівель з </w:t>
            </w:r>
            <w:r w:rsidR="00133032" w:rsidRPr="00133032">
              <w:rPr>
                <w:rFonts w:ascii="Times New Roman" w:hAnsi="Times New Roman" w:cs="Times New Roman"/>
                <w:sz w:val="24"/>
                <w:szCs w:val="24"/>
                <w:lang w:val="uk-UA"/>
              </w:rPr>
              <w:lastRenderedPageBreak/>
              <w:t xml:space="preserve">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00133032" w:rsidRPr="00133032">
              <w:rPr>
                <w:rFonts w:ascii="Times New Roman" w:eastAsia="Calibri" w:hAnsi="Times New Roman" w:cs="Times New Roman"/>
                <w:sz w:val="24"/>
                <w:szCs w:val="24"/>
                <w:shd w:val="clear" w:color="auto" w:fill="FFFFFF"/>
                <w:lang w:val="uk-UA"/>
              </w:rPr>
              <w:t>тендерна пропозиція має бути завірена шляхом накладення на неї кваліфікованого електронного підпису (КЕП) уповноваженої особи учасника процедури закупівлі щодо підпису документів тендерної пропозиції. Замовник перевіряє КЕП на сайті центрального засвідчу вального органу за посиланням https://czo.gov.ua/verify. Під час перевірки КЕП повинні відображатися прізвище, ім’я, по батькові особи, уповноваженої на підписання документа/пропозиції (власника ключа), посада (у разі якщо учасник – юридична особа). У випадку відсутності даної інформації або у випадку не накладення учасником КЕП відповідно до умов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відхилена на підставі абзацу третього пункту 1 частини 1 статті 31 Закону. У разі, якщо учасником є фізична особа-підприємець, то учасник може накласти КЕП фізичної особи.</w:t>
            </w:r>
          </w:p>
          <w:p w14:paraId="1FDFD3D4" w14:textId="77777777" w:rsidR="00133032" w:rsidRPr="00133032" w:rsidRDefault="00133032" w:rsidP="00133032">
            <w:pPr>
              <w:spacing w:line="240" w:lineRule="auto"/>
              <w:ind w:left="35"/>
              <w:jc w:val="both"/>
              <w:rPr>
                <w:rFonts w:ascii="Times New Roman" w:hAnsi="Times New Roman" w:cs="Times New Roman"/>
                <w:sz w:val="24"/>
                <w:szCs w:val="24"/>
                <w:lang w:val="uk-UA"/>
              </w:rPr>
            </w:pPr>
            <w:r w:rsidRPr="00133032">
              <w:rPr>
                <w:rFonts w:ascii="Times New Roman" w:hAnsi="Times New Roman" w:cs="Times New Roman"/>
                <w:sz w:val="24"/>
                <w:szCs w:val="24"/>
                <w:lang w:val="uk-UA"/>
              </w:rPr>
              <w:t>У випадку невиконання вимоги, щодо накладання КЕП уповноваженої особи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така, що не відповідає умовам тендерної документації.</w:t>
            </w:r>
          </w:p>
          <w:p w14:paraId="68CE3C7D" w14:textId="77777777" w:rsidR="00133032" w:rsidRPr="00133032" w:rsidRDefault="00133032" w:rsidP="00133032">
            <w:pPr>
              <w:widowControl w:val="0"/>
              <w:tabs>
                <w:tab w:val="left" w:pos="2160"/>
                <w:tab w:val="left" w:pos="3600"/>
              </w:tabs>
              <w:spacing w:line="240" w:lineRule="auto"/>
              <w:jc w:val="both"/>
              <w:rPr>
                <w:rFonts w:ascii="Times New Roman" w:hAnsi="Times New Roman" w:cs="Times New Roman"/>
                <w:sz w:val="24"/>
                <w:szCs w:val="24"/>
                <w:lang w:val="uk-UA"/>
              </w:rPr>
            </w:pPr>
            <w:r w:rsidRPr="00133032">
              <w:rPr>
                <w:rFonts w:ascii="Times New Roman" w:hAnsi="Times New Roman" w:cs="Times New Roman"/>
                <w:sz w:val="24"/>
                <w:szCs w:val="24"/>
                <w:lang w:val="uk-UA"/>
              </w:rPr>
              <w:t>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4AF36465" w14:textId="77777777" w:rsidR="00966DBD" w:rsidRPr="00133032" w:rsidRDefault="00966DBD" w:rsidP="00133032">
            <w:pPr>
              <w:widowControl w:val="0"/>
              <w:tabs>
                <w:tab w:val="left" w:pos="2160"/>
                <w:tab w:val="left" w:pos="3600"/>
              </w:tabs>
              <w:spacing w:line="240" w:lineRule="auto"/>
              <w:jc w:val="both"/>
              <w:rPr>
                <w:rFonts w:ascii="Times New Roman" w:hAnsi="Times New Roman" w:cs="Times New Roman"/>
                <w:b/>
                <w:noProof/>
                <w:sz w:val="24"/>
                <w:szCs w:val="24"/>
                <w:lang w:val="uk-UA"/>
              </w:rPr>
            </w:pPr>
            <w:r w:rsidRPr="00133032">
              <w:rPr>
                <w:rFonts w:ascii="Times New Roman" w:hAnsi="Times New Roman" w:cs="Times New Roman"/>
                <w:b/>
                <w:color w:val="auto"/>
                <w:sz w:val="24"/>
                <w:szCs w:val="24"/>
                <w:shd w:val="clear" w:color="auto" w:fill="FFFFFF"/>
                <w:lang w:val="uk-UA"/>
              </w:rPr>
              <w:t>Замовником</w:t>
            </w:r>
            <w:r w:rsidR="00133032" w:rsidRPr="00133032">
              <w:rPr>
                <w:rFonts w:ascii="Times New Roman" w:hAnsi="Times New Roman" w:cs="Times New Roman"/>
                <w:b/>
                <w:color w:val="auto"/>
                <w:sz w:val="24"/>
                <w:szCs w:val="24"/>
                <w:shd w:val="clear" w:color="auto" w:fill="FFFFFF"/>
                <w:lang w:val="uk-UA"/>
              </w:rPr>
              <w:t xml:space="preserve"> </w:t>
            </w:r>
            <w:r w:rsidRPr="00133032">
              <w:rPr>
                <w:rFonts w:ascii="Times New Roman" w:hAnsi="Times New Roman" w:cs="Times New Roman"/>
                <w:b/>
                <w:color w:val="auto"/>
                <w:sz w:val="24"/>
                <w:szCs w:val="24"/>
                <w:u w:val="single"/>
                <w:shd w:val="clear" w:color="auto" w:fill="FFFFFF"/>
                <w:lang w:val="uk-UA"/>
              </w:rPr>
              <w:t>не приймається</w:t>
            </w:r>
            <w:r w:rsidRPr="00133032">
              <w:rPr>
                <w:rFonts w:ascii="Times New Roman" w:hAnsi="Times New Roman" w:cs="Times New Roman"/>
                <w:b/>
                <w:color w:val="auto"/>
                <w:sz w:val="24"/>
                <w:szCs w:val="24"/>
                <w:shd w:val="clear" w:color="auto" w:fill="FFFFFF"/>
                <w:lang w:val="uk-UA"/>
              </w:rPr>
              <w:t xml:space="preserve"> до розгляду тендерна</w:t>
            </w:r>
            <w:r w:rsidR="0081449D" w:rsidRPr="00133032">
              <w:rPr>
                <w:rFonts w:ascii="Times New Roman" w:hAnsi="Times New Roman" w:cs="Times New Roman"/>
                <w:b/>
                <w:color w:val="auto"/>
                <w:sz w:val="24"/>
                <w:szCs w:val="24"/>
                <w:shd w:val="clear" w:color="auto" w:fill="FFFFFF"/>
                <w:lang w:val="uk-UA"/>
              </w:rPr>
              <w:t xml:space="preserve"> пропозиція</w:t>
            </w:r>
            <w:r w:rsidRPr="00133032">
              <w:rPr>
                <w:rFonts w:ascii="Times New Roman" w:hAnsi="Times New Roman" w:cs="Times New Roman"/>
                <w:b/>
                <w:color w:val="auto"/>
                <w:sz w:val="24"/>
                <w:szCs w:val="24"/>
                <w:shd w:val="clear" w:color="auto" w:fill="FFFFFF"/>
                <w:lang w:val="uk-UA"/>
              </w:rPr>
              <w:t>, ціна якої є вищою, ніж очікувана вартість предмета закупівлі, визначена замовником в оголошенні про проведення відкритих торгів.</w:t>
            </w:r>
          </w:p>
        </w:tc>
      </w:tr>
      <w:tr w:rsidR="005F43EF" w:rsidRPr="00964074" w14:paraId="24A56138" w14:textId="77777777" w:rsidTr="006757A3">
        <w:trPr>
          <w:trHeight w:val="400"/>
          <w:jc w:val="center"/>
        </w:trPr>
        <w:tc>
          <w:tcPr>
            <w:tcW w:w="576" w:type="dxa"/>
          </w:tcPr>
          <w:p w14:paraId="44058788" w14:textId="77777777" w:rsidR="005F43EF" w:rsidRPr="00964074" w:rsidRDefault="005F43EF" w:rsidP="00B04FE5">
            <w:pPr>
              <w:pStyle w:val="11"/>
              <w:widowControl w:val="0"/>
              <w:spacing w:line="240" w:lineRule="auto"/>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lastRenderedPageBreak/>
              <w:t>2</w:t>
            </w:r>
          </w:p>
        </w:tc>
        <w:tc>
          <w:tcPr>
            <w:tcW w:w="3147" w:type="dxa"/>
          </w:tcPr>
          <w:p w14:paraId="232D4A71" w14:textId="77777777" w:rsidR="005F43EF" w:rsidRPr="00964074" w:rsidRDefault="005F43EF" w:rsidP="00B04FE5">
            <w:pPr>
              <w:pStyle w:val="11"/>
              <w:widowControl w:val="0"/>
              <w:spacing w:line="240" w:lineRule="auto"/>
              <w:jc w:val="both"/>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Забезпечення тендерної пропозиції</w:t>
            </w:r>
          </w:p>
        </w:tc>
        <w:tc>
          <w:tcPr>
            <w:tcW w:w="6273" w:type="dxa"/>
          </w:tcPr>
          <w:p w14:paraId="1B8DA952" w14:textId="77777777" w:rsidR="005F43EF" w:rsidRPr="00964074" w:rsidRDefault="005F43EF" w:rsidP="00B04FE5">
            <w:pPr>
              <w:widowControl w:val="0"/>
              <w:spacing w:line="240" w:lineRule="auto"/>
              <w:jc w:val="both"/>
              <w:rPr>
                <w:rFonts w:ascii="Times New Roman" w:hAnsi="Times New Roman" w:cs="Times New Roman"/>
                <w:noProof/>
                <w:sz w:val="24"/>
                <w:szCs w:val="24"/>
                <w:highlight w:val="cyan"/>
                <w:lang w:val="uk-UA"/>
              </w:rPr>
            </w:pPr>
            <w:r w:rsidRPr="00964074">
              <w:rPr>
                <w:rFonts w:ascii="Times New Roman" w:hAnsi="Times New Roman" w:cs="Times New Roman"/>
                <w:noProof/>
                <w:sz w:val="24"/>
                <w:szCs w:val="24"/>
                <w:lang w:val="uk-UA"/>
              </w:rPr>
              <w:t>не передбачається</w:t>
            </w:r>
          </w:p>
        </w:tc>
      </w:tr>
      <w:tr w:rsidR="005F43EF" w:rsidRPr="00964074" w14:paraId="0399FCEC" w14:textId="77777777" w:rsidTr="006757A3">
        <w:trPr>
          <w:trHeight w:val="520"/>
          <w:jc w:val="center"/>
        </w:trPr>
        <w:tc>
          <w:tcPr>
            <w:tcW w:w="576" w:type="dxa"/>
          </w:tcPr>
          <w:p w14:paraId="778F5E2F" w14:textId="77777777" w:rsidR="005F43EF" w:rsidRPr="00964074" w:rsidRDefault="005F43EF" w:rsidP="00B04FE5">
            <w:pPr>
              <w:pStyle w:val="11"/>
              <w:widowControl w:val="0"/>
              <w:spacing w:line="240" w:lineRule="auto"/>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3</w:t>
            </w:r>
          </w:p>
        </w:tc>
        <w:tc>
          <w:tcPr>
            <w:tcW w:w="3147" w:type="dxa"/>
          </w:tcPr>
          <w:p w14:paraId="521D1DCB" w14:textId="77777777" w:rsidR="005F43EF" w:rsidRPr="00964074" w:rsidRDefault="005F43EF" w:rsidP="00B04FE5">
            <w:pPr>
              <w:pStyle w:val="11"/>
              <w:widowControl w:val="0"/>
              <w:spacing w:line="240" w:lineRule="auto"/>
              <w:ind w:right="113"/>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Умови повернення чи неповернення забезпечення тендерної пропозиції</w:t>
            </w:r>
          </w:p>
        </w:tc>
        <w:tc>
          <w:tcPr>
            <w:tcW w:w="6273" w:type="dxa"/>
          </w:tcPr>
          <w:p w14:paraId="420CE42A" w14:textId="77777777" w:rsidR="005F43EF" w:rsidRPr="00964074" w:rsidRDefault="005F43EF" w:rsidP="00B04FE5">
            <w:pPr>
              <w:widowControl w:val="0"/>
              <w:spacing w:line="240" w:lineRule="auto"/>
              <w:jc w:val="both"/>
              <w:rPr>
                <w:rFonts w:ascii="Times New Roman" w:hAnsi="Times New Roman" w:cs="Times New Roman"/>
                <w:noProof/>
                <w:sz w:val="24"/>
                <w:szCs w:val="24"/>
                <w:highlight w:val="cyan"/>
                <w:lang w:val="uk-UA"/>
              </w:rPr>
            </w:pPr>
            <w:bookmarkStart w:id="5" w:name="h.2et92p0" w:colFirst="0" w:colLast="0"/>
            <w:bookmarkEnd w:id="5"/>
            <w:r w:rsidRPr="00964074">
              <w:rPr>
                <w:rFonts w:ascii="Times New Roman" w:hAnsi="Times New Roman" w:cs="Times New Roman"/>
                <w:noProof/>
                <w:sz w:val="24"/>
                <w:szCs w:val="24"/>
                <w:lang w:val="uk-UA"/>
              </w:rPr>
              <w:t>не передбачається</w:t>
            </w:r>
          </w:p>
        </w:tc>
      </w:tr>
      <w:tr w:rsidR="00133032" w:rsidRPr="00E9186F" w14:paraId="18D36A01" w14:textId="77777777" w:rsidTr="006757A3">
        <w:trPr>
          <w:trHeight w:val="520"/>
          <w:jc w:val="center"/>
        </w:trPr>
        <w:tc>
          <w:tcPr>
            <w:tcW w:w="576" w:type="dxa"/>
          </w:tcPr>
          <w:p w14:paraId="45889F29" w14:textId="77777777" w:rsidR="00133032" w:rsidRPr="00964074" w:rsidRDefault="00133032" w:rsidP="00133032">
            <w:pPr>
              <w:pStyle w:val="11"/>
              <w:widowControl w:val="0"/>
              <w:spacing w:line="240" w:lineRule="auto"/>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4</w:t>
            </w:r>
          </w:p>
        </w:tc>
        <w:tc>
          <w:tcPr>
            <w:tcW w:w="3147" w:type="dxa"/>
          </w:tcPr>
          <w:p w14:paraId="254EAEEE" w14:textId="77777777" w:rsidR="00133032" w:rsidRPr="00964074" w:rsidRDefault="00133032" w:rsidP="00133032">
            <w:pPr>
              <w:pStyle w:val="11"/>
              <w:widowControl w:val="0"/>
              <w:spacing w:line="240" w:lineRule="auto"/>
              <w:ind w:right="113"/>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Строк, протягом якого тендерні пропозиції є дійсними</w:t>
            </w:r>
          </w:p>
        </w:tc>
        <w:tc>
          <w:tcPr>
            <w:tcW w:w="6273" w:type="dxa"/>
          </w:tcPr>
          <w:p w14:paraId="56999B6E" w14:textId="77777777" w:rsidR="00133032" w:rsidRPr="00133032" w:rsidRDefault="00133032" w:rsidP="00133032">
            <w:pPr>
              <w:spacing w:line="240" w:lineRule="auto"/>
              <w:ind w:left="132" w:right="120"/>
              <w:jc w:val="both"/>
              <w:rPr>
                <w:rFonts w:ascii="Times New Roman" w:hAnsi="Times New Roman" w:cs="Times New Roman"/>
                <w:color w:val="auto"/>
                <w:sz w:val="24"/>
                <w:szCs w:val="24"/>
              </w:rPr>
            </w:pPr>
            <w:r w:rsidRPr="00133032">
              <w:rPr>
                <w:rFonts w:ascii="Times New Roman" w:hAnsi="Times New Roman" w:cs="Times New Roman"/>
                <w:color w:val="auto"/>
                <w:sz w:val="24"/>
                <w:szCs w:val="24"/>
              </w:rPr>
              <w:t>Тендерні пропозиції вважаються дійсними протягом 90 днів із дати кінцевого строку подання тендерних пропозицій.</w:t>
            </w:r>
          </w:p>
          <w:p w14:paraId="5DECA2ED" w14:textId="77777777" w:rsidR="00133032" w:rsidRPr="00133032" w:rsidRDefault="00133032" w:rsidP="00133032">
            <w:pPr>
              <w:tabs>
                <w:tab w:val="left" w:pos="7013"/>
              </w:tabs>
              <w:spacing w:line="240" w:lineRule="auto"/>
              <w:ind w:left="132" w:right="120"/>
              <w:contextualSpacing/>
              <w:jc w:val="both"/>
              <w:rPr>
                <w:rFonts w:ascii="Times New Roman" w:hAnsi="Times New Roman" w:cs="Times New Roman"/>
                <w:color w:val="auto"/>
                <w:sz w:val="24"/>
                <w:szCs w:val="24"/>
              </w:rPr>
            </w:pPr>
            <w:r w:rsidRPr="00133032">
              <w:rPr>
                <w:rFonts w:ascii="Times New Roman" w:hAnsi="Times New Roman" w:cs="Times New Roman"/>
                <w:color w:val="auto"/>
                <w:sz w:val="24"/>
                <w:szCs w:val="24"/>
              </w:rPr>
              <w:t xml:space="preserve">Тендерні пропозиції залишаються дійсними протягом </w:t>
            </w:r>
            <w:r w:rsidRPr="00133032">
              <w:rPr>
                <w:rFonts w:ascii="Times New Roman" w:hAnsi="Times New Roman" w:cs="Times New Roman"/>
                <w:color w:val="auto"/>
                <w:sz w:val="24"/>
                <w:szCs w:val="24"/>
              </w:rPr>
              <w:lastRenderedPageBreak/>
              <w:t xml:space="preserve">зазначеного в тендерній документації строку, який </w:t>
            </w:r>
            <w:proofErr w:type="gramStart"/>
            <w:r w:rsidRPr="00133032">
              <w:rPr>
                <w:rFonts w:ascii="Times New Roman" w:hAnsi="Times New Roman" w:cs="Times New Roman"/>
                <w:color w:val="auto"/>
                <w:sz w:val="24"/>
                <w:szCs w:val="24"/>
              </w:rPr>
              <w:t>у</w:t>
            </w:r>
            <w:proofErr w:type="gramEnd"/>
            <w:r w:rsidRPr="00133032">
              <w:rPr>
                <w:rFonts w:ascii="Times New Roman" w:hAnsi="Times New Roman" w:cs="Times New Roman"/>
                <w:color w:val="auto"/>
                <w:sz w:val="24"/>
                <w:szCs w:val="24"/>
              </w:rPr>
              <w:t xml:space="preserve"> разі необхідності може бути продовжений.</w:t>
            </w:r>
          </w:p>
          <w:p w14:paraId="5A334160" w14:textId="77777777" w:rsidR="00133032" w:rsidRPr="00133032" w:rsidRDefault="00133032" w:rsidP="00133032">
            <w:pPr>
              <w:tabs>
                <w:tab w:val="left" w:pos="7013"/>
              </w:tabs>
              <w:spacing w:line="240" w:lineRule="auto"/>
              <w:ind w:left="132" w:right="120"/>
              <w:contextualSpacing/>
              <w:jc w:val="both"/>
              <w:rPr>
                <w:rFonts w:ascii="Times New Roman" w:hAnsi="Times New Roman" w:cs="Times New Roman"/>
                <w:color w:val="auto"/>
                <w:sz w:val="24"/>
                <w:szCs w:val="24"/>
              </w:rPr>
            </w:pPr>
            <w:r w:rsidRPr="00133032">
              <w:rPr>
                <w:rFonts w:ascii="Times New Roman" w:hAnsi="Times New Roman" w:cs="Times New Roman"/>
                <w:color w:val="auto"/>
                <w:sz w:val="24"/>
                <w:szCs w:val="24"/>
              </w:rPr>
              <w:t>До закінчення зазначеного строку замовник має право вимагати від учасників процедури закупі</w:t>
            </w:r>
            <w:proofErr w:type="gramStart"/>
            <w:r w:rsidRPr="00133032">
              <w:rPr>
                <w:rFonts w:ascii="Times New Roman" w:hAnsi="Times New Roman" w:cs="Times New Roman"/>
                <w:color w:val="auto"/>
                <w:sz w:val="24"/>
                <w:szCs w:val="24"/>
              </w:rPr>
              <w:t>вл</w:t>
            </w:r>
            <w:proofErr w:type="gramEnd"/>
            <w:r w:rsidRPr="00133032">
              <w:rPr>
                <w:rFonts w:ascii="Times New Roman" w:hAnsi="Times New Roman" w:cs="Times New Roman"/>
                <w:color w:val="auto"/>
                <w:sz w:val="24"/>
                <w:szCs w:val="24"/>
              </w:rPr>
              <w:t>і продовження строку дії тендерних пропозицій. Учасник процедури закупі</w:t>
            </w:r>
            <w:proofErr w:type="gramStart"/>
            <w:r w:rsidRPr="00133032">
              <w:rPr>
                <w:rFonts w:ascii="Times New Roman" w:hAnsi="Times New Roman" w:cs="Times New Roman"/>
                <w:color w:val="auto"/>
                <w:sz w:val="24"/>
                <w:szCs w:val="24"/>
              </w:rPr>
              <w:t>вл</w:t>
            </w:r>
            <w:proofErr w:type="gramEnd"/>
            <w:r w:rsidRPr="00133032">
              <w:rPr>
                <w:rFonts w:ascii="Times New Roman" w:hAnsi="Times New Roman" w:cs="Times New Roman"/>
                <w:color w:val="auto"/>
                <w:sz w:val="24"/>
                <w:szCs w:val="24"/>
              </w:rPr>
              <w:t>і має право:</w:t>
            </w:r>
          </w:p>
          <w:p w14:paraId="7B5FF390" w14:textId="77777777" w:rsidR="00133032" w:rsidRPr="00133032" w:rsidRDefault="00133032" w:rsidP="00133032">
            <w:pPr>
              <w:tabs>
                <w:tab w:val="left" w:pos="7013"/>
              </w:tabs>
              <w:spacing w:line="240" w:lineRule="auto"/>
              <w:ind w:left="132" w:right="120" w:firstLine="284"/>
              <w:contextualSpacing/>
              <w:jc w:val="both"/>
              <w:rPr>
                <w:rFonts w:ascii="Times New Roman" w:hAnsi="Times New Roman" w:cs="Times New Roman"/>
                <w:color w:val="auto"/>
                <w:sz w:val="24"/>
                <w:szCs w:val="24"/>
              </w:rPr>
            </w:pPr>
            <w:r w:rsidRPr="00133032">
              <w:rPr>
                <w:rFonts w:ascii="Times New Roman" w:hAnsi="Times New Roman" w:cs="Times New Roman"/>
                <w:color w:val="auto"/>
                <w:sz w:val="24"/>
                <w:szCs w:val="24"/>
              </w:rPr>
              <w:t>відхилити таку вимогу;</w:t>
            </w:r>
          </w:p>
          <w:p w14:paraId="2B0FC689" w14:textId="77777777" w:rsidR="00133032" w:rsidRPr="00133032" w:rsidRDefault="00133032" w:rsidP="00133032">
            <w:pPr>
              <w:tabs>
                <w:tab w:val="left" w:pos="7013"/>
              </w:tabs>
              <w:spacing w:line="240" w:lineRule="auto"/>
              <w:ind w:left="132" w:right="120" w:firstLine="284"/>
              <w:contextualSpacing/>
              <w:jc w:val="both"/>
              <w:rPr>
                <w:rFonts w:ascii="Times New Roman" w:hAnsi="Times New Roman" w:cs="Times New Roman"/>
                <w:color w:val="auto"/>
                <w:sz w:val="24"/>
                <w:szCs w:val="24"/>
              </w:rPr>
            </w:pPr>
            <w:r w:rsidRPr="00133032">
              <w:rPr>
                <w:rFonts w:ascii="Times New Roman" w:hAnsi="Times New Roman" w:cs="Times New Roman"/>
                <w:color w:val="auto"/>
                <w:sz w:val="24"/>
                <w:szCs w:val="24"/>
              </w:rPr>
              <w:t>погодитися з вимогою та продовжити строк дії поданої ним тендерної пропозиції.</w:t>
            </w:r>
          </w:p>
          <w:p w14:paraId="17404CEA" w14:textId="77777777" w:rsidR="00133032" w:rsidRPr="00133032" w:rsidRDefault="00133032" w:rsidP="00133032">
            <w:pPr>
              <w:tabs>
                <w:tab w:val="left" w:pos="7013"/>
              </w:tabs>
              <w:spacing w:line="240" w:lineRule="auto"/>
              <w:ind w:left="132" w:right="120"/>
              <w:contextualSpacing/>
              <w:jc w:val="both"/>
              <w:rPr>
                <w:rFonts w:ascii="Times New Roman" w:hAnsi="Times New Roman" w:cs="Times New Roman"/>
                <w:color w:val="auto"/>
                <w:sz w:val="24"/>
                <w:szCs w:val="24"/>
              </w:rPr>
            </w:pPr>
            <w:r w:rsidRPr="00133032">
              <w:rPr>
                <w:rFonts w:ascii="Times New Roman" w:hAnsi="Times New Roman" w:cs="Times New Roman"/>
                <w:color w:val="auto"/>
                <w:sz w:val="24"/>
                <w:szCs w:val="24"/>
              </w:rPr>
              <w:t>У разі необхідності учасник процедури закупі</w:t>
            </w:r>
            <w:proofErr w:type="gramStart"/>
            <w:r w:rsidRPr="00133032">
              <w:rPr>
                <w:rFonts w:ascii="Times New Roman" w:hAnsi="Times New Roman" w:cs="Times New Roman"/>
                <w:color w:val="auto"/>
                <w:sz w:val="24"/>
                <w:szCs w:val="24"/>
              </w:rPr>
              <w:t>вл</w:t>
            </w:r>
            <w:proofErr w:type="gramEnd"/>
            <w:r w:rsidRPr="00133032">
              <w:rPr>
                <w:rFonts w:ascii="Times New Roman" w:hAnsi="Times New Roman" w:cs="Times New Roman"/>
                <w:color w:val="auto"/>
                <w:sz w:val="24"/>
                <w:szCs w:val="24"/>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5382D" w:rsidRPr="00706552" w14:paraId="5DFB5452" w14:textId="77777777" w:rsidTr="006757A3">
        <w:trPr>
          <w:trHeight w:val="520"/>
          <w:jc w:val="center"/>
        </w:trPr>
        <w:tc>
          <w:tcPr>
            <w:tcW w:w="576" w:type="dxa"/>
          </w:tcPr>
          <w:p w14:paraId="0196564C" w14:textId="77777777" w:rsidR="00C5382D" w:rsidRPr="00964074" w:rsidRDefault="00C5382D" w:rsidP="00B04FE5">
            <w:pPr>
              <w:pStyle w:val="11"/>
              <w:widowControl w:val="0"/>
              <w:spacing w:line="240" w:lineRule="auto"/>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lastRenderedPageBreak/>
              <w:t>5</w:t>
            </w:r>
          </w:p>
        </w:tc>
        <w:tc>
          <w:tcPr>
            <w:tcW w:w="3147" w:type="dxa"/>
          </w:tcPr>
          <w:p w14:paraId="7F796258" w14:textId="77777777" w:rsidR="00C5382D" w:rsidRPr="00964074" w:rsidRDefault="00C5382D" w:rsidP="00B04FE5">
            <w:pPr>
              <w:pStyle w:val="11"/>
              <w:widowControl w:val="0"/>
              <w:spacing w:line="240" w:lineRule="auto"/>
              <w:ind w:right="113"/>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Кваліфікаційні критерії до учасників</w:t>
            </w:r>
            <w:r w:rsidR="00133032">
              <w:rPr>
                <w:rFonts w:ascii="Times New Roman" w:eastAsia="Times New Roman" w:hAnsi="Times New Roman" w:cs="Times New Roman"/>
                <w:sz w:val="24"/>
                <w:szCs w:val="24"/>
                <w:lang w:val="uk-UA"/>
              </w:rPr>
              <w:t xml:space="preserve"> відповідно</w:t>
            </w:r>
            <w:r w:rsidRPr="00964074">
              <w:rPr>
                <w:rFonts w:ascii="Times New Roman" w:eastAsia="Times New Roman" w:hAnsi="Times New Roman" w:cs="Times New Roman"/>
                <w:sz w:val="24"/>
                <w:szCs w:val="24"/>
                <w:lang w:val="uk-UA"/>
              </w:rPr>
              <w:t xml:space="preserve"> </w:t>
            </w:r>
            <w:r w:rsidR="000F2059">
              <w:rPr>
                <w:rFonts w:ascii="Times New Roman" w:eastAsia="Times New Roman" w:hAnsi="Times New Roman" w:cs="Times New Roman"/>
                <w:sz w:val="24"/>
                <w:szCs w:val="24"/>
                <w:lang w:val="uk-UA"/>
              </w:rPr>
              <w:t xml:space="preserve">до статті 16 Закону </w:t>
            </w:r>
            <w:r w:rsidRPr="00964074">
              <w:rPr>
                <w:rFonts w:ascii="Times New Roman" w:eastAsia="Times New Roman" w:hAnsi="Times New Roman" w:cs="Times New Roman"/>
                <w:sz w:val="24"/>
                <w:szCs w:val="24"/>
                <w:lang w:val="uk-UA"/>
              </w:rPr>
              <w:t xml:space="preserve">та вимоги, установлені </w:t>
            </w:r>
            <w:r w:rsidR="00D551E8">
              <w:rPr>
                <w:rFonts w:ascii="Times New Roman" w:eastAsia="Times New Roman" w:hAnsi="Times New Roman" w:cs="Times New Roman"/>
                <w:sz w:val="24"/>
                <w:szCs w:val="24"/>
                <w:lang w:val="uk-UA"/>
              </w:rPr>
              <w:t>пунктом 47 Особливостей</w:t>
            </w:r>
          </w:p>
        </w:tc>
        <w:tc>
          <w:tcPr>
            <w:tcW w:w="6273" w:type="dxa"/>
          </w:tcPr>
          <w:p w14:paraId="6EBEC7C6" w14:textId="77777777" w:rsidR="00C5382D" w:rsidRPr="0005735F" w:rsidRDefault="009B7A73" w:rsidP="001470A0">
            <w:pPr>
              <w:widowControl w:val="0"/>
              <w:tabs>
                <w:tab w:val="left" w:pos="388"/>
                <w:tab w:val="left" w:pos="616"/>
                <w:tab w:val="left" w:pos="3600"/>
              </w:tabs>
              <w:suppressAutoHyphens/>
              <w:snapToGrid w:val="0"/>
              <w:spacing w:line="240" w:lineRule="auto"/>
              <w:jc w:val="both"/>
              <w:rPr>
                <w:rFonts w:ascii="Times New Roman" w:hAnsi="Times New Roman" w:cs="Times New Roman"/>
                <w:color w:val="auto"/>
                <w:sz w:val="24"/>
                <w:szCs w:val="24"/>
                <w:lang w:val="uk-UA" w:eastAsia="ar-SA"/>
              </w:rPr>
            </w:pPr>
            <w:r w:rsidRPr="0005735F">
              <w:rPr>
                <w:rFonts w:ascii="Times New Roman" w:hAnsi="Times New Roman" w:cs="Times New Roman"/>
                <w:color w:val="auto"/>
                <w:sz w:val="24"/>
                <w:szCs w:val="24"/>
                <w:shd w:val="clear" w:color="auto" w:fill="FFFFFF"/>
                <w:lang w:val="uk-UA"/>
              </w:rPr>
              <w:t>Кваліфікаційні критерії відповідно до ст. 16 Закону та спосіб документального</w:t>
            </w:r>
            <w:r w:rsidR="004A5B02" w:rsidRPr="0005735F">
              <w:rPr>
                <w:rFonts w:ascii="Times New Roman" w:hAnsi="Times New Roman" w:cs="Times New Roman"/>
                <w:color w:val="auto"/>
                <w:sz w:val="24"/>
                <w:szCs w:val="24"/>
                <w:shd w:val="clear" w:color="auto" w:fill="FFFFFF"/>
                <w:lang w:val="uk-UA"/>
              </w:rPr>
              <w:t xml:space="preserve"> підтвердження </w:t>
            </w:r>
            <w:r w:rsidRPr="0005735F">
              <w:rPr>
                <w:rFonts w:ascii="Times New Roman" w:hAnsi="Times New Roman" w:cs="Times New Roman"/>
                <w:color w:val="auto"/>
                <w:sz w:val="24"/>
                <w:szCs w:val="24"/>
                <w:shd w:val="clear" w:color="auto" w:fill="FFFFFF"/>
                <w:lang w:val="uk-UA"/>
              </w:rPr>
              <w:t xml:space="preserve">відповідності </w:t>
            </w:r>
            <w:r w:rsidR="003A0E95">
              <w:rPr>
                <w:rFonts w:ascii="Times New Roman" w:hAnsi="Times New Roman" w:cs="Times New Roman"/>
                <w:color w:val="auto"/>
                <w:sz w:val="24"/>
                <w:szCs w:val="24"/>
                <w:shd w:val="clear" w:color="auto" w:fill="FFFFFF"/>
                <w:lang w:val="uk-UA"/>
              </w:rPr>
              <w:t>у</w:t>
            </w:r>
            <w:r w:rsidR="00432F32" w:rsidRPr="0005735F">
              <w:rPr>
                <w:rFonts w:ascii="Times New Roman" w:hAnsi="Times New Roman" w:cs="Times New Roman"/>
                <w:color w:val="auto"/>
                <w:sz w:val="24"/>
                <w:szCs w:val="24"/>
                <w:shd w:val="clear" w:color="auto" w:fill="FFFFFF"/>
                <w:lang w:val="uk-UA"/>
              </w:rPr>
              <w:t xml:space="preserve">часника </w:t>
            </w:r>
            <w:r w:rsidRPr="0005735F">
              <w:rPr>
                <w:rFonts w:ascii="Times New Roman" w:hAnsi="Times New Roman" w:cs="Times New Roman"/>
                <w:color w:val="auto"/>
                <w:sz w:val="24"/>
                <w:szCs w:val="24"/>
                <w:shd w:val="clear" w:color="auto" w:fill="FFFFFF"/>
                <w:lang w:val="uk-UA"/>
              </w:rPr>
              <w:t>зазначені в</w:t>
            </w:r>
            <w:r w:rsidR="00D551E8">
              <w:rPr>
                <w:rFonts w:ascii="Times New Roman" w:hAnsi="Times New Roman" w:cs="Times New Roman"/>
                <w:color w:val="auto"/>
                <w:sz w:val="24"/>
                <w:szCs w:val="24"/>
                <w:shd w:val="clear" w:color="auto" w:fill="FFFFFF"/>
                <w:lang w:val="uk-UA"/>
              </w:rPr>
              <w:t xml:space="preserve"> </w:t>
            </w:r>
            <w:r w:rsidR="009D721A" w:rsidRPr="0005735F">
              <w:rPr>
                <w:rFonts w:ascii="Times New Roman" w:hAnsi="Times New Roman" w:cs="Times New Roman"/>
                <w:bCs/>
                <w:color w:val="auto"/>
                <w:sz w:val="24"/>
                <w:szCs w:val="24"/>
                <w:u w:val="single"/>
                <w:lang w:val="uk-UA" w:eastAsia="ar-SA"/>
              </w:rPr>
              <w:t xml:space="preserve">Додатку </w:t>
            </w:r>
            <w:r w:rsidR="00C5382D" w:rsidRPr="0005735F">
              <w:rPr>
                <w:rFonts w:ascii="Times New Roman" w:hAnsi="Times New Roman" w:cs="Times New Roman"/>
                <w:bCs/>
                <w:color w:val="auto"/>
                <w:sz w:val="24"/>
                <w:szCs w:val="24"/>
                <w:u w:val="single"/>
                <w:lang w:val="uk-UA" w:eastAsia="ar-SA"/>
              </w:rPr>
              <w:t>2</w:t>
            </w:r>
            <w:r w:rsidR="00325E14" w:rsidRPr="0005735F">
              <w:rPr>
                <w:rFonts w:ascii="Times New Roman" w:hAnsi="Times New Roman" w:cs="Times New Roman"/>
                <w:bCs/>
                <w:color w:val="auto"/>
                <w:sz w:val="24"/>
                <w:szCs w:val="24"/>
                <w:u w:val="single"/>
                <w:lang w:val="uk-UA" w:eastAsia="ar-SA"/>
              </w:rPr>
              <w:t>.1</w:t>
            </w:r>
            <w:r w:rsidR="00C5382D" w:rsidRPr="0005735F">
              <w:rPr>
                <w:rFonts w:ascii="Times New Roman" w:hAnsi="Times New Roman" w:cs="Times New Roman"/>
                <w:color w:val="auto"/>
                <w:sz w:val="24"/>
                <w:szCs w:val="24"/>
                <w:lang w:val="uk-UA" w:eastAsia="ar-SA"/>
              </w:rPr>
              <w:t xml:space="preserve">. </w:t>
            </w:r>
          </w:p>
          <w:p w14:paraId="2802DB69" w14:textId="77777777" w:rsidR="00C5382D" w:rsidRPr="0005735F" w:rsidRDefault="009B7A73" w:rsidP="001470A0">
            <w:pPr>
              <w:widowControl w:val="0"/>
              <w:tabs>
                <w:tab w:val="left" w:pos="388"/>
                <w:tab w:val="left" w:pos="616"/>
                <w:tab w:val="left" w:pos="3600"/>
              </w:tabs>
              <w:suppressAutoHyphens/>
              <w:snapToGrid w:val="0"/>
              <w:spacing w:line="240" w:lineRule="auto"/>
              <w:jc w:val="both"/>
              <w:rPr>
                <w:rFonts w:ascii="Times New Roman" w:hAnsi="Times New Roman" w:cs="Times New Roman"/>
                <w:color w:val="auto"/>
                <w:sz w:val="24"/>
                <w:szCs w:val="24"/>
                <w:lang w:val="uk-UA" w:eastAsia="ar-SA"/>
              </w:rPr>
            </w:pPr>
            <w:r w:rsidRPr="0005735F">
              <w:rPr>
                <w:rFonts w:ascii="Times New Roman" w:hAnsi="Times New Roman" w:cs="Times New Roman"/>
                <w:color w:val="auto"/>
                <w:sz w:val="24"/>
                <w:szCs w:val="24"/>
                <w:lang w:val="uk-UA" w:eastAsia="ar-SA"/>
              </w:rPr>
              <w:t>Підстави</w:t>
            </w:r>
            <w:r w:rsidR="00240A75" w:rsidRPr="0005735F">
              <w:rPr>
                <w:rFonts w:ascii="Times New Roman" w:hAnsi="Times New Roman" w:cs="Times New Roman"/>
                <w:color w:val="auto"/>
                <w:sz w:val="24"/>
                <w:szCs w:val="24"/>
                <w:lang w:val="uk-UA" w:eastAsia="ar-SA"/>
              </w:rPr>
              <w:t xml:space="preserve"> для відмови в участі в процедурі закупівлі</w:t>
            </w:r>
            <w:r w:rsidRPr="0005735F">
              <w:rPr>
                <w:rFonts w:ascii="Times New Roman" w:hAnsi="Times New Roman" w:cs="Times New Roman"/>
                <w:color w:val="auto"/>
                <w:sz w:val="24"/>
                <w:szCs w:val="24"/>
                <w:lang w:val="uk-UA" w:eastAsia="ar-SA"/>
              </w:rPr>
              <w:t xml:space="preserve">, встановлені </w:t>
            </w:r>
            <w:r w:rsidR="00D551E8">
              <w:rPr>
                <w:rFonts w:ascii="Times New Roman" w:hAnsi="Times New Roman" w:cs="Times New Roman"/>
                <w:color w:val="auto"/>
                <w:sz w:val="24"/>
                <w:szCs w:val="24"/>
                <w:lang w:val="uk-UA" w:eastAsia="ar-SA"/>
              </w:rPr>
              <w:t>пунктом 47 Особливостей</w:t>
            </w:r>
            <w:r w:rsidRPr="0005735F">
              <w:rPr>
                <w:rFonts w:ascii="Times New Roman" w:hAnsi="Times New Roman" w:cs="Times New Roman"/>
                <w:color w:val="auto"/>
                <w:sz w:val="24"/>
                <w:szCs w:val="24"/>
                <w:lang w:val="uk-UA" w:eastAsia="ar-SA"/>
              </w:rPr>
              <w:t xml:space="preserve"> та спосіб документального підтвердження відсутності</w:t>
            </w:r>
            <w:r w:rsidR="00240A75" w:rsidRPr="0005735F">
              <w:rPr>
                <w:rFonts w:ascii="Times New Roman" w:hAnsi="Times New Roman" w:cs="Times New Roman"/>
                <w:color w:val="auto"/>
                <w:sz w:val="24"/>
                <w:szCs w:val="24"/>
                <w:lang w:val="uk-UA" w:eastAsia="ar-SA"/>
              </w:rPr>
              <w:t xml:space="preserve">таких </w:t>
            </w:r>
            <w:r w:rsidR="00C5382D" w:rsidRPr="0005735F">
              <w:rPr>
                <w:rFonts w:ascii="Times New Roman" w:hAnsi="Times New Roman" w:cs="Times New Roman"/>
                <w:color w:val="auto"/>
                <w:sz w:val="24"/>
                <w:szCs w:val="24"/>
                <w:lang w:val="uk-UA" w:eastAsia="ar-SA"/>
              </w:rPr>
              <w:t>підстав</w:t>
            </w:r>
            <w:r w:rsidR="00240A75" w:rsidRPr="0005735F">
              <w:rPr>
                <w:rFonts w:ascii="Times New Roman" w:hAnsi="Times New Roman" w:cs="Times New Roman"/>
                <w:color w:val="auto"/>
                <w:sz w:val="24"/>
                <w:szCs w:val="24"/>
                <w:lang w:val="uk-UA" w:eastAsia="ar-SA"/>
              </w:rPr>
              <w:t xml:space="preserve"> та відповідності учасника встановленим вимогам</w:t>
            </w:r>
            <w:r w:rsidR="00C5382D" w:rsidRPr="0005735F">
              <w:rPr>
                <w:rFonts w:ascii="Times New Roman" w:hAnsi="Times New Roman" w:cs="Times New Roman"/>
                <w:color w:val="auto"/>
                <w:sz w:val="24"/>
                <w:szCs w:val="24"/>
                <w:lang w:val="uk-UA" w:eastAsia="ar-SA"/>
              </w:rPr>
              <w:t xml:space="preserve">, </w:t>
            </w:r>
            <w:r w:rsidR="00240A75" w:rsidRPr="0005735F">
              <w:rPr>
                <w:rFonts w:ascii="Times New Roman" w:hAnsi="Times New Roman" w:cs="Times New Roman"/>
                <w:color w:val="auto"/>
                <w:sz w:val="24"/>
                <w:szCs w:val="24"/>
                <w:lang w:val="uk-UA" w:eastAsia="ar-SA"/>
              </w:rPr>
              <w:t>зазначені в</w:t>
            </w:r>
            <w:r w:rsidR="00D551E8">
              <w:rPr>
                <w:rFonts w:ascii="Times New Roman" w:hAnsi="Times New Roman" w:cs="Times New Roman"/>
                <w:color w:val="auto"/>
                <w:sz w:val="24"/>
                <w:szCs w:val="24"/>
                <w:lang w:val="uk-UA" w:eastAsia="ar-SA"/>
              </w:rPr>
              <w:t xml:space="preserve"> </w:t>
            </w:r>
            <w:r w:rsidR="009D721A" w:rsidRPr="0005735F">
              <w:rPr>
                <w:rFonts w:ascii="Times New Roman" w:hAnsi="Times New Roman" w:cs="Times New Roman"/>
                <w:bCs/>
                <w:color w:val="auto"/>
                <w:sz w:val="24"/>
                <w:szCs w:val="24"/>
                <w:u w:val="single"/>
                <w:lang w:val="uk-UA" w:eastAsia="ar-SA"/>
              </w:rPr>
              <w:t xml:space="preserve">Додатку </w:t>
            </w:r>
            <w:r w:rsidR="00846DCE" w:rsidRPr="0005735F">
              <w:rPr>
                <w:rFonts w:ascii="Times New Roman" w:hAnsi="Times New Roman" w:cs="Times New Roman"/>
                <w:bCs/>
                <w:color w:val="auto"/>
                <w:sz w:val="24"/>
                <w:szCs w:val="24"/>
                <w:u w:val="single"/>
                <w:lang w:val="uk-UA" w:eastAsia="ar-SA"/>
              </w:rPr>
              <w:t>2.2.</w:t>
            </w:r>
          </w:p>
          <w:p w14:paraId="10A814F4" w14:textId="77777777" w:rsidR="0005735F" w:rsidRPr="003A0E95" w:rsidRDefault="0005735F" w:rsidP="0005735F">
            <w:pPr>
              <w:pStyle w:val="rvps2"/>
              <w:shd w:val="clear" w:color="auto" w:fill="FFFFFF"/>
              <w:spacing w:before="0" w:beforeAutospacing="0" w:after="0" w:afterAutospacing="0"/>
              <w:ind w:firstLine="450"/>
              <w:jc w:val="both"/>
              <w:rPr>
                <w:rFonts w:ascii="Times New Roman" w:hAnsi="Times New Roman" w:cs="Times New Roman"/>
              </w:rPr>
            </w:pPr>
            <w:r w:rsidRPr="003A0E95">
              <w:rPr>
                <w:rFonts w:ascii="Times New Roman" w:hAnsi="Times New Roman" w:cs="Times New Roman"/>
              </w:rPr>
              <w:t xml:space="preserve">Замовник </w:t>
            </w:r>
            <w:r w:rsidR="003A0E95" w:rsidRPr="003A0E95">
              <w:rPr>
                <w:rFonts w:ascii="Times New Roman" w:hAnsi="Times New Roman" w:cs="Times New Roman"/>
              </w:rPr>
              <w:t xml:space="preserve">приймає рішення про відмову учаснику процедури закупівлі в участі у відкритих торгах та </w:t>
            </w:r>
            <w:r w:rsidRPr="003A0E95">
              <w:rPr>
                <w:rFonts w:ascii="Times New Roman" w:hAnsi="Times New Roman" w:cs="Times New Roman"/>
              </w:rPr>
              <w:t xml:space="preserve">зобов’язаний відхилити тендерну пропозицію </w:t>
            </w:r>
            <w:r w:rsidR="003A0E95" w:rsidRPr="003A0E95">
              <w:rPr>
                <w:rFonts w:ascii="Times New Roman" w:hAnsi="Times New Roman" w:cs="Times New Roman"/>
              </w:rPr>
              <w:t>учасника</w:t>
            </w:r>
            <w:r w:rsidRPr="003A0E95">
              <w:rPr>
                <w:rFonts w:ascii="Times New Roman" w:hAnsi="Times New Roman" w:cs="Times New Roman"/>
              </w:rPr>
              <w:t xml:space="preserve"> процедури закупівлі в разі, коли наявні підстави, визначені </w:t>
            </w:r>
            <w:r w:rsidR="003A0E95" w:rsidRPr="003A0E95">
              <w:rPr>
                <w:rFonts w:ascii="Times New Roman" w:hAnsi="Times New Roman" w:cs="Times New Roman"/>
                <w:lang w:eastAsia="ar-SA"/>
              </w:rPr>
              <w:t>пунктом 47 Особливостей</w:t>
            </w:r>
            <w:r w:rsidRPr="003A0E95">
              <w:rPr>
                <w:rFonts w:ascii="Times New Roman" w:hAnsi="Times New Roman" w:cs="Times New Roman"/>
              </w:rPr>
              <w:t>.</w:t>
            </w:r>
          </w:p>
          <w:p w14:paraId="1B3884E6" w14:textId="77777777" w:rsidR="0005735F" w:rsidRPr="0005735F" w:rsidRDefault="0005735F" w:rsidP="0005735F">
            <w:pPr>
              <w:pStyle w:val="rvps2"/>
              <w:shd w:val="clear" w:color="auto" w:fill="FFFFFF"/>
              <w:spacing w:before="0" w:beforeAutospacing="0" w:after="0" w:afterAutospacing="0"/>
              <w:ind w:firstLine="450"/>
              <w:jc w:val="both"/>
              <w:rPr>
                <w:rFonts w:ascii="Times New Roman" w:hAnsi="Times New Roman" w:cs="Times New Roman"/>
              </w:rPr>
            </w:pPr>
            <w:bookmarkStart w:id="6" w:name="n160"/>
            <w:bookmarkStart w:id="7" w:name="n161"/>
            <w:bookmarkEnd w:id="6"/>
            <w:bookmarkEnd w:id="7"/>
            <w:r w:rsidRPr="0005735F">
              <w:rPr>
                <w:rFonts w:ascii="Times New Roman" w:hAnsi="Times New Roman" w:cs="Times New Roman"/>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w:t>
            </w:r>
            <w:r w:rsidR="003A0E95" w:rsidRPr="003A0E95">
              <w:rPr>
                <w:rFonts w:ascii="Times New Roman" w:hAnsi="Times New Roman" w:cs="Times New Roman"/>
              </w:rPr>
              <w:t>заз</w:t>
            </w:r>
            <w:r w:rsidRPr="003A0E95">
              <w:rPr>
                <w:rFonts w:ascii="Times New Roman" w:hAnsi="Times New Roman" w:cs="Times New Roman"/>
              </w:rPr>
              <w:t>значених </w:t>
            </w:r>
            <w:r w:rsidR="003A0E95" w:rsidRPr="003A0E95">
              <w:rPr>
                <w:rFonts w:ascii="Times New Roman" w:hAnsi="Times New Roman" w:cs="Times New Roman"/>
              </w:rPr>
              <w:t>у підпунктах 3,</w:t>
            </w:r>
            <w:r w:rsidR="003A0E95">
              <w:rPr>
                <w:rFonts w:ascii="Times New Roman" w:hAnsi="Times New Roman" w:cs="Times New Roman"/>
              </w:rPr>
              <w:t xml:space="preserve"> 5,</w:t>
            </w:r>
            <w:r w:rsidR="00624A9D">
              <w:rPr>
                <w:rFonts w:ascii="Times New Roman" w:hAnsi="Times New Roman" w:cs="Times New Roman"/>
              </w:rPr>
              <w:t xml:space="preserve"> </w:t>
            </w:r>
            <w:r w:rsidR="003A0E95">
              <w:rPr>
                <w:rFonts w:ascii="Times New Roman" w:hAnsi="Times New Roman" w:cs="Times New Roman"/>
              </w:rPr>
              <w:t>6 і 12 та в абзаці чотирнадцятому пункту 47 Особливостей.</w:t>
            </w:r>
            <w:r w:rsidRPr="003A0E95">
              <w:rPr>
                <w:rFonts w:ascii="Times New Roman" w:hAnsi="Times New Roman" w:cs="Times New Roman"/>
              </w:rPr>
              <w:t>.</w:t>
            </w:r>
            <w:r w:rsidRPr="0005735F">
              <w:rPr>
                <w:rFonts w:ascii="Times New Roman" w:hAnsi="Times New Roman" w:cs="Times New Roman"/>
              </w:rPr>
              <w:t xml:space="preserve"> Замовник не вимагає документального підтвердження публічної інформації, що оприлюднена у формі відкритих даних згідно із </w:t>
            </w:r>
            <w:hyperlink r:id="rId10" w:tgtFrame="_blank" w:history="1">
              <w:r w:rsidRPr="0005735F">
                <w:rPr>
                  <w:rStyle w:val="a6"/>
                  <w:rFonts w:ascii="Times New Roman" w:eastAsia="Calibri" w:hAnsi="Times New Roman" w:cs="Times New Roman"/>
                  <w:color w:val="auto"/>
                </w:rPr>
                <w:t>Законом України</w:t>
              </w:r>
            </w:hyperlink>
            <w:r w:rsidRPr="0005735F">
              <w:rPr>
                <w:rFonts w:ascii="Times New Roman" w:hAnsi="Times New Roman" w:cs="Times New Roman"/>
              </w:rPr>
              <w:t xml:space="preserve"> “Про доступ до публічної інформації” та/або міститься у відкритих </w:t>
            </w:r>
            <w:r w:rsidR="003A0E95">
              <w:rPr>
                <w:rFonts w:ascii="Times New Roman" w:hAnsi="Times New Roman" w:cs="Times New Roman"/>
              </w:rPr>
              <w:t>публічних електронних</w:t>
            </w:r>
            <w:r w:rsidRPr="0005735F">
              <w:rPr>
                <w:rFonts w:ascii="Times New Roman" w:hAnsi="Times New Roman" w:cs="Times New Roman"/>
              </w:rPr>
              <w:t xml:space="preserve">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24F1E21" w14:textId="77777777" w:rsidR="0005735F" w:rsidRPr="0005735F" w:rsidRDefault="0005735F" w:rsidP="0005735F">
            <w:pPr>
              <w:pStyle w:val="rvps2"/>
              <w:shd w:val="clear" w:color="auto" w:fill="FFFFFF"/>
              <w:spacing w:before="0" w:beforeAutospacing="0" w:after="0" w:afterAutospacing="0"/>
              <w:ind w:firstLine="450"/>
              <w:jc w:val="both"/>
              <w:rPr>
                <w:rFonts w:ascii="Times New Roman" w:hAnsi="Times New Roman" w:cs="Times New Roman"/>
              </w:rPr>
            </w:pPr>
            <w:bookmarkStart w:id="8" w:name="n162"/>
            <w:bookmarkEnd w:id="8"/>
            <w:r w:rsidRPr="0005735F">
              <w:rPr>
                <w:rFonts w:ascii="Times New Roman" w:hAnsi="Times New Roman" w:cs="Times New Roman"/>
              </w:rPr>
              <w:t xml:space="preserve">Учасник процедури закупівлі підтверджує відсутність підстав, зазначених в </w:t>
            </w:r>
            <w:r w:rsidR="003A0E95">
              <w:rPr>
                <w:rFonts w:ascii="Times New Roman" w:hAnsi="Times New Roman" w:cs="Times New Roman"/>
              </w:rPr>
              <w:t>пункті 47 Особливостей (крім підпунктів 1 і 7, абзацу чотирнадцятого пункту 47 Особливостей)</w:t>
            </w:r>
            <w:r w:rsidRPr="0005735F">
              <w:rPr>
                <w:rFonts w:ascii="Times New Roman" w:hAnsi="Times New Roman" w:cs="Times New Roman"/>
              </w:rPr>
              <w:t>, шляхом самостійного декларування відсутності таких підстав в електронній системі закупівель під час подання тендерної пропозиції.</w:t>
            </w:r>
          </w:p>
          <w:p w14:paraId="1043C922" w14:textId="77777777" w:rsidR="0005735F" w:rsidRPr="0005735F" w:rsidRDefault="0005735F" w:rsidP="0005735F">
            <w:pPr>
              <w:pStyle w:val="rvps2"/>
              <w:shd w:val="clear" w:color="auto" w:fill="FFFFFF"/>
              <w:spacing w:before="0" w:beforeAutospacing="0" w:after="0" w:afterAutospacing="0"/>
              <w:ind w:firstLine="450"/>
              <w:jc w:val="both"/>
              <w:rPr>
                <w:rFonts w:ascii="Times New Roman" w:hAnsi="Times New Roman" w:cs="Times New Roman"/>
              </w:rPr>
            </w:pPr>
            <w:bookmarkStart w:id="9" w:name="n163"/>
            <w:bookmarkEnd w:id="9"/>
            <w:r w:rsidRPr="0005735F">
              <w:rPr>
                <w:rFonts w:ascii="Times New Roman" w:hAnsi="Times New Roman" w:cs="Times New Roman"/>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w:t>
            </w:r>
            <w:r w:rsidRPr="0005735F">
              <w:rPr>
                <w:rFonts w:ascii="Times New Roman" w:hAnsi="Times New Roman" w:cs="Times New Roman"/>
              </w:rPr>
              <w:lastRenderedPageBreak/>
              <w:t xml:space="preserve">підтверджують відсутність підстав, </w:t>
            </w:r>
            <w:r w:rsidR="003A0E95">
              <w:rPr>
                <w:rFonts w:ascii="Times New Roman" w:hAnsi="Times New Roman" w:cs="Times New Roman"/>
              </w:rPr>
              <w:t>зазначених у пункті 47 Особливостей (крім абзацу чотирнадцятого пункту 47 Особливостей)</w:t>
            </w:r>
            <w:r w:rsidRPr="0005735F">
              <w:rPr>
                <w:rFonts w:ascii="Times New Roman" w:hAnsi="Times New Roman" w:cs="Times New Roman"/>
              </w:rPr>
              <w:t xml:space="preserve">, крім самостійного декларування відсутності таких підстав учасником процедури закупівлі відповідно до абзацу </w:t>
            </w:r>
            <w:r w:rsidR="003A0E95">
              <w:rPr>
                <w:rFonts w:ascii="Times New Roman" w:hAnsi="Times New Roman" w:cs="Times New Roman"/>
              </w:rPr>
              <w:t>шістнадцятого</w:t>
            </w:r>
            <w:r w:rsidRPr="0005735F">
              <w:rPr>
                <w:rFonts w:ascii="Times New Roman" w:hAnsi="Times New Roman" w:cs="Times New Roman"/>
              </w:rPr>
              <w:t xml:space="preserve"> пункту</w:t>
            </w:r>
            <w:r w:rsidR="003A0E95">
              <w:rPr>
                <w:rFonts w:ascii="Times New Roman" w:hAnsi="Times New Roman" w:cs="Times New Roman"/>
              </w:rPr>
              <w:t xml:space="preserve"> 47 Особливостей</w:t>
            </w:r>
            <w:r w:rsidRPr="0005735F">
              <w:rPr>
                <w:rFonts w:ascii="Times New Roman" w:hAnsi="Times New Roman" w:cs="Times New Roman"/>
              </w:rPr>
              <w:t>.</w:t>
            </w:r>
          </w:p>
          <w:p w14:paraId="1387DB78" w14:textId="77777777" w:rsidR="00C5382D" w:rsidRPr="00C40EF1" w:rsidRDefault="0005735F" w:rsidP="0005735F">
            <w:pPr>
              <w:pStyle w:val="rvps2"/>
              <w:shd w:val="clear" w:color="auto" w:fill="FFFFFF"/>
              <w:spacing w:before="0" w:beforeAutospacing="0" w:after="150" w:afterAutospacing="0"/>
              <w:ind w:firstLine="450"/>
              <w:jc w:val="both"/>
              <w:rPr>
                <w:rFonts w:ascii="Times New Roman" w:hAnsi="Times New Roman" w:cs="Times New Roman"/>
              </w:rPr>
            </w:pPr>
            <w:bookmarkStart w:id="10" w:name="n164"/>
            <w:bookmarkEnd w:id="10"/>
            <w:r w:rsidRPr="0005735F">
              <w:rPr>
                <w:rFonts w:ascii="Times New Roman" w:hAnsi="Times New Roman" w:cs="Times New Roman"/>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послуг для підтвердження його відповідності кваліфікаційним критеріям відповідно до </w:t>
            </w:r>
            <w:hyperlink r:id="rId11" w:anchor="n1257" w:tgtFrame="_blank" w:history="1">
              <w:r w:rsidRPr="0005735F">
                <w:rPr>
                  <w:rStyle w:val="a6"/>
                  <w:rFonts w:ascii="Times New Roman" w:eastAsia="Calibri" w:hAnsi="Times New Roman" w:cs="Times New Roman"/>
                  <w:color w:val="auto"/>
                </w:rPr>
                <w:t>частини третьої</w:t>
              </w:r>
            </w:hyperlink>
            <w:r w:rsidRPr="0005735F">
              <w:rPr>
                <w:rFonts w:ascii="Times New Roman" w:hAnsi="Times New Roman" w:cs="Times New Roman"/>
              </w:rPr>
              <w:t xml:space="preserve"> статті 16 Закону, замовник перевіряє таких суб’єктів господарювання </w:t>
            </w:r>
            <w:r w:rsidR="00096C34">
              <w:rPr>
                <w:rFonts w:ascii="Times New Roman" w:hAnsi="Times New Roman" w:cs="Times New Roman"/>
              </w:rPr>
              <w:t>щодо</w:t>
            </w:r>
            <w:r w:rsidRPr="0005735F">
              <w:rPr>
                <w:rFonts w:ascii="Times New Roman" w:hAnsi="Times New Roman" w:cs="Times New Roman"/>
              </w:rPr>
              <w:t xml:space="preserve"> відсутн</w:t>
            </w:r>
            <w:r w:rsidR="00096C34">
              <w:rPr>
                <w:rFonts w:ascii="Times New Roman" w:hAnsi="Times New Roman" w:cs="Times New Roman"/>
              </w:rPr>
              <w:t>ості</w:t>
            </w:r>
            <w:r w:rsidRPr="0005735F">
              <w:rPr>
                <w:rFonts w:ascii="Times New Roman" w:hAnsi="Times New Roman" w:cs="Times New Roman"/>
              </w:rPr>
              <w:t xml:space="preserve"> підстав</w:t>
            </w:r>
            <w:r w:rsidR="00096C34">
              <w:rPr>
                <w:rFonts w:ascii="Times New Roman" w:hAnsi="Times New Roman" w:cs="Times New Roman"/>
              </w:rPr>
              <w:t>, визначених пунктом 47 Особливостей</w:t>
            </w:r>
            <w:r w:rsidRPr="0005735F">
              <w:rPr>
                <w:rFonts w:ascii="Times New Roman" w:hAnsi="Times New Roman" w:cs="Times New Roman"/>
              </w:rPr>
              <w:t>.</w:t>
            </w:r>
          </w:p>
        </w:tc>
      </w:tr>
      <w:tr w:rsidR="003809EB" w:rsidRPr="00964074" w14:paraId="1C4515FD" w14:textId="77777777" w:rsidTr="006757A3">
        <w:trPr>
          <w:trHeight w:val="520"/>
          <w:jc w:val="center"/>
        </w:trPr>
        <w:tc>
          <w:tcPr>
            <w:tcW w:w="576" w:type="dxa"/>
          </w:tcPr>
          <w:p w14:paraId="0DDEC3CE" w14:textId="77777777" w:rsidR="003809EB" w:rsidRPr="00964074" w:rsidRDefault="003809EB" w:rsidP="00B04FE5">
            <w:pPr>
              <w:pStyle w:val="11"/>
              <w:widowControl w:val="0"/>
              <w:spacing w:line="240" w:lineRule="auto"/>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lastRenderedPageBreak/>
              <w:t>6</w:t>
            </w:r>
          </w:p>
        </w:tc>
        <w:tc>
          <w:tcPr>
            <w:tcW w:w="3147" w:type="dxa"/>
          </w:tcPr>
          <w:p w14:paraId="360A6C89" w14:textId="77777777" w:rsidR="003809EB" w:rsidRPr="00964074" w:rsidRDefault="003809EB" w:rsidP="00B04FE5">
            <w:pPr>
              <w:pStyle w:val="11"/>
              <w:widowControl w:val="0"/>
              <w:spacing w:line="240" w:lineRule="auto"/>
              <w:ind w:right="113"/>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Інформація про технічні, якісні та кількісні характеристики предмета закупівлі</w:t>
            </w:r>
          </w:p>
        </w:tc>
        <w:tc>
          <w:tcPr>
            <w:tcW w:w="6273" w:type="dxa"/>
          </w:tcPr>
          <w:p w14:paraId="48F28E2C" w14:textId="77777777" w:rsidR="003809EB" w:rsidRPr="00AB75AA" w:rsidRDefault="009D721A" w:rsidP="00B04FE5">
            <w:pPr>
              <w:widowControl w:val="0"/>
              <w:tabs>
                <w:tab w:val="left" w:pos="2160"/>
                <w:tab w:val="left" w:pos="3600"/>
              </w:tabs>
              <w:spacing w:line="240" w:lineRule="auto"/>
              <w:jc w:val="both"/>
              <w:rPr>
                <w:rFonts w:ascii="Times New Roman" w:hAnsi="Times New Roman" w:cs="Times New Roman"/>
                <w:noProof/>
                <w:sz w:val="24"/>
                <w:szCs w:val="24"/>
                <w:u w:val="single"/>
                <w:lang w:val="uk-UA"/>
              </w:rPr>
            </w:pPr>
            <w:r w:rsidRPr="00AB75AA">
              <w:rPr>
                <w:rFonts w:ascii="Times New Roman" w:hAnsi="Times New Roman" w:cs="Times New Roman"/>
                <w:noProof/>
                <w:sz w:val="24"/>
                <w:szCs w:val="24"/>
                <w:u w:val="single"/>
                <w:lang w:val="uk-UA"/>
              </w:rPr>
              <w:t>Додаток 3</w:t>
            </w:r>
            <w:r w:rsidR="00AB75AA">
              <w:rPr>
                <w:rFonts w:ascii="Times New Roman" w:hAnsi="Times New Roman" w:cs="Times New Roman"/>
                <w:noProof/>
                <w:sz w:val="24"/>
                <w:szCs w:val="24"/>
                <w:u w:val="single"/>
                <w:lang w:val="uk-UA"/>
              </w:rPr>
              <w:t>.</w:t>
            </w:r>
          </w:p>
        </w:tc>
      </w:tr>
      <w:tr w:rsidR="003809EB" w:rsidRPr="00706552" w14:paraId="0B7497B4" w14:textId="77777777" w:rsidTr="006757A3">
        <w:trPr>
          <w:trHeight w:val="520"/>
          <w:jc w:val="center"/>
        </w:trPr>
        <w:tc>
          <w:tcPr>
            <w:tcW w:w="576" w:type="dxa"/>
          </w:tcPr>
          <w:p w14:paraId="216942E2" w14:textId="77777777" w:rsidR="003809EB" w:rsidRPr="00964074" w:rsidRDefault="00C57FDA" w:rsidP="00B04FE5">
            <w:pPr>
              <w:pStyle w:val="11"/>
              <w:widowControl w:val="0"/>
              <w:spacing w:line="240" w:lineRule="auto"/>
              <w:rPr>
                <w:rFonts w:ascii="Times New Roman" w:hAnsi="Times New Roman" w:cs="Times New Roman"/>
                <w:sz w:val="24"/>
                <w:szCs w:val="24"/>
                <w:lang w:val="uk-UA"/>
              </w:rPr>
            </w:pPr>
            <w:r w:rsidRPr="00964074">
              <w:rPr>
                <w:rFonts w:ascii="Times New Roman" w:hAnsi="Times New Roman" w:cs="Times New Roman"/>
                <w:sz w:val="24"/>
                <w:szCs w:val="24"/>
                <w:lang w:val="uk-UA"/>
              </w:rPr>
              <w:t>7</w:t>
            </w:r>
          </w:p>
        </w:tc>
        <w:tc>
          <w:tcPr>
            <w:tcW w:w="3147" w:type="dxa"/>
          </w:tcPr>
          <w:p w14:paraId="5E37A5E0" w14:textId="77777777" w:rsidR="003809EB" w:rsidRPr="00964074" w:rsidRDefault="003809EB" w:rsidP="00B04FE5">
            <w:pPr>
              <w:pStyle w:val="11"/>
              <w:widowControl w:val="0"/>
              <w:spacing w:line="240" w:lineRule="auto"/>
              <w:ind w:right="113"/>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Унесення змін або відкликання тендерної пропозиції учасником</w:t>
            </w:r>
          </w:p>
        </w:tc>
        <w:tc>
          <w:tcPr>
            <w:tcW w:w="6273" w:type="dxa"/>
          </w:tcPr>
          <w:p w14:paraId="17E3710C" w14:textId="77777777" w:rsidR="00322744" w:rsidRPr="00964074" w:rsidRDefault="00B96C3F" w:rsidP="00B04FE5">
            <w:pPr>
              <w:widowControl w:val="0"/>
              <w:tabs>
                <w:tab w:val="left" w:pos="2160"/>
                <w:tab w:val="left" w:pos="3600"/>
              </w:tabs>
              <w:spacing w:line="240" w:lineRule="auto"/>
              <w:jc w:val="both"/>
              <w:rPr>
                <w:rFonts w:ascii="Times New Roman" w:hAnsi="Times New Roman" w:cs="Times New Roman"/>
                <w:sz w:val="24"/>
                <w:szCs w:val="24"/>
                <w:lang w:val="uk-UA" w:eastAsia="ar-SA"/>
              </w:rPr>
            </w:pPr>
            <w:r w:rsidRPr="000D6390">
              <w:rPr>
                <w:rFonts w:ascii="Times New Roman" w:eastAsia="Times New Roman" w:hAnsi="Times New Roman"/>
                <w:sz w:val="24"/>
                <w:szCs w:val="24"/>
                <w:lang w:val="uk-UA" w:eastAsia="ar-SA"/>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w:t>
            </w:r>
            <w:r w:rsidR="007F3ED3">
              <w:rPr>
                <w:rFonts w:ascii="Times New Roman" w:eastAsia="Times New Roman" w:hAnsi="Times New Roman"/>
                <w:sz w:val="24"/>
                <w:szCs w:val="24"/>
                <w:lang w:val="uk-UA" w:eastAsia="ar-SA"/>
              </w:rPr>
              <w:t xml:space="preserve"> в разі, </w:t>
            </w:r>
            <w:r w:rsidRPr="000D6390">
              <w:rPr>
                <w:rFonts w:ascii="Times New Roman" w:eastAsia="Times New Roman" w:hAnsi="Times New Roman"/>
                <w:sz w:val="24"/>
                <w:szCs w:val="24"/>
                <w:lang w:val="uk-UA" w:eastAsia="ar-SA"/>
              </w:rPr>
              <w:t xml:space="preserve"> якщо вони отримані електронною системою закупівель до закінчення кінцевого строку подання тендерних пропозицій.</w:t>
            </w:r>
          </w:p>
        </w:tc>
      </w:tr>
      <w:tr w:rsidR="006757A3" w:rsidRPr="00964074" w14:paraId="17DD190C" w14:textId="77777777" w:rsidTr="006757A3">
        <w:trPr>
          <w:trHeight w:val="520"/>
          <w:jc w:val="center"/>
        </w:trPr>
        <w:tc>
          <w:tcPr>
            <w:tcW w:w="9996" w:type="dxa"/>
            <w:gridSpan w:val="3"/>
          </w:tcPr>
          <w:p w14:paraId="12EC8CAA" w14:textId="77777777" w:rsidR="006757A3" w:rsidRPr="00B96C3F" w:rsidRDefault="007F3ED3" w:rsidP="00B04FE5">
            <w:pPr>
              <w:pStyle w:val="11"/>
              <w:widowControl w:val="0"/>
              <w:spacing w:line="240" w:lineRule="auto"/>
              <w:ind w:left="34" w:right="113" w:hanging="23"/>
              <w:jc w:val="center"/>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 xml:space="preserve">4. </w:t>
            </w:r>
            <w:r w:rsidR="006757A3" w:rsidRPr="00B96C3F">
              <w:rPr>
                <w:rFonts w:ascii="Times New Roman" w:eastAsia="Times New Roman" w:hAnsi="Times New Roman" w:cs="Times New Roman"/>
                <w:b/>
                <w:sz w:val="24"/>
                <w:szCs w:val="24"/>
                <w:lang w:val="uk-UA"/>
              </w:rPr>
              <w:t>Подання та розкриття тендерної пропозиції</w:t>
            </w:r>
          </w:p>
        </w:tc>
      </w:tr>
      <w:tr w:rsidR="003809EB" w:rsidRPr="00964074" w14:paraId="26300FB3" w14:textId="77777777" w:rsidTr="006757A3">
        <w:trPr>
          <w:trHeight w:val="520"/>
          <w:jc w:val="center"/>
        </w:trPr>
        <w:tc>
          <w:tcPr>
            <w:tcW w:w="576" w:type="dxa"/>
          </w:tcPr>
          <w:p w14:paraId="1816992F" w14:textId="77777777" w:rsidR="003809EB" w:rsidRPr="00964074" w:rsidRDefault="003809EB" w:rsidP="00B04FE5">
            <w:pPr>
              <w:pStyle w:val="11"/>
              <w:widowControl w:val="0"/>
              <w:spacing w:line="240" w:lineRule="auto"/>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1</w:t>
            </w:r>
          </w:p>
        </w:tc>
        <w:tc>
          <w:tcPr>
            <w:tcW w:w="3147" w:type="dxa"/>
          </w:tcPr>
          <w:p w14:paraId="35FF5FEA" w14:textId="77777777" w:rsidR="003809EB" w:rsidRPr="00964074" w:rsidRDefault="003809EB" w:rsidP="00B04FE5">
            <w:pPr>
              <w:pStyle w:val="11"/>
              <w:widowControl w:val="0"/>
              <w:spacing w:line="240" w:lineRule="auto"/>
              <w:ind w:right="113"/>
              <w:jc w:val="both"/>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Кінцевий строк подання тендерної пропозиції</w:t>
            </w:r>
          </w:p>
        </w:tc>
        <w:tc>
          <w:tcPr>
            <w:tcW w:w="6273" w:type="dxa"/>
          </w:tcPr>
          <w:p w14:paraId="210F648F" w14:textId="77777777" w:rsidR="00A8569C" w:rsidRPr="001479C5" w:rsidRDefault="00B96C3F" w:rsidP="007F3ED3">
            <w:pPr>
              <w:tabs>
                <w:tab w:val="left" w:pos="388"/>
                <w:tab w:val="left" w:pos="616"/>
                <w:tab w:val="left" w:pos="3600"/>
              </w:tabs>
              <w:suppressAutoHyphens/>
              <w:snapToGrid w:val="0"/>
              <w:jc w:val="both"/>
              <w:rPr>
                <w:rFonts w:ascii="Times New Roman" w:hAnsi="Times New Roman" w:cs="Times New Roman"/>
                <w:color w:val="auto"/>
                <w:sz w:val="24"/>
                <w:szCs w:val="24"/>
                <w:lang w:eastAsia="ar-SA"/>
              </w:rPr>
            </w:pPr>
            <w:r w:rsidRPr="001479C5">
              <w:rPr>
                <w:rFonts w:ascii="Times New Roman" w:hAnsi="Times New Roman" w:cs="Times New Roman"/>
                <w:color w:val="auto"/>
                <w:sz w:val="24"/>
                <w:szCs w:val="24"/>
                <w:lang w:val="uk-UA" w:eastAsia="ar-SA"/>
              </w:rPr>
              <w:t>Кінцевий строк подання тендерних пропозицій</w:t>
            </w:r>
          </w:p>
          <w:p w14:paraId="66917F8A" w14:textId="46A3AC7E" w:rsidR="00FC26AE" w:rsidRPr="001479C5" w:rsidRDefault="00082045" w:rsidP="007F3ED3">
            <w:pPr>
              <w:tabs>
                <w:tab w:val="left" w:pos="388"/>
                <w:tab w:val="left" w:pos="616"/>
                <w:tab w:val="left" w:pos="3600"/>
              </w:tabs>
              <w:suppressAutoHyphens/>
              <w:snapToGrid w:val="0"/>
              <w:jc w:val="both"/>
              <w:rPr>
                <w:rFonts w:ascii="Times New Roman" w:hAnsi="Times New Roman" w:cs="Times New Roman"/>
                <w:b/>
                <w:color w:val="auto"/>
                <w:sz w:val="24"/>
                <w:szCs w:val="24"/>
                <w:u w:val="single"/>
                <w:lang w:val="uk-UA" w:eastAsia="ar-SA"/>
              </w:rPr>
            </w:pPr>
            <w:r>
              <w:rPr>
                <w:rFonts w:ascii="Times New Roman" w:hAnsi="Times New Roman" w:cs="Times New Roman"/>
                <w:b/>
                <w:color w:val="auto"/>
                <w:sz w:val="24"/>
                <w:szCs w:val="24"/>
                <w:u w:val="single"/>
                <w:lang w:val="uk-UA" w:eastAsia="ar-SA"/>
              </w:rPr>
              <w:t>19.</w:t>
            </w:r>
            <w:r w:rsidR="00A8569C" w:rsidRPr="001479C5">
              <w:rPr>
                <w:rFonts w:ascii="Times New Roman" w:hAnsi="Times New Roman" w:cs="Times New Roman"/>
                <w:b/>
                <w:color w:val="auto"/>
                <w:sz w:val="24"/>
                <w:szCs w:val="24"/>
                <w:u w:val="single"/>
                <w:lang w:val="uk-UA" w:eastAsia="ar-SA"/>
              </w:rPr>
              <w:t>0</w:t>
            </w:r>
            <w:r w:rsidR="009315AD" w:rsidRPr="001479C5">
              <w:rPr>
                <w:rFonts w:ascii="Times New Roman" w:hAnsi="Times New Roman" w:cs="Times New Roman"/>
                <w:b/>
                <w:color w:val="auto"/>
                <w:sz w:val="24"/>
                <w:szCs w:val="24"/>
                <w:u w:val="single"/>
                <w:lang w:val="uk-UA" w:eastAsia="ar-SA"/>
              </w:rPr>
              <w:t>1</w:t>
            </w:r>
            <w:r w:rsidR="00A8569C" w:rsidRPr="001479C5">
              <w:rPr>
                <w:rFonts w:ascii="Times New Roman" w:hAnsi="Times New Roman" w:cs="Times New Roman"/>
                <w:b/>
                <w:color w:val="auto"/>
                <w:sz w:val="24"/>
                <w:szCs w:val="24"/>
                <w:u w:val="single"/>
                <w:lang w:val="uk-UA" w:eastAsia="ar-SA"/>
              </w:rPr>
              <w:t>.202</w:t>
            </w:r>
            <w:r w:rsidR="009315AD" w:rsidRPr="001479C5">
              <w:rPr>
                <w:rFonts w:ascii="Times New Roman" w:hAnsi="Times New Roman" w:cs="Times New Roman"/>
                <w:b/>
                <w:color w:val="auto"/>
                <w:sz w:val="24"/>
                <w:szCs w:val="24"/>
                <w:u w:val="single"/>
                <w:lang w:val="uk-UA" w:eastAsia="ar-SA"/>
              </w:rPr>
              <w:t>4</w:t>
            </w:r>
            <w:r>
              <w:rPr>
                <w:rFonts w:ascii="Times New Roman" w:hAnsi="Times New Roman" w:cs="Times New Roman"/>
                <w:b/>
                <w:color w:val="auto"/>
                <w:sz w:val="24"/>
                <w:szCs w:val="24"/>
                <w:u w:val="single"/>
                <w:lang w:val="uk-UA" w:eastAsia="ar-SA"/>
              </w:rPr>
              <w:t xml:space="preserve">, 23.00 </w:t>
            </w:r>
            <w:r w:rsidR="00A8569C" w:rsidRPr="001479C5">
              <w:rPr>
                <w:rFonts w:ascii="Times New Roman" w:hAnsi="Times New Roman" w:cs="Times New Roman"/>
                <w:b/>
                <w:color w:val="auto"/>
                <w:sz w:val="24"/>
                <w:szCs w:val="24"/>
                <w:u w:val="single"/>
                <w:lang w:val="uk-UA" w:eastAsia="ar-SA"/>
              </w:rPr>
              <w:t>год.</w:t>
            </w:r>
          </w:p>
          <w:p w14:paraId="76D6B6CF" w14:textId="77777777" w:rsidR="003809EB" w:rsidRPr="001479C5" w:rsidRDefault="007F3ED3" w:rsidP="007F3ED3">
            <w:pPr>
              <w:tabs>
                <w:tab w:val="left" w:pos="388"/>
                <w:tab w:val="left" w:pos="616"/>
                <w:tab w:val="left" w:pos="3600"/>
              </w:tabs>
              <w:suppressAutoHyphens/>
              <w:snapToGrid w:val="0"/>
              <w:jc w:val="both"/>
              <w:rPr>
                <w:rFonts w:ascii="Times New Roman" w:eastAsia="Times New Roman" w:hAnsi="Times New Roman" w:cs="Times New Roman"/>
                <w:color w:val="auto"/>
                <w:sz w:val="24"/>
                <w:szCs w:val="24"/>
                <w:lang w:val="uk-UA" w:eastAsia="ar-SA"/>
              </w:rPr>
            </w:pPr>
            <w:r w:rsidRPr="001479C5">
              <w:rPr>
                <w:rFonts w:ascii="Times New Roman" w:hAnsi="Times New Roman" w:cs="Times New Roman"/>
                <w:color w:val="auto"/>
                <w:sz w:val="24"/>
                <w:szCs w:val="24"/>
                <w:lang w:val="uk-UA" w:eastAsia="ar-SA"/>
              </w:rPr>
              <w:t>Тендерні пропозиції після закінчення кінцевого строку подання не</w:t>
            </w:r>
            <w:r w:rsidR="00005102" w:rsidRPr="001479C5">
              <w:rPr>
                <w:rFonts w:ascii="Times New Roman" w:hAnsi="Times New Roman" w:cs="Times New Roman"/>
                <w:color w:val="auto"/>
                <w:sz w:val="24"/>
                <w:szCs w:val="24"/>
                <w:lang w:val="uk-UA" w:eastAsia="ar-SA"/>
              </w:rPr>
              <w:t xml:space="preserve"> приймаються електронною системою закупівель.</w:t>
            </w:r>
            <w:r w:rsidRPr="001479C5">
              <w:rPr>
                <w:rFonts w:ascii="Times New Roman" w:hAnsi="Times New Roman" w:cs="Times New Roman"/>
                <w:color w:val="auto"/>
                <w:sz w:val="24"/>
                <w:szCs w:val="24"/>
                <w:lang w:val="uk-UA" w:eastAsia="ar-SA"/>
              </w:rPr>
              <w:t xml:space="preserve"> </w:t>
            </w:r>
          </w:p>
        </w:tc>
      </w:tr>
      <w:tr w:rsidR="003809EB" w:rsidRPr="0002238C" w14:paraId="77C22E92" w14:textId="77777777" w:rsidTr="006757A3">
        <w:trPr>
          <w:trHeight w:val="520"/>
          <w:jc w:val="center"/>
        </w:trPr>
        <w:tc>
          <w:tcPr>
            <w:tcW w:w="576" w:type="dxa"/>
          </w:tcPr>
          <w:p w14:paraId="1CD6FA1B" w14:textId="77777777" w:rsidR="003809EB" w:rsidRPr="00964074" w:rsidRDefault="003809EB" w:rsidP="00B04FE5">
            <w:pPr>
              <w:pStyle w:val="11"/>
              <w:widowControl w:val="0"/>
              <w:spacing w:line="240" w:lineRule="auto"/>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2</w:t>
            </w:r>
          </w:p>
        </w:tc>
        <w:tc>
          <w:tcPr>
            <w:tcW w:w="3147" w:type="dxa"/>
          </w:tcPr>
          <w:p w14:paraId="7E459A7F" w14:textId="77777777" w:rsidR="003809EB" w:rsidRPr="00964074" w:rsidRDefault="003809EB" w:rsidP="00B04FE5">
            <w:pPr>
              <w:pStyle w:val="11"/>
              <w:widowControl w:val="0"/>
              <w:spacing w:line="240" w:lineRule="auto"/>
              <w:ind w:right="113"/>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Дата та час розкриття тендерної пропозиції</w:t>
            </w:r>
          </w:p>
        </w:tc>
        <w:tc>
          <w:tcPr>
            <w:tcW w:w="6273" w:type="dxa"/>
          </w:tcPr>
          <w:p w14:paraId="4F44FF49" w14:textId="77777777" w:rsidR="00096C34" w:rsidRDefault="00096C34" w:rsidP="00096C34">
            <w:pPr>
              <w:spacing w:line="240" w:lineRule="auto"/>
              <w:jc w:val="both"/>
              <w:rPr>
                <w:rFonts w:ascii="Times New Roman" w:hAnsi="Times New Roman"/>
                <w:color w:val="auto"/>
                <w:sz w:val="24"/>
                <w:szCs w:val="24"/>
                <w:lang w:val="uk-UA"/>
              </w:rPr>
            </w:pPr>
            <w:r w:rsidRPr="00B05E47">
              <w:rPr>
                <w:rFonts w:ascii="Times New Roman" w:hAnsi="Times New Roman"/>
                <w:color w:val="auto"/>
                <w:sz w:val="24"/>
                <w:szCs w:val="24"/>
                <w:lang w:val="uk-UA"/>
              </w:rPr>
              <w:t>Дата та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пропроведення відкритих торгів в електронній системі закупівель.</w:t>
            </w:r>
          </w:p>
          <w:p w14:paraId="250264D2" w14:textId="77777777" w:rsidR="00096C34" w:rsidRPr="00B05E47" w:rsidRDefault="00B05E47" w:rsidP="00096C34">
            <w:pPr>
              <w:spacing w:line="240" w:lineRule="auto"/>
              <w:jc w:val="both"/>
              <w:rPr>
                <w:rFonts w:ascii="Times New Roman" w:hAnsi="Times New Roman" w:cs="Times New Roman"/>
                <w:bCs/>
                <w:sz w:val="24"/>
                <w:szCs w:val="24"/>
                <w:lang w:val="uk-UA"/>
              </w:rPr>
            </w:pPr>
            <w:r w:rsidRPr="00B05E47">
              <w:rPr>
                <w:rFonts w:ascii="Times New Roman" w:eastAsia="Times New Roman" w:hAnsi="Times New Roman" w:cs="Times New Roman"/>
                <w:color w:val="333333"/>
                <w:sz w:val="24"/>
                <w:szCs w:val="24"/>
                <w:lang w:eastAsia="uk-UA"/>
              </w:rPr>
              <w:t xml:space="preserve">Не </w:t>
            </w:r>
            <w:proofErr w:type="gramStart"/>
            <w:r w:rsidRPr="00B05E47">
              <w:rPr>
                <w:rFonts w:ascii="Times New Roman" w:eastAsia="Times New Roman" w:hAnsi="Times New Roman" w:cs="Times New Roman"/>
                <w:color w:val="333333"/>
                <w:sz w:val="24"/>
                <w:szCs w:val="24"/>
                <w:lang w:eastAsia="uk-UA"/>
              </w:rPr>
              <w:t>п</w:t>
            </w:r>
            <w:proofErr w:type="gramEnd"/>
            <w:r w:rsidRPr="00B05E47">
              <w:rPr>
                <w:rFonts w:ascii="Times New Roman" w:eastAsia="Times New Roman" w:hAnsi="Times New Roman" w:cs="Times New Roman"/>
                <w:color w:val="333333"/>
                <w:sz w:val="24"/>
                <w:szCs w:val="24"/>
                <w:lang w:eastAsia="uk-UA"/>
              </w:rPr>
              <w:t>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2" w:anchor="n1250" w:tgtFrame="_blank" w:history="1">
              <w:r w:rsidRPr="00B05E47">
                <w:rPr>
                  <w:rFonts w:ascii="Times New Roman" w:eastAsia="Times New Roman" w:hAnsi="Times New Roman" w:cs="Times New Roman"/>
                  <w:color w:val="000099"/>
                  <w:sz w:val="24"/>
                  <w:szCs w:val="24"/>
                  <w:u w:val="single"/>
                  <w:lang w:eastAsia="uk-UA"/>
                </w:rPr>
                <w:t>статті 16</w:t>
              </w:r>
            </w:hyperlink>
            <w:r w:rsidRPr="00B05E47">
              <w:rPr>
                <w:rFonts w:ascii="Times New Roman" w:eastAsia="Times New Roman" w:hAnsi="Times New Roman" w:cs="Times New Roman"/>
                <w:color w:val="333333"/>
                <w:sz w:val="24"/>
                <w:szCs w:val="24"/>
                <w:lang w:eastAsia="uk-UA"/>
              </w:rPr>
              <w:t xml:space="preserve"> Закону, і документи, що </w:t>
            </w:r>
            <w:proofErr w:type="gramStart"/>
            <w:r w:rsidRPr="00B05E47">
              <w:rPr>
                <w:rFonts w:ascii="Times New Roman" w:eastAsia="Times New Roman" w:hAnsi="Times New Roman" w:cs="Times New Roman"/>
                <w:color w:val="333333"/>
                <w:sz w:val="24"/>
                <w:szCs w:val="24"/>
                <w:lang w:eastAsia="uk-UA"/>
              </w:rPr>
              <w:t>п</w:t>
            </w:r>
            <w:proofErr w:type="gramEnd"/>
            <w:r w:rsidRPr="00B05E47">
              <w:rPr>
                <w:rFonts w:ascii="Times New Roman" w:eastAsia="Times New Roman" w:hAnsi="Times New Roman" w:cs="Times New Roman"/>
                <w:color w:val="333333"/>
                <w:sz w:val="24"/>
                <w:szCs w:val="24"/>
                <w:lang w:eastAsia="uk-UA"/>
              </w:rPr>
              <w:t>ідтверджують відсутність підстав, визначених </w:t>
            </w:r>
            <w:hyperlink r:id="rId13" w:anchor="n615" w:history="1">
              <w:r w:rsidRPr="00B05E47">
                <w:rPr>
                  <w:rFonts w:ascii="Times New Roman" w:eastAsia="Times New Roman" w:hAnsi="Times New Roman" w:cs="Times New Roman"/>
                  <w:color w:val="auto"/>
                  <w:sz w:val="24"/>
                  <w:szCs w:val="24"/>
                  <w:lang w:eastAsia="uk-UA"/>
                </w:rPr>
                <w:t>пунктом 47</w:t>
              </w:r>
            </w:hyperlink>
            <w:r w:rsidRPr="00B05E47">
              <w:rPr>
                <w:rFonts w:ascii="Times New Roman" w:eastAsia="Times New Roman" w:hAnsi="Times New Roman" w:cs="Times New Roman"/>
                <w:color w:val="333333"/>
                <w:sz w:val="24"/>
                <w:szCs w:val="24"/>
                <w:lang w:eastAsia="uk-UA"/>
              </w:rPr>
              <w:t xml:space="preserve">  </w:t>
            </w:r>
            <w:r>
              <w:rPr>
                <w:rFonts w:ascii="Times New Roman" w:eastAsia="Times New Roman" w:hAnsi="Times New Roman" w:cs="Times New Roman"/>
                <w:color w:val="333333"/>
                <w:sz w:val="24"/>
                <w:szCs w:val="24"/>
                <w:lang w:val="uk-UA" w:eastAsia="uk-UA"/>
              </w:rPr>
              <w:t>О</w:t>
            </w:r>
            <w:r w:rsidRPr="00B05E47">
              <w:rPr>
                <w:rFonts w:ascii="Times New Roman" w:eastAsia="Times New Roman" w:hAnsi="Times New Roman" w:cs="Times New Roman"/>
                <w:color w:val="333333"/>
                <w:sz w:val="24"/>
                <w:szCs w:val="24"/>
                <w:lang w:eastAsia="uk-UA"/>
              </w:rPr>
              <w:t>собливостей</w:t>
            </w:r>
            <w:r>
              <w:rPr>
                <w:rFonts w:ascii="Times New Roman" w:eastAsia="Times New Roman" w:hAnsi="Times New Roman" w:cs="Times New Roman"/>
                <w:color w:val="333333"/>
                <w:sz w:val="24"/>
                <w:szCs w:val="24"/>
                <w:lang w:val="uk-UA" w:eastAsia="uk-UA"/>
              </w:rPr>
              <w:t>.</w:t>
            </w:r>
          </w:p>
          <w:p w14:paraId="67E282D6" w14:textId="77777777" w:rsidR="003809EB" w:rsidRPr="00B05E47" w:rsidRDefault="003809EB" w:rsidP="003C46BA">
            <w:pPr>
              <w:spacing w:line="240" w:lineRule="auto"/>
              <w:jc w:val="both"/>
              <w:rPr>
                <w:rFonts w:ascii="Times New Roman" w:hAnsi="Times New Roman" w:cs="Times New Roman"/>
                <w:bCs/>
                <w:sz w:val="24"/>
                <w:szCs w:val="24"/>
              </w:rPr>
            </w:pPr>
          </w:p>
        </w:tc>
      </w:tr>
      <w:tr w:rsidR="006757A3" w:rsidRPr="00964074" w14:paraId="572FB2E4" w14:textId="77777777" w:rsidTr="006757A3">
        <w:trPr>
          <w:trHeight w:val="520"/>
          <w:jc w:val="center"/>
        </w:trPr>
        <w:tc>
          <w:tcPr>
            <w:tcW w:w="9996" w:type="dxa"/>
            <w:gridSpan w:val="3"/>
          </w:tcPr>
          <w:p w14:paraId="6F818747" w14:textId="77777777" w:rsidR="006757A3" w:rsidRPr="00B96C3F" w:rsidRDefault="003C46BA" w:rsidP="00B04FE5">
            <w:pPr>
              <w:pStyle w:val="11"/>
              <w:widowControl w:val="0"/>
              <w:spacing w:line="240" w:lineRule="auto"/>
              <w:ind w:right="113"/>
              <w:jc w:val="center"/>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 xml:space="preserve">5. </w:t>
            </w:r>
            <w:r w:rsidR="006757A3" w:rsidRPr="00B96C3F">
              <w:rPr>
                <w:rFonts w:ascii="Times New Roman" w:eastAsia="Times New Roman" w:hAnsi="Times New Roman" w:cs="Times New Roman"/>
                <w:b/>
                <w:sz w:val="24"/>
                <w:szCs w:val="24"/>
                <w:lang w:val="uk-UA"/>
              </w:rPr>
              <w:t>Оцінка</w:t>
            </w:r>
            <w:r w:rsidR="004E4F76">
              <w:rPr>
                <w:rFonts w:ascii="Times New Roman" w:eastAsia="Times New Roman" w:hAnsi="Times New Roman" w:cs="Times New Roman"/>
                <w:b/>
                <w:sz w:val="24"/>
                <w:szCs w:val="24"/>
                <w:lang w:val="uk-UA"/>
              </w:rPr>
              <w:t xml:space="preserve"> та розгляд</w:t>
            </w:r>
            <w:r w:rsidR="006757A3" w:rsidRPr="00B96C3F">
              <w:rPr>
                <w:rFonts w:ascii="Times New Roman" w:eastAsia="Times New Roman" w:hAnsi="Times New Roman" w:cs="Times New Roman"/>
                <w:b/>
                <w:sz w:val="24"/>
                <w:szCs w:val="24"/>
                <w:lang w:val="uk-UA"/>
              </w:rPr>
              <w:t xml:space="preserve"> тендерної пропозиції</w:t>
            </w:r>
          </w:p>
        </w:tc>
      </w:tr>
      <w:tr w:rsidR="00B00B19" w:rsidRPr="00A8569C" w14:paraId="430903FA" w14:textId="77777777" w:rsidTr="006757A3">
        <w:trPr>
          <w:trHeight w:val="520"/>
          <w:jc w:val="center"/>
        </w:trPr>
        <w:tc>
          <w:tcPr>
            <w:tcW w:w="576" w:type="dxa"/>
          </w:tcPr>
          <w:p w14:paraId="5BEEB7A8" w14:textId="77777777" w:rsidR="00B00B19" w:rsidRPr="00964074" w:rsidRDefault="00B00B19" w:rsidP="00B04FE5">
            <w:pPr>
              <w:pStyle w:val="11"/>
              <w:widowControl w:val="0"/>
              <w:spacing w:line="240" w:lineRule="auto"/>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lastRenderedPageBreak/>
              <w:t>1</w:t>
            </w:r>
          </w:p>
        </w:tc>
        <w:tc>
          <w:tcPr>
            <w:tcW w:w="3147" w:type="dxa"/>
          </w:tcPr>
          <w:p w14:paraId="70089845" w14:textId="77777777" w:rsidR="00B00B19" w:rsidRPr="00964074" w:rsidRDefault="00B00B19" w:rsidP="00B04FE5">
            <w:pPr>
              <w:pStyle w:val="11"/>
              <w:widowControl w:val="0"/>
              <w:spacing w:line="240" w:lineRule="auto"/>
              <w:ind w:right="113"/>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tc>
        <w:tc>
          <w:tcPr>
            <w:tcW w:w="6273" w:type="dxa"/>
          </w:tcPr>
          <w:p w14:paraId="14C69305" w14:textId="77777777" w:rsidR="00B00B19" w:rsidRPr="00B64A43" w:rsidRDefault="00B96C3F" w:rsidP="00B64A43">
            <w:pPr>
              <w:widowControl w:val="0"/>
              <w:shd w:val="clear" w:color="auto" w:fill="FFFFFF"/>
              <w:suppressAutoHyphens/>
              <w:spacing w:line="240" w:lineRule="auto"/>
              <w:jc w:val="both"/>
              <w:rPr>
                <w:rFonts w:ascii="Times New Roman" w:eastAsia="Times New Roman" w:hAnsi="Times New Roman"/>
                <w:iCs/>
                <w:sz w:val="24"/>
                <w:szCs w:val="24"/>
                <w:lang w:val="uk-UA" w:eastAsia="ar-SA"/>
              </w:rPr>
            </w:pPr>
            <w:r w:rsidRPr="00B64A43">
              <w:rPr>
                <w:rFonts w:ascii="Times New Roman" w:eastAsia="Times New Roman" w:hAnsi="Times New Roman"/>
                <w:iCs/>
                <w:sz w:val="24"/>
                <w:szCs w:val="24"/>
                <w:lang w:val="uk-UA" w:eastAsia="ar-SA"/>
              </w:rPr>
              <w:t xml:space="preserve">Єдиним критерієм оцінки згідно даної процедури відкритих торгів є </w:t>
            </w:r>
            <w:r w:rsidRPr="0098637E">
              <w:rPr>
                <w:rFonts w:ascii="Times New Roman" w:eastAsia="Times New Roman" w:hAnsi="Times New Roman"/>
                <w:b/>
                <w:iCs/>
                <w:sz w:val="24"/>
                <w:szCs w:val="24"/>
                <w:u w:val="single"/>
                <w:lang w:val="uk-UA" w:eastAsia="ar-SA"/>
              </w:rPr>
              <w:t>ціна</w:t>
            </w:r>
            <w:r w:rsidRPr="00B64A43">
              <w:rPr>
                <w:rFonts w:ascii="Times New Roman" w:eastAsia="Times New Roman" w:hAnsi="Times New Roman"/>
                <w:iCs/>
                <w:sz w:val="24"/>
                <w:szCs w:val="24"/>
                <w:lang w:val="uk-UA" w:eastAsia="ar-SA"/>
              </w:rPr>
              <w:t xml:space="preserve"> (питома вага критерію – 100%). </w:t>
            </w:r>
          </w:p>
          <w:p w14:paraId="2102D559" w14:textId="77777777" w:rsidR="002456C7" w:rsidRPr="002456C7" w:rsidRDefault="002456C7" w:rsidP="002456C7">
            <w:pPr>
              <w:jc w:val="both"/>
              <w:rPr>
                <w:rFonts w:ascii="Times New Roman" w:hAnsi="Times New Roman" w:cs="Times New Roman"/>
                <w:sz w:val="24"/>
                <w:szCs w:val="24"/>
              </w:rPr>
            </w:pPr>
            <w:r w:rsidRPr="002456C7">
              <w:rPr>
                <w:rFonts w:ascii="Times New Roman" w:hAnsi="Times New Roman" w:cs="Times New Roman"/>
                <w:sz w:val="24"/>
                <w:szCs w:val="24"/>
              </w:rPr>
              <w:t xml:space="preserve">Оцінка тендерних пропозицій проводиться автоматично електронною системою закупівель </w:t>
            </w:r>
            <w:proofErr w:type="gramStart"/>
            <w:r w:rsidRPr="002456C7">
              <w:rPr>
                <w:rFonts w:ascii="Times New Roman" w:hAnsi="Times New Roman" w:cs="Times New Roman"/>
                <w:sz w:val="24"/>
                <w:szCs w:val="24"/>
              </w:rPr>
              <w:t>на</w:t>
            </w:r>
            <w:proofErr w:type="gramEnd"/>
            <w:r w:rsidRPr="002456C7">
              <w:rPr>
                <w:rFonts w:ascii="Times New Roman" w:hAnsi="Times New Roman" w:cs="Times New Roman"/>
                <w:sz w:val="24"/>
                <w:szCs w:val="24"/>
              </w:rPr>
              <w:t xml:space="preserve"> основі критеріїв і методики оцінки, зазначених замовником у тендерній документації шляхом застосування електронного аукціону.</w:t>
            </w:r>
          </w:p>
          <w:p w14:paraId="04BF8975" w14:textId="77777777" w:rsidR="003C46BA" w:rsidRPr="0098637E" w:rsidRDefault="003C46BA" w:rsidP="00B64A43">
            <w:pPr>
              <w:widowControl w:val="0"/>
              <w:shd w:val="clear" w:color="auto" w:fill="FFFFFF"/>
              <w:suppressAutoHyphens/>
              <w:spacing w:line="240" w:lineRule="auto"/>
              <w:jc w:val="both"/>
              <w:rPr>
                <w:rFonts w:ascii="Times New Roman" w:hAnsi="Times New Roman"/>
                <w:sz w:val="24"/>
                <w:szCs w:val="24"/>
                <w:lang w:val="uk-UA"/>
              </w:rPr>
            </w:pPr>
            <w:r>
              <w:rPr>
                <w:rFonts w:ascii="Times New Roman" w:hAnsi="Times New Roman"/>
                <w:sz w:val="24"/>
                <w:szCs w:val="24"/>
                <w:lang w:val="uk-UA"/>
              </w:rPr>
              <w:t xml:space="preserve">Найбільш </w:t>
            </w:r>
            <w:r w:rsidR="004D10D9">
              <w:rPr>
                <w:rFonts w:ascii="Times New Roman" w:hAnsi="Times New Roman"/>
                <w:sz w:val="24"/>
                <w:szCs w:val="24"/>
                <w:lang w:val="uk-UA"/>
              </w:rPr>
              <w:t>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B96C3F" w:rsidRPr="00706552" w14:paraId="3EFEA5A2" w14:textId="77777777" w:rsidTr="006757A3">
        <w:trPr>
          <w:trHeight w:val="520"/>
          <w:jc w:val="center"/>
        </w:trPr>
        <w:tc>
          <w:tcPr>
            <w:tcW w:w="576" w:type="dxa"/>
          </w:tcPr>
          <w:p w14:paraId="4BEA69AF" w14:textId="77777777" w:rsidR="00B96C3F" w:rsidRPr="00964074" w:rsidRDefault="00B96C3F" w:rsidP="00B04FE5">
            <w:pPr>
              <w:pStyle w:val="11"/>
              <w:widowControl w:val="0"/>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3147" w:type="dxa"/>
          </w:tcPr>
          <w:p w14:paraId="7AE52C92" w14:textId="77777777" w:rsidR="00B96C3F" w:rsidRPr="00B96C3F" w:rsidRDefault="00B96C3F" w:rsidP="00B04FE5">
            <w:pPr>
              <w:pStyle w:val="11"/>
              <w:widowControl w:val="0"/>
              <w:spacing w:line="240" w:lineRule="auto"/>
              <w:ind w:right="113"/>
              <w:rPr>
                <w:rFonts w:ascii="Times New Roman" w:eastAsia="Times New Roman" w:hAnsi="Times New Roman" w:cs="Times New Roman"/>
                <w:sz w:val="24"/>
                <w:szCs w:val="24"/>
                <w:lang w:val="uk-UA"/>
              </w:rPr>
            </w:pPr>
            <w:r w:rsidRPr="00B96C3F">
              <w:rPr>
                <w:rFonts w:ascii="Times New Roman" w:eastAsia="Times New Roman" w:hAnsi="Times New Roman"/>
                <w:bCs/>
                <w:sz w:val="24"/>
                <w:szCs w:val="24"/>
                <w:lang w:val="uk-UA" w:eastAsia="ar-SA"/>
              </w:rPr>
              <w:t>Опис та приклади формальних (несуттєвих) помилок, допущення яких учасниками не призведе до відхилення їх тендерних пропозицій. </w:t>
            </w:r>
          </w:p>
        </w:tc>
        <w:tc>
          <w:tcPr>
            <w:tcW w:w="6273" w:type="dxa"/>
          </w:tcPr>
          <w:p w14:paraId="44EBE09D" w14:textId="77777777" w:rsidR="00D55B4E" w:rsidRPr="000D6390" w:rsidRDefault="00D55B4E" w:rsidP="00D55B4E">
            <w:pPr>
              <w:suppressAutoHyphens/>
              <w:snapToGrid w:val="0"/>
              <w:spacing w:line="240" w:lineRule="auto"/>
              <w:jc w:val="both"/>
              <w:rPr>
                <w:rFonts w:ascii="Times New Roman" w:eastAsia="Times New Roman" w:hAnsi="Times New Roman"/>
                <w:bCs/>
                <w:sz w:val="24"/>
                <w:szCs w:val="24"/>
                <w:lang w:val="uk-UA" w:eastAsia="ar-SA"/>
              </w:rPr>
            </w:pPr>
            <w:r w:rsidRPr="000D6390">
              <w:rPr>
                <w:rFonts w:ascii="Times New Roman" w:eastAsia="Times New Roman" w:hAnsi="Times New Roman"/>
                <w:bCs/>
                <w:sz w:val="24"/>
                <w:szCs w:val="24"/>
                <w:lang w:val="uk-UA" w:eastAsia="ar-S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2814BF61" w14:textId="77777777" w:rsidR="00B96C3F" w:rsidRPr="000D6390" w:rsidRDefault="00D55B4E" w:rsidP="00D55B4E">
            <w:pPr>
              <w:suppressAutoHyphens/>
              <w:snapToGrid w:val="0"/>
              <w:spacing w:line="240" w:lineRule="auto"/>
              <w:jc w:val="both"/>
              <w:rPr>
                <w:rFonts w:ascii="Times New Roman" w:eastAsia="Times New Roman" w:hAnsi="Times New Roman"/>
                <w:sz w:val="24"/>
                <w:szCs w:val="24"/>
                <w:lang w:val="uk-UA" w:eastAsia="ar-SA"/>
              </w:rPr>
            </w:pPr>
            <w:r w:rsidRPr="000D6390">
              <w:rPr>
                <w:rFonts w:ascii="Times New Roman" w:eastAsia="Times New Roman" w:hAnsi="Times New Roman"/>
                <w:bCs/>
                <w:sz w:val="24"/>
                <w:szCs w:val="24"/>
                <w:lang w:val="uk-UA" w:eastAsia="ar-SA"/>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tc>
      </w:tr>
      <w:tr w:rsidR="00FA4BEF" w:rsidRPr="003F5DDA" w14:paraId="7E178260" w14:textId="77777777" w:rsidTr="006757A3">
        <w:trPr>
          <w:trHeight w:val="520"/>
          <w:jc w:val="center"/>
        </w:trPr>
        <w:tc>
          <w:tcPr>
            <w:tcW w:w="576" w:type="dxa"/>
          </w:tcPr>
          <w:p w14:paraId="4A2516EF" w14:textId="77777777" w:rsidR="00FA4BEF" w:rsidRPr="00964074" w:rsidRDefault="00FA4BEF" w:rsidP="00FA4BEF">
            <w:pPr>
              <w:pStyle w:val="11"/>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3147" w:type="dxa"/>
          </w:tcPr>
          <w:p w14:paraId="0BEDBBEC" w14:textId="77777777" w:rsidR="00FA4BEF" w:rsidRPr="00964074" w:rsidRDefault="00FA4BEF" w:rsidP="00FA4BEF">
            <w:pPr>
              <w:pStyle w:val="11"/>
              <w:widowControl w:val="0"/>
              <w:spacing w:line="240" w:lineRule="auto"/>
              <w:ind w:right="113"/>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Розгляд тендерної пропозиції</w:t>
            </w:r>
          </w:p>
        </w:tc>
        <w:tc>
          <w:tcPr>
            <w:tcW w:w="6273" w:type="dxa"/>
          </w:tcPr>
          <w:p w14:paraId="3A4F1232" w14:textId="77777777" w:rsidR="00FA4BEF" w:rsidRPr="00FA4BEF" w:rsidRDefault="00FA4BEF" w:rsidP="00D3017F">
            <w:pPr>
              <w:shd w:val="clear" w:color="auto" w:fill="FFFFFF"/>
              <w:spacing w:line="240" w:lineRule="auto"/>
              <w:jc w:val="both"/>
              <w:rPr>
                <w:rFonts w:ascii="Times New Roman" w:hAnsi="Times New Roman" w:cs="Times New Roman"/>
                <w:sz w:val="24"/>
                <w:szCs w:val="24"/>
                <w:shd w:val="solid" w:color="FFFFFF" w:fill="FFFFFF"/>
                <w:lang w:eastAsia="en-US"/>
              </w:rPr>
            </w:pPr>
            <w:r w:rsidRPr="00FA4BEF">
              <w:rPr>
                <w:rFonts w:ascii="Times New Roman" w:hAnsi="Times New Roman" w:cs="Times New Roman"/>
                <w:b/>
                <w:bCs/>
                <w:sz w:val="24"/>
                <w:szCs w:val="24"/>
                <w:u w:val="single"/>
                <w:shd w:val="solid" w:color="FFFFFF" w:fill="FFFFFF"/>
                <w:lang w:val="uk-UA" w:eastAsia="en-US"/>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sidRPr="00FA4BEF">
              <w:rPr>
                <w:rFonts w:ascii="Times New Roman" w:hAnsi="Times New Roman" w:cs="Times New Roman"/>
                <w:sz w:val="24"/>
                <w:szCs w:val="24"/>
                <w:lang w:val="uk-UA"/>
              </w:rPr>
              <w:t xml:space="preserve"> </w:t>
            </w:r>
            <w:r w:rsidRPr="00FA4BEF">
              <w:rPr>
                <w:rFonts w:ascii="Times New Roman" w:hAnsi="Times New Roman" w:cs="Times New Roman"/>
                <w:sz w:val="24"/>
                <w:szCs w:val="24"/>
                <w:shd w:val="solid" w:color="FFFFFF" w:fill="FFFFFF"/>
                <w:lang w:val="uk-UA" w:eastAsia="en-US"/>
              </w:rPr>
              <w:t xml:space="preserve">тендерна пропозиції, ціна якої є вищою, ніж очікувана вартість предмета закупівлі, визначена замовником в оголошенні про проведення відкритих торгів, не приймається до розгляду. </w:t>
            </w:r>
            <w:r w:rsidRPr="00FA4BEF">
              <w:rPr>
                <w:rFonts w:ascii="Times New Roman" w:hAnsi="Times New Roman" w:cs="Times New Roman"/>
                <w:sz w:val="24"/>
                <w:szCs w:val="24"/>
                <w:shd w:val="solid" w:color="FFFFFF" w:fill="FFFFFF"/>
                <w:lang w:eastAsia="en-US"/>
              </w:rPr>
              <w:t>Тендерна пропозиція, ціна якої є вищою, ніж очікувана вартість предмета закупі</w:t>
            </w:r>
            <w:proofErr w:type="gramStart"/>
            <w:r w:rsidRPr="00FA4BEF">
              <w:rPr>
                <w:rFonts w:ascii="Times New Roman" w:hAnsi="Times New Roman" w:cs="Times New Roman"/>
                <w:sz w:val="24"/>
                <w:szCs w:val="24"/>
                <w:shd w:val="solid" w:color="FFFFFF" w:fill="FFFFFF"/>
                <w:lang w:eastAsia="en-US"/>
              </w:rPr>
              <w:t>вл</w:t>
            </w:r>
            <w:proofErr w:type="gramEnd"/>
            <w:r w:rsidRPr="00FA4BEF">
              <w:rPr>
                <w:rFonts w:ascii="Times New Roman" w:hAnsi="Times New Roman" w:cs="Times New Roman"/>
                <w:sz w:val="24"/>
                <w:szCs w:val="24"/>
                <w:shd w:val="solid" w:color="FFFFFF" w:fill="FFFFFF"/>
                <w:lang w:eastAsia="en-US"/>
              </w:rPr>
              <w:t>і, відхиляється Замовником.</w:t>
            </w:r>
          </w:p>
          <w:p w14:paraId="0679CA41" w14:textId="77777777" w:rsidR="00FA4BEF" w:rsidRPr="00FA4BEF" w:rsidRDefault="00FA4BEF" w:rsidP="00D3017F">
            <w:pPr>
              <w:shd w:val="clear" w:color="auto" w:fill="FFFFFF"/>
              <w:spacing w:line="240" w:lineRule="auto"/>
              <w:jc w:val="both"/>
              <w:rPr>
                <w:rFonts w:ascii="Times New Roman" w:hAnsi="Times New Roman" w:cs="Times New Roman"/>
                <w:sz w:val="24"/>
                <w:szCs w:val="24"/>
              </w:rPr>
            </w:pPr>
            <w:proofErr w:type="gramStart"/>
            <w:r w:rsidRPr="00FA4BEF">
              <w:rPr>
                <w:rFonts w:ascii="Times New Roman" w:hAnsi="Times New Roman" w:cs="Times New Roman"/>
                <w:sz w:val="24"/>
                <w:szCs w:val="24"/>
              </w:rPr>
              <w:t>П</w:t>
            </w:r>
            <w:proofErr w:type="gramEnd"/>
            <w:r w:rsidRPr="00FA4BEF">
              <w:rPr>
                <w:rFonts w:ascii="Times New Roman" w:hAnsi="Times New Roman" w:cs="Times New Roman"/>
                <w:sz w:val="24"/>
                <w:szCs w:val="24"/>
              </w:rPr>
              <w:t>ід час проведення відкритих торгів тендерні пропозиції мають право подавати всі заінтересовані особи.</w:t>
            </w:r>
          </w:p>
          <w:p w14:paraId="0950DB09" w14:textId="77777777" w:rsidR="00FA4BEF" w:rsidRPr="00FA4BEF" w:rsidRDefault="00FA4BEF" w:rsidP="00D3017F">
            <w:pPr>
              <w:shd w:val="clear" w:color="auto" w:fill="FFFFFF"/>
              <w:spacing w:line="240" w:lineRule="auto"/>
              <w:jc w:val="both"/>
              <w:rPr>
                <w:rFonts w:ascii="Times New Roman" w:hAnsi="Times New Roman" w:cs="Times New Roman"/>
                <w:sz w:val="24"/>
                <w:szCs w:val="24"/>
              </w:rPr>
            </w:pPr>
            <w:r w:rsidRPr="00FA4BEF">
              <w:rPr>
                <w:rFonts w:ascii="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w:t>
            </w:r>
            <w:proofErr w:type="gramStart"/>
            <w:r w:rsidRPr="00FA4BEF">
              <w:rPr>
                <w:rFonts w:ascii="Times New Roman" w:hAnsi="Times New Roman" w:cs="Times New Roman"/>
                <w:sz w:val="24"/>
                <w:szCs w:val="24"/>
              </w:rPr>
              <w:t>п’яти</w:t>
            </w:r>
            <w:proofErr w:type="gramEnd"/>
            <w:r w:rsidRPr="00FA4BEF">
              <w:rPr>
                <w:rFonts w:ascii="Times New Roman" w:hAnsi="Times New Roman" w:cs="Times New Roman"/>
                <w:sz w:val="24"/>
                <w:szCs w:val="24"/>
              </w:rPr>
              <w:t xml:space="preserve">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FA4BEF">
              <w:rPr>
                <w:rFonts w:ascii="Times New Roman" w:hAnsi="Times New Roman" w:cs="Times New Roman"/>
                <w:sz w:val="24"/>
                <w:szCs w:val="24"/>
              </w:rPr>
              <w:t>р</w:t>
            </w:r>
            <w:proofErr w:type="gramEnd"/>
            <w:r w:rsidRPr="00FA4BEF">
              <w:rPr>
                <w:rFonts w:ascii="Times New Roman" w:hAnsi="Times New Roman" w:cs="Times New Roman"/>
                <w:sz w:val="24"/>
                <w:szCs w:val="24"/>
              </w:rPr>
              <w:t>ішення.</w:t>
            </w:r>
          </w:p>
          <w:p w14:paraId="7DEF9D51" w14:textId="77777777" w:rsidR="00FA4BEF" w:rsidRPr="00FA4BEF" w:rsidRDefault="00FA4BEF" w:rsidP="00D3017F">
            <w:pPr>
              <w:shd w:val="clear" w:color="auto" w:fill="FFFFFF"/>
              <w:spacing w:line="240" w:lineRule="auto"/>
              <w:jc w:val="both"/>
              <w:rPr>
                <w:rFonts w:ascii="Times New Roman" w:hAnsi="Times New Roman" w:cs="Times New Roman"/>
                <w:sz w:val="24"/>
                <w:szCs w:val="24"/>
              </w:rPr>
            </w:pPr>
            <w:proofErr w:type="gramStart"/>
            <w:r w:rsidRPr="00FA4BEF">
              <w:rPr>
                <w:rFonts w:ascii="Times New Roman" w:hAnsi="Times New Roman" w:cs="Times New Roman"/>
                <w:sz w:val="24"/>
                <w:szCs w:val="24"/>
              </w:rPr>
              <w:t>У</w:t>
            </w:r>
            <w:proofErr w:type="gramEnd"/>
            <w:r w:rsidRPr="00FA4BEF">
              <w:rPr>
                <w:rFonts w:ascii="Times New Roman" w:hAnsi="Times New Roman" w:cs="Times New Roman"/>
                <w:sz w:val="24"/>
                <w:szCs w:val="24"/>
              </w:rPr>
              <w:t xml:space="preserve"> разі відхилення тендерної пропозиції, що за результатами оцінки визначена найбільш економічно </w:t>
            </w:r>
            <w:r w:rsidRPr="00FA4BEF">
              <w:rPr>
                <w:rFonts w:ascii="Times New Roman" w:hAnsi="Times New Roman" w:cs="Times New Roman"/>
                <w:sz w:val="24"/>
                <w:szCs w:val="24"/>
              </w:rPr>
              <w:lastRenderedPageBreak/>
              <w:t>вигідною, замовник розглядає наступну тендерну пропозицію у списку пропозицій, розташованих за результатами їх оцінки, починаючи з найкращої.</w:t>
            </w:r>
          </w:p>
          <w:p w14:paraId="6C731D57" w14:textId="77777777" w:rsidR="00FA4BEF" w:rsidRPr="00FA4BEF" w:rsidRDefault="00FA4BEF" w:rsidP="00D3017F">
            <w:pPr>
              <w:shd w:val="clear" w:color="auto" w:fill="FFFFFF"/>
              <w:spacing w:line="240" w:lineRule="auto"/>
              <w:jc w:val="both"/>
              <w:rPr>
                <w:rFonts w:ascii="Times New Roman" w:hAnsi="Times New Roman" w:cs="Times New Roman"/>
                <w:sz w:val="24"/>
                <w:szCs w:val="24"/>
              </w:rPr>
            </w:pPr>
            <w:r w:rsidRPr="00FA4BEF">
              <w:rPr>
                <w:rFonts w:ascii="Times New Roman" w:hAnsi="Times New Roman" w:cs="Times New Roman"/>
                <w:sz w:val="24"/>
                <w:szCs w:val="24"/>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w:t>
            </w:r>
            <w:proofErr w:type="gramStart"/>
            <w:r w:rsidRPr="00FA4BEF">
              <w:rPr>
                <w:rFonts w:ascii="Times New Roman" w:hAnsi="Times New Roman" w:cs="Times New Roman"/>
                <w:sz w:val="24"/>
                <w:szCs w:val="24"/>
              </w:rPr>
              <w:t>в дов</w:t>
            </w:r>
            <w:proofErr w:type="gramEnd"/>
            <w:r w:rsidRPr="00FA4BEF">
              <w:rPr>
                <w:rFonts w:ascii="Times New Roman" w:hAnsi="Times New Roman" w:cs="Times New Roman"/>
                <w:sz w:val="24"/>
                <w:szCs w:val="24"/>
              </w:rPr>
              <w:t xml:space="preserve">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proofErr w:type="gramStart"/>
            <w:r w:rsidRPr="00FA4BEF">
              <w:rPr>
                <w:rFonts w:ascii="Times New Roman" w:hAnsi="Times New Roman" w:cs="Times New Roman"/>
                <w:sz w:val="24"/>
                <w:szCs w:val="24"/>
              </w:rPr>
              <w:t>першим</w:t>
            </w:r>
            <w:proofErr w:type="gramEnd"/>
            <w:r w:rsidRPr="00FA4BEF">
              <w:rPr>
                <w:rFonts w:ascii="Times New Roman" w:hAnsi="Times New Roman" w:cs="Times New Roman"/>
                <w:sz w:val="24"/>
                <w:szCs w:val="24"/>
              </w:rPr>
              <w:t xml:space="preserve"> цієї частини. </w:t>
            </w:r>
            <w:proofErr w:type="gramStart"/>
            <w:r w:rsidRPr="00FA4BEF">
              <w:rPr>
                <w:rFonts w:ascii="Times New Roman" w:hAnsi="Times New Roman" w:cs="Times New Roman"/>
                <w:sz w:val="24"/>
                <w:szCs w:val="24"/>
              </w:rPr>
              <w:t>Обґрунтування аномально низької тендерної пропозиції може містити інформацію про: 1) досягнення економії завдяки застосованому технологічному процесу виробництва товарів, порядку надання послуг чи технології будівництва; 2) сприятливі умови, за яких учасник може поставити товари, надати послуги чи виконати роботи, зокрема спеціальна цінова пропозиція (знижка) учасника;</w:t>
            </w:r>
            <w:proofErr w:type="gramEnd"/>
            <w:r w:rsidRPr="00FA4BEF">
              <w:rPr>
                <w:rFonts w:ascii="Times New Roman" w:hAnsi="Times New Roman" w:cs="Times New Roman"/>
                <w:sz w:val="24"/>
                <w:szCs w:val="24"/>
              </w:rPr>
              <w:t xml:space="preserve">                              3) отримання учасником державної допомоги згідно із законодавством.</w:t>
            </w:r>
          </w:p>
          <w:p w14:paraId="1739889F" w14:textId="77777777" w:rsidR="00FA4BEF" w:rsidRPr="00FA4BEF" w:rsidRDefault="00FA4BEF" w:rsidP="00D3017F">
            <w:pPr>
              <w:shd w:val="clear" w:color="auto" w:fill="FFFFFF"/>
              <w:spacing w:line="240" w:lineRule="auto"/>
              <w:jc w:val="both"/>
              <w:rPr>
                <w:rFonts w:ascii="Times New Roman" w:hAnsi="Times New Roman" w:cs="Times New Roman"/>
                <w:sz w:val="24"/>
                <w:szCs w:val="24"/>
              </w:rPr>
            </w:pPr>
            <w:r w:rsidRPr="00FA4BEF">
              <w:rPr>
                <w:rFonts w:ascii="Times New Roman" w:hAnsi="Times New Roman" w:cs="Times New Roman"/>
                <w:sz w:val="24"/>
                <w:szCs w:val="24"/>
              </w:rPr>
              <w:t>За результатами розгляду та оцінки тендерної пропозиції замовник визначає переможця процедури закупі</w:t>
            </w:r>
            <w:proofErr w:type="gramStart"/>
            <w:r w:rsidRPr="00FA4BEF">
              <w:rPr>
                <w:rFonts w:ascii="Times New Roman" w:hAnsi="Times New Roman" w:cs="Times New Roman"/>
                <w:sz w:val="24"/>
                <w:szCs w:val="24"/>
              </w:rPr>
              <w:t>вл</w:t>
            </w:r>
            <w:proofErr w:type="gramEnd"/>
            <w:r w:rsidRPr="00FA4BEF">
              <w:rPr>
                <w:rFonts w:ascii="Times New Roman" w:hAnsi="Times New Roman" w:cs="Times New Roman"/>
                <w:sz w:val="24"/>
                <w:szCs w:val="24"/>
              </w:rPr>
              <w:t>і та приймає рішення про намір укласти договір про закупівлю.</w:t>
            </w:r>
          </w:p>
          <w:p w14:paraId="153AF28A" w14:textId="77777777" w:rsidR="00FA4BEF" w:rsidRPr="00FA4BEF" w:rsidRDefault="00FA4BEF" w:rsidP="00D3017F">
            <w:pPr>
              <w:shd w:val="clear" w:color="auto" w:fill="FFFFFF"/>
              <w:spacing w:line="240" w:lineRule="auto"/>
              <w:jc w:val="both"/>
              <w:rPr>
                <w:rFonts w:ascii="Times New Roman" w:hAnsi="Times New Roman" w:cs="Times New Roman"/>
                <w:sz w:val="24"/>
                <w:szCs w:val="24"/>
              </w:rPr>
            </w:pPr>
            <w:r w:rsidRPr="00FA4BEF">
              <w:rPr>
                <w:rFonts w:ascii="Times New Roman" w:hAnsi="Times New Roman" w:cs="Times New Roman"/>
                <w:sz w:val="24"/>
                <w:szCs w:val="24"/>
              </w:rPr>
              <w:t>Повідомлення про намі</w:t>
            </w:r>
            <w:proofErr w:type="gramStart"/>
            <w:r w:rsidRPr="00FA4BEF">
              <w:rPr>
                <w:rFonts w:ascii="Times New Roman" w:hAnsi="Times New Roman" w:cs="Times New Roman"/>
                <w:sz w:val="24"/>
                <w:szCs w:val="24"/>
              </w:rPr>
              <w:t>р</w:t>
            </w:r>
            <w:proofErr w:type="gramEnd"/>
            <w:r w:rsidRPr="00FA4BEF">
              <w:rPr>
                <w:rFonts w:ascii="Times New Roman" w:hAnsi="Times New Roman" w:cs="Times New Roman"/>
                <w:sz w:val="24"/>
                <w:szCs w:val="24"/>
              </w:rPr>
              <w:t xml:space="preserve">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11774325" w14:textId="77777777" w:rsidR="00FA4BEF" w:rsidRPr="00FA4BEF" w:rsidRDefault="00FA4BEF" w:rsidP="00D3017F">
            <w:pPr>
              <w:shd w:val="clear" w:color="auto" w:fill="FFFFFF"/>
              <w:spacing w:line="240" w:lineRule="auto"/>
              <w:jc w:val="both"/>
              <w:rPr>
                <w:rFonts w:ascii="Times New Roman" w:hAnsi="Times New Roman" w:cs="Times New Roman"/>
                <w:sz w:val="24"/>
                <w:szCs w:val="24"/>
              </w:rPr>
            </w:pPr>
            <w:r w:rsidRPr="00FA4BEF">
              <w:rPr>
                <w:rFonts w:ascii="Times New Roman" w:hAnsi="Times New Roman" w:cs="Times New Roman"/>
                <w:sz w:val="24"/>
                <w:szCs w:val="24"/>
              </w:rPr>
              <w:t>Переможцю процедури закупі</w:t>
            </w:r>
            <w:proofErr w:type="gramStart"/>
            <w:r w:rsidRPr="00FA4BEF">
              <w:rPr>
                <w:rFonts w:ascii="Times New Roman" w:hAnsi="Times New Roman" w:cs="Times New Roman"/>
                <w:sz w:val="24"/>
                <w:szCs w:val="24"/>
              </w:rPr>
              <w:t>вл</w:t>
            </w:r>
            <w:proofErr w:type="gramEnd"/>
            <w:r w:rsidRPr="00FA4BEF">
              <w:rPr>
                <w:rFonts w:ascii="Times New Roman" w:hAnsi="Times New Roman" w:cs="Times New Roman"/>
                <w:sz w:val="24"/>
                <w:szCs w:val="24"/>
              </w:rPr>
              <w:t>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27579FF6" w14:textId="77777777" w:rsidR="00FA4BEF" w:rsidRPr="00FA4BEF" w:rsidRDefault="00FA4BEF" w:rsidP="00D3017F">
            <w:pPr>
              <w:shd w:val="clear" w:color="auto" w:fill="FFFFFF"/>
              <w:spacing w:line="240" w:lineRule="auto"/>
              <w:jc w:val="both"/>
              <w:rPr>
                <w:rFonts w:ascii="Times New Roman" w:hAnsi="Times New Roman" w:cs="Times New Roman"/>
                <w:sz w:val="24"/>
                <w:szCs w:val="24"/>
              </w:rPr>
            </w:pPr>
            <w:r w:rsidRPr="00FA4BEF">
              <w:rPr>
                <w:rFonts w:ascii="Times New Roman" w:hAnsi="Times New Roman" w:cs="Times New Roman"/>
                <w:sz w:val="24"/>
                <w:szCs w:val="24"/>
              </w:rPr>
              <w:t>Учасник, якого не визнано переможцем процедури закупі</w:t>
            </w:r>
            <w:proofErr w:type="gramStart"/>
            <w:r w:rsidRPr="00FA4BEF">
              <w:rPr>
                <w:rFonts w:ascii="Times New Roman" w:hAnsi="Times New Roman" w:cs="Times New Roman"/>
                <w:sz w:val="24"/>
                <w:szCs w:val="24"/>
              </w:rPr>
              <w:t>вл</w:t>
            </w:r>
            <w:proofErr w:type="gramEnd"/>
            <w:r w:rsidRPr="00FA4BEF">
              <w:rPr>
                <w:rFonts w:ascii="Times New Roman" w:hAnsi="Times New Roman" w:cs="Times New Roman"/>
                <w:sz w:val="24"/>
                <w:szCs w:val="24"/>
              </w:rPr>
              <w:t xml:space="preserve">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w:t>
            </w:r>
            <w:proofErr w:type="gramStart"/>
            <w:r w:rsidRPr="00FA4BEF">
              <w:rPr>
                <w:rFonts w:ascii="Times New Roman" w:hAnsi="Times New Roman" w:cs="Times New Roman"/>
                <w:sz w:val="24"/>
                <w:szCs w:val="24"/>
              </w:rPr>
              <w:t>п</w:t>
            </w:r>
            <w:proofErr w:type="gramEnd"/>
            <w:r w:rsidRPr="00FA4BEF">
              <w:rPr>
                <w:rFonts w:ascii="Times New Roman" w:hAnsi="Times New Roman" w:cs="Times New Roman"/>
                <w:sz w:val="24"/>
                <w:szCs w:val="24"/>
              </w:rPr>
              <w:t>ізніше ніж через п’ять днів з дня надходження такого звернення.</w:t>
            </w:r>
          </w:p>
          <w:p w14:paraId="67A058B6" w14:textId="77777777" w:rsidR="00FA4BEF" w:rsidRPr="00FA4BEF" w:rsidRDefault="00FA4BEF" w:rsidP="00D3017F">
            <w:pPr>
              <w:shd w:val="clear" w:color="auto" w:fill="FFFFFF"/>
              <w:spacing w:line="240" w:lineRule="auto"/>
              <w:jc w:val="both"/>
              <w:rPr>
                <w:rFonts w:ascii="Times New Roman" w:hAnsi="Times New Roman" w:cs="Times New Roman"/>
                <w:sz w:val="24"/>
                <w:szCs w:val="24"/>
              </w:rPr>
            </w:pPr>
            <w:r w:rsidRPr="00FA4BEF">
              <w:rPr>
                <w:rFonts w:ascii="Times New Roman" w:hAnsi="Times New Roman" w:cs="Times New Roman"/>
                <w:sz w:val="24"/>
                <w:szCs w:val="24"/>
              </w:rPr>
              <w:t xml:space="preserve">Якщо замовником </w:t>
            </w:r>
            <w:proofErr w:type="gramStart"/>
            <w:r w:rsidRPr="00FA4BEF">
              <w:rPr>
                <w:rFonts w:ascii="Times New Roman" w:hAnsi="Times New Roman" w:cs="Times New Roman"/>
                <w:sz w:val="24"/>
                <w:szCs w:val="24"/>
              </w:rPr>
              <w:t>п</w:t>
            </w:r>
            <w:proofErr w:type="gramEnd"/>
            <w:r w:rsidRPr="00FA4BEF">
              <w:rPr>
                <w:rFonts w:ascii="Times New Roman" w:hAnsi="Times New Roman" w:cs="Times New Roman"/>
                <w:sz w:val="24"/>
                <w:szCs w:val="24"/>
              </w:rPr>
              <w:t xml:space="preserve">ід час розгляду тендерної пропозиції учасника процедури закупівлі виявлено невідповідності в інформації та/або документах, що подані учасником </w:t>
            </w:r>
            <w:r w:rsidRPr="00FA4BEF">
              <w:rPr>
                <w:rFonts w:ascii="Times New Roman" w:hAnsi="Times New Roman" w:cs="Times New Roman"/>
                <w:sz w:val="24"/>
                <w:szCs w:val="24"/>
              </w:rPr>
              <w:lastRenderedPageBreak/>
              <w:t>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D782EBD" w14:textId="77777777" w:rsidR="00FA4BEF" w:rsidRPr="00FA4BEF" w:rsidRDefault="00FA4BEF" w:rsidP="00D3017F">
            <w:pPr>
              <w:shd w:val="clear" w:color="auto" w:fill="FFFFFF"/>
              <w:spacing w:line="240" w:lineRule="auto"/>
              <w:jc w:val="both"/>
              <w:rPr>
                <w:rFonts w:ascii="Times New Roman" w:hAnsi="Times New Roman" w:cs="Times New Roman"/>
                <w:sz w:val="24"/>
                <w:szCs w:val="24"/>
              </w:rPr>
            </w:pPr>
            <w:r w:rsidRPr="00FA4BEF">
              <w:rPr>
                <w:rFonts w:ascii="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FA4BEF">
              <w:rPr>
                <w:rFonts w:ascii="Times New Roman" w:hAnsi="Times New Roman" w:cs="Times New Roman"/>
                <w:sz w:val="24"/>
                <w:szCs w:val="24"/>
              </w:rPr>
              <w:t>в</w:t>
            </w:r>
            <w:proofErr w:type="gramEnd"/>
            <w:r w:rsidRPr="00FA4BEF">
              <w:rPr>
                <w:rFonts w:ascii="Times New Roman" w:hAnsi="Times New Roman" w:cs="Times New Roman"/>
                <w:sz w:val="24"/>
                <w:szCs w:val="24"/>
              </w:rPr>
              <w:t xml:space="preserve">ідсутності забезпечення тендерної пропозиції, якщо таке забезпечення вимагалося замовником, та/або інформації (та/або документів) про </w:t>
            </w:r>
            <w:proofErr w:type="gramStart"/>
            <w:r w:rsidRPr="00FA4BEF">
              <w:rPr>
                <w:rFonts w:ascii="Times New Roman" w:hAnsi="Times New Roman" w:cs="Times New Roman"/>
                <w:sz w:val="24"/>
                <w:szCs w:val="24"/>
              </w:rPr>
              <w:t>техн</w:t>
            </w:r>
            <w:proofErr w:type="gramEnd"/>
            <w:r w:rsidRPr="00FA4BEF">
              <w:rPr>
                <w:rFonts w:ascii="Times New Roman" w:hAnsi="Times New Roman" w:cs="Times New Roman"/>
                <w:sz w:val="24"/>
                <w:szCs w:val="24"/>
              </w:rPr>
              <w:t>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sidRPr="00FA4BEF">
              <w:rPr>
                <w:rFonts w:ascii="Times New Roman" w:hAnsi="Times New Roman" w:cs="Times New Roman"/>
                <w:sz w:val="24"/>
                <w:szCs w:val="24"/>
              </w:rPr>
              <w:t>вл</w:t>
            </w:r>
            <w:proofErr w:type="gramEnd"/>
            <w:r w:rsidRPr="00FA4BEF">
              <w:rPr>
                <w:rFonts w:ascii="Times New Roman" w:hAnsi="Times New Roman" w:cs="Times New Roman"/>
                <w:sz w:val="24"/>
                <w:szCs w:val="24"/>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6A5BC5C" w14:textId="77777777" w:rsidR="00FA4BEF" w:rsidRPr="00FA4BEF" w:rsidRDefault="00FA4BEF" w:rsidP="00D3017F">
            <w:pPr>
              <w:shd w:val="clear" w:color="auto" w:fill="FFFFFF"/>
              <w:spacing w:line="240" w:lineRule="auto"/>
              <w:jc w:val="both"/>
              <w:rPr>
                <w:rFonts w:ascii="Times New Roman" w:hAnsi="Times New Roman" w:cs="Times New Roman"/>
                <w:sz w:val="24"/>
                <w:szCs w:val="24"/>
              </w:rPr>
            </w:pPr>
            <w:r w:rsidRPr="00FA4BEF">
              <w:rPr>
                <w:rFonts w:ascii="Times New Roman" w:hAnsi="Times New Roman" w:cs="Times New Roman"/>
                <w:sz w:val="24"/>
                <w:szCs w:val="24"/>
              </w:rPr>
              <w:t>Замовник не може розміщувати щодо одного і того ж учасника процедури закупі</w:t>
            </w:r>
            <w:proofErr w:type="gramStart"/>
            <w:r w:rsidRPr="00FA4BEF">
              <w:rPr>
                <w:rFonts w:ascii="Times New Roman" w:hAnsi="Times New Roman" w:cs="Times New Roman"/>
                <w:sz w:val="24"/>
                <w:szCs w:val="24"/>
              </w:rPr>
              <w:t>вл</w:t>
            </w:r>
            <w:proofErr w:type="gramEnd"/>
            <w:r w:rsidRPr="00FA4BEF">
              <w:rPr>
                <w:rFonts w:ascii="Times New Roman" w:hAnsi="Times New Roman" w:cs="Times New Roman"/>
                <w:sz w:val="24"/>
                <w:szCs w:val="24"/>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F37FC00" w14:textId="77777777" w:rsidR="00FA4BEF" w:rsidRPr="00FA4BEF" w:rsidRDefault="00FA4BEF" w:rsidP="00D3017F">
            <w:pPr>
              <w:spacing w:line="240" w:lineRule="auto"/>
              <w:jc w:val="both"/>
              <w:rPr>
                <w:rFonts w:ascii="Times New Roman" w:hAnsi="Times New Roman" w:cs="Times New Roman"/>
                <w:sz w:val="24"/>
                <w:szCs w:val="24"/>
              </w:rPr>
            </w:pPr>
            <w:bookmarkStart w:id="11" w:name="n838"/>
            <w:bookmarkEnd w:id="11"/>
            <w:r w:rsidRPr="00FA4BEF">
              <w:rPr>
                <w:rFonts w:ascii="Times New Roman" w:hAnsi="Times New Roman" w:cs="Times New Roman"/>
                <w:sz w:val="24"/>
                <w:szCs w:val="24"/>
              </w:rPr>
              <w:t xml:space="preserve">Учасник самостійно відповідає за одержання всіх необхідних дозволів, ліцензій, сертифікатів, </w:t>
            </w:r>
            <w:proofErr w:type="gramStart"/>
            <w:r w:rsidRPr="00FA4BEF">
              <w:rPr>
                <w:rFonts w:ascii="Times New Roman" w:hAnsi="Times New Roman" w:cs="Times New Roman"/>
                <w:sz w:val="24"/>
                <w:szCs w:val="24"/>
              </w:rPr>
              <w:t>св</w:t>
            </w:r>
            <w:proofErr w:type="gramEnd"/>
            <w:r w:rsidRPr="00FA4BEF">
              <w:rPr>
                <w:rFonts w:ascii="Times New Roman" w:hAnsi="Times New Roman" w:cs="Times New Roman"/>
                <w:sz w:val="24"/>
                <w:szCs w:val="24"/>
              </w:rPr>
              <w:t>ідоцтв пов’язаних з постачанням товару/наданням послуг/виконанням робіт, та самостійно несе всі витрати на отримання таких дозволів, ліцензій, сертифікатів, свідоцтв, тощо.</w:t>
            </w:r>
          </w:p>
          <w:p w14:paraId="11CB5908" w14:textId="77777777" w:rsidR="00FA4BEF" w:rsidRPr="00FA4BEF" w:rsidRDefault="00FA4BEF" w:rsidP="00D3017F">
            <w:pPr>
              <w:spacing w:line="240" w:lineRule="auto"/>
              <w:jc w:val="both"/>
              <w:rPr>
                <w:rFonts w:ascii="Times New Roman" w:hAnsi="Times New Roman" w:cs="Times New Roman"/>
                <w:sz w:val="24"/>
                <w:szCs w:val="24"/>
              </w:rPr>
            </w:pPr>
            <w:r w:rsidRPr="00FA4BEF">
              <w:rPr>
                <w:rFonts w:ascii="Times New Roman" w:hAnsi="Times New Roman" w:cs="Times New Roman"/>
                <w:sz w:val="24"/>
                <w:szCs w:val="24"/>
              </w:rPr>
              <w:t>Учасник при розрахунку ціни тендерної пропозиції не має права включати в ціну тендерної пропозиції будь-які витрати, понесені ним у процесі здійснення процедури закупі</w:t>
            </w:r>
            <w:proofErr w:type="gramStart"/>
            <w:r w:rsidRPr="00FA4BEF">
              <w:rPr>
                <w:rFonts w:ascii="Times New Roman" w:hAnsi="Times New Roman" w:cs="Times New Roman"/>
                <w:sz w:val="24"/>
                <w:szCs w:val="24"/>
              </w:rPr>
              <w:t>вл</w:t>
            </w:r>
            <w:proofErr w:type="gramEnd"/>
            <w:r w:rsidRPr="00FA4BEF">
              <w:rPr>
                <w:rFonts w:ascii="Times New Roman" w:hAnsi="Times New Roman" w:cs="Times New Roman"/>
                <w:sz w:val="24"/>
                <w:szCs w:val="24"/>
              </w:rPr>
              <w:t>і та укладення договору про закупівлю.</w:t>
            </w:r>
          </w:p>
          <w:p w14:paraId="412330E4" w14:textId="77777777" w:rsidR="00FA4BEF" w:rsidRPr="00FA4BEF" w:rsidRDefault="00FA4BEF" w:rsidP="00D3017F">
            <w:pPr>
              <w:pStyle w:val="ab"/>
              <w:jc w:val="both"/>
              <w:rPr>
                <w:rFonts w:ascii="Times New Roman" w:hAnsi="Times New Roman"/>
                <w:sz w:val="24"/>
                <w:szCs w:val="24"/>
                <w:lang w:val="ru-RU" w:eastAsia="ru-RU"/>
              </w:rPr>
            </w:pPr>
            <w:r w:rsidRPr="00FA4BEF">
              <w:rPr>
                <w:rFonts w:ascii="Times New Roman" w:hAnsi="Times New Roman"/>
                <w:sz w:val="24"/>
                <w:szCs w:val="24"/>
                <w:lang w:val="ru-RU" w:eastAsia="ru-RU"/>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w:t>
            </w:r>
            <w:r w:rsidRPr="00FA4BEF">
              <w:rPr>
                <w:rFonts w:ascii="Times New Roman" w:hAnsi="Times New Roman"/>
                <w:sz w:val="24"/>
                <w:szCs w:val="24"/>
                <w:lang w:eastAsia="ru-RU"/>
              </w:rPr>
              <w:t>ETS</w:t>
            </w:r>
            <w:r w:rsidRPr="00FA4BEF">
              <w:rPr>
                <w:rFonts w:ascii="Times New Roman" w:hAnsi="Times New Roman"/>
                <w:sz w:val="24"/>
                <w:szCs w:val="24"/>
                <w:lang w:val="ru-RU" w:eastAsia="ru-RU"/>
              </w:rPr>
              <w:t xml:space="preserve"> № 108) </w:t>
            </w:r>
            <w:proofErr w:type="gramStart"/>
            <w:r w:rsidRPr="00FA4BEF">
              <w:rPr>
                <w:rFonts w:ascii="Times New Roman" w:hAnsi="Times New Roman"/>
                <w:sz w:val="24"/>
                <w:szCs w:val="24"/>
                <w:lang w:val="ru-RU" w:eastAsia="ru-RU"/>
              </w:rPr>
              <w:t>п</w:t>
            </w:r>
            <w:proofErr w:type="gramEnd"/>
            <w:r w:rsidRPr="00FA4BEF">
              <w:rPr>
                <w:rFonts w:ascii="Times New Roman" w:hAnsi="Times New Roman"/>
                <w:sz w:val="24"/>
                <w:szCs w:val="24"/>
                <w:lang w:val="ru-RU" w:eastAsia="ru-RU"/>
              </w:rPr>
              <w:t>ідписанням пропозиції учасник підтверджує, що він повідомлений про свої права відповідно до ст. 8 Закону України «Про захист персональних даних».</w:t>
            </w:r>
          </w:p>
        </w:tc>
      </w:tr>
      <w:tr w:rsidR="000D043B" w:rsidRPr="00A8569C" w14:paraId="4948DE7F" w14:textId="77777777" w:rsidTr="006757A3">
        <w:trPr>
          <w:trHeight w:val="520"/>
          <w:jc w:val="center"/>
        </w:trPr>
        <w:tc>
          <w:tcPr>
            <w:tcW w:w="576" w:type="dxa"/>
          </w:tcPr>
          <w:p w14:paraId="66F19E20" w14:textId="77777777" w:rsidR="000D043B" w:rsidRPr="00964074" w:rsidRDefault="000D043B" w:rsidP="000D043B">
            <w:pPr>
              <w:pStyle w:val="11"/>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lastRenderedPageBreak/>
              <w:t>4</w:t>
            </w:r>
          </w:p>
        </w:tc>
        <w:tc>
          <w:tcPr>
            <w:tcW w:w="3147" w:type="dxa"/>
          </w:tcPr>
          <w:p w14:paraId="5E4C1833" w14:textId="77777777" w:rsidR="000D043B" w:rsidRPr="00964074" w:rsidRDefault="000D043B" w:rsidP="000D043B">
            <w:pPr>
              <w:pStyle w:val="11"/>
              <w:widowControl w:val="0"/>
              <w:spacing w:line="240" w:lineRule="auto"/>
              <w:ind w:right="113"/>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Відхилення тендерних пропозицій</w:t>
            </w:r>
          </w:p>
        </w:tc>
        <w:tc>
          <w:tcPr>
            <w:tcW w:w="6273" w:type="dxa"/>
          </w:tcPr>
          <w:p w14:paraId="28494FEB" w14:textId="77777777" w:rsidR="000D043B" w:rsidRPr="000D043B" w:rsidRDefault="000D043B" w:rsidP="000D043B">
            <w:pPr>
              <w:ind w:firstLine="284"/>
              <w:jc w:val="both"/>
              <w:rPr>
                <w:rFonts w:ascii="Times New Roman" w:hAnsi="Times New Roman" w:cs="Times New Roman"/>
                <w:sz w:val="24"/>
                <w:szCs w:val="24"/>
              </w:rPr>
            </w:pPr>
            <w:bookmarkStart w:id="12" w:name="h.3rdcrjn" w:colFirst="0" w:colLast="0"/>
            <w:bookmarkEnd w:id="12"/>
            <w:r w:rsidRPr="000D043B">
              <w:rPr>
                <w:rFonts w:ascii="Times New Roman" w:hAnsi="Times New Roman" w:cs="Times New Roman"/>
                <w:sz w:val="24"/>
                <w:szCs w:val="24"/>
              </w:rPr>
              <w:t xml:space="preserve">Замовник відхиляє тендерну пропозицію із зазначенням аргументації в електронній системі закупівель </w:t>
            </w:r>
            <w:proofErr w:type="gramStart"/>
            <w:r w:rsidRPr="000D043B">
              <w:rPr>
                <w:rFonts w:ascii="Times New Roman" w:hAnsi="Times New Roman" w:cs="Times New Roman"/>
                <w:sz w:val="24"/>
                <w:szCs w:val="24"/>
              </w:rPr>
              <w:t>у</w:t>
            </w:r>
            <w:proofErr w:type="gramEnd"/>
            <w:r w:rsidRPr="000D043B">
              <w:rPr>
                <w:rFonts w:ascii="Times New Roman" w:hAnsi="Times New Roman" w:cs="Times New Roman"/>
                <w:sz w:val="24"/>
                <w:szCs w:val="24"/>
              </w:rPr>
              <w:t xml:space="preserve"> разі, коли:</w:t>
            </w:r>
          </w:p>
          <w:p w14:paraId="1F8BB9B9" w14:textId="77777777" w:rsidR="000D043B" w:rsidRPr="000D043B" w:rsidRDefault="000D043B" w:rsidP="000D043B">
            <w:pPr>
              <w:shd w:val="clear" w:color="auto" w:fill="FFFFFF"/>
              <w:ind w:firstLine="450"/>
              <w:jc w:val="both"/>
              <w:rPr>
                <w:rFonts w:ascii="Times New Roman" w:eastAsia="Times New Roman" w:hAnsi="Times New Roman" w:cs="Times New Roman"/>
                <w:color w:val="333333"/>
                <w:sz w:val="24"/>
                <w:szCs w:val="24"/>
              </w:rPr>
            </w:pPr>
            <w:r w:rsidRPr="000D043B">
              <w:rPr>
                <w:rFonts w:ascii="Times New Roman" w:eastAsia="Times New Roman" w:hAnsi="Times New Roman" w:cs="Times New Roman"/>
                <w:color w:val="333333"/>
                <w:sz w:val="24"/>
                <w:szCs w:val="24"/>
              </w:rPr>
              <w:lastRenderedPageBreak/>
              <w:t>1) учасник процедури закупі</w:t>
            </w:r>
            <w:proofErr w:type="gramStart"/>
            <w:r w:rsidRPr="000D043B">
              <w:rPr>
                <w:rFonts w:ascii="Times New Roman" w:eastAsia="Times New Roman" w:hAnsi="Times New Roman" w:cs="Times New Roman"/>
                <w:color w:val="333333"/>
                <w:sz w:val="24"/>
                <w:szCs w:val="24"/>
              </w:rPr>
              <w:t>вл</w:t>
            </w:r>
            <w:proofErr w:type="gramEnd"/>
            <w:r w:rsidRPr="000D043B">
              <w:rPr>
                <w:rFonts w:ascii="Times New Roman" w:eastAsia="Times New Roman" w:hAnsi="Times New Roman" w:cs="Times New Roman"/>
                <w:color w:val="333333"/>
                <w:sz w:val="24"/>
                <w:szCs w:val="24"/>
              </w:rPr>
              <w:t>і:</w:t>
            </w:r>
          </w:p>
          <w:p w14:paraId="4E60AF65" w14:textId="77777777" w:rsidR="000D043B" w:rsidRPr="000D043B" w:rsidRDefault="000D043B" w:rsidP="000D043B">
            <w:pPr>
              <w:shd w:val="clear" w:color="auto" w:fill="FFFFFF"/>
              <w:ind w:firstLine="450"/>
              <w:jc w:val="both"/>
              <w:rPr>
                <w:rFonts w:ascii="Times New Roman" w:eastAsia="Times New Roman" w:hAnsi="Times New Roman" w:cs="Times New Roman"/>
                <w:color w:val="auto"/>
                <w:sz w:val="24"/>
                <w:szCs w:val="24"/>
              </w:rPr>
            </w:pPr>
            <w:bookmarkStart w:id="13" w:name="n593"/>
            <w:bookmarkEnd w:id="13"/>
            <w:proofErr w:type="gramStart"/>
            <w:r w:rsidRPr="000D043B">
              <w:rPr>
                <w:rFonts w:ascii="Times New Roman" w:eastAsia="Times New Roman" w:hAnsi="Times New Roman" w:cs="Times New Roman"/>
                <w:color w:val="333333"/>
                <w:sz w:val="24"/>
                <w:szCs w:val="24"/>
              </w:rPr>
              <w:t>п</w:t>
            </w:r>
            <w:proofErr w:type="gramEnd"/>
            <w:r w:rsidRPr="000D043B">
              <w:rPr>
                <w:rFonts w:ascii="Times New Roman" w:eastAsia="Times New Roman" w:hAnsi="Times New Roman" w:cs="Times New Roman"/>
                <w:color w:val="333333"/>
                <w:sz w:val="24"/>
                <w:szCs w:val="24"/>
              </w:rPr>
              <w:t xml:space="preserve">ідпадає під підстави, встановлені  </w:t>
            </w:r>
            <w:hyperlink r:id="rId14" w:anchor="n615" w:history="1">
              <w:r w:rsidRPr="000D043B">
                <w:rPr>
                  <w:rFonts w:ascii="Times New Roman" w:eastAsia="Times New Roman" w:hAnsi="Times New Roman" w:cs="Times New Roman"/>
                  <w:color w:val="auto"/>
                  <w:sz w:val="24"/>
                  <w:szCs w:val="24"/>
                </w:rPr>
                <w:t>пунктом 47</w:t>
              </w:r>
            </w:hyperlink>
            <w:r w:rsidRPr="000D043B">
              <w:rPr>
                <w:rFonts w:ascii="Times New Roman" w:eastAsia="Times New Roman" w:hAnsi="Times New Roman" w:cs="Times New Roman"/>
                <w:color w:val="auto"/>
                <w:sz w:val="24"/>
                <w:szCs w:val="24"/>
              </w:rPr>
              <w:t>  Особливостей;</w:t>
            </w:r>
          </w:p>
          <w:p w14:paraId="6E359094" w14:textId="77777777" w:rsidR="000D043B" w:rsidRPr="000D043B" w:rsidRDefault="000D043B" w:rsidP="000D043B">
            <w:pPr>
              <w:shd w:val="clear" w:color="auto" w:fill="FFFFFF"/>
              <w:ind w:firstLine="450"/>
              <w:jc w:val="both"/>
              <w:rPr>
                <w:rFonts w:ascii="Times New Roman" w:eastAsia="Times New Roman" w:hAnsi="Times New Roman" w:cs="Times New Roman"/>
                <w:color w:val="333333"/>
                <w:sz w:val="24"/>
                <w:szCs w:val="24"/>
              </w:rPr>
            </w:pPr>
            <w:bookmarkStart w:id="14" w:name="n594"/>
            <w:bookmarkEnd w:id="14"/>
            <w:r w:rsidRPr="000D043B">
              <w:rPr>
                <w:rFonts w:ascii="Times New Roman" w:eastAsia="Times New Roman" w:hAnsi="Times New Roman" w:cs="Times New Roman"/>
                <w:color w:val="333333"/>
                <w:sz w:val="24"/>
                <w:szCs w:val="24"/>
              </w:rPr>
              <w:t xml:space="preserve">зазначив у тендерній пропозиції недостовірну інформацію, що є суттєвою для визначення результатів </w:t>
            </w:r>
            <w:proofErr w:type="gramStart"/>
            <w:r w:rsidRPr="000D043B">
              <w:rPr>
                <w:rFonts w:ascii="Times New Roman" w:eastAsia="Times New Roman" w:hAnsi="Times New Roman" w:cs="Times New Roman"/>
                <w:color w:val="333333"/>
                <w:sz w:val="24"/>
                <w:szCs w:val="24"/>
              </w:rPr>
              <w:t>в</w:t>
            </w:r>
            <w:proofErr w:type="gramEnd"/>
            <w:r w:rsidRPr="000D043B">
              <w:rPr>
                <w:rFonts w:ascii="Times New Roman" w:eastAsia="Times New Roman" w:hAnsi="Times New Roman" w:cs="Times New Roman"/>
                <w:color w:val="333333"/>
                <w:sz w:val="24"/>
                <w:szCs w:val="24"/>
              </w:rPr>
              <w:t xml:space="preserve">ідкритих торгів, яку замовником виявлено згідно </w:t>
            </w:r>
            <w:r w:rsidRPr="000D043B">
              <w:rPr>
                <w:rFonts w:ascii="Times New Roman" w:eastAsia="Times New Roman" w:hAnsi="Times New Roman" w:cs="Times New Roman"/>
                <w:color w:val="auto"/>
                <w:sz w:val="24"/>
                <w:szCs w:val="24"/>
              </w:rPr>
              <w:t>з </w:t>
            </w:r>
            <w:hyperlink r:id="rId15" w:anchor="n586" w:history="1">
              <w:r w:rsidRPr="000D043B">
                <w:rPr>
                  <w:rFonts w:ascii="Times New Roman" w:eastAsia="Times New Roman" w:hAnsi="Times New Roman" w:cs="Times New Roman"/>
                  <w:color w:val="auto"/>
                  <w:sz w:val="24"/>
                  <w:szCs w:val="24"/>
                </w:rPr>
                <w:t>абзацом першим</w:t>
              </w:r>
            </w:hyperlink>
            <w:r w:rsidRPr="000D043B">
              <w:rPr>
                <w:rFonts w:ascii="Times New Roman" w:eastAsia="Times New Roman" w:hAnsi="Times New Roman" w:cs="Times New Roman"/>
                <w:color w:val="333333"/>
                <w:sz w:val="24"/>
                <w:szCs w:val="24"/>
              </w:rPr>
              <w:t> пункту 42 Особливостей;</w:t>
            </w:r>
          </w:p>
          <w:p w14:paraId="17F86445" w14:textId="77777777" w:rsidR="000D043B" w:rsidRPr="000D043B" w:rsidRDefault="000D043B" w:rsidP="000D043B">
            <w:pPr>
              <w:shd w:val="clear" w:color="auto" w:fill="FFFFFF"/>
              <w:ind w:firstLine="450"/>
              <w:jc w:val="both"/>
              <w:rPr>
                <w:rFonts w:ascii="Times New Roman" w:eastAsia="Times New Roman" w:hAnsi="Times New Roman" w:cs="Times New Roman"/>
                <w:color w:val="333333"/>
                <w:sz w:val="24"/>
                <w:szCs w:val="24"/>
              </w:rPr>
            </w:pPr>
            <w:bookmarkStart w:id="15" w:name="n595"/>
            <w:bookmarkStart w:id="16" w:name="n596"/>
            <w:bookmarkEnd w:id="15"/>
            <w:bookmarkEnd w:id="16"/>
            <w:r w:rsidRPr="000D043B">
              <w:rPr>
                <w:rFonts w:ascii="Times New Roman" w:eastAsia="Times New Roman" w:hAnsi="Times New Roman" w:cs="Times New Roman"/>
                <w:color w:val="333333"/>
                <w:sz w:val="24"/>
                <w:szCs w:val="24"/>
              </w:rPr>
              <w:t xml:space="preserve">не виправив виявлені замовником </w:t>
            </w:r>
            <w:proofErr w:type="gramStart"/>
            <w:r w:rsidRPr="000D043B">
              <w:rPr>
                <w:rFonts w:ascii="Times New Roman" w:eastAsia="Times New Roman" w:hAnsi="Times New Roman" w:cs="Times New Roman"/>
                <w:color w:val="333333"/>
                <w:sz w:val="24"/>
                <w:szCs w:val="24"/>
              </w:rPr>
              <w:t>п</w:t>
            </w:r>
            <w:proofErr w:type="gramEnd"/>
            <w:r w:rsidRPr="000D043B">
              <w:rPr>
                <w:rFonts w:ascii="Times New Roman" w:eastAsia="Times New Roman" w:hAnsi="Times New Roman" w:cs="Times New Roman"/>
                <w:color w:val="333333"/>
                <w:sz w:val="24"/>
                <w:szCs w:val="24"/>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F2B7120" w14:textId="77777777" w:rsidR="000D043B" w:rsidRPr="000D043B" w:rsidRDefault="000D043B" w:rsidP="000D043B">
            <w:pPr>
              <w:shd w:val="clear" w:color="auto" w:fill="FFFFFF"/>
              <w:ind w:firstLine="450"/>
              <w:jc w:val="both"/>
              <w:rPr>
                <w:rFonts w:ascii="Times New Roman" w:eastAsia="Times New Roman" w:hAnsi="Times New Roman" w:cs="Times New Roman"/>
                <w:color w:val="auto"/>
                <w:sz w:val="24"/>
                <w:szCs w:val="24"/>
              </w:rPr>
            </w:pPr>
            <w:bookmarkStart w:id="17" w:name="n597"/>
            <w:bookmarkEnd w:id="17"/>
            <w:r w:rsidRPr="000D043B">
              <w:rPr>
                <w:rFonts w:ascii="Times New Roman" w:eastAsia="Times New Roman" w:hAnsi="Times New Roman" w:cs="Times New Roman"/>
                <w:color w:val="auto"/>
                <w:sz w:val="24"/>
                <w:szCs w:val="24"/>
              </w:rPr>
              <w:t>не надав обґрунтування аномально низької ціни тендерної пропозиції протягом строку, визначеного </w:t>
            </w:r>
            <w:hyperlink r:id="rId16" w:anchor="n1543" w:tgtFrame="_blank" w:history="1">
              <w:r w:rsidRPr="000D043B">
                <w:rPr>
                  <w:rFonts w:ascii="Times New Roman" w:eastAsia="Times New Roman" w:hAnsi="Times New Roman" w:cs="Times New Roman"/>
                  <w:color w:val="auto"/>
                  <w:sz w:val="24"/>
                  <w:szCs w:val="24"/>
                </w:rPr>
                <w:t xml:space="preserve">абзацом </w:t>
              </w:r>
              <w:proofErr w:type="gramStart"/>
              <w:r w:rsidRPr="000D043B">
                <w:rPr>
                  <w:rFonts w:ascii="Times New Roman" w:eastAsia="Times New Roman" w:hAnsi="Times New Roman" w:cs="Times New Roman"/>
                  <w:color w:val="auto"/>
                  <w:sz w:val="24"/>
                  <w:szCs w:val="24"/>
                </w:rPr>
                <w:t>першим</w:t>
              </w:r>
              <w:proofErr w:type="gramEnd"/>
            </w:hyperlink>
            <w:r w:rsidRPr="000D043B">
              <w:rPr>
                <w:rFonts w:ascii="Times New Roman" w:eastAsia="Times New Roman" w:hAnsi="Times New Roman" w:cs="Times New Roman"/>
                <w:color w:val="auto"/>
                <w:sz w:val="24"/>
                <w:szCs w:val="24"/>
              </w:rPr>
              <w:t> частини чотирнадцятої статті 29 Закону/</w:t>
            </w:r>
            <w:hyperlink r:id="rId17" w:anchor="n581" w:history="1">
              <w:r w:rsidRPr="000D043B">
                <w:rPr>
                  <w:rFonts w:ascii="Times New Roman" w:eastAsia="Times New Roman" w:hAnsi="Times New Roman" w:cs="Times New Roman"/>
                  <w:color w:val="auto"/>
                  <w:sz w:val="24"/>
                  <w:szCs w:val="24"/>
                </w:rPr>
                <w:t>абзацом дев’ятим</w:t>
              </w:r>
            </w:hyperlink>
            <w:r w:rsidRPr="000D043B">
              <w:rPr>
                <w:rFonts w:ascii="Times New Roman" w:eastAsia="Times New Roman" w:hAnsi="Times New Roman" w:cs="Times New Roman"/>
                <w:color w:val="auto"/>
                <w:sz w:val="24"/>
                <w:szCs w:val="24"/>
              </w:rPr>
              <w:t> пункту 37 Особливостей;</w:t>
            </w:r>
          </w:p>
          <w:p w14:paraId="309FAC19" w14:textId="77777777" w:rsidR="000D043B" w:rsidRPr="000D043B" w:rsidRDefault="000D043B" w:rsidP="000D043B">
            <w:pPr>
              <w:shd w:val="clear" w:color="auto" w:fill="FFFFFF"/>
              <w:ind w:firstLine="450"/>
              <w:jc w:val="both"/>
              <w:rPr>
                <w:rFonts w:ascii="Times New Roman" w:eastAsia="Times New Roman" w:hAnsi="Times New Roman" w:cs="Times New Roman"/>
                <w:color w:val="auto"/>
                <w:sz w:val="24"/>
                <w:szCs w:val="24"/>
              </w:rPr>
            </w:pPr>
            <w:bookmarkStart w:id="18" w:name="n598"/>
            <w:bookmarkEnd w:id="18"/>
            <w:r w:rsidRPr="000D043B">
              <w:rPr>
                <w:rFonts w:ascii="Times New Roman" w:eastAsia="Times New Roman" w:hAnsi="Times New Roman" w:cs="Times New Roman"/>
                <w:color w:val="auto"/>
                <w:sz w:val="24"/>
                <w:szCs w:val="24"/>
              </w:rPr>
              <w:t>визначив конфіденційною інформацію, що не може бути визначена як конфіденційна відповідно до вимог </w:t>
            </w:r>
            <w:hyperlink r:id="rId18" w:anchor="n584" w:history="1">
              <w:r w:rsidRPr="000D043B">
                <w:rPr>
                  <w:rFonts w:ascii="Times New Roman" w:eastAsia="Times New Roman" w:hAnsi="Times New Roman" w:cs="Times New Roman"/>
                  <w:color w:val="auto"/>
                  <w:sz w:val="24"/>
                  <w:szCs w:val="24"/>
                </w:rPr>
                <w:t>пункту 40</w:t>
              </w:r>
            </w:hyperlink>
            <w:r w:rsidRPr="000D043B">
              <w:rPr>
                <w:rFonts w:ascii="Times New Roman" w:eastAsia="Times New Roman" w:hAnsi="Times New Roman" w:cs="Times New Roman"/>
                <w:color w:val="auto"/>
                <w:sz w:val="24"/>
                <w:szCs w:val="24"/>
              </w:rPr>
              <w:t> цих Особливостей;</w:t>
            </w:r>
          </w:p>
          <w:p w14:paraId="7899FBE4" w14:textId="77777777" w:rsidR="000D043B" w:rsidRPr="000D043B" w:rsidRDefault="000D043B" w:rsidP="000D043B">
            <w:pPr>
              <w:shd w:val="clear" w:color="auto" w:fill="FFFFFF"/>
              <w:ind w:firstLine="450"/>
              <w:jc w:val="both"/>
              <w:rPr>
                <w:rFonts w:ascii="Times New Roman" w:eastAsia="Times New Roman" w:hAnsi="Times New Roman" w:cs="Times New Roman"/>
                <w:color w:val="auto"/>
                <w:sz w:val="24"/>
                <w:szCs w:val="24"/>
              </w:rPr>
            </w:pPr>
            <w:bookmarkStart w:id="19" w:name="n599"/>
            <w:bookmarkEnd w:id="19"/>
            <w:r w:rsidRPr="000D043B">
              <w:rPr>
                <w:rFonts w:ascii="Times New Roman" w:eastAsia="Times New Roman" w:hAnsi="Times New Roman" w:cs="Times New Roman"/>
                <w:color w:val="auto"/>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0D043B">
              <w:rPr>
                <w:rFonts w:ascii="Times New Roman" w:eastAsia="Times New Roman" w:hAnsi="Times New Roman" w:cs="Times New Roman"/>
                <w:color w:val="auto"/>
                <w:sz w:val="24"/>
                <w:szCs w:val="24"/>
              </w:rPr>
              <w:t xml:space="preserve"> Р</w:t>
            </w:r>
            <w:proofErr w:type="gramEnd"/>
            <w:r w:rsidRPr="000D043B">
              <w:rPr>
                <w:rFonts w:ascii="Times New Roman" w:eastAsia="Times New Roman" w:hAnsi="Times New Roman" w:cs="Times New Roman"/>
                <w:color w:val="auto"/>
                <w:sz w:val="24"/>
                <w:szCs w:val="24"/>
              </w:rPr>
              <w:t>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w:t>
            </w:r>
            <w:proofErr w:type="gramStart"/>
            <w:r w:rsidRPr="000D043B">
              <w:rPr>
                <w:rFonts w:ascii="Times New Roman" w:eastAsia="Times New Roman" w:hAnsi="Times New Roman" w:cs="Times New Roman"/>
                <w:color w:val="auto"/>
                <w:sz w:val="24"/>
                <w:szCs w:val="24"/>
              </w:rPr>
              <w:t>кр</w:t>
            </w:r>
            <w:proofErr w:type="gramEnd"/>
            <w:r w:rsidRPr="000D043B">
              <w:rPr>
                <w:rFonts w:ascii="Times New Roman" w:eastAsia="Times New Roman" w:hAnsi="Times New Roman" w:cs="Times New Roman"/>
                <w:color w:val="auto"/>
                <w:sz w:val="24"/>
                <w:szCs w:val="24"/>
              </w:rPr>
              <w:t xml:space="preserve">ім того, що проживає на території України на законних </w:t>
            </w:r>
            <w:proofErr w:type="gramStart"/>
            <w:r w:rsidRPr="000D043B">
              <w:rPr>
                <w:rFonts w:ascii="Times New Roman" w:eastAsia="Times New Roman" w:hAnsi="Times New Roman" w:cs="Times New Roman"/>
                <w:color w:val="auto"/>
                <w:sz w:val="24"/>
                <w:szCs w:val="24"/>
              </w:rPr>
              <w:t>п</w:t>
            </w:r>
            <w:proofErr w:type="gramEnd"/>
            <w:r w:rsidRPr="000D043B">
              <w:rPr>
                <w:rFonts w:ascii="Times New Roman" w:eastAsia="Times New Roman" w:hAnsi="Times New Roman" w:cs="Times New Roman"/>
                <w:color w:val="auto"/>
                <w:sz w:val="24"/>
                <w:szCs w:val="24"/>
              </w:rPr>
              <w:t xml:space="preserve">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w:t>
            </w:r>
            <w:r w:rsidRPr="000D043B">
              <w:rPr>
                <w:rFonts w:ascii="Times New Roman" w:eastAsia="Times New Roman" w:hAnsi="Times New Roman" w:cs="Times New Roman"/>
                <w:color w:val="auto"/>
                <w:sz w:val="24"/>
                <w:szCs w:val="24"/>
              </w:rPr>
              <w:lastRenderedPageBreak/>
              <w:t>необхідних для ремонту та обслуговування товарів, придбаних до набрання чинності постановою Кабінету Міні</w:t>
            </w:r>
            <w:proofErr w:type="gramStart"/>
            <w:r w:rsidRPr="000D043B">
              <w:rPr>
                <w:rFonts w:ascii="Times New Roman" w:eastAsia="Times New Roman" w:hAnsi="Times New Roman" w:cs="Times New Roman"/>
                <w:color w:val="auto"/>
                <w:sz w:val="24"/>
                <w:szCs w:val="24"/>
              </w:rPr>
              <w:t>стр</w:t>
            </w:r>
            <w:proofErr w:type="gramEnd"/>
            <w:r w:rsidRPr="000D043B">
              <w:rPr>
                <w:rFonts w:ascii="Times New Roman" w:eastAsia="Times New Roman" w:hAnsi="Times New Roman" w:cs="Times New Roman"/>
                <w:color w:val="auto"/>
                <w:sz w:val="24"/>
                <w:szCs w:val="24"/>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0D043B">
              <w:rPr>
                <w:rFonts w:ascii="Times New Roman" w:eastAsia="Times New Roman" w:hAnsi="Times New Roman" w:cs="Times New Roman"/>
                <w:color w:val="auto"/>
                <w:sz w:val="24"/>
                <w:szCs w:val="24"/>
              </w:rPr>
              <w:t>вл</w:t>
            </w:r>
            <w:proofErr w:type="gramEnd"/>
            <w:r w:rsidRPr="000D043B">
              <w:rPr>
                <w:rFonts w:ascii="Times New Roman" w:eastAsia="Times New Roman" w:hAnsi="Times New Roman" w:cs="Times New Roman"/>
                <w:color w:val="auto"/>
                <w:sz w:val="24"/>
                <w:szCs w:val="24"/>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6615E9A" w14:textId="77777777" w:rsidR="000D043B" w:rsidRPr="000D043B" w:rsidRDefault="000D043B" w:rsidP="000D043B">
            <w:pPr>
              <w:shd w:val="clear" w:color="auto" w:fill="FFFFFF"/>
              <w:ind w:firstLine="450"/>
              <w:jc w:val="both"/>
              <w:rPr>
                <w:rFonts w:ascii="Times New Roman" w:eastAsia="Times New Roman" w:hAnsi="Times New Roman" w:cs="Times New Roman"/>
                <w:color w:val="auto"/>
                <w:sz w:val="24"/>
                <w:szCs w:val="24"/>
              </w:rPr>
            </w:pPr>
            <w:bookmarkStart w:id="20" w:name="n600"/>
            <w:bookmarkEnd w:id="20"/>
            <w:r w:rsidRPr="000D043B">
              <w:rPr>
                <w:rFonts w:ascii="Times New Roman" w:eastAsia="Times New Roman" w:hAnsi="Times New Roman" w:cs="Times New Roman"/>
                <w:color w:val="auto"/>
                <w:sz w:val="24"/>
                <w:szCs w:val="24"/>
              </w:rPr>
              <w:t>2) тендерна пропозиція:</w:t>
            </w:r>
          </w:p>
          <w:p w14:paraId="20770EB1" w14:textId="77777777" w:rsidR="000D043B" w:rsidRPr="000D043B" w:rsidRDefault="000D043B" w:rsidP="000D043B">
            <w:pPr>
              <w:shd w:val="clear" w:color="auto" w:fill="FFFFFF"/>
              <w:ind w:firstLine="450"/>
              <w:jc w:val="both"/>
              <w:rPr>
                <w:rFonts w:ascii="Times New Roman" w:eastAsia="Times New Roman" w:hAnsi="Times New Roman" w:cs="Times New Roman"/>
                <w:color w:val="auto"/>
                <w:sz w:val="24"/>
                <w:szCs w:val="24"/>
              </w:rPr>
            </w:pPr>
            <w:bookmarkStart w:id="21" w:name="n601"/>
            <w:bookmarkEnd w:id="21"/>
            <w:r w:rsidRPr="000D043B">
              <w:rPr>
                <w:rFonts w:ascii="Times New Roman" w:eastAsia="Times New Roman" w:hAnsi="Times New Roman" w:cs="Times New Roman"/>
                <w:color w:val="auto"/>
                <w:sz w:val="24"/>
                <w:szCs w:val="24"/>
              </w:rPr>
              <w:t xml:space="preserve">не відповідає умовам </w:t>
            </w:r>
            <w:proofErr w:type="gramStart"/>
            <w:r w:rsidRPr="000D043B">
              <w:rPr>
                <w:rFonts w:ascii="Times New Roman" w:eastAsia="Times New Roman" w:hAnsi="Times New Roman" w:cs="Times New Roman"/>
                <w:color w:val="auto"/>
                <w:sz w:val="24"/>
                <w:szCs w:val="24"/>
              </w:rPr>
              <w:t>техн</w:t>
            </w:r>
            <w:proofErr w:type="gramEnd"/>
            <w:r w:rsidRPr="000D043B">
              <w:rPr>
                <w:rFonts w:ascii="Times New Roman" w:eastAsia="Times New Roman" w:hAnsi="Times New Roman" w:cs="Times New Roman"/>
                <w:color w:val="auto"/>
                <w:sz w:val="24"/>
                <w:szCs w:val="24"/>
              </w:rPr>
              <w:t>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588" w:history="1">
              <w:r w:rsidRPr="000D043B">
                <w:rPr>
                  <w:rFonts w:ascii="Times New Roman" w:eastAsia="Times New Roman" w:hAnsi="Times New Roman" w:cs="Times New Roman"/>
                  <w:color w:val="auto"/>
                  <w:sz w:val="24"/>
                  <w:szCs w:val="24"/>
                </w:rPr>
                <w:t>пункту 43</w:t>
              </w:r>
            </w:hyperlink>
            <w:r w:rsidRPr="000D043B">
              <w:rPr>
                <w:rFonts w:ascii="Times New Roman" w:eastAsia="Times New Roman" w:hAnsi="Times New Roman" w:cs="Times New Roman"/>
                <w:color w:val="auto"/>
                <w:sz w:val="24"/>
                <w:szCs w:val="24"/>
              </w:rPr>
              <w:t> цих особливостей;</w:t>
            </w:r>
          </w:p>
          <w:p w14:paraId="127B607D" w14:textId="77777777" w:rsidR="000D043B" w:rsidRPr="000D043B" w:rsidRDefault="000D043B" w:rsidP="000D043B">
            <w:pPr>
              <w:shd w:val="clear" w:color="auto" w:fill="FFFFFF"/>
              <w:ind w:firstLine="450"/>
              <w:jc w:val="both"/>
              <w:rPr>
                <w:rFonts w:ascii="Times New Roman" w:eastAsia="Times New Roman" w:hAnsi="Times New Roman" w:cs="Times New Roman"/>
                <w:color w:val="auto"/>
                <w:sz w:val="24"/>
                <w:szCs w:val="24"/>
              </w:rPr>
            </w:pPr>
            <w:bookmarkStart w:id="22" w:name="n602"/>
            <w:bookmarkEnd w:id="22"/>
            <w:r w:rsidRPr="000D043B">
              <w:rPr>
                <w:rFonts w:ascii="Times New Roman" w:eastAsia="Times New Roman" w:hAnsi="Times New Roman" w:cs="Times New Roman"/>
                <w:color w:val="auto"/>
                <w:sz w:val="24"/>
                <w:szCs w:val="24"/>
              </w:rPr>
              <w:t xml:space="preserve">є </w:t>
            </w:r>
            <w:proofErr w:type="gramStart"/>
            <w:r w:rsidRPr="000D043B">
              <w:rPr>
                <w:rFonts w:ascii="Times New Roman" w:eastAsia="Times New Roman" w:hAnsi="Times New Roman" w:cs="Times New Roman"/>
                <w:color w:val="auto"/>
                <w:sz w:val="24"/>
                <w:szCs w:val="24"/>
              </w:rPr>
              <w:t>такою</w:t>
            </w:r>
            <w:proofErr w:type="gramEnd"/>
            <w:r w:rsidRPr="000D043B">
              <w:rPr>
                <w:rFonts w:ascii="Times New Roman" w:eastAsia="Times New Roman" w:hAnsi="Times New Roman" w:cs="Times New Roman"/>
                <w:color w:val="auto"/>
                <w:sz w:val="24"/>
                <w:szCs w:val="24"/>
              </w:rPr>
              <w:t>, строк дії якої закінчився;</w:t>
            </w:r>
          </w:p>
          <w:p w14:paraId="22315A21" w14:textId="77777777" w:rsidR="000D043B" w:rsidRPr="000D043B" w:rsidRDefault="000D043B" w:rsidP="000D043B">
            <w:pPr>
              <w:shd w:val="clear" w:color="auto" w:fill="FFFFFF"/>
              <w:ind w:firstLine="450"/>
              <w:jc w:val="both"/>
              <w:rPr>
                <w:rFonts w:ascii="Times New Roman" w:eastAsia="Times New Roman" w:hAnsi="Times New Roman" w:cs="Times New Roman"/>
                <w:color w:val="auto"/>
                <w:sz w:val="24"/>
                <w:szCs w:val="24"/>
              </w:rPr>
            </w:pPr>
            <w:bookmarkStart w:id="23" w:name="n603"/>
            <w:bookmarkEnd w:id="23"/>
            <w:r w:rsidRPr="000D043B">
              <w:rPr>
                <w:rFonts w:ascii="Times New Roman" w:eastAsia="Times New Roman" w:hAnsi="Times New Roman" w:cs="Times New Roman"/>
                <w:color w:val="auto"/>
                <w:sz w:val="24"/>
                <w:szCs w:val="24"/>
              </w:rPr>
              <w:t>є такою, ціна якої перевищує очікувану вартість предмета закупі</w:t>
            </w:r>
            <w:proofErr w:type="gramStart"/>
            <w:r w:rsidRPr="000D043B">
              <w:rPr>
                <w:rFonts w:ascii="Times New Roman" w:eastAsia="Times New Roman" w:hAnsi="Times New Roman" w:cs="Times New Roman"/>
                <w:color w:val="auto"/>
                <w:sz w:val="24"/>
                <w:szCs w:val="24"/>
              </w:rPr>
              <w:t>вл</w:t>
            </w:r>
            <w:proofErr w:type="gramEnd"/>
            <w:r w:rsidRPr="000D043B">
              <w:rPr>
                <w:rFonts w:ascii="Times New Roman" w:eastAsia="Times New Roman" w:hAnsi="Times New Roman" w:cs="Times New Roman"/>
                <w:color w:val="auto"/>
                <w:sz w:val="24"/>
                <w:szCs w:val="24"/>
              </w:rPr>
              <w:t>і, визначену замовником в оголошенні про проведення відкритих торгів</w:t>
            </w:r>
            <w:bookmarkStart w:id="24" w:name="n604"/>
            <w:bookmarkEnd w:id="24"/>
            <w:r w:rsidRPr="000D043B">
              <w:rPr>
                <w:rFonts w:ascii="Times New Roman" w:eastAsia="Times New Roman" w:hAnsi="Times New Roman" w:cs="Times New Roman"/>
                <w:color w:val="auto"/>
                <w:sz w:val="24"/>
                <w:szCs w:val="24"/>
              </w:rPr>
              <w:t>;</w:t>
            </w:r>
          </w:p>
          <w:p w14:paraId="5A5B58BD" w14:textId="77777777" w:rsidR="000D043B" w:rsidRPr="000D043B" w:rsidRDefault="000D043B" w:rsidP="000D043B">
            <w:pPr>
              <w:shd w:val="clear" w:color="auto" w:fill="FFFFFF"/>
              <w:ind w:firstLine="450"/>
              <w:jc w:val="both"/>
              <w:rPr>
                <w:rFonts w:ascii="Times New Roman" w:eastAsia="Times New Roman" w:hAnsi="Times New Roman" w:cs="Times New Roman"/>
                <w:color w:val="auto"/>
                <w:sz w:val="24"/>
                <w:szCs w:val="24"/>
              </w:rPr>
            </w:pPr>
            <w:r w:rsidRPr="000D043B">
              <w:rPr>
                <w:rFonts w:ascii="Times New Roman" w:eastAsia="Times New Roman" w:hAnsi="Times New Roman" w:cs="Times New Roman"/>
                <w:color w:val="auto"/>
                <w:sz w:val="24"/>
                <w:szCs w:val="24"/>
              </w:rPr>
              <w:t xml:space="preserve">не відповідає вимогам, установленим у тендерній документації відповідно </w:t>
            </w:r>
            <w:proofErr w:type="gramStart"/>
            <w:r w:rsidRPr="000D043B">
              <w:rPr>
                <w:rFonts w:ascii="Times New Roman" w:eastAsia="Times New Roman" w:hAnsi="Times New Roman" w:cs="Times New Roman"/>
                <w:color w:val="auto"/>
                <w:sz w:val="24"/>
                <w:szCs w:val="24"/>
              </w:rPr>
              <w:t>до</w:t>
            </w:r>
            <w:proofErr w:type="gramEnd"/>
            <w:r w:rsidRPr="000D043B">
              <w:rPr>
                <w:rFonts w:ascii="Times New Roman" w:eastAsia="Times New Roman" w:hAnsi="Times New Roman" w:cs="Times New Roman"/>
                <w:color w:val="auto"/>
                <w:sz w:val="24"/>
                <w:szCs w:val="24"/>
              </w:rPr>
              <w:t> </w:t>
            </w:r>
            <w:hyperlink r:id="rId20" w:anchor="n1422" w:tgtFrame="_blank" w:history="1">
              <w:r w:rsidRPr="000D043B">
                <w:rPr>
                  <w:rFonts w:ascii="Times New Roman" w:eastAsia="Times New Roman" w:hAnsi="Times New Roman" w:cs="Times New Roman"/>
                  <w:color w:val="auto"/>
                  <w:sz w:val="24"/>
                  <w:szCs w:val="24"/>
                </w:rPr>
                <w:t>абзацу першого</w:t>
              </w:r>
            </w:hyperlink>
            <w:r w:rsidRPr="000D043B">
              <w:rPr>
                <w:rFonts w:ascii="Times New Roman" w:eastAsia="Times New Roman" w:hAnsi="Times New Roman" w:cs="Times New Roman"/>
                <w:color w:val="auto"/>
                <w:sz w:val="24"/>
                <w:szCs w:val="24"/>
              </w:rPr>
              <w:t> частини третьої статті 22 Закону;</w:t>
            </w:r>
          </w:p>
          <w:p w14:paraId="7D681FB3" w14:textId="77777777" w:rsidR="000D043B" w:rsidRPr="000D043B" w:rsidRDefault="000D043B" w:rsidP="000D043B">
            <w:pPr>
              <w:shd w:val="clear" w:color="auto" w:fill="FFFFFF"/>
              <w:ind w:firstLine="450"/>
              <w:jc w:val="both"/>
              <w:rPr>
                <w:rFonts w:ascii="Times New Roman" w:eastAsia="Times New Roman" w:hAnsi="Times New Roman" w:cs="Times New Roman"/>
                <w:color w:val="auto"/>
                <w:sz w:val="24"/>
                <w:szCs w:val="24"/>
              </w:rPr>
            </w:pPr>
            <w:bookmarkStart w:id="25" w:name="n605"/>
            <w:bookmarkEnd w:id="25"/>
            <w:r w:rsidRPr="000D043B">
              <w:rPr>
                <w:rFonts w:ascii="Times New Roman" w:eastAsia="Times New Roman" w:hAnsi="Times New Roman" w:cs="Times New Roman"/>
                <w:color w:val="auto"/>
                <w:sz w:val="24"/>
                <w:szCs w:val="24"/>
              </w:rPr>
              <w:t>3) переможець процедури закупі</w:t>
            </w:r>
            <w:proofErr w:type="gramStart"/>
            <w:r w:rsidRPr="000D043B">
              <w:rPr>
                <w:rFonts w:ascii="Times New Roman" w:eastAsia="Times New Roman" w:hAnsi="Times New Roman" w:cs="Times New Roman"/>
                <w:color w:val="auto"/>
                <w:sz w:val="24"/>
                <w:szCs w:val="24"/>
              </w:rPr>
              <w:t>вл</w:t>
            </w:r>
            <w:proofErr w:type="gramEnd"/>
            <w:r w:rsidRPr="000D043B">
              <w:rPr>
                <w:rFonts w:ascii="Times New Roman" w:eastAsia="Times New Roman" w:hAnsi="Times New Roman" w:cs="Times New Roman"/>
                <w:color w:val="auto"/>
                <w:sz w:val="24"/>
                <w:szCs w:val="24"/>
              </w:rPr>
              <w:t>і:</w:t>
            </w:r>
          </w:p>
          <w:p w14:paraId="1E951C73" w14:textId="77777777" w:rsidR="000D043B" w:rsidRPr="000D043B" w:rsidRDefault="000D043B" w:rsidP="000D043B">
            <w:pPr>
              <w:shd w:val="clear" w:color="auto" w:fill="FFFFFF"/>
              <w:ind w:firstLine="450"/>
              <w:jc w:val="both"/>
              <w:rPr>
                <w:rFonts w:ascii="Times New Roman" w:eastAsia="Times New Roman" w:hAnsi="Times New Roman" w:cs="Times New Roman"/>
                <w:color w:val="auto"/>
                <w:sz w:val="24"/>
                <w:szCs w:val="24"/>
              </w:rPr>
            </w:pPr>
            <w:bookmarkStart w:id="26" w:name="n606"/>
            <w:bookmarkEnd w:id="26"/>
            <w:r w:rsidRPr="000D043B">
              <w:rPr>
                <w:rFonts w:ascii="Times New Roman" w:eastAsia="Times New Roman" w:hAnsi="Times New Roman" w:cs="Times New Roman"/>
                <w:color w:val="auto"/>
                <w:sz w:val="24"/>
                <w:szCs w:val="24"/>
              </w:rPr>
              <w:t xml:space="preserve">відмовився від </w:t>
            </w:r>
            <w:proofErr w:type="gramStart"/>
            <w:r w:rsidRPr="000D043B">
              <w:rPr>
                <w:rFonts w:ascii="Times New Roman" w:eastAsia="Times New Roman" w:hAnsi="Times New Roman" w:cs="Times New Roman"/>
                <w:color w:val="auto"/>
                <w:sz w:val="24"/>
                <w:szCs w:val="24"/>
              </w:rPr>
              <w:t>п</w:t>
            </w:r>
            <w:proofErr w:type="gramEnd"/>
            <w:r w:rsidRPr="000D043B">
              <w:rPr>
                <w:rFonts w:ascii="Times New Roman" w:eastAsia="Times New Roman" w:hAnsi="Times New Roman" w:cs="Times New Roman"/>
                <w:color w:val="auto"/>
                <w:sz w:val="24"/>
                <w:szCs w:val="24"/>
              </w:rPr>
              <w:t>ідписання договору про закупівлю відповідно до вимог тендерної документації або укладення договору про закупівлю;</w:t>
            </w:r>
          </w:p>
          <w:p w14:paraId="59713C85" w14:textId="77777777" w:rsidR="000D043B" w:rsidRPr="000D043B" w:rsidRDefault="000D043B" w:rsidP="000D043B">
            <w:pPr>
              <w:shd w:val="clear" w:color="auto" w:fill="FFFFFF"/>
              <w:ind w:firstLine="450"/>
              <w:jc w:val="both"/>
              <w:rPr>
                <w:rFonts w:ascii="Times New Roman" w:eastAsia="Times New Roman" w:hAnsi="Times New Roman" w:cs="Times New Roman"/>
                <w:color w:val="auto"/>
                <w:sz w:val="24"/>
                <w:szCs w:val="24"/>
              </w:rPr>
            </w:pPr>
            <w:bookmarkStart w:id="27" w:name="n607"/>
            <w:bookmarkEnd w:id="27"/>
            <w:r w:rsidRPr="000D043B">
              <w:rPr>
                <w:rFonts w:ascii="Times New Roman" w:eastAsia="Times New Roman" w:hAnsi="Times New Roman" w:cs="Times New Roman"/>
                <w:color w:val="auto"/>
                <w:sz w:val="24"/>
                <w:szCs w:val="24"/>
              </w:rPr>
              <w:t xml:space="preserve">не надав у спосіб, зазначений в тендерній документації, документи, що </w:t>
            </w:r>
            <w:proofErr w:type="gramStart"/>
            <w:r w:rsidRPr="000D043B">
              <w:rPr>
                <w:rFonts w:ascii="Times New Roman" w:eastAsia="Times New Roman" w:hAnsi="Times New Roman" w:cs="Times New Roman"/>
                <w:color w:val="auto"/>
                <w:sz w:val="24"/>
                <w:szCs w:val="24"/>
              </w:rPr>
              <w:t>п</w:t>
            </w:r>
            <w:proofErr w:type="gramEnd"/>
            <w:r w:rsidRPr="000D043B">
              <w:rPr>
                <w:rFonts w:ascii="Times New Roman" w:eastAsia="Times New Roman" w:hAnsi="Times New Roman" w:cs="Times New Roman"/>
                <w:color w:val="auto"/>
                <w:sz w:val="24"/>
                <w:szCs w:val="24"/>
              </w:rPr>
              <w:t>ідтверджують відсутність підстав, визначених у </w:t>
            </w:r>
            <w:hyperlink r:id="rId21" w:anchor="n618" w:history="1">
              <w:r w:rsidRPr="000D043B">
                <w:rPr>
                  <w:rFonts w:ascii="Times New Roman" w:eastAsia="Times New Roman" w:hAnsi="Times New Roman" w:cs="Times New Roman"/>
                  <w:color w:val="auto"/>
                  <w:sz w:val="24"/>
                  <w:szCs w:val="24"/>
                </w:rPr>
                <w:t>підпунктах 3</w:t>
              </w:r>
            </w:hyperlink>
            <w:r w:rsidRPr="000D043B">
              <w:rPr>
                <w:rFonts w:ascii="Times New Roman" w:eastAsia="Times New Roman" w:hAnsi="Times New Roman" w:cs="Times New Roman"/>
                <w:color w:val="auto"/>
                <w:sz w:val="24"/>
                <w:szCs w:val="24"/>
              </w:rPr>
              <w:t>, </w:t>
            </w:r>
            <w:hyperlink r:id="rId22" w:anchor="n620" w:history="1">
              <w:r w:rsidRPr="000D043B">
                <w:rPr>
                  <w:rFonts w:ascii="Times New Roman" w:eastAsia="Times New Roman" w:hAnsi="Times New Roman" w:cs="Times New Roman"/>
                  <w:color w:val="auto"/>
                  <w:sz w:val="24"/>
                  <w:szCs w:val="24"/>
                </w:rPr>
                <w:t>5</w:t>
              </w:r>
            </w:hyperlink>
            <w:r w:rsidRPr="000D043B">
              <w:rPr>
                <w:rFonts w:ascii="Times New Roman" w:eastAsia="Times New Roman" w:hAnsi="Times New Roman" w:cs="Times New Roman"/>
                <w:color w:val="auto"/>
                <w:sz w:val="24"/>
                <w:szCs w:val="24"/>
              </w:rPr>
              <w:t>, </w:t>
            </w:r>
            <w:hyperlink r:id="rId23" w:anchor="n621" w:history="1">
              <w:r w:rsidRPr="000D043B">
                <w:rPr>
                  <w:rFonts w:ascii="Times New Roman" w:eastAsia="Times New Roman" w:hAnsi="Times New Roman" w:cs="Times New Roman"/>
                  <w:color w:val="auto"/>
                  <w:sz w:val="24"/>
                  <w:szCs w:val="24"/>
                </w:rPr>
                <w:t>6</w:t>
              </w:r>
            </w:hyperlink>
            <w:r w:rsidRPr="000D043B">
              <w:rPr>
                <w:rFonts w:ascii="Times New Roman" w:eastAsia="Times New Roman" w:hAnsi="Times New Roman" w:cs="Times New Roman"/>
                <w:color w:val="auto"/>
                <w:sz w:val="24"/>
                <w:szCs w:val="24"/>
              </w:rPr>
              <w:t> і </w:t>
            </w:r>
            <w:hyperlink r:id="rId24" w:anchor="n627" w:history="1">
              <w:r w:rsidRPr="000D043B">
                <w:rPr>
                  <w:rFonts w:ascii="Times New Roman" w:eastAsia="Times New Roman" w:hAnsi="Times New Roman" w:cs="Times New Roman"/>
                  <w:color w:val="auto"/>
                  <w:sz w:val="24"/>
                  <w:szCs w:val="24"/>
                </w:rPr>
                <w:t>12</w:t>
              </w:r>
            </w:hyperlink>
            <w:r w:rsidRPr="000D043B">
              <w:rPr>
                <w:rFonts w:ascii="Times New Roman" w:eastAsia="Times New Roman" w:hAnsi="Times New Roman" w:cs="Times New Roman"/>
                <w:color w:val="auto"/>
                <w:sz w:val="24"/>
                <w:szCs w:val="24"/>
              </w:rPr>
              <w:t> та в </w:t>
            </w:r>
            <w:hyperlink r:id="rId25" w:anchor="n628" w:history="1">
              <w:r w:rsidRPr="000D043B">
                <w:rPr>
                  <w:rFonts w:ascii="Times New Roman" w:eastAsia="Times New Roman" w:hAnsi="Times New Roman" w:cs="Times New Roman"/>
                  <w:color w:val="auto"/>
                  <w:sz w:val="24"/>
                  <w:szCs w:val="24"/>
                </w:rPr>
                <w:t>абзаці чотирнадцятому</w:t>
              </w:r>
            </w:hyperlink>
            <w:r w:rsidRPr="000D043B">
              <w:rPr>
                <w:rFonts w:ascii="Times New Roman" w:eastAsia="Times New Roman" w:hAnsi="Times New Roman" w:cs="Times New Roman"/>
                <w:color w:val="auto"/>
                <w:sz w:val="24"/>
                <w:szCs w:val="24"/>
              </w:rPr>
              <w:t> пункту 47 Особливостей;</w:t>
            </w:r>
          </w:p>
          <w:p w14:paraId="682BA4DD" w14:textId="77777777" w:rsidR="000D043B" w:rsidRPr="000D043B" w:rsidRDefault="000D043B" w:rsidP="000D043B">
            <w:pPr>
              <w:shd w:val="clear" w:color="auto" w:fill="FFFFFF"/>
              <w:ind w:firstLine="450"/>
              <w:jc w:val="both"/>
              <w:rPr>
                <w:rFonts w:ascii="Times New Roman" w:eastAsia="Times New Roman" w:hAnsi="Times New Roman" w:cs="Times New Roman"/>
                <w:color w:val="auto"/>
                <w:sz w:val="24"/>
                <w:szCs w:val="24"/>
              </w:rPr>
            </w:pPr>
            <w:bookmarkStart w:id="28" w:name="n608"/>
            <w:bookmarkStart w:id="29" w:name="n609"/>
            <w:bookmarkEnd w:id="28"/>
            <w:bookmarkEnd w:id="29"/>
            <w:r w:rsidRPr="000D043B">
              <w:rPr>
                <w:rFonts w:ascii="Times New Roman" w:eastAsia="Times New Roman" w:hAnsi="Times New Roman" w:cs="Times New Roman"/>
                <w:color w:val="auto"/>
                <w:sz w:val="24"/>
                <w:szCs w:val="24"/>
              </w:rPr>
              <w:t>надав недостовірну інформацію, що є суттєвою для визначення результатів процедури закупі</w:t>
            </w:r>
            <w:proofErr w:type="gramStart"/>
            <w:r w:rsidRPr="000D043B">
              <w:rPr>
                <w:rFonts w:ascii="Times New Roman" w:eastAsia="Times New Roman" w:hAnsi="Times New Roman" w:cs="Times New Roman"/>
                <w:color w:val="auto"/>
                <w:sz w:val="24"/>
                <w:szCs w:val="24"/>
              </w:rPr>
              <w:t>вл</w:t>
            </w:r>
            <w:proofErr w:type="gramEnd"/>
            <w:r w:rsidRPr="000D043B">
              <w:rPr>
                <w:rFonts w:ascii="Times New Roman" w:eastAsia="Times New Roman" w:hAnsi="Times New Roman" w:cs="Times New Roman"/>
                <w:color w:val="auto"/>
                <w:sz w:val="24"/>
                <w:szCs w:val="24"/>
              </w:rPr>
              <w:t>і, яку замовником виявлено згідно з </w:t>
            </w:r>
            <w:hyperlink r:id="rId26" w:anchor="n586" w:history="1">
              <w:r w:rsidRPr="000D043B">
                <w:rPr>
                  <w:rFonts w:ascii="Times New Roman" w:eastAsia="Times New Roman" w:hAnsi="Times New Roman" w:cs="Times New Roman"/>
                  <w:color w:val="auto"/>
                  <w:sz w:val="24"/>
                  <w:szCs w:val="24"/>
                </w:rPr>
                <w:t>абзацом першим</w:t>
              </w:r>
            </w:hyperlink>
            <w:r w:rsidRPr="000D043B">
              <w:rPr>
                <w:rFonts w:ascii="Times New Roman" w:eastAsia="Times New Roman" w:hAnsi="Times New Roman" w:cs="Times New Roman"/>
                <w:color w:val="auto"/>
                <w:sz w:val="24"/>
                <w:szCs w:val="24"/>
              </w:rPr>
              <w:t> пункту 42 Особливостей.</w:t>
            </w:r>
          </w:p>
          <w:p w14:paraId="6D60975C" w14:textId="77777777" w:rsidR="000D043B" w:rsidRPr="000D043B" w:rsidRDefault="000D043B" w:rsidP="000D043B">
            <w:pPr>
              <w:shd w:val="clear" w:color="auto" w:fill="FFFFFF"/>
              <w:ind w:firstLine="450"/>
              <w:jc w:val="both"/>
              <w:rPr>
                <w:rFonts w:ascii="Times New Roman" w:eastAsia="Times New Roman" w:hAnsi="Times New Roman" w:cs="Times New Roman"/>
                <w:color w:val="auto"/>
                <w:sz w:val="24"/>
                <w:szCs w:val="24"/>
              </w:rPr>
            </w:pPr>
            <w:bookmarkStart w:id="30" w:name="n610"/>
            <w:bookmarkEnd w:id="30"/>
            <w:r w:rsidRPr="000D043B">
              <w:rPr>
                <w:rFonts w:ascii="Times New Roman" w:eastAsia="Times New Roman" w:hAnsi="Times New Roman" w:cs="Times New Roman"/>
                <w:color w:val="auto"/>
                <w:sz w:val="24"/>
                <w:szCs w:val="24"/>
              </w:rPr>
              <w:t xml:space="preserve">Замовник може відхилити тендерну пропозицію із зазначенням аргументації в електронній системі закупівель </w:t>
            </w:r>
            <w:proofErr w:type="gramStart"/>
            <w:r w:rsidRPr="000D043B">
              <w:rPr>
                <w:rFonts w:ascii="Times New Roman" w:eastAsia="Times New Roman" w:hAnsi="Times New Roman" w:cs="Times New Roman"/>
                <w:color w:val="auto"/>
                <w:sz w:val="24"/>
                <w:szCs w:val="24"/>
              </w:rPr>
              <w:t>у</w:t>
            </w:r>
            <w:proofErr w:type="gramEnd"/>
            <w:r w:rsidRPr="000D043B">
              <w:rPr>
                <w:rFonts w:ascii="Times New Roman" w:eastAsia="Times New Roman" w:hAnsi="Times New Roman" w:cs="Times New Roman"/>
                <w:color w:val="auto"/>
                <w:sz w:val="24"/>
                <w:szCs w:val="24"/>
              </w:rPr>
              <w:t xml:space="preserve"> разі, коли:</w:t>
            </w:r>
          </w:p>
          <w:p w14:paraId="2D9BA5E6" w14:textId="77777777" w:rsidR="000D043B" w:rsidRPr="000D043B" w:rsidRDefault="000D043B" w:rsidP="000D043B">
            <w:pPr>
              <w:shd w:val="clear" w:color="auto" w:fill="FFFFFF"/>
              <w:ind w:firstLine="450"/>
              <w:jc w:val="both"/>
              <w:rPr>
                <w:rFonts w:ascii="Times New Roman" w:eastAsia="Times New Roman" w:hAnsi="Times New Roman" w:cs="Times New Roman"/>
                <w:color w:val="auto"/>
                <w:sz w:val="24"/>
                <w:szCs w:val="24"/>
              </w:rPr>
            </w:pPr>
            <w:bookmarkStart w:id="31" w:name="n611"/>
            <w:bookmarkEnd w:id="31"/>
            <w:r w:rsidRPr="000D043B">
              <w:rPr>
                <w:rFonts w:ascii="Times New Roman" w:eastAsia="Times New Roman" w:hAnsi="Times New Roman" w:cs="Times New Roman"/>
                <w:color w:val="auto"/>
                <w:sz w:val="24"/>
                <w:szCs w:val="24"/>
              </w:rPr>
              <w:t>1) учасник процедури закупі</w:t>
            </w:r>
            <w:proofErr w:type="gramStart"/>
            <w:r w:rsidRPr="000D043B">
              <w:rPr>
                <w:rFonts w:ascii="Times New Roman" w:eastAsia="Times New Roman" w:hAnsi="Times New Roman" w:cs="Times New Roman"/>
                <w:color w:val="auto"/>
                <w:sz w:val="24"/>
                <w:szCs w:val="24"/>
              </w:rPr>
              <w:t>вл</w:t>
            </w:r>
            <w:proofErr w:type="gramEnd"/>
            <w:r w:rsidRPr="000D043B">
              <w:rPr>
                <w:rFonts w:ascii="Times New Roman" w:eastAsia="Times New Roman" w:hAnsi="Times New Roman" w:cs="Times New Roman"/>
                <w:color w:val="auto"/>
                <w:sz w:val="24"/>
                <w:szCs w:val="24"/>
              </w:rPr>
              <w:t>і надав неналежне обґрунтування щодо ціни або вартості відповідних товарів, робіт чи послуг тендерної пропозиції, що є аномально низькою;</w:t>
            </w:r>
          </w:p>
          <w:p w14:paraId="47383D99" w14:textId="77777777" w:rsidR="000D043B" w:rsidRPr="000D043B" w:rsidRDefault="000D043B" w:rsidP="000D043B">
            <w:pPr>
              <w:shd w:val="clear" w:color="auto" w:fill="FFFFFF"/>
              <w:ind w:firstLine="450"/>
              <w:jc w:val="both"/>
              <w:rPr>
                <w:rFonts w:ascii="Times New Roman" w:eastAsia="Times New Roman" w:hAnsi="Times New Roman" w:cs="Times New Roman"/>
                <w:color w:val="auto"/>
                <w:sz w:val="24"/>
                <w:szCs w:val="24"/>
              </w:rPr>
            </w:pPr>
            <w:bookmarkStart w:id="32" w:name="n612"/>
            <w:bookmarkEnd w:id="32"/>
            <w:r w:rsidRPr="000D043B">
              <w:rPr>
                <w:rFonts w:ascii="Times New Roman" w:eastAsia="Times New Roman" w:hAnsi="Times New Roman" w:cs="Times New Roman"/>
                <w:color w:val="auto"/>
                <w:sz w:val="24"/>
                <w:szCs w:val="24"/>
              </w:rPr>
              <w:t>2) учасник процедури закупі</w:t>
            </w:r>
            <w:proofErr w:type="gramStart"/>
            <w:r w:rsidRPr="000D043B">
              <w:rPr>
                <w:rFonts w:ascii="Times New Roman" w:eastAsia="Times New Roman" w:hAnsi="Times New Roman" w:cs="Times New Roman"/>
                <w:color w:val="auto"/>
                <w:sz w:val="24"/>
                <w:szCs w:val="24"/>
              </w:rPr>
              <w:t>вл</w:t>
            </w:r>
            <w:proofErr w:type="gramEnd"/>
            <w:r w:rsidRPr="000D043B">
              <w:rPr>
                <w:rFonts w:ascii="Times New Roman" w:eastAsia="Times New Roman" w:hAnsi="Times New Roman" w:cs="Times New Roman"/>
                <w:color w:val="auto"/>
                <w:sz w:val="24"/>
                <w:szCs w:val="24"/>
              </w:rPr>
              <w:t xml:space="preserve">і не виконав свої зобов’язання за раніше укладеним договором про закупівлю з тим самим замовником, що призвело до </w:t>
            </w:r>
            <w:r w:rsidRPr="000D043B">
              <w:rPr>
                <w:rFonts w:ascii="Times New Roman" w:eastAsia="Times New Roman" w:hAnsi="Times New Roman" w:cs="Times New Roman"/>
                <w:color w:val="auto"/>
                <w:sz w:val="24"/>
                <w:szCs w:val="24"/>
              </w:rPr>
              <w:lastRenderedPageBreak/>
              <w:t>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39FF6A4" w14:textId="77777777" w:rsidR="000D043B" w:rsidRPr="000D043B" w:rsidRDefault="000D043B" w:rsidP="000D043B">
            <w:pPr>
              <w:shd w:val="clear" w:color="auto" w:fill="FFFFFF"/>
              <w:ind w:firstLine="450"/>
              <w:jc w:val="both"/>
              <w:rPr>
                <w:rFonts w:ascii="Times New Roman" w:eastAsia="Times New Roman" w:hAnsi="Times New Roman" w:cs="Times New Roman"/>
                <w:color w:val="auto"/>
                <w:sz w:val="24"/>
                <w:szCs w:val="24"/>
              </w:rPr>
            </w:pPr>
            <w:bookmarkStart w:id="33" w:name="n613"/>
            <w:bookmarkEnd w:id="33"/>
            <w:r w:rsidRPr="000D043B">
              <w:rPr>
                <w:rFonts w:ascii="Times New Roman" w:eastAsia="Times New Roman" w:hAnsi="Times New Roman" w:cs="Times New Roman"/>
                <w:color w:val="auto"/>
                <w:sz w:val="24"/>
                <w:szCs w:val="24"/>
              </w:rPr>
              <w:t xml:space="preserve">Інформація про відхилення тендерної пропозиції, у тому числі </w:t>
            </w:r>
            <w:proofErr w:type="gramStart"/>
            <w:r w:rsidRPr="000D043B">
              <w:rPr>
                <w:rFonts w:ascii="Times New Roman" w:eastAsia="Times New Roman" w:hAnsi="Times New Roman" w:cs="Times New Roman"/>
                <w:color w:val="auto"/>
                <w:sz w:val="24"/>
                <w:szCs w:val="24"/>
              </w:rPr>
              <w:t>п</w:t>
            </w:r>
            <w:proofErr w:type="gramEnd"/>
            <w:r w:rsidRPr="000D043B">
              <w:rPr>
                <w:rFonts w:ascii="Times New Roman" w:eastAsia="Times New Roman" w:hAnsi="Times New Roman" w:cs="Times New Roman"/>
                <w:color w:val="auto"/>
                <w:sz w:val="24"/>
                <w:szCs w:val="24"/>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0D043B">
              <w:rPr>
                <w:rFonts w:ascii="Times New Roman" w:eastAsia="Times New Roman" w:hAnsi="Times New Roman" w:cs="Times New Roman"/>
                <w:color w:val="auto"/>
                <w:sz w:val="24"/>
                <w:szCs w:val="24"/>
              </w:rPr>
              <w:t>вл</w:t>
            </w:r>
            <w:proofErr w:type="gramEnd"/>
            <w:r w:rsidRPr="000D043B">
              <w:rPr>
                <w:rFonts w:ascii="Times New Roman" w:eastAsia="Times New Roman" w:hAnsi="Times New Roman" w:cs="Times New Roman"/>
                <w:color w:val="auto"/>
                <w:sz w:val="24"/>
                <w:szCs w:val="24"/>
              </w:rPr>
              <w:t>і/переможцю процедури закупівлі, тендерна пропозиція якого відхилена, через електронну систему закупівель.</w:t>
            </w:r>
          </w:p>
          <w:p w14:paraId="3AC5C62C" w14:textId="77777777" w:rsidR="000D043B" w:rsidRPr="000D043B" w:rsidRDefault="000D043B" w:rsidP="000D043B">
            <w:pPr>
              <w:ind w:firstLine="284"/>
              <w:jc w:val="both"/>
              <w:rPr>
                <w:rFonts w:ascii="Times New Roman" w:hAnsi="Times New Roman" w:cs="Times New Roman"/>
                <w:sz w:val="24"/>
                <w:szCs w:val="24"/>
              </w:rPr>
            </w:pPr>
            <w:r w:rsidRPr="000D043B">
              <w:rPr>
                <w:rFonts w:ascii="Times New Roman" w:hAnsi="Times New Roman" w:cs="Times New Roman"/>
                <w:sz w:val="24"/>
                <w:szCs w:val="24"/>
              </w:rPr>
              <w:t>У разі коли учасник процедури закупі</w:t>
            </w:r>
            <w:proofErr w:type="gramStart"/>
            <w:r w:rsidRPr="000D043B">
              <w:rPr>
                <w:rFonts w:ascii="Times New Roman" w:hAnsi="Times New Roman" w:cs="Times New Roman"/>
                <w:sz w:val="24"/>
                <w:szCs w:val="24"/>
              </w:rPr>
              <w:t>вл</w:t>
            </w:r>
            <w:proofErr w:type="gramEnd"/>
            <w:r w:rsidRPr="000D043B">
              <w:rPr>
                <w:rFonts w:ascii="Times New Roman" w:hAnsi="Times New Roman" w:cs="Times New Roman"/>
                <w:sz w:val="24"/>
                <w:szCs w:val="24"/>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0D043B">
              <w:rPr>
                <w:rFonts w:ascii="Times New Roman" w:hAnsi="Times New Roman" w:cs="Times New Roman"/>
                <w:sz w:val="24"/>
                <w:szCs w:val="24"/>
              </w:rPr>
              <w:t>п</w:t>
            </w:r>
            <w:proofErr w:type="gramEnd"/>
            <w:r w:rsidRPr="000D043B">
              <w:rPr>
                <w:rFonts w:ascii="Times New Roman" w:hAnsi="Times New Roman" w:cs="Times New Roman"/>
                <w:sz w:val="24"/>
                <w:szCs w:val="24"/>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50506298" w14:textId="77777777" w:rsidR="000D043B" w:rsidRPr="000D043B" w:rsidRDefault="000D043B" w:rsidP="000D043B">
            <w:pPr>
              <w:tabs>
                <w:tab w:val="left" w:pos="388"/>
                <w:tab w:val="left" w:pos="616"/>
                <w:tab w:val="left" w:pos="3600"/>
              </w:tabs>
              <w:suppressAutoHyphens/>
              <w:snapToGrid w:val="0"/>
              <w:ind w:firstLine="284"/>
              <w:jc w:val="both"/>
              <w:rPr>
                <w:rFonts w:ascii="Times New Roman" w:eastAsia="Calibri" w:hAnsi="Times New Roman" w:cs="Times New Roman"/>
                <w:sz w:val="24"/>
                <w:szCs w:val="24"/>
                <w:lang w:eastAsia="en-US"/>
              </w:rPr>
            </w:pPr>
            <w:r w:rsidRPr="000D043B">
              <w:rPr>
                <w:rFonts w:ascii="Times New Roman" w:hAnsi="Times New Roman" w:cs="Times New Roman"/>
                <w:sz w:val="24"/>
                <w:szCs w:val="24"/>
              </w:rPr>
              <w:t xml:space="preserve">Замовник приймає </w:t>
            </w:r>
            <w:proofErr w:type="gramStart"/>
            <w:r w:rsidRPr="000D043B">
              <w:rPr>
                <w:rFonts w:ascii="Times New Roman" w:hAnsi="Times New Roman" w:cs="Times New Roman"/>
                <w:sz w:val="24"/>
                <w:szCs w:val="24"/>
              </w:rPr>
              <w:t>р</w:t>
            </w:r>
            <w:proofErr w:type="gramEnd"/>
            <w:r w:rsidRPr="000D043B">
              <w:rPr>
                <w:rFonts w:ascii="Times New Roman" w:hAnsi="Times New Roman" w:cs="Times New Roman"/>
                <w:sz w:val="24"/>
                <w:szCs w:val="24"/>
              </w:rPr>
              <w:t>ішення про відмову учаснику процедури закупівлі в участі у відкритих торгах та зобов’язаний відхилити тендерну пропозицію переможця процедури закупівлі в разі, коли наявні підстави, визначені пунктом 47 Особливостей.</w:t>
            </w:r>
            <w:r w:rsidRPr="000D043B">
              <w:rPr>
                <w:rFonts w:ascii="Times New Roman" w:eastAsia="Calibri" w:hAnsi="Times New Roman" w:cs="Times New Roman"/>
                <w:sz w:val="24"/>
                <w:szCs w:val="24"/>
                <w:lang w:eastAsia="en-US"/>
              </w:rPr>
              <w:t xml:space="preserve">    </w:t>
            </w:r>
          </w:p>
          <w:p w14:paraId="36E34E8A" w14:textId="77777777" w:rsidR="000D043B" w:rsidRPr="000D043B" w:rsidRDefault="000D043B" w:rsidP="000D043B">
            <w:pPr>
              <w:tabs>
                <w:tab w:val="left" w:pos="388"/>
                <w:tab w:val="left" w:pos="616"/>
                <w:tab w:val="left" w:pos="3600"/>
              </w:tabs>
              <w:suppressAutoHyphens/>
              <w:snapToGrid w:val="0"/>
              <w:ind w:firstLine="284"/>
              <w:jc w:val="both"/>
              <w:rPr>
                <w:rFonts w:ascii="Times New Roman" w:hAnsi="Times New Roman" w:cs="Times New Roman"/>
                <w:sz w:val="24"/>
                <w:szCs w:val="24"/>
                <w:lang w:eastAsia="ar-SA"/>
              </w:rPr>
            </w:pPr>
            <w:r w:rsidRPr="000D043B">
              <w:rPr>
                <w:rFonts w:ascii="Times New Roman" w:eastAsia="Calibri" w:hAnsi="Times New Roman" w:cs="Times New Roman"/>
                <w:sz w:val="24"/>
                <w:szCs w:val="24"/>
                <w:lang w:eastAsia="en-US"/>
              </w:rPr>
              <w:t xml:space="preserve">Замовник залишає за собою право перевірки </w:t>
            </w:r>
            <w:r w:rsidRPr="000D043B">
              <w:rPr>
                <w:rFonts w:ascii="Times New Roman" w:hAnsi="Times New Roman" w:cs="Times New Roman"/>
                <w:sz w:val="24"/>
                <w:szCs w:val="24"/>
                <w:lang w:eastAsia="ar-SA"/>
              </w:rPr>
              <w:t>учасника процедури закупі</w:t>
            </w:r>
            <w:proofErr w:type="gramStart"/>
            <w:r w:rsidRPr="000D043B">
              <w:rPr>
                <w:rFonts w:ascii="Times New Roman" w:hAnsi="Times New Roman" w:cs="Times New Roman"/>
                <w:sz w:val="24"/>
                <w:szCs w:val="24"/>
                <w:lang w:eastAsia="ar-SA"/>
              </w:rPr>
              <w:t>вл</w:t>
            </w:r>
            <w:proofErr w:type="gramEnd"/>
            <w:r w:rsidRPr="000D043B">
              <w:rPr>
                <w:rFonts w:ascii="Times New Roman" w:hAnsi="Times New Roman" w:cs="Times New Roman"/>
                <w:sz w:val="24"/>
                <w:szCs w:val="24"/>
                <w:lang w:eastAsia="ar-SA"/>
              </w:rPr>
              <w:t xml:space="preserve">і у списку досвіду співпраці з контрагентами із негативною ознакою на інтернет-порталі «Київаудит» із посиланням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і у разі наявності учасника у списку контрагентів з </w:t>
            </w:r>
            <w:proofErr w:type="gramStart"/>
            <w:r w:rsidRPr="000D043B">
              <w:rPr>
                <w:rFonts w:ascii="Times New Roman" w:hAnsi="Times New Roman" w:cs="Times New Roman"/>
                <w:sz w:val="24"/>
                <w:szCs w:val="24"/>
                <w:lang w:eastAsia="ar-SA"/>
              </w:rPr>
              <w:t>негативною</w:t>
            </w:r>
            <w:proofErr w:type="gramEnd"/>
            <w:r w:rsidRPr="000D043B">
              <w:rPr>
                <w:rFonts w:ascii="Times New Roman" w:hAnsi="Times New Roman" w:cs="Times New Roman"/>
                <w:sz w:val="24"/>
                <w:szCs w:val="24"/>
                <w:lang w:eastAsia="ar-SA"/>
              </w:rPr>
              <w:t xml:space="preserve"> ознакою замовник має право відхилити тендерну пропозицію такого учасника як таку, що </w:t>
            </w:r>
            <w:r w:rsidRPr="000D043B">
              <w:rPr>
                <w:rFonts w:ascii="Times New Roman" w:hAnsi="Times New Roman" w:cs="Times New Roman"/>
                <w:sz w:val="24"/>
                <w:szCs w:val="24"/>
              </w:rPr>
              <w:t xml:space="preserve">не </w:t>
            </w:r>
            <w:r w:rsidRPr="000D043B">
              <w:rPr>
                <w:rFonts w:ascii="Times New Roman" w:hAnsi="Times New Roman" w:cs="Times New Roman"/>
                <w:sz w:val="24"/>
                <w:szCs w:val="24"/>
              </w:rPr>
              <w:lastRenderedPageBreak/>
              <w:t>відповідає встановленим абзацом 1 частини 3 статті 22 Закону вимогам до учасника відповідно до законодавства</w:t>
            </w:r>
            <w:r w:rsidRPr="000D043B">
              <w:rPr>
                <w:rFonts w:ascii="Times New Roman" w:hAnsi="Times New Roman" w:cs="Times New Roman"/>
                <w:sz w:val="24"/>
                <w:szCs w:val="24"/>
                <w:lang w:eastAsia="ar-SA"/>
              </w:rPr>
              <w:t>.</w:t>
            </w:r>
          </w:p>
        </w:tc>
      </w:tr>
      <w:tr w:rsidR="00FA4BEF" w:rsidRPr="00964074" w14:paraId="299F8F9D" w14:textId="77777777" w:rsidTr="006757A3">
        <w:trPr>
          <w:trHeight w:val="520"/>
          <w:jc w:val="center"/>
        </w:trPr>
        <w:tc>
          <w:tcPr>
            <w:tcW w:w="9996" w:type="dxa"/>
            <w:gridSpan w:val="3"/>
            <w:vAlign w:val="center"/>
          </w:tcPr>
          <w:p w14:paraId="0B8C8A3A" w14:textId="77777777" w:rsidR="00FA4BEF" w:rsidRPr="00D55B4E" w:rsidRDefault="00FA4BEF" w:rsidP="00FA4BEF">
            <w:pPr>
              <w:pStyle w:val="11"/>
              <w:widowControl w:val="0"/>
              <w:spacing w:line="240" w:lineRule="auto"/>
              <w:ind w:left="92" w:hanging="20"/>
              <w:jc w:val="center"/>
              <w:rPr>
                <w:rFonts w:ascii="Times New Roman" w:hAnsi="Times New Roman" w:cs="Times New Roman"/>
                <w:b/>
                <w:sz w:val="24"/>
                <w:szCs w:val="24"/>
                <w:lang w:val="uk-UA"/>
              </w:rPr>
            </w:pPr>
            <w:r w:rsidRPr="000D6390">
              <w:rPr>
                <w:rFonts w:ascii="Times New Roman" w:eastAsia="Times New Roman" w:hAnsi="Times New Roman"/>
                <w:b/>
                <w:bCs/>
                <w:sz w:val="24"/>
                <w:szCs w:val="24"/>
                <w:lang w:val="uk-UA" w:eastAsia="ar-SA"/>
              </w:rPr>
              <w:lastRenderedPageBreak/>
              <w:t>Результати т</w:t>
            </w:r>
            <w:r w:rsidR="000D043B">
              <w:rPr>
                <w:rFonts w:ascii="Times New Roman" w:eastAsia="Times New Roman" w:hAnsi="Times New Roman"/>
                <w:b/>
                <w:bCs/>
                <w:sz w:val="24"/>
                <w:szCs w:val="24"/>
                <w:lang w:val="uk-UA" w:eastAsia="ar-SA"/>
              </w:rPr>
              <w:t>оргів</w:t>
            </w:r>
            <w:r w:rsidRPr="000D6390">
              <w:rPr>
                <w:rFonts w:ascii="Times New Roman" w:eastAsia="Times New Roman" w:hAnsi="Times New Roman"/>
                <w:b/>
                <w:bCs/>
                <w:sz w:val="24"/>
                <w:szCs w:val="24"/>
                <w:lang w:val="uk-UA" w:eastAsia="ar-SA"/>
              </w:rPr>
              <w:t xml:space="preserve"> та укладання договору про закупівлю</w:t>
            </w:r>
          </w:p>
        </w:tc>
      </w:tr>
      <w:tr w:rsidR="000D043B" w:rsidRPr="008065C2" w14:paraId="0446EDEB" w14:textId="77777777" w:rsidTr="006757A3">
        <w:trPr>
          <w:trHeight w:val="520"/>
          <w:jc w:val="center"/>
        </w:trPr>
        <w:tc>
          <w:tcPr>
            <w:tcW w:w="576" w:type="dxa"/>
          </w:tcPr>
          <w:p w14:paraId="69554AE1" w14:textId="77777777" w:rsidR="000D043B" w:rsidRPr="00964074" w:rsidRDefault="000D043B" w:rsidP="000D043B">
            <w:pPr>
              <w:pStyle w:val="11"/>
              <w:widowControl w:val="0"/>
              <w:spacing w:line="240" w:lineRule="auto"/>
              <w:ind w:right="113"/>
              <w:jc w:val="both"/>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1</w:t>
            </w:r>
          </w:p>
        </w:tc>
        <w:tc>
          <w:tcPr>
            <w:tcW w:w="3147" w:type="dxa"/>
          </w:tcPr>
          <w:p w14:paraId="08269992" w14:textId="77777777" w:rsidR="000D043B" w:rsidRPr="00964074" w:rsidRDefault="000D043B" w:rsidP="000D043B">
            <w:pPr>
              <w:pStyle w:val="11"/>
              <w:widowControl w:val="0"/>
              <w:spacing w:line="240" w:lineRule="auto"/>
              <w:ind w:right="113"/>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Відміна замовником торгів чи визнання їх такими, що не відбулися</w:t>
            </w:r>
          </w:p>
        </w:tc>
        <w:tc>
          <w:tcPr>
            <w:tcW w:w="6273" w:type="dxa"/>
          </w:tcPr>
          <w:p w14:paraId="4BDE24DE" w14:textId="77777777" w:rsidR="000D043B" w:rsidRPr="000D043B" w:rsidRDefault="000D043B" w:rsidP="000D043B">
            <w:pPr>
              <w:ind w:firstLine="284"/>
              <w:jc w:val="both"/>
              <w:rPr>
                <w:rFonts w:ascii="Times New Roman" w:hAnsi="Times New Roman" w:cs="Times New Roman"/>
                <w:sz w:val="24"/>
                <w:szCs w:val="24"/>
              </w:rPr>
            </w:pPr>
            <w:bookmarkStart w:id="34" w:name="h.z337ya" w:colFirst="0" w:colLast="0"/>
            <w:bookmarkEnd w:id="34"/>
            <w:r w:rsidRPr="000D043B">
              <w:rPr>
                <w:rFonts w:ascii="Times New Roman" w:hAnsi="Times New Roman" w:cs="Times New Roman"/>
                <w:sz w:val="24"/>
                <w:szCs w:val="24"/>
              </w:rPr>
              <w:t xml:space="preserve">Замовник відміняє відкриті торги </w:t>
            </w:r>
            <w:proofErr w:type="gramStart"/>
            <w:r w:rsidRPr="000D043B">
              <w:rPr>
                <w:rFonts w:ascii="Times New Roman" w:hAnsi="Times New Roman" w:cs="Times New Roman"/>
                <w:sz w:val="24"/>
                <w:szCs w:val="24"/>
              </w:rPr>
              <w:t>у</w:t>
            </w:r>
            <w:proofErr w:type="gramEnd"/>
            <w:r w:rsidRPr="000D043B">
              <w:rPr>
                <w:rFonts w:ascii="Times New Roman" w:hAnsi="Times New Roman" w:cs="Times New Roman"/>
                <w:sz w:val="24"/>
                <w:szCs w:val="24"/>
              </w:rPr>
              <w:t xml:space="preserve"> разі:</w:t>
            </w:r>
          </w:p>
          <w:p w14:paraId="243946A5" w14:textId="77777777" w:rsidR="000D043B" w:rsidRPr="000D043B" w:rsidRDefault="000D043B" w:rsidP="000D043B">
            <w:pPr>
              <w:ind w:firstLine="284"/>
              <w:jc w:val="both"/>
              <w:rPr>
                <w:rFonts w:ascii="Times New Roman" w:hAnsi="Times New Roman" w:cs="Times New Roman"/>
                <w:sz w:val="24"/>
                <w:szCs w:val="24"/>
              </w:rPr>
            </w:pPr>
            <w:r w:rsidRPr="000D043B">
              <w:rPr>
                <w:rFonts w:ascii="Times New Roman" w:hAnsi="Times New Roman" w:cs="Times New Roman"/>
                <w:sz w:val="24"/>
                <w:szCs w:val="24"/>
              </w:rPr>
              <w:t>1) відсутності подальшої потреби в закупі</w:t>
            </w:r>
            <w:proofErr w:type="gramStart"/>
            <w:r w:rsidRPr="000D043B">
              <w:rPr>
                <w:rFonts w:ascii="Times New Roman" w:hAnsi="Times New Roman" w:cs="Times New Roman"/>
                <w:sz w:val="24"/>
                <w:szCs w:val="24"/>
              </w:rPr>
              <w:t>вл</w:t>
            </w:r>
            <w:proofErr w:type="gramEnd"/>
            <w:r w:rsidRPr="000D043B">
              <w:rPr>
                <w:rFonts w:ascii="Times New Roman" w:hAnsi="Times New Roman" w:cs="Times New Roman"/>
                <w:sz w:val="24"/>
                <w:szCs w:val="24"/>
              </w:rPr>
              <w:t>і товарів, робіт чи послуг;</w:t>
            </w:r>
          </w:p>
          <w:p w14:paraId="4457F44B" w14:textId="77777777" w:rsidR="000D043B" w:rsidRPr="000D043B" w:rsidRDefault="000D043B" w:rsidP="000D043B">
            <w:pPr>
              <w:ind w:firstLine="284"/>
              <w:jc w:val="both"/>
              <w:rPr>
                <w:rFonts w:ascii="Times New Roman" w:hAnsi="Times New Roman" w:cs="Times New Roman"/>
                <w:sz w:val="24"/>
                <w:szCs w:val="24"/>
              </w:rPr>
            </w:pPr>
            <w:r w:rsidRPr="000D043B">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D43BE9A" w14:textId="77777777" w:rsidR="000D043B" w:rsidRPr="000D043B" w:rsidRDefault="000D043B" w:rsidP="000D043B">
            <w:pPr>
              <w:ind w:firstLine="284"/>
              <w:jc w:val="both"/>
              <w:rPr>
                <w:rFonts w:ascii="Times New Roman" w:hAnsi="Times New Roman" w:cs="Times New Roman"/>
                <w:sz w:val="24"/>
                <w:szCs w:val="24"/>
              </w:rPr>
            </w:pPr>
            <w:r w:rsidRPr="000D043B">
              <w:rPr>
                <w:rFonts w:ascii="Times New Roman" w:hAnsi="Times New Roman" w:cs="Times New Roman"/>
                <w:sz w:val="24"/>
                <w:szCs w:val="24"/>
              </w:rPr>
              <w:t>3) скорочення обсягу видатків на здійснення закупі</w:t>
            </w:r>
            <w:proofErr w:type="gramStart"/>
            <w:r w:rsidRPr="000D043B">
              <w:rPr>
                <w:rFonts w:ascii="Times New Roman" w:hAnsi="Times New Roman" w:cs="Times New Roman"/>
                <w:sz w:val="24"/>
                <w:szCs w:val="24"/>
              </w:rPr>
              <w:t>вл</w:t>
            </w:r>
            <w:proofErr w:type="gramEnd"/>
            <w:r w:rsidRPr="000D043B">
              <w:rPr>
                <w:rFonts w:ascii="Times New Roman" w:hAnsi="Times New Roman" w:cs="Times New Roman"/>
                <w:sz w:val="24"/>
                <w:szCs w:val="24"/>
              </w:rPr>
              <w:t>і товарів, робіт чи послуг;</w:t>
            </w:r>
          </w:p>
          <w:p w14:paraId="2AF42696" w14:textId="77777777" w:rsidR="000D043B" w:rsidRPr="000D043B" w:rsidRDefault="000D043B" w:rsidP="000D043B">
            <w:pPr>
              <w:ind w:firstLine="284"/>
              <w:jc w:val="both"/>
              <w:rPr>
                <w:rFonts w:ascii="Times New Roman" w:hAnsi="Times New Roman" w:cs="Times New Roman"/>
                <w:sz w:val="24"/>
                <w:szCs w:val="24"/>
              </w:rPr>
            </w:pPr>
            <w:r w:rsidRPr="000D043B">
              <w:rPr>
                <w:rFonts w:ascii="Times New Roman" w:hAnsi="Times New Roman" w:cs="Times New Roman"/>
                <w:sz w:val="24"/>
                <w:szCs w:val="24"/>
              </w:rPr>
              <w:t>4) коли здійснення закупі</w:t>
            </w:r>
            <w:proofErr w:type="gramStart"/>
            <w:r w:rsidRPr="000D043B">
              <w:rPr>
                <w:rFonts w:ascii="Times New Roman" w:hAnsi="Times New Roman" w:cs="Times New Roman"/>
                <w:sz w:val="24"/>
                <w:szCs w:val="24"/>
              </w:rPr>
              <w:t>вл</w:t>
            </w:r>
            <w:proofErr w:type="gramEnd"/>
            <w:r w:rsidRPr="000D043B">
              <w:rPr>
                <w:rFonts w:ascii="Times New Roman" w:hAnsi="Times New Roman" w:cs="Times New Roman"/>
                <w:sz w:val="24"/>
                <w:szCs w:val="24"/>
              </w:rPr>
              <w:t>і стало неможливим внаслідок дії обставин непереборної сили.</w:t>
            </w:r>
          </w:p>
          <w:p w14:paraId="73792015" w14:textId="77777777" w:rsidR="000D043B" w:rsidRPr="000D043B" w:rsidRDefault="000D043B" w:rsidP="000D043B">
            <w:pPr>
              <w:ind w:firstLine="284"/>
              <w:jc w:val="both"/>
              <w:rPr>
                <w:rFonts w:ascii="Times New Roman" w:hAnsi="Times New Roman" w:cs="Times New Roman"/>
                <w:sz w:val="24"/>
                <w:szCs w:val="24"/>
              </w:rPr>
            </w:pPr>
            <w:r w:rsidRPr="000D043B">
              <w:rPr>
                <w:rFonts w:ascii="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w:t>
            </w:r>
            <w:proofErr w:type="gramStart"/>
            <w:r w:rsidRPr="000D043B">
              <w:rPr>
                <w:rFonts w:ascii="Times New Roman" w:hAnsi="Times New Roman" w:cs="Times New Roman"/>
                <w:sz w:val="24"/>
                <w:szCs w:val="24"/>
              </w:rPr>
              <w:t>р</w:t>
            </w:r>
            <w:proofErr w:type="gramEnd"/>
            <w:r w:rsidRPr="000D043B">
              <w:rPr>
                <w:rFonts w:ascii="Times New Roman" w:hAnsi="Times New Roman" w:cs="Times New Roman"/>
                <w:sz w:val="24"/>
                <w:szCs w:val="24"/>
              </w:rPr>
              <w:t xml:space="preserve">ішення зазначає в електронній системі закупівель підстави прийняття такого рішення. </w:t>
            </w:r>
          </w:p>
          <w:p w14:paraId="08D0AC6F" w14:textId="77777777" w:rsidR="000D043B" w:rsidRPr="000D043B" w:rsidRDefault="000D043B" w:rsidP="000D043B">
            <w:pPr>
              <w:ind w:firstLine="284"/>
              <w:jc w:val="both"/>
              <w:rPr>
                <w:rFonts w:ascii="Times New Roman" w:hAnsi="Times New Roman" w:cs="Times New Roman"/>
                <w:sz w:val="24"/>
                <w:szCs w:val="24"/>
              </w:rPr>
            </w:pPr>
            <w:r w:rsidRPr="000D043B">
              <w:rPr>
                <w:rFonts w:ascii="Times New Roman" w:hAnsi="Times New Roman" w:cs="Times New Roman"/>
                <w:sz w:val="24"/>
                <w:szCs w:val="24"/>
              </w:rPr>
              <w:t xml:space="preserve">Відкриті торги автоматично відміняються електронною системою закупівель </w:t>
            </w:r>
            <w:proofErr w:type="gramStart"/>
            <w:r w:rsidRPr="000D043B">
              <w:rPr>
                <w:rFonts w:ascii="Times New Roman" w:hAnsi="Times New Roman" w:cs="Times New Roman"/>
                <w:sz w:val="24"/>
                <w:szCs w:val="24"/>
              </w:rPr>
              <w:t>у</w:t>
            </w:r>
            <w:proofErr w:type="gramEnd"/>
            <w:r w:rsidRPr="000D043B">
              <w:rPr>
                <w:rFonts w:ascii="Times New Roman" w:hAnsi="Times New Roman" w:cs="Times New Roman"/>
                <w:sz w:val="24"/>
                <w:szCs w:val="24"/>
              </w:rPr>
              <w:t xml:space="preserve"> разі:</w:t>
            </w:r>
          </w:p>
          <w:p w14:paraId="4873D9E4" w14:textId="77777777" w:rsidR="000D043B" w:rsidRPr="000D043B" w:rsidRDefault="000D043B" w:rsidP="000D043B">
            <w:pPr>
              <w:ind w:firstLine="284"/>
              <w:jc w:val="both"/>
              <w:rPr>
                <w:rFonts w:ascii="Times New Roman" w:hAnsi="Times New Roman" w:cs="Times New Roman"/>
                <w:sz w:val="24"/>
                <w:szCs w:val="24"/>
              </w:rPr>
            </w:pPr>
            <w:r w:rsidRPr="000D043B">
              <w:rPr>
                <w:rFonts w:ascii="Times New Roman" w:hAnsi="Times New Roman" w:cs="Times New Roman"/>
                <w:sz w:val="24"/>
                <w:szCs w:val="24"/>
              </w:rPr>
              <w:t>1) відхилення всіх тендерних пропозицій (</w:t>
            </w:r>
            <w:proofErr w:type="gramStart"/>
            <w:r w:rsidRPr="000D043B">
              <w:rPr>
                <w:rFonts w:ascii="Times New Roman" w:hAnsi="Times New Roman" w:cs="Times New Roman"/>
                <w:sz w:val="24"/>
                <w:szCs w:val="24"/>
              </w:rPr>
              <w:t>у</w:t>
            </w:r>
            <w:proofErr w:type="gramEnd"/>
            <w:r w:rsidRPr="000D043B">
              <w:rPr>
                <w:rFonts w:ascii="Times New Roman" w:hAnsi="Times New Roman" w:cs="Times New Roman"/>
                <w:sz w:val="24"/>
                <w:szCs w:val="24"/>
              </w:rPr>
              <w:t xml:space="preserve"> </w:t>
            </w:r>
            <w:proofErr w:type="gramStart"/>
            <w:r w:rsidRPr="000D043B">
              <w:rPr>
                <w:rFonts w:ascii="Times New Roman" w:hAnsi="Times New Roman" w:cs="Times New Roman"/>
                <w:sz w:val="24"/>
                <w:szCs w:val="24"/>
              </w:rPr>
              <w:t>тому</w:t>
            </w:r>
            <w:proofErr w:type="gramEnd"/>
            <w:r w:rsidRPr="000D043B">
              <w:rPr>
                <w:rFonts w:ascii="Times New Roman" w:hAnsi="Times New Roman" w:cs="Times New Roman"/>
                <w:sz w:val="24"/>
                <w:szCs w:val="24"/>
              </w:rPr>
              <w:t xml:space="preserve"> числі, якщо була подана одна тендерна пропозиція, яка відхилена замовником) згідно з Особливостями;</w:t>
            </w:r>
          </w:p>
          <w:p w14:paraId="1F7AE92E" w14:textId="77777777" w:rsidR="000D043B" w:rsidRPr="000D043B" w:rsidRDefault="000D043B" w:rsidP="000D043B">
            <w:pPr>
              <w:ind w:firstLine="284"/>
              <w:jc w:val="both"/>
              <w:rPr>
                <w:rFonts w:ascii="Times New Roman" w:hAnsi="Times New Roman" w:cs="Times New Roman"/>
                <w:sz w:val="24"/>
                <w:szCs w:val="24"/>
              </w:rPr>
            </w:pPr>
            <w:r w:rsidRPr="000D043B">
              <w:rPr>
                <w:rFonts w:ascii="Times New Roman" w:hAnsi="Times New Roman" w:cs="Times New Roman"/>
                <w:sz w:val="24"/>
                <w:szCs w:val="24"/>
              </w:rPr>
              <w:t xml:space="preserve">2) неподання жодної тендерної пропозиції для участі </w:t>
            </w:r>
            <w:proofErr w:type="gramStart"/>
            <w:r w:rsidRPr="000D043B">
              <w:rPr>
                <w:rFonts w:ascii="Times New Roman" w:hAnsi="Times New Roman" w:cs="Times New Roman"/>
                <w:sz w:val="24"/>
                <w:szCs w:val="24"/>
              </w:rPr>
              <w:t>у</w:t>
            </w:r>
            <w:proofErr w:type="gramEnd"/>
            <w:r w:rsidRPr="000D043B">
              <w:rPr>
                <w:rFonts w:ascii="Times New Roman" w:hAnsi="Times New Roman" w:cs="Times New Roman"/>
                <w:sz w:val="24"/>
                <w:szCs w:val="24"/>
              </w:rPr>
              <w:t xml:space="preserve"> відкритих </w:t>
            </w:r>
            <w:proofErr w:type="gramStart"/>
            <w:r w:rsidRPr="000D043B">
              <w:rPr>
                <w:rFonts w:ascii="Times New Roman" w:hAnsi="Times New Roman" w:cs="Times New Roman"/>
                <w:sz w:val="24"/>
                <w:szCs w:val="24"/>
              </w:rPr>
              <w:t>торгах</w:t>
            </w:r>
            <w:proofErr w:type="gramEnd"/>
            <w:r w:rsidRPr="000D043B">
              <w:rPr>
                <w:rFonts w:ascii="Times New Roman" w:hAnsi="Times New Roman" w:cs="Times New Roman"/>
                <w:sz w:val="24"/>
                <w:szCs w:val="24"/>
              </w:rPr>
              <w:t xml:space="preserve"> у строк, установлений замовником згідно з Особливостями.</w:t>
            </w:r>
          </w:p>
          <w:p w14:paraId="49504C06" w14:textId="77777777" w:rsidR="000D043B" w:rsidRPr="000D043B" w:rsidRDefault="000D043B" w:rsidP="000D043B">
            <w:pPr>
              <w:ind w:firstLine="284"/>
              <w:jc w:val="both"/>
              <w:rPr>
                <w:rFonts w:ascii="Times New Roman" w:hAnsi="Times New Roman" w:cs="Times New Roman"/>
                <w:sz w:val="24"/>
                <w:szCs w:val="24"/>
              </w:rPr>
            </w:pPr>
            <w:r w:rsidRPr="000D043B">
              <w:rPr>
                <w:rFonts w:ascii="Times New Roman" w:hAnsi="Times New Roman" w:cs="Times New Roman"/>
                <w:sz w:val="24"/>
                <w:szCs w:val="24"/>
              </w:rPr>
              <w:t xml:space="preserve">Електронною системою закупівель автоматично протягом одного робочого дня з дати настання </w:t>
            </w:r>
            <w:proofErr w:type="gramStart"/>
            <w:r w:rsidRPr="000D043B">
              <w:rPr>
                <w:rFonts w:ascii="Times New Roman" w:hAnsi="Times New Roman" w:cs="Times New Roman"/>
                <w:sz w:val="24"/>
                <w:szCs w:val="24"/>
              </w:rPr>
              <w:t>п</w:t>
            </w:r>
            <w:proofErr w:type="gramEnd"/>
            <w:r w:rsidRPr="000D043B">
              <w:rPr>
                <w:rFonts w:ascii="Times New Roman" w:hAnsi="Times New Roman" w:cs="Times New Roman"/>
                <w:sz w:val="24"/>
                <w:szCs w:val="24"/>
              </w:rPr>
              <w:t>ідстав для відміни відкритих торгів, визначених цим пунктом, оприлюднюється інформація про відміну відкритих торгів.</w:t>
            </w:r>
          </w:p>
          <w:p w14:paraId="28815281" w14:textId="77777777" w:rsidR="000D043B" w:rsidRPr="000D043B" w:rsidRDefault="000D043B" w:rsidP="000D043B">
            <w:pPr>
              <w:ind w:firstLine="284"/>
              <w:jc w:val="both"/>
              <w:rPr>
                <w:rFonts w:ascii="Times New Roman" w:hAnsi="Times New Roman" w:cs="Times New Roman"/>
                <w:sz w:val="24"/>
                <w:szCs w:val="24"/>
              </w:rPr>
            </w:pPr>
            <w:r w:rsidRPr="000D043B">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w:t>
            </w:r>
            <w:proofErr w:type="gramStart"/>
            <w:r w:rsidRPr="000D043B">
              <w:rPr>
                <w:rFonts w:ascii="Times New Roman" w:hAnsi="Times New Roman" w:cs="Times New Roman"/>
                <w:sz w:val="24"/>
                <w:szCs w:val="24"/>
              </w:rPr>
              <w:t>вл</w:t>
            </w:r>
            <w:proofErr w:type="gramEnd"/>
            <w:r w:rsidRPr="000D043B">
              <w:rPr>
                <w:rFonts w:ascii="Times New Roman" w:hAnsi="Times New Roman" w:cs="Times New Roman"/>
                <w:sz w:val="24"/>
                <w:szCs w:val="24"/>
              </w:rPr>
              <w:t>і електронною системою закупівель в день її оприлюднення.</w:t>
            </w:r>
          </w:p>
        </w:tc>
      </w:tr>
      <w:tr w:rsidR="000D043B" w:rsidRPr="00964074" w14:paraId="2AAE5B74" w14:textId="77777777" w:rsidTr="006757A3">
        <w:trPr>
          <w:trHeight w:val="520"/>
          <w:jc w:val="center"/>
        </w:trPr>
        <w:tc>
          <w:tcPr>
            <w:tcW w:w="576" w:type="dxa"/>
          </w:tcPr>
          <w:p w14:paraId="3021F5B0" w14:textId="77777777" w:rsidR="000D043B" w:rsidRPr="00964074" w:rsidRDefault="000D043B" w:rsidP="000D043B">
            <w:pPr>
              <w:pStyle w:val="11"/>
              <w:widowControl w:val="0"/>
              <w:spacing w:line="240" w:lineRule="auto"/>
              <w:ind w:right="113"/>
              <w:jc w:val="both"/>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2</w:t>
            </w:r>
          </w:p>
        </w:tc>
        <w:tc>
          <w:tcPr>
            <w:tcW w:w="3147" w:type="dxa"/>
          </w:tcPr>
          <w:p w14:paraId="21DB25F3" w14:textId="77777777" w:rsidR="000D043B" w:rsidRPr="00964074" w:rsidRDefault="000D043B" w:rsidP="000D043B">
            <w:pPr>
              <w:pStyle w:val="11"/>
              <w:widowControl w:val="0"/>
              <w:spacing w:line="240" w:lineRule="auto"/>
              <w:ind w:right="113"/>
              <w:jc w:val="both"/>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 xml:space="preserve">Строк укладання договору </w:t>
            </w:r>
          </w:p>
        </w:tc>
        <w:tc>
          <w:tcPr>
            <w:tcW w:w="6273" w:type="dxa"/>
          </w:tcPr>
          <w:p w14:paraId="6F4B99EA" w14:textId="77777777" w:rsidR="000D043B" w:rsidRPr="004028A4" w:rsidRDefault="000D043B" w:rsidP="000D043B">
            <w:pPr>
              <w:pStyle w:val="rvps2"/>
              <w:shd w:val="clear" w:color="auto" w:fill="FFFFFF"/>
              <w:spacing w:before="0" w:beforeAutospacing="0" w:after="0" w:afterAutospacing="0"/>
              <w:jc w:val="both"/>
              <w:rPr>
                <w:rFonts w:ascii="Times New Roman" w:hAnsi="Times New Roman" w:cs="Times New Roman"/>
              </w:rPr>
            </w:pPr>
            <w:bookmarkStart w:id="35" w:name="n169"/>
            <w:bookmarkEnd w:id="35"/>
            <w:r w:rsidRPr="004028A4">
              <w:rPr>
                <w:rFonts w:ascii="Times New Roman" w:hAnsi="Times New Roman" w:cs="Times New Roman"/>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425CA084" w14:textId="77777777" w:rsidR="000D043B" w:rsidRPr="004028A4" w:rsidRDefault="000D043B" w:rsidP="000D043B">
            <w:pPr>
              <w:pStyle w:val="rvps2"/>
              <w:shd w:val="clear" w:color="auto" w:fill="FFFFFF"/>
              <w:spacing w:before="0" w:beforeAutospacing="0" w:after="0" w:afterAutospacing="0"/>
              <w:jc w:val="both"/>
              <w:rPr>
                <w:rFonts w:ascii="Times New Roman" w:hAnsi="Times New Roman" w:cs="Times New Roman"/>
              </w:rPr>
            </w:pPr>
            <w:bookmarkStart w:id="36" w:name="n170"/>
            <w:bookmarkEnd w:id="36"/>
            <w:r w:rsidRPr="004028A4">
              <w:rPr>
                <w:rFonts w:ascii="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w:t>
            </w:r>
            <w:r w:rsidRPr="004028A4">
              <w:rPr>
                <w:rFonts w:ascii="Times New Roman" w:hAnsi="Times New Roman" w:cs="Times New Roman"/>
              </w:rPr>
              <w:lastRenderedPageBreak/>
              <w:t>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686C131" w14:textId="77777777" w:rsidR="000D043B" w:rsidRPr="00197CF1" w:rsidRDefault="000D043B" w:rsidP="000D043B">
            <w:pPr>
              <w:pStyle w:val="rvps2"/>
              <w:shd w:val="clear" w:color="auto" w:fill="FFFFFF"/>
              <w:spacing w:before="0" w:beforeAutospacing="0" w:after="0" w:afterAutospacing="0"/>
              <w:jc w:val="both"/>
              <w:rPr>
                <w:rFonts w:ascii="Times New Roman" w:hAnsi="Times New Roman" w:cs="Times New Roman"/>
              </w:rPr>
            </w:pPr>
            <w:bookmarkStart w:id="37" w:name="n171"/>
            <w:bookmarkStart w:id="38" w:name="n172"/>
            <w:bookmarkEnd w:id="37"/>
            <w:bookmarkEnd w:id="38"/>
          </w:p>
        </w:tc>
      </w:tr>
      <w:tr w:rsidR="000D043B" w:rsidRPr="00964074" w14:paraId="14D4BAD6" w14:textId="77777777" w:rsidTr="006757A3">
        <w:trPr>
          <w:trHeight w:val="520"/>
          <w:jc w:val="center"/>
        </w:trPr>
        <w:tc>
          <w:tcPr>
            <w:tcW w:w="576" w:type="dxa"/>
          </w:tcPr>
          <w:p w14:paraId="7DF74548" w14:textId="77777777" w:rsidR="000D043B" w:rsidRPr="00964074" w:rsidRDefault="000D043B" w:rsidP="000D043B">
            <w:pPr>
              <w:pStyle w:val="11"/>
              <w:widowControl w:val="0"/>
              <w:spacing w:line="240" w:lineRule="auto"/>
              <w:ind w:right="113"/>
              <w:jc w:val="both"/>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lastRenderedPageBreak/>
              <w:t>3</w:t>
            </w:r>
          </w:p>
        </w:tc>
        <w:tc>
          <w:tcPr>
            <w:tcW w:w="3147" w:type="dxa"/>
          </w:tcPr>
          <w:p w14:paraId="1229DAB0" w14:textId="77777777" w:rsidR="000D043B" w:rsidRPr="00964074" w:rsidRDefault="000D043B" w:rsidP="000D043B">
            <w:pPr>
              <w:pStyle w:val="11"/>
              <w:widowControl w:val="0"/>
              <w:spacing w:line="240" w:lineRule="auto"/>
              <w:ind w:right="113"/>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 xml:space="preserve">Проект договору про закупівлю </w:t>
            </w:r>
          </w:p>
        </w:tc>
        <w:tc>
          <w:tcPr>
            <w:tcW w:w="6273" w:type="dxa"/>
          </w:tcPr>
          <w:p w14:paraId="6AB74B68" w14:textId="77777777" w:rsidR="000D043B" w:rsidRPr="00C80316" w:rsidRDefault="000D043B" w:rsidP="000D043B">
            <w:pPr>
              <w:pStyle w:val="11"/>
              <w:widowControl w:val="0"/>
              <w:spacing w:line="240" w:lineRule="auto"/>
              <w:ind w:right="113"/>
              <w:jc w:val="both"/>
              <w:rPr>
                <w:rFonts w:ascii="Times New Roman" w:hAnsi="Times New Roman" w:cs="Times New Roman"/>
                <w:sz w:val="24"/>
                <w:szCs w:val="24"/>
                <w:u w:val="single"/>
                <w:lang w:val="uk-UA"/>
              </w:rPr>
            </w:pPr>
            <w:r w:rsidRPr="00C80316">
              <w:rPr>
                <w:rFonts w:ascii="Times New Roman" w:eastAsia="Times New Roman" w:hAnsi="Times New Roman" w:cs="Times New Roman"/>
                <w:sz w:val="24"/>
                <w:szCs w:val="24"/>
                <w:u w:val="single"/>
                <w:lang w:val="uk-UA"/>
              </w:rPr>
              <w:t>Додаток 4.</w:t>
            </w:r>
          </w:p>
        </w:tc>
      </w:tr>
      <w:tr w:rsidR="009B61CE" w:rsidRPr="008065C2" w14:paraId="1271230F" w14:textId="77777777" w:rsidTr="006757A3">
        <w:trPr>
          <w:trHeight w:val="520"/>
          <w:jc w:val="center"/>
        </w:trPr>
        <w:tc>
          <w:tcPr>
            <w:tcW w:w="576" w:type="dxa"/>
          </w:tcPr>
          <w:p w14:paraId="4010665B" w14:textId="77777777" w:rsidR="009B61CE" w:rsidRPr="00964074" w:rsidRDefault="009B61CE" w:rsidP="009B61CE">
            <w:pPr>
              <w:pStyle w:val="11"/>
              <w:widowControl w:val="0"/>
              <w:spacing w:line="240" w:lineRule="auto"/>
              <w:ind w:right="113"/>
              <w:jc w:val="both"/>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4</w:t>
            </w:r>
          </w:p>
        </w:tc>
        <w:tc>
          <w:tcPr>
            <w:tcW w:w="3147" w:type="dxa"/>
          </w:tcPr>
          <w:p w14:paraId="503376E4" w14:textId="77777777" w:rsidR="009B61CE" w:rsidRPr="00964074" w:rsidRDefault="009B61CE" w:rsidP="009B61CE">
            <w:pPr>
              <w:pStyle w:val="11"/>
              <w:widowControl w:val="0"/>
              <w:spacing w:line="240" w:lineRule="auto"/>
              <w:ind w:right="113"/>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Істотні умови, що обов’язково включаються до договору про закупівлю</w:t>
            </w:r>
          </w:p>
        </w:tc>
        <w:tc>
          <w:tcPr>
            <w:tcW w:w="6273" w:type="dxa"/>
          </w:tcPr>
          <w:p w14:paraId="6164EDC1" w14:textId="77777777" w:rsidR="009B61CE" w:rsidRPr="009B61CE" w:rsidRDefault="009B61CE" w:rsidP="009B61CE">
            <w:pPr>
              <w:ind w:firstLine="284"/>
              <w:jc w:val="both"/>
              <w:rPr>
                <w:rFonts w:ascii="Times New Roman" w:hAnsi="Times New Roman" w:cs="Times New Roman"/>
                <w:sz w:val="24"/>
                <w:szCs w:val="24"/>
              </w:rPr>
            </w:pPr>
            <w:r w:rsidRPr="009B61CE">
              <w:rPr>
                <w:rFonts w:ascii="Times New Roman" w:hAnsi="Times New Roman" w:cs="Times New Roman"/>
                <w:sz w:val="24"/>
                <w:szCs w:val="24"/>
              </w:rPr>
              <w:t>Відповідно до статті 638 Цивільного кодексу України та частинам 2 та 3 статті 180 Господарського кодексу України догові</w:t>
            </w:r>
            <w:proofErr w:type="gramStart"/>
            <w:r w:rsidRPr="009B61CE">
              <w:rPr>
                <w:rFonts w:ascii="Times New Roman" w:hAnsi="Times New Roman" w:cs="Times New Roman"/>
                <w:sz w:val="24"/>
                <w:szCs w:val="24"/>
              </w:rPr>
              <w:t>р</w:t>
            </w:r>
            <w:proofErr w:type="gramEnd"/>
            <w:r w:rsidRPr="009B61CE">
              <w:rPr>
                <w:rFonts w:ascii="Times New Roman" w:hAnsi="Times New Roman" w:cs="Times New Roman"/>
                <w:sz w:val="24"/>
                <w:szCs w:val="24"/>
              </w:rPr>
              <w:t xml:space="preserve"> є укладеним, якщо сторони в належній формі досягли згоди з усіх істотних умов договору. </w:t>
            </w:r>
          </w:p>
          <w:p w14:paraId="7801F8A6" w14:textId="77777777" w:rsidR="009B61CE" w:rsidRPr="009B61CE" w:rsidRDefault="009B61CE" w:rsidP="009B61CE">
            <w:pPr>
              <w:ind w:firstLine="284"/>
              <w:jc w:val="both"/>
              <w:rPr>
                <w:rFonts w:ascii="Times New Roman" w:hAnsi="Times New Roman" w:cs="Times New Roman"/>
                <w:sz w:val="24"/>
                <w:szCs w:val="24"/>
              </w:rPr>
            </w:pPr>
            <w:r w:rsidRPr="009B61CE">
              <w:rPr>
                <w:rFonts w:ascii="Times New Roman" w:hAnsi="Times New Roman" w:cs="Times New Roman"/>
                <w:sz w:val="24"/>
                <w:szCs w:val="24"/>
              </w:rPr>
              <w:t>Істотними умовами договору, укладеного за результатом цієї процедури закупі</w:t>
            </w:r>
            <w:proofErr w:type="gramStart"/>
            <w:r w:rsidRPr="009B61CE">
              <w:rPr>
                <w:rFonts w:ascii="Times New Roman" w:hAnsi="Times New Roman" w:cs="Times New Roman"/>
                <w:sz w:val="24"/>
                <w:szCs w:val="24"/>
              </w:rPr>
              <w:t>вл</w:t>
            </w:r>
            <w:proofErr w:type="gramEnd"/>
            <w:r w:rsidRPr="009B61CE">
              <w:rPr>
                <w:rFonts w:ascii="Times New Roman" w:hAnsi="Times New Roman" w:cs="Times New Roman"/>
                <w:sz w:val="24"/>
                <w:szCs w:val="24"/>
              </w:rPr>
              <w:t>і, є:</w:t>
            </w:r>
          </w:p>
          <w:p w14:paraId="7EACFBF3" w14:textId="77777777" w:rsidR="009B61CE" w:rsidRPr="009B61CE" w:rsidRDefault="009B61CE" w:rsidP="009B61CE">
            <w:pPr>
              <w:widowControl w:val="0"/>
              <w:numPr>
                <w:ilvl w:val="0"/>
                <w:numId w:val="6"/>
              </w:numPr>
              <w:spacing w:line="240" w:lineRule="auto"/>
              <w:ind w:right="113" w:firstLine="284"/>
              <w:contextualSpacing/>
              <w:jc w:val="both"/>
              <w:rPr>
                <w:rFonts w:ascii="Times New Roman" w:hAnsi="Times New Roman" w:cs="Times New Roman"/>
                <w:sz w:val="24"/>
                <w:szCs w:val="24"/>
              </w:rPr>
            </w:pPr>
            <w:r w:rsidRPr="009B61CE">
              <w:rPr>
                <w:rFonts w:ascii="Times New Roman" w:hAnsi="Times New Roman" w:cs="Times New Roman"/>
                <w:sz w:val="24"/>
                <w:szCs w:val="24"/>
              </w:rPr>
              <w:t>предмет договору;</w:t>
            </w:r>
          </w:p>
          <w:p w14:paraId="4D4A9F06" w14:textId="77777777" w:rsidR="009B61CE" w:rsidRPr="009B61CE" w:rsidRDefault="009B61CE" w:rsidP="009B61CE">
            <w:pPr>
              <w:widowControl w:val="0"/>
              <w:numPr>
                <w:ilvl w:val="0"/>
                <w:numId w:val="6"/>
              </w:numPr>
              <w:spacing w:line="240" w:lineRule="auto"/>
              <w:ind w:right="113" w:firstLine="284"/>
              <w:contextualSpacing/>
              <w:jc w:val="both"/>
              <w:rPr>
                <w:rFonts w:ascii="Times New Roman" w:hAnsi="Times New Roman" w:cs="Times New Roman"/>
                <w:sz w:val="24"/>
                <w:szCs w:val="24"/>
              </w:rPr>
            </w:pPr>
            <w:r w:rsidRPr="009B61CE">
              <w:rPr>
                <w:rFonts w:ascii="Times New Roman" w:hAnsi="Times New Roman" w:cs="Times New Roman"/>
                <w:sz w:val="24"/>
                <w:szCs w:val="24"/>
              </w:rPr>
              <w:t>сума договору;</w:t>
            </w:r>
          </w:p>
          <w:p w14:paraId="42C38BDC" w14:textId="77777777" w:rsidR="009B61CE" w:rsidRPr="009B61CE" w:rsidRDefault="009B61CE" w:rsidP="009B61CE">
            <w:pPr>
              <w:widowControl w:val="0"/>
              <w:numPr>
                <w:ilvl w:val="0"/>
                <w:numId w:val="6"/>
              </w:numPr>
              <w:spacing w:line="240" w:lineRule="auto"/>
              <w:ind w:right="113" w:firstLine="284"/>
              <w:contextualSpacing/>
              <w:jc w:val="both"/>
              <w:rPr>
                <w:rFonts w:ascii="Times New Roman" w:hAnsi="Times New Roman" w:cs="Times New Roman"/>
                <w:sz w:val="24"/>
                <w:szCs w:val="24"/>
              </w:rPr>
            </w:pPr>
            <w:r w:rsidRPr="009B61CE">
              <w:rPr>
                <w:rFonts w:ascii="Times New Roman" w:hAnsi="Times New Roman" w:cs="Times New Roman"/>
                <w:sz w:val="24"/>
                <w:szCs w:val="24"/>
              </w:rPr>
              <w:t>порядок здійснення оплати;</w:t>
            </w:r>
          </w:p>
          <w:p w14:paraId="62D9593A" w14:textId="77777777" w:rsidR="009B61CE" w:rsidRPr="009B61CE" w:rsidRDefault="009B61CE" w:rsidP="009B61CE">
            <w:pPr>
              <w:widowControl w:val="0"/>
              <w:numPr>
                <w:ilvl w:val="0"/>
                <w:numId w:val="6"/>
              </w:numPr>
              <w:spacing w:line="240" w:lineRule="auto"/>
              <w:ind w:right="113" w:firstLine="284"/>
              <w:contextualSpacing/>
              <w:jc w:val="both"/>
              <w:rPr>
                <w:rFonts w:ascii="Times New Roman" w:hAnsi="Times New Roman" w:cs="Times New Roman"/>
                <w:sz w:val="24"/>
                <w:szCs w:val="24"/>
              </w:rPr>
            </w:pPr>
            <w:r w:rsidRPr="009B61CE">
              <w:rPr>
                <w:rFonts w:ascii="Times New Roman" w:hAnsi="Times New Roman" w:cs="Times New Roman"/>
                <w:sz w:val="24"/>
                <w:szCs w:val="24"/>
              </w:rPr>
              <w:t xml:space="preserve">строк поставки/виконання/надання; </w:t>
            </w:r>
          </w:p>
          <w:p w14:paraId="4740EBE6" w14:textId="77777777" w:rsidR="009B61CE" w:rsidRPr="009B61CE" w:rsidRDefault="009B61CE" w:rsidP="009B61CE">
            <w:pPr>
              <w:widowControl w:val="0"/>
              <w:numPr>
                <w:ilvl w:val="0"/>
                <w:numId w:val="6"/>
              </w:numPr>
              <w:spacing w:line="240" w:lineRule="auto"/>
              <w:ind w:right="113" w:firstLine="284"/>
              <w:contextualSpacing/>
              <w:jc w:val="both"/>
              <w:rPr>
                <w:rFonts w:ascii="Times New Roman" w:hAnsi="Times New Roman" w:cs="Times New Roman"/>
                <w:sz w:val="24"/>
                <w:szCs w:val="24"/>
              </w:rPr>
            </w:pPr>
            <w:r w:rsidRPr="009B61CE">
              <w:rPr>
                <w:rFonts w:ascii="Times New Roman" w:hAnsi="Times New Roman" w:cs="Times New Roman"/>
                <w:sz w:val="24"/>
                <w:szCs w:val="24"/>
              </w:rPr>
              <w:t>строк дії договору;</w:t>
            </w:r>
          </w:p>
          <w:p w14:paraId="20A6AAA0" w14:textId="77777777" w:rsidR="009B61CE" w:rsidRPr="009B61CE" w:rsidRDefault="009B61CE" w:rsidP="009B61CE">
            <w:pPr>
              <w:widowControl w:val="0"/>
              <w:numPr>
                <w:ilvl w:val="0"/>
                <w:numId w:val="6"/>
              </w:numPr>
              <w:spacing w:line="240" w:lineRule="auto"/>
              <w:ind w:right="113" w:firstLine="284"/>
              <w:contextualSpacing/>
              <w:jc w:val="both"/>
              <w:rPr>
                <w:rFonts w:ascii="Times New Roman" w:hAnsi="Times New Roman" w:cs="Times New Roman"/>
                <w:sz w:val="24"/>
                <w:szCs w:val="24"/>
              </w:rPr>
            </w:pPr>
            <w:r w:rsidRPr="009B61CE">
              <w:rPr>
                <w:rFonts w:ascii="Times New Roman" w:hAnsi="Times New Roman" w:cs="Times New Roman"/>
                <w:sz w:val="24"/>
                <w:szCs w:val="24"/>
              </w:rPr>
              <w:t>якість предмету договору;</w:t>
            </w:r>
          </w:p>
          <w:p w14:paraId="34EC8E53" w14:textId="77777777" w:rsidR="009B61CE" w:rsidRPr="009B61CE" w:rsidRDefault="009B61CE" w:rsidP="009B61CE">
            <w:pPr>
              <w:widowControl w:val="0"/>
              <w:numPr>
                <w:ilvl w:val="0"/>
                <w:numId w:val="6"/>
              </w:numPr>
              <w:spacing w:line="240" w:lineRule="auto"/>
              <w:ind w:right="113" w:firstLine="284"/>
              <w:contextualSpacing/>
              <w:jc w:val="both"/>
              <w:rPr>
                <w:rFonts w:ascii="Times New Roman" w:hAnsi="Times New Roman" w:cs="Times New Roman"/>
                <w:sz w:val="24"/>
                <w:szCs w:val="24"/>
              </w:rPr>
            </w:pPr>
            <w:r w:rsidRPr="009B61CE">
              <w:rPr>
                <w:rFonts w:ascii="Times New Roman" w:hAnsi="Times New Roman" w:cs="Times New Roman"/>
                <w:sz w:val="24"/>
                <w:szCs w:val="24"/>
              </w:rPr>
              <w:t>права та обов'язки сторін;</w:t>
            </w:r>
          </w:p>
          <w:p w14:paraId="721CC397" w14:textId="77777777" w:rsidR="009B61CE" w:rsidRPr="009B61CE" w:rsidRDefault="009B61CE" w:rsidP="009B61CE">
            <w:pPr>
              <w:widowControl w:val="0"/>
              <w:numPr>
                <w:ilvl w:val="0"/>
                <w:numId w:val="6"/>
              </w:numPr>
              <w:spacing w:line="240" w:lineRule="auto"/>
              <w:ind w:right="113" w:firstLine="284"/>
              <w:contextualSpacing/>
              <w:jc w:val="both"/>
              <w:rPr>
                <w:rFonts w:ascii="Times New Roman" w:hAnsi="Times New Roman" w:cs="Times New Roman"/>
                <w:sz w:val="24"/>
                <w:szCs w:val="24"/>
              </w:rPr>
            </w:pPr>
            <w:r w:rsidRPr="009B61CE">
              <w:rPr>
                <w:rFonts w:ascii="Times New Roman" w:hAnsi="Times New Roman" w:cs="Times New Roman"/>
                <w:sz w:val="24"/>
                <w:szCs w:val="24"/>
              </w:rPr>
              <w:t>відповідальність сторін;</w:t>
            </w:r>
          </w:p>
          <w:p w14:paraId="548875F5" w14:textId="77777777" w:rsidR="009B61CE" w:rsidRPr="009B61CE" w:rsidRDefault="009B61CE" w:rsidP="009B61CE">
            <w:pPr>
              <w:widowControl w:val="0"/>
              <w:numPr>
                <w:ilvl w:val="0"/>
                <w:numId w:val="6"/>
              </w:numPr>
              <w:spacing w:line="240" w:lineRule="auto"/>
              <w:ind w:right="113" w:firstLine="284"/>
              <w:contextualSpacing/>
              <w:jc w:val="both"/>
              <w:rPr>
                <w:rFonts w:ascii="Times New Roman" w:hAnsi="Times New Roman" w:cs="Times New Roman"/>
                <w:sz w:val="24"/>
                <w:szCs w:val="24"/>
              </w:rPr>
            </w:pPr>
            <w:proofErr w:type="gramStart"/>
            <w:r w:rsidRPr="009B61CE">
              <w:rPr>
                <w:rFonts w:ascii="Times New Roman" w:hAnsi="Times New Roman" w:cs="Times New Roman"/>
                <w:sz w:val="24"/>
                <w:szCs w:val="24"/>
              </w:rPr>
              <w:t>п</w:t>
            </w:r>
            <w:proofErr w:type="gramEnd"/>
            <w:r w:rsidRPr="009B61CE">
              <w:rPr>
                <w:rFonts w:ascii="Times New Roman" w:hAnsi="Times New Roman" w:cs="Times New Roman"/>
                <w:sz w:val="24"/>
                <w:szCs w:val="24"/>
              </w:rPr>
              <w:t>ідстави внесення змін до договору.</w:t>
            </w:r>
          </w:p>
          <w:p w14:paraId="12222CD2" w14:textId="77777777" w:rsidR="009B61CE" w:rsidRPr="009B61CE" w:rsidRDefault="009B61CE" w:rsidP="009B61CE">
            <w:pPr>
              <w:widowControl w:val="0"/>
              <w:numPr>
                <w:ilvl w:val="0"/>
                <w:numId w:val="6"/>
              </w:numPr>
              <w:spacing w:line="240" w:lineRule="auto"/>
              <w:ind w:left="0" w:right="113" w:firstLine="1103"/>
              <w:contextualSpacing/>
              <w:jc w:val="both"/>
              <w:rPr>
                <w:rFonts w:ascii="Times New Roman" w:hAnsi="Times New Roman" w:cs="Times New Roman"/>
                <w:sz w:val="24"/>
                <w:szCs w:val="24"/>
              </w:rPr>
            </w:pPr>
            <w:r w:rsidRPr="009B61CE">
              <w:rPr>
                <w:rFonts w:ascii="Times New Roman" w:hAnsi="Times New Roman" w:cs="Times New Roman"/>
                <w:sz w:val="24"/>
                <w:szCs w:val="24"/>
              </w:rPr>
              <w:t xml:space="preserve">умови, визначені діючим законодавством як істотні </w:t>
            </w:r>
            <w:proofErr w:type="gramStart"/>
            <w:r w:rsidRPr="009B61CE">
              <w:rPr>
                <w:rFonts w:ascii="Times New Roman" w:hAnsi="Times New Roman" w:cs="Times New Roman"/>
                <w:sz w:val="24"/>
                <w:szCs w:val="24"/>
              </w:rPr>
              <w:t>для</w:t>
            </w:r>
            <w:proofErr w:type="gramEnd"/>
            <w:r w:rsidRPr="009B61CE">
              <w:rPr>
                <w:rFonts w:ascii="Times New Roman" w:hAnsi="Times New Roman" w:cs="Times New Roman"/>
                <w:sz w:val="24"/>
                <w:szCs w:val="24"/>
              </w:rPr>
              <w:t xml:space="preserve"> </w:t>
            </w:r>
            <w:proofErr w:type="gramStart"/>
            <w:r w:rsidRPr="009B61CE">
              <w:rPr>
                <w:rFonts w:ascii="Times New Roman" w:hAnsi="Times New Roman" w:cs="Times New Roman"/>
                <w:sz w:val="24"/>
                <w:szCs w:val="24"/>
              </w:rPr>
              <w:t>договор</w:t>
            </w:r>
            <w:proofErr w:type="gramEnd"/>
            <w:r w:rsidRPr="009B61CE">
              <w:rPr>
                <w:rFonts w:ascii="Times New Roman" w:hAnsi="Times New Roman" w:cs="Times New Roman"/>
                <w:sz w:val="24"/>
                <w:szCs w:val="24"/>
              </w:rPr>
              <w:t>ів даного виду.</w:t>
            </w:r>
          </w:p>
          <w:p w14:paraId="441E2E95" w14:textId="77777777" w:rsidR="009B61CE" w:rsidRPr="009B61CE" w:rsidRDefault="009B61CE" w:rsidP="009B61CE">
            <w:pPr>
              <w:ind w:firstLine="284"/>
              <w:jc w:val="both"/>
              <w:rPr>
                <w:rFonts w:ascii="Times New Roman" w:hAnsi="Times New Roman" w:cs="Times New Roman"/>
                <w:sz w:val="24"/>
                <w:szCs w:val="24"/>
              </w:rPr>
            </w:pPr>
            <w:r w:rsidRPr="009B61CE">
              <w:rPr>
                <w:rFonts w:ascii="Times New Roman" w:hAnsi="Times New Roman" w:cs="Times New Roman"/>
                <w:sz w:val="24"/>
                <w:szCs w:val="24"/>
              </w:rPr>
              <w:t xml:space="preserve">Учасник повинен надати довідку у довільній формі, яка </w:t>
            </w:r>
            <w:proofErr w:type="gramStart"/>
            <w:r w:rsidRPr="009B61CE">
              <w:rPr>
                <w:rFonts w:ascii="Times New Roman" w:hAnsi="Times New Roman" w:cs="Times New Roman"/>
                <w:sz w:val="24"/>
                <w:szCs w:val="24"/>
              </w:rPr>
              <w:t>п</w:t>
            </w:r>
            <w:proofErr w:type="gramEnd"/>
            <w:r w:rsidRPr="009B61CE">
              <w:rPr>
                <w:rFonts w:ascii="Times New Roman" w:hAnsi="Times New Roman" w:cs="Times New Roman"/>
                <w:sz w:val="24"/>
                <w:szCs w:val="24"/>
              </w:rPr>
              <w:t>ідтверджує, що учасник ознайомився з проектом договору, гарантує свої зобов’язання за ним, погоджується з умовами договору, випадками змін істотних умов договору про закупівлю із зазначенням інформації про особу, що уповноважена підписувати договір про закупівлю у разі перемоги учасника у тендері.</w:t>
            </w:r>
          </w:p>
          <w:p w14:paraId="54EDF01B" w14:textId="77777777" w:rsidR="009B61CE" w:rsidRPr="009B61CE" w:rsidRDefault="009B61CE" w:rsidP="009B61CE">
            <w:pPr>
              <w:ind w:firstLine="284"/>
              <w:jc w:val="both"/>
              <w:rPr>
                <w:rFonts w:ascii="Times New Roman" w:hAnsi="Times New Roman" w:cs="Times New Roman"/>
                <w:sz w:val="24"/>
                <w:szCs w:val="24"/>
              </w:rPr>
            </w:pPr>
            <w:r w:rsidRPr="009B61CE">
              <w:rPr>
                <w:rFonts w:ascii="Times New Roman" w:hAnsi="Times New Roman" w:cs="Times New Roman"/>
                <w:sz w:val="24"/>
                <w:szCs w:val="24"/>
              </w:rPr>
              <w:t>Згідно частини 8 статті 181 Господарського кодексу України у разі, якщо сторони не досягли згоди щодо істотних умов господарського договору, такий догові</w:t>
            </w:r>
            <w:proofErr w:type="gramStart"/>
            <w:r w:rsidRPr="009B61CE">
              <w:rPr>
                <w:rFonts w:ascii="Times New Roman" w:hAnsi="Times New Roman" w:cs="Times New Roman"/>
                <w:sz w:val="24"/>
                <w:szCs w:val="24"/>
              </w:rPr>
              <w:t>р</w:t>
            </w:r>
            <w:proofErr w:type="gramEnd"/>
            <w:r w:rsidRPr="009B61CE">
              <w:rPr>
                <w:rFonts w:ascii="Times New Roman" w:hAnsi="Times New Roman" w:cs="Times New Roman"/>
                <w:sz w:val="24"/>
                <w:szCs w:val="24"/>
              </w:rPr>
              <w:t xml:space="preserve"> вважається неукладеним.</w:t>
            </w:r>
          </w:p>
          <w:p w14:paraId="47211DD1" w14:textId="77777777" w:rsidR="009B61CE" w:rsidRPr="009B61CE" w:rsidRDefault="009B61CE" w:rsidP="009B61CE">
            <w:pPr>
              <w:ind w:firstLine="284"/>
              <w:jc w:val="both"/>
              <w:rPr>
                <w:rFonts w:ascii="Times New Roman" w:hAnsi="Times New Roman" w:cs="Times New Roman"/>
                <w:sz w:val="24"/>
                <w:szCs w:val="24"/>
              </w:rPr>
            </w:pPr>
            <w:r w:rsidRPr="009B61CE">
              <w:rPr>
                <w:rFonts w:ascii="Times New Roman" w:hAnsi="Times New Roman" w:cs="Times New Roman"/>
                <w:sz w:val="24"/>
                <w:szCs w:val="24"/>
              </w:rPr>
              <w:t xml:space="preserve">Істотні умови договору про закупівлю не можуть змінюватися </w:t>
            </w:r>
            <w:proofErr w:type="gramStart"/>
            <w:r w:rsidRPr="009B61CE">
              <w:rPr>
                <w:rFonts w:ascii="Times New Roman" w:hAnsi="Times New Roman" w:cs="Times New Roman"/>
                <w:sz w:val="24"/>
                <w:szCs w:val="24"/>
              </w:rPr>
              <w:t>п</w:t>
            </w:r>
            <w:proofErr w:type="gramEnd"/>
            <w:r w:rsidRPr="009B61CE">
              <w:rPr>
                <w:rFonts w:ascii="Times New Roman" w:hAnsi="Times New Roman" w:cs="Times New Roman"/>
                <w:sz w:val="24"/>
                <w:szCs w:val="24"/>
              </w:rPr>
              <w:t>ісля його підписання до виконання зобов’язань сторонами в повному обсязі, крім випадків:</w:t>
            </w:r>
          </w:p>
          <w:p w14:paraId="5C81A4E1" w14:textId="77777777" w:rsidR="009B61CE" w:rsidRPr="009B61CE" w:rsidRDefault="009B61CE" w:rsidP="009B61CE">
            <w:pPr>
              <w:ind w:firstLine="284"/>
              <w:jc w:val="both"/>
              <w:rPr>
                <w:rFonts w:ascii="Times New Roman" w:hAnsi="Times New Roman" w:cs="Times New Roman"/>
                <w:sz w:val="24"/>
                <w:szCs w:val="24"/>
              </w:rPr>
            </w:pPr>
            <w:r w:rsidRPr="009B61CE">
              <w:rPr>
                <w:rFonts w:ascii="Times New Roman" w:hAnsi="Times New Roman" w:cs="Times New Roman"/>
                <w:sz w:val="24"/>
                <w:szCs w:val="24"/>
              </w:rPr>
              <w:t>1) зменшення обсягів закупі</w:t>
            </w:r>
            <w:proofErr w:type="gramStart"/>
            <w:r w:rsidRPr="009B61CE">
              <w:rPr>
                <w:rFonts w:ascii="Times New Roman" w:hAnsi="Times New Roman" w:cs="Times New Roman"/>
                <w:sz w:val="24"/>
                <w:szCs w:val="24"/>
              </w:rPr>
              <w:t>вл</w:t>
            </w:r>
            <w:proofErr w:type="gramEnd"/>
            <w:r w:rsidRPr="009B61CE">
              <w:rPr>
                <w:rFonts w:ascii="Times New Roman" w:hAnsi="Times New Roman" w:cs="Times New Roman"/>
                <w:sz w:val="24"/>
                <w:szCs w:val="24"/>
              </w:rPr>
              <w:t>і, зокрема з урахуванням фактичного обсягу видатків замовника;</w:t>
            </w:r>
          </w:p>
          <w:p w14:paraId="749F304A" w14:textId="38E0AAD2" w:rsidR="009B61CE" w:rsidRPr="009B61CE" w:rsidRDefault="009B61CE" w:rsidP="009B61CE">
            <w:pPr>
              <w:ind w:firstLine="284"/>
              <w:jc w:val="both"/>
              <w:rPr>
                <w:rFonts w:ascii="Times New Roman" w:hAnsi="Times New Roman" w:cs="Times New Roman"/>
                <w:sz w:val="24"/>
                <w:szCs w:val="24"/>
              </w:rPr>
            </w:pPr>
            <w:r w:rsidRPr="009B61CE">
              <w:rPr>
                <w:rFonts w:ascii="Times New Roman" w:hAnsi="Times New Roman" w:cs="Times New Roman"/>
                <w:sz w:val="24"/>
                <w:szCs w:val="24"/>
              </w:rPr>
              <w:t xml:space="preserve">2) погодження зміни </w:t>
            </w:r>
            <w:proofErr w:type="gramStart"/>
            <w:r w:rsidRPr="009B61CE">
              <w:rPr>
                <w:rFonts w:ascii="Times New Roman" w:hAnsi="Times New Roman" w:cs="Times New Roman"/>
                <w:sz w:val="24"/>
                <w:szCs w:val="24"/>
              </w:rPr>
              <w:t>ц</w:t>
            </w:r>
            <w:proofErr w:type="gramEnd"/>
            <w:r w:rsidRPr="009B61CE">
              <w:rPr>
                <w:rFonts w:ascii="Times New Roman" w:hAnsi="Times New Roman" w:cs="Times New Roman"/>
                <w:sz w:val="24"/>
                <w:szCs w:val="24"/>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w:t>
            </w:r>
            <w:r w:rsidR="00AB31C6" w:rsidRPr="009B61CE">
              <w:rPr>
                <w:rFonts w:ascii="Times New Roman" w:hAnsi="Times New Roman" w:cs="Times New Roman"/>
                <w:sz w:val="24"/>
                <w:szCs w:val="24"/>
              </w:rPr>
              <w:t>до договора</w:t>
            </w:r>
            <w:r w:rsidRPr="009B61CE">
              <w:rPr>
                <w:rFonts w:ascii="Times New Roman" w:hAnsi="Times New Roman" w:cs="Times New Roman"/>
                <w:sz w:val="24"/>
                <w:szCs w:val="24"/>
              </w:rPr>
              <w:t xml:space="preserve">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w:t>
            </w:r>
            <w:r w:rsidRPr="009B61CE">
              <w:rPr>
                <w:rFonts w:ascii="Times New Roman" w:hAnsi="Times New Roman" w:cs="Times New Roman"/>
                <w:sz w:val="24"/>
                <w:szCs w:val="24"/>
              </w:rPr>
              <w:lastRenderedPageBreak/>
              <w:t xml:space="preserve">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9B61CE">
              <w:rPr>
                <w:rFonts w:ascii="Times New Roman" w:hAnsi="Times New Roman" w:cs="Times New Roman"/>
                <w:sz w:val="24"/>
                <w:szCs w:val="24"/>
              </w:rPr>
              <w:t>п</w:t>
            </w:r>
            <w:proofErr w:type="gramEnd"/>
            <w:r w:rsidRPr="009B61CE">
              <w:rPr>
                <w:rFonts w:ascii="Times New Roman" w:hAnsi="Times New Roman" w:cs="Times New Roman"/>
                <w:sz w:val="24"/>
                <w:szCs w:val="24"/>
              </w:rPr>
              <w:t xml:space="preserve">ідтвердження такого коливання та не повинна призвести до збільшення суми, визначеної в договорі </w:t>
            </w:r>
            <w:proofErr w:type="gramStart"/>
            <w:r w:rsidRPr="009B61CE">
              <w:rPr>
                <w:rFonts w:ascii="Times New Roman" w:hAnsi="Times New Roman" w:cs="Times New Roman"/>
                <w:sz w:val="24"/>
                <w:szCs w:val="24"/>
              </w:rPr>
              <w:t>про</w:t>
            </w:r>
            <w:proofErr w:type="gramEnd"/>
            <w:r w:rsidRPr="009B61CE">
              <w:rPr>
                <w:rFonts w:ascii="Times New Roman" w:hAnsi="Times New Roman" w:cs="Times New Roman"/>
                <w:sz w:val="24"/>
                <w:szCs w:val="24"/>
              </w:rPr>
              <w:t xml:space="preserve"> закупівлю на момент його укладення;</w:t>
            </w:r>
          </w:p>
          <w:p w14:paraId="1A0C7DF2" w14:textId="77777777" w:rsidR="009B61CE" w:rsidRPr="009B61CE" w:rsidRDefault="009B61CE" w:rsidP="009B61CE">
            <w:pPr>
              <w:ind w:firstLine="284"/>
              <w:jc w:val="both"/>
              <w:rPr>
                <w:rFonts w:ascii="Times New Roman" w:hAnsi="Times New Roman" w:cs="Times New Roman"/>
                <w:sz w:val="24"/>
                <w:szCs w:val="24"/>
              </w:rPr>
            </w:pPr>
            <w:r w:rsidRPr="009B61CE">
              <w:rPr>
                <w:rFonts w:ascii="Times New Roman" w:hAnsi="Times New Roman" w:cs="Times New Roman"/>
                <w:sz w:val="24"/>
                <w:szCs w:val="24"/>
              </w:rPr>
              <w:t>3) покращення якості предмета закупі</w:t>
            </w:r>
            <w:proofErr w:type="gramStart"/>
            <w:r w:rsidRPr="009B61CE">
              <w:rPr>
                <w:rFonts w:ascii="Times New Roman" w:hAnsi="Times New Roman" w:cs="Times New Roman"/>
                <w:sz w:val="24"/>
                <w:szCs w:val="24"/>
              </w:rPr>
              <w:t>вл</w:t>
            </w:r>
            <w:proofErr w:type="gramEnd"/>
            <w:r w:rsidRPr="009B61CE">
              <w:rPr>
                <w:rFonts w:ascii="Times New Roman" w:hAnsi="Times New Roman" w:cs="Times New Roman"/>
                <w:sz w:val="24"/>
                <w:szCs w:val="24"/>
              </w:rPr>
              <w:t>і за умови, що таке покращення не призведе до збільшення суми, визначеної в договорі про закупівлю;</w:t>
            </w:r>
          </w:p>
          <w:p w14:paraId="6C487884" w14:textId="77777777" w:rsidR="009B61CE" w:rsidRPr="009B61CE" w:rsidRDefault="009B61CE" w:rsidP="009B61CE">
            <w:pPr>
              <w:ind w:firstLine="284"/>
              <w:jc w:val="both"/>
              <w:rPr>
                <w:rFonts w:ascii="Times New Roman" w:hAnsi="Times New Roman" w:cs="Times New Roman"/>
                <w:sz w:val="24"/>
                <w:szCs w:val="24"/>
              </w:rPr>
            </w:pPr>
            <w:r w:rsidRPr="009B61CE">
              <w:rPr>
                <w:rFonts w:ascii="Times New Roman" w:hAnsi="Times New Roman" w:cs="Times New Roman"/>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9B61CE">
              <w:rPr>
                <w:rFonts w:ascii="Times New Roman" w:hAnsi="Times New Roman" w:cs="Times New Roman"/>
                <w:sz w:val="24"/>
                <w:szCs w:val="24"/>
              </w:rPr>
              <w:t>п</w:t>
            </w:r>
            <w:proofErr w:type="gramEnd"/>
            <w:r w:rsidRPr="009B61CE">
              <w:rPr>
                <w:rFonts w:ascii="Times New Roman" w:hAnsi="Times New Roman" w:cs="Times New Roman"/>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9B61CE">
              <w:rPr>
                <w:rFonts w:ascii="Times New Roman" w:hAnsi="Times New Roman" w:cs="Times New Roman"/>
                <w:sz w:val="24"/>
                <w:szCs w:val="24"/>
              </w:rPr>
              <w:t>про</w:t>
            </w:r>
            <w:proofErr w:type="gramEnd"/>
            <w:r w:rsidRPr="009B61CE">
              <w:rPr>
                <w:rFonts w:ascii="Times New Roman" w:hAnsi="Times New Roman" w:cs="Times New Roman"/>
                <w:sz w:val="24"/>
                <w:szCs w:val="24"/>
              </w:rPr>
              <w:t xml:space="preserve"> закупівлю;</w:t>
            </w:r>
          </w:p>
          <w:p w14:paraId="3344445C" w14:textId="77777777" w:rsidR="009B61CE" w:rsidRPr="009B61CE" w:rsidRDefault="009B61CE" w:rsidP="009B61CE">
            <w:pPr>
              <w:ind w:firstLine="284"/>
              <w:jc w:val="both"/>
              <w:rPr>
                <w:rFonts w:ascii="Times New Roman" w:hAnsi="Times New Roman" w:cs="Times New Roman"/>
                <w:color w:val="auto"/>
                <w:sz w:val="24"/>
                <w:szCs w:val="24"/>
              </w:rPr>
            </w:pPr>
            <w:r w:rsidRPr="009B61CE">
              <w:rPr>
                <w:rFonts w:ascii="Times New Roman" w:hAnsi="Times New Roman" w:cs="Times New Roman"/>
                <w:color w:val="auto"/>
                <w:sz w:val="24"/>
                <w:szCs w:val="24"/>
              </w:rPr>
              <w:t xml:space="preserve">5) погодження зміни </w:t>
            </w:r>
            <w:proofErr w:type="gramStart"/>
            <w:r w:rsidRPr="009B61CE">
              <w:rPr>
                <w:rFonts w:ascii="Times New Roman" w:hAnsi="Times New Roman" w:cs="Times New Roman"/>
                <w:color w:val="auto"/>
                <w:sz w:val="24"/>
                <w:szCs w:val="24"/>
              </w:rPr>
              <w:t>ц</w:t>
            </w:r>
            <w:proofErr w:type="gramEnd"/>
            <w:r w:rsidRPr="009B61CE">
              <w:rPr>
                <w:rFonts w:ascii="Times New Roman" w:hAnsi="Times New Roman" w:cs="Times New Roman"/>
                <w:color w:val="auto"/>
                <w:sz w:val="24"/>
                <w:szCs w:val="24"/>
              </w:rPr>
              <w:t>іни в договорі про закупівлю в бік зменшення (без зміни кількості (обсягу) та якості товарів, робіт і послуг);</w:t>
            </w:r>
          </w:p>
          <w:p w14:paraId="5CFF402E" w14:textId="77777777" w:rsidR="009B61CE" w:rsidRPr="009B61CE" w:rsidRDefault="009B61CE" w:rsidP="009B61CE">
            <w:pPr>
              <w:ind w:firstLine="284"/>
              <w:jc w:val="both"/>
              <w:rPr>
                <w:rFonts w:ascii="Times New Roman" w:hAnsi="Times New Roman" w:cs="Times New Roman"/>
                <w:color w:val="auto"/>
                <w:sz w:val="24"/>
                <w:szCs w:val="24"/>
              </w:rPr>
            </w:pPr>
            <w:r w:rsidRPr="009B61CE">
              <w:rPr>
                <w:rFonts w:ascii="Times New Roman" w:hAnsi="Times New Roman" w:cs="Times New Roman"/>
                <w:color w:val="auto"/>
                <w:sz w:val="24"/>
                <w:szCs w:val="24"/>
              </w:rPr>
              <w:t xml:space="preserve">6) зміни ціни в договорі про закупівлю у зв’язку з зміною ставок податків і зборів та/або зміною умов щодо надання </w:t>
            </w:r>
            <w:proofErr w:type="gramStart"/>
            <w:r w:rsidRPr="009B61CE">
              <w:rPr>
                <w:rFonts w:ascii="Times New Roman" w:hAnsi="Times New Roman" w:cs="Times New Roman"/>
                <w:color w:val="auto"/>
                <w:sz w:val="24"/>
                <w:szCs w:val="24"/>
              </w:rPr>
              <w:t>п</w:t>
            </w:r>
            <w:proofErr w:type="gramEnd"/>
            <w:r w:rsidRPr="009B61CE">
              <w:rPr>
                <w:rFonts w:ascii="Times New Roman" w:hAnsi="Times New Roman" w:cs="Times New Roman"/>
                <w:color w:val="auto"/>
                <w:sz w:val="24"/>
                <w:szCs w:val="24"/>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74E1ED8" w14:textId="77777777" w:rsidR="009B61CE" w:rsidRPr="009B61CE" w:rsidRDefault="009B61CE" w:rsidP="009B61CE">
            <w:pPr>
              <w:ind w:firstLine="284"/>
              <w:jc w:val="both"/>
              <w:rPr>
                <w:rFonts w:ascii="Times New Roman" w:hAnsi="Times New Roman" w:cs="Times New Roman"/>
                <w:sz w:val="24"/>
                <w:szCs w:val="24"/>
              </w:rPr>
            </w:pPr>
            <w:proofErr w:type="gramStart"/>
            <w:r w:rsidRPr="009B61CE">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9B61CE">
              <w:rPr>
                <w:rFonts w:ascii="Times New Roman" w:hAnsi="Times New Roman" w:cs="Times New Roman"/>
                <w:sz w:val="24"/>
                <w:szCs w:val="24"/>
              </w:rPr>
              <w:t xml:space="preserve">і </w:t>
            </w:r>
            <w:proofErr w:type="gramStart"/>
            <w:r w:rsidRPr="009B61CE">
              <w:rPr>
                <w:rFonts w:ascii="Times New Roman" w:hAnsi="Times New Roman" w:cs="Times New Roman"/>
                <w:sz w:val="24"/>
                <w:szCs w:val="24"/>
              </w:rPr>
              <w:t>про</w:t>
            </w:r>
            <w:proofErr w:type="gramEnd"/>
            <w:r w:rsidRPr="009B61CE">
              <w:rPr>
                <w:rFonts w:ascii="Times New Roman" w:hAnsi="Times New Roman" w:cs="Times New Roman"/>
                <w:sz w:val="24"/>
                <w:szCs w:val="24"/>
              </w:rPr>
              <w:t xml:space="preserve"> закупівлю порядку зміни ціни;</w:t>
            </w:r>
          </w:p>
          <w:p w14:paraId="1B022128" w14:textId="77777777" w:rsidR="009B61CE" w:rsidRPr="009B61CE" w:rsidRDefault="009B61CE" w:rsidP="009B61CE">
            <w:pPr>
              <w:ind w:firstLine="284"/>
              <w:jc w:val="both"/>
              <w:rPr>
                <w:rFonts w:ascii="Times New Roman" w:hAnsi="Times New Roman" w:cs="Times New Roman"/>
                <w:sz w:val="24"/>
                <w:szCs w:val="24"/>
              </w:rPr>
            </w:pPr>
            <w:r w:rsidRPr="009B61CE">
              <w:rPr>
                <w:rFonts w:ascii="Times New Roman" w:hAnsi="Times New Roman" w:cs="Times New Roman"/>
                <w:sz w:val="24"/>
                <w:szCs w:val="24"/>
              </w:rPr>
              <w:t>8) зміни умов у зв’язку із застосуванням положень частини шостої статті 41 Закону.</w:t>
            </w:r>
          </w:p>
          <w:p w14:paraId="3BBEC975" w14:textId="77777777" w:rsidR="009B61CE" w:rsidRPr="009B61CE" w:rsidRDefault="009B61CE" w:rsidP="009B61CE">
            <w:pPr>
              <w:ind w:firstLine="284"/>
              <w:jc w:val="both"/>
              <w:rPr>
                <w:rFonts w:ascii="Times New Roman" w:hAnsi="Times New Roman" w:cs="Times New Roman"/>
                <w:sz w:val="24"/>
                <w:szCs w:val="24"/>
              </w:rPr>
            </w:pPr>
            <w:r w:rsidRPr="009B61CE">
              <w:rPr>
                <w:rFonts w:ascii="Times New Roman" w:hAnsi="Times New Roman" w:cs="Times New Roman"/>
                <w:sz w:val="24"/>
                <w:szCs w:val="24"/>
              </w:rPr>
              <w:t>Зміни до договору про закупівлю можуть вноситись у випадках, вказаних вище, та оформлюються в такій самій формі, що й догові</w:t>
            </w:r>
            <w:proofErr w:type="gramStart"/>
            <w:r w:rsidRPr="009B61CE">
              <w:rPr>
                <w:rFonts w:ascii="Times New Roman" w:hAnsi="Times New Roman" w:cs="Times New Roman"/>
                <w:sz w:val="24"/>
                <w:szCs w:val="24"/>
              </w:rPr>
              <w:t>р</w:t>
            </w:r>
            <w:proofErr w:type="gramEnd"/>
            <w:r w:rsidRPr="009B61CE">
              <w:rPr>
                <w:rFonts w:ascii="Times New Roman" w:hAnsi="Times New Roman" w:cs="Times New Roman"/>
                <w:sz w:val="24"/>
                <w:szCs w:val="24"/>
              </w:rPr>
              <w:t xml:space="preserve"> про закупівлю, а саме у письмовій формі шляхом укладення додаткового договору (угоди).</w:t>
            </w:r>
          </w:p>
          <w:p w14:paraId="214363C0" w14:textId="77777777" w:rsidR="009B61CE" w:rsidRPr="009B61CE" w:rsidRDefault="009B61CE" w:rsidP="009B61CE">
            <w:pPr>
              <w:ind w:firstLine="284"/>
              <w:jc w:val="both"/>
              <w:rPr>
                <w:rFonts w:ascii="Times New Roman" w:hAnsi="Times New Roman" w:cs="Times New Roman"/>
                <w:sz w:val="24"/>
                <w:szCs w:val="24"/>
              </w:rPr>
            </w:pPr>
            <w:r w:rsidRPr="009B61CE">
              <w:rPr>
                <w:rFonts w:ascii="Times New Roman" w:hAnsi="Times New Roman" w:cs="Times New Roman"/>
                <w:sz w:val="24"/>
                <w:szCs w:val="24"/>
              </w:rPr>
              <w:t>Сторона договору, яка вважає за необхідне змінити або розірвати догові</w:t>
            </w:r>
            <w:proofErr w:type="gramStart"/>
            <w:r w:rsidRPr="009B61CE">
              <w:rPr>
                <w:rFonts w:ascii="Times New Roman" w:hAnsi="Times New Roman" w:cs="Times New Roman"/>
                <w:sz w:val="24"/>
                <w:szCs w:val="24"/>
              </w:rPr>
              <w:t>р</w:t>
            </w:r>
            <w:proofErr w:type="gramEnd"/>
            <w:r w:rsidRPr="009B61CE">
              <w:rPr>
                <w:rFonts w:ascii="Times New Roman" w:hAnsi="Times New Roman" w:cs="Times New Roman"/>
                <w:sz w:val="24"/>
                <w:szCs w:val="24"/>
              </w:rPr>
              <w:t xml:space="preserve">, повинна надіслати пропозиції про це другій стороні за договором. Сторона договору, яка одержала пропозицію про зміну чи розірвання договору, у </w:t>
            </w:r>
            <w:r w:rsidRPr="009B61CE">
              <w:rPr>
                <w:rFonts w:ascii="Times New Roman" w:hAnsi="Times New Roman" w:cs="Times New Roman"/>
                <w:sz w:val="24"/>
                <w:szCs w:val="24"/>
              </w:rPr>
              <w:lastRenderedPageBreak/>
              <w:t xml:space="preserve">двадцятиденний строк </w:t>
            </w:r>
            <w:proofErr w:type="gramStart"/>
            <w:r w:rsidRPr="009B61CE">
              <w:rPr>
                <w:rFonts w:ascii="Times New Roman" w:hAnsi="Times New Roman" w:cs="Times New Roman"/>
                <w:sz w:val="24"/>
                <w:szCs w:val="24"/>
              </w:rPr>
              <w:t>п</w:t>
            </w:r>
            <w:proofErr w:type="gramEnd"/>
            <w:r w:rsidRPr="009B61CE">
              <w:rPr>
                <w:rFonts w:ascii="Times New Roman" w:hAnsi="Times New Roman" w:cs="Times New Roman"/>
                <w:sz w:val="24"/>
                <w:szCs w:val="24"/>
              </w:rPr>
              <w:t>ісля одержання пропозиції повідомляє другу сторону про результати її розгляду.</w:t>
            </w:r>
          </w:p>
          <w:p w14:paraId="315672D9" w14:textId="77777777" w:rsidR="009B61CE" w:rsidRPr="009B61CE" w:rsidRDefault="009B61CE" w:rsidP="009B61CE">
            <w:pPr>
              <w:ind w:firstLine="284"/>
              <w:jc w:val="both"/>
              <w:rPr>
                <w:rFonts w:ascii="Times New Roman" w:hAnsi="Times New Roman" w:cs="Times New Roman"/>
                <w:sz w:val="24"/>
                <w:szCs w:val="24"/>
              </w:rPr>
            </w:pPr>
            <w:r w:rsidRPr="009B61CE">
              <w:rPr>
                <w:rFonts w:ascii="Times New Roman" w:hAnsi="Times New Roman" w:cs="Times New Roman"/>
                <w:sz w:val="24"/>
                <w:szCs w:val="24"/>
              </w:rPr>
              <w:t>Догові</w:t>
            </w:r>
            <w:proofErr w:type="gramStart"/>
            <w:r w:rsidRPr="009B61CE">
              <w:rPr>
                <w:rFonts w:ascii="Times New Roman" w:hAnsi="Times New Roman" w:cs="Times New Roman"/>
                <w:sz w:val="24"/>
                <w:szCs w:val="24"/>
              </w:rPr>
              <w:t>р</w:t>
            </w:r>
            <w:proofErr w:type="gramEnd"/>
            <w:r w:rsidRPr="009B61CE">
              <w:rPr>
                <w:rFonts w:ascii="Times New Roman" w:hAnsi="Times New Roman" w:cs="Times New Roman"/>
                <w:sz w:val="24"/>
                <w:szCs w:val="24"/>
              </w:rPr>
              <w:t xml:space="preserve"> про закупівлю є нікчемним у разі:</w:t>
            </w:r>
          </w:p>
          <w:p w14:paraId="5C80CE37" w14:textId="77777777" w:rsidR="009B61CE" w:rsidRPr="009B61CE" w:rsidRDefault="009B61CE" w:rsidP="009B61CE">
            <w:pPr>
              <w:ind w:firstLine="284"/>
              <w:jc w:val="both"/>
              <w:rPr>
                <w:rFonts w:ascii="Times New Roman" w:hAnsi="Times New Roman" w:cs="Times New Roman"/>
                <w:sz w:val="24"/>
                <w:szCs w:val="24"/>
              </w:rPr>
            </w:pPr>
            <w:r w:rsidRPr="009B61CE">
              <w:rPr>
                <w:rFonts w:ascii="Times New Roman" w:hAnsi="Times New Roman" w:cs="Times New Roman"/>
                <w:sz w:val="24"/>
                <w:szCs w:val="24"/>
              </w:rPr>
              <w:t>1) коли замовник уклав догові</w:t>
            </w:r>
            <w:proofErr w:type="gramStart"/>
            <w:r w:rsidRPr="009B61CE">
              <w:rPr>
                <w:rFonts w:ascii="Times New Roman" w:hAnsi="Times New Roman" w:cs="Times New Roman"/>
                <w:sz w:val="24"/>
                <w:szCs w:val="24"/>
              </w:rPr>
              <w:t>р</w:t>
            </w:r>
            <w:proofErr w:type="gramEnd"/>
            <w:r w:rsidRPr="009B61CE">
              <w:rPr>
                <w:rFonts w:ascii="Times New Roman" w:hAnsi="Times New Roman" w:cs="Times New Roman"/>
                <w:sz w:val="24"/>
                <w:szCs w:val="24"/>
              </w:rPr>
              <w:t xml:space="preserve"> про закупівлю з порушенням вимог, визначених пунктом 5 Особливостей;</w:t>
            </w:r>
          </w:p>
          <w:p w14:paraId="5473F696" w14:textId="77777777" w:rsidR="009B61CE" w:rsidRPr="009B61CE" w:rsidRDefault="009B61CE" w:rsidP="009B61CE">
            <w:pPr>
              <w:ind w:firstLine="284"/>
              <w:jc w:val="both"/>
              <w:rPr>
                <w:rFonts w:ascii="Times New Roman" w:hAnsi="Times New Roman" w:cs="Times New Roman"/>
                <w:sz w:val="24"/>
                <w:szCs w:val="24"/>
              </w:rPr>
            </w:pPr>
            <w:r w:rsidRPr="009B61CE">
              <w:rPr>
                <w:rFonts w:ascii="Times New Roman" w:hAnsi="Times New Roman" w:cs="Times New Roman"/>
                <w:sz w:val="24"/>
                <w:szCs w:val="24"/>
              </w:rPr>
              <w:t xml:space="preserve">2) укладення договору </w:t>
            </w:r>
            <w:proofErr w:type="gramStart"/>
            <w:r w:rsidRPr="009B61CE">
              <w:rPr>
                <w:rFonts w:ascii="Times New Roman" w:hAnsi="Times New Roman" w:cs="Times New Roman"/>
                <w:sz w:val="24"/>
                <w:szCs w:val="24"/>
              </w:rPr>
              <w:t>про</w:t>
            </w:r>
            <w:proofErr w:type="gramEnd"/>
            <w:r w:rsidRPr="009B61CE">
              <w:rPr>
                <w:rFonts w:ascii="Times New Roman" w:hAnsi="Times New Roman" w:cs="Times New Roman"/>
                <w:sz w:val="24"/>
                <w:szCs w:val="24"/>
              </w:rPr>
              <w:t xml:space="preserve"> закупівлю з порушенням вимог пункту 18 Особливостей;</w:t>
            </w:r>
          </w:p>
          <w:p w14:paraId="7FC7B3D4" w14:textId="77777777" w:rsidR="009B61CE" w:rsidRPr="009B61CE" w:rsidRDefault="009B61CE" w:rsidP="009B61CE">
            <w:pPr>
              <w:ind w:firstLine="284"/>
              <w:jc w:val="both"/>
              <w:rPr>
                <w:rFonts w:ascii="Times New Roman" w:hAnsi="Times New Roman" w:cs="Times New Roman"/>
                <w:sz w:val="24"/>
                <w:szCs w:val="24"/>
              </w:rPr>
            </w:pPr>
            <w:r w:rsidRPr="009B61CE">
              <w:rPr>
                <w:rFonts w:ascii="Times New Roman" w:hAnsi="Times New Roman" w:cs="Times New Roman"/>
                <w:sz w:val="24"/>
                <w:szCs w:val="24"/>
              </w:rPr>
              <w:t xml:space="preserve">3) укладення договору про закупівлю в період оскарження відкритих торгів </w:t>
            </w:r>
            <w:proofErr w:type="gramStart"/>
            <w:r w:rsidRPr="009B61CE">
              <w:rPr>
                <w:rFonts w:ascii="Times New Roman" w:hAnsi="Times New Roman" w:cs="Times New Roman"/>
                <w:sz w:val="24"/>
                <w:szCs w:val="24"/>
              </w:rPr>
              <w:t>в</w:t>
            </w:r>
            <w:proofErr w:type="gramEnd"/>
            <w:r w:rsidRPr="009B61CE">
              <w:rPr>
                <w:rFonts w:ascii="Times New Roman" w:hAnsi="Times New Roman" w:cs="Times New Roman"/>
                <w:sz w:val="24"/>
                <w:szCs w:val="24"/>
              </w:rPr>
              <w:t>ідповідно до статті 18 Закону та Особливостей;</w:t>
            </w:r>
          </w:p>
          <w:p w14:paraId="2B4AB5F7" w14:textId="77777777" w:rsidR="009B61CE" w:rsidRPr="009B61CE" w:rsidRDefault="009B61CE" w:rsidP="009B61CE">
            <w:pPr>
              <w:ind w:firstLine="284"/>
              <w:jc w:val="both"/>
              <w:rPr>
                <w:rFonts w:ascii="Times New Roman" w:hAnsi="Times New Roman" w:cs="Times New Roman"/>
                <w:sz w:val="24"/>
                <w:szCs w:val="24"/>
              </w:rPr>
            </w:pPr>
            <w:r w:rsidRPr="009B61CE">
              <w:rPr>
                <w:rFonts w:ascii="Times New Roman" w:hAnsi="Times New Roman" w:cs="Times New Roman"/>
                <w:sz w:val="24"/>
                <w:szCs w:val="24"/>
              </w:rPr>
              <w:t xml:space="preserve">4) укладення договору з порушенням строків, передбачених абзацами третім та четвертим пункту 49 Особливостей, </w:t>
            </w:r>
            <w:proofErr w:type="gramStart"/>
            <w:r w:rsidRPr="009B61CE">
              <w:rPr>
                <w:rFonts w:ascii="Times New Roman" w:hAnsi="Times New Roman" w:cs="Times New Roman"/>
                <w:sz w:val="24"/>
                <w:szCs w:val="24"/>
              </w:rPr>
              <w:t>кр</w:t>
            </w:r>
            <w:proofErr w:type="gramEnd"/>
            <w:r w:rsidRPr="009B61CE">
              <w:rPr>
                <w:rFonts w:ascii="Times New Roman" w:hAnsi="Times New Roman" w:cs="Times New Roman"/>
                <w:sz w:val="24"/>
                <w:szCs w:val="24"/>
              </w:rPr>
              <w:t>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6C339893" w14:textId="77777777" w:rsidR="009B61CE" w:rsidRPr="009B61CE" w:rsidRDefault="009B61CE" w:rsidP="009B61CE">
            <w:pPr>
              <w:ind w:firstLine="284"/>
              <w:jc w:val="both"/>
              <w:rPr>
                <w:rFonts w:ascii="Times New Roman" w:hAnsi="Times New Roman" w:cs="Times New Roman"/>
                <w:sz w:val="24"/>
                <w:szCs w:val="24"/>
              </w:rPr>
            </w:pPr>
            <w:r w:rsidRPr="009B61CE">
              <w:rPr>
                <w:rFonts w:ascii="Times New Roman" w:hAnsi="Times New Roman" w:cs="Times New Roman"/>
                <w:sz w:val="24"/>
                <w:szCs w:val="24"/>
              </w:rPr>
              <w:t>5) коли назва предмета закупі</w:t>
            </w:r>
            <w:proofErr w:type="gramStart"/>
            <w:r w:rsidRPr="009B61CE">
              <w:rPr>
                <w:rFonts w:ascii="Times New Roman" w:hAnsi="Times New Roman" w:cs="Times New Roman"/>
                <w:sz w:val="24"/>
                <w:szCs w:val="24"/>
              </w:rPr>
              <w:t>вл</w:t>
            </w:r>
            <w:proofErr w:type="gramEnd"/>
            <w:r w:rsidRPr="009B61CE">
              <w:rPr>
                <w:rFonts w:ascii="Times New Roman" w:hAnsi="Times New Roman" w:cs="Times New Roman"/>
                <w:sz w:val="24"/>
                <w:szCs w:val="24"/>
              </w:rPr>
              <w:t>і із зазначенням коду за Єдиним закупівельним словником не відповідає товарам, роботам чи послугам, що фактично закуплені замовником.</w:t>
            </w:r>
          </w:p>
        </w:tc>
      </w:tr>
      <w:tr w:rsidR="009B61CE" w:rsidRPr="00964074" w14:paraId="3178B20F" w14:textId="77777777" w:rsidTr="00D75BC1">
        <w:trPr>
          <w:trHeight w:val="520"/>
          <w:jc w:val="center"/>
        </w:trPr>
        <w:tc>
          <w:tcPr>
            <w:tcW w:w="576" w:type="dxa"/>
          </w:tcPr>
          <w:p w14:paraId="195AC068" w14:textId="77777777" w:rsidR="009B61CE" w:rsidRPr="00964074" w:rsidRDefault="009B61CE" w:rsidP="009B61CE">
            <w:pPr>
              <w:pStyle w:val="11"/>
              <w:widowControl w:val="0"/>
              <w:spacing w:line="240" w:lineRule="auto"/>
              <w:ind w:right="113"/>
              <w:jc w:val="both"/>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lastRenderedPageBreak/>
              <w:t>5</w:t>
            </w:r>
          </w:p>
        </w:tc>
        <w:tc>
          <w:tcPr>
            <w:tcW w:w="3147" w:type="dxa"/>
          </w:tcPr>
          <w:p w14:paraId="499413F9" w14:textId="77777777" w:rsidR="009B61CE" w:rsidRPr="00964074" w:rsidRDefault="009B61CE" w:rsidP="009B61CE">
            <w:pPr>
              <w:pStyle w:val="11"/>
              <w:widowControl w:val="0"/>
              <w:spacing w:line="240" w:lineRule="auto"/>
              <w:ind w:right="113"/>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Дії замовника при відмові переможця торгів підписати договір про закупівлю</w:t>
            </w:r>
          </w:p>
        </w:tc>
        <w:tc>
          <w:tcPr>
            <w:tcW w:w="6273" w:type="dxa"/>
            <w:vAlign w:val="bottom"/>
          </w:tcPr>
          <w:p w14:paraId="50CF0827" w14:textId="77777777" w:rsidR="009B61CE" w:rsidRPr="009B61CE" w:rsidRDefault="009B61CE" w:rsidP="009B61CE">
            <w:pPr>
              <w:ind w:right="97"/>
              <w:jc w:val="both"/>
              <w:rPr>
                <w:rFonts w:ascii="Times New Roman" w:hAnsi="Times New Roman" w:cs="Times New Roman"/>
                <w:color w:val="auto"/>
                <w:sz w:val="24"/>
                <w:szCs w:val="24"/>
              </w:rPr>
            </w:pPr>
            <w:r w:rsidRPr="00082045">
              <w:rPr>
                <w:rFonts w:ascii="Times New Roman" w:hAnsi="Times New Roman" w:cs="Times New Roman"/>
                <w:sz w:val="24"/>
                <w:szCs w:val="24"/>
                <w:lang w:val="uk-UA"/>
              </w:rPr>
              <w:t>У</w:t>
            </w:r>
            <w:r w:rsidRPr="00082045">
              <w:rPr>
                <w:rFonts w:ascii="Times New Roman" w:hAnsi="Times New Roman" w:cs="Times New Roman"/>
                <w:spacing w:val="1"/>
                <w:sz w:val="24"/>
                <w:szCs w:val="24"/>
                <w:lang w:val="uk-UA"/>
              </w:rPr>
              <w:t xml:space="preserve"> </w:t>
            </w:r>
            <w:r w:rsidRPr="00082045">
              <w:rPr>
                <w:rFonts w:ascii="Times New Roman" w:hAnsi="Times New Roman" w:cs="Times New Roman"/>
                <w:sz w:val="24"/>
                <w:szCs w:val="24"/>
                <w:lang w:val="uk-UA"/>
              </w:rPr>
              <w:t>разі відхилення тендерної пропозиції з підстави, визначеної</w:t>
            </w:r>
            <w:r w:rsidRPr="00082045">
              <w:rPr>
                <w:rFonts w:ascii="Times New Roman" w:hAnsi="Times New Roman" w:cs="Times New Roman"/>
                <w:spacing w:val="1"/>
                <w:sz w:val="24"/>
                <w:szCs w:val="24"/>
                <w:lang w:val="uk-UA"/>
              </w:rPr>
              <w:t xml:space="preserve"> </w:t>
            </w:r>
            <w:r w:rsidRPr="00082045">
              <w:rPr>
                <w:rFonts w:ascii="Times New Roman" w:hAnsi="Times New Roman" w:cs="Times New Roman"/>
                <w:sz w:val="24"/>
                <w:szCs w:val="24"/>
                <w:lang w:val="uk-UA"/>
              </w:rPr>
              <w:t>підпунктом 3 пункту 44 Особливостей, замовник визначає</w:t>
            </w:r>
            <w:r w:rsidRPr="00082045">
              <w:rPr>
                <w:rFonts w:ascii="Times New Roman" w:hAnsi="Times New Roman" w:cs="Times New Roman"/>
                <w:spacing w:val="1"/>
                <w:sz w:val="24"/>
                <w:szCs w:val="24"/>
                <w:lang w:val="uk-UA"/>
              </w:rPr>
              <w:t xml:space="preserve"> </w:t>
            </w:r>
            <w:r w:rsidRPr="00082045">
              <w:rPr>
                <w:rFonts w:ascii="Times New Roman" w:hAnsi="Times New Roman" w:cs="Times New Roman"/>
                <w:sz w:val="24"/>
                <w:szCs w:val="24"/>
                <w:lang w:val="uk-UA"/>
              </w:rPr>
              <w:t>переможця процедури закупівлі серед тих учасників процедури</w:t>
            </w:r>
            <w:r w:rsidRPr="00082045">
              <w:rPr>
                <w:rFonts w:ascii="Times New Roman" w:hAnsi="Times New Roman" w:cs="Times New Roman"/>
                <w:spacing w:val="1"/>
                <w:sz w:val="24"/>
                <w:szCs w:val="24"/>
                <w:lang w:val="uk-UA"/>
              </w:rPr>
              <w:t xml:space="preserve"> </w:t>
            </w:r>
            <w:r w:rsidRPr="00082045">
              <w:rPr>
                <w:rFonts w:ascii="Times New Roman" w:hAnsi="Times New Roman" w:cs="Times New Roman"/>
                <w:sz w:val="24"/>
                <w:szCs w:val="24"/>
                <w:lang w:val="uk-UA"/>
              </w:rPr>
              <w:t>закупівлі, тендерна пропозиція (строк дії якої ще не минув) якого</w:t>
            </w:r>
            <w:r w:rsidRPr="00082045">
              <w:rPr>
                <w:rFonts w:ascii="Times New Roman" w:hAnsi="Times New Roman" w:cs="Times New Roman"/>
                <w:spacing w:val="-52"/>
                <w:sz w:val="24"/>
                <w:szCs w:val="24"/>
                <w:lang w:val="uk-UA"/>
              </w:rPr>
              <w:t xml:space="preserve"> </w:t>
            </w:r>
            <w:r w:rsidRPr="00082045">
              <w:rPr>
                <w:rFonts w:ascii="Times New Roman" w:hAnsi="Times New Roman" w:cs="Times New Roman"/>
                <w:sz w:val="24"/>
                <w:szCs w:val="24"/>
                <w:lang w:val="uk-UA"/>
              </w:rPr>
              <w:t>відповідає</w:t>
            </w:r>
            <w:r w:rsidRPr="00082045">
              <w:rPr>
                <w:rFonts w:ascii="Times New Roman" w:hAnsi="Times New Roman" w:cs="Times New Roman"/>
                <w:spacing w:val="1"/>
                <w:sz w:val="24"/>
                <w:szCs w:val="24"/>
                <w:lang w:val="uk-UA"/>
              </w:rPr>
              <w:t xml:space="preserve"> </w:t>
            </w:r>
            <w:r w:rsidRPr="00082045">
              <w:rPr>
                <w:rFonts w:ascii="Times New Roman" w:hAnsi="Times New Roman" w:cs="Times New Roman"/>
                <w:sz w:val="24"/>
                <w:szCs w:val="24"/>
                <w:lang w:val="uk-UA"/>
              </w:rPr>
              <w:t>критеріям</w:t>
            </w:r>
            <w:r w:rsidRPr="00082045">
              <w:rPr>
                <w:rFonts w:ascii="Times New Roman" w:hAnsi="Times New Roman" w:cs="Times New Roman"/>
                <w:spacing w:val="1"/>
                <w:sz w:val="24"/>
                <w:szCs w:val="24"/>
                <w:lang w:val="uk-UA"/>
              </w:rPr>
              <w:t xml:space="preserve"> </w:t>
            </w:r>
            <w:r w:rsidRPr="00082045">
              <w:rPr>
                <w:rFonts w:ascii="Times New Roman" w:hAnsi="Times New Roman" w:cs="Times New Roman"/>
                <w:sz w:val="24"/>
                <w:szCs w:val="24"/>
                <w:lang w:val="uk-UA"/>
              </w:rPr>
              <w:t>та</w:t>
            </w:r>
            <w:r w:rsidRPr="00082045">
              <w:rPr>
                <w:rFonts w:ascii="Times New Roman" w:hAnsi="Times New Roman" w:cs="Times New Roman"/>
                <w:spacing w:val="1"/>
                <w:sz w:val="24"/>
                <w:szCs w:val="24"/>
                <w:lang w:val="uk-UA"/>
              </w:rPr>
              <w:t xml:space="preserve"> </w:t>
            </w:r>
            <w:r w:rsidRPr="00082045">
              <w:rPr>
                <w:rFonts w:ascii="Times New Roman" w:hAnsi="Times New Roman" w:cs="Times New Roman"/>
                <w:sz w:val="24"/>
                <w:szCs w:val="24"/>
                <w:lang w:val="uk-UA"/>
              </w:rPr>
              <w:t>умовам,</w:t>
            </w:r>
            <w:r w:rsidRPr="00082045">
              <w:rPr>
                <w:rFonts w:ascii="Times New Roman" w:hAnsi="Times New Roman" w:cs="Times New Roman"/>
                <w:spacing w:val="1"/>
                <w:sz w:val="24"/>
                <w:szCs w:val="24"/>
                <w:lang w:val="uk-UA"/>
              </w:rPr>
              <w:t xml:space="preserve"> </w:t>
            </w:r>
            <w:r w:rsidRPr="00082045">
              <w:rPr>
                <w:rFonts w:ascii="Times New Roman" w:hAnsi="Times New Roman" w:cs="Times New Roman"/>
                <w:sz w:val="24"/>
                <w:szCs w:val="24"/>
                <w:lang w:val="uk-UA"/>
              </w:rPr>
              <w:t>що</w:t>
            </w:r>
            <w:r w:rsidRPr="00082045">
              <w:rPr>
                <w:rFonts w:ascii="Times New Roman" w:hAnsi="Times New Roman" w:cs="Times New Roman"/>
                <w:spacing w:val="1"/>
                <w:sz w:val="24"/>
                <w:szCs w:val="24"/>
                <w:lang w:val="uk-UA"/>
              </w:rPr>
              <w:t xml:space="preserve"> </w:t>
            </w:r>
            <w:r w:rsidRPr="00082045">
              <w:rPr>
                <w:rFonts w:ascii="Times New Roman" w:hAnsi="Times New Roman" w:cs="Times New Roman"/>
                <w:sz w:val="24"/>
                <w:szCs w:val="24"/>
                <w:lang w:val="uk-UA"/>
              </w:rPr>
              <w:t>визначені</w:t>
            </w:r>
            <w:r w:rsidRPr="00082045">
              <w:rPr>
                <w:rFonts w:ascii="Times New Roman" w:hAnsi="Times New Roman" w:cs="Times New Roman"/>
                <w:spacing w:val="1"/>
                <w:sz w:val="24"/>
                <w:szCs w:val="24"/>
                <w:lang w:val="uk-UA"/>
              </w:rPr>
              <w:t xml:space="preserve"> </w:t>
            </w:r>
            <w:r w:rsidRPr="00082045">
              <w:rPr>
                <w:rFonts w:ascii="Times New Roman" w:hAnsi="Times New Roman" w:cs="Times New Roman"/>
                <w:sz w:val="24"/>
                <w:szCs w:val="24"/>
                <w:lang w:val="uk-UA"/>
              </w:rPr>
              <w:t>у</w:t>
            </w:r>
            <w:r w:rsidRPr="00082045">
              <w:rPr>
                <w:rFonts w:ascii="Times New Roman" w:hAnsi="Times New Roman" w:cs="Times New Roman"/>
                <w:spacing w:val="1"/>
                <w:sz w:val="24"/>
                <w:szCs w:val="24"/>
                <w:lang w:val="uk-UA"/>
              </w:rPr>
              <w:t xml:space="preserve"> </w:t>
            </w:r>
            <w:r w:rsidRPr="00082045">
              <w:rPr>
                <w:rFonts w:ascii="Times New Roman" w:hAnsi="Times New Roman" w:cs="Times New Roman"/>
                <w:sz w:val="24"/>
                <w:szCs w:val="24"/>
                <w:lang w:val="uk-UA"/>
              </w:rPr>
              <w:t>тендерній</w:t>
            </w:r>
            <w:r w:rsidRPr="00082045">
              <w:rPr>
                <w:rFonts w:ascii="Times New Roman" w:hAnsi="Times New Roman" w:cs="Times New Roman"/>
                <w:spacing w:val="1"/>
                <w:sz w:val="24"/>
                <w:szCs w:val="24"/>
                <w:lang w:val="uk-UA"/>
              </w:rPr>
              <w:t xml:space="preserve"> </w:t>
            </w:r>
            <w:r w:rsidRPr="00082045">
              <w:rPr>
                <w:rFonts w:ascii="Times New Roman" w:hAnsi="Times New Roman" w:cs="Times New Roman"/>
                <w:sz w:val="24"/>
                <w:szCs w:val="24"/>
                <w:lang w:val="uk-UA"/>
              </w:rPr>
              <w:t>документації,</w:t>
            </w:r>
            <w:r w:rsidRPr="00082045">
              <w:rPr>
                <w:rFonts w:ascii="Times New Roman" w:hAnsi="Times New Roman" w:cs="Times New Roman"/>
                <w:spacing w:val="1"/>
                <w:sz w:val="24"/>
                <w:szCs w:val="24"/>
                <w:lang w:val="uk-UA"/>
              </w:rPr>
              <w:t xml:space="preserve"> </w:t>
            </w:r>
            <w:r w:rsidRPr="00082045">
              <w:rPr>
                <w:rFonts w:ascii="Times New Roman" w:hAnsi="Times New Roman" w:cs="Times New Roman"/>
                <w:sz w:val="24"/>
                <w:szCs w:val="24"/>
                <w:lang w:val="uk-UA"/>
              </w:rPr>
              <w:t>і</w:t>
            </w:r>
            <w:r w:rsidRPr="00082045">
              <w:rPr>
                <w:rFonts w:ascii="Times New Roman" w:hAnsi="Times New Roman" w:cs="Times New Roman"/>
                <w:spacing w:val="1"/>
                <w:sz w:val="24"/>
                <w:szCs w:val="24"/>
                <w:lang w:val="uk-UA"/>
              </w:rPr>
              <w:t xml:space="preserve"> </w:t>
            </w:r>
            <w:r w:rsidRPr="00082045">
              <w:rPr>
                <w:rFonts w:ascii="Times New Roman" w:hAnsi="Times New Roman" w:cs="Times New Roman"/>
                <w:sz w:val="24"/>
                <w:szCs w:val="24"/>
                <w:lang w:val="uk-UA"/>
              </w:rPr>
              <w:t>може</w:t>
            </w:r>
            <w:r w:rsidRPr="00082045">
              <w:rPr>
                <w:rFonts w:ascii="Times New Roman" w:hAnsi="Times New Roman" w:cs="Times New Roman"/>
                <w:spacing w:val="1"/>
                <w:sz w:val="24"/>
                <w:szCs w:val="24"/>
                <w:lang w:val="uk-UA"/>
              </w:rPr>
              <w:t xml:space="preserve"> </w:t>
            </w:r>
            <w:r w:rsidRPr="00082045">
              <w:rPr>
                <w:rFonts w:ascii="Times New Roman" w:hAnsi="Times New Roman" w:cs="Times New Roman"/>
                <w:sz w:val="24"/>
                <w:szCs w:val="24"/>
                <w:lang w:val="uk-UA"/>
              </w:rPr>
              <w:t>бути</w:t>
            </w:r>
            <w:r w:rsidRPr="00082045">
              <w:rPr>
                <w:rFonts w:ascii="Times New Roman" w:hAnsi="Times New Roman" w:cs="Times New Roman"/>
                <w:spacing w:val="1"/>
                <w:sz w:val="24"/>
                <w:szCs w:val="24"/>
                <w:lang w:val="uk-UA"/>
              </w:rPr>
              <w:t xml:space="preserve"> </w:t>
            </w:r>
            <w:r w:rsidRPr="00082045">
              <w:rPr>
                <w:rFonts w:ascii="Times New Roman" w:hAnsi="Times New Roman" w:cs="Times New Roman"/>
                <w:sz w:val="24"/>
                <w:szCs w:val="24"/>
                <w:lang w:val="uk-UA"/>
              </w:rPr>
              <w:t>визнана</w:t>
            </w:r>
            <w:r w:rsidRPr="00082045">
              <w:rPr>
                <w:rFonts w:ascii="Times New Roman" w:hAnsi="Times New Roman" w:cs="Times New Roman"/>
                <w:spacing w:val="1"/>
                <w:sz w:val="24"/>
                <w:szCs w:val="24"/>
                <w:lang w:val="uk-UA"/>
              </w:rPr>
              <w:t xml:space="preserve"> </w:t>
            </w:r>
            <w:r w:rsidRPr="00082045">
              <w:rPr>
                <w:rFonts w:ascii="Times New Roman" w:hAnsi="Times New Roman" w:cs="Times New Roman"/>
                <w:sz w:val="24"/>
                <w:szCs w:val="24"/>
                <w:lang w:val="uk-UA"/>
              </w:rPr>
              <w:t>найбільш</w:t>
            </w:r>
            <w:r w:rsidRPr="00082045">
              <w:rPr>
                <w:rFonts w:ascii="Times New Roman" w:hAnsi="Times New Roman" w:cs="Times New Roman"/>
                <w:spacing w:val="56"/>
                <w:sz w:val="24"/>
                <w:szCs w:val="24"/>
                <w:lang w:val="uk-UA"/>
              </w:rPr>
              <w:t xml:space="preserve"> </w:t>
            </w:r>
            <w:r w:rsidRPr="00082045">
              <w:rPr>
                <w:rFonts w:ascii="Times New Roman" w:hAnsi="Times New Roman" w:cs="Times New Roman"/>
                <w:sz w:val="24"/>
                <w:szCs w:val="24"/>
                <w:lang w:val="uk-UA"/>
              </w:rPr>
              <w:t>економічно</w:t>
            </w:r>
            <w:r w:rsidRPr="00082045">
              <w:rPr>
                <w:rFonts w:ascii="Times New Roman" w:hAnsi="Times New Roman" w:cs="Times New Roman"/>
                <w:spacing w:val="1"/>
                <w:sz w:val="24"/>
                <w:szCs w:val="24"/>
                <w:lang w:val="uk-UA"/>
              </w:rPr>
              <w:t xml:space="preserve"> </w:t>
            </w:r>
            <w:r w:rsidRPr="00082045">
              <w:rPr>
                <w:rFonts w:ascii="Times New Roman" w:hAnsi="Times New Roman" w:cs="Times New Roman"/>
                <w:sz w:val="24"/>
                <w:szCs w:val="24"/>
                <w:lang w:val="uk-UA"/>
              </w:rPr>
              <w:t>вигідною відповідно до вимог Закону та Особливостей, та</w:t>
            </w:r>
            <w:r w:rsidRPr="00082045">
              <w:rPr>
                <w:rFonts w:ascii="Times New Roman" w:hAnsi="Times New Roman" w:cs="Times New Roman"/>
                <w:spacing w:val="1"/>
                <w:sz w:val="24"/>
                <w:szCs w:val="24"/>
                <w:lang w:val="uk-UA"/>
              </w:rPr>
              <w:t xml:space="preserve"> </w:t>
            </w:r>
            <w:r w:rsidRPr="00082045">
              <w:rPr>
                <w:rFonts w:ascii="Times New Roman" w:hAnsi="Times New Roman" w:cs="Times New Roman"/>
                <w:sz w:val="24"/>
                <w:szCs w:val="24"/>
                <w:lang w:val="uk-UA"/>
              </w:rPr>
              <w:t>приймає</w:t>
            </w:r>
            <w:r w:rsidRPr="00082045">
              <w:rPr>
                <w:rFonts w:ascii="Times New Roman" w:hAnsi="Times New Roman" w:cs="Times New Roman"/>
                <w:spacing w:val="1"/>
                <w:sz w:val="24"/>
                <w:szCs w:val="24"/>
                <w:lang w:val="uk-UA"/>
              </w:rPr>
              <w:t xml:space="preserve"> </w:t>
            </w:r>
            <w:r w:rsidRPr="00082045">
              <w:rPr>
                <w:rFonts w:ascii="Times New Roman" w:hAnsi="Times New Roman" w:cs="Times New Roman"/>
                <w:sz w:val="24"/>
                <w:szCs w:val="24"/>
                <w:lang w:val="uk-UA"/>
              </w:rPr>
              <w:t>рішення</w:t>
            </w:r>
            <w:r w:rsidRPr="00082045">
              <w:rPr>
                <w:rFonts w:ascii="Times New Roman" w:hAnsi="Times New Roman" w:cs="Times New Roman"/>
                <w:spacing w:val="1"/>
                <w:sz w:val="24"/>
                <w:szCs w:val="24"/>
                <w:lang w:val="uk-UA"/>
              </w:rPr>
              <w:t xml:space="preserve"> </w:t>
            </w:r>
            <w:r w:rsidRPr="00082045">
              <w:rPr>
                <w:rFonts w:ascii="Times New Roman" w:hAnsi="Times New Roman" w:cs="Times New Roman"/>
                <w:sz w:val="24"/>
                <w:szCs w:val="24"/>
                <w:lang w:val="uk-UA"/>
              </w:rPr>
              <w:t>про</w:t>
            </w:r>
            <w:r w:rsidRPr="00082045">
              <w:rPr>
                <w:rFonts w:ascii="Times New Roman" w:hAnsi="Times New Roman" w:cs="Times New Roman"/>
                <w:spacing w:val="1"/>
                <w:sz w:val="24"/>
                <w:szCs w:val="24"/>
                <w:lang w:val="uk-UA"/>
              </w:rPr>
              <w:t xml:space="preserve"> </w:t>
            </w:r>
            <w:r w:rsidRPr="00082045">
              <w:rPr>
                <w:rFonts w:ascii="Times New Roman" w:hAnsi="Times New Roman" w:cs="Times New Roman"/>
                <w:sz w:val="24"/>
                <w:szCs w:val="24"/>
                <w:lang w:val="uk-UA"/>
              </w:rPr>
              <w:t>намір</w:t>
            </w:r>
            <w:r w:rsidRPr="00082045">
              <w:rPr>
                <w:rFonts w:ascii="Times New Roman" w:hAnsi="Times New Roman" w:cs="Times New Roman"/>
                <w:spacing w:val="1"/>
                <w:sz w:val="24"/>
                <w:szCs w:val="24"/>
                <w:lang w:val="uk-UA"/>
              </w:rPr>
              <w:t xml:space="preserve"> </w:t>
            </w:r>
            <w:r w:rsidRPr="00082045">
              <w:rPr>
                <w:rFonts w:ascii="Times New Roman" w:hAnsi="Times New Roman" w:cs="Times New Roman"/>
                <w:sz w:val="24"/>
                <w:szCs w:val="24"/>
                <w:lang w:val="uk-UA"/>
              </w:rPr>
              <w:t>укласти</w:t>
            </w:r>
            <w:r w:rsidRPr="00082045">
              <w:rPr>
                <w:rFonts w:ascii="Times New Roman" w:hAnsi="Times New Roman" w:cs="Times New Roman"/>
                <w:spacing w:val="1"/>
                <w:sz w:val="24"/>
                <w:szCs w:val="24"/>
                <w:lang w:val="uk-UA"/>
              </w:rPr>
              <w:t xml:space="preserve"> </w:t>
            </w:r>
            <w:r w:rsidRPr="00082045">
              <w:rPr>
                <w:rFonts w:ascii="Times New Roman" w:hAnsi="Times New Roman" w:cs="Times New Roman"/>
                <w:sz w:val="24"/>
                <w:szCs w:val="24"/>
                <w:lang w:val="uk-UA"/>
              </w:rPr>
              <w:t>договір</w:t>
            </w:r>
            <w:r w:rsidRPr="00082045">
              <w:rPr>
                <w:rFonts w:ascii="Times New Roman" w:hAnsi="Times New Roman" w:cs="Times New Roman"/>
                <w:spacing w:val="1"/>
                <w:sz w:val="24"/>
                <w:szCs w:val="24"/>
                <w:lang w:val="uk-UA"/>
              </w:rPr>
              <w:t xml:space="preserve"> </w:t>
            </w:r>
            <w:r w:rsidRPr="00082045">
              <w:rPr>
                <w:rFonts w:ascii="Times New Roman" w:hAnsi="Times New Roman" w:cs="Times New Roman"/>
                <w:sz w:val="24"/>
                <w:szCs w:val="24"/>
                <w:lang w:val="uk-UA"/>
              </w:rPr>
              <w:t>про</w:t>
            </w:r>
            <w:r w:rsidRPr="00082045">
              <w:rPr>
                <w:rFonts w:ascii="Times New Roman" w:hAnsi="Times New Roman" w:cs="Times New Roman"/>
                <w:spacing w:val="1"/>
                <w:sz w:val="24"/>
                <w:szCs w:val="24"/>
                <w:lang w:val="uk-UA"/>
              </w:rPr>
              <w:t xml:space="preserve"> </w:t>
            </w:r>
            <w:r w:rsidRPr="00082045">
              <w:rPr>
                <w:rFonts w:ascii="Times New Roman" w:hAnsi="Times New Roman" w:cs="Times New Roman"/>
                <w:sz w:val="24"/>
                <w:szCs w:val="24"/>
                <w:lang w:val="uk-UA"/>
              </w:rPr>
              <w:t>закупівлю</w:t>
            </w:r>
            <w:r w:rsidRPr="00082045">
              <w:rPr>
                <w:rFonts w:ascii="Times New Roman" w:hAnsi="Times New Roman" w:cs="Times New Roman"/>
                <w:spacing w:val="1"/>
                <w:sz w:val="24"/>
                <w:szCs w:val="24"/>
                <w:lang w:val="uk-UA"/>
              </w:rPr>
              <w:t xml:space="preserve"> </w:t>
            </w:r>
            <w:r w:rsidRPr="00082045">
              <w:rPr>
                <w:rFonts w:ascii="Times New Roman" w:hAnsi="Times New Roman" w:cs="Times New Roman"/>
                <w:sz w:val="24"/>
                <w:szCs w:val="24"/>
                <w:lang w:val="uk-UA"/>
              </w:rPr>
              <w:t>у</w:t>
            </w:r>
            <w:r w:rsidRPr="00082045">
              <w:rPr>
                <w:rFonts w:ascii="Times New Roman" w:hAnsi="Times New Roman" w:cs="Times New Roman"/>
                <w:spacing w:val="1"/>
                <w:sz w:val="24"/>
                <w:szCs w:val="24"/>
                <w:lang w:val="uk-UA"/>
              </w:rPr>
              <w:t xml:space="preserve"> </w:t>
            </w:r>
            <w:r w:rsidRPr="00082045">
              <w:rPr>
                <w:rFonts w:ascii="Times New Roman" w:hAnsi="Times New Roman" w:cs="Times New Roman"/>
                <w:sz w:val="24"/>
                <w:szCs w:val="24"/>
                <w:lang w:val="uk-UA"/>
              </w:rPr>
              <w:t>порядку</w:t>
            </w:r>
            <w:r w:rsidRPr="00082045">
              <w:rPr>
                <w:rFonts w:ascii="Times New Roman" w:hAnsi="Times New Roman" w:cs="Times New Roman"/>
                <w:spacing w:val="1"/>
                <w:sz w:val="24"/>
                <w:szCs w:val="24"/>
                <w:lang w:val="uk-UA"/>
              </w:rPr>
              <w:t xml:space="preserve"> </w:t>
            </w:r>
            <w:r w:rsidRPr="00082045">
              <w:rPr>
                <w:rFonts w:ascii="Times New Roman" w:hAnsi="Times New Roman" w:cs="Times New Roman"/>
                <w:sz w:val="24"/>
                <w:szCs w:val="24"/>
                <w:lang w:val="uk-UA"/>
              </w:rPr>
              <w:t>та</w:t>
            </w:r>
            <w:r w:rsidRPr="00082045">
              <w:rPr>
                <w:rFonts w:ascii="Times New Roman" w:hAnsi="Times New Roman" w:cs="Times New Roman"/>
                <w:spacing w:val="1"/>
                <w:sz w:val="24"/>
                <w:szCs w:val="24"/>
                <w:lang w:val="uk-UA"/>
              </w:rPr>
              <w:t xml:space="preserve"> </w:t>
            </w:r>
            <w:r w:rsidRPr="00082045">
              <w:rPr>
                <w:rFonts w:ascii="Times New Roman" w:hAnsi="Times New Roman" w:cs="Times New Roman"/>
                <w:sz w:val="24"/>
                <w:szCs w:val="24"/>
                <w:lang w:val="uk-UA"/>
              </w:rPr>
              <w:t>на</w:t>
            </w:r>
            <w:r w:rsidRPr="00082045">
              <w:rPr>
                <w:rFonts w:ascii="Times New Roman" w:hAnsi="Times New Roman" w:cs="Times New Roman"/>
                <w:spacing w:val="1"/>
                <w:sz w:val="24"/>
                <w:szCs w:val="24"/>
                <w:lang w:val="uk-UA"/>
              </w:rPr>
              <w:t xml:space="preserve"> </w:t>
            </w:r>
            <w:r w:rsidRPr="00082045">
              <w:rPr>
                <w:rFonts w:ascii="Times New Roman" w:hAnsi="Times New Roman" w:cs="Times New Roman"/>
                <w:sz w:val="24"/>
                <w:szCs w:val="24"/>
                <w:lang w:val="uk-UA"/>
              </w:rPr>
              <w:t>умовах,</w:t>
            </w:r>
            <w:r w:rsidRPr="00082045">
              <w:rPr>
                <w:rFonts w:ascii="Times New Roman" w:hAnsi="Times New Roman" w:cs="Times New Roman"/>
                <w:spacing w:val="1"/>
                <w:sz w:val="24"/>
                <w:szCs w:val="24"/>
                <w:lang w:val="uk-UA"/>
              </w:rPr>
              <w:t xml:space="preserve"> </w:t>
            </w:r>
            <w:r w:rsidRPr="00082045">
              <w:rPr>
                <w:rFonts w:ascii="Times New Roman" w:hAnsi="Times New Roman" w:cs="Times New Roman"/>
                <w:sz w:val="24"/>
                <w:szCs w:val="24"/>
                <w:lang w:val="uk-UA"/>
              </w:rPr>
              <w:t>визначених</w:t>
            </w:r>
            <w:r w:rsidRPr="00082045">
              <w:rPr>
                <w:rFonts w:ascii="Times New Roman" w:hAnsi="Times New Roman" w:cs="Times New Roman"/>
                <w:spacing w:val="1"/>
                <w:sz w:val="24"/>
                <w:szCs w:val="24"/>
                <w:lang w:val="uk-UA"/>
              </w:rPr>
              <w:t xml:space="preserve"> </w:t>
            </w:r>
            <w:r w:rsidRPr="00082045">
              <w:rPr>
                <w:rFonts w:ascii="Times New Roman" w:hAnsi="Times New Roman" w:cs="Times New Roman"/>
                <w:sz w:val="24"/>
                <w:szCs w:val="24"/>
                <w:lang w:val="uk-UA"/>
              </w:rPr>
              <w:t>статтею</w:t>
            </w:r>
            <w:r w:rsidRPr="00082045">
              <w:rPr>
                <w:rFonts w:ascii="Times New Roman" w:hAnsi="Times New Roman" w:cs="Times New Roman"/>
                <w:spacing w:val="1"/>
                <w:sz w:val="24"/>
                <w:szCs w:val="24"/>
                <w:lang w:val="uk-UA"/>
              </w:rPr>
              <w:t xml:space="preserve"> </w:t>
            </w:r>
            <w:r w:rsidRPr="009B61CE">
              <w:rPr>
                <w:rFonts w:ascii="Times New Roman" w:hAnsi="Times New Roman" w:cs="Times New Roman"/>
                <w:sz w:val="24"/>
                <w:szCs w:val="24"/>
              </w:rPr>
              <w:t>33</w:t>
            </w:r>
            <w:r w:rsidRPr="009B61CE">
              <w:rPr>
                <w:rFonts w:ascii="Times New Roman" w:hAnsi="Times New Roman" w:cs="Times New Roman"/>
                <w:spacing w:val="1"/>
                <w:sz w:val="24"/>
                <w:szCs w:val="24"/>
              </w:rPr>
              <w:t xml:space="preserve"> </w:t>
            </w:r>
            <w:r w:rsidRPr="009B61CE">
              <w:rPr>
                <w:rFonts w:ascii="Times New Roman" w:hAnsi="Times New Roman" w:cs="Times New Roman"/>
                <w:sz w:val="24"/>
                <w:szCs w:val="24"/>
              </w:rPr>
              <w:t>Закону</w:t>
            </w:r>
            <w:r w:rsidRPr="009B61CE">
              <w:rPr>
                <w:rFonts w:ascii="Times New Roman" w:hAnsi="Times New Roman" w:cs="Times New Roman"/>
                <w:spacing w:val="1"/>
                <w:sz w:val="24"/>
                <w:szCs w:val="24"/>
              </w:rPr>
              <w:t xml:space="preserve"> </w:t>
            </w:r>
            <w:r w:rsidRPr="009B61CE">
              <w:rPr>
                <w:rFonts w:ascii="Times New Roman" w:hAnsi="Times New Roman" w:cs="Times New Roman"/>
                <w:sz w:val="24"/>
                <w:szCs w:val="24"/>
              </w:rPr>
              <w:t>та</w:t>
            </w:r>
            <w:r w:rsidRPr="009B61CE">
              <w:rPr>
                <w:rFonts w:ascii="Times New Roman" w:hAnsi="Times New Roman" w:cs="Times New Roman"/>
                <w:spacing w:val="1"/>
                <w:sz w:val="24"/>
                <w:szCs w:val="24"/>
              </w:rPr>
              <w:t xml:space="preserve"> </w:t>
            </w:r>
            <w:r w:rsidRPr="009B61CE">
              <w:rPr>
                <w:rFonts w:ascii="Times New Roman" w:hAnsi="Times New Roman" w:cs="Times New Roman"/>
                <w:sz w:val="24"/>
                <w:szCs w:val="24"/>
              </w:rPr>
              <w:t>пунктом 49 Особливостей.</w:t>
            </w:r>
          </w:p>
        </w:tc>
      </w:tr>
      <w:tr w:rsidR="009B61CE" w:rsidRPr="00964074" w14:paraId="4AB4A598" w14:textId="77777777" w:rsidTr="006757A3">
        <w:trPr>
          <w:trHeight w:val="520"/>
          <w:jc w:val="center"/>
        </w:trPr>
        <w:tc>
          <w:tcPr>
            <w:tcW w:w="576" w:type="dxa"/>
          </w:tcPr>
          <w:p w14:paraId="7E53C6E2" w14:textId="77777777" w:rsidR="009B61CE" w:rsidRPr="00964074" w:rsidRDefault="009B61CE" w:rsidP="009B61CE">
            <w:pPr>
              <w:pStyle w:val="11"/>
              <w:widowControl w:val="0"/>
              <w:spacing w:line="240" w:lineRule="auto"/>
              <w:ind w:right="113"/>
              <w:jc w:val="both"/>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6</w:t>
            </w:r>
          </w:p>
        </w:tc>
        <w:tc>
          <w:tcPr>
            <w:tcW w:w="3147" w:type="dxa"/>
          </w:tcPr>
          <w:p w14:paraId="6F01B958" w14:textId="77777777" w:rsidR="009B61CE" w:rsidRPr="00964074" w:rsidRDefault="009B61CE" w:rsidP="009B61CE">
            <w:pPr>
              <w:pStyle w:val="11"/>
              <w:widowControl w:val="0"/>
              <w:spacing w:line="240" w:lineRule="auto"/>
              <w:ind w:right="113"/>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 xml:space="preserve">Забезпечення виконання договору про закупівлю </w:t>
            </w:r>
          </w:p>
        </w:tc>
        <w:tc>
          <w:tcPr>
            <w:tcW w:w="6273" w:type="dxa"/>
          </w:tcPr>
          <w:p w14:paraId="30305EE1" w14:textId="77777777" w:rsidR="009B61CE" w:rsidRPr="00964074" w:rsidRDefault="009B61CE" w:rsidP="009B61CE">
            <w:pPr>
              <w:widowControl w:val="0"/>
              <w:tabs>
                <w:tab w:val="left" w:pos="2160"/>
                <w:tab w:val="left" w:pos="3600"/>
              </w:tabs>
              <w:spacing w:line="240" w:lineRule="auto"/>
              <w:jc w:val="both"/>
              <w:rPr>
                <w:rFonts w:ascii="Times New Roman" w:hAnsi="Times New Roman" w:cs="Times New Roman"/>
                <w:noProof/>
                <w:sz w:val="24"/>
                <w:szCs w:val="24"/>
                <w:lang w:val="uk-UA"/>
              </w:rPr>
            </w:pPr>
            <w:r w:rsidRPr="00964074">
              <w:rPr>
                <w:rFonts w:ascii="Times New Roman" w:hAnsi="Times New Roman" w:cs="Times New Roman"/>
                <w:noProof/>
                <w:sz w:val="24"/>
                <w:szCs w:val="24"/>
                <w:lang w:val="uk-UA"/>
              </w:rPr>
              <w:t>Забезпечення виконання договору про закупівлю не вимагається.</w:t>
            </w:r>
          </w:p>
        </w:tc>
      </w:tr>
    </w:tbl>
    <w:p w14:paraId="0F41997B" w14:textId="77777777" w:rsidR="00B154EF" w:rsidRDefault="00B154EF">
      <w:pPr>
        <w:rPr>
          <w:lang w:val="uk-UA"/>
        </w:rPr>
      </w:pPr>
    </w:p>
    <w:p w14:paraId="62A9AE51" w14:textId="77777777" w:rsidR="00AC1410" w:rsidRDefault="00AC1410">
      <w:pPr>
        <w:rPr>
          <w:lang w:val="uk-UA"/>
        </w:rPr>
      </w:pPr>
    </w:p>
    <w:p w14:paraId="229140D4" w14:textId="77777777" w:rsidR="009B61CE" w:rsidRDefault="009B61CE">
      <w:pPr>
        <w:rPr>
          <w:lang w:val="uk-UA"/>
        </w:rPr>
      </w:pPr>
    </w:p>
    <w:p w14:paraId="3970D1F8" w14:textId="77777777" w:rsidR="009B61CE" w:rsidRDefault="009B61CE">
      <w:pPr>
        <w:rPr>
          <w:lang w:val="uk-UA"/>
        </w:rPr>
      </w:pPr>
    </w:p>
    <w:p w14:paraId="3833DF7A" w14:textId="77777777" w:rsidR="009B61CE" w:rsidRDefault="009B61CE">
      <w:pPr>
        <w:rPr>
          <w:lang w:val="uk-UA"/>
        </w:rPr>
      </w:pPr>
    </w:p>
    <w:p w14:paraId="391110A1" w14:textId="77777777" w:rsidR="009B61CE" w:rsidRDefault="009B61CE">
      <w:pPr>
        <w:rPr>
          <w:lang w:val="uk-UA"/>
        </w:rPr>
      </w:pPr>
    </w:p>
    <w:p w14:paraId="5EB7CB00" w14:textId="77777777" w:rsidR="009B61CE" w:rsidRDefault="009B61CE">
      <w:pPr>
        <w:rPr>
          <w:lang w:val="uk-UA"/>
        </w:rPr>
      </w:pPr>
    </w:p>
    <w:p w14:paraId="4BF3A906" w14:textId="77777777" w:rsidR="009B61CE" w:rsidRDefault="009B61CE">
      <w:pPr>
        <w:rPr>
          <w:lang w:val="uk-UA"/>
        </w:rPr>
      </w:pPr>
    </w:p>
    <w:p w14:paraId="5DA825D7" w14:textId="77777777" w:rsidR="009B61CE" w:rsidRDefault="009B61CE">
      <w:pPr>
        <w:rPr>
          <w:lang w:val="uk-UA"/>
        </w:rPr>
      </w:pPr>
    </w:p>
    <w:p w14:paraId="16C0A112" w14:textId="77777777" w:rsidR="009B61CE" w:rsidRDefault="009B61CE">
      <w:pPr>
        <w:rPr>
          <w:lang w:val="uk-UA"/>
        </w:rPr>
      </w:pPr>
    </w:p>
    <w:p w14:paraId="76EFDB98" w14:textId="77777777" w:rsidR="009B61CE" w:rsidRDefault="009B61CE">
      <w:pPr>
        <w:rPr>
          <w:lang w:val="uk-UA"/>
        </w:rPr>
      </w:pPr>
    </w:p>
    <w:p w14:paraId="6AC84EED" w14:textId="77777777" w:rsidR="00AC1410" w:rsidRDefault="00AC1410">
      <w:pPr>
        <w:rPr>
          <w:lang w:val="uk-UA"/>
        </w:rPr>
      </w:pPr>
    </w:p>
    <w:p w14:paraId="6E51DF8F" w14:textId="77777777" w:rsidR="00C61D6B" w:rsidRDefault="00C61D6B">
      <w:pPr>
        <w:spacing w:line="240" w:lineRule="auto"/>
        <w:rPr>
          <w:rFonts w:ascii="Times New Roman" w:hAnsi="Times New Roman" w:cs="Times New Roman"/>
          <w:b/>
          <w:sz w:val="28"/>
          <w:szCs w:val="28"/>
          <w:lang w:val="uk-UA"/>
        </w:rPr>
      </w:pPr>
      <w:r>
        <w:rPr>
          <w:rFonts w:ascii="Times New Roman" w:hAnsi="Times New Roman" w:cs="Times New Roman"/>
          <w:b/>
          <w:sz w:val="28"/>
          <w:szCs w:val="28"/>
          <w:lang w:val="uk-UA"/>
        </w:rPr>
        <w:br w:type="page"/>
      </w:r>
    </w:p>
    <w:p w14:paraId="2188CBEA" w14:textId="337017E8" w:rsidR="00AC1410" w:rsidRPr="009430FA" w:rsidRDefault="00030A60">
      <w:pPr>
        <w:rPr>
          <w:rFonts w:ascii="Times New Roman" w:hAnsi="Times New Roman" w:cs="Times New Roman"/>
          <w:b/>
          <w:sz w:val="24"/>
          <w:szCs w:val="24"/>
          <w:lang w:val="uk-UA"/>
        </w:rPr>
      </w:pPr>
      <w:r w:rsidRPr="009430FA">
        <w:rPr>
          <w:rFonts w:ascii="Times New Roman" w:hAnsi="Times New Roman" w:cs="Times New Roman"/>
          <w:b/>
          <w:sz w:val="24"/>
          <w:szCs w:val="24"/>
          <w:lang w:val="uk-UA"/>
        </w:rPr>
        <w:lastRenderedPageBreak/>
        <w:t>Додатки до тендерної документації:</w:t>
      </w:r>
    </w:p>
    <w:p w14:paraId="1803A68E" w14:textId="77777777" w:rsidR="00030A60" w:rsidRPr="009430FA" w:rsidRDefault="00030A60" w:rsidP="00030A60">
      <w:pPr>
        <w:pStyle w:val="a4"/>
        <w:numPr>
          <w:ilvl w:val="0"/>
          <w:numId w:val="6"/>
        </w:numPr>
        <w:rPr>
          <w:lang w:val="uk-UA"/>
        </w:rPr>
      </w:pPr>
      <w:r w:rsidRPr="009430FA">
        <w:rPr>
          <w:lang w:val="uk-UA"/>
        </w:rPr>
        <w:t>Додаток 1 – Цінова пропозиція</w:t>
      </w:r>
    </w:p>
    <w:p w14:paraId="5F194131" w14:textId="77777777" w:rsidR="00030A60" w:rsidRPr="009430FA" w:rsidRDefault="00030A60" w:rsidP="00030A60">
      <w:pPr>
        <w:pStyle w:val="a4"/>
        <w:numPr>
          <w:ilvl w:val="0"/>
          <w:numId w:val="6"/>
        </w:numPr>
        <w:rPr>
          <w:lang w:val="uk-UA"/>
        </w:rPr>
      </w:pPr>
      <w:r w:rsidRPr="009430FA">
        <w:rPr>
          <w:lang w:val="uk-UA"/>
        </w:rPr>
        <w:t>Додаток 2.1. – Інформація та документи, що підтверджують відповідність учасника кваліфікаційним критеріям</w:t>
      </w:r>
    </w:p>
    <w:p w14:paraId="66E6EA10" w14:textId="77777777" w:rsidR="00030A60" w:rsidRPr="009430FA" w:rsidRDefault="00030A60" w:rsidP="00030A60">
      <w:pPr>
        <w:pStyle w:val="a4"/>
        <w:numPr>
          <w:ilvl w:val="0"/>
          <w:numId w:val="6"/>
        </w:numPr>
        <w:rPr>
          <w:lang w:val="uk-UA"/>
        </w:rPr>
      </w:pPr>
      <w:r w:rsidRPr="009430FA">
        <w:rPr>
          <w:lang w:val="uk-UA"/>
        </w:rPr>
        <w:t>Додаток 2.2 – інформація щодо відповідності учасника вимогам, визначеним в статті 17 Закону</w:t>
      </w:r>
    </w:p>
    <w:p w14:paraId="43AE4BEB" w14:textId="77777777" w:rsidR="00030A60" w:rsidRPr="009430FA" w:rsidRDefault="00030A60" w:rsidP="00030A60">
      <w:pPr>
        <w:pStyle w:val="a4"/>
        <w:numPr>
          <w:ilvl w:val="0"/>
          <w:numId w:val="6"/>
        </w:numPr>
        <w:rPr>
          <w:lang w:val="uk-UA"/>
        </w:rPr>
      </w:pPr>
      <w:r w:rsidRPr="009430FA">
        <w:rPr>
          <w:lang w:val="uk-UA"/>
        </w:rPr>
        <w:t>Додаток 3 – Інформація про необхідні технічні, якісні та кількісні характеристики предмета закупівлі</w:t>
      </w:r>
    </w:p>
    <w:p w14:paraId="10A343A0" w14:textId="77777777" w:rsidR="001C2C8F" w:rsidRPr="00030A60" w:rsidRDefault="001C2C8F" w:rsidP="00030A60">
      <w:pPr>
        <w:pStyle w:val="a4"/>
        <w:numPr>
          <w:ilvl w:val="0"/>
          <w:numId w:val="6"/>
        </w:numPr>
        <w:rPr>
          <w:sz w:val="28"/>
          <w:szCs w:val="28"/>
          <w:lang w:val="uk-UA"/>
        </w:rPr>
      </w:pPr>
      <w:r w:rsidRPr="009430FA">
        <w:rPr>
          <w:lang w:val="uk-UA"/>
        </w:rPr>
        <w:t>Додаток 4 – Проект договору</w:t>
      </w:r>
    </w:p>
    <w:p w14:paraId="62660F04" w14:textId="77777777" w:rsidR="00AC1410" w:rsidRDefault="00AC1410">
      <w:pPr>
        <w:rPr>
          <w:lang w:val="uk-UA"/>
        </w:rPr>
      </w:pPr>
    </w:p>
    <w:p w14:paraId="005AE7A5" w14:textId="77777777" w:rsidR="00AC1410" w:rsidRDefault="00AC1410">
      <w:pPr>
        <w:rPr>
          <w:lang w:val="uk-UA"/>
        </w:rPr>
      </w:pPr>
    </w:p>
    <w:p w14:paraId="3A755A97" w14:textId="77777777" w:rsidR="00AC1410" w:rsidRDefault="00AC1410">
      <w:pPr>
        <w:rPr>
          <w:lang w:val="uk-UA"/>
        </w:rPr>
      </w:pPr>
    </w:p>
    <w:p w14:paraId="43212ECB" w14:textId="77777777" w:rsidR="00AC1410" w:rsidRDefault="00AC1410">
      <w:pPr>
        <w:rPr>
          <w:lang w:val="uk-UA"/>
        </w:rPr>
      </w:pPr>
    </w:p>
    <w:p w14:paraId="6B0D0519" w14:textId="77777777" w:rsidR="00AC1410" w:rsidRDefault="00AC1410">
      <w:pPr>
        <w:rPr>
          <w:lang w:val="uk-UA"/>
        </w:rPr>
      </w:pPr>
    </w:p>
    <w:p w14:paraId="6D898ABD" w14:textId="77777777" w:rsidR="00AC1410" w:rsidRDefault="00AC1410">
      <w:pPr>
        <w:rPr>
          <w:lang w:val="uk-UA"/>
        </w:rPr>
      </w:pPr>
    </w:p>
    <w:p w14:paraId="509C5BD6" w14:textId="77777777" w:rsidR="00AC1410" w:rsidRDefault="00AC1410">
      <w:pPr>
        <w:rPr>
          <w:lang w:val="uk-UA"/>
        </w:rPr>
      </w:pPr>
    </w:p>
    <w:p w14:paraId="197BFF3B" w14:textId="77777777" w:rsidR="00AC1410" w:rsidRDefault="00AC1410">
      <w:pPr>
        <w:rPr>
          <w:lang w:val="uk-UA"/>
        </w:rPr>
      </w:pPr>
    </w:p>
    <w:p w14:paraId="44FB2FC8" w14:textId="77777777" w:rsidR="00AC1410" w:rsidRDefault="00AC1410">
      <w:pPr>
        <w:rPr>
          <w:lang w:val="uk-UA"/>
        </w:rPr>
      </w:pPr>
    </w:p>
    <w:p w14:paraId="7364F215" w14:textId="77777777" w:rsidR="00AC1410" w:rsidRDefault="00AC1410">
      <w:pPr>
        <w:rPr>
          <w:lang w:val="uk-UA"/>
        </w:rPr>
      </w:pPr>
    </w:p>
    <w:p w14:paraId="02A7F516" w14:textId="77777777" w:rsidR="001C2C8F" w:rsidRDefault="001C2C8F">
      <w:pPr>
        <w:rPr>
          <w:lang w:val="uk-UA"/>
        </w:rPr>
      </w:pPr>
    </w:p>
    <w:p w14:paraId="0071FE60" w14:textId="77777777" w:rsidR="001C2C8F" w:rsidRDefault="001C2C8F">
      <w:pPr>
        <w:rPr>
          <w:lang w:val="uk-UA"/>
        </w:rPr>
      </w:pPr>
    </w:p>
    <w:p w14:paraId="303850E4" w14:textId="77777777" w:rsidR="001C2C8F" w:rsidRDefault="001C2C8F">
      <w:pPr>
        <w:rPr>
          <w:lang w:val="uk-UA"/>
        </w:rPr>
      </w:pPr>
    </w:p>
    <w:p w14:paraId="7B840526" w14:textId="77777777" w:rsidR="001C2C8F" w:rsidRDefault="001C2C8F">
      <w:pPr>
        <w:rPr>
          <w:lang w:val="uk-UA"/>
        </w:rPr>
      </w:pPr>
    </w:p>
    <w:p w14:paraId="12C6770F" w14:textId="77777777" w:rsidR="001C2C8F" w:rsidRDefault="001C2C8F">
      <w:pPr>
        <w:rPr>
          <w:lang w:val="uk-UA"/>
        </w:rPr>
      </w:pPr>
    </w:p>
    <w:p w14:paraId="62D23A10" w14:textId="77777777" w:rsidR="001C2C8F" w:rsidRDefault="001C2C8F">
      <w:pPr>
        <w:rPr>
          <w:lang w:val="uk-UA"/>
        </w:rPr>
      </w:pPr>
    </w:p>
    <w:p w14:paraId="360A59D2" w14:textId="77777777" w:rsidR="001C2C8F" w:rsidRDefault="001C2C8F">
      <w:pPr>
        <w:rPr>
          <w:lang w:val="uk-UA"/>
        </w:rPr>
      </w:pPr>
    </w:p>
    <w:p w14:paraId="4624973E" w14:textId="77777777" w:rsidR="001C2C8F" w:rsidRDefault="001C2C8F">
      <w:pPr>
        <w:rPr>
          <w:lang w:val="uk-UA"/>
        </w:rPr>
      </w:pPr>
    </w:p>
    <w:p w14:paraId="04CB0A15" w14:textId="77777777" w:rsidR="001C2C8F" w:rsidRDefault="001C2C8F">
      <w:pPr>
        <w:rPr>
          <w:lang w:val="uk-UA"/>
        </w:rPr>
      </w:pPr>
    </w:p>
    <w:p w14:paraId="7C4E71F6" w14:textId="77777777" w:rsidR="001C2C8F" w:rsidRDefault="001C2C8F">
      <w:pPr>
        <w:rPr>
          <w:lang w:val="uk-UA"/>
        </w:rPr>
      </w:pPr>
    </w:p>
    <w:p w14:paraId="6876DC42" w14:textId="77777777" w:rsidR="001C2C8F" w:rsidRDefault="001C2C8F">
      <w:pPr>
        <w:rPr>
          <w:lang w:val="uk-UA"/>
        </w:rPr>
      </w:pPr>
    </w:p>
    <w:p w14:paraId="32ECAD6A" w14:textId="77777777" w:rsidR="001C2C8F" w:rsidRDefault="001C2C8F">
      <w:pPr>
        <w:rPr>
          <w:lang w:val="uk-UA"/>
        </w:rPr>
      </w:pPr>
    </w:p>
    <w:p w14:paraId="3CC58264" w14:textId="77777777" w:rsidR="001C2C8F" w:rsidRDefault="001C2C8F">
      <w:pPr>
        <w:rPr>
          <w:lang w:val="uk-UA"/>
        </w:rPr>
      </w:pPr>
    </w:p>
    <w:p w14:paraId="002809BA" w14:textId="77777777" w:rsidR="001C2C8F" w:rsidRDefault="001C2C8F">
      <w:pPr>
        <w:rPr>
          <w:lang w:val="uk-UA"/>
        </w:rPr>
      </w:pPr>
    </w:p>
    <w:p w14:paraId="1B09DE6B" w14:textId="77777777" w:rsidR="001C2C8F" w:rsidRDefault="001C2C8F">
      <w:pPr>
        <w:rPr>
          <w:lang w:val="uk-UA"/>
        </w:rPr>
      </w:pPr>
    </w:p>
    <w:p w14:paraId="64A66B0A" w14:textId="77777777" w:rsidR="001C2C8F" w:rsidRDefault="001C2C8F">
      <w:pPr>
        <w:rPr>
          <w:lang w:val="uk-UA"/>
        </w:rPr>
      </w:pPr>
    </w:p>
    <w:p w14:paraId="5F654163" w14:textId="77777777" w:rsidR="001C2C8F" w:rsidRDefault="001C2C8F">
      <w:pPr>
        <w:rPr>
          <w:lang w:val="uk-UA"/>
        </w:rPr>
      </w:pPr>
    </w:p>
    <w:p w14:paraId="4A8A5C3D" w14:textId="77777777" w:rsidR="001C2C8F" w:rsidRDefault="001C2C8F">
      <w:pPr>
        <w:rPr>
          <w:lang w:val="uk-UA"/>
        </w:rPr>
      </w:pPr>
    </w:p>
    <w:p w14:paraId="390171DE" w14:textId="77777777" w:rsidR="001C2C8F" w:rsidRDefault="001C2C8F">
      <w:pPr>
        <w:rPr>
          <w:lang w:val="uk-UA"/>
        </w:rPr>
      </w:pPr>
    </w:p>
    <w:p w14:paraId="077A2619" w14:textId="77777777" w:rsidR="001C2C8F" w:rsidRDefault="001C2C8F">
      <w:pPr>
        <w:rPr>
          <w:lang w:val="uk-UA"/>
        </w:rPr>
      </w:pPr>
    </w:p>
    <w:p w14:paraId="74143564" w14:textId="77777777" w:rsidR="001C2C8F" w:rsidRDefault="001C2C8F">
      <w:pPr>
        <w:rPr>
          <w:lang w:val="uk-UA"/>
        </w:rPr>
      </w:pPr>
    </w:p>
    <w:p w14:paraId="465132E4" w14:textId="77777777" w:rsidR="001C2C8F" w:rsidRDefault="001C2C8F">
      <w:pPr>
        <w:rPr>
          <w:lang w:val="uk-UA"/>
        </w:rPr>
      </w:pPr>
    </w:p>
    <w:p w14:paraId="341A2E85" w14:textId="77777777" w:rsidR="001C2C8F" w:rsidRDefault="001C2C8F">
      <w:pPr>
        <w:rPr>
          <w:lang w:val="uk-UA"/>
        </w:rPr>
      </w:pPr>
    </w:p>
    <w:p w14:paraId="6B77680D" w14:textId="77777777" w:rsidR="001C2C8F" w:rsidRDefault="001C2C8F">
      <w:pPr>
        <w:rPr>
          <w:lang w:val="uk-UA"/>
        </w:rPr>
      </w:pPr>
    </w:p>
    <w:p w14:paraId="5EDF9C5A" w14:textId="77777777" w:rsidR="001C2C8F" w:rsidRDefault="001C2C8F">
      <w:pPr>
        <w:rPr>
          <w:lang w:val="uk-UA"/>
        </w:rPr>
      </w:pPr>
    </w:p>
    <w:p w14:paraId="437E1C9C" w14:textId="77777777" w:rsidR="001C2C8F" w:rsidRDefault="001C2C8F">
      <w:pPr>
        <w:rPr>
          <w:lang w:val="uk-UA"/>
        </w:rPr>
      </w:pPr>
    </w:p>
    <w:p w14:paraId="581C666F" w14:textId="77777777" w:rsidR="001C2C8F" w:rsidRDefault="001C2C8F">
      <w:pPr>
        <w:rPr>
          <w:lang w:val="uk-UA"/>
        </w:rPr>
      </w:pPr>
    </w:p>
    <w:p w14:paraId="5492A164" w14:textId="77777777" w:rsidR="001C2C8F" w:rsidRDefault="001C2C8F">
      <w:pPr>
        <w:rPr>
          <w:lang w:val="uk-UA"/>
        </w:rPr>
      </w:pPr>
    </w:p>
    <w:p w14:paraId="184656D7" w14:textId="77777777" w:rsidR="00AC1410" w:rsidRPr="00964074" w:rsidRDefault="00AC1410">
      <w:pPr>
        <w:rPr>
          <w:lang w:val="uk-UA"/>
        </w:rPr>
      </w:pPr>
    </w:p>
    <w:p w14:paraId="5D7E43F4" w14:textId="77777777" w:rsidR="00B154EF" w:rsidRDefault="00B154EF">
      <w:pPr>
        <w:rPr>
          <w:lang w:val="uk-UA"/>
        </w:rPr>
      </w:pPr>
    </w:p>
    <w:p w14:paraId="286EC140" w14:textId="77777777" w:rsidR="00706552" w:rsidRDefault="00706552">
      <w:pPr>
        <w:spacing w:line="240" w:lineRule="auto"/>
        <w:rPr>
          <w:rFonts w:ascii="Times New Roman" w:hAnsi="Times New Roman" w:cs="Times New Roman"/>
          <w:b/>
          <w:bCs/>
          <w:sz w:val="24"/>
          <w:szCs w:val="24"/>
          <w:u w:val="single"/>
          <w:lang w:val="uk-UA"/>
        </w:rPr>
      </w:pPr>
      <w:r>
        <w:rPr>
          <w:rFonts w:ascii="Times New Roman" w:hAnsi="Times New Roman" w:cs="Times New Roman"/>
          <w:b/>
          <w:bCs/>
          <w:sz w:val="24"/>
          <w:szCs w:val="24"/>
          <w:u w:val="single"/>
          <w:lang w:val="uk-UA"/>
        </w:rPr>
        <w:br w:type="page"/>
      </w:r>
    </w:p>
    <w:p w14:paraId="5001DD47" w14:textId="6BE0C191" w:rsidR="008764F3" w:rsidRPr="00964074" w:rsidRDefault="008764F3" w:rsidP="008764F3">
      <w:pPr>
        <w:shd w:val="clear" w:color="auto" w:fill="FFFFFF"/>
        <w:ind w:right="34"/>
        <w:jc w:val="right"/>
        <w:rPr>
          <w:rFonts w:ascii="Times New Roman" w:hAnsi="Times New Roman" w:cs="Times New Roman"/>
          <w:b/>
          <w:bCs/>
          <w:sz w:val="24"/>
          <w:szCs w:val="24"/>
          <w:u w:val="single"/>
          <w:lang w:val="uk-UA"/>
        </w:rPr>
      </w:pPr>
      <w:r w:rsidRPr="00964074">
        <w:rPr>
          <w:rFonts w:ascii="Times New Roman" w:hAnsi="Times New Roman" w:cs="Times New Roman"/>
          <w:b/>
          <w:bCs/>
          <w:sz w:val="24"/>
          <w:szCs w:val="24"/>
          <w:u w:val="single"/>
          <w:lang w:val="uk-UA"/>
        </w:rPr>
        <w:lastRenderedPageBreak/>
        <w:t>ДОДАТОК 1</w:t>
      </w:r>
    </w:p>
    <w:p w14:paraId="7292CD5F" w14:textId="77777777" w:rsidR="008764F3" w:rsidRPr="00964074" w:rsidRDefault="008764F3" w:rsidP="008764F3">
      <w:pPr>
        <w:jc w:val="center"/>
        <w:outlineLvl w:val="0"/>
        <w:rPr>
          <w:rFonts w:ascii="Times New Roman" w:hAnsi="Times New Roman" w:cs="Times New Roman"/>
          <w:b/>
          <w:sz w:val="24"/>
          <w:szCs w:val="24"/>
          <w:lang w:val="uk-UA"/>
        </w:rPr>
      </w:pPr>
      <w:r w:rsidRPr="00964074">
        <w:rPr>
          <w:rFonts w:ascii="Times New Roman" w:hAnsi="Times New Roman" w:cs="Times New Roman"/>
          <w:b/>
          <w:sz w:val="24"/>
          <w:szCs w:val="24"/>
          <w:lang w:val="uk-UA"/>
        </w:rPr>
        <w:t xml:space="preserve">ПРОПОЗИЦІЯ </w:t>
      </w:r>
    </w:p>
    <w:p w14:paraId="04DDBAE3" w14:textId="77777777" w:rsidR="008764F3" w:rsidRPr="00964074" w:rsidRDefault="008764F3" w:rsidP="008764F3">
      <w:pPr>
        <w:jc w:val="center"/>
        <w:outlineLvl w:val="0"/>
        <w:rPr>
          <w:rFonts w:ascii="Times New Roman" w:hAnsi="Times New Roman" w:cs="Times New Roman"/>
          <w:b/>
          <w:i/>
          <w:sz w:val="24"/>
          <w:szCs w:val="24"/>
          <w:lang w:val="uk-UA"/>
        </w:rPr>
      </w:pPr>
      <w:r w:rsidRPr="00964074">
        <w:rPr>
          <w:rFonts w:ascii="Times New Roman" w:hAnsi="Times New Roman" w:cs="Times New Roman"/>
          <w:i/>
          <w:sz w:val="24"/>
          <w:szCs w:val="24"/>
          <w:lang w:val="uk-UA"/>
        </w:rPr>
        <w:t>(форма, яка подається Учасником на фірмовому бланку)</w:t>
      </w:r>
    </w:p>
    <w:p w14:paraId="4957563B" w14:textId="77777777" w:rsidR="008764F3" w:rsidRPr="00964074" w:rsidRDefault="005766C7" w:rsidP="00E905A5">
      <w:pPr>
        <w:spacing w:line="240" w:lineRule="auto"/>
        <w:rPr>
          <w:rFonts w:ascii="Times New Roman" w:hAnsi="Times New Roman" w:cs="Times New Roman"/>
          <w:sz w:val="24"/>
          <w:szCs w:val="24"/>
          <w:lang w:val="uk-UA"/>
        </w:rPr>
      </w:pPr>
      <w:r w:rsidRPr="00E905A5">
        <w:rPr>
          <w:rFonts w:ascii="Times New Roman" w:hAnsi="Times New Roman" w:cs="Times New Roman"/>
          <w:sz w:val="24"/>
          <w:szCs w:val="24"/>
          <w:lang w:val="uk-UA"/>
        </w:rPr>
        <w:t xml:space="preserve">         Ми, __________________________________________________________</w:t>
      </w:r>
      <w:r w:rsidR="008764F3" w:rsidRPr="00E905A5">
        <w:rPr>
          <w:rFonts w:ascii="Times New Roman" w:hAnsi="Times New Roman" w:cs="Times New Roman"/>
          <w:sz w:val="24"/>
          <w:szCs w:val="24"/>
          <w:lang w:val="uk-UA"/>
        </w:rPr>
        <w:t xml:space="preserve">, надаємо свою пропозицію щодо участі у відкритих торгах на закупівлю </w:t>
      </w:r>
      <w:r w:rsidR="00E905A5">
        <w:rPr>
          <w:rFonts w:ascii="Times New Roman" w:hAnsi="Times New Roman" w:cs="Times New Roman"/>
          <w:sz w:val="24"/>
          <w:szCs w:val="24"/>
          <w:lang w:val="uk-UA"/>
        </w:rPr>
        <w:t xml:space="preserve">код згідно з </w:t>
      </w:r>
      <w:r w:rsidR="00E905A5" w:rsidRPr="00E905A5">
        <w:rPr>
          <w:rFonts w:ascii="Times New Roman" w:hAnsi="Times New Roman" w:cs="Times New Roman"/>
          <w:sz w:val="24"/>
          <w:szCs w:val="24"/>
          <w:lang w:val="uk-UA"/>
        </w:rPr>
        <w:t xml:space="preserve">ДК 021:2015 </w:t>
      </w:r>
      <w:r w:rsidR="00E905A5" w:rsidRPr="009B61CE">
        <w:rPr>
          <w:rFonts w:ascii="Times New Roman" w:hAnsi="Times New Roman" w:cs="Times New Roman"/>
          <w:color w:val="auto"/>
          <w:sz w:val="24"/>
          <w:szCs w:val="24"/>
          <w:lang w:val="uk-UA"/>
        </w:rPr>
        <w:t>код CPV 55</w:t>
      </w:r>
      <w:r w:rsidR="009B61CE" w:rsidRPr="009B61CE">
        <w:rPr>
          <w:rFonts w:ascii="Times New Roman" w:hAnsi="Times New Roman" w:cs="Times New Roman"/>
          <w:color w:val="auto"/>
          <w:sz w:val="24"/>
          <w:szCs w:val="24"/>
          <w:lang w:val="uk-UA"/>
        </w:rPr>
        <w:t>3</w:t>
      </w:r>
      <w:r w:rsidR="00E905A5" w:rsidRPr="009B61CE">
        <w:rPr>
          <w:rFonts w:ascii="Times New Roman" w:hAnsi="Times New Roman" w:cs="Times New Roman"/>
          <w:color w:val="auto"/>
          <w:sz w:val="24"/>
          <w:szCs w:val="24"/>
          <w:lang w:val="uk-UA"/>
        </w:rPr>
        <w:t>20000-</w:t>
      </w:r>
      <w:r w:rsidR="009B61CE" w:rsidRPr="009B61CE">
        <w:rPr>
          <w:rFonts w:ascii="Times New Roman" w:hAnsi="Times New Roman" w:cs="Times New Roman"/>
          <w:color w:val="auto"/>
          <w:sz w:val="24"/>
          <w:szCs w:val="24"/>
          <w:lang w:val="uk-UA"/>
        </w:rPr>
        <w:t>9</w:t>
      </w:r>
      <w:r w:rsidR="00E905A5" w:rsidRPr="009B61CE">
        <w:rPr>
          <w:rFonts w:ascii="Times New Roman" w:hAnsi="Times New Roman" w:cs="Times New Roman"/>
          <w:color w:val="auto"/>
          <w:sz w:val="24"/>
          <w:szCs w:val="24"/>
          <w:lang w:val="uk-UA"/>
        </w:rPr>
        <w:t xml:space="preserve"> </w:t>
      </w:r>
      <w:r w:rsidR="009B61CE" w:rsidRPr="009B61CE">
        <w:rPr>
          <w:rFonts w:ascii="Times New Roman" w:hAnsi="Times New Roman" w:cs="Times New Roman"/>
          <w:color w:val="auto"/>
          <w:sz w:val="24"/>
          <w:szCs w:val="24"/>
          <w:lang w:val="uk-UA"/>
        </w:rPr>
        <w:t>П</w:t>
      </w:r>
      <w:r w:rsidR="00E905A5" w:rsidRPr="009B61CE">
        <w:rPr>
          <w:rFonts w:ascii="Times New Roman" w:hAnsi="Times New Roman" w:cs="Times New Roman"/>
          <w:color w:val="auto"/>
          <w:sz w:val="24"/>
          <w:szCs w:val="24"/>
          <w:lang w:val="uk-UA"/>
        </w:rPr>
        <w:t>ослуги</w:t>
      </w:r>
      <w:r w:rsidR="009B61CE" w:rsidRPr="009B61CE">
        <w:rPr>
          <w:rFonts w:ascii="Times New Roman" w:hAnsi="Times New Roman" w:cs="Times New Roman"/>
          <w:color w:val="auto"/>
          <w:sz w:val="24"/>
          <w:szCs w:val="24"/>
          <w:lang w:val="uk-UA"/>
        </w:rPr>
        <w:t xml:space="preserve"> з організації харчування</w:t>
      </w:r>
      <w:r w:rsidR="00E905A5" w:rsidRPr="009B61CE">
        <w:rPr>
          <w:rFonts w:ascii="Times New Roman" w:hAnsi="Times New Roman" w:cs="Times New Roman"/>
          <w:color w:val="auto"/>
          <w:sz w:val="24"/>
          <w:szCs w:val="24"/>
          <w:lang w:val="uk-UA"/>
        </w:rPr>
        <w:t xml:space="preserve"> (послуги з організації шкільного</w:t>
      </w:r>
      <w:r w:rsidR="00E905A5" w:rsidRPr="00E905A5">
        <w:rPr>
          <w:rFonts w:ascii="Times New Roman" w:hAnsi="Times New Roman" w:cs="Times New Roman"/>
          <w:sz w:val="24"/>
          <w:szCs w:val="24"/>
          <w:lang w:val="uk-UA"/>
        </w:rPr>
        <w:t xml:space="preserve"> харчування, а саме забезпечення одноразовим гарячим ха</w:t>
      </w:r>
      <w:r w:rsidR="00E905A5">
        <w:rPr>
          <w:rFonts w:ascii="Times New Roman" w:hAnsi="Times New Roman" w:cs="Times New Roman"/>
          <w:sz w:val="24"/>
          <w:szCs w:val="24"/>
          <w:lang w:val="uk-UA"/>
        </w:rPr>
        <w:t>р</w:t>
      </w:r>
      <w:r w:rsidR="00E905A5" w:rsidRPr="00E905A5">
        <w:rPr>
          <w:rFonts w:ascii="Times New Roman" w:hAnsi="Times New Roman" w:cs="Times New Roman"/>
          <w:sz w:val="24"/>
          <w:szCs w:val="24"/>
          <w:lang w:val="uk-UA"/>
        </w:rPr>
        <w:t>чуванням учнів пільгових категорій)</w:t>
      </w:r>
      <w:r w:rsidR="00E905A5">
        <w:rPr>
          <w:rFonts w:ascii="Times New Roman" w:hAnsi="Times New Roman" w:cs="Times New Roman"/>
          <w:sz w:val="24"/>
          <w:szCs w:val="24"/>
          <w:lang w:val="uk-UA"/>
        </w:rPr>
        <w:t xml:space="preserve"> </w:t>
      </w:r>
      <w:r w:rsidR="008764F3" w:rsidRPr="00964074">
        <w:rPr>
          <w:rFonts w:ascii="Times New Roman" w:hAnsi="Times New Roman" w:cs="Times New Roman"/>
          <w:b/>
          <w:bCs/>
          <w:sz w:val="24"/>
          <w:szCs w:val="24"/>
          <w:lang w:val="uk-UA"/>
        </w:rPr>
        <w:t xml:space="preserve"> </w:t>
      </w:r>
      <w:r w:rsidR="008764F3" w:rsidRPr="00964074">
        <w:rPr>
          <w:rFonts w:ascii="Times New Roman" w:hAnsi="Times New Roman" w:cs="Times New Roman"/>
          <w:sz w:val="24"/>
          <w:szCs w:val="24"/>
          <w:lang w:val="uk-UA"/>
        </w:rPr>
        <w:t>згідно з вимогами тендерної документації.</w:t>
      </w:r>
    </w:p>
    <w:p w14:paraId="3693DF04" w14:textId="77777777" w:rsidR="008764F3" w:rsidRPr="00964074" w:rsidRDefault="008764F3" w:rsidP="008764F3">
      <w:pPr>
        <w:tabs>
          <w:tab w:val="left" w:pos="0"/>
          <w:tab w:val="center" w:pos="4153"/>
          <w:tab w:val="right" w:pos="8306"/>
        </w:tabs>
        <w:jc w:val="both"/>
        <w:rPr>
          <w:rFonts w:ascii="Times New Roman" w:hAnsi="Times New Roman" w:cs="Times New Roman"/>
          <w:sz w:val="24"/>
          <w:szCs w:val="24"/>
          <w:lang w:val="uk-UA"/>
        </w:rPr>
      </w:pPr>
      <w:r w:rsidRPr="00964074">
        <w:rPr>
          <w:rFonts w:ascii="Times New Roman" w:hAnsi="Times New Roman" w:cs="Times New Roman"/>
          <w:sz w:val="24"/>
          <w:szCs w:val="24"/>
          <w:lang w:val="uk-UA"/>
        </w:rPr>
        <w:t xml:space="preserve">          Вивчивши тендерну документацію та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цією пропозицією за наступними цінами:</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5"/>
        <w:gridCol w:w="1524"/>
        <w:gridCol w:w="1519"/>
        <w:gridCol w:w="1239"/>
        <w:gridCol w:w="2194"/>
      </w:tblGrid>
      <w:tr w:rsidR="0048044D" w:rsidRPr="00964074" w14:paraId="75756490" w14:textId="77777777" w:rsidTr="0048044D">
        <w:tc>
          <w:tcPr>
            <w:tcW w:w="3095" w:type="dxa"/>
          </w:tcPr>
          <w:p w14:paraId="61DF5E2A" w14:textId="77777777" w:rsidR="0048044D" w:rsidRPr="00964074" w:rsidRDefault="0048044D" w:rsidP="000D770A">
            <w:pPr>
              <w:widowControl w:val="0"/>
              <w:autoSpaceDE w:val="0"/>
              <w:autoSpaceDN w:val="0"/>
              <w:adjustRightInd w:val="0"/>
              <w:spacing w:line="240" w:lineRule="auto"/>
              <w:jc w:val="center"/>
              <w:rPr>
                <w:rFonts w:ascii="Times New Roman" w:hAnsi="Times New Roman" w:cs="Times New Roman"/>
                <w:b/>
                <w:sz w:val="24"/>
                <w:szCs w:val="24"/>
                <w:lang w:val="uk-UA"/>
              </w:rPr>
            </w:pPr>
            <w:r w:rsidRPr="00964074">
              <w:rPr>
                <w:rFonts w:ascii="Times New Roman" w:hAnsi="Times New Roman" w:cs="Times New Roman"/>
                <w:b/>
                <w:sz w:val="24"/>
                <w:szCs w:val="24"/>
                <w:lang w:val="uk-UA"/>
              </w:rPr>
              <w:t>Найменування</w:t>
            </w:r>
            <w:r w:rsidRPr="00964074">
              <w:rPr>
                <w:rFonts w:ascii="Times New Roman" w:hAnsi="Times New Roman" w:cs="Times New Roman"/>
                <w:b/>
                <w:sz w:val="24"/>
                <w:szCs w:val="24"/>
                <w:lang w:val="uk-UA"/>
              </w:rPr>
              <w:br/>
            </w:r>
          </w:p>
        </w:tc>
        <w:tc>
          <w:tcPr>
            <w:tcW w:w="1524" w:type="dxa"/>
          </w:tcPr>
          <w:p w14:paraId="512C568F" w14:textId="77777777" w:rsidR="0048044D" w:rsidRPr="00964074" w:rsidRDefault="0048044D" w:rsidP="000D770A">
            <w:pPr>
              <w:widowControl w:val="0"/>
              <w:autoSpaceDE w:val="0"/>
              <w:autoSpaceDN w:val="0"/>
              <w:adjustRightInd w:val="0"/>
              <w:spacing w:after="150" w:line="240" w:lineRule="auto"/>
              <w:jc w:val="center"/>
              <w:rPr>
                <w:rFonts w:ascii="Times New Roman" w:hAnsi="Times New Roman" w:cs="Times New Roman"/>
                <w:b/>
                <w:sz w:val="24"/>
                <w:szCs w:val="24"/>
                <w:lang w:val="uk-UA"/>
              </w:rPr>
            </w:pPr>
            <w:r w:rsidRPr="00964074">
              <w:rPr>
                <w:rFonts w:ascii="Times New Roman" w:hAnsi="Times New Roman" w:cs="Times New Roman"/>
                <w:b/>
                <w:sz w:val="24"/>
                <w:szCs w:val="24"/>
                <w:lang w:val="uk-UA"/>
              </w:rPr>
              <w:t>Одиниця виміру</w:t>
            </w:r>
          </w:p>
        </w:tc>
        <w:tc>
          <w:tcPr>
            <w:tcW w:w="1519" w:type="dxa"/>
          </w:tcPr>
          <w:p w14:paraId="2D019BF8" w14:textId="77777777" w:rsidR="0048044D" w:rsidRPr="00964074" w:rsidRDefault="0048044D" w:rsidP="0048044D">
            <w:pPr>
              <w:widowControl w:val="0"/>
              <w:autoSpaceDE w:val="0"/>
              <w:autoSpaceDN w:val="0"/>
              <w:adjustRightInd w:val="0"/>
              <w:spacing w:after="15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Ціна за одиницю виміру в грн., без ПДВ</w:t>
            </w:r>
          </w:p>
        </w:tc>
        <w:tc>
          <w:tcPr>
            <w:tcW w:w="1239" w:type="dxa"/>
          </w:tcPr>
          <w:p w14:paraId="31C941C6" w14:textId="77777777" w:rsidR="0048044D" w:rsidRPr="00964074" w:rsidRDefault="0048044D" w:rsidP="000D770A">
            <w:pPr>
              <w:widowControl w:val="0"/>
              <w:autoSpaceDE w:val="0"/>
              <w:autoSpaceDN w:val="0"/>
              <w:adjustRightInd w:val="0"/>
              <w:spacing w:after="150" w:line="240" w:lineRule="auto"/>
              <w:jc w:val="center"/>
              <w:rPr>
                <w:rFonts w:ascii="Times New Roman" w:hAnsi="Times New Roman" w:cs="Times New Roman"/>
                <w:b/>
                <w:sz w:val="24"/>
                <w:szCs w:val="24"/>
                <w:lang w:val="uk-UA"/>
              </w:rPr>
            </w:pPr>
            <w:r w:rsidRPr="00964074">
              <w:rPr>
                <w:rFonts w:ascii="Times New Roman" w:hAnsi="Times New Roman" w:cs="Times New Roman"/>
                <w:b/>
                <w:sz w:val="24"/>
                <w:szCs w:val="24"/>
                <w:lang w:val="uk-UA"/>
              </w:rPr>
              <w:t>кількість</w:t>
            </w:r>
          </w:p>
        </w:tc>
        <w:tc>
          <w:tcPr>
            <w:tcW w:w="2194" w:type="dxa"/>
          </w:tcPr>
          <w:p w14:paraId="10ED2A1D" w14:textId="77777777" w:rsidR="0048044D" w:rsidRPr="00964074" w:rsidRDefault="00D43801" w:rsidP="000D770A">
            <w:pPr>
              <w:widowControl w:val="0"/>
              <w:autoSpaceDE w:val="0"/>
              <w:autoSpaceDN w:val="0"/>
              <w:adjustRightInd w:val="0"/>
              <w:spacing w:after="15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вартість</w:t>
            </w:r>
            <w:r w:rsidR="0048044D">
              <w:rPr>
                <w:rFonts w:ascii="Times New Roman" w:hAnsi="Times New Roman" w:cs="Times New Roman"/>
                <w:b/>
                <w:sz w:val="24"/>
                <w:szCs w:val="24"/>
                <w:lang w:val="uk-UA"/>
              </w:rPr>
              <w:t>, грн., без ПДВ</w:t>
            </w:r>
          </w:p>
        </w:tc>
      </w:tr>
      <w:tr w:rsidR="0048044D" w:rsidRPr="00964074" w14:paraId="1D3FDC67" w14:textId="77777777" w:rsidTr="0048044D">
        <w:tc>
          <w:tcPr>
            <w:tcW w:w="3095" w:type="dxa"/>
          </w:tcPr>
          <w:p w14:paraId="339FD3D6" w14:textId="77777777" w:rsidR="0048044D" w:rsidRPr="00964074" w:rsidRDefault="00D43801" w:rsidP="000B0A95">
            <w:pPr>
              <w:widowControl w:val="0"/>
              <w:autoSpaceDE w:val="0"/>
              <w:autoSpaceDN w:val="0"/>
              <w:adjustRightInd w:val="0"/>
              <w:spacing w:line="240" w:lineRule="auto"/>
              <w:jc w:val="center"/>
              <w:rPr>
                <w:rFonts w:ascii="Times New Roman" w:hAnsi="Times New Roman" w:cs="Times New Roman"/>
                <w:b/>
                <w:sz w:val="24"/>
                <w:szCs w:val="24"/>
                <w:lang w:val="uk-UA"/>
              </w:rPr>
            </w:pPr>
            <w:r>
              <w:rPr>
                <w:rFonts w:ascii="Times New Roman" w:hAnsi="Times New Roman" w:cs="Times New Roman"/>
                <w:sz w:val="24"/>
                <w:szCs w:val="24"/>
                <w:lang w:val="uk-UA"/>
              </w:rPr>
              <w:t>одноразове гаряче харчування</w:t>
            </w:r>
            <w:r w:rsidR="0048044D">
              <w:rPr>
                <w:rFonts w:ascii="Times New Roman" w:hAnsi="Times New Roman" w:cs="Times New Roman"/>
                <w:sz w:val="24"/>
                <w:szCs w:val="24"/>
                <w:lang w:val="uk-UA"/>
              </w:rPr>
              <w:t xml:space="preserve"> для </w:t>
            </w:r>
            <w:r w:rsidR="0048044D" w:rsidRPr="00964074">
              <w:rPr>
                <w:rFonts w:ascii="Times New Roman" w:hAnsi="Times New Roman" w:cs="Times New Roman"/>
                <w:sz w:val="24"/>
                <w:szCs w:val="24"/>
                <w:lang w:val="uk-UA"/>
              </w:rPr>
              <w:t xml:space="preserve"> учнів </w:t>
            </w:r>
            <w:r w:rsidR="000B0A95">
              <w:rPr>
                <w:rFonts w:ascii="Times New Roman" w:hAnsi="Times New Roman" w:cs="Times New Roman"/>
                <w:sz w:val="24"/>
                <w:szCs w:val="24"/>
                <w:lang w:val="uk-UA"/>
              </w:rPr>
              <w:t>віком 6-11 років</w:t>
            </w:r>
          </w:p>
        </w:tc>
        <w:tc>
          <w:tcPr>
            <w:tcW w:w="1524" w:type="dxa"/>
          </w:tcPr>
          <w:p w14:paraId="158E8566" w14:textId="538AE36B" w:rsidR="0048044D" w:rsidRPr="00964074" w:rsidRDefault="00DA4318" w:rsidP="000D770A">
            <w:pPr>
              <w:widowControl w:val="0"/>
              <w:autoSpaceDE w:val="0"/>
              <w:autoSpaceDN w:val="0"/>
              <w:adjustRightInd w:val="0"/>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порцій</w:t>
            </w:r>
          </w:p>
        </w:tc>
        <w:tc>
          <w:tcPr>
            <w:tcW w:w="1519" w:type="dxa"/>
          </w:tcPr>
          <w:p w14:paraId="17A04691" w14:textId="77777777" w:rsidR="0048044D" w:rsidRPr="00964074" w:rsidRDefault="0048044D" w:rsidP="00C778A3">
            <w:pPr>
              <w:widowControl w:val="0"/>
              <w:autoSpaceDE w:val="0"/>
              <w:autoSpaceDN w:val="0"/>
              <w:adjustRightInd w:val="0"/>
              <w:spacing w:line="240" w:lineRule="auto"/>
              <w:rPr>
                <w:rFonts w:ascii="Times New Roman" w:hAnsi="Times New Roman" w:cs="Times New Roman"/>
                <w:sz w:val="24"/>
                <w:szCs w:val="24"/>
                <w:lang w:val="uk-UA"/>
              </w:rPr>
            </w:pPr>
          </w:p>
        </w:tc>
        <w:tc>
          <w:tcPr>
            <w:tcW w:w="1239" w:type="dxa"/>
          </w:tcPr>
          <w:p w14:paraId="7ABFD81A" w14:textId="77777777" w:rsidR="0048044D" w:rsidRPr="00964074" w:rsidRDefault="0048044D" w:rsidP="000D770A">
            <w:pPr>
              <w:widowControl w:val="0"/>
              <w:autoSpaceDE w:val="0"/>
              <w:autoSpaceDN w:val="0"/>
              <w:adjustRightInd w:val="0"/>
              <w:spacing w:line="240" w:lineRule="auto"/>
              <w:ind w:firstLine="540"/>
              <w:jc w:val="both"/>
              <w:rPr>
                <w:rFonts w:ascii="Times New Roman" w:hAnsi="Times New Roman" w:cs="Times New Roman"/>
                <w:sz w:val="24"/>
                <w:szCs w:val="24"/>
                <w:lang w:val="uk-UA"/>
              </w:rPr>
            </w:pPr>
            <w:r w:rsidRPr="00964074">
              <w:rPr>
                <w:rFonts w:ascii="Times New Roman" w:hAnsi="Times New Roman" w:cs="Times New Roman"/>
                <w:sz w:val="24"/>
                <w:szCs w:val="24"/>
                <w:lang w:val="uk-UA"/>
              </w:rPr>
              <w:t> </w:t>
            </w:r>
          </w:p>
        </w:tc>
        <w:tc>
          <w:tcPr>
            <w:tcW w:w="2194" w:type="dxa"/>
          </w:tcPr>
          <w:p w14:paraId="2CD25CD3" w14:textId="77777777" w:rsidR="0048044D" w:rsidRPr="00964074" w:rsidRDefault="0048044D" w:rsidP="000D770A">
            <w:pPr>
              <w:widowControl w:val="0"/>
              <w:autoSpaceDE w:val="0"/>
              <w:autoSpaceDN w:val="0"/>
              <w:adjustRightInd w:val="0"/>
              <w:spacing w:line="240" w:lineRule="auto"/>
              <w:ind w:firstLine="540"/>
              <w:jc w:val="both"/>
              <w:rPr>
                <w:rFonts w:ascii="Times New Roman" w:hAnsi="Times New Roman" w:cs="Times New Roman"/>
                <w:sz w:val="24"/>
                <w:szCs w:val="24"/>
                <w:lang w:val="uk-UA"/>
              </w:rPr>
            </w:pPr>
          </w:p>
        </w:tc>
      </w:tr>
      <w:tr w:rsidR="0048044D" w:rsidRPr="00964074" w14:paraId="216BA7DF" w14:textId="77777777" w:rsidTr="0048044D">
        <w:tc>
          <w:tcPr>
            <w:tcW w:w="3095" w:type="dxa"/>
          </w:tcPr>
          <w:p w14:paraId="35F7156A" w14:textId="77777777" w:rsidR="0048044D" w:rsidRPr="00964074" w:rsidRDefault="000B0A95" w:rsidP="000B0A95">
            <w:pPr>
              <w:widowControl w:val="0"/>
              <w:autoSpaceDE w:val="0"/>
              <w:autoSpaceDN w:val="0"/>
              <w:adjustRightInd w:val="0"/>
              <w:spacing w:line="240" w:lineRule="auto"/>
              <w:jc w:val="center"/>
              <w:rPr>
                <w:rFonts w:ascii="Times New Roman" w:hAnsi="Times New Roman" w:cs="Times New Roman"/>
                <w:b/>
                <w:sz w:val="24"/>
                <w:szCs w:val="24"/>
                <w:lang w:val="uk-UA"/>
              </w:rPr>
            </w:pPr>
            <w:r>
              <w:rPr>
                <w:rFonts w:ascii="Times New Roman" w:hAnsi="Times New Roman" w:cs="Times New Roman"/>
                <w:sz w:val="24"/>
                <w:szCs w:val="24"/>
                <w:lang w:val="uk-UA"/>
              </w:rPr>
              <w:t xml:space="preserve">одноразове гаряче харчування для </w:t>
            </w:r>
            <w:r w:rsidRPr="00964074">
              <w:rPr>
                <w:rFonts w:ascii="Times New Roman" w:hAnsi="Times New Roman" w:cs="Times New Roman"/>
                <w:sz w:val="24"/>
                <w:szCs w:val="24"/>
                <w:lang w:val="uk-UA"/>
              </w:rPr>
              <w:t xml:space="preserve"> учнів </w:t>
            </w:r>
            <w:r>
              <w:rPr>
                <w:rFonts w:ascii="Times New Roman" w:hAnsi="Times New Roman" w:cs="Times New Roman"/>
                <w:sz w:val="24"/>
                <w:szCs w:val="24"/>
                <w:lang w:val="uk-UA"/>
              </w:rPr>
              <w:t>віком 11-14 років</w:t>
            </w:r>
          </w:p>
        </w:tc>
        <w:tc>
          <w:tcPr>
            <w:tcW w:w="1524" w:type="dxa"/>
          </w:tcPr>
          <w:p w14:paraId="62FD4D9C" w14:textId="4FC025E8" w:rsidR="0048044D" w:rsidRPr="00964074" w:rsidRDefault="00DA4318" w:rsidP="000D770A">
            <w:pPr>
              <w:widowControl w:val="0"/>
              <w:autoSpaceDE w:val="0"/>
              <w:autoSpaceDN w:val="0"/>
              <w:adjustRightInd w:val="0"/>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порцій</w:t>
            </w:r>
          </w:p>
        </w:tc>
        <w:tc>
          <w:tcPr>
            <w:tcW w:w="1519" w:type="dxa"/>
          </w:tcPr>
          <w:p w14:paraId="2A974C2A" w14:textId="77777777" w:rsidR="0048044D" w:rsidRPr="00964074" w:rsidRDefault="0048044D" w:rsidP="000D770A">
            <w:pPr>
              <w:widowControl w:val="0"/>
              <w:autoSpaceDE w:val="0"/>
              <w:autoSpaceDN w:val="0"/>
              <w:adjustRightInd w:val="0"/>
              <w:spacing w:line="240" w:lineRule="auto"/>
              <w:jc w:val="center"/>
              <w:rPr>
                <w:rFonts w:ascii="Times New Roman" w:hAnsi="Times New Roman" w:cs="Times New Roman"/>
                <w:sz w:val="24"/>
                <w:szCs w:val="24"/>
                <w:lang w:val="uk-UA"/>
              </w:rPr>
            </w:pPr>
          </w:p>
        </w:tc>
        <w:tc>
          <w:tcPr>
            <w:tcW w:w="1239" w:type="dxa"/>
          </w:tcPr>
          <w:p w14:paraId="0951AFB8" w14:textId="77777777" w:rsidR="0048044D" w:rsidRPr="00964074" w:rsidRDefault="0048044D" w:rsidP="000D770A">
            <w:pPr>
              <w:widowControl w:val="0"/>
              <w:autoSpaceDE w:val="0"/>
              <w:autoSpaceDN w:val="0"/>
              <w:adjustRightInd w:val="0"/>
              <w:spacing w:line="240" w:lineRule="auto"/>
              <w:ind w:firstLine="540"/>
              <w:jc w:val="both"/>
              <w:rPr>
                <w:rFonts w:ascii="Times New Roman" w:hAnsi="Times New Roman" w:cs="Times New Roman"/>
                <w:sz w:val="24"/>
                <w:szCs w:val="24"/>
                <w:lang w:val="uk-UA"/>
              </w:rPr>
            </w:pPr>
          </w:p>
        </w:tc>
        <w:tc>
          <w:tcPr>
            <w:tcW w:w="2194" w:type="dxa"/>
          </w:tcPr>
          <w:p w14:paraId="1DCECBC3" w14:textId="77777777" w:rsidR="0048044D" w:rsidRPr="00964074" w:rsidRDefault="0048044D" w:rsidP="000D770A">
            <w:pPr>
              <w:widowControl w:val="0"/>
              <w:autoSpaceDE w:val="0"/>
              <w:autoSpaceDN w:val="0"/>
              <w:adjustRightInd w:val="0"/>
              <w:spacing w:line="240" w:lineRule="auto"/>
              <w:ind w:firstLine="540"/>
              <w:jc w:val="both"/>
              <w:rPr>
                <w:rFonts w:ascii="Times New Roman" w:hAnsi="Times New Roman" w:cs="Times New Roman"/>
                <w:sz w:val="24"/>
                <w:szCs w:val="24"/>
                <w:lang w:val="uk-UA"/>
              </w:rPr>
            </w:pPr>
          </w:p>
        </w:tc>
      </w:tr>
      <w:tr w:rsidR="000B0A95" w:rsidRPr="00964074" w14:paraId="59E3230D" w14:textId="77777777" w:rsidTr="0048044D">
        <w:tc>
          <w:tcPr>
            <w:tcW w:w="3095" w:type="dxa"/>
          </w:tcPr>
          <w:p w14:paraId="3A13DA0C" w14:textId="77777777" w:rsidR="000B0A95" w:rsidRDefault="000B0A95" w:rsidP="000B0A95">
            <w:pPr>
              <w:widowControl w:val="0"/>
              <w:autoSpaceDE w:val="0"/>
              <w:autoSpaceDN w:val="0"/>
              <w:adjustRightInd w:val="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одноразове гаряче харчування для </w:t>
            </w:r>
            <w:r w:rsidRPr="00964074">
              <w:rPr>
                <w:rFonts w:ascii="Times New Roman" w:hAnsi="Times New Roman" w:cs="Times New Roman"/>
                <w:sz w:val="24"/>
                <w:szCs w:val="24"/>
                <w:lang w:val="uk-UA"/>
              </w:rPr>
              <w:t xml:space="preserve"> учнів </w:t>
            </w:r>
            <w:r>
              <w:rPr>
                <w:rFonts w:ascii="Times New Roman" w:hAnsi="Times New Roman" w:cs="Times New Roman"/>
                <w:sz w:val="24"/>
                <w:szCs w:val="24"/>
                <w:lang w:val="uk-UA"/>
              </w:rPr>
              <w:t>віком 14-18 років</w:t>
            </w:r>
          </w:p>
        </w:tc>
        <w:tc>
          <w:tcPr>
            <w:tcW w:w="1524" w:type="dxa"/>
          </w:tcPr>
          <w:p w14:paraId="26A0D581" w14:textId="6080F0E2" w:rsidR="000B0A95" w:rsidRDefault="00DA4318" w:rsidP="000D770A">
            <w:pPr>
              <w:widowControl w:val="0"/>
              <w:autoSpaceDE w:val="0"/>
              <w:autoSpaceDN w:val="0"/>
              <w:adjustRightInd w:val="0"/>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порцій</w:t>
            </w:r>
          </w:p>
        </w:tc>
        <w:tc>
          <w:tcPr>
            <w:tcW w:w="1519" w:type="dxa"/>
          </w:tcPr>
          <w:p w14:paraId="032B72DC" w14:textId="77777777" w:rsidR="000B0A95" w:rsidRPr="00964074" w:rsidRDefault="000B0A95" w:rsidP="000D770A">
            <w:pPr>
              <w:widowControl w:val="0"/>
              <w:autoSpaceDE w:val="0"/>
              <w:autoSpaceDN w:val="0"/>
              <w:adjustRightInd w:val="0"/>
              <w:spacing w:line="240" w:lineRule="auto"/>
              <w:jc w:val="center"/>
              <w:rPr>
                <w:rFonts w:ascii="Times New Roman" w:hAnsi="Times New Roman" w:cs="Times New Roman"/>
                <w:sz w:val="24"/>
                <w:szCs w:val="24"/>
                <w:lang w:val="uk-UA"/>
              </w:rPr>
            </w:pPr>
          </w:p>
        </w:tc>
        <w:tc>
          <w:tcPr>
            <w:tcW w:w="1239" w:type="dxa"/>
          </w:tcPr>
          <w:p w14:paraId="34E20FDB" w14:textId="77777777" w:rsidR="000B0A95" w:rsidRPr="00964074" w:rsidRDefault="000B0A95" w:rsidP="000D770A">
            <w:pPr>
              <w:widowControl w:val="0"/>
              <w:autoSpaceDE w:val="0"/>
              <w:autoSpaceDN w:val="0"/>
              <w:adjustRightInd w:val="0"/>
              <w:spacing w:line="240" w:lineRule="auto"/>
              <w:ind w:firstLine="540"/>
              <w:jc w:val="both"/>
              <w:rPr>
                <w:rFonts w:ascii="Times New Roman" w:hAnsi="Times New Roman" w:cs="Times New Roman"/>
                <w:sz w:val="24"/>
                <w:szCs w:val="24"/>
                <w:lang w:val="uk-UA"/>
              </w:rPr>
            </w:pPr>
          </w:p>
        </w:tc>
        <w:tc>
          <w:tcPr>
            <w:tcW w:w="2194" w:type="dxa"/>
          </w:tcPr>
          <w:p w14:paraId="5F87054C" w14:textId="77777777" w:rsidR="000B0A95" w:rsidRPr="00964074" w:rsidRDefault="000B0A95" w:rsidP="000D770A">
            <w:pPr>
              <w:widowControl w:val="0"/>
              <w:autoSpaceDE w:val="0"/>
              <w:autoSpaceDN w:val="0"/>
              <w:adjustRightInd w:val="0"/>
              <w:spacing w:line="240" w:lineRule="auto"/>
              <w:ind w:firstLine="540"/>
              <w:jc w:val="both"/>
              <w:rPr>
                <w:rFonts w:ascii="Times New Roman" w:hAnsi="Times New Roman" w:cs="Times New Roman"/>
                <w:sz w:val="24"/>
                <w:szCs w:val="24"/>
                <w:lang w:val="uk-UA"/>
              </w:rPr>
            </w:pPr>
          </w:p>
        </w:tc>
      </w:tr>
      <w:tr w:rsidR="0048044D" w:rsidRPr="00964074" w14:paraId="4C2ABA0F" w14:textId="77777777" w:rsidTr="0048044D">
        <w:tc>
          <w:tcPr>
            <w:tcW w:w="6138" w:type="dxa"/>
            <w:gridSpan w:val="3"/>
          </w:tcPr>
          <w:p w14:paraId="79C49FE2" w14:textId="77777777" w:rsidR="0048044D" w:rsidRPr="00964074" w:rsidRDefault="0048044D" w:rsidP="000D770A">
            <w:pPr>
              <w:widowControl w:val="0"/>
              <w:autoSpaceDE w:val="0"/>
              <w:autoSpaceDN w:val="0"/>
              <w:adjustRightInd w:val="0"/>
              <w:spacing w:line="240" w:lineRule="auto"/>
              <w:rPr>
                <w:rFonts w:ascii="Times New Roman" w:hAnsi="Times New Roman" w:cs="Times New Roman"/>
                <w:sz w:val="24"/>
                <w:szCs w:val="24"/>
                <w:lang w:val="uk-UA"/>
              </w:rPr>
            </w:pPr>
            <w:r>
              <w:rPr>
                <w:rFonts w:ascii="Times New Roman" w:hAnsi="Times New Roman" w:cs="Times New Roman"/>
                <w:b/>
                <w:sz w:val="24"/>
                <w:szCs w:val="24"/>
                <w:lang w:val="uk-UA"/>
              </w:rPr>
              <w:t>Загальна сума пропозиції, грн. ,без ПДВ</w:t>
            </w:r>
          </w:p>
        </w:tc>
        <w:tc>
          <w:tcPr>
            <w:tcW w:w="1239" w:type="dxa"/>
          </w:tcPr>
          <w:p w14:paraId="07368C1A" w14:textId="77777777" w:rsidR="0048044D" w:rsidRPr="00964074" w:rsidRDefault="0048044D" w:rsidP="000D770A">
            <w:pPr>
              <w:widowControl w:val="0"/>
              <w:autoSpaceDE w:val="0"/>
              <w:autoSpaceDN w:val="0"/>
              <w:adjustRightInd w:val="0"/>
              <w:spacing w:line="240" w:lineRule="auto"/>
              <w:ind w:firstLine="540"/>
              <w:jc w:val="both"/>
              <w:rPr>
                <w:rFonts w:ascii="Times New Roman" w:hAnsi="Times New Roman" w:cs="Times New Roman"/>
                <w:sz w:val="24"/>
                <w:szCs w:val="24"/>
                <w:lang w:val="uk-UA"/>
              </w:rPr>
            </w:pPr>
          </w:p>
        </w:tc>
        <w:tc>
          <w:tcPr>
            <w:tcW w:w="2194" w:type="dxa"/>
          </w:tcPr>
          <w:p w14:paraId="52A9839B" w14:textId="77777777" w:rsidR="0048044D" w:rsidRPr="00964074" w:rsidRDefault="0048044D" w:rsidP="000D770A">
            <w:pPr>
              <w:widowControl w:val="0"/>
              <w:autoSpaceDE w:val="0"/>
              <w:autoSpaceDN w:val="0"/>
              <w:adjustRightInd w:val="0"/>
              <w:spacing w:line="240" w:lineRule="auto"/>
              <w:ind w:firstLine="540"/>
              <w:jc w:val="both"/>
              <w:rPr>
                <w:rFonts w:ascii="Times New Roman" w:hAnsi="Times New Roman" w:cs="Times New Roman"/>
                <w:sz w:val="24"/>
                <w:szCs w:val="24"/>
                <w:lang w:val="uk-UA"/>
              </w:rPr>
            </w:pPr>
          </w:p>
        </w:tc>
      </w:tr>
    </w:tbl>
    <w:p w14:paraId="1E30A8BE" w14:textId="77777777" w:rsidR="00E905A5" w:rsidRPr="002112F2" w:rsidRDefault="008764F3" w:rsidP="00E905A5">
      <w:pPr>
        <w:pStyle w:val="a4"/>
        <w:numPr>
          <w:ilvl w:val="0"/>
          <w:numId w:val="8"/>
        </w:numPr>
        <w:suppressAutoHyphens/>
        <w:ind w:left="0" w:firstLine="426"/>
        <w:jc w:val="both"/>
        <w:rPr>
          <w:lang w:eastAsia="ar-SA"/>
        </w:rPr>
      </w:pPr>
      <w:r w:rsidRPr="00964074">
        <w:rPr>
          <w:lang w:val="uk-UA"/>
        </w:rPr>
        <w:t>Ми погоджуємося дотримуватися умов цієї пропозиції протягом 90 днів з дати розкриття тендерних пропозицій. Наша тендерна пропозиція буде обов’язковою для нас до закінчення зазначеного строку.</w:t>
      </w:r>
      <w:r w:rsidR="00E905A5" w:rsidRPr="00E905A5">
        <w:rPr>
          <w:lang w:eastAsia="ar-SA"/>
        </w:rPr>
        <w:t xml:space="preserve"> </w:t>
      </w:r>
      <w:r w:rsidR="00E905A5" w:rsidRPr="002112F2">
        <w:rPr>
          <w:lang w:eastAsia="ar-SA"/>
        </w:rPr>
        <w:t xml:space="preserve">Ми погоджуємося з умовами, що ви можете відхилити нашу чи всі тендерні пропозиції згідно з умовами тендерної документації та розуміємо, що </w:t>
      </w:r>
      <w:proofErr w:type="gramStart"/>
      <w:r w:rsidR="00E905A5" w:rsidRPr="002112F2">
        <w:rPr>
          <w:lang w:eastAsia="ar-SA"/>
        </w:rPr>
        <w:t>Ви не</w:t>
      </w:r>
      <w:proofErr w:type="gramEnd"/>
      <w:r w:rsidR="00E905A5" w:rsidRPr="002112F2">
        <w:rPr>
          <w:lang w:eastAsia="ar-SA"/>
        </w:rPr>
        <w:t xml:space="preserve"> обмежені у прийнятті будь-якої іншої пропозиції з більш вигідними для Вас умовами. </w:t>
      </w:r>
    </w:p>
    <w:p w14:paraId="4BC64BF4" w14:textId="77777777" w:rsidR="00E905A5" w:rsidRPr="002112F2" w:rsidRDefault="00E905A5" w:rsidP="00E905A5">
      <w:pPr>
        <w:pStyle w:val="a4"/>
        <w:numPr>
          <w:ilvl w:val="0"/>
          <w:numId w:val="8"/>
        </w:numPr>
        <w:suppressAutoHyphens/>
        <w:ind w:left="0" w:firstLine="426"/>
        <w:jc w:val="both"/>
        <w:rPr>
          <w:lang w:eastAsia="ar-SA"/>
        </w:rPr>
      </w:pPr>
      <w:r w:rsidRPr="002112F2">
        <w:rPr>
          <w:lang w:eastAsia="ar-SA"/>
        </w:rPr>
        <w:t>Ми розуміємо та погоджуємося, що Ви можете відмінити процедуру закупі</w:t>
      </w:r>
      <w:proofErr w:type="gramStart"/>
      <w:r w:rsidRPr="002112F2">
        <w:rPr>
          <w:lang w:eastAsia="ar-SA"/>
        </w:rPr>
        <w:t>вл</w:t>
      </w:r>
      <w:proofErr w:type="gramEnd"/>
      <w:r w:rsidRPr="002112F2">
        <w:rPr>
          <w:lang w:eastAsia="ar-SA"/>
        </w:rPr>
        <w:t xml:space="preserve">і у разі наявності обставин для цього згідно із Законом. </w:t>
      </w:r>
    </w:p>
    <w:p w14:paraId="115C9BB2" w14:textId="77777777" w:rsidR="00E905A5" w:rsidRPr="002112F2" w:rsidRDefault="00E905A5" w:rsidP="00E905A5">
      <w:pPr>
        <w:pStyle w:val="a4"/>
        <w:numPr>
          <w:ilvl w:val="0"/>
          <w:numId w:val="8"/>
        </w:numPr>
        <w:suppressAutoHyphens/>
        <w:ind w:left="0" w:firstLine="426"/>
        <w:jc w:val="both"/>
        <w:rPr>
          <w:lang w:eastAsia="ar-SA"/>
        </w:rPr>
      </w:pPr>
      <w:r w:rsidRPr="002112F2">
        <w:rPr>
          <w:lang w:eastAsia="ar-SA"/>
        </w:rPr>
        <w:t>Ми розуміємо та погоджуємося, що обсяги закупі</w:t>
      </w:r>
      <w:proofErr w:type="gramStart"/>
      <w:r w:rsidRPr="002112F2">
        <w:rPr>
          <w:lang w:eastAsia="ar-SA"/>
        </w:rPr>
        <w:t>вл</w:t>
      </w:r>
      <w:proofErr w:type="gramEnd"/>
      <w:r w:rsidRPr="002112F2">
        <w:rPr>
          <w:lang w:eastAsia="ar-SA"/>
        </w:rPr>
        <w:t>і послуг можуть бути зменшені залежно від потреб Замовника та реального фінансування видатків.</w:t>
      </w:r>
    </w:p>
    <w:p w14:paraId="28CDBD27" w14:textId="77777777" w:rsidR="00E905A5" w:rsidRDefault="00E905A5" w:rsidP="00E905A5">
      <w:pPr>
        <w:pStyle w:val="a4"/>
        <w:numPr>
          <w:ilvl w:val="0"/>
          <w:numId w:val="8"/>
        </w:numPr>
        <w:suppressAutoHyphens/>
        <w:ind w:left="0" w:firstLine="426"/>
        <w:jc w:val="both"/>
        <w:rPr>
          <w:lang w:eastAsia="ar-SA"/>
        </w:rPr>
      </w:pPr>
      <w:r w:rsidRPr="002112F2">
        <w:rPr>
          <w:lang w:eastAsia="ar-SA"/>
        </w:rPr>
        <w:t xml:space="preserve">Якщо нас визначено переможцем торгів, ми беремо на себе зобов’язання </w:t>
      </w:r>
      <w:proofErr w:type="gramStart"/>
      <w:r w:rsidRPr="002112F2">
        <w:rPr>
          <w:lang w:eastAsia="ar-SA"/>
        </w:rPr>
        <w:t>п</w:t>
      </w:r>
      <w:proofErr w:type="gramEnd"/>
      <w:r w:rsidRPr="002112F2">
        <w:rPr>
          <w:lang w:eastAsia="ar-SA"/>
        </w:rPr>
        <w:t xml:space="preserve">ідписати договір із замовником та надати його не пізніше ніж через </w:t>
      </w:r>
      <w:r w:rsidRPr="002112F2">
        <w:rPr>
          <w:b/>
          <w:lang w:eastAsia="ar-SA"/>
        </w:rPr>
        <w:t>15</w:t>
      </w:r>
      <w:r w:rsidRPr="002112F2">
        <w:rPr>
          <w:lang w:eastAsia="ar-SA"/>
        </w:rPr>
        <w:t xml:space="preserve"> днів з дня прийняття рішення про намір укласти договір про закупівлю та не раніше ніж через </w:t>
      </w:r>
      <w:r w:rsidRPr="002112F2">
        <w:rPr>
          <w:b/>
          <w:lang w:eastAsia="ar-SA"/>
        </w:rPr>
        <w:t>5</w:t>
      </w:r>
      <w:r w:rsidRPr="002112F2">
        <w:rPr>
          <w:lang w:eastAsia="ar-SA"/>
        </w:rPr>
        <w:t xml:space="preserve"> днів з дати оприлюднення в електронній системі закупівель повідомлення про намі</w:t>
      </w:r>
      <w:proofErr w:type="gramStart"/>
      <w:r w:rsidRPr="002112F2">
        <w:rPr>
          <w:lang w:eastAsia="ar-SA"/>
        </w:rPr>
        <w:t>р</w:t>
      </w:r>
      <w:proofErr w:type="gramEnd"/>
      <w:r w:rsidRPr="002112F2">
        <w:rPr>
          <w:lang w:eastAsia="ar-SA"/>
        </w:rPr>
        <w:t xml:space="preserve"> укласти договір про закупівлю. </w:t>
      </w:r>
    </w:p>
    <w:p w14:paraId="77DE5190" w14:textId="77777777" w:rsidR="00E905A5" w:rsidRPr="002112F2" w:rsidRDefault="00E905A5" w:rsidP="00E905A5">
      <w:pPr>
        <w:pStyle w:val="a4"/>
        <w:numPr>
          <w:ilvl w:val="0"/>
          <w:numId w:val="8"/>
        </w:numPr>
        <w:suppressAutoHyphens/>
        <w:ind w:left="0" w:firstLine="426"/>
        <w:jc w:val="both"/>
        <w:rPr>
          <w:lang w:eastAsia="ar-SA"/>
        </w:rPr>
      </w:pPr>
      <w:r w:rsidRPr="002112F2">
        <w:rPr>
          <w:lang w:eastAsia="ar-SA"/>
        </w:rPr>
        <w:t xml:space="preserve">Зазначеним нижче </w:t>
      </w:r>
      <w:proofErr w:type="gramStart"/>
      <w:r w:rsidRPr="002112F2">
        <w:rPr>
          <w:lang w:eastAsia="ar-SA"/>
        </w:rPr>
        <w:t>п</w:t>
      </w:r>
      <w:proofErr w:type="gramEnd"/>
      <w:r w:rsidRPr="002112F2">
        <w:rPr>
          <w:lang w:eastAsia="ar-SA"/>
        </w:rPr>
        <w:t xml:space="preserve">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tbl>
      <w:tblPr>
        <w:tblW w:w="9571" w:type="dxa"/>
        <w:tblInd w:w="108" w:type="dxa"/>
        <w:tblLook w:val="01E0" w:firstRow="1" w:lastRow="1" w:firstColumn="1" w:lastColumn="1" w:noHBand="0" w:noVBand="0"/>
      </w:tblPr>
      <w:tblGrid>
        <w:gridCol w:w="4339"/>
        <w:gridCol w:w="2736"/>
        <w:gridCol w:w="2496"/>
      </w:tblGrid>
      <w:tr w:rsidR="008764F3" w:rsidRPr="00964074" w14:paraId="564EF7FA" w14:textId="77777777" w:rsidTr="00310A8E">
        <w:trPr>
          <w:trHeight w:val="814"/>
        </w:trPr>
        <w:tc>
          <w:tcPr>
            <w:tcW w:w="4339" w:type="dxa"/>
          </w:tcPr>
          <w:p w14:paraId="26EBFDB2" w14:textId="77777777" w:rsidR="008764F3" w:rsidRPr="00964074" w:rsidRDefault="008764F3" w:rsidP="00E905A5">
            <w:pPr>
              <w:tabs>
                <w:tab w:val="left" w:pos="2160"/>
                <w:tab w:val="left" w:pos="3600"/>
              </w:tabs>
              <w:spacing w:line="240" w:lineRule="auto"/>
              <w:rPr>
                <w:rFonts w:ascii="Times New Roman" w:hAnsi="Times New Roman" w:cs="Times New Roman"/>
                <w:b/>
                <w:sz w:val="24"/>
                <w:szCs w:val="24"/>
                <w:lang w:val="uk-UA"/>
              </w:rPr>
            </w:pPr>
            <w:r w:rsidRPr="00964074">
              <w:rPr>
                <w:rFonts w:ascii="Times New Roman" w:hAnsi="Times New Roman" w:cs="Times New Roman"/>
                <w:b/>
                <w:sz w:val="24"/>
                <w:szCs w:val="24"/>
                <w:lang w:val="uk-UA"/>
              </w:rPr>
              <w:t>Керівник організації – учасника процедури закупівлі або інша уповноважена посадова особа</w:t>
            </w:r>
          </w:p>
        </w:tc>
        <w:tc>
          <w:tcPr>
            <w:tcW w:w="2736" w:type="dxa"/>
          </w:tcPr>
          <w:p w14:paraId="46705D38" w14:textId="77777777" w:rsidR="008764F3" w:rsidRPr="00964074" w:rsidRDefault="008764F3" w:rsidP="00E905A5">
            <w:pPr>
              <w:tabs>
                <w:tab w:val="left" w:pos="2160"/>
                <w:tab w:val="left" w:pos="3600"/>
              </w:tabs>
              <w:spacing w:line="240" w:lineRule="auto"/>
              <w:jc w:val="both"/>
              <w:rPr>
                <w:rFonts w:ascii="Times New Roman" w:hAnsi="Times New Roman" w:cs="Times New Roman"/>
                <w:b/>
                <w:sz w:val="24"/>
                <w:szCs w:val="24"/>
                <w:lang w:val="uk-UA"/>
              </w:rPr>
            </w:pPr>
          </w:p>
          <w:p w14:paraId="5FB51917" w14:textId="77777777" w:rsidR="008764F3" w:rsidRPr="00964074" w:rsidRDefault="008764F3" w:rsidP="00E905A5">
            <w:pPr>
              <w:tabs>
                <w:tab w:val="left" w:pos="2160"/>
                <w:tab w:val="left" w:pos="3600"/>
              </w:tabs>
              <w:spacing w:line="240" w:lineRule="auto"/>
              <w:jc w:val="both"/>
              <w:rPr>
                <w:rFonts w:ascii="Times New Roman" w:hAnsi="Times New Roman" w:cs="Times New Roman"/>
                <w:b/>
                <w:sz w:val="24"/>
                <w:szCs w:val="24"/>
                <w:lang w:val="uk-UA"/>
              </w:rPr>
            </w:pPr>
            <w:r w:rsidRPr="00964074">
              <w:rPr>
                <w:rFonts w:ascii="Times New Roman" w:hAnsi="Times New Roman" w:cs="Times New Roman"/>
                <w:b/>
                <w:sz w:val="24"/>
                <w:szCs w:val="24"/>
                <w:lang w:val="uk-UA"/>
              </w:rPr>
              <w:t>_____________________</w:t>
            </w:r>
          </w:p>
        </w:tc>
        <w:tc>
          <w:tcPr>
            <w:tcW w:w="2496" w:type="dxa"/>
          </w:tcPr>
          <w:p w14:paraId="419068D6" w14:textId="77777777" w:rsidR="008764F3" w:rsidRPr="00964074" w:rsidRDefault="008764F3" w:rsidP="00E905A5">
            <w:pPr>
              <w:tabs>
                <w:tab w:val="left" w:pos="2160"/>
                <w:tab w:val="left" w:pos="3600"/>
              </w:tabs>
              <w:spacing w:line="240" w:lineRule="auto"/>
              <w:jc w:val="both"/>
              <w:rPr>
                <w:rFonts w:ascii="Times New Roman" w:hAnsi="Times New Roman" w:cs="Times New Roman"/>
                <w:b/>
                <w:sz w:val="24"/>
                <w:szCs w:val="24"/>
                <w:lang w:val="uk-UA"/>
              </w:rPr>
            </w:pPr>
          </w:p>
          <w:p w14:paraId="5C12BFA5" w14:textId="77777777" w:rsidR="008764F3" w:rsidRPr="00964074" w:rsidRDefault="00310A8E" w:rsidP="00E905A5">
            <w:pPr>
              <w:tabs>
                <w:tab w:val="left" w:pos="2160"/>
                <w:tab w:val="left" w:pos="3600"/>
              </w:tabs>
              <w:spacing w:line="240" w:lineRule="auto"/>
              <w:jc w:val="both"/>
              <w:rPr>
                <w:rFonts w:ascii="Times New Roman" w:hAnsi="Times New Roman" w:cs="Times New Roman"/>
                <w:b/>
                <w:sz w:val="24"/>
                <w:szCs w:val="24"/>
                <w:lang w:val="uk-UA"/>
              </w:rPr>
            </w:pPr>
            <w:r w:rsidRPr="00964074">
              <w:rPr>
                <w:rFonts w:ascii="Times New Roman" w:hAnsi="Times New Roman" w:cs="Times New Roman"/>
                <w:b/>
                <w:sz w:val="24"/>
                <w:szCs w:val="24"/>
                <w:lang w:val="uk-UA"/>
              </w:rPr>
              <w:t>___________________</w:t>
            </w:r>
          </w:p>
        </w:tc>
      </w:tr>
      <w:tr w:rsidR="008764F3" w:rsidRPr="00964074" w14:paraId="4C057AAA" w14:textId="77777777" w:rsidTr="00310A8E">
        <w:trPr>
          <w:trHeight w:val="548"/>
        </w:trPr>
        <w:tc>
          <w:tcPr>
            <w:tcW w:w="4339" w:type="dxa"/>
          </w:tcPr>
          <w:p w14:paraId="2E8C2643" w14:textId="77777777" w:rsidR="008764F3" w:rsidRPr="00964074" w:rsidRDefault="008764F3" w:rsidP="00E905A5">
            <w:pPr>
              <w:tabs>
                <w:tab w:val="left" w:pos="2160"/>
                <w:tab w:val="left" w:pos="3600"/>
              </w:tabs>
              <w:spacing w:line="240" w:lineRule="auto"/>
              <w:jc w:val="both"/>
              <w:rPr>
                <w:rFonts w:ascii="Times New Roman" w:hAnsi="Times New Roman" w:cs="Times New Roman"/>
                <w:b/>
                <w:sz w:val="24"/>
                <w:szCs w:val="24"/>
                <w:lang w:val="uk-UA"/>
              </w:rPr>
            </w:pPr>
          </w:p>
        </w:tc>
        <w:tc>
          <w:tcPr>
            <w:tcW w:w="2736" w:type="dxa"/>
          </w:tcPr>
          <w:p w14:paraId="51A49628" w14:textId="77777777" w:rsidR="008764F3" w:rsidRPr="00964074" w:rsidRDefault="008764F3" w:rsidP="00E905A5">
            <w:pPr>
              <w:tabs>
                <w:tab w:val="left" w:pos="2160"/>
                <w:tab w:val="left" w:pos="3600"/>
              </w:tabs>
              <w:spacing w:line="240" w:lineRule="auto"/>
              <w:jc w:val="center"/>
              <w:rPr>
                <w:rFonts w:ascii="Times New Roman" w:hAnsi="Times New Roman" w:cs="Times New Roman"/>
                <w:i/>
                <w:sz w:val="24"/>
                <w:szCs w:val="24"/>
                <w:lang w:val="uk-UA"/>
              </w:rPr>
            </w:pPr>
            <w:r w:rsidRPr="00964074">
              <w:rPr>
                <w:rFonts w:ascii="Times New Roman" w:hAnsi="Times New Roman" w:cs="Times New Roman"/>
                <w:i/>
                <w:sz w:val="24"/>
                <w:szCs w:val="24"/>
                <w:lang w:val="uk-UA"/>
              </w:rPr>
              <w:t>(підпис)</w:t>
            </w:r>
          </w:p>
          <w:p w14:paraId="322150C0" w14:textId="77777777" w:rsidR="008764F3" w:rsidRPr="00964074" w:rsidRDefault="008764F3" w:rsidP="00E905A5">
            <w:pPr>
              <w:tabs>
                <w:tab w:val="left" w:pos="2160"/>
                <w:tab w:val="left" w:pos="3600"/>
              </w:tabs>
              <w:spacing w:line="240" w:lineRule="auto"/>
              <w:jc w:val="center"/>
              <w:rPr>
                <w:rFonts w:ascii="Times New Roman" w:hAnsi="Times New Roman" w:cs="Times New Roman"/>
                <w:i/>
                <w:sz w:val="24"/>
                <w:szCs w:val="24"/>
                <w:lang w:val="uk-UA"/>
              </w:rPr>
            </w:pPr>
            <w:r w:rsidRPr="00964074">
              <w:rPr>
                <w:rFonts w:ascii="Times New Roman" w:hAnsi="Times New Roman" w:cs="Times New Roman"/>
                <w:i/>
                <w:sz w:val="24"/>
                <w:szCs w:val="24"/>
                <w:lang w:val="uk-UA"/>
              </w:rPr>
              <w:t>МП (за наявності)</w:t>
            </w:r>
          </w:p>
        </w:tc>
        <w:tc>
          <w:tcPr>
            <w:tcW w:w="2496" w:type="dxa"/>
          </w:tcPr>
          <w:p w14:paraId="4323B5E2" w14:textId="77777777" w:rsidR="008764F3" w:rsidRPr="00964074" w:rsidRDefault="008764F3" w:rsidP="00E905A5">
            <w:pPr>
              <w:tabs>
                <w:tab w:val="left" w:pos="2160"/>
                <w:tab w:val="left" w:pos="3600"/>
              </w:tabs>
              <w:spacing w:line="240" w:lineRule="auto"/>
              <w:jc w:val="center"/>
              <w:rPr>
                <w:rFonts w:ascii="Times New Roman" w:hAnsi="Times New Roman" w:cs="Times New Roman"/>
                <w:i/>
                <w:sz w:val="24"/>
                <w:szCs w:val="24"/>
                <w:lang w:val="uk-UA"/>
              </w:rPr>
            </w:pPr>
            <w:r w:rsidRPr="00964074">
              <w:rPr>
                <w:rFonts w:ascii="Times New Roman" w:hAnsi="Times New Roman" w:cs="Times New Roman"/>
                <w:i/>
                <w:sz w:val="24"/>
                <w:szCs w:val="24"/>
                <w:lang w:val="uk-UA"/>
              </w:rPr>
              <w:t>(ініціали та прізвище)</w:t>
            </w:r>
          </w:p>
        </w:tc>
      </w:tr>
    </w:tbl>
    <w:p w14:paraId="093FA440" w14:textId="77777777" w:rsidR="009D1292" w:rsidRDefault="009D1292">
      <w:pPr>
        <w:rPr>
          <w:lang w:val="uk-UA"/>
        </w:rPr>
      </w:pPr>
    </w:p>
    <w:p w14:paraId="698CF294" w14:textId="393823D9" w:rsidR="00E905A5" w:rsidRDefault="00E905A5" w:rsidP="00E905A5">
      <w:pPr>
        <w:shd w:val="clear" w:color="auto" w:fill="FFFFFF"/>
        <w:ind w:right="34"/>
        <w:jc w:val="right"/>
        <w:rPr>
          <w:rFonts w:ascii="Times New Roman" w:hAnsi="Times New Roman" w:cs="Times New Roman"/>
          <w:b/>
          <w:bCs/>
          <w:sz w:val="24"/>
          <w:szCs w:val="24"/>
          <w:u w:val="single"/>
          <w:lang w:val="uk-UA"/>
        </w:rPr>
      </w:pPr>
      <w:r w:rsidRPr="00964074">
        <w:rPr>
          <w:rFonts w:ascii="Times New Roman" w:hAnsi="Times New Roman" w:cs="Times New Roman"/>
          <w:b/>
          <w:bCs/>
          <w:sz w:val="24"/>
          <w:szCs w:val="24"/>
          <w:u w:val="single"/>
          <w:lang w:val="uk-UA"/>
        </w:rPr>
        <w:lastRenderedPageBreak/>
        <w:t xml:space="preserve">ДОДАТОК </w:t>
      </w:r>
      <w:r>
        <w:rPr>
          <w:rFonts w:ascii="Times New Roman" w:hAnsi="Times New Roman" w:cs="Times New Roman"/>
          <w:b/>
          <w:bCs/>
          <w:sz w:val="24"/>
          <w:szCs w:val="24"/>
          <w:u w:val="single"/>
          <w:lang w:val="uk-UA"/>
        </w:rPr>
        <w:t>2.</w:t>
      </w:r>
      <w:r w:rsidRPr="00964074">
        <w:rPr>
          <w:rFonts w:ascii="Times New Roman" w:hAnsi="Times New Roman" w:cs="Times New Roman"/>
          <w:b/>
          <w:bCs/>
          <w:sz w:val="24"/>
          <w:szCs w:val="24"/>
          <w:u w:val="single"/>
          <w:lang w:val="uk-UA"/>
        </w:rPr>
        <w:t>1</w:t>
      </w:r>
    </w:p>
    <w:p w14:paraId="5F4314F8" w14:textId="77777777" w:rsidR="00143D4F" w:rsidRDefault="00143D4F" w:rsidP="00E905A5">
      <w:pPr>
        <w:shd w:val="clear" w:color="auto" w:fill="FFFFFF"/>
        <w:ind w:right="34"/>
        <w:jc w:val="right"/>
        <w:rPr>
          <w:rFonts w:ascii="Times New Roman" w:hAnsi="Times New Roman" w:cs="Times New Roman"/>
          <w:b/>
          <w:bCs/>
          <w:sz w:val="24"/>
          <w:szCs w:val="24"/>
          <w:u w:val="single"/>
          <w:lang w:val="uk-UA"/>
        </w:rPr>
      </w:pPr>
    </w:p>
    <w:p w14:paraId="2B885BF1" w14:textId="77777777" w:rsidR="00143D4F" w:rsidRPr="008978AB" w:rsidRDefault="00143D4F" w:rsidP="00143D4F">
      <w:pPr>
        <w:suppressAutoHyphens/>
        <w:spacing w:line="240" w:lineRule="auto"/>
        <w:jc w:val="center"/>
        <w:rPr>
          <w:rFonts w:ascii="Times New Roman" w:hAnsi="Times New Roman"/>
          <w:b/>
          <w:bCs/>
          <w:sz w:val="24"/>
          <w:szCs w:val="24"/>
          <w:lang w:eastAsia="ar-SA"/>
        </w:rPr>
      </w:pPr>
      <w:r w:rsidRPr="008978AB">
        <w:rPr>
          <w:rFonts w:ascii="Times New Roman" w:hAnsi="Times New Roman"/>
          <w:b/>
          <w:bCs/>
          <w:sz w:val="24"/>
          <w:szCs w:val="24"/>
          <w:lang w:eastAsia="ar-SA"/>
        </w:rPr>
        <w:t xml:space="preserve">1. Кваліфікаційні </w:t>
      </w:r>
      <w:r w:rsidRPr="00812BEF">
        <w:rPr>
          <w:rFonts w:ascii="Times New Roman" w:hAnsi="Times New Roman"/>
          <w:b/>
          <w:bCs/>
          <w:sz w:val="24"/>
          <w:szCs w:val="24"/>
          <w:lang w:eastAsia="ar-SA"/>
        </w:rPr>
        <w:t xml:space="preserve">критерії </w:t>
      </w:r>
      <w:r w:rsidRPr="008978AB">
        <w:rPr>
          <w:rFonts w:ascii="Times New Roman" w:hAnsi="Times New Roman"/>
          <w:b/>
          <w:bCs/>
          <w:sz w:val="24"/>
          <w:szCs w:val="24"/>
          <w:lang w:eastAsia="ar-SA"/>
        </w:rPr>
        <w:t>до учасника процедури закупі</w:t>
      </w:r>
      <w:proofErr w:type="gramStart"/>
      <w:r w:rsidRPr="008978AB">
        <w:rPr>
          <w:rFonts w:ascii="Times New Roman" w:hAnsi="Times New Roman"/>
          <w:b/>
          <w:bCs/>
          <w:sz w:val="24"/>
          <w:szCs w:val="24"/>
          <w:lang w:eastAsia="ar-SA"/>
        </w:rPr>
        <w:t>вл</w:t>
      </w:r>
      <w:proofErr w:type="gramEnd"/>
      <w:r w:rsidRPr="008978AB">
        <w:rPr>
          <w:rFonts w:ascii="Times New Roman" w:hAnsi="Times New Roman"/>
          <w:b/>
          <w:bCs/>
          <w:sz w:val="24"/>
          <w:szCs w:val="24"/>
          <w:lang w:eastAsia="ar-SA"/>
        </w:rPr>
        <w:t>і</w:t>
      </w:r>
    </w:p>
    <w:p w14:paraId="293BEAF8" w14:textId="77777777" w:rsidR="00143D4F" w:rsidRDefault="00143D4F" w:rsidP="00143D4F">
      <w:pPr>
        <w:suppressAutoHyphens/>
        <w:spacing w:line="240" w:lineRule="auto"/>
        <w:jc w:val="center"/>
        <w:rPr>
          <w:rFonts w:ascii="Times New Roman" w:hAnsi="Times New Roman"/>
          <w:b/>
          <w:bCs/>
          <w:sz w:val="24"/>
          <w:szCs w:val="24"/>
          <w:lang w:eastAsia="ar-SA"/>
        </w:rPr>
      </w:pPr>
    </w:p>
    <w:tbl>
      <w:tblPr>
        <w:tblW w:w="10212" w:type="dxa"/>
        <w:jc w:val="center"/>
        <w:tblLayout w:type="fixed"/>
        <w:tblLook w:val="00A0" w:firstRow="1" w:lastRow="0" w:firstColumn="1" w:lastColumn="0" w:noHBand="0" w:noVBand="0"/>
      </w:tblPr>
      <w:tblGrid>
        <w:gridCol w:w="3404"/>
        <w:gridCol w:w="6808"/>
      </w:tblGrid>
      <w:tr w:rsidR="00143D4F" w:rsidRPr="008978AB" w14:paraId="46A8D16A" w14:textId="77777777" w:rsidTr="00143D4F">
        <w:trPr>
          <w:jc w:val="center"/>
        </w:trPr>
        <w:tc>
          <w:tcPr>
            <w:tcW w:w="3404" w:type="dxa"/>
            <w:tcBorders>
              <w:top w:val="single" w:sz="4" w:space="0" w:color="000000"/>
              <w:left w:val="single" w:sz="4" w:space="0" w:color="000000"/>
              <w:bottom w:val="single" w:sz="4" w:space="0" w:color="000000"/>
              <w:right w:val="nil"/>
            </w:tcBorders>
          </w:tcPr>
          <w:p w14:paraId="7AB1EB54" w14:textId="77777777" w:rsidR="00143D4F" w:rsidRPr="008978AB" w:rsidRDefault="00143D4F" w:rsidP="00143D4F">
            <w:pPr>
              <w:suppressAutoHyphens/>
              <w:snapToGrid w:val="0"/>
              <w:spacing w:line="240" w:lineRule="auto"/>
              <w:jc w:val="center"/>
              <w:rPr>
                <w:rFonts w:ascii="Times New Roman" w:hAnsi="Times New Roman"/>
                <w:b/>
                <w:sz w:val="24"/>
                <w:szCs w:val="24"/>
                <w:lang w:eastAsia="ar-SA"/>
              </w:rPr>
            </w:pPr>
            <w:r w:rsidRPr="008978AB">
              <w:rPr>
                <w:rFonts w:ascii="Times New Roman" w:hAnsi="Times New Roman"/>
                <w:b/>
                <w:sz w:val="24"/>
                <w:szCs w:val="24"/>
                <w:lang w:eastAsia="ar-SA"/>
              </w:rPr>
              <w:t xml:space="preserve">Критерії </w:t>
            </w:r>
          </w:p>
        </w:tc>
        <w:tc>
          <w:tcPr>
            <w:tcW w:w="6808" w:type="dxa"/>
            <w:tcBorders>
              <w:top w:val="single" w:sz="4" w:space="0" w:color="000000"/>
              <w:left w:val="single" w:sz="4" w:space="0" w:color="000000"/>
              <w:bottom w:val="single" w:sz="4" w:space="0" w:color="000000"/>
              <w:right w:val="single" w:sz="4" w:space="0" w:color="000000"/>
            </w:tcBorders>
          </w:tcPr>
          <w:p w14:paraId="169E0169" w14:textId="77777777" w:rsidR="00143D4F" w:rsidRPr="008978AB" w:rsidRDefault="00143D4F" w:rsidP="00143D4F">
            <w:pPr>
              <w:suppressAutoHyphens/>
              <w:snapToGrid w:val="0"/>
              <w:spacing w:line="240" w:lineRule="auto"/>
              <w:ind w:left="-3" w:right="312"/>
              <w:jc w:val="center"/>
              <w:rPr>
                <w:rFonts w:ascii="Times New Roman" w:hAnsi="Times New Roman"/>
                <w:b/>
                <w:spacing w:val="4"/>
                <w:sz w:val="24"/>
                <w:szCs w:val="24"/>
                <w:lang w:eastAsia="ar-SA"/>
              </w:rPr>
            </w:pPr>
            <w:r w:rsidRPr="008978AB">
              <w:rPr>
                <w:rFonts w:ascii="Times New Roman" w:hAnsi="Times New Roman"/>
                <w:b/>
                <w:spacing w:val="4"/>
                <w:sz w:val="24"/>
                <w:szCs w:val="24"/>
                <w:lang w:eastAsia="ar-SA"/>
              </w:rPr>
              <w:t xml:space="preserve">Документ, який </w:t>
            </w:r>
            <w:proofErr w:type="gramStart"/>
            <w:r w:rsidRPr="008978AB">
              <w:rPr>
                <w:rFonts w:ascii="Times New Roman" w:hAnsi="Times New Roman"/>
                <w:b/>
                <w:spacing w:val="4"/>
                <w:sz w:val="24"/>
                <w:szCs w:val="24"/>
                <w:lang w:eastAsia="ar-SA"/>
              </w:rPr>
              <w:t>п</w:t>
            </w:r>
            <w:proofErr w:type="gramEnd"/>
            <w:r w:rsidRPr="008978AB">
              <w:rPr>
                <w:rFonts w:ascii="Times New Roman" w:hAnsi="Times New Roman"/>
                <w:b/>
                <w:spacing w:val="4"/>
                <w:sz w:val="24"/>
                <w:szCs w:val="24"/>
                <w:lang w:eastAsia="ar-SA"/>
              </w:rPr>
              <w:t xml:space="preserve">ідтверджує відповідність </w:t>
            </w:r>
          </w:p>
        </w:tc>
      </w:tr>
      <w:tr w:rsidR="00143D4F" w:rsidRPr="008978AB" w14:paraId="05767FB0" w14:textId="77777777" w:rsidTr="00143D4F">
        <w:trPr>
          <w:jc w:val="center"/>
        </w:trPr>
        <w:tc>
          <w:tcPr>
            <w:tcW w:w="3404" w:type="dxa"/>
            <w:tcBorders>
              <w:top w:val="nil"/>
              <w:left w:val="single" w:sz="4" w:space="0" w:color="000000"/>
              <w:bottom w:val="single" w:sz="4" w:space="0" w:color="auto"/>
              <w:right w:val="nil"/>
            </w:tcBorders>
          </w:tcPr>
          <w:p w14:paraId="5576B928" w14:textId="77777777" w:rsidR="00143D4F" w:rsidRPr="008978AB" w:rsidRDefault="00143D4F" w:rsidP="00143D4F">
            <w:pPr>
              <w:suppressAutoHyphens/>
              <w:snapToGrid w:val="0"/>
              <w:spacing w:line="240" w:lineRule="auto"/>
              <w:jc w:val="center"/>
              <w:rPr>
                <w:rFonts w:ascii="Times New Roman" w:hAnsi="Times New Roman"/>
                <w:b/>
                <w:sz w:val="24"/>
                <w:szCs w:val="24"/>
                <w:lang w:eastAsia="ar-SA"/>
              </w:rPr>
            </w:pPr>
            <w:r w:rsidRPr="008978AB">
              <w:rPr>
                <w:rFonts w:ascii="Times New Roman" w:hAnsi="Times New Roman"/>
                <w:b/>
                <w:sz w:val="24"/>
                <w:szCs w:val="24"/>
                <w:lang w:eastAsia="ar-SA"/>
              </w:rPr>
              <w:t>1</w:t>
            </w:r>
          </w:p>
        </w:tc>
        <w:tc>
          <w:tcPr>
            <w:tcW w:w="6808" w:type="dxa"/>
            <w:tcBorders>
              <w:top w:val="nil"/>
              <w:left w:val="single" w:sz="4" w:space="0" w:color="000000"/>
              <w:bottom w:val="single" w:sz="4" w:space="0" w:color="auto"/>
              <w:right w:val="single" w:sz="4" w:space="0" w:color="000000"/>
            </w:tcBorders>
          </w:tcPr>
          <w:p w14:paraId="46AA11B7" w14:textId="77777777" w:rsidR="00143D4F" w:rsidRPr="008978AB" w:rsidRDefault="00143D4F" w:rsidP="00143D4F">
            <w:pPr>
              <w:suppressAutoHyphens/>
              <w:snapToGrid w:val="0"/>
              <w:spacing w:line="240" w:lineRule="auto"/>
              <w:ind w:left="-3" w:right="312"/>
              <w:jc w:val="center"/>
              <w:rPr>
                <w:rFonts w:ascii="Times New Roman" w:hAnsi="Times New Roman"/>
                <w:b/>
                <w:spacing w:val="4"/>
                <w:sz w:val="24"/>
                <w:szCs w:val="24"/>
                <w:lang w:eastAsia="ar-SA"/>
              </w:rPr>
            </w:pPr>
            <w:r w:rsidRPr="008978AB">
              <w:rPr>
                <w:rFonts w:ascii="Times New Roman" w:hAnsi="Times New Roman"/>
                <w:b/>
                <w:spacing w:val="4"/>
                <w:sz w:val="24"/>
                <w:szCs w:val="24"/>
                <w:lang w:eastAsia="ar-SA"/>
              </w:rPr>
              <w:t>2</w:t>
            </w:r>
          </w:p>
        </w:tc>
      </w:tr>
      <w:tr w:rsidR="00143D4F" w:rsidRPr="008978AB" w14:paraId="2F784BBD" w14:textId="77777777" w:rsidTr="00143D4F">
        <w:trPr>
          <w:trHeight w:val="282"/>
          <w:jc w:val="center"/>
        </w:trPr>
        <w:tc>
          <w:tcPr>
            <w:tcW w:w="3404" w:type="dxa"/>
            <w:tcBorders>
              <w:top w:val="single" w:sz="4" w:space="0" w:color="auto"/>
              <w:left w:val="single" w:sz="4" w:space="0" w:color="000000"/>
              <w:bottom w:val="single" w:sz="4" w:space="0" w:color="auto"/>
              <w:right w:val="nil"/>
            </w:tcBorders>
            <w:vAlign w:val="center"/>
          </w:tcPr>
          <w:p w14:paraId="2E0D2D20" w14:textId="77777777" w:rsidR="00143D4F" w:rsidRPr="008978AB" w:rsidRDefault="00143D4F" w:rsidP="00143D4F">
            <w:pPr>
              <w:tabs>
                <w:tab w:val="center" w:pos="4819"/>
                <w:tab w:val="right" w:pos="9639"/>
              </w:tabs>
              <w:suppressAutoHyphens/>
              <w:snapToGrid w:val="0"/>
              <w:spacing w:line="240" w:lineRule="auto"/>
              <w:ind w:right="-108"/>
              <w:rPr>
                <w:rFonts w:ascii="Times New Roman" w:hAnsi="Times New Roman"/>
                <w:b/>
                <w:sz w:val="24"/>
                <w:szCs w:val="24"/>
                <w:lang w:eastAsia="ar-SA"/>
              </w:rPr>
            </w:pPr>
            <w:r w:rsidRPr="008978AB">
              <w:rPr>
                <w:rFonts w:ascii="Times New Roman" w:hAnsi="Times New Roman"/>
                <w:b/>
                <w:sz w:val="24"/>
                <w:szCs w:val="24"/>
                <w:lang w:eastAsia="ar-SA"/>
              </w:rPr>
              <w:t xml:space="preserve">1.1. Наявність обладнання та </w:t>
            </w:r>
            <w:proofErr w:type="gramStart"/>
            <w:r w:rsidRPr="008978AB">
              <w:rPr>
                <w:rFonts w:ascii="Times New Roman" w:hAnsi="Times New Roman"/>
                <w:b/>
                <w:sz w:val="24"/>
                <w:szCs w:val="24"/>
                <w:lang w:eastAsia="ar-SA"/>
              </w:rPr>
              <w:t>матер</w:t>
            </w:r>
            <w:proofErr w:type="gramEnd"/>
            <w:r w:rsidRPr="008978AB">
              <w:rPr>
                <w:rFonts w:ascii="Times New Roman" w:hAnsi="Times New Roman"/>
                <w:b/>
                <w:sz w:val="24"/>
                <w:szCs w:val="24"/>
                <w:lang w:eastAsia="ar-SA"/>
              </w:rPr>
              <w:t xml:space="preserve">іально-технічної бази </w:t>
            </w:r>
          </w:p>
        </w:tc>
        <w:tc>
          <w:tcPr>
            <w:tcW w:w="6808" w:type="dxa"/>
            <w:tcBorders>
              <w:top w:val="single" w:sz="4" w:space="0" w:color="auto"/>
              <w:left w:val="single" w:sz="4" w:space="0" w:color="000000"/>
              <w:bottom w:val="single" w:sz="4" w:space="0" w:color="auto"/>
              <w:right w:val="single" w:sz="4" w:space="0" w:color="000000"/>
            </w:tcBorders>
          </w:tcPr>
          <w:p w14:paraId="4A88E237" w14:textId="77777777" w:rsidR="00143D4F" w:rsidRPr="00C5674B" w:rsidRDefault="00143D4F" w:rsidP="00143D4F">
            <w:pPr>
              <w:spacing w:line="240" w:lineRule="auto"/>
              <w:jc w:val="both"/>
              <w:rPr>
                <w:rFonts w:ascii="Times New Roman" w:hAnsi="Times New Roman"/>
                <w:sz w:val="24"/>
                <w:szCs w:val="28"/>
                <w:u w:val="single"/>
              </w:rPr>
            </w:pPr>
            <w:r>
              <w:rPr>
                <w:rFonts w:ascii="Times New Roman" w:hAnsi="Times New Roman"/>
                <w:sz w:val="24"/>
                <w:szCs w:val="28"/>
              </w:rPr>
              <w:t xml:space="preserve">        1. </w:t>
            </w:r>
            <w:r w:rsidRPr="00C5674B">
              <w:rPr>
                <w:rFonts w:ascii="Times New Roman" w:hAnsi="Times New Roman"/>
                <w:sz w:val="24"/>
                <w:szCs w:val="28"/>
                <w:u w:val="single"/>
              </w:rPr>
              <w:t xml:space="preserve">Приміщення: </w:t>
            </w:r>
          </w:p>
          <w:p w14:paraId="005B3DAA" w14:textId="77777777" w:rsidR="00143D4F" w:rsidRDefault="00143D4F" w:rsidP="00143D4F">
            <w:pPr>
              <w:spacing w:line="240" w:lineRule="auto"/>
              <w:jc w:val="both"/>
              <w:rPr>
                <w:rFonts w:ascii="Times New Roman" w:hAnsi="Times New Roman"/>
                <w:bCs/>
                <w:sz w:val="24"/>
                <w:szCs w:val="24"/>
              </w:rPr>
            </w:pPr>
            <w:r>
              <w:rPr>
                <w:rFonts w:ascii="Times New Roman" w:hAnsi="Times New Roman"/>
                <w:bCs/>
                <w:sz w:val="24"/>
                <w:szCs w:val="24"/>
              </w:rPr>
              <w:t xml:space="preserve">- </w:t>
            </w:r>
            <w:r w:rsidRPr="00905211">
              <w:rPr>
                <w:rFonts w:ascii="Times New Roman" w:hAnsi="Times New Roman"/>
                <w:bCs/>
                <w:sz w:val="24"/>
                <w:szCs w:val="24"/>
              </w:rPr>
              <w:t xml:space="preserve">документ, складений та </w:t>
            </w:r>
            <w:proofErr w:type="gramStart"/>
            <w:r w:rsidRPr="00905211">
              <w:rPr>
                <w:rFonts w:ascii="Times New Roman" w:hAnsi="Times New Roman"/>
                <w:bCs/>
                <w:sz w:val="24"/>
                <w:szCs w:val="24"/>
              </w:rPr>
              <w:t>п</w:t>
            </w:r>
            <w:proofErr w:type="gramEnd"/>
            <w:r w:rsidRPr="00905211">
              <w:rPr>
                <w:rFonts w:ascii="Times New Roman" w:hAnsi="Times New Roman"/>
                <w:bCs/>
                <w:sz w:val="24"/>
                <w:szCs w:val="24"/>
              </w:rPr>
              <w:t xml:space="preserve">ідписаний учасником, про наявність </w:t>
            </w:r>
            <w:r>
              <w:rPr>
                <w:rFonts w:ascii="Times New Roman" w:hAnsi="Times New Roman"/>
                <w:bCs/>
                <w:sz w:val="24"/>
                <w:szCs w:val="24"/>
              </w:rPr>
              <w:t>приміщення</w:t>
            </w:r>
            <w:r w:rsidRPr="00905211">
              <w:rPr>
                <w:rFonts w:ascii="Times New Roman" w:hAnsi="Times New Roman"/>
                <w:bCs/>
                <w:sz w:val="24"/>
                <w:szCs w:val="24"/>
              </w:rPr>
              <w:t xml:space="preserve"> та обладнання  для збереження продуктів харчування та продовольчої сировини, в тому числі таких, що швидко псуються, а у випадку, якщо учасник користується орендованим приміщенням</w:t>
            </w:r>
            <w:r>
              <w:rPr>
                <w:rFonts w:ascii="Times New Roman" w:hAnsi="Times New Roman"/>
                <w:bCs/>
                <w:sz w:val="24"/>
                <w:szCs w:val="24"/>
              </w:rPr>
              <w:t xml:space="preserve"> та обладнанням</w:t>
            </w:r>
            <w:r w:rsidRPr="00905211">
              <w:rPr>
                <w:rFonts w:ascii="Times New Roman" w:hAnsi="Times New Roman"/>
                <w:bCs/>
                <w:sz w:val="24"/>
                <w:szCs w:val="24"/>
              </w:rPr>
              <w:t>, також додати діючий договір оренди</w:t>
            </w:r>
            <w:r>
              <w:rPr>
                <w:rFonts w:ascii="Times New Roman" w:hAnsi="Times New Roman"/>
                <w:bCs/>
                <w:sz w:val="24"/>
                <w:szCs w:val="24"/>
              </w:rPr>
              <w:t>;</w:t>
            </w:r>
          </w:p>
          <w:p w14:paraId="47594287" w14:textId="77777777" w:rsidR="00143D4F" w:rsidRDefault="00143D4F" w:rsidP="00143D4F">
            <w:pPr>
              <w:spacing w:line="240" w:lineRule="auto"/>
              <w:jc w:val="both"/>
              <w:rPr>
                <w:rFonts w:ascii="Times New Roman" w:hAnsi="Times New Roman"/>
                <w:bCs/>
                <w:sz w:val="24"/>
                <w:szCs w:val="24"/>
              </w:rPr>
            </w:pPr>
            <w:r>
              <w:rPr>
                <w:rFonts w:ascii="Times New Roman" w:hAnsi="Times New Roman"/>
                <w:bCs/>
                <w:sz w:val="24"/>
                <w:szCs w:val="24"/>
              </w:rPr>
              <w:t>– витяг з реєстру потужностей на зберігання та реалізацію харчових продукті</w:t>
            </w:r>
            <w:proofErr w:type="gramStart"/>
            <w:r>
              <w:rPr>
                <w:rFonts w:ascii="Times New Roman" w:hAnsi="Times New Roman"/>
                <w:bCs/>
                <w:sz w:val="24"/>
                <w:szCs w:val="24"/>
              </w:rPr>
              <w:t>в</w:t>
            </w:r>
            <w:proofErr w:type="gramEnd"/>
            <w:r>
              <w:rPr>
                <w:rFonts w:ascii="Times New Roman" w:hAnsi="Times New Roman"/>
                <w:bCs/>
                <w:sz w:val="24"/>
                <w:szCs w:val="24"/>
              </w:rPr>
              <w:t>.</w:t>
            </w:r>
          </w:p>
          <w:p w14:paraId="465A0F7C" w14:textId="77777777" w:rsidR="00143D4F" w:rsidRPr="00C5674B" w:rsidRDefault="00143D4F" w:rsidP="00143D4F">
            <w:pPr>
              <w:spacing w:line="240" w:lineRule="auto"/>
              <w:jc w:val="both"/>
              <w:rPr>
                <w:rFonts w:ascii="Times New Roman" w:hAnsi="Times New Roman"/>
                <w:sz w:val="24"/>
                <w:szCs w:val="28"/>
                <w:u w:val="single"/>
              </w:rPr>
            </w:pPr>
            <w:r>
              <w:rPr>
                <w:rFonts w:ascii="Times New Roman" w:hAnsi="Times New Roman"/>
                <w:sz w:val="24"/>
                <w:szCs w:val="28"/>
              </w:rPr>
              <w:t xml:space="preserve">         2. </w:t>
            </w:r>
            <w:r w:rsidRPr="00C5674B">
              <w:rPr>
                <w:rFonts w:ascii="Times New Roman" w:hAnsi="Times New Roman"/>
                <w:sz w:val="24"/>
                <w:szCs w:val="28"/>
                <w:u w:val="single"/>
              </w:rPr>
              <w:t>Автотранспорт:</w:t>
            </w:r>
          </w:p>
          <w:p w14:paraId="0810D321" w14:textId="77777777" w:rsidR="00143D4F" w:rsidRDefault="00143D4F" w:rsidP="00143D4F">
            <w:pPr>
              <w:spacing w:line="240" w:lineRule="auto"/>
              <w:jc w:val="both"/>
              <w:rPr>
                <w:rFonts w:ascii="Times New Roman" w:hAnsi="Times New Roman"/>
                <w:bCs/>
                <w:sz w:val="24"/>
                <w:szCs w:val="24"/>
              </w:rPr>
            </w:pPr>
            <w:r>
              <w:rPr>
                <w:rFonts w:ascii="Times New Roman" w:hAnsi="Times New Roman"/>
                <w:bCs/>
                <w:sz w:val="24"/>
                <w:szCs w:val="24"/>
              </w:rPr>
              <w:t xml:space="preserve">- </w:t>
            </w:r>
            <w:r w:rsidRPr="00905211">
              <w:rPr>
                <w:rFonts w:ascii="Times New Roman" w:hAnsi="Times New Roman"/>
                <w:bCs/>
                <w:sz w:val="24"/>
                <w:szCs w:val="24"/>
              </w:rPr>
              <w:t xml:space="preserve">документ, складений та </w:t>
            </w:r>
            <w:proofErr w:type="gramStart"/>
            <w:r w:rsidRPr="00905211">
              <w:rPr>
                <w:rFonts w:ascii="Times New Roman" w:hAnsi="Times New Roman"/>
                <w:bCs/>
                <w:sz w:val="24"/>
                <w:szCs w:val="24"/>
              </w:rPr>
              <w:t>п</w:t>
            </w:r>
            <w:proofErr w:type="gramEnd"/>
            <w:r w:rsidRPr="00905211">
              <w:rPr>
                <w:rFonts w:ascii="Times New Roman" w:hAnsi="Times New Roman"/>
                <w:bCs/>
                <w:sz w:val="24"/>
                <w:szCs w:val="24"/>
              </w:rPr>
              <w:t>ідписаний учасником, про наявність  та загальну кількість власного та/або залученого автотранспорту для перевезення  продуктів харчування та продовольчої сировини</w:t>
            </w:r>
            <w:r>
              <w:rPr>
                <w:rFonts w:ascii="Times New Roman" w:hAnsi="Times New Roman"/>
                <w:bCs/>
                <w:sz w:val="24"/>
                <w:szCs w:val="24"/>
              </w:rPr>
              <w:t xml:space="preserve">, </w:t>
            </w:r>
            <w:r w:rsidRPr="00093902">
              <w:rPr>
                <w:rFonts w:ascii="Times New Roman" w:hAnsi="Times New Roman"/>
                <w:bCs/>
                <w:sz w:val="24"/>
                <w:szCs w:val="24"/>
              </w:rPr>
              <w:t>договори на надання транспортних послуг (в разі використання залученого автотранспорту)</w:t>
            </w:r>
            <w:r>
              <w:rPr>
                <w:rFonts w:ascii="Times New Roman" w:hAnsi="Times New Roman"/>
                <w:bCs/>
                <w:sz w:val="24"/>
                <w:szCs w:val="24"/>
              </w:rPr>
              <w:t>.</w:t>
            </w:r>
          </w:p>
          <w:p w14:paraId="08804C9E" w14:textId="77777777" w:rsidR="00143D4F" w:rsidRPr="005A6A56" w:rsidRDefault="00143D4F" w:rsidP="00143D4F">
            <w:pPr>
              <w:spacing w:line="240" w:lineRule="auto"/>
              <w:jc w:val="both"/>
              <w:rPr>
                <w:rFonts w:ascii="Times New Roman" w:hAnsi="Times New Roman"/>
                <w:bCs/>
                <w:sz w:val="24"/>
                <w:szCs w:val="24"/>
                <w:u w:val="single"/>
              </w:rPr>
            </w:pPr>
            <w:r w:rsidRPr="005A6A56">
              <w:rPr>
                <w:rFonts w:ascii="Times New Roman" w:hAnsi="Times New Roman"/>
                <w:bCs/>
                <w:sz w:val="24"/>
                <w:szCs w:val="24"/>
              </w:rPr>
              <w:t xml:space="preserve">          3. </w:t>
            </w:r>
            <w:r w:rsidRPr="005A6A56">
              <w:rPr>
                <w:rFonts w:ascii="Times New Roman" w:hAnsi="Times New Roman"/>
                <w:bCs/>
                <w:sz w:val="24"/>
                <w:szCs w:val="24"/>
                <w:u w:val="single"/>
              </w:rPr>
              <w:t>Інвентар:</w:t>
            </w:r>
          </w:p>
          <w:p w14:paraId="3D0802A5" w14:textId="77777777" w:rsidR="00143D4F" w:rsidRPr="005A6A56" w:rsidRDefault="00143D4F" w:rsidP="00143D4F">
            <w:pPr>
              <w:spacing w:line="240" w:lineRule="auto"/>
              <w:jc w:val="both"/>
              <w:rPr>
                <w:rFonts w:ascii="Times New Roman" w:hAnsi="Times New Roman"/>
                <w:bCs/>
                <w:sz w:val="24"/>
                <w:szCs w:val="24"/>
              </w:rPr>
            </w:pPr>
            <w:r>
              <w:rPr>
                <w:rFonts w:ascii="Times New Roman" w:hAnsi="Times New Roman"/>
                <w:bCs/>
                <w:sz w:val="24"/>
                <w:szCs w:val="24"/>
              </w:rPr>
              <w:t xml:space="preserve">- </w:t>
            </w:r>
            <w:r w:rsidRPr="00905211">
              <w:rPr>
                <w:rFonts w:ascii="Times New Roman" w:hAnsi="Times New Roman"/>
                <w:bCs/>
                <w:sz w:val="24"/>
                <w:szCs w:val="24"/>
              </w:rPr>
              <w:t xml:space="preserve">документ, складений та </w:t>
            </w:r>
            <w:proofErr w:type="gramStart"/>
            <w:r w:rsidRPr="00905211">
              <w:rPr>
                <w:rFonts w:ascii="Times New Roman" w:hAnsi="Times New Roman"/>
                <w:bCs/>
                <w:sz w:val="24"/>
                <w:szCs w:val="24"/>
              </w:rPr>
              <w:t>п</w:t>
            </w:r>
            <w:proofErr w:type="gramEnd"/>
            <w:r w:rsidRPr="00905211">
              <w:rPr>
                <w:rFonts w:ascii="Times New Roman" w:hAnsi="Times New Roman"/>
                <w:bCs/>
                <w:sz w:val="24"/>
                <w:szCs w:val="24"/>
              </w:rPr>
              <w:t xml:space="preserve">ідписаний учасником, про наявність необхідної кількості кухонного посуду, інвентарю та обладнання для комплектації </w:t>
            </w:r>
            <w:r w:rsidRPr="005A6A56">
              <w:rPr>
                <w:rFonts w:ascii="Times New Roman" w:hAnsi="Times New Roman"/>
                <w:bCs/>
                <w:sz w:val="24"/>
                <w:szCs w:val="24"/>
              </w:rPr>
              <w:t>їдальні та харчоблоку школи.</w:t>
            </w:r>
          </w:p>
          <w:p w14:paraId="775A4516" w14:textId="77777777" w:rsidR="00143D4F" w:rsidRDefault="00143D4F" w:rsidP="00143D4F">
            <w:pPr>
              <w:spacing w:line="240" w:lineRule="auto"/>
              <w:jc w:val="both"/>
              <w:rPr>
                <w:rFonts w:ascii="Times New Roman" w:hAnsi="Times New Roman"/>
                <w:bCs/>
                <w:sz w:val="24"/>
                <w:szCs w:val="24"/>
              </w:rPr>
            </w:pPr>
            <w:r w:rsidRPr="005A6A56">
              <w:rPr>
                <w:rFonts w:ascii="Times New Roman" w:hAnsi="Times New Roman"/>
                <w:bCs/>
                <w:sz w:val="24"/>
                <w:szCs w:val="24"/>
              </w:rPr>
              <w:t xml:space="preserve"> </w:t>
            </w:r>
            <w:r w:rsidRPr="00905211">
              <w:rPr>
                <w:rFonts w:ascii="Times New Roman" w:hAnsi="Times New Roman"/>
                <w:bCs/>
                <w:sz w:val="24"/>
                <w:szCs w:val="24"/>
              </w:rPr>
              <w:t xml:space="preserve"> </w:t>
            </w:r>
            <w:r>
              <w:rPr>
                <w:rFonts w:ascii="Times New Roman" w:hAnsi="Times New Roman"/>
                <w:bCs/>
                <w:sz w:val="24"/>
                <w:szCs w:val="24"/>
              </w:rPr>
              <w:t xml:space="preserve">        4. Інше: </w:t>
            </w:r>
          </w:p>
          <w:p w14:paraId="5D195254" w14:textId="77777777" w:rsidR="00143D4F" w:rsidRPr="00C4489F" w:rsidRDefault="00143D4F" w:rsidP="00143D4F">
            <w:pPr>
              <w:spacing w:line="240" w:lineRule="auto"/>
              <w:jc w:val="both"/>
              <w:rPr>
                <w:rFonts w:ascii="Times New Roman" w:hAnsi="Times New Roman"/>
                <w:sz w:val="24"/>
                <w:szCs w:val="28"/>
              </w:rPr>
            </w:pPr>
            <w:r>
              <w:rPr>
                <w:rFonts w:ascii="Times New Roman" w:hAnsi="Times New Roman"/>
                <w:bCs/>
                <w:sz w:val="24"/>
                <w:szCs w:val="24"/>
              </w:rPr>
              <w:t xml:space="preserve">- надати документ про те, що потужності оператора ринку мають державну реєстрацію або отримали експлуатаційний дозвіл відповідно </w:t>
            </w:r>
            <w:proofErr w:type="gramStart"/>
            <w:r>
              <w:rPr>
                <w:rFonts w:ascii="Times New Roman" w:hAnsi="Times New Roman"/>
                <w:bCs/>
                <w:sz w:val="24"/>
                <w:szCs w:val="24"/>
              </w:rPr>
              <w:t>до</w:t>
            </w:r>
            <w:proofErr w:type="gramEnd"/>
            <w:r>
              <w:rPr>
                <w:rFonts w:ascii="Times New Roman" w:hAnsi="Times New Roman"/>
                <w:bCs/>
                <w:sz w:val="24"/>
                <w:szCs w:val="24"/>
              </w:rPr>
              <w:t xml:space="preserve"> Закону про безпечність.</w:t>
            </w:r>
          </w:p>
        </w:tc>
      </w:tr>
      <w:tr w:rsidR="00143D4F" w:rsidRPr="00706552" w14:paraId="5E0FCEF7" w14:textId="77777777" w:rsidTr="00143D4F">
        <w:trPr>
          <w:trHeight w:val="282"/>
          <w:jc w:val="center"/>
        </w:trPr>
        <w:tc>
          <w:tcPr>
            <w:tcW w:w="3404" w:type="dxa"/>
            <w:tcBorders>
              <w:top w:val="single" w:sz="4" w:space="0" w:color="auto"/>
              <w:left w:val="single" w:sz="4" w:space="0" w:color="000000"/>
              <w:bottom w:val="single" w:sz="4" w:space="0" w:color="auto"/>
              <w:right w:val="nil"/>
            </w:tcBorders>
            <w:vAlign w:val="center"/>
          </w:tcPr>
          <w:p w14:paraId="34FE68BA" w14:textId="77777777" w:rsidR="00143D4F" w:rsidRPr="008978AB" w:rsidRDefault="00143D4F" w:rsidP="00143D4F">
            <w:pPr>
              <w:tabs>
                <w:tab w:val="center" w:pos="4819"/>
                <w:tab w:val="right" w:pos="9639"/>
              </w:tabs>
              <w:suppressAutoHyphens/>
              <w:snapToGrid w:val="0"/>
              <w:spacing w:line="240" w:lineRule="auto"/>
              <w:ind w:right="-108"/>
              <w:rPr>
                <w:rFonts w:ascii="Times New Roman" w:hAnsi="Times New Roman"/>
                <w:b/>
                <w:sz w:val="24"/>
                <w:szCs w:val="24"/>
                <w:lang w:eastAsia="ar-SA"/>
              </w:rPr>
            </w:pPr>
            <w:r>
              <w:rPr>
                <w:rFonts w:ascii="Times New Roman" w:hAnsi="Times New Roman"/>
                <w:b/>
                <w:sz w:val="24"/>
                <w:szCs w:val="24"/>
                <w:lang w:eastAsia="ar-SA"/>
              </w:rPr>
              <w:t xml:space="preserve">1.2. </w:t>
            </w:r>
            <w:r w:rsidRPr="005E3F06">
              <w:rPr>
                <w:rFonts w:ascii="Times New Roman" w:hAnsi="Times New Roman"/>
                <w:b/>
                <w:sz w:val="24"/>
                <w:szCs w:val="24"/>
                <w:lang w:eastAsia="ar-SA"/>
              </w:rPr>
              <w:t xml:space="preserve">Наявність працівників </w:t>
            </w:r>
            <w:proofErr w:type="gramStart"/>
            <w:r w:rsidRPr="005E3F06">
              <w:rPr>
                <w:rFonts w:ascii="Times New Roman" w:hAnsi="Times New Roman"/>
                <w:b/>
                <w:sz w:val="24"/>
                <w:szCs w:val="24"/>
                <w:lang w:eastAsia="ar-SA"/>
              </w:rPr>
              <w:t>в</w:t>
            </w:r>
            <w:proofErr w:type="gramEnd"/>
            <w:r w:rsidRPr="005E3F06">
              <w:rPr>
                <w:rFonts w:ascii="Times New Roman" w:hAnsi="Times New Roman"/>
                <w:b/>
                <w:sz w:val="24"/>
                <w:szCs w:val="24"/>
                <w:lang w:eastAsia="ar-SA"/>
              </w:rPr>
              <w:t>ідповідної кваліфікації, які мають необхідні знання та досвід</w:t>
            </w:r>
          </w:p>
        </w:tc>
        <w:tc>
          <w:tcPr>
            <w:tcW w:w="6808" w:type="dxa"/>
            <w:tcBorders>
              <w:top w:val="single" w:sz="4" w:space="0" w:color="auto"/>
              <w:left w:val="single" w:sz="4" w:space="0" w:color="000000"/>
              <w:bottom w:val="single" w:sz="4" w:space="0" w:color="auto"/>
              <w:right w:val="single" w:sz="4" w:space="0" w:color="000000"/>
            </w:tcBorders>
          </w:tcPr>
          <w:p w14:paraId="1F0483F6" w14:textId="77777777" w:rsidR="00143D4F" w:rsidRPr="005B5FB3" w:rsidRDefault="00143D4F" w:rsidP="00143D4F">
            <w:pPr>
              <w:spacing w:line="240" w:lineRule="auto"/>
              <w:jc w:val="both"/>
              <w:rPr>
                <w:rFonts w:ascii="Times New Roman" w:hAnsi="Times New Roman"/>
                <w:bCs/>
                <w:sz w:val="24"/>
                <w:szCs w:val="24"/>
              </w:rPr>
            </w:pPr>
            <w:r w:rsidRPr="005B5FB3">
              <w:rPr>
                <w:rFonts w:ascii="Times New Roman" w:hAnsi="Times New Roman"/>
                <w:bCs/>
                <w:sz w:val="24"/>
                <w:szCs w:val="24"/>
              </w:rPr>
              <w:t xml:space="preserve">1. Надати довідку про наявність працівників </w:t>
            </w:r>
            <w:proofErr w:type="gramStart"/>
            <w:r w:rsidRPr="005B5FB3">
              <w:rPr>
                <w:rFonts w:ascii="Times New Roman" w:hAnsi="Times New Roman"/>
                <w:bCs/>
                <w:sz w:val="24"/>
                <w:szCs w:val="24"/>
              </w:rPr>
              <w:t>в</w:t>
            </w:r>
            <w:proofErr w:type="gramEnd"/>
            <w:r w:rsidRPr="005B5FB3">
              <w:rPr>
                <w:rFonts w:ascii="Times New Roman" w:hAnsi="Times New Roman"/>
                <w:bCs/>
                <w:sz w:val="24"/>
                <w:szCs w:val="24"/>
              </w:rPr>
              <w:t>ідповідної кваліфікації, які мають необхідні знання та досвід роботи, та які будуть безпосередньо здійснювати надання послуги в школі.</w:t>
            </w:r>
          </w:p>
          <w:p w14:paraId="0B47266C" w14:textId="77777777" w:rsidR="00143D4F" w:rsidRPr="005B5FB3" w:rsidRDefault="00143D4F" w:rsidP="00143D4F">
            <w:pPr>
              <w:spacing w:line="240" w:lineRule="auto"/>
              <w:jc w:val="both"/>
              <w:rPr>
                <w:rFonts w:ascii="Times New Roman" w:hAnsi="Times New Roman"/>
                <w:bCs/>
                <w:sz w:val="24"/>
                <w:szCs w:val="24"/>
              </w:rPr>
            </w:pPr>
            <w:r w:rsidRPr="005B5FB3">
              <w:rPr>
                <w:rFonts w:ascii="Times New Roman" w:hAnsi="Times New Roman"/>
                <w:bCs/>
                <w:sz w:val="24"/>
                <w:szCs w:val="24"/>
              </w:rPr>
              <w:t xml:space="preserve">2. На </w:t>
            </w:r>
            <w:proofErr w:type="gramStart"/>
            <w:r w:rsidRPr="005B5FB3">
              <w:rPr>
                <w:rFonts w:ascii="Times New Roman" w:hAnsi="Times New Roman"/>
                <w:bCs/>
                <w:sz w:val="24"/>
                <w:szCs w:val="24"/>
              </w:rPr>
              <w:t>п</w:t>
            </w:r>
            <w:proofErr w:type="gramEnd"/>
            <w:r w:rsidRPr="005B5FB3">
              <w:rPr>
                <w:rFonts w:ascii="Times New Roman" w:hAnsi="Times New Roman"/>
                <w:bCs/>
                <w:sz w:val="24"/>
                <w:szCs w:val="24"/>
              </w:rPr>
              <w:t>ідтвердження інформації, викладеної в вищезазначеній довідці, надати кольорові трудові книжки або цивільно-правові договори.</w:t>
            </w:r>
          </w:p>
          <w:p w14:paraId="4399BD99" w14:textId="77777777" w:rsidR="00143D4F" w:rsidRPr="005B5FB3" w:rsidRDefault="00143D4F" w:rsidP="00143D4F">
            <w:pPr>
              <w:spacing w:line="240" w:lineRule="auto"/>
              <w:jc w:val="both"/>
              <w:rPr>
                <w:rFonts w:ascii="Times New Roman" w:hAnsi="Times New Roman"/>
                <w:bCs/>
                <w:sz w:val="24"/>
                <w:szCs w:val="24"/>
              </w:rPr>
            </w:pPr>
            <w:r w:rsidRPr="005B5FB3">
              <w:rPr>
                <w:rFonts w:ascii="Times New Roman" w:hAnsi="Times New Roman"/>
                <w:bCs/>
                <w:sz w:val="24"/>
                <w:szCs w:val="24"/>
              </w:rPr>
              <w:t xml:space="preserve">3. Надати копії особових медичних книжок працівників (перша сторінка, сторінка з зазначенням дати проходження останнього медичного огляду та сторінки із відміткою про допуск до роботи), які будуть залучені </w:t>
            </w:r>
            <w:proofErr w:type="gramStart"/>
            <w:r w:rsidRPr="005B5FB3">
              <w:rPr>
                <w:rFonts w:ascii="Times New Roman" w:hAnsi="Times New Roman"/>
                <w:bCs/>
                <w:sz w:val="24"/>
                <w:szCs w:val="24"/>
              </w:rPr>
              <w:t>до</w:t>
            </w:r>
            <w:proofErr w:type="gramEnd"/>
            <w:r w:rsidRPr="005B5FB3">
              <w:rPr>
                <w:rFonts w:ascii="Times New Roman" w:hAnsi="Times New Roman"/>
                <w:bCs/>
                <w:sz w:val="24"/>
                <w:szCs w:val="24"/>
              </w:rPr>
              <w:t xml:space="preserve"> організації харчування у школі.</w:t>
            </w:r>
          </w:p>
          <w:p w14:paraId="7C0B718B" w14:textId="77777777" w:rsidR="00143D4F" w:rsidRPr="00216261" w:rsidRDefault="00143D4F" w:rsidP="00143D4F">
            <w:pPr>
              <w:widowControl w:val="0"/>
              <w:spacing w:line="240" w:lineRule="auto"/>
              <w:jc w:val="both"/>
              <w:rPr>
                <w:rFonts w:ascii="Times New Roman" w:hAnsi="Times New Roman"/>
                <w:sz w:val="24"/>
                <w:szCs w:val="24"/>
                <w:lang w:val="uk-UA"/>
              </w:rPr>
            </w:pPr>
            <w:r w:rsidRPr="005B5FB3">
              <w:rPr>
                <w:rFonts w:ascii="Times New Roman" w:hAnsi="Times New Roman"/>
                <w:bCs/>
                <w:sz w:val="24"/>
                <w:szCs w:val="24"/>
              </w:rPr>
              <w:t xml:space="preserve">4. </w:t>
            </w:r>
            <w:r w:rsidRPr="005B5FB3">
              <w:rPr>
                <w:rFonts w:ascii="Times New Roman" w:hAnsi="Times New Roman"/>
                <w:sz w:val="24"/>
                <w:szCs w:val="24"/>
              </w:rPr>
              <w:t xml:space="preserve">Документ складений та підписаний учасником про наявність в штаті підприємства працівників (із зазначенням ПІБ працівників та їх посади), які пройшли навчання і отримали сертифікати з питань безпечності харчових продуктів </w:t>
            </w:r>
            <w:proofErr w:type="gramStart"/>
            <w:r w:rsidRPr="005B5FB3">
              <w:rPr>
                <w:rFonts w:ascii="Times New Roman" w:hAnsi="Times New Roman"/>
                <w:sz w:val="24"/>
                <w:szCs w:val="24"/>
              </w:rPr>
              <w:t>в</w:t>
            </w:r>
            <w:proofErr w:type="gramEnd"/>
            <w:r w:rsidRPr="005B5FB3">
              <w:rPr>
                <w:rFonts w:ascii="Times New Roman" w:hAnsi="Times New Roman"/>
                <w:sz w:val="24"/>
                <w:szCs w:val="24"/>
              </w:rPr>
              <w:t>ідповідно до вимог ДСТУ І</w:t>
            </w:r>
            <w:r w:rsidRPr="005B5FB3">
              <w:rPr>
                <w:rFonts w:ascii="Times New Roman" w:hAnsi="Times New Roman"/>
                <w:sz w:val="24"/>
                <w:szCs w:val="24"/>
                <w:lang w:val="en-US"/>
              </w:rPr>
              <w:t>S</w:t>
            </w:r>
            <w:r w:rsidRPr="005B5FB3">
              <w:rPr>
                <w:rFonts w:ascii="Times New Roman" w:hAnsi="Times New Roman"/>
                <w:sz w:val="24"/>
                <w:szCs w:val="24"/>
              </w:rPr>
              <w:t>О 22000:2007 щодо основ системи НАССР</w:t>
            </w:r>
            <w:r>
              <w:rPr>
                <w:rFonts w:ascii="Times New Roman" w:hAnsi="Times New Roman"/>
                <w:sz w:val="24"/>
                <w:szCs w:val="24"/>
                <w:lang w:val="uk-UA"/>
              </w:rPr>
              <w:t xml:space="preserve"> або ДСТУ </w:t>
            </w:r>
            <w:r w:rsidRPr="005B5FB3">
              <w:rPr>
                <w:rFonts w:ascii="Times New Roman" w:hAnsi="Times New Roman"/>
                <w:sz w:val="24"/>
                <w:szCs w:val="24"/>
              </w:rPr>
              <w:t>І</w:t>
            </w:r>
            <w:r w:rsidRPr="005B5FB3">
              <w:rPr>
                <w:rFonts w:ascii="Times New Roman" w:hAnsi="Times New Roman"/>
                <w:sz w:val="24"/>
                <w:szCs w:val="24"/>
                <w:lang w:val="en-US"/>
              </w:rPr>
              <w:t>S</w:t>
            </w:r>
            <w:r w:rsidRPr="005B5FB3">
              <w:rPr>
                <w:rFonts w:ascii="Times New Roman" w:hAnsi="Times New Roman"/>
                <w:sz w:val="24"/>
                <w:szCs w:val="24"/>
              </w:rPr>
              <w:t>О</w:t>
            </w:r>
            <w:r>
              <w:rPr>
                <w:rFonts w:ascii="Times New Roman" w:hAnsi="Times New Roman"/>
                <w:sz w:val="24"/>
                <w:szCs w:val="24"/>
                <w:lang w:val="uk-UA"/>
              </w:rPr>
              <w:t xml:space="preserve"> 22000:2019 «Системи управління безпечністю харчових продуктів. Вимоги до будь-якої організації ланцюзі» (</w:t>
            </w:r>
            <w:r w:rsidRPr="00216261">
              <w:rPr>
                <w:rFonts w:ascii="Times New Roman" w:hAnsi="Times New Roman"/>
                <w:sz w:val="24"/>
                <w:szCs w:val="24"/>
                <w:lang w:val="uk-UA"/>
              </w:rPr>
              <w:t>І</w:t>
            </w:r>
            <w:r w:rsidRPr="005B5FB3">
              <w:rPr>
                <w:rFonts w:ascii="Times New Roman" w:hAnsi="Times New Roman"/>
                <w:sz w:val="24"/>
                <w:szCs w:val="24"/>
                <w:lang w:val="en-US"/>
              </w:rPr>
              <w:t>S</w:t>
            </w:r>
            <w:r w:rsidRPr="00216261">
              <w:rPr>
                <w:rFonts w:ascii="Times New Roman" w:hAnsi="Times New Roman"/>
                <w:sz w:val="24"/>
                <w:szCs w:val="24"/>
                <w:lang w:val="uk-UA"/>
              </w:rPr>
              <w:t>О</w:t>
            </w:r>
            <w:r>
              <w:rPr>
                <w:rFonts w:ascii="Times New Roman" w:hAnsi="Times New Roman"/>
                <w:sz w:val="24"/>
                <w:szCs w:val="24"/>
                <w:lang w:val="uk-UA"/>
              </w:rPr>
              <w:t xml:space="preserve"> 22000:2018, </w:t>
            </w:r>
            <w:r>
              <w:rPr>
                <w:rFonts w:ascii="Times New Roman" w:hAnsi="Times New Roman"/>
                <w:sz w:val="24"/>
                <w:szCs w:val="24"/>
                <w:lang w:val="en-US"/>
              </w:rPr>
              <w:t>IDT</w:t>
            </w:r>
            <w:r>
              <w:rPr>
                <w:rFonts w:ascii="Times New Roman" w:hAnsi="Times New Roman"/>
                <w:sz w:val="24"/>
                <w:szCs w:val="24"/>
                <w:lang w:val="uk-UA"/>
              </w:rPr>
              <w:t>)</w:t>
            </w:r>
            <w:r w:rsidRPr="00216261">
              <w:rPr>
                <w:rFonts w:ascii="Times New Roman" w:hAnsi="Times New Roman"/>
                <w:sz w:val="24"/>
                <w:szCs w:val="24"/>
                <w:lang w:val="uk-UA"/>
              </w:rPr>
              <w:t>, а також скановані оригінали сертифікатів зазначених працівників.</w:t>
            </w:r>
          </w:p>
        </w:tc>
      </w:tr>
      <w:tr w:rsidR="00143D4F" w:rsidRPr="008978AB" w14:paraId="493CDC7A" w14:textId="77777777" w:rsidTr="00143D4F">
        <w:trPr>
          <w:trHeight w:val="849"/>
          <w:jc w:val="center"/>
        </w:trPr>
        <w:tc>
          <w:tcPr>
            <w:tcW w:w="3404" w:type="dxa"/>
            <w:tcBorders>
              <w:top w:val="single" w:sz="4" w:space="0" w:color="auto"/>
              <w:left w:val="single" w:sz="4" w:space="0" w:color="000000"/>
              <w:bottom w:val="single" w:sz="4" w:space="0" w:color="000000"/>
              <w:right w:val="nil"/>
            </w:tcBorders>
            <w:vAlign w:val="center"/>
          </w:tcPr>
          <w:p w14:paraId="1F83C21C" w14:textId="77777777" w:rsidR="00143D4F" w:rsidRPr="008978AB" w:rsidRDefault="00143D4F" w:rsidP="00143D4F">
            <w:pPr>
              <w:tabs>
                <w:tab w:val="center" w:pos="4819"/>
                <w:tab w:val="right" w:pos="9639"/>
              </w:tabs>
              <w:suppressAutoHyphens/>
              <w:snapToGrid w:val="0"/>
              <w:spacing w:line="240" w:lineRule="auto"/>
              <w:ind w:right="-108"/>
              <w:rPr>
                <w:rFonts w:ascii="Times New Roman" w:hAnsi="Times New Roman"/>
                <w:b/>
                <w:sz w:val="24"/>
                <w:szCs w:val="24"/>
                <w:lang w:eastAsia="ar-SA"/>
              </w:rPr>
            </w:pPr>
            <w:r w:rsidRPr="008978AB">
              <w:rPr>
                <w:rFonts w:ascii="Times New Roman" w:hAnsi="Times New Roman"/>
                <w:b/>
                <w:sz w:val="24"/>
                <w:szCs w:val="24"/>
              </w:rPr>
              <w:t xml:space="preserve">1.3. Наявність документально </w:t>
            </w:r>
            <w:proofErr w:type="gramStart"/>
            <w:r w:rsidRPr="008978AB">
              <w:rPr>
                <w:rFonts w:ascii="Times New Roman" w:hAnsi="Times New Roman"/>
                <w:b/>
                <w:sz w:val="24"/>
                <w:szCs w:val="24"/>
              </w:rPr>
              <w:t>п</w:t>
            </w:r>
            <w:proofErr w:type="gramEnd"/>
            <w:r w:rsidRPr="008978AB">
              <w:rPr>
                <w:rFonts w:ascii="Times New Roman" w:hAnsi="Times New Roman"/>
                <w:b/>
                <w:sz w:val="24"/>
                <w:szCs w:val="24"/>
              </w:rPr>
              <w:t xml:space="preserve">ідтвердженого досвіду виконання аналогічного </w:t>
            </w:r>
            <w:r w:rsidRPr="008978AB">
              <w:rPr>
                <w:rFonts w:ascii="Times New Roman" w:hAnsi="Times New Roman"/>
                <w:b/>
                <w:sz w:val="24"/>
                <w:szCs w:val="24"/>
              </w:rPr>
              <w:lastRenderedPageBreak/>
              <w:t>договору</w:t>
            </w:r>
          </w:p>
        </w:tc>
        <w:tc>
          <w:tcPr>
            <w:tcW w:w="6808" w:type="dxa"/>
            <w:tcBorders>
              <w:top w:val="single" w:sz="4" w:space="0" w:color="auto"/>
              <w:left w:val="single" w:sz="4" w:space="0" w:color="000000"/>
              <w:bottom w:val="single" w:sz="4" w:space="0" w:color="000000"/>
              <w:right w:val="single" w:sz="4" w:space="0" w:color="000000"/>
            </w:tcBorders>
          </w:tcPr>
          <w:p w14:paraId="1CBA60A0" w14:textId="77777777" w:rsidR="00143D4F" w:rsidRDefault="00143D4F" w:rsidP="00143D4F">
            <w:pPr>
              <w:spacing w:line="240" w:lineRule="auto"/>
              <w:jc w:val="both"/>
              <w:rPr>
                <w:rFonts w:ascii="Times New Roman" w:hAnsi="Times New Roman"/>
                <w:bCs/>
                <w:sz w:val="24"/>
                <w:szCs w:val="24"/>
              </w:rPr>
            </w:pPr>
            <w:r w:rsidRPr="008978AB">
              <w:rPr>
                <w:rFonts w:ascii="Times New Roman" w:hAnsi="Times New Roman"/>
                <w:bCs/>
                <w:sz w:val="24"/>
                <w:szCs w:val="24"/>
              </w:rPr>
              <w:lastRenderedPageBreak/>
              <w:t>1 Надати довідку про виконання аналогічного д</w:t>
            </w:r>
            <w:r>
              <w:rPr>
                <w:rFonts w:ascii="Times New Roman" w:hAnsi="Times New Roman"/>
                <w:bCs/>
                <w:sz w:val="24"/>
                <w:szCs w:val="24"/>
              </w:rPr>
              <w:t>оговор</w:t>
            </w:r>
            <w:proofErr w:type="gramStart"/>
            <w:r>
              <w:rPr>
                <w:rFonts w:ascii="Times New Roman" w:hAnsi="Times New Roman"/>
                <w:bCs/>
                <w:sz w:val="24"/>
                <w:szCs w:val="24"/>
              </w:rPr>
              <w:t>у(</w:t>
            </w:r>
            <w:proofErr w:type="gramEnd"/>
            <w:r>
              <w:rPr>
                <w:rFonts w:ascii="Times New Roman" w:hAnsi="Times New Roman"/>
                <w:bCs/>
                <w:sz w:val="24"/>
                <w:szCs w:val="24"/>
              </w:rPr>
              <w:t>ів) за попередні</w:t>
            </w:r>
            <w:r w:rsidRPr="008978AB">
              <w:rPr>
                <w:rFonts w:ascii="Times New Roman" w:hAnsi="Times New Roman"/>
                <w:bCs/>
                <w:sz w:val="24"/>
                <w:szCs w:val="24"/>
              </w:rPr>
              <w:t xml:space="preserve"> </w:t>
            </w:r>
            <w:r>
              <w:rPr>
                <w:rFonts w:ascii="Times New Roman" w:hAnsi="Times New Roman"/>
                <w:bCs/>
                <w:sz w:val="24"/>
                <w:szCs w:val="24"/>
              </w:rPr>
              <w:t>роки (наприклад 2019-202</w:t>
            </w:r>
            <w:r w:rsidR="00C43AFA">
              <w:rPr>
                <w:rFonts w:ascii="Times New Roman" w:hAnsi="Times New Roman"/>
                <w:bCs/>
                <w:sz w:val="24"/>
                <w:szCs w:val="24"/>
                <w:lang w:val="uk-UA"/>
              </w:rPr>
              <w:t>2</w:t>
            </w:r>
            <w:r>
              <w:rPr>
                <w:rFonts w:ascii="Times New Roman" w:hAnsi="Times New Roman"/>
                <w:bCs/>
                <w:sz w:val="24"/>
                <w:szCs w:val="24"/>
              </w:rPr>
              <w:t xml:space="preserve"> рр).</w:t>
            </w:r>
          </w:p>
          <w:p w14:paraId="3519934C" w14:textId="77777777" w:rsidR="00143D4F" w:rsidRDefault="00143D4F" w:rsidP="00143D4F">
            <w:pPr>
              <w:spacing w:line="240" w:lineRule="auto"/>
              <w:jc w:val="both"/>
              <w:rPr>
                <w:rFonts w:ascii="Times New Roman" w:hAnsi="Times New Roman"/>
                <w:bCs/>
                <w:sz w:val="24"/>
                <w:szCs w:val="24"/>
              </w:rPr>
            </w:pPr>
            <w:r w:rsidRPr="008978AB">
              <w:rPr>
                <w:rFonts w:ascii="Times New Roman" w:hAnsi="Times New Roman"/>
                <w:bCs/>
                <w:sz w:val="24"/>
                <w:szCs w:val="24"/>
              </w:rPr>
              <w:t xml:space="preserve">2. Для </w:t>
            </w:r>
            <w:proofErr w:type="gramStart"/>
            <w:r w:rsidRPr="008978AB">
              <w:rPr>
                <w:rFonts w:ascii="Times New Roman" w:hAnsi="Times New Roman"/>
                <w:bCs/>
                <w:sz w:val="24"/>
                <w:szCs w:val="24"/>
              </w:rPr>
              <w:t>п</w:t>
            </w:r>
            <w:proofErr w:type="gramEnd"/>
            <w:r w:rsidRPr="008978AB">
              <w:rPr>
                <w:rFonts w:ascii="Times New Roman" w:hAnsi="Times New Roman"/>
                <w:bCs/>
                <w:sz w:val="24"/>
                <w:szCs w:val="24"/>
              </w:rPr>
              <w:t xml:space="preserve">ідтвердження цієї інформації надати документальне </w:t>
            </w:r>
            <w:r w:rsidRPr="008978AB">
              <w:rPr>
                <w:rFonts w:ascii="Times New Roman" w:hAnsi="Times New Roman"/>
                <w:bCs/>
                <w:sz w:val="24"/>
                <w:szCs w:val="24"/>
              </w:rPr>
              <w:lastRenderedPageBreak/>
              <w:t>підтвердження досвіду виконання аналогічн</w:t>
            </w:r>
            <w:r>
              <w:rPr>
                <w:rFonts w:ascii="Times New Roman" w:hAnsi="Times New Roman"/>
                <w:bCs/>
                <w:sz w:val="24"/>
                <w:szCs w:val="24"/>
              </w:rPr>
              <w:t>ого(</w:t>
            </w:r>
            <w:r w:rsidRPr="008978AB">
              <w:rPr>
                <w:rFonts w:ascii="Times New Roman" w:hAnsi="Times New Roman"/>
                <w:bCs/>
                <w:sz w:val="24"/>
                <w:szCs w:val="24"/>
              </w:rPr>
              <w:t>их</w:t>
            </w:r>
            <w:r>
              <w:rPr>
                <w:rFonts w:ascii="Times New Roman" w:hAnsi="Times New Roman"/>
                <w:bCs/>
                <w:sz w:val="24"/>
                <w:szCs w:val="24"/>
              </w:rPr>
              <w:t>)</w:t>
            </w:r>
            <w:r w:rsidRPr="008978AB">
              <w:rPr>
                <w:rFonts w:ascii="Times New Roman" w:hAnsi="Times New Roman"/>
                <w:bCs/>
                <w:sz w:val="24"/>
                <w:szCs w:val="24"/>
              </w:rPr>
              <w:t xml:space="preserve"> договор</w:t>
            </w:r>
            <w:r>
              <w:rPr>
                <w:rFonts w:ascii="Times New Roman" w:hAnsi="Times New Roman"/>
                <w:bCs/>
                <w:sz w:val="24"/>
                <w:szCs w:val="24"/>
              </w:rPr>
              <w:t xml:space="preserve">у (ів) - кольорові скан-копії </w:t>
            </w:r>
            <w:r w:rsidRPr="008978AB">
              <w:rPr>
                <w:rFonts w:ascii="Times New Roman" w:hAnsi="Times New Roman"/>
                <w:bCs/>
                <w:sz w:val="24"/>
                <w:szCs w:val="24"/>
              </w:rPr>
              <w:t xml:space="preserve"> договору</w:t>
            </w:r>
            <w:r>
              <w:rPr>
                <w:rFonts w:ascii="Times New Roman" w:hAnsi="Times New Roman"/>
                <w:bCs/>
                <w:sz w:val="24"/>
                <w:szCs w:val="24"/>
              </w:rPr>
              <w:t xml:space="preserve"> з усіма додатками</w:t>
            </w:r>
            <w:r w:rsidRPr="008978AB">
              <w:rPr>
                <w:rFonts w:ascii="Times New Roman" w:hAnsi="Times New Roman"/>
                <w:bCs/>
                <w:sz w:val="24"/>
                <w:szCs w:val="24"/>
              </w:rPr>
              <w:t xml:space="preserve">, зазначеного в довідці, </w:t>
            </w:r>
            <w:r>
              <w:rPr>
                <w:rFonts w:ascii="Times New Roman" w:hAnsi="Times New Roman"/>
                <w:bCs/>
                <w:sz w:val="24"/>
                <w:szCs w:val="24"/>
              </w:rPr>
              <w:t>актів наданих послуг,</w:t>
            </w:r>
            <w:r w:rsidRPr="008978AB">
              <w:rPr>
                <w:rFonts w:ascii="Times New Roman" w:hAnsi="Times New Roman"/>
                <w:bCs/>
                <w:sz w:val="24"/>
                <w:szCs w:val="24"/>
              </w:rPr>
              <w:t xml:space="preserve"> крім відомостей, що</w:t>
            </w:r>
            <w:r>
              <w:rPr>
                <w:rFonts w:ascii="Times New Roman" w:hAnsi="Times New Roman"/>
                <w:bCs/>
                <w:sz w:val="24"/>
                <w:szCs w:val="24"/>
              </w:rPr>
              <w:t xml:space="preserve"> становлять комерційну таємницю.</w:t>
            </w:r>
          </w:p>
          <w:p w14:paraId="313494CA" w14:textId="77777777" w:rsidR="00143D4F" w:rsidRPr="008050F6" w:rsidRDefault="00143D4F" w:rsidP="00143D4F">
            <w:pPr>
              <w:spacing w:line="240" w:lineRule="auto"/>
              <w:jc w:val="both"/>
              <w:rPr>
                <w:rFonts w:ascii="Times New Roman" w:hAnsi="Times New Roman"/>
                <w:bCs/>
                <w:i/>
                <w:sz w:val="24"/>
                <w:szCs w:val="24"/>
              </w:rPr>
            </w:pPr>
            <w:r w:rsidRPr="0072443C">
              <w:rPr>
                <w:rFonts w:ascii="Times New Roman" w:hAnsi="Times New Roman"/>
                <w:bCs/>
                <w:i/>
                <w:sz w:val="24"/>
                <w:szCs w:val="24"/>
              </w:rPr>
              <w:t xml:space="preserve">Аналогічними є договори на </w:t>
            </w:r>
            <w:r>
              <w:rPr>
                <w:rFonts w:ascii="Times New Roman" w:hAnsi="Times New Roman"/>
                <w:bCs/>
                <w:i/>
                <w:sz w:val="24"/>
                <w:szCs w:val="24"/>
              </w:rPr>
              <w:t>надання</w:t>
            </w:r>
            <w:r w:rsidRPr="0072443C">
              <w:rPr>
                <w:rFonts w:ascii="Times New Roman" w:hAnsi="Times New Roman"/>
                <w:bCs/>
                <w:i/>
                <w:sz w:val="24"/>
                <w:szCs w:val="24"/>
              </w:rPr>
              <w:t xml:space="preserve"> послуг з організації</w:t>
            </w:r>
            <w:r>
              <w:rPr>
                <w:rFonts w:ascii="Times New Roman" w:hAnsi="Times New Roman"/>
                <w:bCs/>
                <w:i/>
                <w:sz w:val="24"/>
                <w:szCs w:val="24"/>
              </w:rPr>
              <w:t xml:space="preserve"> гарячого</w:t>
            </w:r>
            <w:r w:rsidRPr="0072443C">
              <w:rPr>
                <w:rFonts w:ascii="Times New Roman" w:hAnsi="Times New Roman"/>
                <w:bCs/>
                <w:i/>
                <w:sz w:val="24"/>
                <w:szCs w:val="24"/>
              </w:rPr>
              <w:t xml:space="preserve"> харчування</w:t>
            </w:r>
            <w:r>
              <w:rPr>
                <w:rFonts w:ascii="Times New Roman" w:hAnsi="Times New Roman"/>
                <w:bCs/>
                <w:i/>
                <w:sz w:val="24"/>
                <w:szCs w:val="24"/>
              </w:rPr>
              <w:t xml:space="preserve"> учнів середніх загальноосвітніх навчальних закладах.</w:t>
            </w:r>
          </w:p>
        </w:tc>
      </w:tr>
    </w:tbl>
    <w:p w14:paraId="3EE31F05" w14:textId="77777777" w:rsidR="00143D4F" w:rsidRDefault="00143D4F" w:rsidP="00E905A5">
      <w:pPr>
        <w:shd w:val="clear" w:color="auto" w:fill="FFFFFF"/>
        <w:ind w:right="34"/>
        <w:jc w:val="right"/>
        <w:rPr>
          <w:rFonts w:ascii="Times New Roman" w:hAnsi="Times New Roman" w:cs="Times New Roman"/>
          <w:b/>
          <w:bCs/>
          <w:sz w:val="24"/>
          <w:szCs w:val="24"/>
          <w:u w:val="single"/>
          <w:lang w:val="uk-UA"/>
        </w:rPr>
      </w:pPr>
    </w:p>
    <w:p w14:paraId="2A29CF78" w14:textId="77777777" w:rsidR="00C86B13" w:rsidRDefault="00C86B13" w:rsidP="00E905A5">
      <w:pPr>
        <w:shd w:val="clear" w:color="auto" w:fill="FFFFFF"/>
        <w:ind w:right="34"/>
        <w:jc w:val="right"/>
        <w:rPr>
          <w:rFonts w:ascii="Times New Roman" w:hAnsi="Times New Roman" w:cs="Times New Roman"/>
          <w:b/>
          <w:bCs/>
          <w:sz w:val="24"/>
          <w:szCs w:val="24"/>
          <w:u w:val="single"/>
          <w:lang w:val="uk-UA"/>
        </w:rPr>
      </w:pPr>
    </w:p>
    <w:p w14:paraId="21090177" w14:textId="77777777" w:rsidR="00C86B13" w:rsidRDefault="00C86B13" w:rsidP="00E905A5">
      <w:pPr>
        <w:shd w:val="clear" w:color="auto" w:fill="FFFFFF"/>
        <w:ind w:right="34"/>
        <w:jc w:val="right"/>
        <w:rPr>
          <w:rFonts w:ascii="Times New Roman" w:hAnsi="Times New Roman" w:cs="Times New Roman"/>
          <w:b/>
          <w:bCs/>
          <w:sz w:val="24"/>
          <w:szCs w:val="24"/>
          <w:u w:val="single"/>
          <w:lang w:val="uk-UA"/>
        </w:rPr>
      </w:pPr>
    </w:p>
    <w:p w14:paraId="718A0805" w14:textId="77777777" w:rsidR="00C86B13" w:rsidRDefault="00C86B13" w:rsidP="00E905A5">
      <w:pPr>
        <w:shd w:val="clear" w:color="auto" w:fill="FFFFFF"/>
        <w:ind w:right="34"/>
        <w:jc w:val="right"/>
        <w:rPr>
          <w:rFonts w:ascii="Times New Roman" w:hAnsi="Times New Roman" w:cs="Times New Roman"/>
          <w:b/>
          <w:bCs/>
          <w:sz w:val="24"/>
          <w:szCs w:val="24"/>
          <w:u w:val="single"/>
          <w:lang w:val="uk-UA"/>
        </w:rPr>
      </w:pPr>
    </w:p>
    <w:p w14:paraId="5762A732" w14:textId="77777777" w:rsidR="00C86B13" w:rsidRDefault="00C86B13" w:rsidP="00E905A5">
      <w:pPr>
        <w:shd w:val="clear" w:color="auto" w:fill="FFFFFF"/>
        <w:ind w:right="34"/>
        <w:jc w:val="right"/>
        <w:rPr>
          <w:rFonts w:ascii="Times New Roman" w:hAnsi="Times New Roman" w:cs="Times New Roman"/>
          <w:b/>
          <w:bCs/>
          <w:sz w:val="24"/>
          <w:szCs w:val="24"/>
          <w:u w:val="single"/>
          <w:lang w:val="uk-UA"/>
        </w:rPr>
      </w:pPr>
    </w:p>
    <w:p w14:paraId="7EB4FAE8" w14:textId="77777777" w:rsidR="00C86B13" w:rsidRDefault="00C86B13" w:rsidP="00E905A5">
      <w:pPr>
        <w:shd w:val="clear" w:color="auto" w:fill="FFFFFF"/>
        <w:ind w:right="34"/>
        <w:jc w:val="right"/>
        <w:rPr>
          <w:rFonts w:ascii="Times New Roman" w:hAnsi="Times New Roman" w:cs="Times New Roman"/>
          <w:b/>
          <w:bCs/>
          <w:sz w:val="24"/>
          <w:szCs w:val="24"/>
          <w:u w:val="single"/>
          <w:lang w:val="uk-UA"/>
        </w:rPr>
      </w:pPr>
    </w:p>
    <w:p w14:paraId="000A9D02" w14:textId="77777777" w:rsidR="00C86B13" w:rsidRDefault="00C86B13" w:rsidP="00E905A5">
      <w:pPr>
        <w:shd w:val="clear" w:color="auto" w:fill="FFFFFF"/>
        <w:ind w:right="34"/>
        <w:jc w:val="right"/>
        <w:rPr>
          <w:rFonts w:ascii="Times New Roman" w:hAnsi="Times New Roman" w:cs="Times New Roman"/>
          <w:b/>
          <w:bCs/>
          <w:sz w:val="24"/>
          <w:szCs w:val="24"/>
          <w:u w:val="single"/>
          <w:lang w:val="uk-UA"/>
        </w:rPr>
      </w:pPr>
    </w:p>
    <w:p w14:paraId="3235F99E" w14:textId="77777777" w:rsidR="00C86B13" w:rsidRDefault="00C86B13" w:rsidP="00E905A5">
      <w:pPr>
        <w:shd w:val="clear" w:color="auto" w:fill="FFFFFF"/>
        <w:ind w:right="34"/>
        <w:jc w:val="right"/>
        <w:rPr>
          <w:rFonts w:ascii="Times New Roman" w:hAnsi="Times New Roman" w:cs="Times New Roman"/>
          <w:b/>
          <w:bCs/>
          <w:sz w:val="24"/>
          <w:szCs w:val="24"/>
          <w:u w:val="single"/>
          <w:lang w:val="uk-UA"/>
        </w:rPr>
      </w:pPr>
    </w:p>
    <w:p w14:paraId="5BB5FC76" w14:textId="77777777" w:rsidR="00C86B13" w:rsidRDefault="00C86B13" w:rsidP="00E905A5">
      <w:pPr>
        <w:shd w:val="clear" w:color="auto" w:fill="FFFFFF"/>
        <w:ind w:right="34"/>
        <w:jc w:val="right"/>
        <w:rPr>
          <w:rFonts w:ascii="Times New Roman" w:hAnsi="Times New Roman" w:cs="Times New Roman"/>
          <w:b/>
          <w:bCs/>
          <w:sz w:val="24"/>
          <w:szCs w:val="24"/>
          <w:u w:val="single"/>
          <w:lang w:val="uk-UA"/>
        </w:rPr>
      </w:pPr>
    </w:p>
    <w:p w14:paraId="6FA32F14" w14:textId="77777777" w:rsidR="00C86B13" w:rsidRDefault="00C86B13" w:rsidP="00E905A5">
      <w:pPr>
        <w:shd w:val="clear" w:color="auto" w:fill="FFFFFF"/>
        <w:ind w:right="34"/>
        <w:jc w:val="right"/>
        <w:rPr>
          <w:rFonts w:ascii="Times New Roman" w:hAnsi="Times New Roman" w:cs="Times New Roman"/>
          <w:b/>
          <w:bCs/>
          <w:sz w:val="24"/>
          <w:szCs w:val="24"/>
          <w:u w:val="single"/>
          <w:lang w:val="uk-UA"/>
        </w:rPr>
      </w:pPr>
    </w:p>
    <w:p w14:paraId="625207E7" w14:textId="77777777" w:rsidR="00C86B13" w:rsidRDefault="00C86B13" w:rsidP="00E905A5">
      <w:pPr>
        <w:shd w:val="clear" w:color="auto" w:fill="FFFFFF"/>
        <w:ind w:right="34"/>
        <w:jc w:val="right"/>
        <w:rPr>
          <w:rFonts w:ascii="Times New Roman" w:hAnsi="Times New Roman" w:cs="Times New Roman"/>
          <w:b/>
          <w:bCs/>
          <w:sz w:val="24"/>
          <w:szCs w:val="24"/>
          <w:u w:val="single"/>
          <w:lang w:val="uk-UA"/>
        </w:rPr>
      </w:pPr>
    </w:p>
    <w:p w14:paraId="000609A8" w14:textId="77777777" w:rsidR="00C86B13" w:rsidRDefault="00C86B13" w:rsidP="00E905A5">
      <w:pPr>
        <w:shd w:val="clear" w:color="auto" w:fill="FFFFFF"/>
        <w:ind w:right="34"/>
        <w:jc w:val="right"/>
        <w:rPr>
          <w:rFonts w:ascii="Times New Roman" w:hAnsi="Times New Roman" w:cs="Times New Roman"/>
          <w:b/>
          <w:bCs/>
          <w:sz w:val="24"/>
          <w:szCs w:val="24"/>
          <w:u w:val="single"/>
          <w:lang w:val="uk-UA"/>
        </w:rPr>
      </w:pPr>
    </w:p>
    <w:p w14:paraId="02AD1241" w14:textId="77777777" w:rsidR="00C86B13" w:rsidRDefault="00C86B13" w:rsidP="00E905A5">
      <w:pPr>
        <w:shd w:val="clear" w:color="auto" w:fill="FFFFFF"/>
        <w:ind w:right="34"/>
        <w:jc w:val="right"/>
        <w:rPr>
          <w:rFonts w:ascii="Times New Roman" w:hAnsi="Times New Roman" w:cs="Times New Roman"/>
          <w:b/>
          <w:bCs/>
          <w:sz w:val="24"/>
          <w:szCs w:val="24"/>
          <w:u w:val="single"/>
          <w:lang w:val="uk-UA"/>
        </w:rPr>
      </w:pPr>
    </w:p>
    <w:p w14:paraId="44A1FF23" w14:textId="77777777" w:rsidR="00C86B13" w:rsidRDefault="00C86B13" w:rsidP="00E905A5">
      <w:pPr>
        <w:shd w:val="clear" w:color="auto" w:fill="FFFFFF"/>
        <w:ind w:right="34"/>
        <w:jc w:val="right"/>
        <w:rPr>
          <w:rFonts w:ascii="Times New Roman" w:hAnsi="Times New Roman" w:cs="Times New Roman"/>
          <w:b/>
          <w:bCs/>
          <w:sz w:val="24"/>
          <w:szCs w:val="24"/>
          <w:u w:val="single"/>
          <w:lang w:val="uk-UA"/>
        </w:rPr>
      </w:pPr>
    </w:p>
    <w:p w14:paraId="15C5B9B4" w14:textId="77777777" w:rsidR="00C86B13" w:rsidRDefault="00C86B13" w:rsidP="00E905A5">
      <w:pPr>
        <w:shd w:val="clear" w:color="auto" w:fill="FFFFFF"/>
        <w:ind w:right="34"/>
        <w:jc w:val="right"/>
        <w:rPr>
          <w:rFonts w:ascii="Times New Roman" w:hAnsi="Times New Roman" w:cs="Times New Roman"/>
          <w:b/>
          <w:bCs/>
          <w:sz w:val="24"/>
          <w:szCs w:val="24"/>
          <w:u w:val="single"/>
          <w:lang w:val="uk-UA"/>
        </w:rPr>
      </w:pPr>
    </w:p>
    <w:p w14:paraId="5D71E370" w14:textId="77777777" w:rsidR="00C86B13" w:rsidRDefault="00C86B13" w:rsidP="00E905A5">
      <w:pPr>
        <w:shd w:val="clear" w:color="auto" w:fill="FFFFFF"/>
        <w:ind w:right="34"/>
        <w:jc w:val="right"/>
        <w:rPr>
          <w:rFonts w:ascii="Times New Roman" w:hAnsi="Times New Roman" w:cs="Times New Roman"/>
          <w:b/>
          <w:bCs/>
          <w:sz w:val="24"/>
          <w:szCs w:val="24"/>
          <w:u w:val="single"/>
          <w:lang w:val="uk-UA"/>
        </w:rPr>
      </w:pPr>
    </w:p>
    <w:p w14:paraId="752F309A" w14:textId="77777777" w:rsidR="00C86B13" w:rsidRDefault="00C86B13" w:rsidP="00E905A5">
      <w:pPr>
        <w:shd w:val="clear" w:color="auto" w:fill="FFFFFF"/>
        <w:ind w:right="34"/>
        <w:jc w:val="right"/>
        <w:rPr>
          <w:rFonts w:ascii="Times New Roman" w:hAnsi="Times New Roman" w:cs="Times New Roman"/>
          <w:b/>
          <w:bCs/>
          <w:sz w:val="24"/>
          <w:szCs w:val="24"/>
          <w:u w:val="single"/>
          <w:lang w:val="uk-UA"/>
        </w:rPr>
      </w:pPr>
    </w:p>
    <w:p w14:paraId="2E6879E2" w14:textId="77777777" w:rsidR="00C86B13" w:rsidRDefault="00C86B13" w:rsidP="00E905A5">
      <w:pPr>
        <w:shd w:val="clear" w:color="auto" w:fill="FFFFFF"/>
        <w:ind w:right="34"/>
        <w:jc w:val="right"/>
        <w:rPr>
          <w:rFonts w:ascii="Times New Roman" w:hAnsi="Times New Roman" w:cs="Times New Roman"/>
          <w:b/>
          <w:bCs/>
          <w:sz w:val="24"/>
          <w:szCs w:val="24"/>
          <w:u w:val="single"/>
          <w:lang w:val="uk-UA"/>
        </w:rPr>
      </w:pPr>
    </w:p>
    <w:p w14:paraId="7918A957" w14:textId="77777777" w:rsidR="00C86B13" w:rsidRDefault="00C86B13" w:rsidP="00E905A5">
      <w:pPr>
        <w:shd w:val="clear" w:color="auto" w:fill="FFFFFF"/>
        <w:ind w:right="34"/>
        <w:jc w:val="right"/>
        <w:rPr>
          <w:rFonts w:ascii="Times New Roman" w:hAnsi="Times New Roman" w:cs="Times New Roman"/>
          <w:b/>
          <w:bCs/>
          <w:sz w:val="24"/>
          <w:szCs w:val="24"/>
          <w:u w:val="single"/>
          <w:lang w:val="uk-UA"/>
        </w:rPr>
      </w:pPr>
    </w:p>
    <w:p w14:paraId="4225716E" w14:textId="77777777" w:rsidR="00C86B13" w:rsidRDefault="00C86B13" w:rsidP="00E905A5">
      <w:pPr>
        <w:shd w:val="clear" w:color="auto" w:fill="FFFFFF"/>
        <w:ind w:right="34"/>
        <w:jc w:val="right"/>
        <w:rPr>
          <w:rFonts w:ascii="Times New Roman" w:hAnsi="Times New Roman" w:cs="Times New Roman"/>
          <w:b/>
          <w:bCs/>
          <w:sz w:val="24"/>
          <w:szCs w:val="24"/>
          <w:u w:val="single"/>
          <w:lang w:val="uk-UA"/>
        </w:rPr>
      </w:pPr>
    </w:p>
    <w:p w14:paraId="317D687F" w14:textId="77777777" w:rsidR="00C86B13" w:rsidRDefault="00C86B13" w:rsidP="00E905A5">
      <w:pPr>
        <w:shd w:val="clear" w:color="auto" w:fill="FFFFFF"/>
        <w:ind w:right="34"/>
        <w:jc w:val="right"/>
        <w:rPr>
          <w:rFonts w:ascii="Times New Roman" w:hAnsi="Times New Roman" w:cs="Times New Roman"/>
          <w:b/>
          <w:bCs/>
          <w:sz w:val="24"/>
          <w:szCs w:val="24"/>
          <w:u w:val="single"/>
          <w:lang w:val="uk-UA"/>
        </w:rPr>
      </w:pPr>
    </w:p>
    <w:p w14:paraId="331E9A51" w14:textId="77777777" w:rsidR="00C86B13" w:rsidRDefault="00C86B13" w:rsidP="00E905A5">
      <w:pPr>
        <w:shd w:val="clear" w:color="auto" w:fill="FFFFFF"/>
        <w:ind w:right="34"/>
        <w:jc w:val="right"/>
        <w:rPr>
          <w:rFonts w:ascii="Times New Roman" w:hAnsi="Times New Roman" w:cs="Times New Roman"/>
          <w:b/>
          <w:bCs/>
          <w:sz w:val="24"/>
          <w:szCs w:val="24"/>
          <w:u w:val="single"/>
          <w:lang w:val="uk-UA"/>
        </w:rPr>
      </w:pPr>
    </w:p>
    <w:p w14:paraId="3812E886" w14:textId="77777777" w:rsidR="00C86B13" w:rsidRDefault="00C86B13" w:rsidP="00E905A5">
      <w:pPr>
        <w:shd w:val="clear" w:color="auto" w:fill="FFFFFF"/>
        <w:ind w:right="34"/>
        <w:jc w:val="right"/>
        <w:rPr>
          <w:rFonts w:ascii="Times New Roman" w:hAnsi="Times New Roman" w:cs="Times New Roman"/>
          <w:b/>
          <w:bCs/>
          <w:sz w:val="24"/>
          <w:szCs w:val="24"/>
          <w:u w:val="single"/>
          <w:lang w:val="uk-UA"/>
        </w:rPr>
      </w:pPr>
    </w:p>
    <w:p w14:paraId="486F2104" w14:textId="77777777" w:rsidR="00C86B13" w:rsidRDefault="00C86B13" w:rsidP="00E905A5">
      <w:pPr>
        <w:shd w:val="clear" w:color="auto" w:fill="FFFFFF"/>
        <w:ind w:right="34"/>
        <w:jc w:val="right"/>
        <w:rPr>
          <w:rFonts w:ascii="Times New Roman" w:hAnsi="Times New Roman" w:cs="Times New Roman"/>
          <w:b/>
          <w:bCs/>
          <w:sz w:val="24"/>
          <w:szCs w:val="24"/>
          <w:u w:val="single"/>
          <w:lang w:val="uk-UA"/>
        </w:rPr>
      </w:pPr>
    </w:p>
    <w:p w14:paraId="6A52631A" w14:textId="77777777" w:rsidR="00C86B13" w:rsidRDefault="00C86B13" w:rsidP="00E905A5">
      <w:pPr>
        <w:shd w:val="clear" w:color="auto" w:fill="FFFFFF"/>
        <w:ind w:right="34"/>
        <w:jc w:val="right"/>
        <w:rPr>
          <w:rFonts w:ascii="Times New Roman" w:hAnsi="Times New Roman" w:cs="Times New Roman"/>
          <w:b/>
          <w:bCs/>
          <w:sz w:val="24"/>
          <w:szCs w:val="24"/>
          <w:u w:val="single"/>
          <w:lang w:val="uk-UA"/>
        </w:rPr>
      </w:pPr>
    </w:p>
    <w:p w14:paraId="75B0D5AD" w14:textId="77777777" w:rsidR="00C86B13" w:rsidRDefault="00C86B13" w:rsidP="00E905A5">
      <w:pPr>
        <w:shd w:val="clear" w:color="auto" w:fill="FFFFFF"/>
        <w:ind w:right="34"/>
        <w:jc w:val="right"/>
        <w:rPr>
          <w:rFonts w:ascii="Times New Roman" w:hAnsi="Times New Roman" w:cs="Times New Roman"/>
          <w:b/>
          <w:bCs/>
          <w:sz w:val="24"/>
          <w:szCs w:val="24"/>
          <w:u w:val="single"/>
          <w:lang w:val="uk-UA"/>
        </w:rPr>
      </w:pPr>
    </w:p>
    <w:p w14:paraId="1C024A02" w14:textId="77777777" w:rsidR="00C86B13" w:rsidRDefault="00C86B13" w:rsidP="00E905A5">
      <w:pPr>
        <w:shd w:val="clear" w:color="auto" w:fill="FFFFFF"/>
        <w:ind w:right="34"/>
        <w:jc w:val="right"/>
        <w:rPr>
          <w:rFonts w:ascii="Times New Roman" w:hAnsi="Times New Roman" w:cs="Times New Roman"/>
          <w:b/>
          <w:bCs/>
          <w:sz w:val="24"/>
          <w:szCs w:val="24"/>
          <w:u w:val="single"/>
          <w:lang w:val="uk-UA"/>
        </w:rPr>
      </w:pPr>
    </w:p>
    <w:p w14:paraId="1EDDE175" w14:textId="77777777" w:rsidR="00C86B13" w:rsidRDefault="00C86B13" w:rsidP="00E905A5">
      <w:pPr>
        <w:shd w:val="clear" w:color="auto" w:fill="FFFFFF"/>
        <w:ind w:right="34"/>
        <w:jc w:val="right"/>
        <w:rPr>
          <w:rFonts w:ascii="Times New Roman" w:hAnsi="Times New Roman" w:cs="Times New Roman"/>
          <w:b/>
          <w:bCs/>
          <w:sz w:val="24"/>
          <w:szCs w:val="24"/>
          <w:u w:val="single"/>
          <w:lang w:val="uk-UA"/>
        </w:rPr>
      </w:pPr>
    </w:p>
    <w:p w14:paraId="411EF7DB" w14:textId="77777777" w:rsidR="00C86B13" w:rsidRDefault="00C86B13" w:rsidP="00E905A5">
      <w:pPr>
        <w:shd w:val="clear" w:color="auto" w:fill="FFFFFF"/>
        <w:ind w:right="34"/>
        <w:jc w:val="right"/>
        <w:rPr>
          <w:rFonts w:ascii="Times New Roman" w:hAnsi="Times New Roman" w:cs="Times New Roman"/>
          <w:b/>
          <w:bCs/>
          <w:sz w:val="24"/>
          <w:szCs w:val="24"/>
          <w:u w:val="single"/>
          <w:lang w:val="uk-UA"/>
        </w:rPr>
      </w:pPr>
    </w:p>
    <w:p w14:paraId="5C1768CB" w14:textId="77777777" w:rsidR="00C86B13" w:rsidRDefault="00C86B13" w:rsidP="00E905A5">
      <w:pPr>
        <w:shd w:val="clear" w:color="auto" w:fill="FFFFFF"/>
        <w:ind w:right="34"/>
        <w:jc w:val="right"/>
        <w:rPr>
          <w:rFonts w:ascii="Times New Roman" w:hAnsi="Times New Roman" w:cs="Times New Roman"/>
          <w:b/>
          <w:bCs/>
          <w:sz w:val="24"/>
          <w:szCs w:val="24"/>
          <w:u w:val="single"/>
          <w:lang w:val="uk-UA"/>
        </w:rPr>
      </w:pPr>
    </w:p>
    <w:p w14:paraId="091C2497" w14:textId="77777777" w:rsidR="00C86B13" w:rsidRDefault="00C86B13" w:rsidP="00E905A5">
      <w:pPr>
        <w:shd w:val="clear" w:color="auto" w:fill="FFFFFF"/>
        <w:ind w:right="34"/>
        <w:jc w:val="right"/>
        <w:rPr>
          <w:rFonts w:ascii="Times New Roman" w:hAnsi="Times New Roman" w:cs="Times New Roman"/>
          <w:b/>
          <w:bCs/>
          <w:sz w:val="24"/>
          <w:szCs w:val="24"/>
          <w:u w:val="single"/>
          <w:lang w:val="uk-UA"/>
        </w:rPr>
      </w:pPr>
    </w:p>
    <w:p w14:paraId="17B47D77" w14:textId="77777777" w:rsidR="00C86B13" w:rsidRDefault="00C86B13" w:rsidP="00E905A5">
      <w:pPr>
        <w:shd w:val="clear" w:color="auto" w:fill="FFFFFF"/>
        <w:ind w:right="34"/>
        <w:jc w:val="right"/>
        <w:rPr>
          <w:rFonts w:ascii="Times New Roman" w:hAnsi="Times New Roman" w:cs="Times New Roman"/>
          <w:b/>
          <w:bCs/>
          <w:sz w:val="24"/>
          <w:szCs w:val="24"/>
          <w:u w:val="single"/>
          <w:lang w:val="uk-UA"/>
        </w:rPr>
      </w:pPr>
    </w:p>
    <w:p w14:paraId="023DF216" w14:textId="77777777" w:rsidR="00C86B13" w:rsidRDefault="00C86B13" w:rsidP="00E905A5">
      <w:pPr>
        <w:shd w:val="clear" w:color="auto" w:fill="FFFFFF"/>
        <w:ind w:right="34"/>
        <w:jc w:val="right"/>
        <w:rPr>
          <w:rFonts w:ascii="Times New Roman" w:hAnsi="Times New Roman" w:cs="Times New Roman"/>
          <w:b/>
          <w:bCs/>
          <w:sz w:val="24"/>
          <w:szCs w:val="24"/>
          <w:u w:val="single"/>
          <w:lang w:val="uk-UA"/>
        </w:rPr>
      </w:pPr>
    </w:p>
    <w:p w14:paraId="1D7CDDC8" w14:textId="77777777" w:rsidR="00C86B13" w:rsidRDefault="00C86B13" w:rsidP="00E905A5">
      <w:pPr>
        <w:shd w:val="clear" w:color="auto" w:fill="FFFFFF"/>
        <w:ind w:right="34"/>
        <w:jc w:val="right"/>
        <w:rPr>
          <w:rFonts w:ascii="Times New Roman" w:hAnsi="Times New Roman" w:cs="Times New Roman"/>
          <w:b/>
          <w:bCs/>
          <w:sz w:val="24"/>
          <w:szCs w:val="24"/>
          <w:u w:val="single"/>
          <w:lang w:val="uk-UA"/>
        </w:rPr>
      </w:pPr>
    </w:p>
    <w:p w14:paraId="5A550671" w14:textId="77777777" w:rsidR="00C86B13" w:rsidRDefault="00C86B13" w:rsidP="00E905A5">
      <w:pPr>
        <w:shd w:val="clear" w:color="auto" w:fill="FFFFFF"/>
        <w:ind w:right="34"/>
        <w:jc w:val="right"/>
        <w:rPr>
          <w:rFonts w:ascii="Times New Roman" w:hAnsi="Times New Roman" w:cs="Times New Roman"/>
          <w:b/>
          <w:bCs/>
          <w:sz w:val="24"/>
          <w:szCs w:val="24"/>
          <w:u w:val="single"/>
          <w:lang w:val="uk-UA"/>
        </w:rPr>
      </w:pPr>
    </w:p>
    <w:p w14:paraId="0AE50428" w14:textId="77777777" w:rsidR="00C86B13" w:rsidRDefault="00C86B13" w:rsidP="00E905A5">
      <w:pPr>
        <w:shd w:val="clear" w:color="auto" w:fill="FFFFFF"/>
        <w:ind w:right="34"/>
        <w:jc w:val="right"/>
        <w:rPr>
          <w:rFonts w:ascii="Times New Roman" w:hAnsi="Times New Roman" w:cs="Times New Roman"/>
          <w:b/>
          <w:bCs/>
          <w:sz w:val="24"/>
          <w:szCs w:val="24"/>
          <w:u w:val="single"/>
          <w:lang w:val="uk-UA"/>
        </w:rPr>
      </w:pPr>
    </w:p>
    <w:p w14:paraId="0EDD239D" w14:textId="77777777" w:rsidR="00C86B13" w:rsidRDefault="00C86B13" w:rsidP="00E905A5">
      <w:pPr>
        <w:shd w:val="clear" w:color="auto" w:fill="FFFFFF"/>
        <w:ind w:right="34"/>
        <w:jc w:val="right"/>
        <w:rPr>
          <w:rFonts w:ascii="Times New Roman" w:hAnsi="Times New Roman" w:cs="Times New Roman"/>
          <w:b/>
          <w:bCs/>
          <w:sz w:val="24"/>
          <w:szCs w:val="24"/>
          <w:u w:val="single"/>
          <w:lang w:val="uk-UA"/>
        </w:rPr>
      </w:pPr>
    </w:p>
    <w:p w14:paraId="54ABF089" w14:textId="77777777" w:rsidR="00C86B13" w:rsidRDefault="00C86B13" w:rsidP="00E905A5">
      <w:pPr>
        <w:shd w:val="clear" w:color="auto" w:fill="FFFFFF"/>
        <w:ind w:right="34"/>
        <w:jc w:val="right"/>
        <w:rPr>
          <w:rFonts w:ascii="Times New Roman" w:hAnsi="Times New Roman" w:cs="Times New Roman"/>
          <w:b/>
          <w:bCs/>
          <w:sz w:val="24"/>
          <w:szCs w:val="24"/>
          <w:u w:val="single"/>
          <w:lang w:val="uk-UA"/>
        </w:rPr>
      </w:pPr>
    </w:p>
    <w:p w14:paraId="6337A1F1" w14:textId="77777777" w:rsidR="00C86B13" w:rsidRPr="00964074" w:rsidRDefault="00C86B13" w:rsidP="00E905A5">
      <w:pPr>
        <w:shd w:val="clear" w:color="auto" w:fill="FFFFFF"/>
        <w:ind w:right="34"/>
        <w:jc w:val="right"/>
        <w:rPr>
          <w:rFonts w:ascii="Times New Roman" w:hAnsi="Times New Roman" w:cs="Times New Roman"/>
          <w:b/>
          <w:bCs/>
          <w:sz w:val="24"/>
          <w:szCs w:val="24"/>
          <w:u w:val="single"/>
          <w:lang w:val="uk-UA"/>
        </w:rPr>
      </w:pPr>
    </w:p>
    <w:p w14:paraId="684C8326" w14:textId="77777777" w:rsidR="00C43AFA" w:rsidRDefault="00C43AFA" w:rsidP="00C43AFA">
      <w:pPr>
        <w:shd w:val="clear" w:color="auto" w:fill="FFFFFF"/>
        <w:ind w:right="34"/>
        <w:jc w:val="right"/>
        <w:rPr>
          <w:rFonts w:ascii="Times New Roman" w:hAnsi="Times New Roman" w:cs="Times New Roman"/>
          <w:b/>
          <w:bCs/>
          <w:sz w:val="24"/>
          <w:szCs w:val="24"/>
          <w:u w:val="single"/>
          <w:lang w:val="uk-UA"/>
        </w:rPr>
      </w:pPr>
      <w:r w:rsidRPr="00964074">
        <w:rPr>
          <w:rFonts w:ascii="Times New Roman" w:hAnsi="Times New Roman" w:cs="Times New Roman"/>
          <w:b/>
          <w:bCs/>
          <w:sz w:val="24"/>
          <w:szCs w:val="24"/>
          <w:u w:val="single"/>
          <w:lang w:val="uk-UA"/>
        </w:rPr>
        <w:lastRenderedPageBreak/>
        <w:t xml:space="preserve">ДОДАТОК </w:t>
      </w:r>
      <w:r>
        <w:rPr>
          <w:rFonts w:ascii="Times New Roman" w:hAnsi="Times New Roman" w:cs="Times New Roman"/>
          <w:b/>
          <w:bCs/>
          <w:sz w:val="24"/>
          <w:szCs w:val="24"/>
          <w:u w:val="single"/>
          <w:lang w:val="uk-UA"/>
        </w:rPr>
        <w:t>2.2</w:t>
      </w:r>
    </w:p>
    <w:p w14:paraId="5A503886" w14:textId="77777777" w:rsidR="00BF5AF3" w:rsidRDefault="00BF5AF3" w:rsidP="00BF5AF3">
      <w:pPr>
        <w:shd w:val="clear" w:color="auto" w:fill="FFFFFF"/>
        <w:jc w:val="right"/>
        <w:rPr>
          <w:rFonts w:ascii="Times New Roman" w:hAnsi="Times New Roman" w:cs="Times New Roman"/>
          <w:b/>
          <w:bCs/>
          <w:sz w:val="24"/>
          <w:szCs w:val="24"/>
          <w:u w:val="single"/>
          <w:lang w:val="uk-UA"/>
        </w:rPr>
      </w:pPr>
    </w:p>
    <w:p w14:paraId="52953FD9" w14:textId="77777777" w:rsidR="009B61CE" w:rsidRDefault="009B61CE" w:rsidP="00BF5AF3">
      <w:pPr>
        <w:shd w:val="clear" w:color="auto" w:fill="FFFFFF"/>
        <w:jc w:val="right"/>
        <w:rPr>
          <w:rFonts w:ascii="Times New Roman" w:hAnsi="Times New Roman" w:cs="Times New Roman"/>
          <w:b/>
          <w:bCs/>
          <w:sz w:val="24"/>
          <w:szCs w:val="24"/>
          <w:u w:val="single"/>
          <w:lang w:val="uk-UA"/>
        </w:rPr>
      </w:pPr>
    </w:p>
    <w:p w14:paraId="42BF5980" w14:textId="77777777" w:rsidR="009B61CE" w:rsidRPr="00D55631" w:rsidRDefault="009B61CE" w:rsidP="009B61CE">
      <w:pPr>
        <w:ind w:left="-142" w:firstLine="426"/>
        <w:jc w:val="both"/>
        <w:rPr>
          <w:rFonts w:ascii="Times New Roman" w:hAnsi="Times New Roman" w:cs="Times New Roman"/>
          <w:b/>
          <w:color w:val="auto"/>
        </w:rPr>
      </w:pPr>
      <w:proofErr w:type="gramStart"/>
      <w:r w:rsidRPr="00D55631">
        <w:rPr>
          <w:rFonts w:ascii="Times New Roman" w:hAnsi="Times New Roman" w:cs="Times New Roman"/>
          <w:b/>
          <w:color w:val="auto"/>
        </w:rPr>
        <w:t>П</w:t>
      </w:r>
      <w:proofErr w:type="gramEnd"/>
      <w:r w:rsidRPr="00D55631">
        <w:rPr>
          <w:rFonts w:ascii="Times New Roman" w:hAnsi="Times New Roman" w:cs="Times New Roman"/>
          <w:b/>
          <w:color w:val="auto"/>
        </w:rPr>
        <w:t xml:space="preserve">ідстави, встановлені </w:t>
      </w:r>
      <w:r>
        <w:rPr>
          <w:rFonts w:ascii="Times New Roman" w:hAnsi="Times New Roman" w:cs="Times New Roman"/>
          <w:b/>
          <w:color w:val="auto"/>
        </w:rPr>
        <w:t>пунктом 47 Особливостей</w:t>
      </w:r>
      <w:r w:rsidRPr="00D55631">
        <w:rPr>
          <w:rFonts w:ascii="Times New Roman" w:hAnsi="Times New Roman" w:cs="Times New Roman"/>
          <w:b/>
          <w:color w:val="auto"/>
        </w:rPr>
        <w:t xml:space="preserve"> та інформація про спосіб підтвердження відповідності учасників зазначеним вимогам згідно із законодавством</w:t>
      </w:r>
    </w:p>
    <w:p w14:paraId="41D94C08" w14:textId="77777777" w:rsidR="009B61CE" w:rsidRPr="00F33242" w:rsidRDefault="009B61CE" w:rsidP="009B61CE">
      <w:pPr>
        <w:tabs>
          <w:tab w:val="left" w:pos="180"/>
        </w:tabs>
        <w:ind w:firstLine="567"/>
        <w:jc w:val="center"/>
        <w:rPr>
          <w:rFonts w:ascii="Times New Roman" w:hAnsi="Times New Roman" w:cs="Times New Roman"/>
          <w:color w:val="FF0000"/>
        </w:rPr>
      </w:pPr>
    </w:p>
    <w:p w14:paraId="4846A227" w14:textId="77777777" w:rsidR="009B61CE" w:rsidRPr="00F33242" w:rsidRDefault="009B61CE" w:rsidP="00CF1A98">
      <w:pPr>
        <w:ind w:firstLine="284"/>
        <w:jc w:val="both"/>
        <w:rPr>
          <w:rFonts w:ascii="Times New Roman" w:hAnsi="Times New Roman" w:cs="Times New Roman"/>
          <w:shd w:val="solid" w:color="FFFFFF" w:fill="FFFFFF"/>
        </w:rPr>
      </w:pPr>
      <w:r w:rsidRPr="00F33242">
        <w:rPr>
          <w:rFonts w:ascii="Times New Roman" w:hAnsi="Times New Roman" w:cs="Times New Roman"/>
          <w:shd w:val="solid" w:color="FFFFFF" w:fill="FFFFFF"/>
          <w:lang w:eastAsia="en-US"/>
        </w:rPr>
        <w:t>Замовник зобов’язаний відхилити тендерну пропозицію переможця процедури закупі</w:t>
      </w:r>
      <w:proofErr w:type="gramStart"/>
      <w:r w:rsidRPr="00F33242">
        <w:rPr>
          <w:rFonts w:ascii="Times New Roman" w:hAnsi="Times New Roman" w:cs="Times New Roman"/>
          <w:shd w:val="solid" w:color="FFFFFF" w:fill="FFFFFF"/>
          <w:lang w:eastAsia="en-US"/>
        </w:rPr>
        <w:t>вл</w:t>
      </w:r>
      <w:proofErr w:type="gramEnd"/>
      <w:r w:rsidRPr="00F33242">
        <w:rPr>
          <w:rFonts w:ascii="Times New Roman" w:hAnsi="Times New Roman" w:cs="Times New Roman"/>
          <w:shd w:val="solid" w:color="FFFFFF" w:fill="FFFFFF"/>
          <w:lang w:eastAsia="en-US"/>
        </w:rPr>
        <w:t xml:space="preserve">і в разі, коли наявні підстави, визначені </w:t>
      </w:r>
      <w:r>
        <w:rPr>
          <w:rFonts w:ascii="Times New Roman" w:hAnsi="Times New Roman" w:cs="Times New Roman"/>
          <w:shd w:val="solid" w:color="FFFFFF" w:fill="FFFFFF"/>
          <w:lang w:eastAsia="en-US"/>
        </w:rPr>
        <w:t>пунктом 47 Особливостей</w:t>
      </w:r>
      <w:r w:rsidRPr="00F33242">
        <w:rPr>
          <w:rFonts w:ascii="Times New Roman" w:hAnsi="Times New Roman" w:cs="Times New Roman"/>
          <w:shd w:val="solid" w:color="FFFFFF" w:fill="FFFFFF"/>
          <w:lang w:eastAsia="en-US"/>
        </w:rPr>
        <w:t>.</w:t>
      </w:r>
    </w:p>
    <w:p w14:paraId="58C78470" w14:textId="77777777" w:rsidR="009B61CE" w:rsidRDefault="009B61CE" w:rsidP="00CF1A98">
      <w:pPr>
        <w:ind w:firstLine="284"/>
        <w:jc w:val="both"/>
        <w:rPr>
          <w:rFonts w:ascii="Times New Roman" w:hAnsi="Times New Roman" w:cs="Times New Roman"/>
          <w:shd w:val="solid" w:color="FFFFFF" w:fill="FFFFFF"/>
          <w:lang w:eastAsia="en-US"/>
        </w:rPr>
      </w:pPr>
      <w:r w:rsidRPr="00F33242">
        <w:rPr>
          <w:rFonts w:ascii="Times New Roman" w:hAnsi="Times New Roman" w:cs="Times New Roman"/>
          <w:shd w:val="solid" w:color="FFFFFF" w:fill="FFFFFF"/>
          <w:lang w:eastAsia="en-US"/>
        </w:rPr>
        <w:t>Учасник процедури закупі</w:t>
      </w:r>
      <w:proofErr w:type="gramStart"/>
      <w:r w:rsidRPr="00F33242">
        <w:rPr>
          <w:rFonts w:ascii="Times New Roman" w:hAnsi="Times New Roman" w:cs="Times New Roman"/>
          <w:shd w:val="solid" w:color="FFFFFF" w:fill="FFFFFF"/>
          <w:lang w:eastAsia="en-US"/>
        </w:rPr>
        <w:t>вл</w:t>
      </w:r>
      <w:proofErr w:type="gramEnd"/>
      <w:r w:rsidRPr="00F33242">
        <w:rPr>
          <w:rFonts w:ascii="Times New Roman" w:hAnsi="Times New Roman" w:cs="Times New Roman"/>
          <w:shd w:val="solid" w:color="FFFFFF" w:fill="FFFFFF"/>
          <w:lang w:eastAsia="en-US"/>
        </w:rPr>
        <w:t xml:space="preserve">і підтверджує відсутність підстав, </w:t>
      </w:r>
      <w:r>
        <w:rPr>
          <w:rFonts w:ascii="Times New Roman" w:hAnsi="Times New Roman" w:cs="Times New Roman"/>
          <w:shd w:val="solid" w:color="FFFFFF" w:fill="FFFFFF"/>
          <w:lang w:eastAsia="en-US"/>
        </w:rPr>
        <w:t>зазначених в пункті 47 Особливостей</w:t>
      </w:r>
      <w:r w:rsidRPr="00F33242">
        <w:rPr>
          <w:rFonts w:ascii="Times New Roman" w:hAnsi="Times New Roman" w:cs="Times New Roman"/>
          <w:shd w:val="solid" w:color="FFFFFF" w:fill="FFFFFF"/>
          <w:lang w:eastAsia="en-US"/>
        </w:rPr>
        <w:t xml:space="preserve"> (крім </w:t>
      </w:r>
      <w:r>
        <w:rPr>
          <w:rFonts w:ascii="Times New Roman" w:hAnsi="Times New Roman" w:cs="Times New Roman"/>
          <w:shd w:val="solid" w:color="FFFFFF" w:fill="FFFFFF"/>
          <w:lang w:eastAsia="en-US"/>
        </w:rPr>
        <w:t>підпунктів 1 і 7, абзацу чотирнадцятого пункту 47 Особливостей</w:t>
      </w:r>
      <w:r w:rsidRPr="00F33242">
        <w:rPr>
          <w:rFonts w:ascii="Times New Roman" w:hAnsi="Times New Roman" w:cs="Times New Roman"/>
          <w:shd w:val="solid" w:color="FFFFFF" w:fill="FFFFFF"/>
          <w:lang w:eastAsia="en-US"/>
        </w:rPr>
        <w:t xml:space="preserve">), шляхом самостійного декларування відсутності таких підстав в електронній системі закупівель під час подання тендерної пропозиції. </w:t>
      </w:r>
    </w:p>
    <w:p w14:paraId="7930A775" w14:textId="77777777" w:rsidR="009B61CE" w:rsidRPr="00F33242" w:rsidRDefault="009B61CE" w:rsidP="00CF1A98">
      <w:pPr>
        <w:ind w:firstLine="284"/>
        <w:jc w:val="both"/>
        <w:rPr>
          <w:rFonts w:ascii="Times New Roman" w:hAnsi="Times New Roman" w:cs="Times New Roman"/>
          <w:shd w:val="solid" w:color="FFFFFF" w:fill="FFFFFF"/>
          <w:lang w:eastAsia="en-US"/>
        </w:rPr>
      </w:pPr>
      <w:r w:rsidRPr="00F33242">
        <w:rPr>
          <w:rFonts w:ascii="Times New Roman" w:hAnsi="Times New Roman" w:cs="Times New Roman"/>
          <w:shd w:val="solid" w:color="FFFFFF" w:fill="FFFFFF"/>
          <w:lang w:eastAsia="en-US"/>
        </w:rPr>
        <w:t>Замовник не вимагає від учасника процедури закупі</w:t>
      </w:r>
      <w:proofErr w:type="gramStart"/>
      <w:r w:rsidRPr="00F33242">
        <w:rPr>
          <w:rFonts w:ascii="Times New Roman" w:hAnsi="Times New Roman" w:cs="Times New Roman"/>
          <w:shd w:val="solid" w:color="FFFFFF" w:fill="FFFFFF"/>
          <w:lang w:eastAsia="en-US"/>
        </w:rPr>
        <w:t>вл</w:t>
      </w:r>
      <w:proofErr w:type="gramEnd"/>
      <w:r w:rsidRPr="00F33242">
        <w:rPr>
          <w:rFonts w:ascii="Times New Roman" w:hAnsi="Times New Roman" w:cs="Times New Roman"/>
          <w:shd w:val="solid" w:color="FFFFFF" w:fill="FFFFFF"/>
          <w:lang w:eastAsia="en-US"/>
        </w:rPr>
        <w:t xml:space="preserve">і під час подання тендерної пропозиції в електронній системі закупівель будь-яких документів, що підтверджують відсутність підстав, </w:t>
      </w:r>
      <w:r>
        <w:rPr>
          <w:rFonts w:ascii="Times New Roman" w:hAnsi="Times New Roman" w:cs="Times New Roman"/>
          <w:shd w:val="solid" w:color="FFFFFF" w:fill="FFFFFF"/>
          <w:lang w:eastAsia="en-US"/>
        </w:rPr>
        <w:t>визначених у пункті 47 Особливостей (крім абзацу чотирнадцятого пункту 47 Особливостей)</w:t>
      </w:r>
      <w:r w:rsidRPr="00F33242">
        <w:rPr>
          <w:rFonts w:ascii="Times New Roman" w:hAnsi="Times New Roman" w:cs="Times New Roman"/>
          <w:shd w:val="solid" w:color="FFFFFF" w:fill="FFFFFF"/>
          <w:lang w:eastAsia="en-US"/>
        </w:rPr>
        <w:t>, крім самостійного декларування відсутності таких підстав учасником процедури закупівлі</w:t>
      </w:r>
      <w:r>
        <w:rPr>
          <w:rFonts w:ascii="Times New Roman" w:hAnsi="Times New Roman" w:cs="Times New Roman"/>
          <w:shd w:val="solid" w:color="FFFFFF" w:fill="FFFFFF"/>
          <w:lang w:eastAsia="en-US"/>
        </w:rPr>
        <w:t xml:space="preserve"> відповідно </w:t>
      </w:r>
      <w:proofErr w:type="gramStart"/>
      <w:r>
        <w:rPr>
          <w:rFonts w:ascii="Times New Roman" w:hAnsi="Times New Roman" w:cs="Times New Roman"/>
          <w:shd w:val="solid" w:color="FFFFFF" w:fill="FFFFFF"/>
          <w:lang w:eastAsia="en-US"/>
        </w:rPr>
        <w:t>до</w:t>
      </w:r>
      <w:proofErr w:type="gramEnd"/>
      <w:r>
        <w:rPr>
          <w:rFonts w:ascii="Times New Roman" w:hAnsi="Times New Roman" w:cs="Times New Roman"/>
          <w:shd w:val="solid" w:color="FFFFFF" w:fill="FFFFFF"/>
          <w:lang w:eastAsia="en-US"/>
        </w:rPr>
        <w:t xml:space="preserve"> абзацу шістнадцятого пункту 47 Особливостей.</w:t>
      </w:r>
    </w:p>
    <w:p w14:paraId="5A952D7C" w14:textId="77777777" w:rsidR="009B61CE" w:rsidRPr="00F33242" w:rsidRDefault="009B61CE" w:rsidP="00CF1A98">
      <w:pPr>
        <w:ind w:firstLine="284"/>
        <w:jc w:val="both"/>
        <w:rPr>
          <w:rFonts w:ascii="Times New Roman" w:hAnsi="Times New Roman" w:cs="Times New Roman"/>
          <w:b/>
          <w:bCs/>
          <w:shd w:val="solid" w:color="FFFFFF" w:fill="FFFFFF"/>
          <w:lang w:eastAsia="en-US"/>
        </w:rPr>
      </w:pPr>
      <w:r w:rsidRPr="00F33242">
        <w:rPr>
          <w:rFonts w:ascii="Times New Roman" w:hAnsi="Times New Roman" w:cs="Times New Roman"/>
          <w:b/>
          <w:bCs/>
          <w:shd w:val="solid" w:color="FFFFFF" w:fill="FFFFFF"/>
          <w:lang w:eastAsia="en-US"/>
        </w:rPr>
        <w:t>Переможець процедури закупі</w:t>
      </w:r>
      <w:proofErr w:type="gramStart"/>
      <w:r w:rsidRPr="00F33242">
        <w:rPr>
          <w:rFonts w:ascii="Times New Roman" w:hAnsi="Times New Roman" w:cs="Times New Roman"/>
          <w:b/>
          <w:bCs/>
          <w:shd w:val="solid" w:color="FFFFFF" w:fill="FFFFFF"/>
          <w:lang w:eastAsia="en-US"/>
        </w:rPr>
        <w:t>вл</w:t>
      </w:r>
      <w:proofErr w:type="gramEnd"/>
      <w:r w:rsidRPr="00F33242">
        <w:rPr>
          <w:rFonts w:ascii="Times New Roman" w:hAnsi="Times New Roman" w:cs="Times New Roman"/>
          <w:b/>
          <w:bCs/>
          <w:shd w:val="solid" w:color="FFFFFF" w:fill="FFFFFF"/>
          <w:lang w:eastAsia="en-US"/>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w:t>
      </w:r>
      <w:r>
        <w:rPr>
          <w:rFonts w:ascii="Times New Roman" w:hAnsi="Times New Roman" w:cs="Times New Roman"/>
          <w:b/>
          <w:bCs/>
          <w:shd w:val="solid" w:color="FFFFFF" w:fill="FFFFFF"/>
          <w:lang w:eastAsia="en-US"/>
        </w:rPr>
        <w:t>та в абзаці чотирнадцятому пункту 47 Особливостей</w:t>
      </w:r>
      <w:r w:rsidRPr="00F33242">
        <w:rPr>
          <w:rFonts w:ascii="Times New Roman" w:hAnsi="Times New Roman" w:cs="Times New Roman"/>
          <w:b/>
          <w:bCs/>
          <w:shd w:val="solid" w:color="FFFFFF" w:fill="FFFFFF"/>
          <w:lang w:eastAsia="en-US"/>
        </w:rPr>
        <w:t xml:space="preserve">. </w:t>
      </w:r>
    </w:p>
    <w:p w14:paraId="27FEE329" w14:textId="77777777" w:rsidR="009B61CE" w:rsidRPr="00F33242" w:rsidRDefault="009B61CE" w:rsidP="00CF1A98">
      <w:pPr>
        <w:ind w:firstLine="284"/>
        <w:jc w:val="both"/>
        <w:rPr>
          <w:rFonts w:ascii="Times New Roman" w:hAnsi="Times New Roman" w:cs="Times New Roman"/>
          <w:shd w:val="solid" w:color="FFFFFF" w:fill="FFFFFF"/>
        </w:rPr>
      </w:pPr>
      <w:r w:rsidRPr="00F33242">
        <w:rPr>
          <w:rFonts w:ascii="Times New Roman" w:hAnsi="Times New Roman" w:cs="Times New Roman"/>
          <w:shd w:val="solid" w:color="FFFFFF" w:fill="FFFFFF"/>
          <w:lang w:eastAsia="en-US"/>
        </w:rPr>
        <w:t xml:space="preserve">Замовник не вимагає документального </w:t>
      </w:r>
      <w:proofErr w:type="gramStart"/>
      <w:r w:rsidRPr="00F33242">
        <w:rPr>
          <w:rFonts w:ascii="Times New Roman" w:hAnsi="Times New Roman" w:cs="Times New Roman"/>
          <w:shd w:val="solid" w:color="FFFFFF" w:fill="FFFFFF"/>
          <w:lang w:eastAsia="en-US"/>
        </w:rPr>
        <w:t>п</w:t>
      </w:r>
      <w:proofErr w:type="gramEnd"/>
      <w:r w:rsidRPr="00F33242">
        <w:rPr>
          <w:rFonts w:ascii="Times New Roman" w:hAnsi="Times New Roman" w:cs="Times New Roman"/>
          <w:shd w:val="solid" w:color="FFFFFF" w:fill="FFFFFF"/>
          <w:lang w:eastAsia="en-US"/>
        </w:rPr>
        <w:t xml:space="preserve">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Pr>
          <w:rFonts w:ascii="Times New Roman" w:hAnsi="Times New Roman" w:cs="Times New Roman"/>
          <w:shd w:val="solid" w:color="FFFFFF" w:fill="FFFFFF"/>
          <w:lang w:eastAsia="en-US"/>
        </w:rPr>
        <w:t>публічних</w:t>
      </w:r>
      <w:r w:rsidRPr="00F33242">
        <w:rPr>
          <w:rFonts w:ascii="Times New Roman" w:hAnsi="Times New Roman" w:cs="Times New Roman"/>
          <w:shd w:val="solid" w:color="FFFFFF" w:fill="FFFFFF"/>
          <w:lang w:eastAsia="en-US"/>
        </w:rPr>
        <w:t xml:space="preserve"> </w:t>
      </w:r>
      <w:r>
        <w:rPr>
          <w:rFonts w:ascii="Times New Roman" w:hAnsi="Times New Roman" w:cs="Times New Roman"/>
          <w:shd w:val="solid" w:color="FFFFFF" w:fill="FFFFFF"/>
          <w:lang w:eastAsia="en-US"/>
        </w:rPr>
        <w:t>електронних</w:t>
      </w:r>
      <w:r w:rsidRPr="00F33242">
        <w:rPr>
          <w:rFonts w:ascii="Times New Roman" w:hAnsi="Times New Roman" w:cs="Times New Roman"/>
          <w:shd w:val="solid" w:color="FFFFFF" w:fill="FFFFFF"/>
          <w:lang w:eastAsia="en-US"/>
        </w:rPr>
        <w:t xml:space="preserve">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w:t>
      </w:r>
      <w:proofErr w:type="gramStart"/>
      <w:r w:rsidRPr="00F33242">
        <w:rPr>
          <w:rFonts w:ascii="Times New Roman" w:hAnsi="Times New Roman" w:cs="Times New Roman"/>
          <w:shd w:val="solid" w:color="FFFFFF" w:fill="FFFFFF"/>
          <w:lang w:eastAsia="en-US"/>
        </w:rPr>
        <w:t>в</w:t>
      </w:r>
      <w:proofErr w:type="gramEnd"/>
      <w:r w:rsidRPr="00F33242">
        <w:rPr>
          <w:rFonts w:ascii="Times New Roman" w:hAnsi="Times New Roman" w:cs="Times New Roman"/>
          <w:shd w:val="solid" w:color="FFFFFF" w:fill="FFFFFF"/>
          <w:lang w:eastAsia="en-US"/>
        </w:rPr>
        <w:t>.</w:t>
      </w:r>
    </w:p>
    <w:p w14:paraId="785D720F" w14:textId="77777777" w:rsidR="009B61CE" w:rsidRPr="00F33242" w:rsidRDefault="009B61CE" w:rsidP="00CF1A98">
      <w:pPr>
        <w:ind w:firstLine="284"/>
        <w:jc w:val="both"/>
        <w:rPr>
          <w:rFonts w:ascii="Times New Roman" w:hAnsi="Times New Roman" w:cs="Times New Roman"/>
          <w:shd w:val="solid" w:color="FFFFFF" w:fill="FFFFFF"/>
        </w:rPr>
      </w:pPr>
      <w:r w:rsidRPr="00F33242">
        <w:rPr>
          <w:rFonts w:ascii="Times New Roman" w:hAnsi="Times New Roman" w:cs="Times New Roman"/>
          <w:shd w:val="solid" w:color="FFFFFF" w:fill="FFFFFF"/>
          <w:lang w:eastAsia="en-US"/>
        </w:rPr>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rsidRPr="00F33242">
        <w:rPr>
          <w:rFonts w:ascii="Times New Roman" w:hAnsi="Times New Roman" w:cs="Times New Roman"/>
          <w:shd w:val="solid" w:color="FFFFFF" w:fill="FFFFFF"/>
          <w:lang w:eastAsia="en-US"/>
        </w:rPr>
        <w:t>в</w:t>
      </w:r>
      <w:proofErr w:type="gramEnd"/>
      <w:r w:rsidRPr="00F33242">
        <w:rPr>
          <w:rFonts w:ascii="Times New Roman" w:hAnsi="Times New Roman" w:cs="Times New Roman"/>
          <w:shd w:val="solid" w:color="FFFFFF" w:fill="FFFFFF"/>
          <w:lang w:eastAsia="en-US"/>
        </w:rPr>
        <w:t xml:space="preserve">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w:t>
      </w:r>
      <w:proofErr w:type="gramStart"/>
      <w:r w:rsidRPr="00F33242">
        <w:rPr>
          <w:rFonts w:ascii="Times New Roman" w:hAnsi="Times New Roman" w:cs="Times New Roman"/>
          <w:shd w:val="solid" w:color="FFFFFF" w:fill="FFFFFF"/>
          <w:lang w:eastAsia="en-US"/>
        </w:rPr>
        <w:t>п</w:t>
      </w:r>
      <w:proofErr w:type="gramEnd"/>
      <w:r w:rsidRPr="00F33242">
        <w:rPr>
          <w:rFonts w:ascii="Times New Roman" w:hAnsi="Times New Roman" w:cs="Times New Roman"/>
          <w:shd w:val="solid" w:color="FFFFFF" w:fill="FFFFFF"/>
          <w:lang w:eastAsia="en-US"/>
        </w:rPr>
        <w:t xml:space="preserve">ідстав (у разі застосування до учасника процедури закупівлі), </w:t>
      </w:r>
      <w:r>
        <w:rPr>
          <w:rFonts w:ascii="Times New Roman" w:hAnsi="Times New Roman" w:cs="Times New Roman"/>
          <w:shd w:val="solid" w:color="FFFFFF" w:fill="FFFFFF"/>
          <w:lang w:eastAsia="en-US"/>
        </w:rPr>
        <w:t>зазначених в пункті 47 Особливостей</w:t>
      </w:r>
      <w:r w:rsidRPr="00F33242">
        <w:rPr>
          <w:rFonts w:ascii="Times New Roman" w:hAnsi="Times New Roman" w:cs="Times New Roman"/>
          <w:shd w:val="solid" w:color="FFFFFF" w:fill="FFFFFF"/>
          <w:lang w:eastAsia="en-US"/>
        </w:rPr>
        <w:t xml:space="preserve"> (крім </w:t>
      </w:r>
      <w:r>
        <w:rPr>
          <w:rFonts w:ascii="Times New Roman" w:hAnsi="Times New Roman" w:cs="Times New Roman"/>
          <w:shd w:val="solid" w:color="FFFFFF" w:fill="FFFFFF"/>
          <w:lang w:eastAsia="en-US"/>
        </w:rPr>
        <w:t>підпунктів 1 і 7, абзацу чотирнадцятого пункту 47 Особливостей</w:t>
      </w:r>
      <w:r w:rsidRPr="00F33242">
        <w:rPr>
          <w:rFonts w:ascii="Times New Roman" w:hAnsi="Times New Roman" w:cs="Times New Roman"/>
          <w:shd w:val="solid" w:color="FFFFFF" w:fill="FFFFFF"/>
          <w:lang w:eastAsia="en-US"/>
        </w:rPr>
        <w:t>).</w:t>
      </w:r>
    </w:p>
    <w:p w14:paraId="33EDA54F" w14:textId="77777777" w:rsidR="009B61CE" w:rsidRPr="00F33242" w:rsidRDefault="009B61CE" w:rsidP="00CF1A98">
      <w:pPr>
        <w:pStyle w:val="11"/>
        <w:ind w:firstLine="284"/>
        <w:rPr>
          <w:rFonts w:ascii="Times New Roman" w:hAnsi="Times New Roman"/>
          <w:bCs/>
          <w:szCs w:val="24"/>
        </w:rPr>
      </w:pPr>
      <w:r w:rsidRPr="00F33242">
        <w:rPr>
          <w:rFonts w:ascii="Times New Roman" w:hAnsi="Times New Roman"/>
          <w:bCs/>
          <w:szCs w:val="24"/>
        </w:rPr>
        <w:t xml:space="preserve">Інформація про відсутність </w:t>
      </w:r>
      <w:proofErr w:type="gramStart"/>
      <w:r w:rsidRPr="00F33242">
        <w:rPr>
          <w:rFonts w:ascii="Times New Roman" w:hAnsi="Times New Roman"/>
          <w:bCs/>
          <w:szCs w:val="24"/>
        </w:rPr>
        <w:t>п</w:t>
      </w:r>
      <w:proofErr w:type="gramEnd"/>
      <w:r w:rsidRPr="00F33242">
        <w:rPr>
          <w:rFonts w:ascii="Times New Roman" w:hAnsi="Times New Roman"/>
          <w:bCs/>
          <w:szCs w:val="24"/>
        </w:rPr>
        <w:t xml:space="preserve">ідстав, </w:t>
      </w:r>
      <w:r>
        <w:rPr>
          <w:rFonts w:ascii="Times New Roman" w:hAnsi="Times New Roman"/>
          <w:shd w:val="solid" w:color="FFFFFF" w:fill="FFFFFF"/>
          <w:lang w:eastAsia="en-US"/>
        </w:rPr>
        <w:t>зазначених в пункті 47 Особливостей</w:t>
      </w:r>
      <w:r w:rsidRPr="00F33242">
        <w:rPr>
          <w:rFonts w:ascii="Times New Roman" w:hAnsi="Times New Roman"/>
          <w:shd w:val="solid" w:color="FFFFFF" w:fill="FFFFFF"/>
          <w:lang w:eastAsia="en-US"/>
        </w:rPr>
        <w:t xml:space="preserve"> (крім </w:t>
      </w:r>
      <w:r>
        <w:rPr>
          <w:rFonts w:ascii="Times New Roman" w:hAnsi="Times New Roman"/>
          <w:shd w:val="solid" w:color="FFFFFF" w:fill="FFFFFF"/>
          <w:lang w:eastAsia="en-US"/>
        </w:rPr>
        <w:t xml:space="preserve">підпунктів 1 і 7, </w:t>
      </w:r>
      <w:r w:rsidRPr="00103A27">
        <w:rPr>
          <w:rFonts w:ascii="Times New Roman" w:hAnsi="Times New Roman"/>
          <w:shd w:val="solid" w:color="FFFFFF" w:fill="FFFFFF"/>
          <w:lang w:eastAsia="en-US"/>
        </w:rPr>
        <w:t>абзацу чотирнадцятого пункту 47 Особливостей)</w:t>
      </w:r>
      <w:r w:rsidRPr="00103A27">
        <w:rPr>
          <w:rFonts w:ascii="Times New Roman" w:hAnsi="Times New Roman"/>
          <w:bCs/>
          <w:szCs w:val="24"/>
        </w:rPr>
        <w:t xml:space="preserve">, надається учасником та переможцем у визначений </w:t>
      </w:r>
      <w:r w:rsidRPr="00F33242">
        <w:rPr>
          <w:rFonts w:ascii="Times New Roman" w:hAnsi="Times New Roman"/>
          <w:bCs/>
          <w:szCs w:val="24"/>
        </w:rPr>
        <w:t xml:space="preserve">оголошенням про проведення процедури закупівлі та тендерною документацією спосіб у відповідності до Особливостей. Для </w:t>
      </w:r>
      <w:proofErr w:type="gramStart"/>
      <w:r w:rsidRPr="00F33242">
        <w:rPr>
          <w:rFonts w:ascii="Times New Roman" w:hAnsi="Times New Roman"/>
          <w:bCs/>
          <w:szCs w:val="24"/>
        </w:rPr>
        <w:t>п</w:t>
      </w:r>
      <w:proofErr w:type="gramEnd"/>
      <w:r w:rsidRPr="00F33242">
        <w:rPr>
          <w:rFonts w:ascii="Times New Roman" w:hAnsi="Times New Roman"/>
          <w:bCs/>
          <w:szCs w:val="24"/>
        </w:rPr>
        <w:t xml:space="preserve">ідтвердження відсутності підстав, </w:t>
      </w:r>
      <w:r>
        <w:rPr>
          <w:rFonts w:ascii="Times New Roman" w:hAnsi="Times New Roman"/>
          <w:shd w:val="solid" w:color="FFFFFF" w:fill="FFFFFF"/>
          <w:lang w:eastAsia="en-US"/>
        </w:rPr>
        <w:t>зазначених в пункті 47 Особливостей</w:t>
      </w:r>
      <w:r w:rsidRPr="00F33242">
        <w:rPr>
          <w:rFonts w:ascii="Times New Roman" w:hAnsi="Times New Roman"/>
          <w:shd w:val="solid" w:color="FFFFFF" w:fill="FFFFFF"/>
          <w:lang w:eastAsia="en-US"/>
        </w:rPr>
        <w:t xml:space="preserve"> (крім </w:t>
      </w:r>
      <w:r>
        <w:rPr>
          <w:rFonts w:ascii="Times New Roman" w:hAnsi="Times New Roman"/>
          <w:shd w:val="solid" w:color="FFFFFF" w:fill="FFFFFF"/>
          <w:lang w:eastAsia="en-US"/>
        </w:rPr>
        <w:t>підпунктів 1 і 7, абзацу чотирнадцятого пункту 47 Особливостей</w:t>
      </w:r>
      <w:r w:rsidRPr="00F33242">
        <w:rPr>
          <w:rFonts w:ascii="Times New Roman" w:hAnsi="Times New Roman"/>
          <w:shd w:val="solid" w:color="FFFFFF" w:fill="FFFFFF"/>
          <w:lang w:eastAsia="en-US"/>
        </w:rPr>
        <w:t>)</w:t>
      </w:r>
      <w:r w:rsidRPr="00F33242">
        <w:rPr>
          <w:rFonts w:ascii="Times New Roman" w:hAnsi="Times New Roman"/>
          <w:bCs/>
          <w:szCs w:val="24"/>
        </w:rPr>
        <w:t xml:space="preserve">, учасник і переможець надає інформацію та документи, що зазначені у таблиці цього Додатку до тендерної документації. </w:t>
      </w:r>
    </w:p>
    <w:p w14:paraId="3EEB84EB" w14:textId="77777777" w:rsidR="009B61CE" w:rsidRPr="00103A27" w:rsidRDefault="009B61CE" w:rsidP="00CF1A98">
      <w:pPr>
        <w:ind w:firstLine="284"/>
        <w:jc w:val="both"/>
        <w:rPr>
          <w:rFonts w:ascii="Times New Roman" w:hAnsi="Times New Roman" w:cs="Times New Roman"/>
          <w:b/>
          <w:bCs/>
          <w:shd w:val="solid" w:color="FFFFFF" w:fill="FFFFFF"/>
          <w:lang w:eastAsia="en-US"/>
        </w:rPr>
      </w:pPr>
      <w:r w:rsidRPr="00F33242">
        <w:rPr>
          <w:rFonts w:ascii="Times New Roman" w:hAnsi="Times New Roman"/>
          <w:bCs/>
        </w:rPr>
        <w:t xml:space="preserve">У разі, якщо переможець є нерезидентом та не має можливості надати інформацію та документи, передбачені таблицею цього Додатку до тендерної документації, для </w:t>
      </w:r>
      <w:proofErr w:type="gramStart"/>
      <w:r w:rsidRPr="00F33242">
        <w:rPr>
          <w:rFonts w:ascii="Times New Roman" w:hAnsi="Times New Roman"/>
          <w:bCs/>
        </w:rPr>
        <w:t>п</w:t>
      </w:r>
      <w:proofErr w:type="gramEnd"/>
      <w:r w:rsidRPr="00F33242">
        <w:rPr>
          <w:rFonts w:ascii="Times New Roman" w:hAnsi="Times New Roman"/>
          <w:bCs/>
        </w:rPr>
        <w:t xml:space="preserve">ідтвердження відсутності </w:t>
      </w:r>
      <w:r w:rsidRPr="00103A27">
        <w:rPr>
          <w:rFonts w:ascii="Times New Roman" w:hAnsi="Times New Roman"/>
          <w:bCs/>
          <w:color w:val="auto"/>
        </w:rPr>
        <w:t xml:space="preserve">підстав, </w:t>
      </w:r>
      <w:r w:rsidRPr="00103A27">
        <w:rPr>
          <w:rFonts w:ascii="Times New Roman" w:hAnsi="Times New Roman" w:cs="Times New Roman"/>
          <w:bCs/>
          <w:color w:val="auto"/>
          <w:shd w:val="solid" w:color="FFFFFF" w:fill="FFFFFF"/>
          <w:lang w:eastAsia="en-US"/>
        </w:rPr>
        <w:t xml:space="preserve">3, 5, 6 і 12 та в абзаці чотирнадцятому пункту 47 Особливостей </w:t>
      </w:r>
      <w:r w:rsidRPr="00103A27">
        <w:rPr>
          <w:rFonts w:ascii="Times New Roman" w:hAnsi="Times New Roman"/>
          <w:bCs/>
          <w:color w:val="auto"/>
        </w:rPr>
        <w:t xml:space="preserve">він надає відповідну </w:t>
      </w:r>
      <w:r w:rsidRPr="00F33242">
        <w:rPr>
          <w:rFonts w:ascii="Times New Roman" w:hAnsi="Times New Roman"/>
          <w:bCs/>
        </w:rPr>
        <w:t xml:space="preserve">інформацію та документи, передбачені законодавством країни реєстрації та видані уповноваженим на це </w:t>
      </w:r>
      <w:proofErr w:type="gramStart"/>
      <w:r w:rsidRPr="00F33242">
        <w:rPr>
          <w:rFonts w:ascii="Times New Roman" w:hAnsi="Times New Roman"/>
          <w:bCs/>
        </w:rPr>
        <w:t xml:space="preserve">органом, з урахуванням особливостей законодавства його країни реєстрації. У такому випадку додатково надається лист-пояснення із інформацією про причини відсутності можливості надання документів, передбачених таблицею цього Додатку до тендерної документації, та обґрунтування надання аналогічних документів, передбачених законодавством </w:t>
      </w:r>
      <w:r w:rsidRPr="00F33242">
        <w:rPr>
          <w:rFonts w:ascii="Times New Roman" w:hAnsi="Times New Roman"/>
          <w:bCs/>
        </w:rPr>
        <w:lastRenderedPageBreak/>
        <w:t>країни реєстрації нерезидента, з посиланням на конкретні статті відповідних нормативно-правових акт</w:t>
      </w:r>
      <w:proofErr w:type="gramEnd"/>
      <w:r w:rsidRPr="00F33242">
        <w:rPr>
          <w:rFonts w:ascii="Times New Roman" w:hAnsi="Times New Roman"/>
          <w:bCs/>
        </w:rPr>
        <w:t xml:space="preserve">ів. У разі відсутності за законодавством країни реєстрації нерезидента аналогів документів, передбачених таблицею цього Додатку до тендерної документації, нерезидент повинен надати замість нього лист з поясненням відсутності ненаданого документа з документальним </w:t>
      </w:r>
      <w:proofErr w:type="gramStart"/>
      <w:r w:rsidRPr="00F33242">
        <w:rPr>
          <w:rFonts w:ascii="Times New Roman" w:hAnsi="Times New Roman"/>
          <w:bCs/>
        </w:rPr>
        <w:t>п</w:t>
      </w:r>
      <w:proofErr w:type="gramEnd"/>
      <w:r w:rsidRPr="00F33242">
        <w:rPr>
          <w:rFonts w:ascii="Times New Roman" w:hAnsi="Times New Roman"/>
          <w:bCs/>
        </w:rPr>
        <w:t>ідтвердженням цього у вигляді відповіді на запит чи іншого документа від компетентного органу країни реєстрації нерезидента.</w:t>
      </w:r>
    </w:p>
    <w:p w14:paraId="6C56EE34" w14:textId="77777777" w:rsidR="009B61CE" w:rsidRPr="00F33242" w:rsidRDefault="009B61CE" w:rsidP="009B61CE">
      <w:pPr>
        <w:pStyle w:val="11"/>
        <w:spacing w:line="240" w:lineRule="auto"/>
        <w:ind w:firstLine="284"/>
        <w:rPr>
          <w:rFonts w:ascii="Times New Roman" w:hAnsi="Times New Roman"/>
          <w:bCs/>
          <w:szCs w:val="24"/>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119"/>
        <w:gridCol w:w="2126"/>
        <w:gridCol w:w="3941"/>
      </w:tblGrid>
      <w:tr w:rsidR="009B61CE" w:rsidRPr="00F33242" w14:paraId="031D83ED" w14:textId="77777777" w:rsidTr="00D75BC1">
        <w:trPr>
          <w:trHeight w:val="801"/>
        </w:trPr>
        <w:tc>
          <w:tcPr>
            <w:tcW w:w="425" w:type="dxa"/>
            <w:tcBorders>
              <w:top w:val="single" w:sz="4" w:space="0" w:color="auto"/>
              <w:left w:val="single" w:sz="4" w:space="0" w:color="auto"/>
              <w:bottom w:val="single" w:sz="4" w:space="0" w:color="auto"/>
              <w:right w:val="single" w:sz="4" w:space="0" w:color="auto"/>
            </w:tcBorders>
            <w:vAlign w:val="center"/>
            <w:hideMark/>
          </w:tcPr>
          <w:p w14:paraId="5DFD41FE" w14:textId="77777777" w:rsidR="009B61CE" w:rsidRPr="00F33242" w:rsidRDefault="009B61CE" w:rsidP="00D75BC1">
            <w:pPr>
              <w:jc w:val="center"/>
              <w:rPr>
                <w:rFonts w:ascii="Times New Roman" w:hAnsi="Times New Roman" w:cs="Times New Roman"/>
                <w:b/>
                <w:sz w:val="20"/>
                <w:szCs w:val="20"/>
              </w:rPr>
            </w:pPr>
            <w:r w:rsidRPr="00F33242">
              <w:rPr>
                <w:rFonts w:ascii="Times New Roman" w:hAnsi="Times New Roman" w:cs="Times New Roman"/>
                <w:b/>
                <w:spacing w:val="-6"/>
                <w:sz w:val="20"/>
                <w:szCs w:val="20"/>
              </w:rPr>
              <w:t>№</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7D985EA" w14:textId="77777777" w:rsidR="009B61CE" w:rsidRPr="00F33242" w:rsidRDefault="009B61CE" w:rsidP="00D75BC1">
            <w:pPr>
              <w:ind w:firstLine="284"/>
              <w:jc w:val="center"/>
              <w:rPr>
                <w:rFonts w:ascii="Times New Roman" w:hAnsi="Times New Roman" w:cs="Times New Roman"/>
                <w:b/>
                <w:sz w:val="20"/>
                <w:szCs w:val="20"/>
              </w:rPr>
            </w:pPr>
            <w:proofErr w:type="gramStart"/>
            <w:r w:rsidRPr="00F33242">
              <w:rPr>
                <w:rFonts w:ascii="Times New Roman" w:hAnsi="Times New Roman" w:cs="Times New Roman"/>
                <w:b/>
                <w:sz w:val="20"/>
                <w:szCs w:val="20"/>
              </w:rPr>
              <w:t>П</w:t>
            </w:r>
            <w:proofErr w:type="gramEnd"/>
            <w:r w:rsidRPr="00F33242">
              <w:rPr>
                <w:rFonts w:ascii="Times New Roman" w:hAnsi="Times New Roman" w:cs="Times New Roman"/>
                <w:b/>
                <w:sz w:val="20"/>
                <w:szCs w:val="20"/>
              </w:rPr>
              <w:t xml:space="preserve">ідстави </w:t>
            </w:r>
            <w:r>
              <w:rPr>
                <w:rFonts w:ascii="Times New Roman" w:hAnsi="Times New Roman" w:cs="Times New Roman"/>
                <w:b/>
                <w:sz w:val="20"/>
                <w:szCs w:val="20"/>
              </w:rPr>
              <w:t>для відмови в участі у відкритих торгах</w:t>
            </w:r>
            <w:r w:rsidRPr="00F33242">
              <w:rPr>
                <w:rFonts w:ascii="Times New Roman" w:hAnsi="Times New Roman" w:cs="Times New Roman"/>
                <w:b/>
                <w:sz w:val="20"/>
                <w:szCs w:val="20"/>
              </w:rPr>
              <w:t xml:space="preserve"> згідно </w:t>
            </w:r>
            <w:r>
              <w:rPr>
                <w:rFonts w:ascii="Times New Roman" w:hAnsi="Times New Roman" w:cs="Times New Roman"/>
                <w:b/>
                <w:sz w:val="20"/>
                <w:szCs w:val="20"/>
              </w:rPr>
              <w:t>пункту 47 Особливостей</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EF33747" w14:textId="77777777" w:rsidR="009B61CE" w:rsidRPr="00F33242" w:rsidRDefault="009B61CE" w:rsidP="00D75BC1">
            <w:pPr>
              <w:tabs>
                <w:tab w:val="center" w:pos="4153"/>
                <w:tab w:val="right" w:pos="8306"/>
              </w:tabs>
              <w:jc w:val="center"/>
              <w:rPr>
                <w:rFonts w:ascii="Times New Roman" w:hAnsi="Times New Roman" w:cs="Times New Roman"/>
                <w:b/>
                <w:sz w:val="20"/>
                <w:szCs w:val="20"/>
              </w:rPr>
            </w:pPr>
            <w:r w:rsidRPr="00F33242">
              <w:rPr>
                <w:rFonts w:ascii="Times New Roman" w:hAnsi="Times New Roman" w:cs="Times New Roman"/>
                <w:b/>
                <w:iCs/>
                <w:spacing w:val="-6"/>
                <w:sz w:val="20"/>
                <w:szCs w:val="20"/>
              </w:rPr>
              <w:t>Вимоги до учасників:</w:t>
            </w:r>
          </w:p>
        </w:tc>
        <w:tc>
          <w:tcPr>
            <w:tcW w:w="3941" w:type="dxa"/>
            <w:tcBorders>
              <w:top w:val="single" w:sz="4" w:space="0" w:color="auto"/>
              <w:left w:val="single" w:sz="4" w:space="0" w:color="auto"/>
              <w:bottom w:val="single" w:sz="4" w:space="0" w:color="auto"/>
              <w:right w:val="single" w:sz="4" w:space="0" w:color="auto"/>
            </w:tcBorders>
            <w:vAlign w:val="center"/>
            <w:hideMark/>
          </w:tcPr>
          <w:p w14:paraId="639C6D64" w14:textId="77777777" w:rsidR="009B61CE" w:rsidRPr="00F33242" w:rsidRDefault="009B61CE" w:rsidP="00D75BC1">
            <w:pPr>
              <w:tabs>
                <w:tab w:val="center" w:pos="4153"/>
                <w:tab w:val="right" w:pos="8306"/>
              </w:tabs>
              <w:ind w:firstLine="32"/>
              <w:jc w:val="center"/>
              <w:rPr>
                <w:rFonts w:ascii="Times New Roman" w:hAnsi="Times New Roman" w:cs="Times New Roman"/>
                <w:b/>
                <w:iCs/>
                <w:spacing w:val="-6"/>
                <w:sz w:val="20"/>
                <w:szCs w:val="20"/>
              </w:rPr>
            </w:pPr>
            <w:r w:rsidRPr="00F33242">
              <w:rPr>
                <w:rFonts w:ascii="Times New Roman" w:hAnsi="Times New Roman" w:cs="Times New Roman"/>
                <w:b/>
                <w:iCs/>
                <w:spacing w:val="-6"/>
                <w:sz w:val="20"/>
                <w:szCs w:val="20"/>
              </w:rPr>
              <w:t>Документи, що надаються переможцем</w:t>
            </w:r>
            <w:r w:rsidRPr="00F33242">
              <w:rPr>
                <w:rFonts w:ascii="Times New Roman" w:hAnsi="Times New Roman" w:cs="Times New Roman"/>
              </w:rPr>
              <w:t xml:space="preserve"> </w:t>
            </w:r>
            <w:r w:rsidRPr="00F33242">
              <w:rPr>
                <w:rFonts w:ascii="Times New Roman" w:hAnsi="Times New Roman" w:cs="Times New Roman"/>
                <w:b/>
                <w:iCs/>
                <w:spacing w:val="-6"/>
                <w:sz w:val="20"/>
                <w:szCs w:val="20"/>
              </w:rPr>
              <w:t>у строк, що не перевищує 4 дні з дати оприлюднення повідомлення про намі</w:t>
            </w:r>
            <w:proofErr w:type="gramStart"/>
            <w:r w:rsidRPr="00F33242">
              <w:rPr>
                <w:rFonts w:ascii="Times New Roman" w:hAnsi="Times New Roman" w:cs="Times New Roman"/>
                <w:b/>
                <w:iCs/>
                <w:spacing w:val="-6"/>
                <w:sz w:val="20"/>
                <w:szCs w:val="20"/>
              </w:rPr>
              <w:t>р</w:t>
            </w:r>
            <w:proofErr w:type="gramEnd"/>
            <w:r w:rsidRPr="00F33242">
              <w:rPr>
                <w:rFonts w:ascii="Times New Roman" w:hAnsi="Times New Roman" w:cs="Times New Roman"/>
                <w:b/>
                <w:iCs/>
                <w:spacing w:val="-6"/>
                <w:sz w:val="20"/>
                <w:szCs w:val="20"/>
              </w:rPr>
              <w:t xml:space="preserve"> укласти договір:</w:t>
            </w:r>
          </w:p>
        </w:tc>
      </w:tr>
      <w:tr w:rsidR="009B61CE" w:rsidRPr="00F33242" w14:paraId="4376B89D" w14:textId="77777777" w:rsidTr="00D75BC1">
        <w:trPr>
          <w:trHeight w:val="894"/>
        </w:trPr>
        <w:tc>
          <w:tcPr>
            <w:tcW w:w="425" w:type="dxa"/>
            <w:tcBorders>
              <w:top w:val="single" w:sz="4" w:space="0" w:color="auto"/>
              <w:left w:val="single" w:sz="4" w:space="0" w:color="auto"/>
              <w:bottom w:val="single" w:sz="4" w:space="0" w:color="auto"/>
              <w:right w:val="single" w:sz="4" w:space="0" w:color="auto"/>
            </w:tcBorders>
            <w:hideMark/>
          </w:tcPr>
          <w:p w14:paraId="1E5AD279" w14:textId="77777777" w:rsidR="009B61CE" w:rsidRPr="00F33242" w:rsidRDefault="009B61CE" w:rsidP="00D75BC1">
            <w:pPr>
              <w:jc w:val="center"/>
              <w:rPr>
                <w:rFonts w:ascii="Times New Roman" w:hAnsi="Times New Roman" w:cs="Times New Roman"/>
                <w:sz w:val="20"/>
                <w:szCs w:val="20"/>
              </w:rPr>
            </w:pPr>
            <w:r w:rsidRPr="00F33242">
              <w:rPr>
                <w:rFonts w:ascii="Times New Roman" w:hAnsi="Times New Roman" w:cs="Times New Roman"/>
                <w:bCs/>
                <w:spacing w:val="-6"/>
                <w:sz w:val="20"/>
                <w:szCs w:val="20"/>
              </w:rPr>
              <w:t>1.</w:t>
            </w:r>
          </w:p>
        </w:tc>
        <w:tc>
          <w:tcPr>
            <w:tcW w:w="3119" w:type="dxa"/>
            <w:tcBorders>
              <w:top w:val="single" w:sz="4" w:space="0" w:color="auto"/>
              <w:left w:val="single" w:sz="4" w:space="0" w:color="auto"/>
              <w:bottom w:val="single" w:sz="4" w:space="0" w:color="auto"/>
              <w:right w:val="single" w:sz="4" w:space="0" w:color="auto"/>
            </w:tcBorders>
            <w:hideMark/>
          </w:tcPr>
          <w:p w14:paraId="1D49285B" w14:textId="77777777" w:rsidR="009B61CE" w:rsidRPr="00103A27" w:rsidRDefault="009B61CE" w:rsidP="00D75BC1">
            <w:pPr>
              <w:ind w:firstLine="284"/>
              <w:jc w:val="both"/>
              <w:rPr>
                <w:rFonts w:ascii="Times New Roman" w:hAnsi="Times New Roman" w:cs="Times New Roman"/>
                <w:sz w:val="20"/>
                <w:szCs w:val="20"/>
              </w:rPr>
            </w:pPr>
            <w:r w:rsidRPr="00103A27">
              <w:rPr>
                <w:rFonts w:ascii="Times New Roman" w:eastAsia="Times New Roman" w:hAnsi="Times New Roman" w:cs="Times New Roman"/>
                <w:color w:val="333333"/>
                <w:sz w:val="20"/>
                <w:szCs w:val="20"/>
              </w:rPr>
              <w:t>замовник має незаперечні докази того, що учасник процедури закупі</w:t>
            </w:r>
            <w:proofErr w:type="gramStart"/>
            <w:r w:rsidRPr="00103A27">
              <w:rPr>
                <w:rFonts w:ascii="Times New Roman" w:eastAsia="Times New Roman" w:hAnsi="Times New Roman" w:cs="Times New Roman"/>
                <w:color w:val="333333"/>
                <w:sz w:val="20"/>
                <w:szCs w:val="20"/>
              </w:rPr>
              <w:t>вл</w:t>
            </w:r>
            <w:proofErr w:type="gramEnd"/>
            <w:r w:rsidRPr="00103A27">
              <w:rPr>
                <w:rFonts w:ascii="Times New Roman" w:eastAsia="Times New Roman" w:hAnsi="Times New Roman" w:cs="Times New Roman"/>
                <w:color w:val="333333"/>
                <w:sz w:val="20"/>
                <w:szCs w:val="20"/>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w:t>
            </w:r>
            <w:r>
              <w:rPr>
                <w:rFonts w:ascii="Times New Roman" w:eastAsia="Times New Roman" w:hAnsi="Times New Roman" w:cs="Times New Roman"/>
                <w:color w:val="333333"/>
                <w:sz w:val="20"/>
                <w:szCs w:val="20"/>
              </w:rPr>
              <w:t xml:space="preserve"> </w:t>
            </w:r>
            <w:r w:rsidRPr="00103A27">
              <w:rPr>
                <w:rFonts w:ascii="Times New Roman" w:eastAsia="Times New Roman" w:hAnsi="Times New Roman" w:cs="Times New Roman"/>
                <w:color w:val="333333"/>
                <w:sz w:val="20"/>
                <w:szCs w:val="20"/>
              </w:rPr>
              <w:t>переможця процедури закупівлі</w:t>
            </w:r>
            <w:r>
              <w:rPr>
                <w:rFonts w:ascii="Times New Roman" w:eastAsia="Times New Roman" w:hAnsi="Times New Roman" w:cs="Times New Roman"/>
                <w:color w:val="333333"/>
                <w:sz w:val="20"/>
                <w:szCs w:val="20"/>
              </w:rPr>
              <w:t>;</w:t>
            </w:r>
          </w:p>
        </w:tc>
        <w:tc>
          <w:tcPr>
            <w:tcW w:w="2126" w:type="dxa"/>
            <w:vMerge w:val="restart"/>
            <w:tcBorders>
              <w:top w:val="single" w:sz="4" w:space="0" w:color="auto"/>
              <w:left w:val="single" w:sz="4" w:space="0" w:color="auto"/>
              <w:right w:val="single" w:sz="4" w:space="0" w:color="auto"/>
            </w:tcBorders>
          </w:tcPr>
          <w:p w14:paraId="1A9DDE9D" w14:textId="77777777" w:rsidR="009B61CE" w:rsidRPr="00103A27" w:rsidRDefault="009B61CE" w:rsidP="00D75BC1">
            <w:pPr>
              <w:ind w:right="-83" w:firstLine="284"/>
              <w:rPr>
                <w:rFonts w:ascii="Times New Roman" w:hAnsi="Times New Roman" w:cs="Times New Roman"/>
                <w:sz w:val="20"/>
                <w:szCs w:val="20"/>
                <w:shd w:val="solid" w:color="FFFFFF" w:fill="FFFFFF"/>
                <w:lang w:eastAsia="en-US"/>
              </w:rPr>
            </w:pPr>
            <w:r w:rsidRPr="00103A27">
              <w:rPr>
                <w:rFonts w:ascii="Times New Roman" w:hAnsi="Times New Roman" w:cs="Times New Roman"/>
                <w:sz w:val="20"/>
                <w:szCs w:val="20"/>
                <w:shd w:val="solid" w:color="FFFFFF" w:fill="FFFFFF"/>
                <w:lang w:eastAsia="en-US"/>
              </w:rPr>
              <w:t>Учасник процедури закупі</w:t>
            </w:r>
            <w:proofErr w:type="gramStart"/>
            <w:r w:rsidRPr="00103A27">
              <w:rPr>
                <w:rFonts w:ascii="Times New Roman" w:hAnsi="Times New Roman" w:cs="Times New Roman"/>
                <w:sz w:val="20"/>
                <w:szCs w:val="20"/>
                <w:shd w:val="solid" w:color="FFFFFF" w:fill="FFFFFF"/>
                <w:lang w:eastAsia="en-US"/>
              </w:rPr>
              <w:t>вл</w:t>
            </w:r>
            <w:proofErr w:type="gramEnd"/>
            <w:r w:rsidRPr="00103A27">
              <w:rPr>
                <w:rFonts w:ascii="Times New Roman" w:hAnsi="Times New Roman" w:cs="Times New Roman"/>
                <w:sz w:val="20"/>
                <w:szCs w:val="20"/>
                <w:shd w:val="solid" w:color="FFFFFF" w:fill="FFFFFF"/>
                <w:lang w:eastAsia="en-US"/>
              </w:rPr>
              <w:t xml:space="preserve">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 </w:t>
            </w:r>
          </w:p>
          <w:p w14:paraId="3571DF50" w14:textId="77777777" w:rsidR="009B61CE" w:rsidRPr="00103A27" w:rsidRDefault="009B61CE" w:rsidP="00D75BC1">
            <w:pPr>
              <w:ind w:right="-83" w:firstLine="284"/>
              <w:rPr>
                <w:rFonts w:ascii="Times New Roman" w:hAnsi="Times New Roman" w:cs="Times New Roman"/>
                <w:sz w:val="20"/>
                <w:szCs w:val="20"/>
                <w:shd w:val="solid" w:color="FFFFFF" w:fill="FFFFFF"/>
                <w:lang w:eastAsia="en-US"/>
              </w:rPr>
            </w:pPr>
            <w:r w:rsidRPr="00103A27">
              <w:rPr>
                <w:rFonts w:ascii="Times New Roman" w:hAnsi="Times New Roman" w:cs="Times New Roman"/>
                <w:sz w:val="20"/>
                <w:szCs w:val="20"/>
                <w:shd w:val="solid" w:color="FFFFFF" w:fill="FFFFFF"/>
                <w:lang w:eastAsia="en-US"/>
              </w:rPr>
              <w:t>Замовник не вимагає від учасника процедури закупі</w:t>
            </w:r>
            <w:proofErr w:type="gramStart"/>
            <w:r w:rsidRPr="00103A27">
              <w:rPr>
                <w:rFonts w:ascii="Times New Roman" w:hAnsi="Times New Roman" w:cs="Times New Roman"/>
                <w:sz w:val="20"/>
                <w:szCs w:val="20"/>
                <w:shd w:val="solid" w:color="FFFFFF" w:fill="FFFFFF"/>
                <w:lang w:eastAsia="en-US"/>
              </w:rPr>
              <w:t>вл</w:t>
            </w:r>
            <w:proofErr w:type="gramEnd"/>
            <w:r w:rsidRPr="00103A27">
              <w:rPr>
                <w:rFonts w:ascii="Times New Roman" w:hAnsi="Times New Roman" w:cs="Times New Roman"/>
                <w:sz w:val="20"/>
                <w:szCs w:val="20"/>
                <w:shd w:val="solid" w:color="FFFFFF" w:fill="FFFFFF"/>
                <w:lang w:eastAsia="en-US"/>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w:t>
            </w:r>
            <w:proofErr w:type="gramStart"/>
            <w:r w:rsidRPr="00103A27">
              <w:rPr>
                <w:rFonts w:ascii="Times New Roman" w:hAnsi="Times New Roman" w:cs="Times New Roman"/>
                <w:sz w:val="20"/>
                <w:szCs w:val="20"/>
                <w:shd w:val="solid" w:color="FFFFFF" w:fill="FFFFFF"/>
                <w:lang w:eastAsia="en-US"/>
              </w:rPr>
              <w:t>до</w:t>
            </w:r>
            <w:proofErr w:type="gramEnd"/>
            <w:r w:rsidRPr="00103A27">
              <w:rPr>
                <w:rFonts w:ascii="Times New Roman" w:hAnsi="Times New Roman" w:cs="Times New Roman"/>
                <w:sz w:val="20"/>
                <w:szCs w:val="20"/>
                <w:shd w:val="solid" w:color="FFFFFF" w:fill="FFFFFF"/>
                <w:lang w:eastAsia="en-US"/>
              </w:rPr>
              <w:t xml:space="preserve"> абзацу шістнадцятого пункту 47 Особливостей.</w:t>
            </w:r>
          </w:p>
          <w:p w14:paraId="6C90D554" w14:textId="77777777" w:rsidR="009B61CE" w:rsidRPr="00103A27" w:rsidRDefault="009B61CE" w:rsidP="00D75BC1">
            <w:pPr>
              <w:ind w:right="-83" w:firstLine="284"/>
              <w:rPr>
                <w:rFonts w:ascii="Times New Roman" w:hAnsi="Times New Roman" w:cs="Times New Roman"/>
                <w:iCs/>
                <w:spacing w:val="-6"/>
                <w:sz w:val="20"/>
                <w:szCs w:val="20"/>
              </w:rPr>
            </w:pPr>
          </w:p>
        </w:tc>
        <w:tc>
          <w:tcPr>
            <w:tcW w:w="3941" w:type="dxa"/>
            <w:tcBorders>
              <w:top w:val="single" w:sz="4" w:space="0" w:color="auto"/>
              <w:left w:val="single" w:sz="4" w:space="0" w:color="auto"/>
              <w:bottom w:val="single" w:sz="4" w:space="0" w:color="auto"/>
              <w:right w:val="single" w:sz="4" w:space="0" w:color="auto"/>
            </w:tcBorders>
          </w:tcPr>
          <w:p w14:paraId="0B54EC7B" w14:textId="77777777" w:rsidR="009B61CE" w:rsidRPr="00F33242" w:rsidRDefault="009B61CE" w:rsidP="00D75BC1">
            <w:pPr>
              <w:ind w:firstLine="284"/>
              <w:jc w:val="both"/>
              <w:rPr>
                <w:rFonts w:ascii="Times New Roman" w:hAnsi="Times New Roman" w:cs="Times New Roman"/>
                <w:iCs/>
                <w:spacing w:val="-6"/>
                <w:sz w:val="20"/>
                <w:szCs w:val="20"/>
              </w:rPr>
            </w:pPr>
            <w:r w:rsidRPr="00F33242">
              <w:rPr>
                <w:rFonts w:ascii="Times New Roman" w:hAnsi="Times New Roman" w:cs="Times New Roman"/>
                <w:iCs/>
                <w:spacing w:val="-6"/>
                <w:sz w:val="20"/>
                <w:szCs w:val="20"/>
              </w:rPr>
              <w:t>-</w:t>
            </w:r>
          </w:p>
          <w:p w14:paraId="5400F2FD" w14:textId="77777777" w:rsidR="009B61CE" w:rsidRPr="00F33242" w:rsidRDefault="009B61CE" w:rsidP="00D75BC1">
            <w:pPr>
              <w:ind w:firstLine="284"/>
              <w:rPr>
                <w:rFonts w:ascii="Times New Roman" w:hAnsi="Times New Roman" w:cs="Times New Roman"/>
                <w:iCs/>
                <w:spacing w:val="-6"/>
                <w:sz w:val="20"/>
                <w:szCs w:val="20"/>
              </w:rPr>
            </w:pPr>
          </w:p>
        </w:tc>
      </w:tr>
      <w:tr w:rsidR="009B61CE" w:rsidRPr="00F33242" w14:paraId="543FB530" w14:textId="77777777" w:rsidTr="00D75BC1">
        <w:trPr>
          <w:trHeight w:val="557"/>
        </w:trPr>
        <w:tc>
          <w:tcPr>
            <w:tcW w:w="425" w:type="dxa"/>
            <w:tcBorders>
              <w:top w:val="single" w:sz="4" w:space="0" w:color="auto"/>
              <w:left w:val="single" w:sz="4" w:space="0" w:color="auto"/>
              <w:bottom w:val="single" w:sz="4" w:space="0" w:color="auto"/>
              <w:right w:val="single" w:sz="4" w:space="0" w:color="auto"/>
            </w:tcBorders>
            <w:hideMark/>
          </w:tcPr>
          <w:p w14:paraId="3C953DAC" w14:textId="77777777" w:rsidR="009B61CE" w:rsidRPr="00F33242" w:rsidRDefault="009B61CE" w:rsidP="00D75BC1">
            <w:pPr>
              <w:jc w:val="center"/>
              <w:rPr>
                <w:rFonts w:ascii="Times New Roman" w:hAnsi="Times New Roman" w:cs="Times New Roman"/>
                <w:sz w:val="20"/>
                <w:szCs w:val="20"/>
              </w:rPr>
            </w:pPr>
            <w:r w:rsidRPr="00F33242">
              <w:rPr>
                <w:rFonts w:ascii="Times New Roman" w:hAnsi="Times New Roman" w:cs="Times New Roman"/>
                <w:bCs/>
                <w:spacing w:val="-6"/>
                <w:sz w:val="20"/>
                <w:szCs w:val="20"/>
              </w:rPr>
              <w:t>2.</w:t>
            </w:r>
          </w:p>
        </w:tc>
        <w:tc>
          <w:tcPr>
            <w:tcW w:w="3119" w:type="dxa"/>
            <w:tcBorders>
              <w:top w:val="single" w:sz="4" w:space="0" w:color="auto"/>
              <w:left w:val="single" w:sz="4" w:space="0" w:color="auto"/>
              <w:bottom w:val="single" w:sz="4" w:space="0" w:color="auto"/>
              <w:right w:val="single" w:sz="4" w:space="0" w:color="auto"/>
            </w:tcBorders>
            <w:hideMark/>
          </w:tcPr>
          <w:p w14:paraId="446BB2C5" w14:textId="77777777" w:rsidR="009B61CE" w:rsidRPr="00F33242" w:rsidRDefault="009B61CE" w:rsidP="00D75BC1">
            <w:pPr>
              <w:ind w:firstLine="284"/>
              <w:jc w:val="both"/>
              <w:rPr>
                <w:rFonts w:ascii="Times New Roman" w:hAnsi="Times New Roman" w:cs="Times New Roman"/>
                <w:sz w:val="20"/>
                <w:szCs w:val="20"/>
              </w:rPr>
            </w:pPr>
            <w:r w:rsidRPr="00F33242">
              <w:rPr>
                <w:rFonts w:ascii="Times New Roman" w:hAnsi="Times New Roman" w:cs="Times New Roman"/>
                <w:sz w:val="20"/>
                <w:szCs w:val="20"/>
              </w:rPr>
              <w:t>відомості про юридичну особу, яка є учасником процедури закупі</w:t>
            </w:r>
            <w:proofErr w:type="gramStart"/>
            <w:r w:rsidRPr="00F33242">
              <w:rPr>
                <w:rFonts w:ascii="Times New Roman" w:hAnsi="Times New Roman" w:cs="Times New Roman"/>
                <w:sz w:val="20"/>
                <w:szCs w:val="20"/>
              </w:rPr>
              <w:t>вл</w:t>
            </w:r>
            <w:proofErr w:type="gramEnd"/>
            <w:r w:rsidRPr="00F33242">
              <w:rPr>
                <w:rFonts w:ascii="Times New Roman" w:hAnsi="Times New Roman" w:cs="Times New Roman"/>
                <w:sz w:val="20"/>
                <w:szCs w:val="20"/>
              </w:rPr>
              <w:t>і, внесено до Єдиного державного реєстру осіб, які вчинили корупційні або пов’язані з корупцією правопорушення;</w:t>
            </w:r>
          </w:p>
        </w:tc>
        <w:tc>
          <w:tcPr>
            <w:tcW w:w="2126" w:type="dxa"/>
            <w:vMerge/>
            <w:tcBorders>
              <w:left w:val="single" w:sz="4" w:space="0" w:color="auto"/>
              <w:right w:val="single" w:sz="4" w:space="0" w:color="auto"/>
            </w:tcBorders>
          </w:tcPr>
          <w:p w14:paraId="72B60DC0" w14:textId="77777777" w:rsidR="009B61CE" w:rsidRPr="00F33242" w:rsidRDefault="009B61CE" w:rsidP="00D75BC1">
            <w:pPr>
              <w:ind w:firstLine="284"/>
              <w:jc w:val="both"/>
              <w:rPr>
                <w:rFonts w:ascii="Times New Roman" w:hAnsi="Times New Roman" w:cs="Times New Roman"/>
                <w:sz w:val="20"/>
                <w:szCs w:val="20"/>
                <w:highlight w:val="yellow"/>
              </w:rPr>
            </w:pPr>
          </w:p>
        </w:tc>
        <w:tc>
          <w:tcPr>
            <w:tcW w:w="3941" w:type="dxa"/>
            <w:tcBorders>
              <w:top w:val="single" w:sz="4" w:space="0" w:color="auto"/>
              <w:left w:val="single" w:sz="4" w:space="0" w:color="auto"/>
              <w:bottom w:val="single" w:sz="4" w:space="0" w:color="auto"/>
              <w:right w:val="single" w:sz="4" w:space="0" w:color="auto"/>
            </w:tcBorders>
          </w:tcPr>
          <w:p w14:paraId="4D3A64F4" w14:textId="77777777" w:rsidR="009B61CE" w:rsidRPr="00F33242" w:rsidRDefault="009B61CE" w:rsidP="00D75BC1">
            <w:pPr>
              <w:ind w:firstLine="284"/>
              <w:jc w:val="both"/>
              <w:rPr>
                <w:rFonts w:ascii="Times New Roman" w:hAnsi="Times New Roman" w:cs="Times New Roman"/>
                <w:b/>
                <w:bCs/>
                <w:i/>
                <w:iCs/>
                <w:sz w:val="20"/>
                <w:szCs w:val="20"/>
              </w:rPr>
            </w:pPr>
            <w:r w:rsidRPr="00F33242">
              <w:rPr>
                <w:rFonts w:ascii="Times New Roman" w:hAnsi="Times New Roman" w:cs="Times New Roman"/>
                <w:b/>
                <w:bCs/>
                <w:i/>
                <w:iCs/>
                <w:sz w:val="20"/>
                <w:szCs w:val="20"/>
              </w:rPr>
              <w:t>-</w:t>
            </w:r>
          </w:p>
        </w:tc>
      </w:tr>
      <w:tr w:rsidR="009B61CE" w:rsidRPr="00F33242" w14:paraId="44567B6E" w14:textId="77777777" w:rsidTr="00D75BC1">
        <w:trPr>
          <w:trHeight w:val="557"/>
        </w:trPr>
        <w:tc>
          <w:tcPr>
            <w:tcW w:w="425" w:type="dxa"/>
            <w:tcBorders>
              <w:top w:val="single" w:sz="4" w:space="0" w:color="auto"/>
              <w:left w:val="single" w:sz="4" w:space="0" w:color="auto"/>
              <w:bottom w:val="single" w:sz="4" w:space="0" w:color="auto"/>
              <w:right w:val="single" w:sz="4" w:space="0" w:color="auto"/>
            </w:tcBorders>
            <w:hideMark/>
          </w:tcPr>
          <w:p w14:paraId="2B16D665" w14:textId="77777777" w:rsidR="009B61CE" w:rsidRPr="00F33242" w:rsidRDefault="009B61CE" w:rsidP="00D75BC1">
            <w:pPr>
              <w:jc w:val="center"/>
              <w:rPr>
                <w:rFonts w:ascii="Times New Roman" w:hAnsi="Times New Roman" w:cs="Times New Roman"/>
                <w:sz w:val="20"/>
                <w:szCs w:val="20"/>
              </w:rPr>
            </w:pPr>
            <w:r w:rsidRPr="00F33242">
              <w:rPr>
                <w:rFonts w:ascii="Times New Roman" w:hAnsi="Times New Roman" w:cs="Times New Roman"/>
                <w:bCs/>
                <w:spacing w:val="-6"/>
                <w:sz w:val="20"/>
                <w:szCs w:val="20"/>
              </w:rPr>
              <w:t>3.</w:t>
            </w:r>
          </w:p>
        </w:tc>
        <w:tc>
          <w:tcPr>
            <w:tcW w:w="3119" w:type="dxa"/>
            <w:tcBorders>
              <w:top w:val="single" w:sz="4" w:space="0" w:color="auto"/>
              <w:left w:val="single" w:sz="4" w:space="0" w:color="auto"/>
              <w:bottom w:val="single" w:sz="4" w:space="0" w:color="auto"/>
              <w:right w:val="single" w:sz="4" w:space="0" w:color="auto"/>
            </w:tcBorders>
            <w:hideMark/>
          </w:tcPr>
          <w:p w14:paraId="262BA002" w14:textId="77777777" w:rsidR="009B61CE" w:rsidRPr="00C96F98" w:rsidRDefault="009B61CE" w:rsidP="00D75BC1">
            <w:pPr>
              <w:shd w:val="clear" w:color="auto" w:fill="FFFFFF"/>
              <w:spacing w:after="150"/>
              <w:ind w:firstLine="450"/>
              <w:jc w:val="both"/>
              <w:rPr>
                <w:rFonts w:ascii="Times New Roman" w:eastAsia="Times New Roman" w:hAnsi="Times New Roman" w:cs="Times New Roman"/>
                <w:color w:val="333333"/>
                <w:sz w:val="20"/>
                <w:szCs w:val="20"/>
              </w:rPr>
            </w:pPr>
            <w:r w:rsidRPr="00C96F98">
              <w:rPr>
                <w:rFonts w:ascii="Times New Roman" w:eastAsia="Times New Roman" w:hAnsi="Times New Roman" w:cs="Times New Roman"/>
                <w:color w:val="333333"/>
                <w:sz w:val="20"/>
                <w:szCs w:val="20"/>
              </w:rPr>
              <w:t>керівника учасника процедури закупі</w:t>
            </w:r>
            <w:proofErr w:type="gramStart"/>
            <w:r w:rsidRPr="00C96F98">
              <w:rPr>
                <w:rFonts w:ascii="Times New Roman" w:eastAsia="Times New Roman" w:hAnsi="Times New Roman" w:cs="Times New Roman"/>
                <w:color w:val="333333"/>
                <w:sz w:val="20"/>
                <w:szCs w:val="20"/>
              </w:rPr>
              <w:t>вл</w:t>
            </w:r>
            <w:proofErr w:type="gramEnd"/>
            <w:r w:rsidRPr="00C96F98">
              <w:rPr>
                <w:rFonts w:ascii="Times New Roman" w:eastAsia="Times New Roman" w:hAnsi="Times New Roman" w:cs="Times New Roman"/>
                <w:color w:val="333333"/>
                <w:sz w:val="20"/>
                <w:szCs w:val="20"/>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2A632DB" w14:textId="77777777" w:rsidR="009B61CE" w:rsidRPr="00C96F98" w:rsidRDefault="009B61CE" w:rsidP="00D75BC1">
            <w:pPr>
              <w:ind w:firstLine="284"/>
              <w:jc w:val="both"/>
              <w:rPr>
                <w:rFonts w:ascii="Times New Roman" w:hAnsi="Times New Roman" w:cs="Times New Roman"/>
                <w:sz w:val="20"/>
                <w:szCs w:val="20"/>
              </w:rPr>
            </w:pPr>
          </w:p>
        </w:tc>
        <w:tc>
          <w:tcPr>
            <w:tcW w:w="2126" w:type="dxa"/>
            <w:vMerge/>
            <w:tcBorders>
              <w:left w:val="single" w:sz="4" w:space="0" w:color="auto"/>
              <w:right w:val="single" w:sz="4" w:space="0" w:color="auto"/>
            </w:tcBorders>
          </w:tcPr>
          <w:p w14:paraId="6CF9FC5C" w14:textId="77777777" w:rsidR="009B61CE" w:rsidRPr="00F33242" w:rsidRDefault="009B61CE" w:rsidP="00D75BC1">
            <w:pPr>
              <w:ind w:firstLine="284"/>
              <w:jc w:val="both"/>
              <w:rPr>
                <w:rFonts w:ascii="Times New Roman" w:hAnsi="Times New Roman" w:cs="Times New Roman"/>
                <w:sz w:val="20"/>
                <w:szCs w:val="20"/>
                <w:highlight w:val="yellow"/>
              </w:rPr>
            </w:pPr>
          </w:p>
        </w:tc>
        <w:tc>
          <w:tcPr>
            <w:tcW w:w="3941" w:type="dxa"/>
            <w:tcBorders>
              <w:top w:val="single" w:sz="4" w:space="0" w:color="auto"/>
              <w:left w:val="single" w:sz="4" w:space="0" w:color="auto"/>
              <w:bottom w:val="single" w:sz="4" w:space="0" w:color="auto"/>
              <w:right w:val="single" w:sz="4" w:space="0" w:color="auto"/>
            </w:tcBorders>
            <w:hideMark/>
          </w:tcPr>
          <w:p w14:paraId="4D53388D" w14:textId="77777777" w:rsidR="009B61CE" w:rsidRPr="00D55631" w:rsidRDefault="009B61CE" w:rsidP="00D75BC1">
            <w:pPr>
              <w:ind w:firstLine="284"/>
              <w:jc w:val="both"/>
              <w:rPr>
                <w:rFonts w:ascii="Times New Roman" w:hAnsi="Times New Roman" w:cs="Times New Roman"/>
                <w:sz w:val="20"/>
                <w:szCs w:val="20"/>
              </w:rPr>
            </w:pPr>
            <w:r w:rsidRPr="00D55631">
              <w:rPr>
                <w:rFonts w:ascii="Times New Roman" w:hAnsi="Times New Roman" w:cs="Times New Roman"/>
                <w:sz w:val="20"/>
                <w:szCs w:val="20"/>
              </w:rPr>
              <w:t>Замовник самостійно перевіряє інформацію у Єдиному державному реє</w:t>
            </w:r>
            <w:proofErr w:type="gramStart"/>
            <w:r w:rsidRPr="00D55631">
              <w:rPr>
                <w:rFonts w:ascii="Times New Roman" w:hAnsi="Times New Roman" w:cs="Times New Roman"/>
                <w:sz w:val="20"/>
                <w:szCs w:val="20"/>
              </w:rPr>
              <w:t>стр</w:t>
            </w:r>
            <w:proofErr w:type="gramEnd"/>
            <w:r w:rsidRPr="00D55631">
              <w:rPr>
                <w:rFonts w:ascii="Times New Roman" w:hAnsi="Times New Roman" w:cs="Times New Roman"/>
                <w:sz w:val="20"/>
                <w:szCs w:val="20"/>
              </w:rPr>
              <w:t xml:space="preserve">і осiб, якi вчинили корупцiйнi або пов'язанi корупцiєю правопорушення за посиланням  </w:t>
            </w:r>
            <w:hyperlink r:id="rId27" w:history="1">
              <w:r w:rsidRPr="00D55631">
                <w:rPr>
                  <w:rStyle w:val="a6"/>
                  <w:rFonts w:ascii="Times New Roman" w:hAnsi="Times New Roman" w:cs="Times New Roman"/>
                  <w:color w:val="auto"/>
                  <w:sz w:val="20"/>
                </w:rPr>
                <w:t>https://corruptinfo.nazk.gov.ua/</w:t>
              </w:r>
            </w:hyperlink>
            <w:r w:rsidRPr="00D55631">
              <w:rPr>
                <w:rFonts w:ascii="Times New Roman" w:hAnsi="Times New Roman" w:cs="Times New Roman"/>
                <w:sz w:val="20"/>
                <w:szCs w:val="20"/>
              </w:rPr>
              <w:t>.</w:t>
            </w:r>
          </w:p>
          <w:p w14:paraId="0CAD5F0E" w14:textId="77777777" w:rsidR="009B61CE" w:rsidRPr="00D55631" w:rsidRDefault="009B61CE" w:rsidP="00D75BC1">
            <w:pPr>
              <w:ind w:firstLine="284"/>
              <w:jc w:val="both"/>
              <w:rPr>
                <w:rFonts w:ascii="Times New Roman" w:hAnsi="Times New Roman" w:cs="Times New Roman"/>
                <w:bCs/>
                <w:i/>
                <w:iCs/>
                <w:sz w:val="20"/>
                <w:szCs w:val="20"/>
              </w:rPr>
            </w:pPr>
            <w:r w:rsidRPr="00D55631">
              <w:rPr>
                <w:rFonts w:ascii="Times New Roman" w:hAnsi="Times New Roman" w:cs="Times New Roman"/>
                <w:bCs/>
                <w:i/>
                <w:iCs/>
                <w:sz w:val="20"/>
                <w:szCs w:val="20"/>
              </w:rPr>
              <w:t>Оскільки наразі Єдиний державний реєстр осiб, якi вчинили корупцiйнi або пов'язанi корупцiєю правопорушення у відповідності до</w:t>
            </w:r>
            <w:proofErr w:type="gramStart"/>
            <w:r w:rsidRPr="00D55631">
              <w:rPr>
                <w:rFonts w:ascii="Times New Roman" w:hAnsi="Times New Roman" w:cs="Times New Roman"/>
                <w:bCs/>
                <w:i/>
                <w:iCs/>
                <w:sz w:val="20"/>
                <w:szCs w:val="20"/>
              </w:rPr>
              <w:t xml:space="preserve"> П</w:t>
            </w:r>
            <w:proofErr w:type="gramEnd"/>
            <w:r w:rsidRPr="00D55631">
              <w:rPr>
                <w:rFonts w:ascii="Times New Roman" w:hAnsi="Times New Roman" w:cs="Times New Roman"/>
                <w:bCs/>
                <w:i/>
                <w:iCs/>
                <w:sz w:val="20"/>
                <w:szCs w:val="20"/>
              </w:rPr>
              <w:t>останови КМУ № 263 від 12.03.2022 р. функціонує в обмеженому режимі, що унеможливлює самостійну перевірку замовником наявності/ відсутності в ньому відомостей, переможець надає витяг або інформаційну довідку з Єдиного державного реєстру осіб, які вчинили корупційні або пов’язані з корупцією правопорушення про відсутність у такому реє</w:t>
            </w:r>
            <w:proofErr w:type="gramStart"/>
            <w:r w:rsidRPr="00D55631">
              <w:rPr>
                <w:rFonts w:ascii="Times New Roman" w:hAnsi="Times New Roman" w:cs="Times New Roman"/>
                <w:bCs/>
                <w:i/>
                <w:iCs/>
                <w:sz w:val="20"/>
                <w:szCs w:val="20"/>
              </w:rPr>
              <w:t>стр</w:t>
            </w:r>
            <w:proofErr w:type="gramEnd"/>
            <w:r w:rsidRPr="00D55631">
              <w:rPr>
                <w:rFonts w:ascii="Times New Roman" w:hAnsi="Times New Roman" w:cs="Times New Roman"/>
                <w:bCs/>
                <w:i/>
                <w:iCs/>
                <w:sz w:val="20"/>
                <w:szCs w:val="20"/>
              </w:rPr>
              <w:t xml:space="preserve">і відомостей про </w:t>
            </w:r>
            <w:r>
              <w:rPr>
                <w:rFonts w:ascii="Times New Roman" w:hAnsi="Times New Roman" w:cs="Times New Roman"/>
                <w:bCs/>
                <w:i/>
                <w:iCs/>
                <w:sz w:val="20"/>
                <w:szCs w:val="20"/>
              </w:rPr>
              <w:t>керівника учасника процедури закупівлі</w:t>
            </w:r>
            <w:r w:rsidRPr="00D55631">
              <w:rPr>
                <w:rFonts w:ascii="Times New Roman" w:hAnsi="Times New Roman" w:cs="Times New Roman"/>
                <w:bCs/>
                <w:i/>
                <w:iCs/>
                <w:sz w:val="20"/>
                <w:szCs w:val="20"/>
              </w:rPr>
              <w:t>, або фізичну особу, яка є учасником</w:t>
            </w:r>
            <w:r>
              <w:rPr>
                <w:rFonts w:ascii="Times New Roman" w:hAnsi="Times New Roman" w:cs="Times New Roman"/>
                <w:bCs/>
                <w:i/>
                <w:iCs/>
                <w:sz w:val="20"/>
                <w:szCs w:val="20"/>
              </w:rPr>
              <w:t xml:space="preserve"> процедури закупівлі</w:t>
            </w:r>
            <w:r w:rsidRPr="00D55631">
              <w:rPr>
                <w:rFonts w:ascii="Times New Roman" w:hAnsi="Times New Roman" w:cs="Times New Roman"/>
                <w:bCs/>
                <w:i/>
                <w:iCs/>
                <w:sz w:val="20"/>
                <w:szCs w:val="20"/>
              </w:rPr>
              <w:t xml:space="preserve">, видану НАЗК не раніше дати </w:t>
            </w:r>
            <w:r w:rsidRPr="00D55631">
              <w:rPr>
                <w:rFonts w:ascii="Times New Roman" w:hAnsi="Times New Roman" w:cs="Times New Roman"/>
                <w:bCs/>
                <w:i/>
                <w:iCs/>
                <w:sz w:val="20"/>
                <w:szCs w:val="20"/>
              </w:rPr>
              <w:lastRenderedPageBreak/>
              <w:t xml:space="preserve">оприлюднення в електронній системі повідомлення про намір укласти договір про закупівлю (надається переможцем виключно </w:t>
            </w:r>
            <w:proofErr w:type="gramStart"/>
            <w:r w:rsidRPr="00D55631">
              <w:rPr>
                <w:rFonts w:ascii="Times New Roman" w:hAnsi="Times New Roman" w:cs="Times New Roman"/>
                <w:bCs/>
                <w:i/>
                <w:iCs/>
                <w:sz w:val="20"/>
                <w:szCs w:val="20"/>
              </w:rPr>
              <w:t>у</w:t>
            </w:r>
            <w:proofErr w:type="gramEnd"/>
            <w:r w:rsidRPr="00D55631">
              <w:rPr>
                <w:rFonts w:ascii="Times New Roman" w:hAnsi="Times New Roman" w:cs="Times New Roman"/>
                <w:bCs/>
                <w:i/>
                <w:iCs/>
                <w:sz w:val="20"/>
                <w:szCs w:val="20"/>
              </w:rPr>
              <w:t xml:space="preserve"> </w:t>
            </w:r>
            <w:proofErr w:type="gramStart"/>
            <w:r w:rsidRPr="00D55631">
              <w:rPr>
                <w:rFonts w:ascii="Times New Roman" w:hAnsi="Times New Roman" w:cs="Times New Roman"/>
                <w:bCs/>
                <w:i/>
                <w:iCs/>
                <w:sz w:val="20"/>
                <w:szCs w:val="20"/>
              </w:rPr>
              <w:t>раз</w:t>
            </w:r>
            <w:proofErr w:type="gramEnd"/>
            <w:r w:rsidRPr="00D55631">
              <w:rPr>
                <w:rFonts w:ascii="Times New Roman" w:hAnsi="Times New Roman" w:cs="Times New Roman"/>
                <w:bCs/>
                <w:i/>
                <w:iCs/>
                <w:sz w:val="20"/>
                <w:szCs w:val="20"/>
              </w:rPr>
              <w:t>і, буде відсутній вільний доступ до Єдиного державного реєстру осiб, якi вчинили корупцiйнi або пов'язанi корупцiєю правопорушення)*.</w:t>
            </w:r>
          </w:p>
          <w:p w14:paraId="722449CA" w14:textId="77777777" w:rsidR="009B61CE" w:rsidRPr="00D55631" w:rsidRDefault="009B61CE" w:rsidP="00D75BC1">
            <w:pPr>
              <w:ind w:firstLine="284"/>
              <w:jc w:val="both"/>
              <w:rPr>
                <w:rFonts w:ascii="Times New Roman" w:hAnsi="Times New Roman" w:cs="Times New Roman"/>
                <w:bCs/>
                <w:i/>
                <w:iCs/>
                <w:sz w:val="20"/>
                <w:szCs w:val="20"/>
              </w:rPr>
            </w:pPr>
            <w:r w:rsidRPr="00D55631">
              <w:rPr>
                <w:rFonts w:ascii="Times New Roman" w:hAnsi="Times New Roman" w:cs="Times New Roman"/>
                <w:bCs/>
                <w:i/>
                <w:iCs/>
                <w:sz w:val="20"/>
                <w:szCs w:val="20"/>
              </w:rPr>
              <w:t xml:space="preserve">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w:t>
            </w:r>
            <w:proofErr w:type="gramStart"/>
            <w:r w:rsidRPr="00D55631">
              <w:rPr>
                <w:rFonts w:ascii="Times New Roman" w:hAnsi="Times New Roman" w:cs="Times New Roman"/>
                <w:bCs/>
                <w:i/>
                <w:iCs/>
                <w:sz w:val="20"/>
                <w:szCs w:val="20"/>
              </w:rPr>
              <w:t>п</w:t>
            </w:r>
            <w:proofErr w:type="gramEnd"/>
            <w:r w:rsidRPr="00D55631">
              <w:rPr>
                <w:rFonts w:ascii="Times New Roman" w:hAnsi="Times New Roman" w:cs="Times New Roman"/>
                <w:bCs/>
                <w:i/>
                <w:iCs/>
                <w:sz w:val="20"/>
                <w:szCs w:val="20"/>
              </w:rPr>
              <w:t>ідпису МВС України (файл з розширенням «.p7s»), який містить інформацію про час та дату підпису Витягу.</w:t>
            </w:r>
          </w:p>
          <w:p w14:paraId="752FC2F1" w14:textId="77777777" w:rsidR="009B61CE" w:rsidRPr="00D55631" w:rsidRDefault="009B61CE" w:rsidP="00D75BC1">
            <w:pPr>
              <w:ind w:firstLine="284"/>
              <w:jc w:val="both"/>
              <w:rPr>
                <w:rFonts w:ascii="Times New Roman" w:hAnsi="Times New Roman" w:cs="Times New Roman"/>
                <w:bCs/>
                <w:i/>
                <w:iCs/>
                <w:sz w:val="20"/>
                <w:szCs w:val="20"/>
              </w:rPr>
            </w:pPr>
          </w:p>
        </w:tc>
      </w:tr>
      <w:tr w:rsidR="009B61CE" w:rsidRPr="00F33242" w14:paraId="629C499E" w14:textId="77777777" w:rsidTr="00D75BC1">
        <w:trPr>
          <w:trHeight w:val="887"/>
        </w:trPr>
        <w:tc>
          <w:tcPr>
            <w:tcW w:w="425" w:type="dxa"/>
            <w:tcBorders>
              <w:top w:val="single" w:sz="4" w:space="0" w:color="auto"/>
              <w:left w:val="single" w:sz="4" w:space="0" w:color="auto"/>
              <w:bottom w:val="single" w:sz="4" w:space="0" w:color="auto"/>
              <w:right w:val="single" w:sz="4" w:space="0" w:color="auto"/>
            </w:tcBorders>
            <w:hideMark/>
          </w:tcPr>
          <w:p w14:paraId="44CA09BF" w14:textId="77777777" w:rsidR="009B61CE" w:rsidRPr="00F33242" w:rsidRDefault="009B61CE" w:rsidP="00D75BC1">
            <w:pPr>
              <w:jc w:val="center"/>
              <w:rPr>
                <w:rFonts w:ascii="Times New Roman" w:hAnsi="Times New Roman" w:cs="Times New Roman"/>
                <w:sz w:val="20"/>
                <w:szCs w:val="20"/>
              </w:rPr>
            </w:pPr>
            <w:r w:rsidRPr="00F33242">
              <w:rPr>
                <w:rFonts w:ascii="Times New Roman" w:hAnsi="Times New Roman" w:cs="Times New Roman"/>
                <w:bCs/>
                <w:spacing w:val="-6"/>
                <w:sz w:val="20"/>
                <w:szCs w:val="20"/>
              </w:rPr>
              <w:lastRenderedPageBreak/>
              <w:t>4.</w:t>
            </w:r>
          </w:p>
        </w:tc>
        <w:tc>
          <w:tcPr>
            <w:tcW w:w="3119" w:type="dxa"/>
            <w:tcBorders>
              <w:top w:val="single" w:sz="4" w:space="0" w:color="auto"/>
              <w:left w:val="single" w:sz="4" w:space="0" w:color="auto"/>
              <w:bottom w:val="single" w:sz="4" w:space="0" w:color="auto"/>
              <w:right w:val="single" w:sz="4" w:space="0" w:color="auto"/>
            </w:tcBorders>
            <w:hideMark/>
          </w:tcPr>
          <w:p w14:paraId="15E4B59D" w14:textId="77777777" w:rsidR="009B61CE" w:rsidRPr="00C96F98" w:rsidRDefault="009B61CE" w:rsidP="00D75BC1">
            <w:pPr>
              <w:shd w:val="clear" w:color="auto" w:fill="FFFFFF"/>
              <w:spacing w:after="150"/>
              <w:ind w:firstLine="450"/>
              <w:jc w:val="both"/>
              <w:rPr>
                <w:rFonts w:ascii="Times New Roman" w:eastAsia="Times New Roman" w:hAnsi="Times New Roman" w:cs="Times New Roman"/>
                <w:color w:val="333333"/>
                <w:sz w:val="20"/>
                <w:szCs w:val="20"/>
              </w:rPr>
            </w:pPr>
            <w:r w:rsidRPr="00C96F98">
              <w:rPr>
                <w:rFonts w:ascii="Times New Roman" w:eastAsia="Times New Roman" w:hAnsi="Times New Roman" w:cs="Times New Roman"/>
                <w:color w:val="333333"/>
                <w:sz w:val="20"/>
                <w:szCs w:val="20"/>
              </w:rPr>
              <w:t>суб’єкт господарювання (учасник процедури закупі</w:t>
            </w:r>
            <w:proofErr w:type="gramStart"/>
            <w:r w:rsidRPr="00C96F98">
              <w:rPr>
                <w:rFonts w:ascii="Times New Roman" w:eastAsia="Times New Roman" w:hAnsi="Times New Roman" w:cs="Times New Roman"/>
                <w:color w:val="333333"/>
                <w:sz w:val="20"/>
                <w:szCs w:val="20"/>
              </w:rPr>
              <w:t>вл</w:t>
            </w:r>
            <w:proofErr w:type="gramEnd"/>
            <w:r w:rsidRPr="00C96F98">
              <w:rPr>
                <w:rFonts w:ascii="Times New Roman" w:eastAsia="Times New Roman" w:hAnsi="Times New Roman" w:cs="Times New Roman"/>
                <w:color w:val="333333"/>
                <w:sz w:val="20"/>
                <w:szCs w:val="20"/>
              </w:rPr>
              <w:t>і) протягом останніх трьох років притягувався до відповідальності за порушення,</w:t>
            </w:r>
            <w:r>
              <w:rPr>
                <w:rFonts w:ascii="Times New Roman" w:eastAsia="Times New Roman" w:hAnsi="Times New Roman" w:cs="Times New Roman"/>
                <w:color w:val="333333"/>
                <w:sz w:val="20"/>
                <w:szCs w:val="20"/>
              </w:rPr>
              <w:t xml:space="preserve"> п</w:t>
            </w:r>
            <w:r w:rsidRPr="00C96F98">
              <w:rPr>
                <w:rFonts w:ascii="Times New Roman" w:eastAsia="Times New Roman" w:hAnsi="Times New Roman" w:cs="Times New Roman"/>
                <w:color w:val="333333"/>
                <w:sz w:val="20"/>
                <w:szCs w:val="20"/>
              </w:rPr>
              <w:t>ередбачене </w:t>
            </w:r>
            <w:r>
              <w:rPr>
                <w:rFonts w:ascii="Times New Roman" w:eastAsia="Times New Roman" w:hAnsi="Times New Roman" w:cs="Times New Roman"/>
                <w:color w:val="333333"/>
                <w:sz w:val="20"/>
                <w:szCs w:val="20"/>
              </w:rPr>
              <w:t xml:space="preserve"> </w:t>
            </w:r>
            <w:hyperlink r:id="rId28" w:anchor="n52" w:tgtFrame="_blank" w:history="1">
              <w:r w:rsidRPr="00C96F98">
                <w:rPr>
                  <w:rFonts w:ascii="Times New Roman" w:eastAsia="Times New Roman" w:hAnsi="Times New Roman" w:cs="Times New Roman"/>
                  <w:color w:val="000099"/>
                  <w:sz w:val="20"/>
                  <w:szCs w:val="20"/>
                  <w:u w:val="single"/>
                </w:rPr>
                <w:t>пунктом</w:t>
              </w:r>
            </w:hyperlink>
            <w:hyperlink r:id="rId29" w:anchor="n52" w:tgtFrame="_blank" w:history="1">
              <w:r w:rsidRPr="00C96F98">
                <w:rPr>
                  <w:rFonts w:ascii="Times New Roman" w:eastAsia="Times New Roman" w:hAnsi="Times New Roman" w:cs="Times New Roman"/>
                  <w:color w:val="000099"/>
                  <w:sz w:val="20"/>
                  <w:szCs w:val="20"/>
                  <w:u w:val="single"/>
                </w:rPr>
                <w:t> 4</w:t>
              </w:r>
            </w:hyperlink>
            <w:r w:rsidRPr="00C96F98">
              <w:rPr>
                <w:rFonts w:ascii="Times New Roman" w:eastAsia="Times New Roman" w:hAnsi="Times New Roman" w:cs="Times New Roman"/>
                <w:color w:val="333333"/>
                <w:sz w:val="20"/>
                <w:szCs w:val="20"/>
              </w:rPr>
              <w:t> частини другої статті 6, </w:t>
            </w:r>
            <w:hyperlink r:id="rId30" w:anchor="n456" w:tgtFrame="_blank" w:history="1">
              <w:r w:rsidRPr="00C96F98">
                <w:rPr>
                  <w:rFonts w:ascii="Times New Roman" w:eastAsia="Times New Roman" w:hAnsi="Times New Roman" w:cs="Times New Roman"/>
                  <w:color w:val="000099"/>
                  <w:sz w:val="20"/>
                  <w:szCs w:val="20"/>
                  <w:u w:val="single"/>
                </w:rPr>
                <w:t>пунктом 1</w:t>
              </w:r>
            </w:hyperlink>
            <w:r w:rsidRPr="00C96F98">
              <w:rPr>
                <w:rFonts w:ascii="Times New Roman" w:eastAsia="Times New Roman" w:hAnsi="Times New Roman" w:cs="Times New Roman"/>
                <w:color w:val="333333"/>
                <w:sz w:val="20"/>
                <w:szCs w:val="20"/>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217F79E" w14:textId="77777777" w:rsidR="009B61CE" w:rsidRPr="00C96F98" w:rsidRDefault="009B61CE" w:rsidP="00D75BC1">
            <w:pPr>
              <w:ind w:firstLine="284"/>
              <w:jc w:val="both"/>
              <w:rPr>
                <w:rFonts w:ascii="Times New Roman" w:hAnsi="Times New Roman" w:cs="Times New Roman"/>
                <w:sz w:val="20"/>
                <w:szCs w:val="20"/>
              </w:rPr>
            </w:pPr>
          </w:p>
        </w:tc>
        <w:tc>
          <w:tcPr>
            <w:tcW w:w="2126" w:type="dxa"/>
            <w:vMerge/>
            <w:tcBorders>
              <w:left w:val="single" w:sz="4" w:space="0" w:color="auto"/>
              <w:right w:val="single" w:sz="4" w:space="0" w:color="auto"/>
            </w:tcBorders>
            <w:hideMark/>
          </w:tcPr>
          <w:p w14:paraId="6C8328FC" w14:textId="77777777" w:rsidR="009B61CE" w:rsidRPr="00F33242" w:rsidRDefault="009B61CE" w:rsidP="00D75BC1">
            <w:pPr>
              <w:ind w:firstLine="284"/>
              <w:jc w:val="both"/>
              <w:rPr>
                <w:rFonts w:ascii="Times New Roman" w:hAnsi="Times New Roman" w:cs="Times New Roman"/>
                <w:sz w:val="20"/>
                <w:szCs w:val="20"/>
              </w:rPr>
            </w:pPr>
          </w:p>
        </w:tc>
        <w:tc>
          <w:tcPr>
            <w:tcW w:w="3941" w:type="dxa"/>
            <w:tcBorders>
              <w:top w:val="single" w:sz="4" w:space="0" w:color="auto"/>
              <w:left w:val="single" w:sz="4" w:space="0" w:color="auto"/>
              <w:bottom w:val="single" w:sz="4" w:space="0" w:color="auto"/>
              <w:right w:val="single" w:sz="4" w:space="0" w:color="auto"/>
            </w:tcBorders>
          </w:tcPr>
          <w:p w14:paraId="7EC83B6A" w14:textId="77777777" w:rsidR="009B61CE" w:rsidRPr="00F33242" w:rsidRDefault="009B61CE" w:rsidP="00D75BC1">
            <w:pPr>
              <w:ind w:firstLine="284"/>
              <w:jc w:val="both"/>
              <w:rPr>
                <w:rFonts w:ascii="Times New Roman" w:hAnsi="Times New Roman" w:cs="Times New Roman"/>
                <w:iCs/>
                <w:spacing w:val="-6"/>
                <w:sz w:val="20"/>
                <w:szCs w:val="20"/>
              </w:rPr>
            </w:pPr>
            <w:r w:rsidRPr="00F33242">
              <w:rPr>
                <w:rFonts w:ascii="Times New Roman" w:hAnsi="Times New Roman" w:cs="Times New Roman"/>
                <w:sz w:val="20"/>
                <w:szCs w:val="20"/>
              </w:rPr>
              <w:t>-</w:t>
            </w:r>
          </w:p>
        </w:tc>
      </w:tr>
      <w:tr w:rsidR="009B61CE" w:rsidRPr="00F33242" w14:paraId="7F71D7CB" w14:textId="77777777" w:rsidTr="00D75BC1">
        <w:tc>
          <w:tcPr>
            <w:tcW w:w="425" w:type="dxa"/>
            <w:tcBorders>
              <w:top w:val="single" w:sz="4" w:space="0" w:color="auto"/>
              <w:left w:val="single" w:sz="4" w:space="0" w:color="auto"/>
              <w:bottom w:val="single" w:sz="4" w:space="0" w:color="auto"/>
              <w:right w:val="single" w:sz="4" w:space="0" w:color="auto"/>
            </w:tcBorders>
            <w:hideMark/>
          </w:tcPr>
          <w:p w14:paraId="20C112D5" w14:textId="77777777" w:rsidR="009B61CE" w:rsidRPr="00F33242" w:rsidRDefault="009B61CE" w:rsidP="00D75BC1">
            <w:pPr>
              <w:jc w:val="center"/>
              <w:rPr>
                <w:rFonts w:ascii="Times New Roman" w:hAnsi="Times New Roman" w:cs="Times New Roman"/>
                <w:sz w:val="20"/>
                <w:szCs w:val="20"/>
              </w:rPr>
            </w:pPr>
            <w:r w:rsidRPr="00F33242">
              <w:rPr>
                <w:rFonts w:ascii="Times New Roman" w:hAnsi="Times New Roman" w:cs="Times New Roman"/>
                <w:bCs/>
                <w:spacing w:val="-6"/>
                <w:sz w:val="20"/>
                <w:szCs w:val="20"/>
              </w:rPr>
              <w:t>5.</w:t>
            </w:r>
          </w:p>
        </w:tc>
        <w:tc>
          <w:tcPr>
            <w:tcW w:w="3119" w:type="dxa"/>
            <w:tcBorders>
              <w:top w:val="single" w:sz="4" w:space="0" w:color="auto"/>
              <w:left w:val="single" w:sz="4" w:space="0" w:color="auto"/>
              <w:bottom w:val="single" w:sz="4" w:space="0" w:color="auto"/>
              <w:right w:val="single" w:sz="4" w:space="0" w:color="auto"/>
            </w:tcBorders>
            <w:hideMark/>
          </w:tcPr>
          <w:p w14:paraId="29FC4674" w14:textId="77777777" w:rsidR="009B61CE" w:rsidRPr="00F33242" w:rsidRDefault="009B61CE" w:rsidP="00D75BC1">
            <w:pPr>
              <w:ind w:firstLine="284"/>
              <w:jc w:val="both"/>
              <w:rPr>
                <w:rFonts w:ascii="Times New Roman" w:hAnsi="Times New Roman" w:cs="Times New Roman"/>
                <w:sz w:val="20"/>
                <w:szCs w:val="20"/>
              </w:rPr>
            </w:pPr>
            <w:r w:rsidRPr="00F33242">
              <w:rPr>
                <w:rFonts w:ascii="Times New Roman" w:hAnsi="Times New Roman" w:cs="Times New Roman"/>
                <w:sz w:val="20"/>
                <w:szCs w:val="20"/>
              </w:rPr>
              <w:t>фізична особа, яка є учасником процедури закупі</w:t>
            </w:r>
            <w:proofErr w:type="gramStart"/>
            <w:r w:rsidRPr="00F33242">
              <w:rPr>
                <w:rFonts w:ascii="Times New Roman" w:hAnsi="Times New Roman" w:cs="Times New Roman"/>
                <w:sz w:val="20"/>
                <w:szCs w:val="20"/>
              </w:rPr>
              <w:t>вл</w:t>
            </w:r>
            <w:proofErr w:type="gramEnd"/>
            <w:r w:rsidRPr="00F33242">
              <w:rPr>
                <w:rFonts w:ascii="Times New Roman" w:hAnsi="Times New Roman" w:cs="Times New Roman"/>
                <w:sz w:val="20"/>
                <w:szCs w:val="20"/>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2126" w:type="dxa"/>
            <w:vMerge/>
            <w:tcBorders>
              <w:left w:val="single" w:sz="4" w:space="0" w:color="auto"/>
              <w:right w:val="single" w:sz="4" w:space="0" w:color="auto"/>
            </w:tcBorders>
            <w:hideMark/>
          </w:tcPr>
          <w:p w14:paraId="4E279825" w14:textId="77777777" w:rsidR="009B61CE" w:rsidRPr="00F33242" w:rsidRDefault="009B61CE" w:rsidP="00D75BC1">
            <w:pPr>
              <w:ind w:firstLine="284"/>
              <w:jc w:val="both"/>
              <w:rPr>
                <w:rFonts w:ascii="Times New Roman" w:hAnsi="Times New Roman" w:cs="Times New Roman"/>
                <w:sz w:val="20"/>
                <w:szCs w:val="20"/>
              </w:rPr>
            </w:pPr>
          </w:p>
        </w:tc>
        <w:tc>
          <w:tcPr>
            <w:tcW w:w="3941" w:type="dxa"/>
            <w:tcBorders>
              <w:top w:val="single" w:sz="4" w:space="0" w:color="auto"/>
              <w:left w:val="single" w:sz="4" w:space="0" w:color="auto"/>
              <w:bottom w:val="single" w:sz="4" w:space="0" w:color="auto"/>
              <w:right w:val="single" w:sz="4" w:space="0" w:color="auto"/>
            </w:tcBorders>
            <w:hideMark/>
          </w:tcPr>
          <w:p w14:paraId="6004B2A2" w14:textId="77777777" w:rsidR="009B61CE" w:rsidRPr="00F33242" w:rsidRDefault="009B61CE" w:rsidP="00D75BC1">
            <w:pPr>
              <w:ind w:firstLine="284"/>
              <w:jc w:val="both"/>
              <w:rPr>
                <w:rFonts w:ascii="Times New Roman" w:hAnsi="Times New Roman" w:cs="Times New Roman"/>
                <w:iCs/>
                <w:spacing w:val="-6"/>
                <w:sz w:val="20"/>
                <w:szCs w:val="20"/>
              </w:rPr>
            </w:pPr>
            <w:r>
              <w:rPr>
                <w:rFonts w:ascii="Times New Roman" w:hAnsi="Times New Roman" w:cs="Times New Roman"/>
                <w:b/>
                <w:bCs/>
                <w:iCs/>
                <w:spacing w:val="-6"/>
                <w:sz w:val="20"/>
                <w:szCs w:val="20"/>
              </w:rPr>
              <w:t>Повний в</w:t>
            </w:r>
            <w:r w:rsidRPr="00F33242">
              <w:rPr>
                <w:rFonts w:ascii="Times New Roman" w:hAnsi="Times New Roman" w:cs="Times New Roman"/>
                <w:b/>
                <w:bCs/>
                <w:iCs/>
                <w:spacing w:val="-6"/>
                <w:sz w:val="20"/>
                <w:szCs w:val="20"/>
              </w:rPr>
              <w:t>итяг</w:t>
            </w:r>
            <w:r w:rsidRPr="00F33242">
              <w:rPr>
                <w:rFonts w:ascii="Times New Roman" w:hAnsi="Times New Roman" w:cs="Times New Roman"/>
                <w:iCs/>
                <w:spacing w:val="-6"/>
                <w:sz w:val="20"/>
                <w:szCs w:val="20"/>
              </w:rPr>
              <w:t xml:space="preserve"> з інформаційно-аналітичної системи «</w:t>
            </w:r>
            <w:proofErr w:type="gramStart"/>
            <w:r w:rsidRPr="00F33242">
              <w:rPr>
                <w:rFonts w:ascii="Times New Roman" w:hAnsi="Times New Roman" w:cs="Times New Roman"/>
                <w:iCs/>
                <w:spacing w:val="-6"/>
                <w:sz w:val="20"/>
                <w:szCs w:val="20"/>
              </w:rPr>
              <w:t>Обл</w:t>
            </w:r>
            <w:proofErr w:type="gramEnd"/>
            <w:r w:rsidRPr="00F33242">
              <w:rPr>
                <w:rFonts w:ascii="Times New Roman" w:hAnsi="Times New Roman" w:cs="Times New Roman"/>
                <w:iCs/>
                <w:spacing w:val="-6"/>
                <w:sz w:val="20"/>
                <w:szCs w:val="20"/>
              </w:rPr>
              <w:t xml:space="preserve">ік відомостей про притягнення особи до кримінальної відповідальності та наявності судимості» (далі – Витяг) про те, що фізична особа, яка є учасником-переможцем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w:t>
            </w:r>
            <w:proofErr w:type="gramStart"/>
            <w:r w:rsidRPr="00F33242">
              <w:rPr>
                <w:rFonts w:ascii="Times New Roman" w:hAnsi="Times New Roman" w:cs="Times New Roman"/>
                <w:iCs/>
                <w:spacing w:val="-6"/>
                <w:sz w:val="20"/>
                <w:szCs w:val="20"/>
              </w:rPr>
              <w:t>п</w:t>
            </w:r>
            <w:proofErr w:type="gramEnd"/>
            <w:r w:rsidRPr="00F33242">
              <w:rPr>
                <w:rFonts w:ascii="Times New Roman" w:hAnsi="Times New Roman" w:cs="Times New Roman"/>
                <w:iCs/>
                <w:spacing w:val="-6"/>
                <w:sz w:val="20"/>
                <w:szCs w:val="20"/>
              </w:rPr>
              <w:t xml:space="preserve">ідрозділом тощо, перебуваючим у його </w:t>
            </w:r>
            <w:proofErr w:type="gramStart"/>
            <w:r w:rsidRPr="00F33242">
              <w:rPr>
                <w:rFonts w:ascii="Times New Roman" w:hAnsi="Times New Roman" w:cs="Times New Roman"/>
                <w:iCs/>
                <w:spacing w:val="-6"/>
                <w:sz w:val="20"/>
                <w:szCs w:val="20"/>
              </w:rPr>
              <w:t>п</w:t>
            </w:r>
            <w:proofErr w:type="gramEnd"/>
            <w:r w:rsidRPr="00F33242">
              <w:rPr>
                <w:rFonts w:ascii="Times New Roman" w:hAnsi="Times New Roman" w:cs="Times New Roman"/>
                <w:iCs/>
                <w:spacing w:val="-6"/>
                <w:sz w:val="20"/>
                <w:szCs w:val="20"/>
              </w:rPr>
              <w:t>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14:paraId="2F45DFF9" w14:textId="77777777" w:rsidR="009B61CE" w:rsidRPr="00F33242" w:rsidRDefault="009B61CE" w:rsidP="00D75BC1">
            <w:pPr>
              <w:ind w:firstLine="284"/>
              <w:jc w:val="both"/>
              <w:rPr>
                <w:rFonts w:ascii="Times New Roman" w:hAnsi="Times New Roman" w:cs="Times New Roman"/>
                <w:iCs/>
                <w:spacing w:val="-6"/>
                <w:sz w:val="20"/>
                <w:szCs w:val="20"/>
              </w:rPr>
            </w:pPr>
            <w:r w:rsidRPr="00F33242">
              <w:rPr>
                <w:rFonts w:ascii="Times New Roman" w:hAnsi="Times New Roman" w:cs="Times New Roman"/>
                <w:iCs/>
                <w:spacing w:val="-6"/>
                <w:sz w:val="20"/>
                <w:szCs w:val="20"/>
              </w:rPr>
              <w:lastRenderedPageBreak/>
              <w:t xml:space="preserve">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w:t>
            </w:r>
            <w:proofErr w:type="gramStart"/>
            <w:r w:rsidRPr="00F33242">
              <w:rPr>
                <w:rFonts w:ascii="Times New Roman" w:hAnsi="Times New Roman" w:cs="Times New Roman"/>
                <w:iCs/>
                <w:spacing w:val="-6"/>
                <w:sz w:val="20"/>
                <w:szCs w:val="20"/>
              </w:rPr>
              <w:t>п</w:t>
            </w:r>
            <w:proofErr w:type="gramEnd"/>
            <w:r w:rsidRPr="00F33242">
              <w:rPr>
                <w:rFonts w:ascii="Times New Roman" w:hAnsi="Times New Roman" w:cs="Times New Roman"/>
                <w:iCs/>
                <w:spacing w:val="-6"/>
                <w:sz w:val="20"/>
                <w:szCs w:val="20"/>
              </w:rPr>
              <w:t>ідпису МВС України (файл з розширенням «.p7s»), який містить інформацію про час та дату підпису Витягу.</w:t>
            </w:r>
          </w:p>
          <w:p w14:paraId="26AE153F" w14:textId="77777777" w:rsidR="009B61CE" w:rsidRPr="00F33242" w:rsidRDefault="009B61CE" w:rsidP="00D75BC1">
            <w:pPr>
              <w:ind w:firstLine="284"/>
              <w:jc w:val="both"/>
              <w:rPr>
                <w:rFonts w:ascii="Times New Roman" w:hAnsi="Times New Roman" w:cs="Times New Roman"/>
                <w:iCs/>
                <w:spacing w:val="-6"/>
                <w:sz w:val="20"/>
                <w:szCs w:val="20"/>
              </w:rPr>
            </w:pPr>
          </w:p>
        </w:tc>
      </w:tr>
      <w:tr w:rsidR="009B61CE" w:rsidRPr="00F33242" w14:paraId="69F9DCEA" w14:textId="77777777" w:rsidTr="00D75BC1">
        <w:tc>
          <w:tcPr>
            <w:tcW w:w="425" w:type="dxa"/>
            <w:tcBorders>
              <w:top w:val="single" w:sz="4" w:space="0" w:color="auto"/>
              <w:left w:val="single" w:sz="4" w:space="0" w:color="auto"/>
              <w:bottom w:val="single" w:sz="4" w:space="0" w:color="auto"/>
              <w:right w:val="single" w:sz="4" w:space="0" w:color="auto"/>
            </w:tcBorders>
            <w:hideMark/>
          </w:tcPr>
          <w:p w14:paraId="4D7072A4" w14:textId="77777777" w:rsidR="009B61CE" w:rsidRPr="00F33242" w:rsidRDefault="009B61CE" w:rsidP="00D75BC1">
            <w:pPr>
              <w:jc w:val="center"/>
              <w:rPr>
                <w:rFonts w:ascii="Times New Roman" w:hAnsi="Times New Roman" w:cs="Times New Roman"/>
                <w:sz w:val="20"/>
                <w:szCs w:val="20"/>
              </w:rPr>
            </w:pPr>
            <w:r w:rsidRPr="00F33242">
              <w:rPr>
                <w:rFonts w:ascii="Times New Roman" w:hAnsi="Times New Roman" w:cs="Times New Roman"/>
                <w:bCs/>
                <w:spacing w:val="-6"/>
                <w:sz w:val="20"/>
                <w:szCs w:val="20"/>
              </w:rPr>
              <w:lastRenderedPageBreak/>
              <w:t>6.</w:t>
            </w:r>
          </w:p>
        </w:tc>
        <w:tc>
          <w:tcPr>
            <w:tcW w:w="3119" w:type="dxa"/>
            <w:tcBorders>
              <w:top w:val="single" w:sz="4" w:space="0" w:color="auto"/>
              <w:left w:val="single" w:sz="4" w:space="0" w:color="auto"/>
              <w:bottom w:val="single" w:sz="4" w:space="0" w:color="auto"/>
              <w:right w:val="single" w:sz="4" w:space="0" w:color="auto"/>
            </w:tcBorders>
            <w:hideMark/>
          </w:tcPr>
          <w:p w14:paraId="6DEAECFE" w14:textId="77777777" w:rsidR="009B61CE" w:rsidRPr="00C96F98" w:rsidRDefault="009B61CE" w:rsidP="00D75BC1">
            <w:pPr>
              <w:shd w:val="clear" w:color="auto" w:fill="FFFFFF"/>
              <w:spacing w:after="150"/>
              <w:ind w:firstLine="450"/>
              <w:jc w:val="both"/>
              <w:rPr>
                <w:rFonts w:ascii="Times New Roman" w:eastAsia="Times New Roman" w:hAnsi="Times New Roman" w:cs="Times New Roman"/>
                <w:color w:val="333333"/>
                <w:sz w:val="20"/>
                <w:szCs w:val="20"/>
              </w:rPr>
            </w:pPr>
            <w:r w:rsidRPr="00C96F98">
              <w:rPr>
                <w:rFonts w:ascii="Times New Roman" w:eastAsia="Times New Roman" w:hAnsi="Times New Roman" w:cs="Times New Roman"/>
                <w:color w:val="333333"/>
                <w:sz w:val="20"/>
                <w:szCs w:val="20"/>
              </w:rPr>
              <w:t>керівник учасника процедури закупі</w:t>
            </w:r>
            <w:proofErr w:type="gramStart"/>
            <w:r w:rsidRPr="00C96F98">
              <w:rPr>
                <w:rFonts w:ascii="Times New Roman" w:eastAsia="Times New Roman" w:hAnsi="Times New Roman" w:cs="Times New Roman"/>
                <w:color w:val="333333"/>
                <w:sz w:val="20"/>
                <w:szCs w:val="20"/>
              </w:rPr>
              <w:t>вл</w:t>
            </w:r>
            <w:proofErr w:type="gramEnd"/>
            <w:r w:rsidRPr="00C96F98">
              <w:rPr>
                <w:rFonts w:ascii="Times New Roman" w:eastAsia="Times New Roman" w:hAnsi="Times New Roman" w:cs="Times New Roman"/>
                <w:color w:val="333333"/>
                <w:sz w:val="20"/>
                <w:szCs w:val="20"/>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892D04C" w14:textId="77777777" w:rsidR="009B61CE" w:rsidRPr="00C96F98" w:rsidRDefault="009B61CE" w:rsidP="00D75BC1">
            <w:pPr>
              <w:ind w:firstLine="284"/>
              <w:jc w:val="both"/>
              <w:rPr>
                <w:rFonts w:ascii="Times New Roman" w:hAnsi="Times New Roman" w:cs="Times New Roman"/>
                <w:sz w:val="20"/>
                <w:szCs w:val="20"/>
              </w:rPr>
            </w:pPr>
          </w:p>
        </w:tc>
        <w:tc>
          <w:tcPr>
            <w:tcW w:w="2126" w:type="dxa"/>
            <w:vMerge/>
            <w:tcBorders>
              <w:left w:val="single" w:sz="4" w:space="0" w:color="auto"/>
              <w:right w:val="single" w:sz="4" w:space="0" w:color="auto"/>
            </w:tcBorders>
            <w:hideMark/>
          </w:tcPr>
          <w:p w14:paraId="634DCF8B" w14:textId="77777777" w:rsidR="009B61CE" w:rsidRPr="00F33242" w:rsidRDefault="009B61CE" w:rsidP="00D75BC1">
            <w:pPr>
              <w:ind w:firstLine="284"/>
              <w:jc w:val="both"/>
              <w:rPr>
                <w:rFonts w:ascii="Times New Roman" w:hAnsi="Times New Roman" w:cs="Times New Roman"/>
                <w:sz w:val="20"/>
                <w:szCs w:val="20"/>
              </w:rPr>
            </w:pPr>
          </w:p>
        </w:tc>
        <w:tc>
          <w:tcPr>
            <w:tcW w:w="3941" w:type="dxa"/>
            <w:tcBorders>
              <w:top w:val="single" w:sz="4" w:space="0" w:color="auto"/>
              <w:left w:val="single" w:sz="4" w:space="0" w:color="auto"/>
              <w:bottom w:val="single" w:sz="4" w:space="0" w:color="auto"/>
              <w:right w:val="single" w:sz="4" w:space="0" w:color="auto"/>
            </w:tcBorders>
            <w:hideMark/>
          </w:tcPr>
          <w:p w14:paraId="3B2002D4" w14:textId="77777777" w:rsidR="009B61CE" w:rsidRPr="00F33242" w:rsidRDefault="009B61CE" w:rsidP="00D75BC1">
            <w:pPr>
              <w:ind w:firstLine="284"/>
              <w:jc w:val="both"/>
              <w:rPr>
                <w:rFonts w:ascii="Times New Roman" w:hAnsi="Times New Roman" w:cs="Times New Roman"/>
                <w:iCs/>
                <w:spacing w:val="-6"/>
                <w:sz w:val="20"/>
                <w:szCs w:val="20"/>
              </w:rPr>
            </w:pPr>
            <w:r>
              <w:rPr>
                <w:rFonts w:ascii="Times New Roman" w:hAnsi="Times New Roman" w:cs="Times New Roman"/>
                <w:b/>
                <w:bCs/>
                <w:iCs/>
                <w:spacing w:val="-6"/>
                <w:sz w:val="20"/>
                <w:szCs w:val="20"/>
              </w:rPr>
              <w:t>Повний в</w:t>
            </w:r>
            <w:r w:rsidRPr="00F33242">
              <w:rPr>
                <w:rFonts w:ascii="Times New Roman" w:hAnsi="Times New Roman" w:cs="Times New Roman"/>
                <w:b/>
                <w:bCs/>
                <w:iCs/>
                <w:spacing w:val="-6"/>
                <w:sz w:val="20"/>
                <w:szCs w:val="20"/>
              </w:rPr>
              <w:t>итяг</w:t>
            </w:r>
            <w:r w:rsidRPr="00F33242">
              <w:rPr>
                <w:rFonts w:ascii="Times New Roman" w:hAnsi="Times New Roman" w:cs="Times New Roman"/>
                <w:iCs/>
                <w:spacing w:val="-6"/>
                <w:sz w:val="20"/>
                <w:szCs w:val="20"/>
              </w:rPr>
              <w:t xml:space="preserve"> з інформаційно-аналітичної системи «</w:t>
            </w:r>
            <w:proofErr w:type="gramStart"/>
            <w:r w:rsidRPr="00F33242">
              <w:rPr>
                <w:rFonts w:ascii="Times New Roman" w:hAnsi="Times New Roman" w:cs="Times New Roman"/>
                <w:iCs/>
                <w:spacing w:val="-6"/>
                <w:sz w:val="20"/>
                <w:szCs w:val="20"/>
              </w:rPr>
              <w:t>Обл</w:t>
            </w:r>
            <w:proofErr w:type="gramEnd"/>
            <w:r w:rsidRPr="00F33242">
              <w:rPr>
                <w:rFonts w:ascii="Times New Roman" w:hAnsi="Times New Roman" w:cs="Times New Roman"/>
                <w:iCs/>
                <w:spacing w:val="-6"/>
                <w:sz w:val="20"/>
                <w:szCs w:val="20"/>
              </w:rPr>
              <w:t xml:space="preserve">ік відомостей про притягнення особи до кримінальної відповідальності та наявності судимості» (далі – Витяг) що містить відомості про те, що </w:t>
            </w:r>
            <w:r>
              <w:rPr>
                <w:rFonts w:ascii="Times New Roman" w:hAnsi="Times New Roman" w:cs="Times New Roman"/>
                <w:sz w:val="20"/>
                <w:szCs w:val="20"/>
              </w:rPr>
              <w:t>керівник</w:t>
            </w:r>
            <w:r w:rsidRPr="00F33242">
              <w:rPr>
                <w:rFonts w:ascii="Times New Roman" w:hAnsi="Times New Roman" w:cs="Times New Roman"/>
                <w:sz w:val="20"/>
                <w:szCs w:val="20"/>
              </w:rPr>
              <w:t xml:space="preserve"> учасника</w:t>
            </w:r>
            <w:r>
              <w:rPr>
                <w:rFonts w:ascii="Times New Roman" w:hAnsi="Times New Roman" w:cs="Times New Roman"/>
                <w:sz w:val="20"/>
                <w:szCs w:val="20"/>
              </w:rPr>
              <w:t xml:space="preserve"> процедури закупівлі </w:t>
            </w:r>
            <w:r w:rsidRPr="00F33242">
              <w:rPr>
                <w:rFonts w:ascii="Times New Roman" w:hAnsi="Times New Roman" w:cs="Times New Roman"/>
                <w:iCs/>
                <w:spacing w:val="-6"/>
                <w:sz w:val="20"/>
                <w:szCs w:val="20"/>
              </w:rPr>
              <w:t>не бул</w:t>
            </w:r>
            <w:r>
              <w:rPr>
                <w:rFonts w:ascii="Times New Roman" w:hAnsi="Times New Roman" w:cs="Times New Roman"/>
                <w:iCs/>
                <w:spacing w:val="-6"/>
                <w:sz w:val="20"/>
                <w:szCs w:val="20"/>
              </w:rPr>
              <w:t>о</w:t>
            </w:r>
            <w:r w:rsidRPr="00F33242">
              <w:rPr>
                <w:rFonts w:ascii="Times New Roman" w:hAnsi="Times New Roman" w:cs="Times New Roman"/>
                <w:iCs/>
                <w:spacing w:val="-6"/>
                <w:sz w:val="20"/>
                <w:szCs w:val="20"/>
              </w:rPr>
              <w:t xml:space="preserve"> засуджен</w:t>
            </w:r>
            <w:r>
              <w:rPr>
                <w:rFonts w:ascii="Times New Roman" w:hAnsi="Times New Roman" w:cs="Times New Roman"/>
                <w:iCs/>
                <w:spacing w:val="-6"/>
                <w:sz w:val="20"/>
                <w:szCs w:val="20"/>
              </w:rPr>
              <w:t>о</w:t>
            </w:r>
            <w:r w:rsidRPr="00F33242">
              <w:rPr>
                <w:rFonts w:ascii="Times New Roman" w:hAnsi="Times New Roman" w:cs="Times New Roman"/>
                <w:iCs/>
                <w:spacing w:val="-6"/>
                <w:sz w:val="20"/>
                <w:szCs w:val="20"/>
              </w:rPr>
              <w:t xml:space="preserve"> за кримінальне правопорушення, вчинене з корисливих мотивів (зокрема, пов’язане з хабарництвом</w:t>
            </w:r>
            <w:r>
              <w:rPr>
                <w:rFonts w:ascii="Times New Roman" w:hAnsi="Times New Roman" w:cs="Times New Roman"/>
                <w:iCs/>
                <w:spacing w:val="-6"/>
                <w:sz w:val="20"/>
                <w:szCs w:val="20"/>
              </w:rPr>
              <w:t>, шахрайством</w:t>
            </w:r>
            <w:r w:rsidRPr="00F33242">
              <w:rPr>
                <w:rFonts w:ascii="Times New Roman" w:hAnsi="Times New Roman" w:cs="Times New Roman"/>
                <w:iCs/>
                <w:spacing w:val="-6"/>
                <w:sz w:val="20"/>
                <w:szCs w:val="20"/>
              </w:rPr>
              <w:t xml:space="preserve"> та відмиванням коштів) судимість з яко</w:t>
            </w:r>
            <w:r>
              <w:rPr>
                <w:rFonts w:ascii="Times New Roman" w:hAnsi="Times New Roman" w:cs="Times New Roman"/>
                <w:iCs/>
                <w:spacing w:val="-6"/>
                <w:sz w:val="20"/>
                <w:szCs w:val="20"/>
              </w:rPr>
              <w:t>го</w:t>
            </w:r>
            <w:r w:rsidRPr="00F33242">
              <w:rPr>
                <w:rFonts w:ascii="Times New Roman" w:hAnsi="Times New Roman" w:cs="Times New Roman"/>
                <w:iCs/>
                <w:spacing w:val="-6"/>
                <w:sz w:val="20"/>
                <w:szCs w:val="20"/>
              </w:rPr>
              <w:t xml:space="preserve">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w:t>
            </w:r>
            <w:proofErr w:type="gramStart"/>
            <w:r w:rsidRPr="00F33242">
              <w:rPr>
                <w:rFonts w:ascii="Times New Roman" w:hAnsi="Times New Roman" w:cs="Times New Roman"/>
                <w:iCs/>
                <w:spacing w:val="-6"/>
                <w:sz w:val="20"/>
                <w:szCs w:val="20"/>
              </w:rPr>
              <w:t>п</w:t>
            </w:r>
            <w:proofErr w:type="gramEnd"/>
            <w:r w:rsidRPr="00F33242">
              <w:rPr>
                <w:rFonts w:ascii="Times New Roman" w:hAnsi="Times New Roman" w:cs="Times New Roman"/>
                <w:iCs/>
                <w:spacing w:val="-6"/>
                <w:sz w:val="20"/>
                <w:szCs w:val="20"/>
              </w:rPr>
              <w:t xml:space="preserve">ідрозділом тощо, перебуваючим у його </w:t>
            </w:r>
            <w:proofErr w:type="gramStart"/>
            <w:r w:rsidRPr="00F33242">
              <w:rPr>
                <w:rFonts w:ascii="Times New Roman" w:hAnsi="Times New Roman" w:cs="Times New Roman"/>
                <w:iCs/>
                <w:spacing w:val="-6"/>
                <w:sz w:val="20"/>
                <w:szCs w:val="20"/>
              </w:rPr>
              <w:t>п</w:t>
            </w:r>
            <w:proofErr w:type="gramEnd"/>
            <w:r w:rsidRPr="00F33242">
              <w:rPr>
                <w:rFonts w:ascii="Times New Roman" w:hAnsi="Times New Roman" w:cs="Times New Roman"/>
                <w:iCs/>
                <w:spacing w:val="-6"/>
                <w:sz w:val="20"/>
                <w:szCs w:val="20"/>
              </w:rPr>
              <w:t>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14:paraId="5619581B" w14:textId="77777777" w:rsidR="009B61CE" w:rsidRPr="00F33242" w:rsidRDefault="009B61CE" w:rsidP="00D75BC1">
            <w:pPr>
              <w:ind w:firstLine="284"/>
              <w:jc w:val="both"/>
              <w:rPr>
                <w:rFonts w:ascii="Times New Roman" w:hAnsi="Times New Roman" w:cs="Times New Roman"/>
                <w:iCs/>
                <w:spacing w:val="-6"/>
                <w:sz w:val="20"/>
                <w:szCs w:val="20"/>
              </w:rPr>
            </w:pPr>
            <w:r w:rsidRPr="00F33242">
              <w:rPr>
                <w:rFonts w:ascii="Times New Roman" w:hAnsi="Times New Roman" w:cs="Times New Roman"/>
                <w:iCs/>
                <w:spacing w:val="-6"/>
                <w:sz w:val="20"/>
                <w:szCs w:val="20"/>
              </w:rPr>
              <w:t xml:space="preserve">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w:t>
            </w:r>
            <w:proofErr w:type="gramStart"/>
            <w:r w:rsidRPr="00F33242">
              <w:rPr>
                <w:rFonts w:ascii="Times New Roman" w:hAnsi="Times New Roman" w:cs="Times New Roman"/>
                <w:iCs/>
                <w:spacing w:val="-6"/>
                <w:sz w:val="20"/>
                <w:szCs w:val="20"/>
              </w:rPr>
              <w:t>п</w:t>
            </w:r>
            <w:proofErr w:type="gramEnd"/>
            <w:r w:rsidRPr="00F33242">
              <w:rPr>
                <w:rFonts w:ascii="Times New Roman" w:hAnsi="Times New Roman" w:cs="Times New Roman"/>
                <w:iCs/>
                <w:spacing w:val="-6"/>
                <w:sz w:val="20"/>
                <w:szCs w:val="20"/>
              </w:rPr>
              <w:t>ідпису МВС України (файл з розширенням «.p7s»), який містить інформацію про час та дату підпису Витягу.</w:t>
            </w:r>
          </w:p>
          <w:p w14:paraId="2555DC87" w14:textId="77777777" w:rsidR="009B61CE" w:rsidRPr="00F33242" w:rsidRDefault="009B61CE" w:rsidP="00D75BC1">
            <w:pPr>
              <w:ind w:firstLine="284"/>
              <w:jc w:val="both"/>
              <w:rPr>
                <w:rFonts w:ascii="Times New Roman" w:hAnsi="Times New Roman" w:cs="Times New Roman"/>
                <w:iCs/>
                <w:spacing w:val="-6"/>
                <w:sz w:val="20"/>
                <w:szCs w:val="20"/>
                <w:u w:val="single"/>
              </w:rPr>
            </w:pPr>
          </w:p>
        </w:tc>
      </w:tr>
      <w:tr w:rsidR="009B61CE" w:rsidRPr="00F33242" w14:paraId="4E534B24" w14:textId="77777777" w:rsidTr="00D75BC1">
        <w:tc>
          <w:tcPr>
            <w:tcW w:w="425" w:type="dxa"/>
            <w:tcBorders>
              <w:top w:val="single" w:sz="4" w:space="0" w:color="auto"/>
              <w:left w:val="single" w:sz="4" w:space="0" w:color="auto"/>
              <w:bottom w:val="single" w:sz="4" w:space="0" w:color="auto"/>
              <w:right w:val="single" w:sz="4" w:space="0" w:color="auto"/>
            </w:tcBorders>
            <w:hideMark/>
          </w:tcPr>
          <w:p w14:paraId="319CEDDA" w14:textId="77777777" w:rsidR="009B61CE" w:rsidRPr="00F33242" w:rsidRDefault="009B61CE" w:rsidP="00D75BC1">
            <w:pPr>
              <w:jc w:val="center"/>
              <w:rPr>
                <w:rFonts w:ascii="Times New Roman" w:hAnsi="Times New Roman" w:cs="Times New Roman"/>
                <w:sz w:val="20"/>
                <w:szCs w:val="20"/>
              </w:rPr>
            </w:pPr>
            <w:r w:rsidRPr="00F33242">
              <w:rPr>
                <w:rFonts w:ascii="Times New Roman" w:hAnsi="Times New Roman" w:cs="Times New Roman"/>
                <w:bCs/>
                <w:spacing w:val="-6"/>
                <w:sz w:val="20"/>
                <w:szCs w:val="20"/>
              </w:rPr>
              <w:t>7.</w:t>
            </w:r>
          </w:p>
        </w:tc>
        <w:tc>
          <w:tcPr>
            <w:tcW w:w="3119" w:type="dxa"/>
            <w:tcBorders>
              <w:top w:val="single" w:sz="4" w:space="0" w:color="auto"/>
              <w:left w:val="single" w:sz="4" w:space="0" w:color="auto"/>
              <w:bottom w:val="single" w:sz="4" w:space="0" w:color="auto"/>
              <w:right w:val="single" w:sz="4" w:space="0" w:color="auto"/>
            </w:tcBorders>
            <w:hideMark/>
          </w:tcPr>
          <w:p w14:paraId="6C5D8CCC" w14:textId="77777777" w:rsidR="009B61CE" w:rsidRPr="00F33242" w:rsidRDefault="009B61CE" w:rsidP="00D75BC1">
            <w:pPr>
              <w:ind w:firstLine="284"/>
              <w:jc w:val="both"/>
              <w:rPr>
                <w:rFonts w:ascii="Times New Roman" w:hAnsi="Times New Roman" w:cs="Times New Roman"/>
                <w:sz w:val="20"/>
                <w:szCs w:val="20"/>
              </w:rPr>
            </w:pPr>
            <w:r w:rsidRPr="00F33242">
              <w:rPr>
                <w:rFonts w:ascii="Times New Roman" w:hAnsi="Times New Roman" w:cs="Times New Roman"/>
                <w:sz w:val="20"/>
                <w:szCs w:val="20"/>
              </w:rPr>
              <w:t>тендерна пропозиція подана учасником процедури закупі</w:t>
            </w:r>
            <w:proofErr w:type="gramStart"/>
            <w:r w:rsidRPr="00F33242">
              <w:rPr>
                <w:rFonts w:ascii="Times New Roman" w:hAnsi="Times New Roman" w:cs="Times New Roman"/>
                <w:sz w:val="20"/>
                <w:szCs w:val="20"/>
              </w:rPr>
              <w:t>вл</w:t>
            </w:r>
            <w:proofErr w:type="gramEnd"/>
            <w:r w:rsidRPr="00F33242">
              <w:rPr>
                <w:rFonts w:ascii="Times New Roman" w:hAnsi="Times New Roman" w:cs="Times New Roman"/>
                <w:sz w:val="20"/>
                <w:szCs w:val="20"/>
              </w:rPr>
              <w:t>і, який є пов’язаною особою з іншими учасниками процедури закупівлі та/або з уповноваженою особою (особами), та/або з керівником замовника;</w:t>
            </w:r>
          </w:p>
        </w:tc>
        <w:tc>
          <w:tcPr>
            <w:tcW w:w="2126" w:type="dxa"/>
            <w:vMerge/>
            <w:tcBorders>
              <w:left w:val="single" w:sz="4" w:space="0" w:color="auto"/>
              <w:right w:val="single" w:sz="4" w:space="0" w:color="auto"/>
            </w:tcBorders>
            <w:hideMark/>
          </w:tcPr>
          <w:p w14:paraId="5BEF6EAF" w14:textId="77777777" w:rsidR="009B61CE" w:rsidRPr="00F33242" w:rsidRDefault="009B61CE" w:rsidP="00D75BC1">
            <w:pPr>
              <w:ind w:firstLine="284"/>
              <w:jc w:val="both"/>
              <w:rPr>
                <w:rFonts w:ascii="Times New Roman" w:hAnsi="Times New Roman" w:cs="Times New Roman"/>
                <w:iCs/>
                <w:spacing w:val="-6"/>
                <w:sz w:val="20"/>
                <w:szCs w:val="20"/>
              </w:rPr>
            </w:pPr>
          </w:p>
        </w:tc>
        <w:tc>
          <w:tcPr>
            <w:tcW w:w="3941" w:type="dxa"/>
            <w:tcBorders>
              <w:top w:val="single" w:sz="4" w:space="0" w:color="auto"/>
              <w:left w:val="single" w:sz="4" w:space="0" w:color="auto"/>
              <w:bottom w:val="single" w:sz="4" w:space="0" w:color="auto"/>
              <w:right w:val="single" w:sz="4" w:space="0" w:color="auto"/>
            </w:tcBorders>
          </w:tcPr>
          <w:p w14:paraId="0B762417" w14:textId="77777777" w:rsidR="009B61CE" w:rsidRPr="00F33242" w:rsidRDefault="009B61CE" w:rsidP="00D75BC1">
            <w:pPr>
              <w:ind w:firstLine="284"/>
              <w:jc w:val="both"/>
              <w:rPr>
                <w:rFonts w:ascii="Times New Roman" w:hAnsi="Times New Roman" w:cs="Times New Roman"/>
                <w:iCs/>
                <w:spacing w:val="-6"/>
                <w:sz w:val="20"/>
                <w:szCs w:val="20"/>
              </w:rPr>
            </w:pPr>
            <w:r w:rsidRPr="00F33242">
              <w:rPr>
                <w:rFonts w:ascii="Times New Roman" w:hAnsi="Times New Roman" w:cs="Times New Roman"/>
                <w:iCs/>
                <w:spacing w:val="-6"/>
                <w:sz w:val="20"/>
                <w:szCs w:val="20"/>
              </w:rPr>
              <w:t xml:space="preserve">- </w:t>
            </w:r>
          </w:p>
        </w:tc>
      </w:tr>
      <w:tr w:rsidR="009B61CE" w:rsidRPr="00F33242" w14:paraId="36ED4A96" w14:textId="77777777" w:rsidTr="00D75BC1">
        <w:tc>
          <w:tcPr>
            <w:tcW w:w="425" w:type="dxa"/>
            <w:tcBorders>
              <w:top w:val="single" w:sz="4" w:space="0" w:color="auto"/>
              <w:left w:val="single" w:sz="4" w:space="0" w:color="auto"/>
              <w:bottom w:val="single" w:sz="4" w:space="0" w:color="auto"/>
              <w:right w:val="single" w:sz="4" w:space="0" w:color="auto"/>
            </w:tcBorders>
            <w:hideMark/>
          </w:tcPr>
          <w:p w14:paraId="6C76742D" w14:textId="77777777" w:rsidR="009B61CE" w:rsidRPr="00F33242" w:rsidRDefault="009B61CE" w:rsidP="00D75BC1">
            <w:pPr>
              <w:jc w:val="center"/>
              <w:rPr>
                <w:rFonts w:ascii="Times New Roman" w:hAnsi="Times New Roman" w:cs="Times New Roman"/>
                <w:sz w:val="20"/>
                <w:szCs w:val="20"/>
              </w:rPr>
            </w:pPr>
            <w:r w:rsidRPr="00F33242">
              <w:rPr>
                <w:rFonts w:ascii="Times New Roman" w:hAnsi="Times New Roman" w:cs="Times New Roman"/>
                <w:bCs/>
                <w:spacing w:val="-6"/>
                <w:sz w:val="20"/>
                <w:szCs w:val="20"/>
              </w:rPr>
              <w:t>8.</w:t>
            </w:r>
          </w:p>
        </w:tc>
        <w:tc>
          <w:tcPr>
            <w:tcW w:w="3119" w:type="dxa"/>
            <w:tcBorders>
              <w:top w:val="single" w:sz="4" w:space="0" w:color="auto"/>
              <w:left w:val="single" w:sz="4" w:space="0" w:color="auto"/>
              <w:bottom w:val="single" w:sz="4" w:space="0" w:color="auto"/>
              <w:right w:val="single" w:sz="4" w:space="0" w:color="auto"/>
            </w:tcBorders>
          </w:tcPr>
          <w:p w14:paraId="1753C2DC" w14:textId="77777777" w:rsidR="009B61CE" w:rsidRPr="00F33242" w:rsidRDefault="009B61CE" w:rsidP="00D75BC1">
            <w:pPr>
              <w:ind w:firstLine="284"/>
              <w:jc w:val="both"/>
              <w:rPr>
                <w:rFonts w:ascii="Times New Roman" w:hAnsi="Times New Roman" w:cs="Times New Roman"/>
                <w:sz w:val="20"/>
                <w:szCs w:val="20"/>
              </w:rPr>
            </w:pPr>
            <w:r w:rsidRPr="00F33242">
              <w:rPr>
                <w:rFonts w:ascii="Times New Roman" w:hAnsi="Times New Roman" w:cs="Times New Roman"/>
                <w:sz w:val="20"/>
                <w:szCs w:val="20"/>
              </w:rPr>
              <w:t>учасник процедури закупі</w:t>
            </w:r>
            <w:proofErr w:type="gramStart"/>
            <w:r w:rsidRPr="00F33242">
              <w:rPr>
                <w:rFonts w:ascii="Times New Roman" w:hAnsi="Times New Roman" w:cs="Times New Roman"/>
                <w:sz w:val="20"/>
                <w:szCs w:val="20"/>
              </w:rPr>
              <w:t>вл</w:t>
            </w:r>
            <w:proofErr w:type="gramEnd"/>
            <w:r w:rsidRPr="00F33242">
              <w:rPr>
                <w:rFonts w:ascii="Times New Roman" w:hAnsi="Times New Roman" w:cs="Times New Roman"/>
                <w:sz w:val="20"/>
                <w:szCs w:val="20"/>
              </w:rPr>
              <w:t xml:space="preserve">і визнаний у встановленому </w:t>
            </w:r>
            <w:r w:rsidRPr="00F33242">
              <w:rPr>
                <w:rFonts w:ascii="Times New Roman" w:hAnsi="Times New Roman" w:cs="Times New Roman"/>
                <w:sz w:val="20"/>
                <w:szCs w:val="20"/>
              </w:rPr>
              <w:lastRenderedPageBreak/>
              <w:t>законом порядку банкрутом та стосовно нього відкрита ліквідаційна процедура;</w:t>
            </w:r>
          </w:p>
        </w:tc>
        <w:tc>
          <w:tcPr>
            <w:tcW w:w="2126" w:type="dxa"/>
            <w:vMerge/>
            <w:tcBorders>
              <w:left w:val="single" w:sz="4" w:space="0" w:color="auto"/>
              <w:right w:val="single" w:sz="4" w:space="0" w:color="auto"/>
            </w:tcBorders>
          </w:tcPr>
          <w:p w14:paraId="0367239A" w14:textId="77777777" w:rsidR="009B61CE" w:rsidRPr="00F33242" w:rsidRDefault="009B61CE" w:rsidP="00D75BC1">
            <w:pPr>
              <w:ind w:firstLine="284"/>
              <w:jc w:val="both"/>
              <w:rPr>
                <w:rFonts w:ascii="Times New Roman" w:hAnsi="Times New Roman" w:cs="Times New Roman"/>
                <w:sz w:val="20"/>
                <w:szCs w:val="20"/>
                <w:highlight w:val="yellow"/>
              </w:rPr>
            </w:pPr>
          </w:p>
        </w:tc>
        <w:tc>
          <w:tcPr>
            <w:tcW w:w="3941" w:type="dxa"/>
            <w:tcBorders>
              <w:top w:val="single" w:sz="4" w:space="0" w:color="auto"/>
              <w:left w:val="single" w:sz="4" w:space="0" w:color="auto"/>
              <w:bottom w:val="single" w:sz="4" w:space="0" w:color="auto"/>
              <w:right w:val="single" w:sz="4" w:space="0" w:color="auto"/>
            </w:tcBorders>
          </w:tcPr>
          <w:p w14:paraId="26CD8ED5" w14:textId="77777777" w:rsidR="009B61CE" w:rsidRPr="00F33242" w:rsidRDefault="009B61CE" w:rsidP="00D75BC1">
            <w:pPr>
              <w:ind w:firstLine="284"/>
              <w:jc w:val="both"/>
              <w:rPr>
                <w:rFonts w:ascii="Times New Roman" w:hAnsi="Times New Roman" w:cs="Times New Roman"/>
                <w:b/>
                <w:bCs/>
                <w:i/>
                <w:iCs/>
                <w:sz w:val="20"/>
                <w:szCs w:val="20"/>
              </w:rPr>
            </w:pPr>
            <w:r w:rsidRPr="00F33242">
              <w:rPr>
                <w:rFonts w:ascii="Times New Roman" w:hAnsi="Times New Roman" w:cs="Times New Roman"/>
                <w:b/>
                <w:bCs/>
                <w:i/>
                <w:iCs/>
                <w:sz w:val="20"/>
                <w:szCs w:val="20"/>
              </w:rPr>
              <w:t>-</w:t>
            </w:r>
          </w:p>
        </w:tc>
      </w:tr>
      <w:tr w:rsidR="009B61CE" w:rsidRPr="00F33242" w14:paraId="7578829E" w14:textId="77777777" w:rsidTr="00D75BC1">
        <w:trPr>
          <w:trHeight w:val="467"/>
        </w:trPr>
        <w:tc>
          <w:tcPr>
            <w:tcW w:w="425" w:type="dxa"/>
            <w:tcBorders>
              <w:top w:val="single" w:sz="4" w:space="0" w:color="auto"/>
              <w:left w:val="single" w:sz="4" w:space="0" w:color="auto"/>
              <w:bottom w:val="single" w:sz="4" w:space="0" w:color="auto"/>
              <w:right w:val="single" w:sz="4" w:space="0" w:color="auto"/>
            </w:tcBorders>
            <w:hideMark/>
          </w:tcPr>
          <w:p w14:paraId="485321BA" w14:textId="77777777" w:rsidR="009B61CE" w:rsidRPr="00F33242" w:rsidRDefault="009B61CE" w:rsidP="00D75BC1">
            <w:pPr>
              <w:jc w:val="center"/>
              <w:rPr>
                <w:rFonts w:ascii="Times New Roman" w:hAnsi="Times New Roman" w:cs="Times New Roman"/>
                <w:sz w:val="20"/>
                <w:szCs w:val="20"/>
              </w:rPr>
            </w:pPr>
            <w:r w:rsidRPr="00F33242">
              <w:rPr>
                <w:rFonts w:ascii="Times New Roman" w:hAnsi="Times New Roman" w:cs="Times New Roman"/>
                <w:bCs/>
                <w:spacing w:val="-6"/>
                <w:sz w:val="20"/>
                <w:szCs w:val="20"/>
              </w:rPr>
              <w:lastRenderedPageBreak/>
              <w:t>9.</w:t>
            </w:r>
          </w:p>
        </w:tc>
        <w:tc>
          <w:tcPr>
            <w:tcW w:w="3119" w:type="dxa"/>
            <w:tcBorders>
              <w:top w:val="single" w:sz="4" w:space="0" w:color="auto"/>
              <w:left w:val="single" w:sz="4" w:space="0" w:color="auto"/>
              <w:bottom w:val="single" w:sz="4" w:space="0" w:color="auto"/>
              <w:right w:val="single" w:sz="4" w:space="0" w:color="auto"/>
            </w:tcBorders>
            <w:hideMark/>
          </w:tcPr>
          <w:p w14:paraId="3841B01E" w14:textId="77777777" w:rsidR="009B61CE" w:rsidRPr="00F33242" w:rsidRDefault="009B61CE" w:rsidP="00D75BC1">
            <w:pPr>
              <w:ind w:firstLine="284"/>
              <w:jc w:val="both"/>
              <w:rPr>
                <w:rFonts w:ascii="Times New Roman" w:hAnsi="Times New Roman" w:cs="Times New Roman"/>
                <w:sz w:val="20"/>
                <w:szCs w:val="20"/>
              </w:rPr>
            </w:pPr>
            <w:r w:rsidRPr="00F33242">
              <w:rPr>
                <w:rFonts w:ascii="Times New Roman" w:hAnsi="Times New Roman" w:cs="Times New Roman"/>
                <w:sz w:val="20"/>
                <w:szCs w:val="20"/>
              </w:rPr>
              <w:t>у Єдиному державному реє</w:t>
            </w:r>
            <w:proofErr w:type="gramStart"/>
            <w:r w:rsidRPr="00F33242">
              <w:rPr>
                <w:rFonts w:ascii="Times New Roman" w:hAnsi="Times New Roman" w:cs="Times New Roman"/>
                <w:sz w:val="20"/>
                <w:szCs w:val="20"/>
              </w:rPr>
              <w:t>стр</w:t>
            </w:r>
            <w:proofErr w:type="gramEnd"/>
            <w:r w:rsidRPr="00F33242">
              <w:rPr>
                <w:rFonts w:ascii="Times New Roman" w:hAnsi="Times New Roman" w:cs="Times New Roman"/>
                <w:sz w:val="20"/>
                <w:szCs w:val="20"/>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126" w:type="dxa"/>
            <w:vMerge/>
            <w:tcBorders>
              <w:left w:val="single" w:sz="4" w:space="0" w:color="auto"/>
              <w:right w:val="single" w:sz="4" w:space="0" w:color="auto"/>
            </w:tcBorders>
          </w:tcPr>
          <w:p w14:paraId="4B0E36AE" w14:textId="77777777" w:rsidR="009B61CE" w:rsidRPr="00F33242" w:rsidRDefault="009B61CE" w:rsidP="00D75BC1">
            <w:pPr>
              <w:ind w:firstLine="284"/>
              <w:jc w:val="both"/>
              <w:rPr>
                <w:rFonts w:ascii="Times New Roman" w:hAnsi="Times New Roman" w:cs="Times New Roman"/>
                <w:b/>
                <w:bCs/>
                <w:i/>
                <w:iCs/>
                <w:sz w:val="20"/>
                <w:szCs w:val="20"/>
              </w:rPr>
            </w:pPr>
          </w:p>
        </w:tc>
        <w:tc>
          <w:tcPr>
            <w:tcW w:w="3941" w:type="dxa"/>
            <w:tcBorders>
              <w:top w:val="single" w:sz="4" w:space="0" w:color="auto"/>
              <w:left w:val="single" w:sz="4" w:space="0" w:color="auto"/>
              <w:bottom w:val="single" w:sz="4" w:space="0" w:color="auto"/>
              <w:right w:val="single" w:sz="4" w:space="0" w:color="auto"/>
            </w:tcBorders>
          </w:tcPr>
          <w:p w14:paraId="7B548B7F" w14:textId="77777777" w:rsidR="009B61CE" w:rsidRPr="00F33242" w:rsidRDefault="009B61CE" w:rsidP="00D75BC1">
            <w:pPr>
              <w:ind w:firstLine="284"/>
              <w:jc w:val="both"/>
              <w:rPr>
                <w:rFonts w:ascii="Times New Roman" w:hAnsi="Times New Roman" w:cs="Times New Roman"/>
                <w:b/>
                <w:bCs/>
                <w:i/>
                <w:iCs/>
                <w:sz w:val="20"/>
                <w:szCs w:val="20"/>
              </w:rPr>
            </w:pPr>
            <w:r w:rsidRPr="00F33242">
              <w:rPr>
                <w:rFonts w:ascii="Times New Roman" w:hAnsi="Times New Roman" w:cs="Times New Roman"/>
                <w:b/>
                <w:bCs/>
                <w:i/>
                <w:iCs/>
                <w:sz w:val="20"/>
                <w:szCs w:val="20"/>
              </w:rPr>
              <w:t>-</w:t>
            </w:r>
          </w:p>
        </w:tc>
      </w:tr>
      <w:tr w:rsidR="009B61CE" w:rsidRPr="00F33242" w14:paraId="6798FDA4" w14:textId="77777777" w:rsidTr="00D75BC1">
        <w:trPr>
          <w:trHeight w:val="467"/>
        </w:trPr>
        <w:tc>
          <w:tcPr>
            <w:tcW w:w="425" w:type="dxa"/>
            <w:tcBorders>
              <w:top w:val="single" w:sz="4" w:space="0" w:color="auto"/>
              <w:left w:val="single" w:sz="4" w:space="0" w:color="auto"/>
              <w:bottom w:val="single" w:sz="4" w:space="0" w:color="auto"/>
              <w:right w:val="single" w:sz="4" w:space="0" w:color="auto"/>
            </w:tcBorders>
            <w:hideMark/>
          </w:tcPr>
          <w:p w14:paraId="2B37CE6D" w14:textId="77777777" w:rsidR="009B61CE" w:rsidRPr="00F33242" w:rsidRDefault="009B61CE" w:rsidP="00D75BC1">
            <w:pPr>
              <w:jc w:val="center"/>
              <w:rPr>
                <w:rFonts w:ascii="Times New Roman" w:hAnsi="Times New Roman" w:cs="Times New Roman"/>
                <w:bCs/>
                <w:spacing w:val="-6"/>
                <w:sz w:val="20"/>
                <w:szCs w:val="20"/>
              </w:rPr>
            </w:pPr>
            <w:r w:rsidRPr="00F33242">
              <w:rPr>
                <w:rFonts w:ascii="Times New Roman" w:hAnsi="Times New Roman" w:cs="Times New Roman"/>
                <w:bCs/>
                <w:spacing w:val="-6"/>
                <w:sz w:val="20"/>
                <w:szCs w:val="20"/>
              </w:rPr>
              <w:t>10</w:t>
            </w:r>
          </w:p>
        </w:tc>
        <w:tc>
          <w:tcPr>
            <w:tcW w:w="3119" w:type="dxa"/>
            <w:tcBorders>
              <w:top w:val="single" w:sz="4" w:space="0" w:color="auto"/>
              <w:left w:val="single" w:sz="4" w:space="0" w:color="auto"/>
              <w:bottom w:val="single" w:sz="4" w:space="0" w:color="auto"/>
              <w:right w:val="single" w:sz="4" w:space="0" w:color="auto"/>
            </w:tcBorders>
            <w:hideMark/>
          </w:tcPr>
          <w:p w14:paraId="16F6FC26" w14:textId="77777777" w:rsidR="009B61CE" w:rsidRPr="00F33242" w:rsidRDefault="009B61CE" w:rsidP="00D75BC1">
            <w:pPr>
              <w:ind w:firstLine="284"/>
              <w:jc w:val="both"/>
              <w:rPr>
                <w:rFonts w:ascii="Times New Roman" w:hAnsi="Times New Roman" w:cs="Times New Roman"/>
                <w:sz w:val="20"/>
                <w:szCs w:val="20"/>
              </w:rPr>
            </w:pPr>
            <w:r w:rsidRPr="00F33242">
              <w:rPr>
                <w:rFonts w:ascii="Times New Roman" w:hAnsi="Times New Roman" w:cs="Times New Roman"/>
                <w:sz w:val="20"/>
                <w:szCs w:val="20"/>
              </w:rPr>
              <w:t>юридична особа, яка є учасником процедури закупі</w:t>
            </w:r>
            <w:proofErr w:type="gramStart"/>
            <w:r w:rsidRPr="00F33242">
              <w:rPr>
                <w:rFonts w:ascii="Times New Roman" w:hAnsi="Times New Roman" w:cs="Times New Roman"/>
                <w:sz w:val="20"/>
                <w:szCs w:val="20"/>
              </w:rPr>
              <w:t>вл</w:t>
            </w:r>
            <w:proofErr w:type="gramEnd"/>
            <w:r w:rsidRPr="00F33242">
              <w:rPr>
                <w:rFonts w:ascii="Times New Roman" w:hAnsi="Times New Roman" w:cs="Times New Roman"/>
                <w:sz w:val="20"/>
                <w:szCs w:val="20"/>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2126" w:type="dxa"/>
            <w:vMerge/>
            <w:tcBorders>
              <w:left w:val="single" w:sz="4" w:space="0" w:color="auto"/>
              <w:right w:val="single" w:sz="4" w:space="0" w:color="auto"/>
            </w:tcBorders>
          </w:tcPr>
          <w:p w14:paraId="1C33FB66" w14:textId="77777777" w:rsidR="009B61CE" w:rsidRPr="00F33242" w:rsidRDefault="009B61CE" w:rsidP="00D75BC1">
            <w:pPr>
              <w:ind w:firstLine="284"/>
              <w:jc w:val="both"/>
              <w:rPr>
                <w:rFonts w:ascii="Times New Roman" w:hAnsi="Times New Roman" w:cs="Times New Roman"/>
                <w:sz w:val="20"/>
                <w:szCs w:val="20"/>
              </w:rPr>
            </w:pPr>
          </w:p>
        </w:tc>
        <w:tc>
          <w:tcPr>
            <w:tcW w:w="3941" w:type="dxa"/>
            <w:tcBorders>
              <w:top w:val="single" w:sz="4" w:space="0" w:color="auto"/>
              <w:left w:val="single" w:sz="4" w:space="0" w:color="auto"/>
              <w:bottom w:val="single" w:sz="4" w:space="0" w:color="auto"/>
              <w:right w:val="single" w:sz="4" w:space="0" w:color="auto"/>
            </w:tcBorders>
          </w:tcPr>
          <w:p w14:paraId="1140375F" w14:textId="77777777" w:rsidR="009B61CE" w:rsidRPr="00F33242" w:rsidRDefault="009B61CE" w:rsidP="00D75BC1">
            <w:pPr>
              <w:ind w:firstLine="284"/>
              <w:jc w:val="both"/>
              <w:rPr>
                <w:rFonts w:ascii="Times New Roman" w:hAnsi="Times New Roman" w:cs="Times New Roman"/>
                <w:sz w:val="20"/>
                <w:szCs w:val="20"/>
              </w:rPr>
            </w:pPr>
            <w:r w:rsidRPr="00F33242">
              <w:rPr>
                <w:rFonts w:ascii="Times New Roman" w:hAnsi="Times New Roman" w:cs="Times New Roman"/>
                <w:sz w:val="20"/>
                <w:szCs w:val="20"/>
              </w:rPr>
              <w:t>-</w:t>
            </w:r>
          </w:p>
        </w:tc>
      </w:tr>
      <w:tr w:rsidR="009B61CE" w:rsidRPr="00F33242" w14:paraId="4F7934B6" w14:textId="77777777" w:rsidTr="00D75BC1">
        <w:trPr>
          <w:trHeight w:val="467"/>
        </w:trPr>
        <w:tc>
          <w:tcPr>
            <w:tcW w:w="425" w:type="dxa"/>
            <w:tcBorders>
              <w:top w:val="single" w:sz="4" w:space="0" w:color="auto"/>
              <w:left w:val="single" w:sz="4" w:space="0" w:color="auto"/>
              <w:bottom w:val="single" w:sz="4" w:space="0" w:color="auto"/>
              <w:right w:val="single" w:sz="4" w:space="0" w:color="auto"/>
            </w:tcBorders>
            <w:hideMark/>
          </w:tcPr>
          <w:p w14:paraId="73477D61" w14:textId="77777777" w:rsidR="009B61CE" w:rsidRPr="00F33242" w:rsidRDefault="009B61CE" w:rsidP="00D75BC1">
            <w:pPr>
              <w:jc w:val="center"/>
              <w:rPr>
                <w:rFonts w:ascii="Times New Roman" w:hAnsi="Times New Roman" w:cs="Times New Roman"/>
                <w:bCs/>
                <w:spacing w:val="-6"/>
                <w:sz w:val="20"/>
                <w:szCs w:val="20"/>
              </w:rPr>
            </w:pPr>
            <w:r w:rsidRPr="00F33242">
              <w:rPr>
                <w:rFonts w:ascii="Times New Roman" w:hAnsi="Times New Roman" w:cs="Times New Roman"/>
                <w:bCs/>
                <w:spacing w:val="-6"/>
                <w:sz w:val="20"/>
                <w:szCs w:val="20"/>
              </w:rPr>
              <w:t>11</w:t>
            </w:r>
          </w:p>
        </w:tc>
        <w:tc>
          <w:tcPr>
            <w:tcW w:w="3119" w:type="dxa"/>
            <w:tcBorders>
              <w:top w:val="single" w:sz="4" w:space="0" w:color="auto"/>
              <w:left w:val="single" w:sz="4" w:space="0" w:color="auto"/>
              <w:bottom w:val="single" w:sz="4" w:space="0" w:color="auto"/>
              <w:right w:val="single" w:sz="4" w:space="0" w:color="auto"/>
            </w:tcBorders>
            <w:hideMark/>
          </w:tcPr>
          <w:p w14:paraId="18A1D54C" w14:textId="77777777" w:rsidR="009B61CE" w:rsidRPr="00455545" w:rsidRDefault="009B61CE" w:rsidP="00D75BC1">
            <w:pPr>
              <w:ind w:firstLine="284"/>
              <w:jc w:val="both"/>
              <w:rPr>
                <w:rFonts w:ascii="Times New Roman" w:hAnsi="Times New Roman" w:cs="Times New Roman"/>
                <w:sz w:val="20"/>
                <w:szCs w:val="20"/>
              </w:rPr>
            </w:pPr>
            <w:r w:rsidRPr="00455545">
              <w:rPr>
                <w:rFonts w:ascii="Times New Roman" w:eastAsia="Times New Roman" w:hAnsi="Times New Roman" w:cs="Times New Roman"/>
                <w:color w:val="333333"/>
                <w:sz w:val="20"/>
                <w:szCs w:val="20"/>
              </w:rPr>
              <w:t>учасник процедури закупі</w:t>
            </w:r>
            <w:proofErr w:type="gramStart"/>
            <w:r w:rsidRPr="00455545">
              <w:rPr>
                <w:rFonts w:ascii="Times New Roman" w:eastAsia="Times New Roman" w:hAnsi="Times New Roman" w:cs="Times New Roman"/>
                <w:color w:val="333333"/>
                <w:sz w:val="20"/>
                <w:szCs w:val="20"/>
              </w:rPr>
              <w:t>вл</w:t>
            </w:r>
            <w:proofErr w:type="gramEnd"/>
            <w:r w:rsidRPr="00455545">
              <w:rPr>
                <w:rFonts w:ascii="Times New Roman" w:eastAsia="Times New Roman" w:hAnsi="Times New Roman" w:cs="Times New Roman"/>
                <w:color w:val="333333"/>
                <w:sz w:val="20"/>
                <w:szCs w:val="20"/>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31" w:tgtFrame="_blank" w:history="1">
              <w:r w:rsidRPr="00455545">
                <w:rPr>
                  <w:rFonts w:ascii="Times New Roman" w:eastAsia="Times New Roman" w:hAnsi="Times New Roman" w:cs="Times New Roman"/>
                  <w:color w:val="000099"/>
                  <w:sz w:val="20"/>
                  <w:szCs w:val="20"/>
                  <w:u w:val="single"/>
                </w:rPr>
                <w:t>Законом України</w:t>
              </w:r>
            </w:hyperlink>
            <w:r w:rsidRPr="00455545">
              <w:rPr>
                <w:rFonts w:ascii="Times New Roman" w:eastAsia="Times New Roman" w:hAnsi="Times New Roman" w:cs="Times New Roman"/>
                <w:color w:val="333333"/>
                <w:sz w:val="20"/>
                <w:szCs w:val="20"/>
              </w:rPr>
              <w:t xml:space="preserve"> “Про санкції”, крім випадку, коли активи такої особи в установленому законодавством порядку </w:t>
            </w:r>
            <w:proofErr w:type="gramStart"/>
            <w:r w:rsidRPr="00455545">
              <w:rPr>
                <w:rFonts w:ascii="Times New Roman" w:eastAsia="Times New Roman" w:hAnsi="Times New Roman" w:cs="Times New Roman"/>
                <w:color w:val="333333"/>
                <w:sz w:val="20"/>
                <w:szCs w:val="20"/>
              </w:rPr>
              <w:t>передан</w:t>
            </w:r>
            <w:proofErr w:type="gramEnd"/>
            <w:r w:rsidRPr="00455545">
              <w:rPr>
                <w:rFonts w:ascii="Times New Roman" w:eastAsia="Times New Roman" w:hAnsi="Times New Roman" w:cs="Times New Roman"/>
                <w:color w:val="333333"/>
                <w:sz w:val="20"/>
                <w:szCs w:val="20"/>
              </w:rPr>
              <w:t>і в управління АРМА</w:t>
            </w:r>
          </w:p>
        </w:tc>
        <w:tc>
          <w:tcPr>
            <w:tcW w:w="2126" w:type="dxa"/>
            <w:vMerge/>
            <w:tcBorders>
              <w:left w:val="single" w:sz="4" w:space="0" w:color="auto"/>
              <w:right w:val="single" w:sz="4" w:space="0" w:color="auto"/>
            </w:tcBorders>
            <w:hideMark/>
          </w:tcPr>
          <w:p w14:paraId="13807D2F" w14:textId="77777777" w:rsidR="009B61CE" w:rsidRPr="00F33242" w:rsidRDefault="009B61CE" w:rsidP="00D75BC1">
            <w:pPr>
              <w:ind w:firstLine="284"/>
              <w:jc w:val="both"/>
              <w:rPr>
                <w:rFonts w:ascii="Times New Roman" w:hAnsi="Times New Roman" w:cs="Times New Roman"/>
                <w:sz w:val="20"/>
                <w:szCs w:val="20"/>
              </w:rPr>
            </w:pPr>
          </w:p>
        </w:tc>
        <w:tc>
          <w:tcPr>
            <w:tcW w:w="3941" w:type="dxa"/>
            <w:tcBorders>
              <w:top w:val="single" w:sz="4" w:space="0" w:color="auto"/>
              <w:left w:val="single" w:sz="4" w:space="0" w:color="auto"/>
              <w:bottom w:val="single" w:sz="4" w:space="0" w:color="auto"/>
              <w:right w:val="single" w:sz="4" w:space="0" w:color="auto"/>
            </w:tcBorders>
          </w:tcPr>
          <w:p w14:paraId="434F2CDF" w14:textId="77777777" w:rsidR="009B61CE" w:rsidRPr="00F33242" w:rsidRDefault="009B61CE" w:rsidP="00D75BC1">
            <w:pPr>
              <w:ind w:firstLine="284"/>
              <w:jc w:val="both"/>
              <w:rPr>
                <w:rFonts w:ascii="Times New Roman" w:hAnsi="Times New Roman" w:cs="Times New Roman"/>
                <w:sz w:val="20"/>
                <w:szCs w:val="20"/>
              </w:rPr>
            </w:pPr>
            <w:r w:rsidRPr="00F33242">
              <w:rPr>
                <w:rFonts w:ascii="Times New Roman" w:hAnsi="Times New Roman" w:cs="Times New Roman"/>
                <w:sz w:val="20"/>
                <w:szCs w:val="20"/>
              </w:rPr>
              <w:t>-</w:t>
            </w:r>
          </w:p>
        </w:tc>
      </w:tr>
      <w:tr w:rsidR="009B61CE" w:rsidRPr="00F33242" w14:paraId="279B2F1E" w14:textId="77777777" w:rsidTr="00D75BC1">
        <w:trPr>
          <w:trHeight w:val="467"/>
        </w:trPr>
        <w:tc>
          <w:tcPr>
            <w:tcW w:w="425" w:type="dxa"/>
            <w:tcBorders>
              <w:top w:val="single" w:sz="4" w:space="0" w:color="auto"/>
              <w:left w:val="single" w:sz="4" w:space="0" w:color="auto"/>
              <w:bottom w:val="single" w:sz="4" w:space="0" w:color="auto"/>
              <w:right w:val="single" w:sz="4" w:space="0" w:color="auto"/>
            </w:tcBorders>
            <w:hideMark/>
          </w:tcPr>
          <w:p w14:paraId="77E811D1" w14:textId="77777777" w:rsidR="009B61CE" w:rsidRPr="00F33242" w:rsidRDefault="009B61CE" w:rsidP="00D75BC1">
            <w:pPr>
              <w:jc w:val="center"/>
              <w:rPr>
                <w:rFonts w:ascii="Times New Roman" w:hAnsi="Times New Roman" w:cs="Times New Roman"/>
                <w:bCs/>
                <w:spacing w:val="-6"/>
                <w:sz w:val="20"/>
                <w:szCs w:val="20"/>
              </w:rPr>
            </w:pPr>
            <w:r w:rsidRPr="00F33242">
              <w:rPr>
                <w:rFonts w:ascii="Times New Roman" w:hAnsi="Times New Roman" w:cs="Times New Roman"/>
                <w:bCs/>
                <w:spacing w:val="-6"/>
                <w:sz w:val="20"/>
                <w:szCs w:val="20"/>
              </w:rPr>
              <w:t>12</w:t>
            </w:r>
          </w:p>
        </w:tc>
        <w:tc>
          <w:tcPr>
            <w:tcW w:w="3119" w:type="dxa"/>
            <w:tcBorders>
              <w:top w:val="single" w:sz="4" w:space="0" w:color="auto"/>
              <w:left w:val="single" w:sz="4" w:space="0" w:color="auto"/>
              <w:bottom w:val="single" w:sz="4" w:space="0" w:color="auto"/>
              <w:right w:val="single" w:sz="4" w:space="0" w:color="auto"/>
            </w:tcBorders>
            <w:hideMark/>
          </w:tcPr>
          <w:p w14:paraId="1D0067C1" w14:textId="77777777" w:rsidR="009B61CE" w:rsidRPr="00455545" w:rsidRDefault="009B61CE" w:rsidP="00D75BC1">
            <w:pPr>
              <w:ind w:firstLine="284"/>
              <w:jc w:val="both"/>
              <w:rPr>
                <w:rFonts w:ascii="Times New Roman" w:hAnsi="Times New Roman" w:cs="Times New Roman"/>
                <w:sz w:val="20"/>
                <w:szCs w:val="20"/>
              </w:rPr>
            </w:pPr>
            <w:r w:rsidRPr="00455545">
              <w:rPr>
                <w:rFonts w:ascii="Times New Roman" w:eastAsia="Times New Roman" w:hAnsi="Times New Roman" w:cs="Times New Roman"/>
                <w:color w:val="333333"/>
                <w:sz w:val="20"/>
                <w:szCs w:val="20"/>
              </w:rPr>
              <w:t>керівника учасника процедури закупі</w:t>
            </w:r>
            <w:proofErr w:type="gramStart"/>
            <w:r w:rsidRPr="00455545">
              <w:rPr>
                <w:rFonts w:ascii="Times New Roman" w:eastAsia="Times New Roman" w:hAnsi="Times New Roman" w:cs="Times New Roman"/>
                <w:color w:val="333333"/>
                <w:sz w:val="20"/>
                <w:szCs w:val="20"/>
              </w:rPr>
              <w:t>вл</w:t>
            </w:r>
            <w:proofErr w:type="gramEnd"/>
            <w:r w:rsidRPr="00455545">
              <w:rPr>
                <w:rFonts w:ascii="Times New Roman" w:eastAsia="Times New Roman" w:hAnsi="Times New Roman" w:cs="Times New Roman"/>
                <w:color w:val="333333"/>
                <w:sz w:val="20"/>
                <w:szCs w:val="20"/>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126" w:type="dxa"/>
            <w:vMerge/>
            <w:tcBorders>
              <w:left w:val="single" w:sz="4" w:space="0" w:color="auto"/>
              <w:bottom w:val="single" w:sz="4" w:space="0" w:color="auto"/>
              <w:right w:val="single" w:sz="4" w:space="0" w:color="auto"/>
            </w:tcBorders>
          </w:tcPr>
          <w:p w14:paraId="33990F16" w14:textId="77777777" w:rsidR="009B61CE" w:rsidRPr="00F33242" w:rsidRDefault="009B61CE" w:rsidP="00D75BC1">
            <w:pPr>
              <w:ind w:firstLine="284"/>
              <w:jc w:val="both"/>
              <w:rPr>
                <w:rFonts w:ascii="Times New Roman" w:hAnsi="Times New Roman" w:cs="Times New Roman"/>
                <w:sz w:val="20"/>
                <w:szCs w:val="20"/>
              </w:rPr>
            </w:pPr>
          </w:p>
        </w:tc>
        <w:tc>
          <w:tcPr>
            <w:tcW w:w="3941" w:type="dxa"/>
            <w:tcBorders>
              <w:top w:val="single" w:sz="4" w:space="0" w:color="auto"/>
              <w:left w:val="single" w:sz="4" w:space="0" w:color="auto"/>
              <w:bottom w:val="single" w:sz="4" w:space="0" w:color="auto"/>
              <w:right w:val="single" w:sz="4" w:space="0" w:color="auto"/>
            </w:tcBorders>
            <w:hideMark/>
          </w:tcPr>
          <w:p w14:paraId="11E48CC5" w14:textId="77777777" w:rsidR="009B61CE" w:rsidRPr="00F33242" w:rsidRDefault="009B61CE" w:rsidP="00D75BC1">
            <w:pPr>
              <w:ind w:firstLine="284"/>
              <w:jc w:val="both"/>
              <w:rPr>
                <w:rFonts w:ascii="Times New Roman" w:hAnsi="Times New Roman" w:cs="Times New Roman"/>
                <w:iCs/>
                <w:spacing w:val="-6"/>
                <w:sz w:val="20"/>
                <w:szCs w:val="20"/>
              </w:rPr>
            </w:pPr>
            <w:r>
              <w:rPr>
                <w:rFonts w:ascii="Times New Roman" w:hAnsi="Times New Roman" w:cs="Times New Roman"/>
                <w:b/>
                <w:bCs/>
                <w:iCs/>
                <w:spacing w:val="-6"/>
                <w:sz w:val="20"/>
                <w:szCs w:val="20"/>
              </w:rPr>
              <w:t>Повний в</w:t>
            </w:r>
            <w:r w:rsidRPr="00F33242">
              <w:rPr>
                <w:rFonts w:ascii="Times New Roman" w:hAnsi="Times New Roman" w:cs="Times New Roman"/>
                <w:b/>
                <w:bCs/>
                <w:iCs/>
                <w:spacing w:val="-6"/>
                <w:sz w:val="20"/>
                <w:szCs w:val="20"/>
              </w:rPr>
              <w:t>итяг</w:t>
            </w:r>
            <w:r w:rsidRPr="00F33242">
              <w:rPr>
                <w:rFonts w:ascii="Times New Roman" w:hAnsi="Times New Roman" w:cs="Times New Roman"/>
                <w:iCs/>
                <w:spacing w:val="-6"/>
                <w:sz w:val="20"/>
                <w:szCs w:val="20"/>
              </w:rPr>
              <w:t xml:space="preserve"> з інформаційно-аналітичної системи «</w:t>
            </w:r>
            <w:proofErr w:type="gramStart"/>
            <w:r w:rsidRPr="00F33242">
              <w:rPr>
                <w:rFonts w:ascii="Times New Roman" w:hAnsi="Times New Roman" w:cs="Times New Roman"/>
                <w:iCs/>
                <w:spacing w:val="-6"/>
                <w:sz w:val="20"/>
                <w:szCs w:val="20"/>
              </w:rPr>
              <w:t>Обл</w:t>
            </w:r>
            <w:proofErr w:type="gramEnd"/>
            <w:r w:rsidRPr="00F33242">
              <w:rPr>
                <w:rFonts w:ascii="Times New Roman" w:hAnsi="Times New Roman" w:cs="Times New Roman"/>
                <w:iCs/>
                <w:spacing w:val="-6"/>
                <w:sz w:val="20"/>
                <w:szCs w:val="20"/>
              </w:rPr>
              <w:t xml:space="preserve">ік відомостей про притягнення особи до кримінальної відповідальності та наявності судимості» (далі – Витяг) про те, що учасника процедури закупівлі, або </w:t>
            </w:r>
            <w:r w:rsidRPr="00F33242">
              <w:rPr>
                <w:rFonts w:ascii="Times New Roman" w:hAnsi="Times New Roman" w:cs="Times New Roman"/>
                <w:sz w:val="20"/>
                <w:szCs w:val="20"/>
              </w:rPr>
              <w:t>фізичну особу чи фізичну особу-підприємця, яка є учасником-переможцем,</w:t>
            </w:r>
            <w:r w:rsidRPr="00F33242">
              <w:rPr>
                <w:rFonts w:ascii="Times New Roman" w:hAnsi="Times New Roman" w:cs="Times New Roman"/>
                <w:iCs/>
                <w:spacing w:val="-6"/>
                <w:sz w:val="20"/>
                <w:szCs w:val="20"/>
              </w:rPr>
              <w:t xml:space="preserve"> не було притягнуто до відповідальності за вчинення правопорушення, пов’язаного з використанням дитячої праці чи будь-якими формами торгі</w:t>
            </w:r>
            <w:proofErr w:type="gramStart"/>
            <w:r w:rsidRPr="00F33242">
              <w:rPr>
                <w:rFonts w:ascii="Times New Roman" w:hAnsi="Times New Roman" w:cs="Times New Roman"/>
                <w:iCs/>
                <w:spacing w:val="-6"/>
                <w:sz w:val="20"/>
                <w:szCs w:val="20"/>
              </w:rPr>
              <w:t>вл</w:t>
            </w:r>
            <w:proofErr w:type="gramEnd"/>
            <w:r w:rsidRPr="00F33242">
              <w:rPr>
                <w:rFonts w:ascii="Times New Roman" w:hAnsi="Times New Roman" w:cs="Times New Roman"/>
                <w:iCs/>
                <w:spacing w:val="-6"/>
                <w:sz w:val="20"/>
                <w:szCs w:val="20"/>
              </w:rPr>
              <w:t xml:space="preserve">і людьми (або до кримінальної відповідальності не притягувалася, не знятої чи не погашеної </w:t>
            </w:r>
            <w:r w:rsidRPr="00F33242">
              <w:rPr>
                <w:rFonts w:ascii="Times New Roman" w:hAnsi="Times New Roman" w:cs="Times New Roman"/>
                <w:iCs/>
                <w:spacing w:val="-6"/>
                <w:sz w:val="20"/>
                <w:szCs w:val="20"/>
              </w:rPr>
              <w:lastRenderedPageBreak/>
              <w:t>судимості не має та в розшуку не перебуває), виданий МВС України (або його структурним підрозділом тощо, перебуваючим у його підпорядкуванні) у відповідності з Наказом МВС України № 207 від 30.03.2022 р. не раніше дати оприлюднення в електронній системі повідомлення про намі</w:t>
            </w:r>
            <w:proofErr w:type="gramStart"/>
            <w:r w:rsidRPr="00F33242">
              <w:rPr>
                <w:rFonts w:ascii="Times New Roman" w:hAnsi="Times New Roman" w:cs="Times New Roman"/>
                <w:iCs/>
                <w:spacing w:val="-6"/>
                <w:sz w:val="20"/>
                <w:szCs w:val="20"/>
              </w:rPr>
              <w:t>р</w:t>
            </w:r>
            <w:proofErr w:type="gramEnd"/>
            <w:r w:rsidRPr="00F33242">
              <w:rPr>
                <w:rFonts w:ascii="Times New Roman" w:hAnsi="Times New Roman" w:cs="Times New Roman"/>
                <w:iCs/>
                <w:spacing w:val="-6"/>
                <w:sz w:val="20"/>
                <w:szCs w:val="20"/>
              </w:rPr>
              <w:t xml:space="preserve"> укласти договір про закупівлю.</w:t>
            </w:r>
          </w:p>
          <w:p w14:paraId="07F929E0" w14:textId="77777777" w:rsidR="009B61CE" w:rsidRPr="00F33242" w:rsidRDefault="009B61CE" w:rsidP="00D75BC1">
            <w:pPr>
              <w:ind w:firstLine="284"/>
              <w:jc w:val="both"/>
              <w:rPr>
                <w:rFonts w:ascii="Times New Roman" w:hAnsi="Times New Roman" w:cs="Times New Roman"/>
                <w:iCs/>
                <w:spacing w:val="-6"/>
                <w:sz w:val="20"/>
                <w:szCs w:val="20"/>
              </w:rPr>
            </w:pPr>
            <w:r w:rsidRPr="00F33242">
              <w:rPr>
                <w:rFonts w:ascii="Times New Roman" w:hAnsi="Times New Roman" w:cs="Times New Roman"/>
                <w:iCs/>
                <w:spacing w:val="-6"/>
                <w:sz w:val="20"/>
                <w:szCs w:val="20"/>
              </w:rPr>
              <w:t xml:space="preserve">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w:t>
            </w:r>
            <w:proofErr w:type="gramStart"/>
            <w:r w:rsidRPr="00F33242">
              <w:rPr>
                <w:rFonts w:ascii="Times New Roman" w:hAnsi="Times New Roman" w:cs="Times New Roman"/>
                <w:iCs/>
                <w:spacing w:val="-6"/>
                <w:sz w:val="20"/>
                <w:szCs w:val="20"/>
              </w:rPr>
              <w:t>п</w:t>
            </w:r>
            <w:proofErr w:type="gramEnd"/>
            <w:r w:rsidRPr="00F33242">
              <w:rPr>
                <w:rFonts w:ascii="Times New Roman" w:hAnsi="Times New Roman" w:cs="Times New Roman"/>
                <w:iCs/>
                <w:spacing w:val="-6"/>
                <w:sz w:val="20"/>
                <w:szCs w:val="20"/>
              </w:rPr>
              <w:t>ідпису МВС України (файл з розширенням «.p7s»), який містить інформацію про час та дату підпису Витягу.</w:t>
            </w:r>
          </w:p>
          <w:p w14:paraId="7CC834B6" w14:textId="77777777" w:rsidR="009B61CE" w:rsidRPr="00F33242" w:rsidRDefault="009B61CE" w:rsidP="00D75BC1">
            <w:pPr>
              <w:ind w:firstLine="284"/>
              <w:jc w:val="both"/>
              <w:rPr>
                <w:rFonts w:ascii="Times New Roman" w:hAnsi="Times New Roman" w:cs="Times New Roman"/>
                <w:iCs/>
                <w:spacing w:val="-6"/>
                <w:sz w:val="20"/>
                <w:szCs w:val="20"/>
              </w:rPr>
            </w:pPr>
          </w:p>
        </w:tc>
      </w:tr>
      <w:tr w:rsidR="009B61CE" w:rsidRPr="00706552" w14:paraId="065B92D0" w14:textId="77777777" w:rsidTr="00D75BC1">
        <w:trPr>
          <w:trHeight w:val="467"/>
        </w:trPr>
        <w:tc>
          <w:tcPr>
            <w:tcW w:w="425" w:type="dxa"/>
            <w:tcBorders>
              <w:top w:val="single" w:sz="4" w:space="0" w:color="auto"/>
              <w:left w:val="single" w:sz="4" w:space="0" w:color="auto"/>
              <w:bottom w:val="single" w:sz="4" w:space="0" w:color="auto"/>
              <w:right w:val="single" w:sz="4" w:space="0" w:color="auto"/>
            </w:tcBorders>
            <w:hideMark/>
          </w:tcPr>
          <w:p w14:paraId="076B5543" w14:textId="77777777" w:rsidR="009B61CE" w:rsidRPr="00F33242" w:rsidRDefault="009B61CE" w:rsidP="00D75BC1">
            <w:pPr>
              <w:jc w:val="center"/>
              <w:rPr>
                <w:rFonts w:ascii="Times New Roman" w:hAnsi="Times New Roman" w:cs="Times New Roman"/>
                <w:bCs/>
                <w:spacing w:val="-6"/>
                <w:sz w:val="20"/>
                <w:szCs w:val="20"/>
              </w:rPr>
            </w:pPr>
            <w:r w:rsidRPr="00F33242">
              <w:rPr>
                <w:rFonts w:ascii="Times New Roman" w:hAnsi="Times New Roman" w:cs="Times New Roman"/>
                <w:bCs/>
                <w:spacing w:val="-6"/>
                <w:sz w:val="20"/>
                <w:szCs w:val="20"/>
              </w:rPr>
              <w:lastRenderedPageBreak/>
              <w:t>1</w:t>
            </w:r>
            <w:r>
              <w:rPr>
                <w:rFonts w:ascii="Times New Roman" w:hAnsi="Times New Roman" w:cs="Times New Roman"/>
                <w:bCs/>
                <w:spacing w:val="-6"/>
                <w:sz w:val="20"/>
                <w:szCs w:val="20"/>
              </w:rPr>
              <w:t>3</w:t>
            </w:r>
          </w:p>
        </w:tc>
        <w:tc>
          <w:tcPr>
            <w:tcW w:w="3119" w:type="dxa"/>
            <w:tcBorders>
              <w:top w:val="single" w:sz="4" w:space="0" w:color="auto"/>
              <w:left w:val="single" w:sz="4" w:space="0" w:color="auto"/>
              <w:bottom w:val="single" w:sz="4" w:space="0" w:color="auto"/>
              <w:right w:val="single" w:sz="4" w:space="0" w:color="auto"/>
            </w:tcBorders>
            <w:hideMark/>
          </w:tcPr>
          <w:p w14:paraId="3BB2AA21" w14:textId="77777777" w:rsidR="009B61CE" w:rsidRPr="00F33242" w:rsidRDefault="009B61CE" w:rsidP="00D75BC1">
            <w:pPr>
              <w:ind w:firstLine="284"/>
              <w:jc w:val="both"/>
              <w:rPr>
                <w:rFonts w:ascii="Times New Roman" w:hAnsi="Times New Roman" w:cs="Times New Roman"/>
                <w:sz w:val="20"/>
                <w:szCs w:val="20"/>
              </w:rPr>
            </w:pPr>
            <w:r w:rsidRPr="00F33242">
              <w:rPr>
                <w:rFonts w:ascii="Times New Roman" w:hAnsi="Times New Roman" w:cs="Times New Roman"/>
                <w:sz w:val="20"/>
                <w:szCs w:val="20"/>
              </w:rPr>
              <w:t xml:space="preserve">Замовник може прийняти </w:t>
            </w:r>
            <w:proofErr w:type="gramStart"/>
            <w:r w:rsidRPr="00F33242">
              <w:rPr>
                <w:rFonts w:ascii="Times New Roman" w:hAnsi="Times New Roman" w:cs="Times New Roman"/>
                <w:sz w:val="20"/>
                <w:szCs w:val="20"/>
              </w:rPr>
              <w:t>р</w:t>
            </w:r>
            <w:proofErr w:type="gramEnd"/>
            <w:r w:rsidRPr="00F33242">
              <w:rPr>
                <w:rFonts w:ascii="Times New Roman" w:hAnsi="Times New Roman" w:cs="Times New Roman"/>
                <w:sz w:val="20"/>
                <w:szCs w:val="20"/>
              </w:rPr>
              <w:t xml:space="preserve">ішення про відмову учаснику в участі у </w:t>
            </w:r>
            <w:r>
              <w:rPr>
                <w:rFonts w:ascii="Times New Roman" w:hAnsi="Times New Roman" w:cs="Times New Roman"/>
                <w:sz w:val="20"/>
                <w:szCs w:val="20"/>
              </w:rPr>
              <w:t>відкритих торгах</w:t>
            </w:r>
            <w:r w:rsidRPr="00F33242">
              <w:rPr>
                <w:rFonts w:ascii="Times New Roman" w:hAnsi="Times New Roman" w:cs="Times New Roman"/>
                <w:sz w:val="20"/>
                <w:szCs w:val="20"/>
              </w:rPr>
              <w:t xml:space="preserve"> та може відхилити тендерну пропозицію учасника </w:t>
            </w:r>
            <w:r>
              <w:rPr>
                <w:rFonts w:ascii="Times New Roman" w:hAnsi="Times New Roman" w:cs="Times New Roman"/>
                <w:sz w:val="20"/>
                <w:szCs w:val="20"/>
              </w:rPr>
              <w:t xml:space="preserve">процедури закупівлі </w:t>
            </w:r>
            <w:r w:rsidRPr="00F33242">
              <w:rPr>
                <w:rFonts w:ascii="Times New Roman" w:hAnsi="Times New Roman" w:cs="Times New Roman"/>
                <w:sz w:val="20"/>
                <w:szCs w:val="20"/>
              </w:rPr>
              <w:t xml:space="preserve">в разі, </w:t>
            </w:r>
            <w:r>
              <w:rPr>
                <w:rFonts w:ascii="Times New Roman" w:hAnsi="Times New Roman" w:cs="Times New Roman"/>
                <w:sz w:val="20"/>
                <w:szCs w:val="20"/>
              </w:rPr>
              <w:t xml:space="preserve">коли </w:t>
            </w:r>
            <w:r w:rsidRPr="00F33242">
              <w:rPr>
                <w:rFonts w:ascii="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w:t>
            </w:r>
            <w:r>
              <w:rPr>
                <w:rFonts w:ascii="Times New Roman" w:hAnsi="Times New Roman" w:cs="Times New Roman"/>
                <w:sz w:val="20"/>
                <w:szCs w:val="20"/>
              </w:rPr>
              <w:t>і</w:t>
            </w:r>
            <w:r w:rsidRPr="00F33242">
              <w:rPr>
                <w:rFonts w:ascii="Times New Roman" w:hAnsi="Times New Roman" w:cs="Times New Roman"/>
                <w:sz w:val="20"/>
                <w:szCs w:val="20"/>
              </w:rPr>
              <w:t>з цим самим замовником, що призвело до його дострокового розірвання, і було застосовано санкції у вигляді штрафі</w:t>
            </w:r>
            <w:proofErr w:type="gramStart"/>
            <w:r w:rsidRPr="00F33242">
              <w:rPr>
                <w:rFonts w:ascii="Times New Roman" w:hAnsi="Times New Roman" w:cs="Times New Roman"/>
                <w:sz w:val="20"/>
                <w:szCs w:val="20"/>
              </w:rPr>
              <w:t>в</w:t>
            </w:r>
            <w:proofErr w:type="gramEnd"/>
            <w:r w:rsidRPr="00F33242">
              <w:rPr>
                <w:rFonts w:ascii="Times New Roman" w:hAnsi="Times New Roman" w:cs="Times New Roman"/>
                <w:sz w:val="20"/>
                <w:szCs w:val="20"/>
              </w:rPr>
              <w:t xml:space="preserve"> </w:t>
            </w:r>
            <w:proofErr w:type="gramStart"/>
            <w:r w:rsidRPr="00F33242">
              <w:rPr>
                <w:rFonts w:ascii="Times New Roman" w:hAnsi="Times New Roman" w:cs="Times New Roman"/>
                <w:sz w:val="20"/>
                <w:szCs w:val="20"/>
              </w:rPr>
              <w:t>та</w:t>
            </w:r>
            <w:proofErr w:type="gramEnd"/>
            <w:r w:rsidRPr="00F33242">
              <w:rPr>
                <w:rFonts w:ascii="Times New Roman" w:hAnsi="Times New Roman" w:cs="Times New Roman"/>
                <w:sz w:val="20"/>
                <w:szCs w:val="20"/>
              </w:rPr>
              <w:t>/або відшкодування збитків протягом трьох років з дати дострокового розірвання такого договору.</w:t>
            </w:r>
          </w:p>
        </w:tc>
        <w:tc>
          <w:tcPr>
            <w:tcW w:w="2126" w:type="dxa"/>
            <w:tcBorders>
              <w:top w:val="single" w:sz="4" w:space="0" w:color="auto"/>
              <w:left w:val="single" w:sz="4" w:space="0" w:color="auto"/>
              <w:bottom w:val="single" w:sz="4" w:space="0" w:color="auto"/>
              <w:right w:val="single" w:sz="4" w:space="0" w:color="auto"/>
            </w:tcBorders>
          </w:tcPr>
          <w:p w14:paraId="50359612" w14:textId="77777777" w:rsidR="009B61CE" w:rsidRPr="00F33242" w:rsidRDefault="009B61CE" w:rsidP="00D75BC1">
            <w:pPr>
              <w:ind w:firstLine="284"/>
              <w:jc w:val="both"/>
              <w:rPr>
                <w:rFonts w:ascii="Times New Roman" w:hAnsi="Times New Roman" w:cs="Times New Roman"/>
                <w:sz w:val="20"/>
                <w:szCs w:val="20"/>
              </w:rPr>
            </w:pPr>
            <w:r w:rsidRPr="00F33242">
              <w:rPr>
                <w:rFonts w:ascii="Times New Roman" w:hAnsi="Times New Roman" w:cs="Times New Roman"/>
                <w:sz w:val="20"/>
                <w:szCs w:val="20"/>
              </w:rPr>
              <w:t>Довідка у довільній формі про те, що учасник має/не має досвід співпраці з замовником цієї закупі</w:t>
            </w:r>
            <w:proofErr w:type="gramStart"/>
            <w:r w:rsidRPr="00F33242">
              <w:rPr>
                <w:rFonts w:ascii="Times New Roman" w:hAnsi="Times New Roman" w:cs="Times New Roman"/>
                <w:sz w:val="20"/>
                <w:szCs w:val="20"/>
              </w:rPr>
              <w:t>вл</w:t>
            </w:r>
            <w:proofErr w:type="gramEnd"/>
            <w:r w:rsidRPr="00F33242">
              <w:rPr>
                <w:rFonts w:ascii="Times New Roman" w:hAnsi="Times New Roman" w:cs="Times New Roman"/>
                <w:sz w:val="20"/>
                <w:szCs w:val="20"/>
              </w:rPr>
              <w:t xml:space="preserve">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w:t>
            </w:r>
            <w:proofErr w:type="gramStart"/>
            <w:r w:rsidRPr="00F33242">
              <w:rPr>
                <w:rFonts w:ascii="Times New Roman" w:hAnsi="Times New Roman" w:cs="Times New Roman"/>
                <w:sz w:val="20"/>
                <w:szCs w:val="20"/>
              </w:rPr>
              <w:t>м</w:t>
            </w:r>
            <w:proofErr w:type="gramEnd"/>
            <w:r w:rsidRPr="00F33242">
              <w:rPr>
                <w:rFonts w:ascii="Times New Roman" w:hAnsi="Times New Roman" w:cs="Times New Roman"/>
                <w:sz w:val="20"/>
                <w:szCs w:val="20"/>
              </w:rPr>
              <w:t>ісце).</w:t>
            </w:r>
          </w:p>
          <w:p w14:paraId="32CB0176" w14:textId="77777777" w:rsidR="009B61CE" w:rsidRPr="00F33242" w:rsidRDefault="009B61CE" w:rsidP="00D75BC1">
            <w:pPr>
              <w:ind w:firstLine="284"/>
              <w:jc w:val="both"/>
              <w:rPr>
                <w:rFonts w:ascii="Times New Roman" w:hAnsi="Times New Roman" w:cs="Times New Roman"/>
                <w:sz w:val="20"/>
                <w:szCs w:val="20"/>
              </w:rPr>
            </w:pPr>
          </w:p>
        </w:tc>
        <w:tc>
          <w:tcPr>
            <w:tcW w:w="3941" w:type="dxa"/>
            <w:tcBorders>
              <w:top w:val="single" w:sz="4" w:space="0" w:color="auto"/>
              <w:left w:val="single" w:sz="4" w:space="0" w:color="auto"/>
              <w:bottom w:val="single" w:sz="4" w:space="0" w:color="auto"/>
              <w:right w:val="single" w:sz="4" w:space="0" w:color="auto"/>
            </w:tcBorders>
          </w:tcPr>
          <w:p w14:paraId="3103EC4D" w14:textId="77777777" w:rsidR="009B61CE" w:rsidRDefault="009B61CE" w:rsidP="00D75BC1">
            <w:pPr>
              <w:pStyle w:val="TableParagraph"/>
              <w:spacing w:before="14"/>
              <w:ind w:left="107" w:right="90"/>
              <w:jc w:val="both"/>
              <w:rPr>
                <w:sz w:val="20"/>
              </w:rPr>
            </w:pPr>
            <w:r>
              <w:rPr>
                <w:sz w:val="20"/>
              </w:rPr>
              <w:t xml:space="preserve">     Переможець процедури закупівлі надає довідку в довільній</w:t>
            </w:r>
            <w:r>
              <w:rPr>
                <w:spacing w:val="1"/>
                <w:sz w:val="20"/>
              </w:rPr>
              <w:t xml:space="preserve"> </w:t>
            </w:r>
            <w:r>
              <w:rPr>
                <w:sz w:val="20"/>
              </w:rPr>
              <w:t>формі про те, що між ним і замовником</w:t>
            </w:r>
            <w:r>
              <w:rPr>
                <w:spacing w:val="1"/>
                <w:sz w:val="20"/>
              </w:rPr>
              <w:t xml:space="preserve"> </w:t>
            </w:r>
            <w:r>
              <w:rPr>
                <w:sz w:val="20"/>
              </w:rPr>
              <w:t>не</w:t>
            </w:r>
            <w:r>
              <w:rPr>
                <w:spacing w:val="1"/>
                <w:sz w:val="20"/>
              </w:rPr>
              <w:t xml:space="preserve"> </w:t>
            </w:r>
            <w:r>
              <w:rPr>
                <w:sz w:val="20"/>
              </w:rPr>
              <w:t>було</w:t>
            </w:r>
            <w:r>
              <w:rPr>
                <w:spacing w:val="1"/>
                <w:sz w:val="20"/>
              </w:rPr>
              <w:t xml:space="preserve"> </w:t>
            </w:r>
            <w:r>
              <w:rPr>
                <w:sz w:val="20"/>
              </w:rPr>
              <w:t>укладено</w:t>
            </w:r>
            <w:r>
              <w:rPr>
                <w:spacing w:val="1"/>
                <w:sz w:val="20"/>
              </w:rPr>
              <w:t xml:space="preserve"> </w:t>
            </w:r>
            <w:r>
              <w:rPr>
                <w:sz w:val="20"/>
              </w:rPr>
              <w:t>договору</w:t>
            </w:r>
            <w:r>
              <w:rPr>
                <w:spacing w:val="1"/>
                <w:sz w:val="20"/>
              </w:rPr>
              <w:t xml:space="preserve"> </w:t>
            </w:r>
            <w:r>
              <w:rPr>
                <w:sz w:val="20"/>
              </w:rPr>
              <w:t>про</w:t>
            </w:r>
            <w:r>
              <w:rPr>
                <w:spacing w:val="1"/>
                <w:sz w:val="20"/>
              </w:rPr>
              <w:t xml:space="preserve"> </w:t>
            </w:r>
            <w:r>
              <w:rPr>
                <w:sz w:val="20"/>
              </w:rPr>
              <w:t>закупівлю</w:t>
            </w:r>
            <w:r>
              <w:rPr>
                <w:spacing w:val="1"/>
                <w:sz w:val="20"/>
              </w:rPr>
              <w:t xml:space="preserve"> </w:t>
            </w:r>
            <w:r>
              <w:rPr>
                <w:sz w:val="20"/>
              </w:rPr>
              <w:t>за</w:t>
            </w:r>
            <w:r>
              <w:rPr>
                <w:spacing w:val="1"/>
                <w:sz w:val="20"/>
              </w:rPr>
              <w:t xml:space="preserve"> </w:t>
            </w:r>
            <w:r>
              <w:rPr>
                <w:sz w:val="20"/>
              </w:rPr>
              <w:t>яким</w:t>
            </w:r>
            <w:r>
              <w:rPr>
                <w:spacing w:val="1"/>
                <w:sz w:val="20"/>
              </w:rPr>
              <w:t xml:space="preserve"> </w:t>
            </w:r>
            <w:r>
              <w:rPr>
                <w:sz w:val="20"/>
              </w:rPr>
              <w:t>переможець</w:t>
            </w:r>
            <w:r>
              <w:rPr>
                <w:spacing w:val="-47"/>
                <w:sz w:val="20"/>
              </w:rPr>
              <w:t xml:space="preserve"> </w:t>
            </w:r>
            <w:r>
              <w:rPr>
                <w:sz w:val="20"/>
              </w:rPr>
              <w:t>процедури</w:t>
            </w:r>
            <w:r>
              <w:rPr>
                <w:spacing w:val="1"/>
                <w:sz w:val="20"/>
              </w:rPr>
              <w:t xml:space="preserve"> </w:t>
            </w:r>
            <w:r>
              <w:rPr>
                <w:sz w:val="20"/>
              </w:rPr>
              <w:t>закупівлі</w:t>
            </w:r>
            <w:r>
              <w:rPr>
                <w:spacing w:val="1"/>
                <w:sz w:val="20"/>
              </w:rPr>
              <w:t xml:space="preserve"> </w:t>
            </w:r>
            <w:r>
              <w:rPr>
                <w:sz w:val="20"/>
              </w:rPr>
              <w:t>не</w:t>
            </w:r>
            <w:r>
              <w:rPr>
                <w:spacing w:val="1"/>
                <w:sz w:val="20"/>
              </w:rPr>
              <w:t xml:space="preserve"> </w:t>
            </w:r>
            <w:r>
              <w:rPr>
                <w:sz w:val="20"/>
              </w:rPr>
              <w:t>виконав</w:t>
            </w:r>
            <w:r>
              <w:rPr>
                <w:spacing w:val="1"/>
                <w:sz w:val="20"/>
              </w:rPr>
              <w:t xml:space="preserve"> </w:t>
            </w:r>
            <w:r>
              <w:rPr>
                <w:sz w:val="20"/>
              </w:rPr>
              <w:t>свої</w:t>
            </w:r>
            <w:r>
              <w:rPr>
                <w:spacing w:val="1"/>
                <w:sz w:val="20"/>
              </w:rPr>
              <w:t xml:space="preserve"> </w:t>
            </w:r>
            <w:r>
              <w:rPr>
                <w:sz w:val="20"/>
              </w:rPr>
              <w:t>зобов’язання,</w:t>
            </w:r>
            <w:r>
              <w:rPr>
                <w:spacing w:val="1"/>
                <w:sz w:val="20"/>
              </w:rPr>
              <w:t xml:space="preserve"> </w:t>
            </w:r>
            <w:r>
              <w:rPr>
                <w:sz w:val="20"/>
              </w:rPr>
              <w:t>що</w:t>
            </w:r>
            <w:r>
              <w:rPr>
                <w:spacing w:val="1"/>
                <w:sz w:val="20"/>
              </w:rPr>
              <w:t xml:space="preserve"> </w:t>
            </w:r>
            <w:r>
              <w:rPr>
                <w:sz w:val="20"/>
              </w:rPr>
              <w:t>призвело</w:t>
            </w:r>
            <w:r>
              <w:rPr>
                <w:spacing w:val="1"/>
                <w:sz w:val="20"/>
              </w:rPr>
              <w:t xml:space="preserve"> </w:t>
            </w:r>
            <w:r>
              <w:rPr>
                <w:sz w:val="20"/>
              </w:rPr>
              <w:t>до</w:t>
            </w:r>
            <w:r>
              <w:rPr>
                <w:spacing w:val="1"/>
                <w:sz w:val="20"/>
              </w:rPr>
              <w:t xml:space="preserve"> </w:t>
            </w:r>
            <w:r>
              <w:rPr>
                <w:sz w:val="20"/>
              </w:rPr>
              <w:t>його</w:t>
            </w:r>
            <w:r>
              <w:rPr>
                <w:spacing w:val="1"/>
                <w:sz w:val="20"/>
              </w:rPr>
              <w:t xml:space="preserve"> </w:t>
            </w:r>
            <w:r>
              <w:rPr>
                <w:sz w:val="20"/>
              </w:rPr>
              <w:t>дострокового</w:t>
            </w:r>
            <w:r>
              <w:rPr>
                <w:spacing w:val="1"/>
                <w:sz w:val="20"/>
              </w:rPr>
              <w:t xml:space="preserve"> </w:t>
            </w:r>
            <w:r>
              <w:rPr>
                <w:sz w:val="20"/>
              </w:rPr>
              <w:t>розірвання,</w:t>
            </w:r>
            <w:r>
              <w:rPr>
                <w:spacing w:val="1"/>
                <w:sz w:val="20"/>
              </w:rPr>
              <w:t xml:space="preserve"> </w:t>
            </w:r>
            <w:r>
              <w:rPr>
                <w:sz w:val="20"/>
              </w:rPr>
              <w:t>і</w:t>
            </w:r>
            <w:r>
              <w:rPr>
                <w:spacing w:val="1"/>
                <w:sz w:val="20"/>
              </w:rPr>
              <w:t xml:space="preserve"> </w:t>
            </w:r>
            <w:r>
              <w:rPr>
                <w:sz w:val="20"/>
              </w:rPr>
              <w:t>було</w:t>
            </w:r>
            <w:r>
              <w:rPr>
                <w:spacing w:val="1"/>
                <w:sz w:val="20"/>
              </w:rPr>
              <w:t xml:space="preserve"> </w:t>
            </w:r>
            <w:r>
              <w:rPr>
                <w:sz w:val="20"/>
              </w:rPr>
              <w:t>застосовано</w:t>
            </w:r>
            <w:r>
              <w:rPr>
                <w:spacing w:val="1"/>
                <w:sz w:val="20"/>
              </w:rPr>
              <w:t xml:space="preserve"> </w:t>
            </w:r>
            <w:r>
              <w:rPr>
                <w:sz w:val="20"/>
              </w:rPr>
              <w:t>санкції</w:t>
            </w:r>
            <w:r>
              <w:rPr>
                <w:spacing w:val="1"/>
                <w:sz w:val="20"/>
              </w:rPr>
              <w:t xml:space="preserve"> </w:t>
            </w:r>
            <w:r>
              <w:rPr>
                <w:sz w:val="20"/>
              </w:rPr>
              <w:t>у</w:t>
            </w:r>
            <w:r>
              <w:rPr>
                <w:spacing w:val="1"/>
                <w:sz w:val="20"/>
              </w:rPr>
              <w:t xml:space="preserve"> </w:t>
            </w:r>
            <w:r>
              <w:rPr>
                <w:sz w:val="20"/>
              </w:rPr>
              <w:t>вигляді</w:t>
            </w:r>
            <w:r>
              <w:rPr>
                <w:spacing w:val="1"/>
                <w:sz w:val="20"/>
              </w:rPr>
              <w:t xml:space="preserve"> </w:t>
            </w:r>
            <w:r>
              <w:rPr>
                <w:sz w:val="20"/>
              </w:rPr>
              <w:t>штрафів</w:t>
            </w:r>
            <w:r>
              <w:rPr>
                <w:spacing w:val="-47"/>
                <w:sz w:val="20"/>
              </w:rPr>
              <w:t xml:space="preserve"> </w:t>
            </w:r>
            <w:r>
              <w:rPr>
                <w:sz w:val="20"/>
              </w:rPr>
              <w:t>та/або</w:t>
            </w:r>
            <w:r>
              <w:rPr>
                <w:spacing w:val="1"/>
                <w:sz w:val="20"/>
              </w:rPr>
              <w:t xml:space="preserve"> </w:t>
            </w:r>
            <w:r>
              <w:rPr>
                <w:sz w:val="20"/>
              </w:rPr>
              <w:t>відшкодування</w:t>
            </w:r>
            <w:r>
              <w:rPr>
                <w:spacing w:val="1"/>
                <w:sz w:val="20"/>
              </w:rPr>
              <w:t xml:space="preserve"> </w:t>
            </w:r>
            <w:r>
              <w:rPr>
                <w:sz w:val="20"/>
              </w:rPr>
              <w:t>збитків</w:t>
            </w:r>
            <w:r>
              <w:rPr>
                <w:spacing w:val="51"/>
                <w:sz w:val="20"/>
              </w:rPr>
              <w:t xml:space="preserve"> </w:t>
            </w:r>
            <w:r>
              <w:rPr>
                <w:sz w:val="20"/>
              </w:rPr>
              <w:t>-</w:t>
            </w:r>
            <w:r>
              <w:rPr>
                <w:spacing w:val="1"/>
                <w:sz w:val="20"/>
              </w:rPr>
              <w:t xml:space="preserve"> </w:t>
            </w:r>
            <w:r>
              <w:rPr>
                <w:sz w:val="20"/>
              </w:rPr>
              <w:t>протягом</w:t>
            </w:r>
            <w:r>
              <w:rPr>
                <w:spacing w:val="1"/>
                <w:sz w:val="20"/>
              </w:rPr>
              <w:t xml:space="preserve"> </w:t>
            </w:r>
            <w:r>
              <w:rPr>
                <w:sz w:val="20"/>
              </w:rPr>
              <w:t>трьох</w:t>
            </w:r>
            <w:r>
              <w:rPr>
                <w:spacing w:val="1"/>
                <w:sz w:val="20"/>
              </w:rPr>
              <w:t xml:space="preserve"> </w:t>
            </w:r>
            <w:r>
              <w:rPr>
                <w:sz w:val="20"/>
              </w:rPr>
              <w:t>років</w:t>
            </w:r>
            <w:r>
              <w:rPr>
                <w:spacing w:val="1"/>
                <w:sz w:val="20"/>
              </w:rPr>
              <w:t xml:space="preserve"> </w:t>
            </w:r>
            <w:r>
              <w:rPr>
                <w:sz w:val="20"/>
              </w:rPr>
              <w:t>з</w:t>
            </w:r>
            <w:r>
              <w:rPr>
                <w:spacing w:val="1"/>
                <w:sz w:val="20"/>
              </w:rPr>
              <w:t xml:space="preserve"> </w:t>
            </w:r>
            <w:r>
              <w:rPr>
                <w:sz w:val="20"/>
              </w:rPr>
              <w:t>дати</w:t>
            </w:r>
            <w:r>
              <w:rPr>
                <w:spacing w:val="1"/>
                <w:sz w:val="20"/>
              </w:rPr>
              <w:t xml:space="preserve"> </w:t>
            </w:r>
            <w:r>
              <w:rPr>
                <w:sz w:val="20"/>
              </w:rPr>
              <w:t>дострокового</w:t>
            </w:r>
            <w:r>
              <w:rPr>
                <w:spacing w:val="1"/>
                <w:sz w:val="20"/>
              </w:rPr>
              <w:t xml:space="preserve"> </w:t>
            </w:r>
            <w:r>
              <w:rPr>
                <w:sz w:val="20"/>
              </w:rPr>
              <w:t>розірвання</w:t>
            </w:r>
            <w:r>
              <w:rPr>
                <w:spacing w:val="1"/>
                <w:sz w:val="20"/>
              </w:rPr>
              <w:t xml:space="preserve"> </w:t>
            </w:r>
            <w:r>
              <w:rPr>
                <w:sz w:val="20"/>
              </w:rPr>
              <w:t>такого</w:t>
            </w:r>
            <w:r>
              <w:rPr>
                <w:spacing w:val="-47"/>
                <w:sz w:val="20"/>
              </w:rPr>
              <w:t xml:space="preserve"> </w:t>
            </w:r>
            <w:r>
              <w:rPr>
                <w:sz w:val="20"/>
              </w:rPr>
              <w:t>договору</w:t>
            </w:r>
          </w:p>
          <w:p w14:paraId="7E8D170B" w14:textId="77777777" w:rsidR="009B61CE" w:rsidRDefault="009B61CE" w:rsidP="00D75BC1">
            <w:pPr>
              <w:pStyle w:val="TableParagraph"/>
              <w:spacing w:before="1"/>
              <w:ind w:left="0"/>
              <w:rPr>
                <w:b/>
                <w:sz w:val="20"/>
              </w:rPr>
            </w:pPr>
          </w:p>
          <w:p w14:paraId="05B9EF5F" w14:textId="77777777" w:rsidR="009B61CE" w:rsidRDefault="009B61CE" w:rsidP="00D75BC1">
            <w:pPr>
              <w:pStyle w:val="TableParagraph"/>
              <w:ind w:left="107"/>
              <w:rPr>
                <w:sz w:val="20"/>
              </w:rPr>
            </w:pPr>
            <w:r>
              <w:rPr>
                <w:sz w:val="20"/>
              </w:rPr>
              <w:t>або</w:t>
            </w:r>
          </w:p>
          <w:p w14:paraId="4920B20E" w14:textId="77777777" w:rsidR="009B61CE" w:rsidRPr="00082045" w:rsidRDefault="009B61CE" w:rsidP="00D75BC1">
            <w:pPr>
              <w:ind w:firstLine="284"/>
              <w:jc w:val="both"/>
              <w:rPr>
                <w:rFonts w:ascii="Times New Roman" w:hAnsi="Times New Roman" w:cs="Times New Roman"/>
                <w:sz w:val="20"/>
                <w:szCs w:val="20"/>
                <w:lang w:val="uk-UA"/>
              </w:rPr>
            </w:pPr>
            <w:r w:rsidRPr="00082045">
              <w:rPr>
                <w:rFonts w:ascii="Times New Roman" w:hAnsi="Times New Roman" w:cs="Times New Roman"/>
                <w:sz w:val="20"/>
                <w:szCs w:val="20"/>
                <w:lang w:val="uk-UA"/>
              </w:rPr>
              <w:t>Переможець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учасник-переможець (суб’єкт господарювання) повинен довести, надавши відповідне документальне підтвердження, що він сплатив або зобов’язався сплатити відповідні зобов’язання та відшкодування завданих збитків.</w:t>
            </w:r>
          </w:p>
        </w:tc>
      </w:tr>
    </w:tbl>
    <w:p w14:paraId="021BF33C" w14:textId="77777777" w:rsidR="009B61CE" w:rsidRPr="00082045" w:rsidRDefault="009B61CE" w:rsidP="009B6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
          <w:lang w:val="uk-UA"/>
        </w:rPr>
      </w:pPr>
    </w:p>
    <w:p w14:paraId="054EE4B8" w14:textId="77777777" w:rsidR="009B61CE" w:rsidRPr="00082045" w:rsidRDefault="009B61CE" w:rsidP="009B61CE">
      <w:pPr>
        <w:ind w:firstLine="567"/>
        <w:jc w:val="both"/>
        <w:rPr>
          <w:rFonts w:ascii="Times New Roman" w:hAnsi="Times New Roman"/>
          <w:color w:val="FF0000"/>
          <w:lang w:val="uk-UA"/>
        </w:rPr>
      </w:pPr>
    </w:p>
    <w:p w14:paraId="3EA928DC" w14:textId="77777777" w:rsidR="009B61CE" w:rsidRPr="00082045" w:rsidRDefault="009B61CE" w:rsidP="009B61CE">
      <w:pPr>
        <w:ind w:right="-142"/>
        <w:rPr>
          <w:rFonts w:ascii="Times New Roman" w:eastAsia="Calibri" w:hAnsi="Times New Roman"/>
          <w:b/>
          <w:color w:val="auto"/>
          <w:lang w:val="uk-UA" w:eastAsia="en-US"/>
        </w:rPr>
      </w:pPr>
      <w:r w:rsidRPr="00082045">
        <w:rPr>
          <w:rFonts w:ascii="Times New Roman" w:eastAsia="Calibri" w:hAnsi="Times New Roman"/>
          <w:b/>
          <w:color w:val="auto"/>
          <w:lang w:val="uk-UA" w:eastAsia="en-US"/>
        </w:rPr>
        <w:t>Учасник несе відповідальність за достовірність інформації та зміст довідок, які викладені в довільній формі.</w:t>
      </w:r>
    </w:p>
    <w:p w14:paraId="7A914B5D" w14:textId="77777777" w:rsidR="009B61CE" w:rsidRPr="00082045" w:rsidRDefault="009B61CE" w:rsidP="009B61CE">
      <w:pPr>
        <w:ind w:right="-142"/>
        <w:rPr>
          <w:rFonts w:ascii="Times New Roman" w:eastAsia="Calibri" w:hAnsi="Times New Roman"/>
          <w:b/>
          <w:color w:val="auto"/>
          <w:lang w:val="uk-UA" w:eastAsia="en-US"/>
        </w:rPr>
      </w:pPr>
    </w:p>
    <w:p w14:paraId="33051C55" w14:textId="77777777" w:rsidR="009B61CE" w:rsidRPr="00D55631" w:rsidRDefault="009B61CE" w:rsidP="009B61CE">
      <w:pPr>
        <w:shd w:val="clear" w:color="auto" w:fill="FFFFFF"/>
        <w:tabs>
          <w:tab w:val="left" w:pos="2982"/>
        </w:tabs>
        <w:ind w:right="-142"/>
        <w:jc w:val="both"/>
        <w:rPr>
          <w:rFonts w:ascii="Times New Roman" w:hAnsi="Times New Roman"/>
          <w:color w:val="auto"/>
        </w:rPr>
      </w:pPr>
      <w:r w:rsidRPr="00D55631">
        <w:rPr>
          <w:rFonts w:ascii="Times New Roman" w:hAnsi="Times New Roman"/>
          <w:b/>
          <w:bCs/>
          <w:color w:val="auto"/>
          <w:shd w:val="clear" w:color="auto" w:fill="FFFFFF"/>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sidRPr="00D55631">
        <w:rPr>
          <w:rFonts w:ascii="Times New Roman" w:hAnsi="Times New Roman"/>
          <w:b/>
          <w:bCs/>
          <w:color w:val="auto"/>
          <w:shd w:val="clear" w:color="auto" w:fill="FFFFFF"/>
        </w:rPr>
        <w:t>в</w:t>
      </w:r>
      <w:proofErr w:type="gramEnd"/>
      <w:r w:rsidRPr="00D55631">
        <w:rPr>
          <w:rFonts w:ascii="Times New Roman" w:hAnsi="Times New Roman"/>
          <w:b/>
          <w:bCs/>
          <w:color w:val="auto"/>
          <w:shd w:val="clear" w:color="auto" w:fill="FFFFFF"/>
        </w:rPr>
        <w:t xml:space="preserve"> електронну систему закупівель. </w:t>
      </w:r>
      <w:r w:rsidRPr="00D55631">
        <w:rPr>
          <w:rFonts w:ascii="Times New Roman" w:hAnsi="Times New Roman"/>
          <w:b/>
          <w:bCs/>
          <w:color w:val="auto"/>
        </w:rPr>
        <w:t xml:space="preserve">Документи мають бути належного </w:t>
      </w:r>
      <w:proofErr w:type="gramStart"/>
      <w:r w:rsidRPr="00D55631">
        <w:rPr>
          <w:rFonts w:ascii="Times New Roman" w:hAnsi="Times New Roman"/>
          <w:b/>
          <w:bCs/>
          <w:color w:val="auto"/>
        </w:rPr>
        <w:t>р</w:t>
      </w:r>
      <w:proofErr w:type="gramEnd"/>
      <w:r w:rsidRPr="00D55631">
        <w:rPr>
          <w:rFonts w:ascii="Times New Roman" w:hAnsi="Times New Roman"/>
          <w:b/>
          <w:bCs/>
          <w:color w:val="auto"/>
        </w:rPr>
        <w:t xml:space="preserve">івня зображення (чіткими </w:t>
      </w:r>
      <w:r w:rsidRPr="00D55631">
        <w:rPr>
          <w:rFonts w:ascii="Times New Roman" w:hAnsi="Times New Roman"/>
          <w:b/>
          <w:bCs/>
          <w:color w:val="auto"/>
        </w:rPr>
        <w:lastRenderedPageBreak/>
        <w:t xml:space="preserve">та розбірливими для читання). </w:t>
      </w:r>
      <w:r w:rsidRPr="00D55631">
        <w:rPr>
          <w:rFonts w:ascii="Times New Roman" w:hAnsi="Times New Roman"/>
          <w:b/>
          <w:bCs/>
          <w:color w:val="auto"/>
          <w:shd w:val="clear" w:color="auto" w:fill="FFFFFF"/>
        </w:rPr>
        <w:t xml:space="preserve">Учасник повинен накласти електронний цифровий </w:t>
      </w:r>
      <w:proofErr w:type="gramStart"/>
      <w:r w:rsidRPr="00D55631">
        <w:rPr>
          <w:rFonts w:ascii="Times New Roman" w:hAnsi="Times New Roman"/>
          <w:b/>
          <w:bCs/>
          <w:color w:val="auto"/>
          <w:shd w:val="clear" w:color="auto" w:fill="FFFFFF"/>
        </w:rPr>
        <w:t>п</w:t>
      </w:r>
      <w:proofErr w:type="gramEnd"/>
      <w:r w:rsidRPr="00D55631">
        <w:rPr>
          <w:rFonts w:ascii="Times New Roman" w:hAnsi="Times New Roman"/>
          <w:b/>
          <w:bCs/>
          <w:color w:val="auto"/>
          <w:shd w:val="clear" w:color="auto" w:fill="FFFFFF"/>
        </w:rPr>
        <w:t>ідпис (ЕЦП) або кваліфікований електронний підпис (КЕП) на пропозицію або на кожен електронний документ пропозиції окремо.</w:t>
      </w:r>
    </w:p>
    <w:p w14:paraId="661CB1EF" w14:textId="77777777" w:rsidR="009B61CE" w:rsidRPr="00D55631" w:rsidRDefault="009B61CE" w:rsidP="009B61CE">
      <w:pPr>
        <w:shd w:val="clear" w:color="auto" w:fill="FFFFFF"/>
        <w:tabs>
          <w:tab w:val="left" w:pos="2982"/>
        </w:tabs>
        <w:ind w:right="-142"/>
        <w:jc w:val="both"/>
        <w:rPr>
          <w:rFonts w:ascii="Times New Roman" w:hAnsi="Times New Roman"/>
          <w:color w:val="auto"/>
        </w:rPr>
      </w:pPr>
    </w:p>
    <w:p w14:paraId="75E2FB7B" w14:textId="77777777" w:rsidR="009B61CE" w:rsidRPr="00541525" w:rsidRDefault="009B61CE" w:rsidP="009B61CE">
      <w:pPr>
        <w:jc w:val="right"/>
        <w:outlineLvl w:val="0"/>
        <w:rPr>
          <w:rFonts w:ascii="Times New Roman" w:hAnsi="Times New Roman"/>
          <w:i/>
          <w:color w:val="FF0000"/>
        </w:rPr>
      </w:pPr>
    </w:p>
    <w:p w14:paraId="19860D1D" w14:textId="77777777" w:rsidR="00BF29DE" w:rsidRDefault="00BF29DE">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1FD69FD6" w14:textId="533453F7" w:rsidR="00C86B13" w:rsidRDefault="00C86B13" w:rsidP="00C86B13">
      <w:pPr>
        <w:jc w:val="right"/>
        <w:rPr>
          <w:rFonts w:ascii="Times New Roman" w:hAnsi="Times New Roman" w:cs="Times New Roman"/>
          <w:b/>
          <w:sz w:val="24"/>
          <w:szCs w:val="24"/>
          <w:u w:val="single"/>
        </w:rPr>
      </w:pPr>
      <w:r w:rsidRPr="00F45FDF">
        <w:rPr>
          <w:rFonts w:ascii="Times New Roman" w:hAnsi="Times New Roman" w:cs="Times New Roman"/>
          <w:b/>
          <w:sz w:val="24"/>
          <w:szCs w:val="24"/>
          <w:u w:val="single"/>
        </w:rPr>
        <w:lastRenderedPageBreak/>
        <w:t>Додаток 2.3.</w:t>
      </w:r>
    </w:p>
    <w:p w14:paraId="07BE9BDA" w14:textId="77777777" w:rsidR="00C86B13" w:rsidRPr="00F45FDF" w:rsidRDefault="00C86B13" w:rsidP="00C86B13">
      <w:pPr>
        <w:jc w:val="right"/>
        <w:rPr>
          <w:rFonts w:ascii="Times New Roman" w:hAnsi="Times New Roman" w:cs="Times New Roman"/>
          <w:b/>
          <w:sz w:val="24"/>
          <w:szCs w:val="24"/>
          <w:u w:val="single"/>
        </w:rPr>
      </w:pPr>
    </w:p>
    <w:tbl>
      <w:tblPr>
        <w:tblW w:w="9731" w:type="dxa"/>
        <w:tblInd w:w="-267" w:type="dxa"/>
        <w:tblLayout w:type="fixed"/>
        <w:tblLook w:val="0000" w:firstRow="0" w:lastRow="0" w:firstColumn="0" w:lastColumn="0" w:noHBand="0" w:noVBand="0"/>
      </w:tblPr>
      <w:tblGrid>
        <w:gridCol w:w="497"/>
        <w:gridCol w:w="6682"/>
        <w:gridCol w:w="2552"/>
      </w:tblGrid>
      <w:tr w:rsidR="00C86B13" w:rsidRPr="00905211" w14:paraId="5B81AA56" w14:textId="77777777" w:rsidTr="00C86B13">
        <w:trPr>
          <w:trHeight w:val="562"/>
        </w:trPr>
        <w:tc>
          <w:tcPr>
            <w:tcW w:w="497" w:type="dxa"/>
            <w:tcBorders>
              <w:top w:val="single" w:sz="4" w:space="0" w:color="000000"/>
              <w:left w:val="single" w:sz="4" w:space="0" w:color="000000"/>
              <w:bottom w:val="single" w:sz="4" w:space="0" w:color="000000"/>
            </w:tcBorders>
            <w:vAlign w:val="center"/>
          </w:tcPr>
          <w:p w14:paraId="366DBC22" w14:textId="77777777" w:rsidR="00C86B13" w:rsidRPr="00905211" w:rsidRDefault="00C86B13" w:rsidP="00216261">
            <w:pPr>
              <w:widowControl w:val="0"/>
              <w:spacing w:line="240" w:lineRule="auto"/>
              <w:rPr>
                <w:rFonts w:ascii="Times New Roman" w:hAnsi="Times New Roman" w:cs="Times New Roman"/>
                <w:b/>
                <w:bCs/>
                <w:sz w:val="24"/>
                <w:szCs w:val="24"/>
              </w:rPr>
            </w:pPr>
            <w:r w:rsidRPr="00905211">
              <w:rPr>
                <w:rFonts w:ascii="Times New Roman" w:hAnsi="Times New Roman" w:cs="Times New Roman"/>
                <w:b/>
                <w:bCs/>
                <w:sz w:val="24"/>
                <w:szCs w:val="24"/>
              </w:rPr>
              <w:t>№</w:t>
            </w:r>
          </w:p>
        </w:tc>
        <w:tc>
          <w:tcPr>
            <w:tcW w:w="6682" w:type="dxa"/>
            <w:tcBorders>
              <w:top w:val="single" w:sz="4" w:space="0" w:color="000000"/>
              <w:left w:val="single" w:sz="4" w:space="0" w:color="000000"/>
              <w:bottom w:val="single" w:sz="4" w:space="0" w:color="000000"/>
            </w:tcBorders>
          </w:tcPr>
          <w:p w14:paraId="2AD73833" w14:textId="77777777" w:rsidR="00C86B13" w:rsidRPr="00905211" w:rsidRDefault="00C86B13" w:rsidP="00216261">
            <w:pPr>
              <w:widowControl w:val="0"/>
              <w:spacing w:line="240" w:lineRule="auto"/>
              <w:ind w:left="-65" w:right="-90"/>
              <w:jc w:val="center"/>
              <w:rPr>
                <w:rFonts w:ascii="Times New Roman" w:hAnsi="Times New Roman" w:cs="Times New Roman"/>
                <w:b/>
                <w:bCs/>
                <w:sz w:val="24"/>
                <w:szCs w:val="24"/>
              </w:rPr>
            </w:pPr>
            <w:r w:rsidRPr="00905211">
              <w:rPr>
                <w:rFonts w:ascii="Times New Roman" w:hAnsi="Times New Roman" w:cs="Times New Roman"/>
                <w:b/>
                <w:bCs/>
                <w:sz w:val="24"/>
                <w:szCs w:val="24"/>
              </w:rPr>
              <w:t>Вид</w:t>
            </w:r>
          </w:p>
        </w:tc>
        <w:tc>
          <w:tcPr>
            <w:tcW w:w="2552" w:type="dxa"/>
            <w:tcBorders>
              <w:top w:val="single" w:sz="4" w:space="0" w:color="000000"/>
              <w:left w:val="single" w:sz="4" w:space="0" w:color="000000"/>
              <w:right w:val="single" w:sz="4" w:space="0" w:color="000000"/>
            </w:tcBorders>
          </w:tcPr>
          <w:p w14:paraId="1D93B9D2" w14:textId="77777777" w:rsidR="00C86B13" w:rsidRPr="00905211" w:rsidRDefault="00C86B13" w:rsidP="00216261">
            <w:pPr>
              <w:widowControl w:val="0"/>
              <w:spacing w:line="240" w:lineRule="auto"/>
              <w:jc w:val="center"/>
              <w:rPr>
                <w:rFonts w:ascii="Times New Roman" w:hAnsi="Times New Roman" w:cs="Times New Roman"/>
                <w:sz w:val="24"/>
                <w:szCs w:val="24"/>
              </w:rPr>
            </w:pPr>
            <w:r w:rsidRPr="00905211">
              <w:rPr>
                <w:rFonts w:ascii="Times New Roman" w:hAnsi="Times New Roman" w:cs="Times New Roman"/>
                <w:b/>
                <w:bCs/>
                <w:sz w:val="24"/>
                <w:szCs w:val="24"/>
              </w:rPr>
              <w:t xml:space="preserve">Вимоги </w:t>
            </w:r>
            <w:proofErr w:type="gramStart"/>
            <w:r w:rsidRPr="00905211">
              <w:rPr>
                <w:rFonts w:ascii="Times New Roman" w:hAnsi="Times New Roman" w:cs="Times New Roman"/>
                <w:b/>
                <w:bCs/>
                <w:sz w:val="24"/>
                <w:szCs w:val="24"/>
              </w:rPr>
              <w:t>до</w:t>
            </w:r>
            <w:proofErr w:type="gramEnd"/>
            <w:r w:rsidRPr="00905211">
              <w:rPr>
                <w:rFonts w:ascii="Times New Roman" w:hAnsi="Times New Roman" w:cs="Times New Roman"/>
                <w:b/>
                <w:bCs/>
                <w:sz w:val="24"/>
                <w:szCs w:val="24"/>
              </w:rPr>
              <w:t xml:space="preserve"> документу</w:t>
            </w:r>
          </w:p>
          <w:p w14:paraId="474C7718" w14:textId="77777777" w:rsidR="00C86B13" w:rsidRPr="00905211" w:rsidRDefault="00C86B13" w:rsidP="00216261">
            <w:pPr>
              <w:widowControl w:val="0"/>
              <w:spacing w:line="240" w:lineRule="auto"/>
              <w:rPr>
                <w:rFonts w:ascii="Times New Roman" w:hAnsi="Times New Roman" w:cs="Times New Roman"/>
                <w:sz w:val="24"/>
                <w:szCs w:val="24"/>
              </w:rPr>
            </w:pPr>
          </w:p>
        </w:tc>
      </w:tr>
      <w:tr w:rsidR="00C86B13" w:rsidRPr="00905211" w14:paraId="2258DEAD" w14:textId="77777777" w:rsidTr="00C86B13">
        <w:trPr>
          <w:trHeight w:val="565"/>
        </w:trPr>
        <w:tc>
          <w:tcPr>
            <w:tcW w:w="9731" w:type="dxa"/>
            <w:gridSpan w:val="3"/>
            <w:tcBorders>
              <w:top w:val="single" w:sz="4" w:space="0" w:color="000000"/>
              <w:left w:val="single" w:sz="4" w:space="0" w:color="000000"/>
              <w:bottom w:val="single" w:sz="4" w:space="0" w:color="000000"/>
              <w:right w:val="single" w:sz="4" w:space="0" w:color="000000"/>
            </w:tcBorders>
            <w:vAlign w:val="center"/>
          </w:tcPr>
          <w:p w14:paraId="18707E2F" w14:textId="77777777" w:rsidR="00C86B13" w:rsidRDefault="00C86B13" w:rsidP="00C86B13">
            <w:pPr>
              <w:widowControl w:val="0"/>
              <w:spacing w:line="240" w:lineRule="auto"/>
              <w:jc w:val="center"/>
              <w:rPr>
                <w:rFonts w:ascii="Times New Roman" w:hAnsi="Times New Roman" w:cs="Times New Roman"/>
                <w:b/>
                <w:sz w:val="24"/>
                <w:szCs w:val="24"/>
              </w:rPr>
            </w:pPr>
            <w:r w:rsidRPr="003B745D">
              <w:rPr>
                <w:rFonts w:ascii="Times New Roman" w:hAnsi="Times New Roman" w:cs="Times New Roman"/>
                <w:b/>
                <w:sz w:val="24"/>
                <w:szCs w:val="24"/>
              </w:rPr>
              <w:t xml:space="preserve">ІНШІ ДОКУМЕНТИ, ЯКІ ПОДАЮТЬСЯ УЧАСНИКОМ </w:t>
            </w:r>
          </w:p>
          <w:p w14:paraId="2EA59BDB" w14:textId="77777777" w:rsidR="00C86B13" w:rsidRPr="003B745D" w:rsidRDefault="00C86B13" w:rsidP="00C86B13">
            <w:pPr>
              <w:widowControl w:val="0"/>
              <w:spacing w:line="240" w:lineRule="auto"/>
              <w:jc w:val="center"/>
              <w:rPr>
                <w:rFonts w:ascii="Times New Roman" w:hAnsi="Times New Roman" w:cs="Times New Roman"/>
                <w:bCs/>
                <w:sz w:val="24"/>
                <w:szCs w:val="24"/>
              </w:rPr>
            </w:pPr>
            <w:proofErr w:type="gramStart"/>
            <w:r w:rsidRPr="003B745D">
              <w:rPr>
                <w:rFonts w:ascii="Times New Roman" w:hAnsi="Times New Roman" w:cs="Times New Roman"/>
                <w:b/>
                <w:sz w:val="24"/>
                <w:szCs w:val="24"/>
              </w:rPr>
              <w:t>У</w:t>
            </w:r>
            <w:proofErr w:type="gramEnd"/>
            <w:r w:rsidRPr="003B745D">
              <w:rPr>
                <w:rFonts w:ascii="Times New Roman" w:hAnsi="Times New Roman" w:cs="Times New Roman"/>
                <w:b/>
                <w:sz w:val="24"/>
                <w:szCs w:val="24"/>
              </w:rPr>
              <w:t xml:space="preserve"> СКЛАДІ ПРОПОЗИЦІЇ КОНКУРСНИХ ТОРГІВ</w:t>
            </w:r>
          </w:p>
        </w:tc>
      </w:tr>
      <w:tr w:rsidR="00C86B13" w:rsidRPr="00905211" w14:paraId="018A5B6E" w14:textId="77777777" w:rsidTr="00C86B13">
        <w:trPr>
          <w:trHeight w:val="1253"/>
        </w:trPr>
        <w:tc>
          <w:tcPr>
            <w:tcW w:w="497" w:type="dxa"/>
            <w:tcBorders>
              <w:top w:val="single" w:sz="4" w:space="0" w:color="000000"/>
              <w:left w:val="single" w:sz="4" w:space="0" w:color="000000"/>
              <w:bottom w:val="single" w:sz="4" w:space="0" w:color="000000"/>
            </w:tcBorders>
            <w:vAlign w:val="center"/>
          </w:tcPr>
          <w:p w14:paraId="46635C94" w14:textId="77777777" w:rsidR="00C86B13" w:rsidRDefault="00C86B13" w:rsidP="00216261">
            <w:pPr>
              <w:widowControl w:val="0"/>
              <w:spacing w:line="240" w:lineRule="auto"/>
              <w:rPr>
                <w:rFonts w:ascii="Times New Roman" w:hAnsi="Times New Roman" w:cs="Times New Roman"/>
                <w:b/>
                <w:bCs/>
                <w:sz w:val="24"/>
                <w:szCs w:val="24"/>
              </w:rPr>
            </w:pPr>
            <w:r>
              <w:rPr>
                <w:rFonts w:ascii="Times New Roman" w:hAnsi="Times New Roman" w:cs="Times New Roman"/>
                <w:b/>
                <w:bCs/>
                <w:sz w:val="24"/>
                <w:szCs w:val="24"/>
              </w:rPr>
              <w:t>1</w:t>
            </w:r>
          </w:p>
        </w:tc>
        <w:tc>
          <w:tcPr>
            <w:tcW w:w="6682" w:type="dxa"/>
            <w:tcBorders>
              <w:top w:val="single" w:sz="4" w:space="0" w:color="000000"/>
              <w:left w:val="single" w:sz="4" w:space="0" w:color="000000"/>
              <w:bottom w:val="single" w:sz="4" w:space="0" w:color="000000"/>
            </w:tcBorders>
            <w:vAlign w:val="center"/>
          </w:tcPr>
          <w:p w14:paraId="6CE36969" w14:textId="77777777" w:rsidR="00C86B13" w:rsidRPr="00EC074D" w:rsidRDefault="00C86B13" w:rsidP="00216261">
            <w:pPr>
              <w:widowControl w:val="0"/>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Pr="00EC074D">
              <w:rPr>
                <w:rFonts w:ascii="Times New Roman" w:hAnsi="Times New Roman" w:cs="Times New Roman"/>
                <w:sz w:val="24"/>
                <w:szCs w:val="24"/>
              </w:rPr>
              <w:t xml:space="preserve">татут </w:t>
            </w:r>
            <w:r>
              <w:rPr>
                <w:rFonts w:ascii="Times New Roman" w:hAnsi="Times New Roman" w:cs="Times New Roman"/>
                <w:sz w:val="24"/>
                <w:szCs w:val="24"/>
                <w:lang w:eastAsia="uk-UA"/>
              </w:rPr>
              <w:t>(положення, установчий догові</w:t>
            </w:r>
            <w:proofErr w:type="gramStart"/>
            <w:r>
              <w:rPr>
                <w:rFonts w:ascii="Times New Roman" w:hAnsi="Times New Roman" w:cs="Times New Roman"/>
                <w:sz w:val="24"/>
                <w:szCs w:val="24"/>
                <w:lang w:eastAsia="uk-UA"/>
              </w:rPr>
              <w:t>р</w:t>
            </w:r>
            <w:proofErr w:type="gramEnd"/>
            <w:r>
              <w:rPr>
                <w:rFonts w:ascii="Times New Roman" w:hAnsi="Times New Roman" w:cs="Times New Roman"/>
                <w:sz w:val="24"/>
                <w:szCs w:val="24"/>
                <w:lang w:eastAsia="uk-UA"/>
              </w:rPr>
              <w:t xml:space="preserve"> або інший документ</w:t>
            </w:r>
            <w:r w:rsidRPr="00EC074D">
              <w:rPr>
                <w:rFonts w:ascii="Times New Roman" w:hAnsi="Times New Roman" w:cs="Times New Roman"/>
                <w:sz w:val="24"/>
                <w:szCs w:val="24"/>
                <w:lang w:eastAsia="uk-UA"/>
              </w:rPr>
              <w:t>, який його замінює</w:t>
            </w:r>
            <w:r>
              <w:rPr>
                <w:rFonts w:ascii="Times New Roman" w:hAnsi="Times New Roman" w:cs="Times New Roman"/>
                <w:sz w:val="24"/>
                <w:szCs w:val="24"/>
                <w:lang w:eastAsia="uk-UA"/>
              </w:rPr>
              <w:t>)</w:t>
            </w:r>
            <w:r w:rsidRPr="00EC074D">
              <w:rPr>
                <w:rFonts w:ascii="Times New Roman" w:hAnsi="Times New Roman" w:cs="Times New Roman"/>
                <w:sz w:val="24"/>
                <w:szCs w:val="24"/>
                <w:lang w:eastAsia="uk-UA"/>
              </w:rPr>
              <w:t xml:space="preserve">, </w:t>
            </w:r>
            <w:r>
              <w:rPr>
                <w:rFonts w:ascii="Times New Roman" w:hAnsi="Times New Roman" w:cs="Times New Roman"/>
                <w:sz w:val="24"/>
                <w:szCs w:val="24"/>
                <w:lang w:eastAsia="uk-UA"/>
              </w:rPr>
              <w:t>(</w:t>
            </w:r>
            <w:r w:rsidRPr="00EC074D">
              <w:rPr>
                <w:rFonts w:ascii="Times New Roman" w:hAnsi="Times New Roman" w:cs="Times New Roman"/>
                <w:sz w:val="24"/>
                <w:szCs w:val="24"/>
              </w:rPr>
              <w:t>для фізичної особи, в тому числі ф</w:t>
            </w:r>
            <w:r>
              <w:rPr>
                <w:rFonts w:ascii="Times New Roman" w:hAnsi="Times New Roman" w:cs="Times New Roman"/>
                <w:sz w:val="24"/>
                <w:szCs w:val="24"/>
              </w:rPr>
              <w:t>ізичної особи-підприємця – копія</w:t>
            </w:r>
            <w:r w:rsidRPr="00EC074D">
              <w:rPr>
                <w:rFonts w:ascii="Times New Roman" w:hAnsi="Times New Roman" w:cs="Times New Roman"/>
                <w:sz w:val="24"/>
                <w:szCs w:val="24"/>
              </w:rPr>
              <w:t xml:space="preserve"> паспорту);</w:t>
            </w:r>
          </w:p>
        </w:tc>
        <w:tc>
          <w:tcPr>
            <w:tcW w:w="2552" w:type="dxa"/>
            <w:vMerge w:val="restart"/>
            <w:tcBorders>
              <w:top w:val="single" w:sz="4" w:space="0" w:color="000000"/>
              <w:left w:val="single" w:sz="4" w:space="0" w:color="000000"/>
              <w:right w:val="single" w:sz="4" w:space="0" w:color="000000"/>
            </w:tcBorders>
          </w:tcPr>
          <w:p w14:paraId="6B4FE491" w14:textId="77777777" w:rsidR="00C86B13" w:rsidRDefault="00C86B13" w:rsidP="00216261">
            <w:pPr>
              <w:widowControl w:val="0"/>
              <w:spacing w:line="240" w:lineRule="auto"/>
              <w:rPr>
                <w:rFonts w:ascii="Times New Roman" w:hAnsi="Times New Roman" w:cs="Times New Roman"/>
                <w:bCs/>
                <w:sz w:val="24"/>
                <w:szCs w:val="24"/>
              </w:rPr>
            </w:pPr>
          </w:p>
          <w:p w14:paraId="73007F97" w14:textId="77777777" w:rsidR="00C86B13" w:rsidRDefault="00C86B13" w:rsidP="00216261">
            <w:pPr>
              <w:widowControl w:val="0"/>
              <w:spacing w:line="240" w:lineRule="auto"/>
              <w:rPr>
                <w:rFonts w:ascii="Times New Roman" w:hAnsi="Times New Roman" w:cs="Times New Roman"/>
                <w:bCs/>
                <w:sz w:val="24"/>
                <w:szCs w:val="24"/>
              </w:rPr>
            </w:pPr>
          </w:p>
          <w:p w14:paraId="752BB9DD" w14:textId="77777777" w:rsidR="00C86B13" w:rsidRDefault="00C86B13" w:rsidP="00216261">
            <w:pPr>
              <w:widowControl w:val="0"/>
              <w:spacing w:line="240" w:lineRule="auto"/>
              <w:rPr>
                <w:rFonts w:ascii="Times New Roman" w:hAnsi="Times New Roman" w:cs="Times New Roman"/>
                <w:bCs/>
                <w:sz w:val="24"/>
                <w:szCs w:val="24"/>
              </w:rPr>
            </w:pPr>
          </w:p>
          <w:p w14:paraId="298656C9" w14:textId="77777777" w:rsidR="00C86B13" w:rsidRDefault="00C86B13" w:rsidP="00216261">
            <w:pPr>
              <w:widowControl w:val="0"/>
              <w:spacing w:line="240" w:lineRule="auto"/>
              <w:rPr>
                <w:rFonts w:ascii="Times New Roman" w:hAnsi="Times New Roman" w:cs="Times New Roman"/>
                <w:bCs/>
                <w:sz w:val="24"/>
                <w:szCs w:val="24"/>
              </w:rPr>
            </w:pPr>
          </w:p>
          <w:p w14:paraId="21BC2E78" w14:textId="77777777" w:rsidR="00C86B13" w:rsidRDefault="00C86B13" w:rsidP="00216261">
            <w:pPr>
              <w:widowControl w:val="0"/>
              <w:spacing w:line="240" w:lineRule="auto"/>
              <w:rPr>
                <w:rFonts w:ascii="Times New Roman" w:hAnsi="Times New Roman" w:cs="Times New Roman"/>
                <w:bCs/>
                <w:sz w:val="24"/>
                <w:szCs w:val="24"/>
              </w:rPr>
            </w:pPr>
          </w:p>
          <w:p w14:paraId="4B4F7614" w14:textId="77777777" w:rsidR="00C86B13" w:rsidRDefault="00C86B13" w:rsidP="00216261">
            <w:pPr>
              <w:widowControl w:val="0"/>
              <w:spacing w:line="240" w:lineRule="auto"/>
              <w:rPr>
                <w:rFonts w:ascii="Times New Roman" w:hAnsi="Times New Roman" w:cs="Times New Roman"/>
                <w:bCs/>
                <w:sz w:val="24"/>
                <w:szCs w:val="24"/>
              </w:rPr>
            </w:pPr>
          </w:p>
          <w:p w14:paraId="4271B7DB" w14:textId="77777777" w:rsidR="00C86B13" w:rsidRDefault="00C86B13" w:rsidP="00216261">
            <w:pPr>
              <w:widowControl w:val="0"/>
              <w:spacing w:line="240" w:lineRule="auto"/>
              <w:rPr>
                <w:rFonts w:ascii="Times New Roman" w:hAnsi="Times New Roman" w:cs="Times New Roman"/>
                <w:bCs/>
                <w:sz w:val="24"/>
                <w:szCs w:val="24"/>
              </w:rPr>
            </w:pPr>
          </w:p>
          <w:p w14:paraId="1FA71731" w14:textId="77777777" w:rsidR="00C86B13" w:rsidRDefault="00C86B13" w:rsidP="00216261">
            <w:pPr>
              <w:widowControl w:val="0"/>
              <w:spacing w:line="240" w:lineRule="auto"/>
              <w:rPr>
                <w:rFonts w:ascii="Times New Roman" w:hAnsi="Times New Roman" w:cs="Times New Roman"/>
                <w:bCs/>
                <w:sz w:val="24"/>
                <w:szCs w:val="24"/>
              </w:rPr>
            </w:pPr>
          </w:p>
          <w:p w14:paraId="683162FA" w14:textId="77777777" w:rsidR="00C86B13" w:rsidRDefault="00C86B13" w:rsidP="00216261">
            <w:pPr>
              <w:widowControl w:val="0"/>
              <w:spacing w:line="240" w:lineRule="auto"/>
              <w:rPr>
                <w:rFonts w:ascii="Times New Roman" w:hAnsi="Times New Roman" w:cs="Times New Roman"/>
                <w:bCs/>
                <w:sz w:val="24"/>
                <w:szCs w:val="24"/>
              </w:rPr>
            </w:pPr>
          </w:p>
          <w:p w14:paraId="49AF0928" w14:textId="77777777" w:rsidR="00C86B13" w:rsidRDefault="00C86B13" w:rsidP="00216261">
            <w:pPr>
              <w:widowControl w:val="0"/>
              <w:spacing w:line="240" w:lineRule="auto"/>
              <w:rPr>
                <w:rFonts w:ascii="Times New Roman" w:hAnsi="Times New Roman" w:cs="Times New Roman"/>
                <w:bCs/>
                <w:sz w:val="24"/>
                <w:szCs w:val="24"/>
              </w:rPr>
            </w:pPr>
          </w:p>
          <w:p w14:paraId="5AFF126E" w14:textId="77777777" w:rsidR="00C86B13" w:rsidRPr="00905211" w:rsidRDefault="00C86B13" w:rsidP="00216261">
            <w:pPr>
              <w:widowControl w:val="0"/>
              <w:spacing w:line="240" w:lineRule="auto"/>
              <w:rPr>
                <w:rFonts w:ascii="Times New Roman" w:hAnsi="Times New Roman" w:cs="Times New Roman"/>
                <w:bCs/>
                <w:sz w:val="24"/>
                <w:szCs w:val="24"/>
              </w:rPr>
            </w:pPr>
            <w:r>
              <w:rPr>
                <w:rFonts w:ascii="Times New Roman" w:hAnsi="Times New Roman" w:cs="Times New Roman"/>
                <w:bCs/>
                <w:sz w:val="24"/>
                <w:szCs w:val="24"/>
              </w:rPr>
              <w:t>Сканована копія документу</w:t>
            </w:r>
          </w:p>
          <w:p w14:paraId="0672EA12" w14:textId="77777777" w:rsidR="00C86B13" w:rsidRPr="00905211" w:rsidRDefault="00C86B13" w:rsidP="00216261">
            <w:pPr>
              <w:widowControl w:val="0"/>
              <w:spacing w:line="240" w:lineRule="auto"/>
              <w:jc w:val="both"/>
              <w:rPr>
                <w:rFonts w:ascii="Times New Roman" w:hAnsi="Times New Roman" w:cs="Times New Roman"/>
                <w:sz w:val="24"/>
                <w:szCs w:val="24"/>
              </w:rPr>
            </w:pPr>
          </w:p>
        </w:tc>
      </w:tr>
      <w:tr w:rsidR="00C86B13" w:rsidRPr="00905211" w14:paraId="1CD8BC20" w14:textId="77777777" w:rsidTr="00C86B13">
        <w:trPr>
          <w:trHeight w:val="1421"/>
        </w:trPr>
        <w:tc>
          <w:tcPr>
            <w:tcW w:w="497" w:type="dxa"/>
            <w:tcBorders>
              <w:top w:val="single" w:sz="4" w:space="0" w:color="000000"/>
              <w:left w:val="single" w:sz="4" w:space="0" w:color="000000"/>
              <w:bottom w:val="single" w:sz="4" w:space="0" w:color="000000"/>
            </w:tcBorders>
            <w:vAlign w:val="center"/>
          </w:tcPr>
          <w:p w14:paraId="33E248DA" w14:textId="77777777" w:rsidR="00C86B13" w:rsidRDefault="00C86B13" w:rsidP="00216261">
            <w:pPr>
              <w:widowControl w:val="0"/>
              <w:spacing w:line="240" w:lineRule="auto"/>
              <w:rPr>
                <w:rFonts w:ascii="Times New Roman" w:hAnsi="Times New Roman" w:cs="Times New Roman"/>
                <w:b/>
                <w:bCs/>
                <w:sz w:val="24"/>
                <w:szCs w:val="24"/>
              </w:rPr>
            </w:pPr>
            <w:r>
              <w:rPr>
                <w:rFonts w:ascii="Times New Roman" w:hAnsi="Times New Roman" w:cs="Times New Roman"/>
                <w:b/>
                <w:bCs/>
                <w:sz w:val="24"/>
                <w:szCs w:val="24"/>
              </w:rPr>
              <w:t>2</w:t>
            </w:r>
          </w:p>
        </w:tc>
        <w:tc>
          <w:tcPr>
            <w:tcW w:w="6682" w:type="dxa"/>
            <w:tcBorders>
              <w:top w:val="single" w:sz="4" w:space="0" w:color="000000"/>
              <w:left w:val="single" w:sz="4" w:space="0" w:color="000000"/>
              <w:bottom w:val="single" w:sz="4" w:space="0" w:color="000000"/>
            </w:tcBorders>
            <w:vAlign w:val="center"/>
          </w:tcPr>
          <w:p w14:paraId="0B11AE63" w14:textId="77777777" w:rsidR="00C86B13" w:rsidRPr="00EC074D" w:rsidRDefault="00C86B13" w:rsidP="00216261">
            <w:pPr>
              <w:widowControl w:val="0"/>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Повний витяг з</w:t>
            </w:r>
            <w:r w:rsidRPr="00905211">
              <w:rPr>
                <w:rFonts w:ascii="Times New Roman" w:hAnsi="Times New Roman" w:cs="Times New Roman"/>
                <w:sz w:val="24"/>
                <w:szCs w:val="24"/>
              </w:rPr>
              <w:t>Єдиного державного реєстру юридичних осіб, фізичних осіб-підприємців та громадських формувань, який має містити всі пункти відповідно до єдиного державного реєстру (виняток можуть складати реєстраційні дії), (учасник має право надавати документи, видані в паперовому вигляді, або сформовані в електронній формі (відтворені на папер</w:t>
            </w:r>
            <w:proofErr w:type="gramEnd"/>
            <w:r w:rsidRPr="00905211">
              <w:rPr>
                <w:rFonts w:ascii="Times New Roman" w:hAnsi="Times New Roman" w:cs="Times New Roman"/>
                <w:sz w:val="24"/>
                <w:szCs w:val="24"/>
              </w:rPr>
              <w:t>і) відповідно до законодавства)</w:t>
            </w:r>
            <w:r>
              <w:rPr>
                <w:rFonts w:ascii="Times New Roman" w:hAnsi="Times New Roman" w:cs="Times New Roman"/>
                <w:sz w:val="24"/>
                <w:szCs w:val="24"/>
              </w:rPr>
              <w:t>.</w:t>
            </w:r>
          </w:p>
        </w:tc>
        <w:tc>
          <w:tcPr>
            <w:tcW w:w="2552" w:type="dxa"/>
            <w:vMerge/>
            <w:tcBorders>
              <w:left w:val="single" w:sz="4" w:space="0" w:color="000000"/>
              <w:right w:val="single" w:sz="4" w:space="0" w:color="000000"/>
            </w:tcBorders>
          </w:tcPr>
          <w:p w14:paraId="405BCD1E" w14:textId="77777777" w:rsidR="00C86B13" w:rsidRDefault="00C86B13" w:rsidP="00216261">
            <w:pPr>
              <w:widowControl w:val="0"/>
              <w:spacing w:line="240" w:lineRule="auto"/>
              <w:jc w:val="both"/>
              <w:rPr>
                <w:rFonts w:ascii="Times New Roman" w:hAnsi="Times New Roman" w:cs="Times New Roman"/>
                <w:bCs/>
                <w:sz w:val="24"/>
                <w:szCs w:val="24"/>
              </w:rPr>
            </w:pPr>
          </w:p>
        </w:tc>
      </w:tr>
      <w:tr w:rsidR="00C86B13" w:rsidRPr="00905211" w14:paraId="013E074C" w14:textId="77777777" w:rsidTr="00C86B13">
        <w:trPr>
          <w:trHeight w:val="720"/>
        </w:trPr>
        <w:tc>
          <w:tcPr>
            <w:tcW w:w="497" w:type="dxa"/>
            <w:tcBorders>
              <w:top w:val="single" w:sz="4" w:space="0" w:color="000000"/>
              <w:left w:val="single" w:sz="4" w:space="0" w:color="000000"/>
              <w:bottom w:val="single" w:sz="4" w:space="0" w:color="000000"/>
            </w:tcBorders>
          </w:tcPr>
          <w:p w14:paraId="41B5C6AE" w14:textId="77777777" w:rsidR="00C86B13" w:rsidRDefault="00C86B13" w:rsidP="00216261">
            <w:pPr>
              <w:widowControl w:val="0"/>
              <w:spacing w:line="240" w:lineRule="auto"/>
              <w:rPr>
                <w:rFonts w:ascii="Times New Roman" w:hAnsi="Times New Roman" w:cs="Times New Roman"/>
                <w:b/>
                <w:bCs/>
                <w:sz w:val="24"/>
                <w:szCs w:val="24"/>
              </w:rPr>
            </w:pPr>
            <w:r>
              <w:rPr>
                <w:rFonts w:ascii="Times New Roman" w:hAnsi="Times New Roman" w:cs="Times New Roman"/>
                <w:b/>
                <w:bCs/>
                <w:sz w:val="24"/>
                <w:szCs w:val="24"/>
              </w:rPr>
              <w:t>3</w:t>
            </w:r>
          </w:p>
        </w:tc>
        <w:tc>
          <w:tcPr>
            <w:tcW w:w="6682" w:type="dxa"/>
            <w:tcBorders>
              <w:top w:val="single" w:sz="4" w:space="0" w:color="000000"/>
              <w:left w:val="single" w:sz="4" w:space="0" w:color="000000"/>
              <w:bottom w:val="single" w:sz="4" w:space="0" w:color="000000"/>
            </w:tcBorders>
            <w:vAlign w:val="center"/>
          </w:tcPr>
          <w:p w14:paraId="7593DDBF" w14:textId="77777777" w:rsidR="00C86B13" w:rsidRPr="00DC1BF0" w:rsidRDefault="00C86B13" w:rsidP="00216261">
            <w:pPr>
              <w:widowControl w:val="0"/>
              <w:spacing w:line="240" w:lineRule="auto"/>
              <w:jc w:val="both"/>
              <w:rPr>
                <w:rFonts w:ascii="Times New Roman" w:hAnsi="Times New Roman" w:cs="Times New Roman"/>
                <w:noProof/>
                <w:sz w:val="24"/>
                <w:szCs w:val="24"/>
                <w:highlight w:val="red"/>
              </w:rPr>
            </w:pPr>
            <w:proofErr w:type="gramStart"/>
            <w:r w:rsidRPr="006A72EC">
              <w:rPr>
                <w:rFonts w:ascii="Times New Roman" w:hAnsi="Times New Roman" w:cs="Times New Roman"/>
                <w:sz w:val="24"/>
                <w:szCs w:val="24"/>
              </w:rPr>
              <w:t>св</w:t>
            </w:r>
            <w:proofErr w:type="gramEnd"/>
            <w:r w:rsidRPr="006A72EC">
              <w:rPr>
                <w:rFonts w:ascii="Times New Roman" w:hAnsi="Times New Roman" w:cs="Times New Roman"/>
                <w:sz w:val="24"/>
                <w:szCs w:val="24"/>
              </w:rPr>
              <w:t xml:space="preserve">ідоцтво про реєстрацію Учасника платником податку на додану </w:t>
            </w:r>
            <w:r>
              <w:rPr>
                <w:rFonts w:ascii="Times New Roman" w:hAnsi="Times New Roman" w:cs="Times New Roman"/>
                <w:sz w:val="24"/>
                <w:szCs w:val="24"/>
              </w:rPr>
              <w:t>вартість чи єдиного податку (за</w:t>
            </w:r>
            <w:r w:rsidRPr="006A72EC">
              <w:rPr>
                <w:rFonts w:ascii="Times New Roman" w:hAnsi="Times New Roman" w:cs="Times New Roman"/>
                <w:sz w:val="24"/>
                <w:szCs w:val="24"/>
              </w:rPr>
              <w:t xml:space="preserve"> наявності)</w:t>
            </w:r>
          </w:p>
        </w:tc>
        <w:tc>
          <w:tcPr>
            <w:tcW w:w="2552" w:type="dxa"/>
            <w:vMerge/>
            <w:tcBorders>
              <w:left w:val="single" w:sz="4" w:space="0" w:color="000000"/>
              <w:right w:val="single" w:sz="4" w:space="0" w:color="000000"/>
            </w:tcBorders>
          </w:tcPr>
          <w:p w14:paraId="44AECEBD" w14:textId="77777777" w:rsidR="00C86B13" w:rsidRDefault="00C86B13" w:rsidP="00216261">
            <w:pPr>
              <w:widowControl w:val="0"/>
              <w:spacing w:line="240" w:lineRule="auto"/>
              <w:jc w:val="both"/>
              <w:rPr>
                <w:rFonts w:ascii="Times New Roman" w:hAnsi="Times New Roman" w:cs="Times New Roman"/>
                <w:bCs/>
                <w:sz w:val="24"/>
                <w:szCs w:val="24"/>
              </w:rPr>
            </w:pPr>
          </w:p>
        </w:tc>
      </w:tr>
      <w:tr w:rsidR="00C86B13" w:rsidRPr="00905211" w14:paraId="10D7D472" w14:textId="77777777" w:rsidTr="00C86B13">
        <w:trPr>
          <w:trHeight w:val="978"/>
        </w:trPr>
        <w:tc>
          <w:tcPr>
            <w:tcW w:w="497" w:type="dxa"/>
            <w:tcBorders>
              <w:top w:val="single" w:sz="4" w:space="0" w:color="000000"/>
              <w:left w:val="single" w:sz="4" w:space="0" w:color="000000"/>
              <w:bottom w:val="single" w:sz="4" w:space="0" w:color="000000"/>
            </w:tcBorders>
          </w:tcPr>
          <w:p w14:paraId="43AAB1E5" w14:textId="77777777" w:rsidR="00C86B13" w:rsidRDefault="00C86B13" w:rsidP="00216261">
            <w:pPr>
              <w:widowControl w:val="0"/>
              <w:spacing w:line="240" w:lineRule="auto"/>
              <w:rPr>
                <w:rFonts w:ascii="Times New Roman" w:hAnsi="Times New Roman" w:cs="Times New Roman"/>
                <w:b/>
                <w:bCs/>
                <w:sz w:val="24"/>
                <w:szCs w:val="24"/>
              </w:rPr>
            </w:pPr>
            <w:r>
              <w:rPr>
                <w:rFonts w:ascii="Times New Roman" w:hAnsi="Times New Roman" w:cs="Times New Roman"/>
                <w:b/>
                <w:bCs/>
                <w:sz w:val="24"/>
                <w:szCs w:val="24"/>
              </w:rPr>
              <w:t>4</w:t>
            </w:r>
          </w:p>
        </w:tc>
        <w:tc>
          <w:tcPr>
            <w:tcW w:w="6682" w:type="dxa"/>
            <w:tcBorders>
              <w:top w:val="single" w:sz="4" w:space="0" w:color="000000"/>
              <w:left w:val="single" w:sz="4" w:space="0" w:color="000000"/>
              <w:bottom w:val="single" w:sz="4" w:space="0" w:color="000000"/>
            </w:tcBorders>
          </w:tcPr>
          <w:p w14:paraId="06777C62" w14:textId="77777777" w:rsidR="00C86B13" w:rsidRPr="00905211" w:rsidRDefault="00C86B13" w:rsidP="00216261">
            <w:pPr>
              <w:pStyle w:val="ad"/>
              <w:keepNext/>
              <w:keepLines/>
              <w:widowControl w:val="0"/>
              <w:spacing w:before="0" w:beforeAutospacing="0" w:after="0" w:afterAutospacing="0"/>
              <w:jc w:val="both"/>
              <w:rPr>
                <w:lang w:val="uk-UA"/>
              </w:rPr>
            </w:pPr>
            <w:r w:rsidRPr="00905211">
              <w:rPr>
                <w:lang w:val="uk-UA"/>
              </w:rPr>
              <w:t xml:space="preserve">Довідка, складена у довільній формі, за підписом уповноваженої особи Учасника та завірена печаткою </w:t>
            </w:r>
            <w:r w:rsidRPr="00905211">
              <w:rPr>
                <w:i/>
                <w:lang w:val="uk-UA"/>
              </w:rPr>
              <w:t>(за наявності)</w:t>
            </w:r>
            <w:r w:rsidRPr="00905211">
              <w:rPr>
                <w:lang w:val="uk-UA"/>
              </w:rPr>
              <w:t xml:space="preserve"> яка містить відомості про учасника: </w:t>
            </w:r>
          </w:p>
          <w:p w14:paraId="30EB608B" w14:textId="77777777" w:rsidR="00C86B13" w:rsidRPr="00905211" w:rsidRDefault="00C86B13" w:rsidP="00216261">
            <w:pPr>
              <w:pStyle w:val="ad"/>
              <w:keepNext/>
              <w:keepLines/>
              <w:widowControl w:val="0"/>
              <w:spacing w:before="0" w:beforeAutospacing="0" w:after="0" w:afterAutospacing="0"/>
              <w:jc w:val="both"/>
              <w:rPr>
                <w:lang w:val="uk-UA"/>
              </w:rPr>
            </w:pPr>
            <w:r w:rsidRPr="00905211">
              <w:rPr>
                <w:lang w:val="uk-UA"/>
              </w:rPr>
              <w:t xml:space="preserve">а) реквізити (місцезнаходження, телефон, факс, електронна адреса); </w:t>
            </w:r>
          </w:p>
          <w:p w14:paraId="50E37D07" w14:textId="77777777" w:rsidR="00C86B13" w:rsidRPr="00905211" w:rsidRDefault="00C86B13" w:rsidP="00216261">
            <w:pPr>
              <w:pStyle w:val="ad"/>
              <w:keepNext/>
              <w:keepLines/>
              <w:widowControl w:val="0"/>
              <w:spacing w:before="0" w:beforeAutospacing="0" w:after="0" w:afterAutospacing="0"/>
              <w:jc w:val="both"/>
              <w:rPr>
                <w:lang w:val="uk-UA"/>
              </w:rPr>
            </w:pPr>
            <w:r w:rsidRPr="00905211">
              <w:rPr>
                <w:lang w:val="uk-UA"/>
              </w:rPr>
              <w:t xml:space="preserve">б) керівництво (посада, прізвище, ім’я, по батькові); </w:t>
            </w:r>
          </w:p>
          <w:p w14:paraId="424048CA" w14:textId="77777777" w:rsidR="00C86B13" w:rsidRPr="00905211" w:rsidRDefault="00C86B13" w:rsidP="00216261">
            <w:pPr>
              <w:widowControl w:val="0"/>
              <w:tabs>
                <w:tab w:val="left" w:pos="1080"/>
              </w:tabs>
              <w:jc w:val="both"/>
              <w:rPr>
                <w:rFonts w:ascii="Times New Roman" w:hAnsi="Times New Roman" w:cs="Times New Roman"/>
                <w:b/>
                <w:bCs/>
                <w:i/>
                <w:sz w:val="24"/>
                <w:szCs w:val="24"/>
              </w:rPr>
            </w:pPr>
            <w:r w:rsidRPr="00905211">
              <w:rPr>
                <w:rFonts w:ascii="Times New Roman" w:hAnsi="Times New Roman" w:cs="Times New Roman"/>
                <w:sz w:val="24"/>
                <w:szCs w:val="24"/>
              </w:rPr>
              <w:t>в) інформація про реквізити банківського рахунку, на який  буде здійснюватися оплата за договором.</w:t>
            </w:r>
          </w:p>
        </w:tc>
        <w:tc>
          <w:tcPr>
            <w:tcW w:w="2552" w:type="dxa"/>
            <w:tcBorders>
              <w:left w:val="single" w:sz="4" w:space="0" w:color="000000"/>
              <w:right w:val="single" w:sz="4" w:space="0" w:color="000000"/>
            </w:tcBorders>
          </w:tcPr>
          <w:p w14:paraId="37353FA8" w14:textId="77777777" w:rsidR="00C86B13" w:rsidRDefault="00C86B13" w:rsidP="00216261">
            <w:pPr>
              <w:widowControl w:val="0"/>
              <w:spacing w:line="240" w:lineRule="auto"/>
              <w:jc w:val="both"/>
              <w:rPr>
                <w:rFonts w:ascii="Times New Roman" w:hAnsi="Times New Roman" w:cs="Times New Roman"/>
                <w:bCs/>
                <w:sz w:val="24"/>
                <w:szCs w:val="24"/>
              </w:rPr>
            </w:pPr>
          </w:p>
        </w:tc>
      </w:tr>
      <w:tr w:rsidR="00C86B13" w:rsidRPr="00905211" w14:paraId="6B625B39" w14:textId="77777777" w:rsidTr="00C86B13">
        <w:trPr>
          <w:trHeight w:val="978"/>
        </w:trPr>
        <w:tc>
          <w:tcPr>
            <w:tcW w:w="497" w:type="dxa"/>
            <w:tcBorders>
              <w:top w:val="single" w:sz="4" w:space="0" w:color="000000"/>
              <w:left w:val="single" w:sz="4" w:space="0" w:color="000000"/>
              <w:bottom w:val="single" w:sz="4" w:space="0" w:color="000000"/>
            </w:tcBorders>
          </w:tcPr>
          <w:p w14:paraId="42FDC6AC" w14:textId="77777777" w:rsidR="00C86B13" w:rsidRPr="00181C70" w:rsidRDefault="00C86B13" w:rsidP="00216261">
            <w:pPr>
              <w:widowControl w:val="0"/>
              <w:spacing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5</w:t>
            </w:r>
          </w:p>
        </w:tc>
        <w:tc>
          <w:tcPr>
            <w:tcW w:w="6682" w:type="dxa"/>
            <w:tcBorders>
              <w:top w:val="single" w:sz="4" w:space="0" w:color="000000"/>
              <w:left w:val="single" w:sz="4" w:space="0" w:color="000000"/>
              <w:bottom w:val="single" w:sz="4" w:space="0" w:color="000000"/>
            </w:tcBorders>
          </w:tcPr>
          <w:p w14:paraId="1CBB833D" w14:textId="77777777" w:rsidR="00C86B13" w:rsidRPr="00C86B13" w:rsidRDefault="00C86B13" w:rsidP="00216261">
            <w:pPr>
              <w:pStyle w:val="ad"/>
              <w:keepNext/>
              <w:keepLines/>
              <w:widowControl w:val="0"/>
              <w:spacing w:before="0" w:beforeAutospacing="0" w:after="0" w:afterAutospacing="0"/>
              <w:jc w:val="both"/>
              <w:rPr>
                <w:lang w:val="uk-UA"/>
              </w:rPr>
            </w:pPr>
            <w:r>
              <w:rPr>
                <w:lang w:val="uk-UA"/>
              </w:rPr>
              <w:t xml:space="preserve">Діючий сертифікат про відповідність учасника вимогам ДСТУ </w:t>
            </w:r>
            <w:r>
              <w:rPr>
                <w:lang w:val="en-US"/>
              </w:rPr>
              <w:t>ISO</w:t>
            </w:r>
            <w:r>
              <w:rPr>
                <w:lang w:val="uk-UA"/>
              </w:rPr>
              <w:t xml:space="preserve"> 22000:2019 «Системи управління безпечністю харчових продуктів. Вимоги до будь-якої організації в харчовому ланцюзі» (</w:t>
            </w:r>
            <w:r>
              <w:rPr>
                <w:lang w:val="en-US"/>
              </w:rPr>
              <w:t>ISO</w:t>
            </w:r>
            <w:r w:rsidRPr="00216261">
              <w:t xml:space="preserve"> 22000: 2018, </w:t>
            </w:r>
            <w:r>
              <w:rPr>
                <w:lang w:val="en-US"/>
              </w:rPr>
              <w:t>IDT</w:t>
            </w:r>
            <w:r w:rsidRPr="00216261">
              <w:t>)</w:t>
            </w:r>
          </w:p>
        </w:tc>
        <w:tc>
          <w:tcPr>
            <w:tcW w:w="2552" w:type="dxa"/>
            <w:tcBorders>
              <w:left w:val="single" w:sz="4" w:space="0" w:color="000000"/>
              <w:bottom w:val="single" w:sz="4" w:space="0" w:color="000000"/>
              <w:right w:val="single" w:sz="4" w:space="0" w:color="000000"/>
            </w:tcBorders>
          </w:tcPr>
          <w:p w14:paraId="60A66AF6" w14:textId="77777777" w:rsidR="00C86B13" w:rsidRDefault="00C86B13" w:rsidP="00216261">
            <w:pPr>
              <w:widowControl w:val="0"/>
              <w:spacing w:line="240" w:lineRule="auto"/>
              <w:jc w:val="both"/>
              <w:rPr>
                <w:rFonts w:ascii="Times New Roman" w:hAnsi="Times New Roman" w:cs="Times New Roman"/>
                <w:bCs/>
                <w:sz w:val="24"/>
                <w:szCs w:val="24"/>
              </w:rPr>
            </w:pPr>
          </w:p>
        </w:tc>
      </w:tr>
    </w:tbl>
    <w:p w14:paraId="37527D36" w14:textId="77777777" w:rsidR="00C86B13" w:rsidRDefault="00C86B13" w:rsidP="00C86B13">
      <w:pPr>
        <w:jc w:val="right"/>
        <w:rPr>
          <w:rFonts w:ascii="Times New Roman" w:hAnsi="Times New Roman" w:cs="Times New Roman"/>
          <w:b/>
          <w:sz w:val="24"/>
          <w:szCs w:val="24"/>
          <w:u w:val="single"/>
        </w:rPr>
      </w:pPr>
    </w:p>
    <w:p w14:paraId="729A62D8" w14:textId="77777777" w:rsidR="00C86B13" w:rsidRDefault="00C86B13" w:rsidP="00C86B13">
      <w:pPr>
        <w:jc w:val="right"/>
        <w:rPr>
          <w:rFonts w:ascii="Times New Roman" w:hAnsi="Times New Roman" w:cs="Times New Roman"/>
          <w:b/>
          <w:sz w:val="24"/>
          <w:szCs w:val="24"/>
          <w:u w:val="single"/>
        </w:rPr>
      </w:pPr>
    </w:p>
    <w:p w14:paraId="27CEFDB1" w14:textId="77777777" w:rsidR="00C86B13" w:rsidRDefault="00C86B13" w:rsidP="00C86B13">
      <w:pPr>
        <w:jc w:val="right"/>
        <w:rPr>
          <w:rFonts w:ascii="Times New Roman" w:hAnsi="Times New Roman" w:cs="Times New Roman"/>
          <w:b/>
          <w:sz w:val="24"/>
          <w:szCs w:val="24"/>
          <w:u w:val="single"/>
        </w:rPr>
      </w:pPr>
    </w:p>
    <w:p w14:paraId="4AE747A4" w14:textId="77777777" w:rsidR="00C86B13" w:rsidRDefault="00C86B13" w:rsidP="00C86B13">
      <w:pPr>
        <w:jc w:val="right"/>
        <w:rPr>
          <w:rFonts w:ascii="Times New Roman" w:hAnsi="Times New Roman" w:cs="Times New Roman"/>
          <w:b/>
          <w:sz w:val="24"/>
          <w:szCs w:val="24"/>
          <w:u w:val="single"/>
        </w:rPr>
      </w:pPr>
    </w:p>
    <w:p w14:paraId="25B43E57" w14:textId="77777777" w:rsidR="00C86B13" w:rsidRDefault="00C86B13" w:rsidP="00C86B13">
      <w:pPr>
        <w:jc w:val="right"/>
        <w:rPr>
          <w:rFonts w:ascii="Times New Roman" w:hAnsi="Times New Roman" w:cs="Times New Roman"/>
          <w:b/>
          <w:sz w:val="24"/>
          <w:szCs w:val="24"/>
          <w:u w:val="single"/>
        </w:rPr>
      </w:pPr>
    </w:p>
    <w:p w14:paraId="0EC84854" w14:textId="77777777" w:rsidR="00C86B13" w:rsidRDefault="00C86B13" w:rsidP="00C86B13">
      <w:pPr>
        <w:jc w:val="right"/>
        <w:rPr>
          <w:rFonts w:ascii="Times New Roman" w:hAnsi="Times New Roman" w:cs="Times New Roman"/>
          <w:b/>
          <w:sz w:val="24"/>
          <w:szCs w:val="24"/>
          <w:u w:val="single"/>
        </w:rPr>
      </w:pPr>
    </w:p>
    <w:p w14:paraId="348B8540" w14:textId="77777777" w:rsidR="00C86B13" w:rsidRDefault="00C86B13" w:rsidP="00C86B13">
      <w:pPr>
        <w:jc w:val="right"/>
        <w:rPr>
          <w:rFonts w:ascii="Times New Roman" w:hAnsi="Times New Roman" w:cs="Times New Roman"/>
          <w:b/>
          <w:sz w:val="24"/>
          <w:szCs w:val="24"/>
          <w:u w:val="single"/>
        </w:rPr>
      </w:pPr>
    </w:p>
    <w:p w14:paraId="6783ADB5" w14:textId="77777777" w:rsidR="00C86B13" w:rsidRDefault="00C86B13" w:rsidP="00C86B13">
      <w:pPr>
        <w:jc w:val="right"/>
        <w:rPr>
          <w:rFonts w:ascii="Times New Roman" w:hAnsi="Times New Roman" w:cs="Times New Roman"/>
          <w:b/>
          <w:sz w:val="24"/>
          <w:szCs w:val="24"/>
          <w:u w:val="single"/>
        </w:rPr>
      </w:pPr>
    </w:p>
    <w:p w14:paraId="41ABE134" w14:textId="77777777" w:rsidR="00C86B13" w:rsidRDefault="00C86B13" w:rsidP="00C86B13">
      <w:pPr>
        <w:jc w:val="right"/>
        <w:rPr>
          <w:rFonts w:ascii="Times New Roman" w:hAnsi="Times New Roman" w:cs="Times New Roman"/>
          <w:b/>
          <w:sz w:val="24"/>
          <w:szCs w:val="24"/>
          <w:u w:val="single"/>
        </w:rPr>
      </w:pPr>
    </w:p>
    <w:p w14:paraId="79EB69AB" w14:textId="77777777" w:rsidR="00C86B13" w:rsidRDefault="00C86B13" w:rsidP="00C86B13">
      <w:pPr>
        <w:jc w:val="right"/>
        <w:rPr>
          <w:rFonts w:ascii="Times New Roman" w:hAnsi="Times New Roman" w:cs="Times New Roman"/>
          <w:b/>
          <w:sz w:val="24"/>
          <w:szCs w:val="24"/>
          <w:u w:val="single"/>
        </w:rPr>
      </w:pPr>
    </w:p>
    <w:p w14:paraId="5741C6E5" w14:textId="77777777" w:rsidR="00C86B13" w:rsidRDefault="00C86B13" w:rsidP="00C86B13">
      <w:pPr>
        <w:jc w:val="right"/>
        <w:rPr>
          <w:rFonts w:ascii="Times New Roman" w:hAnsi="Times New Roman" w:cs="Times New Roman"/>
          <w:b/>
          <w:sz w:val="24"/>
          <w:szCs w:val="24"/>
          <w:u w:val="single"/>
        </w:rPr>
      </w:pPr>
    </w:p>
    <w:p w14:paraId="1178301D" w14:textId="77777777" w:rsidR="00C86B13" w:rsidRDefault="00C86B13" w:rsidP="00C86B13">
      <w:pPr>
        <w:jc w:val="right"/>
        <w:rPr>
          <w:rFonts w:ascii="Times New Roman" w:hAnsi="Times New Roman" w:cs="Times New Roman"/>
          <w:b/>
          <w:sz w:val="24"/>
          <w:szCs w:val="24"/>
          <w:u w:val="single"/>
        </w:rPr>
      </w:pPr>
    </w:p>
    <w:p w14:paraId="4ADA71BF" w14:textId="77777777" w:rsidR="00C86B13" w:rsidRDefault="00C86B13" w:rsidP="00C86B13">
      <w:pPr>
        <w:jc w:val="right"/>
        <w:rPr>
          <w:rFonts w:ascii="Times New Roman" w:hAnsi="Times New Roman" w:cs="Times New Roman"/>
          <w:b/>
          <w:sz w:val="24"/>
          <w:szCs w:val="24"/>
          <w:u w:val="single"/>
        </w:rPr>
      </w:pPr>
    </w:p>
    <w:p w14:paraId="394A827B" w14:textId="77777777" w:rsidR="00C86B13" w:rsidRDefault="00C86B13" w:rsidP="00C86B13">
      <w:pPr>
        <w:jc w:val="right"/>
        <w:rPr>
          <w:rFonts w:ascii="Times New Roman" w:hAnsi="Times New Roman" w:cs="Times New Roman"/>
          <w:b/>
          <w:sz w:val="24"/>
          <w:szCs w:val="24"/>
          <w:u w:val="single"/>
        </w:rPr>
      </w:pPr>
    </w:p>
    <w:p w14:paraId="7A7C7735" w14:textId="77777777" w:rsidR="00C86B13" w:rsidRDefault="00C86B13" w:rsidP="00C86B13">
      <w:pPr>
        <w:jc w:val="right"/>
        <w:rPr>
          <w:rFonts w:ascii="Times New Roman" w:hAnsi="Times New Roman" w:cs="Times New Roman"/>
          <w:b/>
          <w:sz w:val="24"/>
          <w:szCs w:val="24"/>
          <w:u w:val="single"/>
        </w:rPr>
      </w:pPr>
    </w:p>
    <w:p w14:paraId="13F613E2" w14:textId="77777777" w:rsidR="00C86B13" w:rsidRDefault="00C86B13" w:rsidP="00C86B13">
      <w:pPr>
        <w:jc w:val="right"/>
        <w:rPr>
          <w:rFonts w:ascii="Times New Roman" w:hAnsi="Times New Roman" w:cs="Times New Roman"/>
          <w:b/>
          <w:sz w:val="24"/>
          <w:szCs w:val="24"/>
          <w:u w:val="single"/>
        </w:rPr>
      </w:pPr>
    </w:p>
    <w:p w14:paraId="626580AB" w14:textId="77777777" w:rsidR="00C86B13" w:rsidRPr="00EA139A" w:rsidRDefault="00C86B13" w:rsidP="00C86B13">
      <w:pPr>
        <w:jc w:val="right"/>
        <w:rPr>
          <w:rFonts w:ascii="Times New Roman" w:hAnsi="Times New Roman" w:cs="Times New Roman"/>
          <w:b/>
          <w:sz w:val="24"/>
          <w:szCs w:val="24"/>
          <w:u w:val="single"/>
        </w:rPr>
      </w:pPr>
      <w:r w:rsidRPr="00EA139A">
        <w:rPr>
          <w:rFonts w:ascii="Times New Roman" w:hAnsi="Times New Roman" w:cs="Times New Roman"/>
          <w:b/>
          <w:sz w:val="24"/>
          <w:szCs w:val="24"/>
          <w:u w:val="single"/>
        </w:rPr>
        <w:lastRenderedPageBreak/>
        <w:t xml:space="preserve">ДОДАТОК 3 </w:t>
      </w:r>
    </w:p>
    <w:p w14:paraId="6B060978" w14:textId="77777777" w:rsidR="00C86B13" w:rsidRPr="00D75BC1" w:rsidRDefault="00C86B13" w:rsidP="00C86B13">
      <w:pPr>
        <w:rPr>
          <w:rFonts w:ascii="Times New Roman" w:hAnsi="Times New Roman" w:cs="Times New Roman"/>
          <w:color w:val="auto"/>
          <w:sz w:val="24"/>
          <w:szCs w:val="24"/>
        </w:rPr>
      </w:pPr>
    </w:p>
    <w:p w14:paraId="61A62944" w14:textId="77777777" w:rsidR="00C86B13" w:rsidRPr="00D75BC1" w:rsidRDefault="00C86B13" w:rsidP="00C86B13">
      <w:pPr>
        <w:jc w:val="center"/>
        <w:rPr>
          <w:rFonts w:ascii="Times New Roman" w:hAnsi="Times New Roman" w:cs="Times New Roman"/>
          <w:b/>
          <w:color w:val="auto"/>
          <w:sz w:val="24"/>
          <w:szCs w:val="24"/>
        </w:rPr>
      </w:pPr>
      <w:r w:rsidRPr="00D75BC1">
        <w:rPr>
          <w:rFonts w:ascii="Times New Roman" w:hAnsi="Times New Roman" w:cs="Times New Roman"/>
          <w:b/>
          <w:color w:val="auto"/>
          <w:sz w:val="24"/>
          <w:szCs w:val="24"/>
        </w:rPr>
        <w:t>ІНФОРМАЦІЯ</w:t>
      </w:r>
    </w:p>
    <w:p w14:paraId="3E8A0C77" w14:textId="77777777" w:rsidR="00C86B13" w:rsidRPr="00D75BC1" w:rsidRDefault="00C86B13" w:rsidP="00C86B13">
      <w:pPr>
        <w:jc w:val="center"/>
        <w:rPr>
          <w:rFonts w:ascii="Times New Roman" w:hAnsi="Times New Roman" w:cs="Times New Roman"/>
          <w:b/>
          <w:color w:val="auto"/>
          <w:sz w:val="24"/>
          <w:szCs w:val="24"/>
        </w:rPr>
      </w:pPr>
      <w:r w:rsidRPr="00D75BC1">
        <w:rPr>
          <w:rFonts w:ascii="Times New Roman" w:hAnsi="Times New Roman" w:cs="Times New Roman"/>
          <w:b/>
          <w:color w:val="auto"/>
          <w:sz w:val="24"/>
          <w:szCs w:val="24"/>
        </w:rPr>
        <w:t xml:space="preserve">ПРО НЕОБХІДНІ </w:t>
      </w:r>
      <w:proofErr w:type="gramStart"/>
      <w:r w:rsidRPr="00D75BC1">
        <w:rPr>
          <w:rFonts w:ascii="Times New Roman" w:hAnsi="Times New Roman" w:cs="Times New Roman"/>
          <w:b/>
          <w:color w:val="auto"/>
          <w:sz w:val="24"/>
          <w:szCs w:val="24"/>
        </w:rPr>
        <w:t>ТЕХН</w:t>
      </w:r>
      <w:proofErr w:type="gramEnd"/>
      <w:r w:rsidRPr="00D75BC1">
        <w:rPr>
          <w:rFonts w:ascii="Times New Roman" w:hAnsi="Times New Roman" w:cs="Times New Roman"/>
          <w:b/>
          <w:color w:val="auto"/>
          <w:sz w:val="24"/>
          <w:szCs w:val="24"/>
        </w:rPr>
        <w:t>ІЧНІ, ЯКІСНІ ТА КІЛЬКІСНІ ХАРАКТЕРИСТИКИ ПРЕДМЕТА ЗАКУПІВЛІ</w:t>
      </w:r>
    </w:p>
    <w:p w14:paraId="510D073F" w14:textId="77777777" w:rsidR="00C86B13" w:rsidRPr="00D75BC1" w:rsidRDefault="00C86B13" w:rsidP="00C86B13">
      <w:pPr>
        <w:rPr>
          <w:rFonts w:ascii="Times New Roman" w:hAnsi="Times New Roman" w:cs="Times New Roman"/>
          <w:color w:val="auto"/>
          <w:sz w:val="24"/>
          <w:szCs w:val="24"/>
        </w:rPr>
      </w:pPr>
    </w:p>
    <w:p w14:paraId="7BDBE9CE" w14:textId="77777777" w:rsidR="00C86B13" w:rsidRPr="00D75BC1" w:rsidRDefault="00C86B13" w:rsidP="00F17939">
      <w:pPr>
        <w:jc w:val="both"/>
        <w:rPr>
          <w:rFonts w:ascii="Times New Roman" w:hAnsi="Times New Roman" w:cs="Times New Roman"/>
          <w:b/>
          <w:i/>
          <w:color w:val="auto"/>
          <w:sz w:val="24"/>
          <w:szCs w:val="24"/>
          <w:lang w:val="uk-UA"/>
        </w:rPr>
      </w:pPr>
      <w:r w:rsidRPr="00D75BC1">
        <w:rPr>
          <w:rFonts w:ascii="Times New Roman" w:hAnsi="Times New Roman" w:cs="Times New Roman"/>
          <w:b/>
          <w:i/>
          <w:color w:val="auto"/>
          <w:sz w:val="24"/>
          <w:szCs w:val="24"/>
          <w:lang w:val="uk-UA"/>
        </w:rPr>
        <w:tab/>
        <w:t>Послуги з організації гарячого харчування учнів повинні надаватися з дотриманням вимог встановлених:</w:t>
      </w:r>
    </w:p>
    <w:p w14:paraId="3EA56F95" w14:textId="77777777" w:rsidR="00C86B13" w:rsidRPr="00D75BC1" w:rsidRDefault="00C86B13" w:rsidP="00F17939">
      <w:pPr>
        <w:jc w:val="both"/>
        <w:rPr>
          <w:rFonts w:ascii="Times New Roman" w:hAnsi="Times New Roman" w:cs="Times New Roman"/>
          <w:color w:val="auto"/>
          <w:sz w:val="24"/>
          <w:szCs w:val="24"/>
          <w:lang w:val="uk-UA"/>
        </w:rPr>
      </w:pPr>
      <w:r w:rsidRPr="00D75BC1">
        <w:rPr>
          <w:rFonts w:ascii="Times New Roman" w:hAnsi="Times New Roman" w:cs="Times New Roman"/>
          <w:color w:val="auto"/>
          <w:sz w:val="24"/>
          <w:szCs w:val="24"/>
          <w:lang w:val="uk-UA"/>
        </w:rPr>
        <w:t>1.   Порядком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  затвердженим Постановою Кабінету Міністрів України № 116  від 02 лютого 2011 року.</w:t>
      </w:r>
    </w:p>
    <w:p w14:paraId="6BB688C2" w14:textId="77777777" w:rsidR="00C86B13" w:rsidRPr="00D75BC1" w:rsidRDefault="00C86B13" w:rsidP="00F17939">
      <w:pPr>
        <w:jc w:val="both"/>
        <w:rPr>
          <w:rFonts w:ascii="Times New Roman" w:hAnsi="Times New Roman" w:cs="Times New Roman"/>
          <w:color w:val="auto"/>
          <w:sz w:val="24"/>
          <w:szCs w:val="24"/>
          <w:lang w:val="uk-UA"/>
        </w:rPr>
      </w:pPr>
      <w:r w:rsidRPr="00D75BC1">
        <w:rPr>
          <w:rFonts w:ascii="Times New Roman" w:hAnsi="Times New Roman" w:cs="Times New Roman"/>
          <w:color w:val="auto"/>
          <w:sz w:val="24"/>
          <w:szCs w:val="24"/>
          <w:lang w:val="uk-UA"/>
        </w:rPr>
        <w:t>2. Постановою Кабінету Міністрів України «</w:t>
      </w:r>
      <w:r w:rsidRPr="00D75BC1">
        <w:rPr>
          <w:rFonts w:ascii="Times New Roman" w:hAnsi="Times New Roman" w:cs="Times New Roman"/>
          <w:bCs/>
          <w:color w:val="auto"/>
          <w:sz w:val="24"/>
          <w:szCs w:val="24"/>
          <w:shd w:val="clear" w:color="auto" w:fill="FFFFFF"/>
          <w:lang w:val="uk-UA"/>
        </w:rPr>
        <w:t>Про затвердження норм та Порядку організації харчування у закладах освіти та дитячих закладах оздоровлення та відпочинку</w:t>
      </w:r>
      <w:r w:rsidRPr="00D75BC1">
        <w:rPr>
          <w:rFonts w:ascii="Times New Roman" w:hAnsi="Times New Roman" w:cs="Times New Roman"/>
          <w:color w:val="auto"/>
          <w:sz w:val="24"/>
          <w:szCs w:val="24"/>
          <w:lang w:val="uk-UA"/>
        </w:rPr>
        <w:t xml:space="preserve">» № 305 від 24 березня 2021 року. </w:t>
      </w:r>
    </w:p>
    <w:p w14:paraId="54A96E51" w14:textId="77777777" w:rsidR="00C86B13" w:rsidRPr="00D75BC1" w:rsidRDefault="00C86B13" w:rsidP="00F17939">
      <w:pPr>
        <w:jc w:val="both"/>
        <w:rPr>
          <w:rFonts w:ascii="Times New Roman" w:hAnsi="Times New Roman" w:cs="Times New Roman"/>
          <w:color w:val="auto"/>
          <w:sz w:val="24"/>
          <w:szCs w:val="24"/>
          <w:lang w:val="uk-UA"/>
        </w:rPr>
      </w:pPr>
      <w:r w:rsidRPr="00D75BC1">
        <w:rPr>
          <w:rFonts w:ascii="Times New Roman" w:hAnsi="Times New Roman" w:cs="Times New Roman"/>
          <w:color w:val="auto"/>
          <w:sz w:val="24"/>
          <w:szCs w:val="24"/>
          <w:lang w:val="uk-UA"/>
        </w:rPr>
        <w:t xml:space="preserve">3. Вимогами щодо розробки, впровадження та застосування постійно діючих процедур, заснованих на принципах Системи управління безпечністю харчових продуктів (НАССР), затвердженими Наказом Міністерства  аграрної політики та продовольства України № 590 від 01.10.2012 р. (зі змінами). </w:t>
      </w:r>
    </w:p>
    <w:p w14:paraId="02F9EC60" w14:textId="77777777" w:rsidR="00C86B13" w:rsidRPr="00D75BC1" w:rsidRDefault="00C86B13" w:rsidP="00F17939">
      <w:pPr>
        <w:jc w:val="both"/>
        <w:rPr>
          <w:rFonts w:ascii="Times New Roman" w:hAnsi="Times New Roman" w:cs="Times New Roman"/>
          <w:b/>
          <w:color w:val="auto"/>
          <w:sz w:val="24"/>
          <w:szCs w:val="24"/>
          <w:u w:val="single"/>
          <w:lang w:val="uk-UA"/>
        </w:rPr>
      </w:pPr>
      <w:r w:rsidRPr="00D75BC1">
        <w:rPr>
          <w:rFonts w:ascii="Times New Roman" w:hAnsi="Times New Roman" w:cs="Times New Roman"/>
          <w:color w:val="auto"/>
          <w:sz w:val="24"/>
          <w:szCs w:val="24"/>
          <w:lang w:val="uk-UA"/>
        </w:rPr>
        <w:t xml:space="preserve">4. В складі пропозиції на підтвердження відповідності встановленим технічним, якісним та кількісним характеристикам учасники подають розроблені та затверджене у встановленому порядку в Головному управління Держпродспоживслужби м. Києва примірне меню, скориговане по наступним віковим категоріям учнів: від 6 до 11 років, </w:t>
      </w:r>
      <w:r w:rsidR="00D75BC1">
        <w:rPr>
          <w:rFonts w:ascii="Times New Roman" w:hAnsi="Times New Roman" w:cs="Times New Roman"/>
          <w:color w:val="auto"/>
          <w:sz w:val="24"/>
          <w:szCs w:val="24"/>
          <w:lang w:val="uk-UA"/>
        </w:rPr>
        <w:t xml:space="preserve">                        </w:t>
      </w:r>
      <w:r w:rsidRPr="00D75BC1">
        <w:rPr>
          <w:rFonts w:ascii="Times New Roman" w:hAnsi="Times New Roman" w:cs="Times New Roman"/>
          <w:color w:val="auto"/>
          <w:sz w:val="24"/>
          <w:szCs w:val="24"/>
          <w:lang w:val="uk-UA"/>
        </w:rPr>
        <w:t>від 11 до 14 років, від 14 до 18 років.</w:t>
      </w:r>
    </w:p>
    <w:p w14:paraId="48EDD546" w14:textId="77777777" w:rsidR="00C86B13" w:rsidRPr="00A10BCB" w:rsidRDefault="00C86B13" w:rsidP="00F17939">
      <w:pPr>
        <w:jc w:val="both"/>
        <w:rPr>
          <w:rFonts w:ascii="Times New Roman" w:hAnsi="Times New Roman" w:cs="Times New Roman"/>
          <w:sz w:val="24"/>
          <w:szCs w:val="24"/>
          <w:lang w:val="uk-UA"/>
        </w:rPr>
      </w:pPr>
      <w:r w:rsidRPr="006E3EDC">
        <w:rPr>
          <w:rFonts w:ascii="Times New Roman" w:hAnsi="Times New Roman" w:cs="Times New Roman"/>
          <w:sz w:val="24"/>
          <w:szCs w:val="24"/>
          <w:lang w:val="uk-UA"/>
        </w:rPr>
        <w:tab/>
        <w:t>Крім того, в складі тендерної пропозиції на підтвердження відповідності встановленим технічним, якісним та кількісним характеристикам учасники подають розроблені Технічні умови на кулінарну продукцію власного виробництва, з відмітками про їх реєстрацію.</w:t>
      </w:r>
    </w:p>
    <w:p w14:paraId="671BB353" w14:textId="77777777" w:rsidR="00C86B13" w:rsidRPr="00A10BCB" w:rsidRDefault="00C86B13" w:rsidP="00F17939">
      <w:pPr>
        <w:jc w:val="both"/>
        <w:rPr>
          <w:rFonts w:ascii="Times New Roman" w:hAnsi="Times New Roman" w:cs="Times New Roman"/>
          <w:b/>
          <w:sz w:val="24"/>
          <w:szCs w:val="24"/>
          <w:lang w:val="uk-UA"/>
        </w:rPr>
      </w:pPr>
      <w:r>
        <w:rPr>
          <w:rFonts w:ascii="Times New Roman" w:hAnsi="Times New Roman" w:cs="Times New Roman"/>
          <w:sz w:val="24"/>
          <w:szCs w:val="24"/>
          <w:lang w:val="uk-UA"/>
        </w:rPr>
        <w:t>5</w:t>
      </w:r>
      <w:r w:rsidRPr="00A10BCB">
        <w:rPr>
          <w:rFonts w:ascii="Times New Roman" w:hAnsi="Times New Roman" w:cs="Times New Roman"/>
          <w:sz w:val="24"/>
          <w:szCs w:val="24"/>
          <w:lang w:val="uk-UA"/>
        </w:rPr>
        <w:t>.</w:t>
      </w:r>
      <w:r w:rsidRPr="00A10BCB">
        <w:rPr>
          <w:rFonts w:ascii="Times New Roman" w:hAnsi="Times New Roman" w:cs="Times New Roman"/>
          <w:b/>
          <w:sz w:val="24"/>
          <w:szCs w:val="24"/>
          <w:lang w:val="uk-UA"/>
        </w:rPr>
        <w:t xml:space="preserve"> </w:t>
      </w:r>
      <w:r w:rsidRPr="00A10BCB">
        <w:rPr>
          <w:rFonts w:ascii="Times New Roman" w:hAnsi="Times New Roman" w:cs="Times New Roman"/>
          <w:sz w:val="24"/>
          <w:szCs w:val="24"/>
          <w:lang w:val="uk-UA"/>
        </w:rPr>
        <w:t xml:space="preserve">Учасник у складі пропозиції на підтвердження застосування заходів із захисту довкілля надає довідку у довільній формі.  </w:t>
      </w:r>
    </w:p>
    <w:p w14:paraId="2CBB6047" w14:textId="77777777" w:rsidR="00C86B13" w:rsidRPr="00A10BCB" w:rsidRDefault="00C86B13" w:rsidP="00F17939">
      <w:pPr>
        <w:rPr>
          <w:rFonts w:ascii="Times New Roman" w:hAnsi="Times New Roman" w:cs="Times New Roman"/>
          <w:sz w:val="24"/>
          <w:szCs w:val="24"/>
          <w:lang w:val="uk-UA"/>
        </w:rPr>
      </w:pPr>
      <w:r w:rsidRPr="00A10BCB">
        <w:rPr>
          <w:rFonts w:ascii="Times New Roman" w:hAnsi="Times New Roman" w:cs="Times New Roman"/>
          <w:sz w:val="24"/>
          <w:szCs w:val="24"/>
          <w:lang w:val="uk-UA"/>
        </w:rPr>
        <w:t xml:space="preserve">Переможець </w:t>
      </w:r>
      <w:r w:rsidRPr="00A10BCB">
        <w:rPr>
          <w:rFonts w:ascii="Times New Roman" w:hAnsi="Times New Roman" w:cs="Times New Roman"/>
          <w:sz w:val="24"/>
          <w:szCs w:val="24"/>
          <w:lang w:val="uk-UA"/>
        </w:rPr>
        <w:tab/>
        <w:t>торгів бере на себе зобов’язання:</w:t>
      </w:r>
    </w:p>
    <w:p w14:paraId="2B695790" w14:textId="77777777" w:rsidR="00C86B13" w:rsidRPr="00A10BCB" w:rsidRDefault="00C86B13" w:rsidP="00F17939">
      <w:pPr>
        <w:pStyle w:val="13"/>
        <w:numPr>
          <w:ilvl w:val="0"/>
          <w:numId w:val="9"/>
        </w:numPr>
        <w:spacing w:line="276" w:lineRule="auto"/>
        <w:rPr>
          <w:lang w:val="uk-UA"/>
        </w:rPr>
      </w:pPr>
      <w:r w:rsidRPr="00A10BCB">
        <w:rPr>
          <w:lang w:val="uk-UA"/>
        </w:rPr>
        <w:t xml:space="preserve">забезпечити приготування страв високої якості, </w:t>
      </w:r>
    </w:p>
    <w:p w14:paraId="03510C01" w14:textId="77777777" w:rsidR="00C86B13" w:rsidRPr="00A10BCB" w:rsidRDefault="00C86B13" w:rsidP="00F17939">
      <w:pPr>
        <w:pStyle w:val="13"/>
        <w:numPr>
          <w:ilvl w:val="0"/>
          <w:numId w:val="9"/>
        </w:numPr>
        <w:spacing w:line="276" w:lineRule="auto"/>
        <w:rPr>
          <w:lang w:val="uk-UA"/>
        </w:rPr>
      </w:pPr>
      <w:r w:rsidRPr="00A10BCB">
        <w:rPr>
          <w:lang w:val="uk-UA"/>
        </w:rPr>
        <w:t xml:space="preserve">проводити щоденно бракераж страв, </w:t>
      </w:r>
    </w:p>
    <w:p w14:paraId="574629ED" w14:textId="77777777" w:rsidR="00C86B13" w:rsidRPr="00A10BCB" w:rsidRDefault="00C86B13" w:rsidP="00F17939">
      <w:pPr>
        <w:pStyle w:val="13"/>
        <w:numPr>
          <w:ilvl w:val="0"/>
          <w:numId w:val="9"/>
        </w:numPr>
        <w:spacing w:line="276" w:lineRule="auto"/>
        <w:rPr>
          <w:lang w:val="uk-UA"/>
        </w:rPr>
      </w:pPr>
      <w:r w:rsidRPr="00A10BCB">
        <w:rPr>
          <w:lang w:val="uk-UA"/>
        </w:rPr>
        <w:t xml:space="preserve">забезпечити продуктами харчування згідно меню, </w:t>
      </w:r>
    </w:p>
    <w:p w14:paraId="39C33F58" w14:textId="77777777" w:rsidR="00C86B13" w:rsidRPr="00EA139A" w:rsidRDefault="00C86B13" w:rsidP="00F17939">
      <w:pPr>
        <w:pStyle w:val="13"/>
        <w:numPr>
          <w:ilvl w:val="0"/>
          <w:numId w:val="9"/>
        </w:numPr>
        <w:spacing w:line="276" w:lineRule="auto"/>
        <w:jc w:val="both"/>
        <w:rPr>
          <w:u w:val="single"/>
          <w:lang w:val="uk-UA"/>
        </w:rPr>
      </w:pPr>
      <w:r w:rsidRPr="00EA139A">
        <w:rPr>
          <w:lang w:val="uk-UA"/>
        </w:rPr>
        <w:t>забезпечити суворе дотримання правил приймання продуктів, що отримує персонал, а також умов і строків зберігання і реалізації продуктів, що швидко псуються</w:t>
      </w:r>
    </w:p>
    <w:p w14:paraId="1261E013" w14:textId="77777777" w:rsidR="00C86B13" w:rsidRPr="00EA139A" w:rsidRDefault="00C86B13" w:rsidP="00F17939">
      <w:pPr>
        <w:pStyle w:val="13"/>
        <w:numPr>
          <w:ilvl w:val="0"/>
          <w:numId w:val="9"/>
        </w:numPr>
        <w:spacing w:line="276" w:lineRule="auto"/>
        <w:jc w:val="both"/>
        <w:rPr>
          <w:u w:val="single"/>
          <w:lang w:val="uk-UA"/>
        </w:rPr>
      </w:pPr>
      <w:r w:rsidRPr="00EA139A">
        <w:rPr>
          <w:lang w:val="uk-UA"/>
        </w:rPr>
        <w:t>забезпечити належне санітарне дотримання виробничих приміщень, обладнання та інвентарю</w:t>
      </w:r>
    </w:p>
    <w:p w14:paraId="4FDDE8DB" w14:textId="77777777" w:rsidR="00C86B13" w:rsidRPr="00EA139A" w:rsidRDefault="00C86B13" w:rsidP="00F17939">
      <w:pPr>
        <w:pStyle w:val="13"/>
        <w:numPr>
          <w:ilvl w:val="0"/>
          <w:numId w:val="9"/>
        </w:numPr>
        <w:spacing w:line="276" w:lineRule="auto"/>
        <w:jc w:val="both"/>
        <w:rPr>
          <w:u w:val="single"/>
          <w:lang w:val="uk-UA"/>
        </w:rPr>
      </w:pPr>
      <w:r w:rsidRPr="00EA139A">
        <w:rPr>
          <w:lang w:val="uk-UA"/>
        </w:rPr>
        <w:t xml:space="preserve">забезпечити спецодягом, миючими та дезінфікуючими засобами згідно діючих норм, забезпечує їдальню кваліфікованими кадрами. </w:t>
      </w:r>
    </w:p>
    <w:p w14:paraId="0F3AFCFE" w14:textId="77777777" w:rsidR="00C86B13" w:rsidRPr="00EA139A" w:rsidRDefault="00C86B13" w:rsidP="00F17939">
      <w:pPr>
        <w:pStyle w:val="13"/>
        <w:numPr>
          <w:ilvl w:val="0"/>
          <w:numId w:val="9"/>
        </w:numPr>
        <w:spacing w:line="276" w:lineRule="auto"/>
        <w:jc w:val="both"/>
        <w:rPr>
          <w:u w:val="single"/>
          <w:lang w:val="uk-UA"/>
        </w:rPr>
      </w:pPr>
      <w:r w:rsidRPr="00EA139A">
        <w:rPr>
          <w:lang w:val="uk-UA"/>
        </w:rPr>
        <w:t>слідкувати за своєчасним і обов’язковим проходження працівниками їдальні медогляду.</w:t>
      </w:r>
    </w:p>
    <w:p w14:paraId="6508512C" w14:textId="77777777" w:rsidR="00C86B13" w:rsidRPr="00EA139A" w:rsidRDefault="00C86B13" w:rsidP="00F17939">
      <w:pPr>
        <w:pStyle w:val="13"/>
        <w:numPr>
          <w:ilvl w:val="0"/>
          <w:numId w:val="9"/>
        </w:numPr>
        <w:spacing w:line="276" w:lineRule="auto"/>
        <w:jc w:val="both"/>
        <w:rPr>
          <w:u w:val="single"/>
          <w:lang w:val="uk-UA"/>
        </w:rPr>
      </w:pPr>
      <w:r w:rsidRPr="00EA139A">
        <w:rPr>
          <w:lang w:val="uk-UA"/>
        </w:rPr>
        <w:t xml:space="preserve">Вести нормативно – технологічну документацію відповідно до вимог чинного законодавства </w:t>
      </w:r>
    </w:p>
    <w:p w14:paraId="0B1EE7F8" w14:textId="77777777" w:rsidR="00C86B13" w:rsidRPr="00EA139A" w:rsidRDefault="00C86B13" w:rsidP="00F17939">
      <w:pPr>
        <w:pStyle w:val="13"/>
        <w:numPr>
          <w:ilvl w:val="0"/>
          <w:numId w:val="9"/>
        </w:numPr>
        <w:spacing w:line="276" w:lineRule="auto"/>
        <w:jc w:val="both"/>
        <w:rPr>
          <w:u w:val="single"/>
          <w:lang w:val="uk-UA"/>
        </w:rPr>
      </w:pPr>
      <w:r w:rsidRPr="00EA139A">
        <w:rPr>
          <w:lang w:val="uk-UA"/>
        </w:rPr>
        <w:lastRenderedPageBreak/>
        <w:t>Надавати працівникам копії сертифікатів якості на продукти, з яких готуються страви.</w:t>
      </w:r>
    </w:p>
    <w:p w14:paraId="3BB5C68C" w14:textId="77777777" w:rsidR="00C86B13" w:rsidRPr="00EA139A" w:rsidRDefault="00C86B13" w:rsidP="00F17939">
      <w:pPr>
        <w:pStyle w:val="13"/>
        <w:widowControl w:val="0"/>
        <w:spacing w:line="276" w:lineRule="auto"/>
        <w:ind w:left="0" w:firstLine="708"/>
        <w:jc w:val="both"/>
        <w:rPr>
          <w:lang w:val="uk-UA"/>
        </w:rPr>
      </w:pPr>
      <w:r w:rsidRPr="00EA139A">
        <w:rPr>
          <w:lang w:val="uk-UA"/>
        </w:rPr>
        <w:t>В ціну послуги включаються витрати на придбання продовольчих товарів, транспортування, приготування їжі, страхування, сплату мита, податків та інших зборів та обов’язкових платежів з урахуванням усіх своїх витрат.</w:t>
      </w:r>
    </w:p>
    <w:p w14:paraId="478EBE34" w14:textId="77777777" w:rsidR="00C86B13" w:rsidRPr="00EA139A" w:rsidRDefault="00C86B13" w:rsidP="00F17939">
      <w:pPr>
        <w:pStyle w:val="13"/>
        <w:widowControl w:val="0"/>
        <w:spacing w:line="276" w:lineRule="auto"/>
        <w:ind w:left="0" w:firstLine="708"/>
        <w:jc w:val="both"/>
        <w:rPr>
          <w:lang w:val="uk-UA"/>
        </w:rPr>
      </w:pPr>
      <w:r w:rsidRPr="00EA139A">
        <w:rPr>
          <w:lang w:val="uk-UA"/>
        </w:rPr>
        <w:t>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 конкурсних торгів.</w:t>
      </w:r>
    </w:p>
    <w:p w14:paraId="4A23A675" w14:textId="77777777" w:rsidR="00C86B13" w:rsidRPr="00EA139A" w:rsidRDefault="00C86B13" w:rsidP="00F17939">
      <w:pPr>
        <w:pStyle w:val="13"/>
        <w:widowControl w:val="0"/>
        <w:spacing w:line="276" w:lineRule="auto"/>
        <w:ind w:left="0" w:firstLine="708"/>
        <w:jc w:val="both"/>
        <w:rPr>
          <w:lang w:val="uk-UA"/>
        </w:rPr>
      </w:pPr>
      <w:r w:rsidRPr="00EA139A">
        <w:rPr>
          <w:lang w:val="uk-UA"/>
        </w:rPr>
        <w:t>Згідно вимог бюджетного законодавства, оплата за надану послугу проводиться післяплатою.</w:t>
      </w:r>
    </w:p>
    <w:p w14:paraId="54B5C0FA" w14:textId="77777777" w:rsidR="00C86B13" w:rsidRDefault="00C86B13" w:rsidP="00F17939">
      <w:pPr>
        <w:jc w:val="right"/>
        <w:rPr>
          <w:rFonts w:ascii="Times New Roman" w:hAnsi="Times New Roman" w:cs="Times New Roman"/>
          <w:b/>
          <w:sz w:val="24"/>
          <w:szCs w:val="24"/>
          <w:u w:val="single"/>
        </w:rPr>
      </w:pPr>
    </w:p>
    <w:p w14:paraId="5BB914EE" w14:textId="77777777" w:rsidR="00C86B13" w:rsidRDefault="00C86B13" w:rsidP="00F17939">
      <w:pPr>
        <w:jc w:val="right"/>
        <w:rPr>
          <w:rFonts w:ascii="Times New Roman" w:hAnsi="Times New Roman" w:cs="Times New Roman"/>
          <w:b/>
          <w:sz w:val="24"/>
          <w:szCs w:val="24"/>
          <w:u w:val="single"/>
        </w:rPr>
      </w:pPr>
    </w:p>
    <w:p w14:paraId="6664CDB1" w14:textId="77777777" w:rsidR="00C86B13" w:rsidRDefault="00C86B13" w:rsidP="00F17939">
      <w:pPr>
        <w:jc w:val="right"/>
        <w:rPr>
          <w:rFonts w:ascii="Times New Roman" w:hAnsi="Times New Roman" w:cs="Times New Roman"/>
          <w:b/>
          <w:sz w:val="24"/>
          <w:szCs w:val="24"/>
          <w:u w:val="single"/>
        </w:rPr>
      </w:pPr>
    </w:p>
    <w:p w14:paraId="4433FA55" w14:textId="77777777" w:rsidR="00C86B13" w:rsidRDefault="00C86B13" w:rsidP="00F17939">
      <w:pPr>
        <w:jc w:val="right"/>
        <w:rPr>
          <w:rFonts w:ascii="Times New Roman" w:hAnsi="Times New Roman" w:cs="Times New Roman"/>
          <w:b/>
          <w:sz w:val="24"/>
          <w:szCs w:val="24"/>
          <w:u w:val="single"/>
        </w:rPr>
      </w:pPr>
    </w:p>
    <w:p w14:paraId="19177276" w14:textId="77777777" w:rsidR="00C86B13" w:rsidRDefault="00C86B13" w:rsidP="00F17939">
      <w:pPr>
        <w:jc w:val="right"/>
        <w:rPr>
          <w:rFonts w:ascii="Times New Roman" w:hAnsi="Times New Roman" w:cs="Times New Roman"/>
          <w:b/>
          <w:sz w:val="24"/>
          <w:szCs w:val="24"/>
          <w:u w:val="single"/>
        </w:rPr>
      </w:pPr>
    </w:p>
    <w:p w14:paraId="338EDBB4" w14:textId="77777777" w:rsidR="00C86B13" w:rsidRDefault="00C86B13" w:rsidP="00F17939">
      <w:pPr>
        <w:jc w:val="right"/>
        <w:rPr>
          <w:rFonts w:ascii="Times New Roman" w:hAnsi="Times New Roman" w:cs="Times New Roman"/>
          <w:b/>
          <w:sz w:val="24"/>
          <w:szCs w:val="24"/>
          <w:u w:val="single"/>
        </w:rPr>
      </w:pPr>
    </w:p>
    <w:p w14:paraId="0A8F6322" w14:textId="77777777" w:rsidR="00C86B13" w:rsidRDefault="00C86B13" w:rsidP="00F17939">
      <w:pPr>
        <w:jc w:val="right"/>
        <w:rPr>
          <w:rFonts w:ascii="Times New Roman" w:hAnsi="Times New Roman" w:cs="Times New Roman"/>
          <w:b/>
          <w:sz w:val="24"/>
          <w:szCs w:val="24"/>
          <w:u w:val="single"/>
        </w:rPr>
      </w:pPr>
    </w:p>
    <w:p w14:paraId="39DAC18E" w14:textId="77777777" w:rsidR="00C86B13" w:rsidRDefault="00C86B13" w:rsidP="00F17939">
      <w:pPr>
        <w:jc w:val="right"/>
        <w:rPr>
          <w:rFonts w:ascii="Times New Roman" w:hAnsi="Times New Roman" w:cs="Times New Roman"/>
          <w:b/>
          <w:sz w:val="24"/>
          <w:szCs w:val="24"/>
          <w:u w:val="single"/>
        </w:rPr>
      </w:pPr>
    </w:p>
    <w:p w14:paraId="184032E4" w14:textId="77777777" w:rsidR="00C86B13" w:rsidRDefault="00C86B13" w:rsidP="00F17939">
      <w:pPr>
        <w:jc w:val="right"/>
        <w:rPr>
          <w:rFonts w:ascii="Times New Roman" w:hAnsi="Times New Roman" w:cs="Times New Roman"/>
          <w:b/>
          <w:sz w:val="24"/>
          <w:szCs w:val="24"/>
          <w:u w:val="single"/>
        </w:rPr>
      </w:pPr>
    </w:p>
    <w:p w14:paraId="71ED012F" w14:textId="77777777" w:rsidR="00C86B13" w:rsidRDefault="00C86B13" w:rsidP="00F17939">
      <w:pPr>
        <w:jc w:val="right"/>
        <w:rPr>
          <w:rFonts w:ascii="Times New Roman" w:hAnsi="Times New Roman" w:cs="Times New Roman"/>
          <w:b/>
          <w:sz w:val="24"/>
          <w:szCs w:val="24"/>
          <w:u w:val="single"/>
        </w:rPr>
      </w:pPr>
    </w:p>
    <w:p w14:paraId="2C53564C" w14:textId="77777777" w:rsidR="00C86B13" w:rsidRDefault="00C86B13" w:rsidP="00F17939">
      <w:pPr>
        <w:jc w:val="right"/>
        <w:rPr>
          <w:rFonts w:ascii="Times New Roman" w:hAnsi="Times New Roman" w:cs="Times New Roman"/>
          <w:b/>
          <w:sz w:val="24"/>
          <w:szCs w:val="24"/>
          <w:u w:val="single"/>
        </w:rPr>
      </w:pPr>
    </w:p>
    <w:p w14:paraId="14225C95" w14:textId="77777777" w:rsidR="00C86B13" w:rsidRDefault="00C86B13" w:rsidP="00F17939">
      <w:pPr>
        <w:jc w:val="right"/>
        <w:rPr>
          <w:rFonts w:ascii="Times New Roman" w:hAnsi="Times New Roman" w:cs="Times New Roman"/>
          <w:b/>
          <w:sz w:val="24"/>
          <w:szCs w:val="24"/>
          <w:u w:val="single"/>
        </w:rPr>
      </w:pPr>
    </w:p>
    <w:p w14:paraId="054671BC" w14:textId="77777777" w:rsidR="00C86B13" w:rsidRDefault="00C86B13" w:rsidP="00F17939">
      <w:pPr>
        <w:jc w:val="right"/>
        <w:rPr>
          <w:rFonts w:ascii="Times New Roman" w:hAnsi="Times New Roman" w:cs="Times New Roman"/>
          <w:b/>
          <w:sz w:val="24"/>
          <w:szCs w:val="24"/>
          <w:u w:val="single"/>
        </w:rPr>
      </w:pPr>
    </w:p>
    <w:p w14:paraId="7A85F636" w14:textId="77777777" w:rsidR="00C86B13" w:rsidRDefault="00C86B13" w:rsidP="00F17939">
      <w:pPr>
        <w:jc w:val="right"/>
        <w:rPr>
          <w:rFonts w:ascii="Times New Roman" w:hAnsi="Times New Roman" w:cs="Times New Roman"/>
          <w:b/>
          <w:sz w:val="24"/>
          <w:szCs w:val="24"/>
          <w:u w:val="single"/>
        </w:rPr>
      </w:pPr>
    </w:p>
    <w:p w14:paraId="00436950" w14:textId="77777777" w:rsidR="00C86B13" w:rsidRDefault="00C86B13" w:rsidP="00F17939">
      <w:pPr>
        <w:jc w:val="right"/>
        <w:rPr>
          <w:rFonts w:ascii="Times New Roman" w:hAnsi="Times New Roman" w:cs="Times New Roman"/>
          <w:b/>
          <w:sz w:val="24"/>
          <w:szCs w:val="24"/>
          <w:u w:val="single"/>
        </w:rPr>
      </w:pPr>
    </w:p>
    <w:p w14:paraId="352BC08F" w14:textId="77777777" w:rsidR="00C86B13" w:rsidRDefault="00C86B13" w:rsidP="00F17939">
      <w:pPr>
        <w:jc w:val="right"/>
        <w:rPr>
          <w:rFonts w:ascii="Times New Roman" w:hAnsi="Times New Roman" w:cs="Times New Roman"/>
          <w:b/>
          <w:sz w:val="24"/>
          <w:szCs w:val="24"/>
          <w:u w:val="single"/>
        </w:rPr>
      </w:pPr>
    </w:p>
    <w:p w14:paraId="6A870504" w14:textId="77777777" w:rsidR="00C86B13" w:rsidRDefault="00C86B13" w:rsidP="00F17939">
      <w:pPr>
        <w:jc w:val="right"/>
        <w:rPr>
          <w:rFonts w:ascii="Times New Roman" w:hAnsi="Times New Roman" w:cs="Times New Roman"/>
          <w:b/>
          <w:sz w:val="24"/>
          <w:szCs w:val="24"/>
          <w:u w:val="single"/>
        </w:rPr>
      </w:pPr>
    </w:p>
    <w:p w14:paraId="58D8553A" w14:textId="77777777" w:rsidR="00C86B13" w:rsidRDefault="00C86B13" w:rsidP="00C86B13">
      <w:pPr>
        <w:jc w:val="right"/>
        <w:rPr>
          <w:rFonts w:ascii="Times New Roman" w:hAnsi="Times New Roman" w:cs="Times New Roman"/>
          <w:b/>
          <w:sz w:val="24"/>
          <w:szCs w:val="24"/>
          <w:u w:val="single"/>
        </w:rPr>
      </w:pPr>
    </w:p>
    <w:p w14:paraId="7E4A65B0" w14:textId="77777777" w:rsidR="00C86B13" w:rsidRDefault="00C86B13" w:rsidP="00C86B13">
      <w:pPr>
        <w:jc w:val="right"/>
        <w:rPr>
          <w:rFonts w:ascii="Times New Roman" w:hAnsi="Times New Roman" w:cs="Times New Roman"/>
          <w:b/>
          <w:sz w:val="24"/>
          <w:szCs w:val="24"/>
          <w:u w:val="single"/>
        </w:rPr>
      </w:pPr>
    </w:p>
    <w:p w14:paraId="072C060E" w14:textId="77777777" w:rsidR="00C86B13" w:rsidRDefault="00C86B13" w:rsidP="00C86B13">
      <w:pPr>
        <w:jc w:val="right"/>
        <w:rPr>
          <w:rFonts w:ascii="Times New Roman" w:hAnsi="Times New Roman" w:cs="Times New Roman"/>
          <w:b/>
          <w:sz w:val="24"/>
          <w:szCs w:val="24"/>
          <w:u w:val="single"/>
        </w:rPr>
      </w:pPr>
    </w:p>
    <w:p w14:paraId="3EF0F6F7" w14:textId="77777777" w:rsidR="00C86B13" w:rsidRDefault="00C86B13" w:rsidP="00C86B13">
      <w:pPr>
        <w:jc w:val="right"/>
        <w:rPr>
          <w:rFonts w:ascii="Times New Roman" w:hAnsi="Times New Roman" w:cs="Times New Roman"/>
          <w:b/>
          <w:sz w:val="24"/>
          <w:szCs w:val="24"/>
          <w:u w:val="single"/>
        </w:rPr>
      </w:pPr>
    </w:p>
    <w:p w14:paraId="3D3F3E31" w14:textId="77777777" w:rsidR="00C86B13" w:rsidRDefault="00C86B13" w:rsidP="00C86B13">
      <w:pPr>
        <w:jc w:val="right"/>
        <w:rPr>
          <w:rFonts w:ascii="Times New Roman" w:hAnsi="Times New Roman" w:cs="Times New Roman"/>
          <w:b/>
          <w:sz w:val="24"/>
          <w:szCs w:val="24"/>
          <w:u w:val="single"/>
        </w:rPr>
      </w:pPr>
    </w:p>
    <w:p w14:paraId="3E41BD2F" w14:textId="77777777" w:rsidR="00C86B13" w:rsidRDefault="00C86B13" w:rsidP="00C86B13">
      <w:pPr>
        <w:jc w:val="right"/>
        <w:rPr>
          <w:rFonts w:ascii="Times New Roman" w:hAnsi="Times New Roman" w:cs="Times New Roman"/>
          <w:b/>
          <w:sz w:val="24"/>
          <w:szCs w:val="24"/>
          <w:u w:val="single"/>
        </w:rPr>
      </w:pPr>
    </w:p>
    <w:p w14:paraId="7B0396AD" w14:textId="77777777" w:rsidR="00C86B13" w:rsidRDefault="00C86B13" w:rsidP="00C86B13">
      <w:pPr>
        <w:jc w:val="right"/>
        <w:rPr>
          <w:rFonts w:ascii="Times New Roman" w:hAnsi="Times New Roman" w:cs="Times New Roman"/>
          <w:b/>
          <w:sz w:val="24"/>
          <w:szCs w:val="24"/>
          <w:u w:val="single"/>
        </w:rPr>
      </w:pPr>
    </w:p>
    <w:p w14:paraId="53B86C8C" w14:textId="77777777" w:rsidR="00C86B13" w:rsidRDefault="00C86B13" w:rsidP="00C86B13">
      <w:pPr>
        <w:jc w:val="right"/>
        <w:rPr>
          <w:rFonts w:ascii="Times New Roman" w:hAnsi="Times New Roman" w:cs="Times New Roman"/>
          <w:b/>
          <w:sz w:val="24"/>
          <w:szCs w:val="24"/>
          <w:u w:val="single"/>
        </w:rPr>
      </w:pPr>
    </w:p>
    <w:p w14:paraId="652920E2" w14:textId="77777777" w:rsidR="00C86B13" w:rsidRDefault="00C86B13" w:rsidP="00C86B13">
      <w:pPr>
        <w:jc w:val="right"/>
        <w:rPr>
          <w:rFonts w:ascii="Times New Roman" w:hAnsi="Times New Roman" w:cs="Times New Roman"/>
          <w:b/>
          <w:sz w:val="24"/>
          <w:szCs w:val="24"/>
          <w:u w:val="single"/>
        </w:rPr>
      </w:pPr>
    </w:p>
    <w:p w14:paraId="75DF58C3" w14:textId="77777777" w:rsidR="00C86B13" w:rsidRDefault="00C86B13" w:rsidP="00C86B13">
      <w:pPr>
        <w:jc w:val="right"/>
        <w:rPr>
          <w:rFonts w:ascii="Times New Roman" w:hAnsi="Times New Roman" w:cs="Times New Roman"/>
          <w:b/>
          <w:sz w:val="24"/>
          <w:szCs w:val="24"/>
          <w:u w:val="single"/>
        </w:rPr>
      </w:pPr>
    </w:p>
    <w:p w14:paraId="145D28CE" w14:textId="77777777" w:rsidR="00C86B13" w:rsidRDefault="00C86B13" w:rsidP="00C86B13">
      <w:pPr>
        <w:jc w:val="right"/>
        <w:rPr>
          <w:rFonts w:ascii="Times New Roman" w:hAnsi="Times New Roman" w:cs="Times New Roman"/>
          <w:b/>
          <w:sz w:val="24"/>
          <w:szCs w:val="24"/>
          <w:u w:val="single"/>
        </w:rPr>
      </w:pPr>
    </w:p>
    <w:p w14:paraId="54F312F8" w14:textId="77777777" w:rsidR="00C86B13" w:rsidRDefault="00C86B13" w:rsidP="00C86B13">
      <w:pPr>
        <w:jc w:val="right"/>
        <w:rPr>
          <w:rFonts w:ascii="Times New Roman" w:hAnsi="Times New Roman" w:cs="Times New Roman"/>
          <w:b/>
          <w:sz w:val="24"/>
          <w:szCs w:val="24"/>
          <w:u w:val="single"/>
        </w:rPr>
      </w:pPr>
    </w:p>
    <w:p w14:paraId="0C2B8D69" w14:textId="77777777" w:rsidR="00C86B13" w:rsidRDefault="00C86B13" w:rsidP="00C86B13">
      <w:pPr>
        <w:jc w:val="right"/>
        <w:rPr>
          <w:rFonts w:ascii="Times New Roman" w:hAnsi="Times New Roman" w:cs="Times New Roman"/>
          <w:b/>
          <w:sz w:val="24"/>
          <w:szCs w:val="24"/>
          <w:u w:val="single"/>
        </w:rPr>
      </w:pPr>
    </w:p>
    <w:p w14:paraId="7DDCBC66" w14:textId="77777777" w:rsidR="00C86B13" w:rsidRDefault="00C86B13" w:rsidP="00C86B13">
      <w:pPr>
        <w:jc w:val="right"/>
        <w:rPr>
          <w:rFonts w:ascii="Times New Roman" w:hAnsi="Times New Roman" w:cs="Times New Roman"/>
          <w:b/>
          <w:sz w:val="24"/>
          <w:szCs w:val="24"/>
          <w:u w:val="single"/>
        </w:rPr>
      </w:pPr>
    </w:p>
    <w:p w14:paraId="18348B4B" w14:textId="77777777" w:rsidR="00C86B13" w:rsidRDefault="00C86B13" w:rsidP="00C86B13">
      <w:pPr>
        <w:jc w:val="right"/>
        <w:rPr>
          <w:rFonts w:ascii="Times New Roman" w:hAnsi="Times New Roman" w:cs="Times New Roman"/>
          <w:b/>
          <w:sz w:val="24"/>
          <w:szCs w:val="24"/>
          <w:u w:val="single"/>
        </w:rPr>
      </w:pPr>
    </w:p>
    <w:p w14:paraId="32D08800" w14:textId="77777777" w:rsidR="00C86B13" w:rsidRDefault="00C86B13" w:rsidP="00C86B13">
      <w:pPr>
        <w:jc w:val="right"/>
        <w:rPr>
          <w:rFonts w:ascii="Times New Roman" w:hAnsi="Times New Roman" w:cs="Times New Roman"/>
          <w:b/>
          <w:sz w:val="24"/>
          <w:szCs w:val="24"/>
          <w:u w:val="single"/>
        </w:rPr>
      </w:pPr>
    </w:p>
    <w:p w14:paraId="04FE33FB" w14:textId="77777777" w:rsidR="00C86B13" w:rsidRDefault="00C86B13" w:rsidP="00C86B13">
      <w:pPr>
        <w:jc w:val="right"/>
        <w:rPr>
          <w:rFonts w:ascii="Times New Roman" w:hAnsi="Times New Roman" w:cs="Times New Roman"/>
          <w:b/>
          <w:sz w:val="24"/>
          <w:szCs w:val="24"/>
          <w:u w:val="single"/>
        </w:rPr>
      </w:pPr>
    </w:p>
    <w:p w14:paraId="271CDEB4" w14:textId="77777777" w:rsidR="00C86B13" w:rsidRDefault="00C86B13" w:rsidP="00C86B13">
      <w:pPr>
        <w:jc w:val="right"/>
        <w:rPr>
          <w:rFonts w:ascii="Times New Roman" w:hAnsi="Times New Roman" w:cs="Times New Roman"/>
          <w:b/>
          <w:sz w:val="24"/>
          <w:szCs w:val="24"/>
          <w:u w:val="single"/>
        </w:rPr>
      </w:pPr>
    </w:p>
    <w:p w14:paraId="199873EA" w14:textId="77777777" w:rsidR="00C86B13" w:rsidRDefault="00C86B13" w:rsidP="00C86B13">
      <w:pPr>
        <w:jc w:val="right"/>
        <w:rPr>
          <w:rFonts w:ascii="Times New Roman" w:hAnsi="Times New Roman" w:cs="Times New Roman"/>
          <w:b/>
          <w:sz w:val="24"/>
          <w:szCs w:val="24"/>
          <w:u w:val="single"/>
        </w:rPr>
      </w:pPr>
    </w:p>
    <w:p w14:paraId="54DA49AB" w14:textId="77777777" w:rsidR="00C86B13" w:rsidRPr="00EA139A" w:rsidRDefault="00C86B13" w:rsidP="00C86B13">
      <w:pPr>
        <w:jc w:val="right"/>
        <w:rPr>
          <w:rFonts w:ascii="Times New Roman" w:hAnsi="Times New Roman" w:cs="Times New Roman"/>
          <w:b/>
          <w:sz w:val="24"/>
          <w:szCs w:val="24"/>
          <w:u w:val="single"/>
        </w:rPr>
      </w:pPr>
      <w:r w:rsidRPr="00EA139A">
        <w:rPr>
          <w:rFonts w:ascii="Times New Roman" w:hAnsi="Times New Roman" w:cs="Times New Roman"/>
          <w:b/>
          <w:sz w:val="24"/>
          <w:szCs w:val="24"/>
          <w:u w:val="single"/>
        </w:rPr>
        <w:lastRenderedPageBreak/>
        <w:t xml:space="preserve">ДОДАТОК </w:t>
      </w:r>
      <w:r>
        <w:rPr>
          <w:rFonts w:ascii="Times New Roman" w:hAnsi="Times New Roman" w:cs="Times New Roman"/>
          <w:b/>
          <w:sz w:val="24"/>
          <w:szCs w:val="24"/>
          <w:u w:val="single"/>
          <w:lang w:val="uk-UA"/>
        </w:rPr>
        <w:t>4</w:t>
      </w:r>
      <w:r w:rsidRPr="00EA139A">
        <w:rPr>
          <w:rFonts w:ascii="Times New Roman" w:hAnsi="Times New Roman" w:cs="Times New Roman"/>
          <w:b/>
          <w:sz w:val="24"/>
          <w:szCs w:val="24"/>
          <w:u w:val="single"/>
        </w:rPr>
        <w:t xml:space="preserve"> </w:t>
      </w:r>
    </w:p>
    <w:p w14:paraId="5548F644" w14:textId="77777777" w:rsidR="00E905A5" w:rsidRDefault="00E905A5">
      <w:pPr>
        <w:rPr>
          <w:lang w:val="uk-UA"/>
        </w:rPr>
      </w:pPr>
    </w:p>
    <w:p w14:paraId="6B1C840A" w14:textId="77777777" w:rsidR="00C86B13" w:rsidRPr="00C86B13" w:rsidRDefault="00C86B13" w:rsidP="00C86B13">
      <w:pPr>
        <w:jc w:val="right"/>
        <w:rPr>
          <w:rFonts w:ascii="Times New Roman" w:hAnsi="Times New Roman" w:cs="Times New Roman"/>
          <w:sz w:val="24"/>
          <w:szCs w:val="24"/>
          <w:lang w:val="uk-UA"/>
        </w:rPr>
      </w:pPr>
      <w:r>
        <w:rPr>
          <w:rFonts w:ascii="Times New Roman" w:hAnsi="Times New Roman" w:cs="Times New Roman"/>
          <w:sz w:val="24"/>
          <w:szCs w:val="24"/>
          <w:lang w:val="uk-UA"/>
        </w:rPr>
        <w:t>ПРОЕКТ</w:t>
      </w:r>
    </w:p>
    <w:p w14:paraId="40025EB5" w14:textId="77777777" w:rsidR="00C86B13" w:rsidRPr="00C86B13" w:rsidRDefault="00C86B13" w:rsidP="00C86B13">
      <w:pPr>
        <w:jc w:val="center"/>
        <w:rPr>
          <w:rFonts w:ascii="Times New Roman" w:hAnsi="Times New Roman" w:cs="Times New Roman"/>
          <w:b/>
          <w:sz w:val="24"/>
          <w:szCs w:val="24"/>
        </w:rPr>
      </w:pPr>
      <w:r w:rsidRPr="00C86B13">
        <w:rPr>
          <w:rFonts w:ascii="Times New Roman" w:hAnsi="Times New Roman" w:cs="Times New Roman"/>
          <w:b/>
          <w:sz w:val="24"/>
          <w:szCs w:val="24"/>
        </w:rPr>
        <w:t>ДОГОВІ</w:t>
      </w:r>
      <w:proofErr w:type="gramStart"/>
      <w:r w:rsidRPr="00C86B13">
        <w:rPr>
          <w:rFonts w:ascii="Times New Roman" w:hAnsi="Times New Roman" w:cs="Times New Roman"/>
          <w:b/>
          <w:sz w:val="24"/>
          <w:szCs w:val="24"/>
        </w:rPr>
        <w:t>Р</w:t>
      </w:r>
      <w:proofErr w:type="gramEnd"/>
    </w:p>
    <w:p w14:paraId="35F80EF6" w14:textId="77777777" w:rsidR="00C86B13" w:rsidRPr="00C86B13" w:rsidRDefault="00C86B13" w:rsidP="00C86B13">
      <w:pPr>
        <w:jc w:val="center"/>
        <w:rPr>
          <w:rFonts w:ascii="Times New Roman" w:hAnsi="Times New Roman" w:cs="Times New Roman"/>
          <w:b/>
          <w:sz w:val="24"/>
          <w:szCs w:val="24"/>
        </w:rPr>
      </w:pPr>
      <w:proofErr w:type="gramStart"/>
      <w:r w:rsidRPr="00C86B13">
        <w:rPr>
          <w:rFonts w:ascii="Times New Roman" w:hAnsi="Times New Roman" w:cs="Times New Roman"/>
          <w:b/>
          <w:sz w:val="24"/>
          <w:szCs w:val="24"/>
        </w:rPr>
        <w:t>про</w:t>
      </w:r>
      <w:proofErr w:type="gramEnd"/>
      <w:r w:rsidRPr="00C86B13">
        <w:rPr>
          <w:rFonts w:ascii="Times New Roman" w:hAnsi="Times New Roman" w:cs="Times New Roman"/>
          <w:b/>
          <w:sz w:val="24"/>
          <w:szCs w:val="24"/>
        </w:rPr>
        <w:t xml:space="preserve"> </w:t>
      </w:r>
      <w:proofErr w:type="gramStart"/>
      <w:r w:rsidRPr="00C86B13">
        <w:rPr>
          <w:rFonts w:ascii="Times New Roman" w:hAnsi="Times New Roman" w:cs="Times New Roman"/>
          <w:b/>
          <w:sz w:val="24"/>
          <w:szCs w:val="24"/>
        </w:rPr>
        <w:t>закуп</w:t>
      </w:r>
      <w:proofErr w:type="gramEnd"/>
      <w:r w:rsidRPr="00C86B13">
        <w:rPr>
          <w:rFonts w:ascii="Times New Roman" w:hAnsi="Times New Roman" w:cs="Times New Roman"/>
          <w:b/>
          <w:sz w:val="24"/>
          <w:szCs w:val="24"/>
        </w:rPr>
        <w:t>івлю послуг з організації шкільного харчування за бюджетні кошти</w:t>
      </w:r>
    </w:p>
    <w:p w14:paraId="0862B89B" w14:textId="77777777" w:rsidR="00C86B13" w:rsidRPr="00C86B13" w:rsidRDefault="00C86B13" w:rsidP="00C86B13">
      <w:pPr>
        <w:jc w:val="center"/>
        <w:rPr>
          <w:rFonts w:ascii="Times New Roman" w:hAnsi="Times New Roman" w:cs="Times New Roman"/>
          <w:sz w:val="24"/>
          <w:szCs w:val="24"/>
        </w:rPr>
      </w:pPr>
    </w:p>
    <w:p w14:paraId="4E50BF7D" w14:textId="77777777" w:rsidR="00C86B13" w:rsidRPr="00C86B13" w:rsidRDefault="00C86B13" w:rsidP="00C86B13">
      <w:pPr>
        <w:jc w:val="both"/>
        <w:rPr>
          <w:rFonts w:ascii="Times New Roman" w:hAnsi="Times New Roman" w:cs="Times New Roman"/>
          <w:b/>
          <w:sz w:val="24"/>
          <w:szCs w:val="24"/>
        </w:rPr>
      </w:pPr>
      <w:r w:rsidRPr="00C86B13">
        <w:rPr>
          <w:rFonts w:ascii="Times New Roman" w:hAnsi="Times New Roman" w:cs="Times New Roman"/>
          <w:b/>
          <w:sz w:val="24"/>
          <w:szCs w:val="24"/>
        </w:rPr>
        <w:t>м. Київ</w:t>
      </w:r>
      <w:r w:rsidR="00E51C07">
        <w:rPr>
          <w:rFonts w:ascii="Times New Roman" w:hAnsi="Times New Roman" w:cs="Times New Roman"/>
          <w:b/>
          <w:sz w:val="24"/>
          <w:szCs w:val="24"/>
        </w:rPr>
        <w:tab/>
      </w:r>
      <w:r w:rsidR="00E51C07">
        <w:rPr>
          <w:rFonts w:ascii="Times New Roman" w:hAnsi="Times New Roman" w:cs="Times New Roman"/>
          <w:b/>
          <w:sz w:val="24"/>
          <w:szCs w:val="24"/>
        </w:rPr>
        <w:tab/>
      </w:r>
      <w:r w:rsidR="00E51C07">
        <w:rPr>
          <w:rFonts w:ascii="Times New Roman" w:hAnsi="Times New Roman" w:cs="Times New Roman"/>
          <w:b/>
          <w:sz w:val="24"/>
          <w:szCs w:val="24"/>
        </w:rPr>
        <w:tab/>
      </w:r>
      <w:r w:rsidR="00E51C07">
        <w:rPr>
          <w:rFonts w:ascii="Times New Roman" w:hAnsi="Times New Roman" w:cs="Times New Roman"/>
          <w:b/>
          <w:sz w:val="24"/>
          <w:szCs w:val="24"/>
        </w:rPr>
        <w:tab/>
      </w:r>
      <w:r w:rsidR="00E51C07">
        <w:rPr>
          <w:rFonts w:ascii="Times New Roman" w:hAnsi="Times New Roman" w:cs="Times New Roman"/>
          <w:b/>
          <w:sz w:val="24"/>
          <w:szCs w:val="24"/>
        </w:rPr>
        <w:tab/>
      </w:r>
      <w:r w:rsidR="00E51C07">
        <w:rPr>
          <w:rFonts w:ascii="Times New Roman" w:hAnsi="Times New Roman" w:cs="Times New Roman"/>
          <w:b/>
          <w:sz w:val="24"/>
          <w:szCs w:val="24"/>
        </w:rPr>
        <w:tab/>
      </w:r>
      <w:r w:rsidR="00E51C07">
        <w:rPr>
          <w:rFonts w:ascii="Times New Roman" w:hAnsi="Times New Roman" w:cs="Times New Roman"/>
          <w:b/>
          <w:sz w:val="24"/>
          <w:szCs w:val="24"/>
        </w:rPr>
        <w:tab/>
      </w:r>
      <w:r w:rsidRPr="00C86B13">
        <w:rPr>
          <w:rFonts w:ascii="Times New Roman" w:hAnsi="Times New Roman" w:cs="Times New Roman"/>
          <w:b/>
          <w:sz w:val="24"/>
          <w:szCs w:val="24"/>
        </w:rPr>
        <w:t>________________ 20___ року</w:t>
      </w:r>
    </w:p>
    <w:p w14:paraId="0ACF0C8F" w14:textId="77777777" w:rsidR="00C86B13" w:rsidRPr="00C86B13" w:rsidRDefault="00C86B13" w:rsidP="00C86B13">
      <w:pPr>
        <w:jc w:val="both"/>
        <w:rPr>
          <w:rFonts w:ascii="Times New Roman" w:hAnsi="Times New Roman" w:cs="Times New Roman"/>
          <w:b/>
          <w:sz w:val="24"/>
          <w:szCs w:val="24"/>
        </w:rPr>
      </w:pPr>
    </w:p>
    <w:p w14:paraId="44217DE0" w14:textId="77777777" w:rsidR="00C86B13" w:rsidRPr="00C86B13" w:rsidRDefault="00C86B13" w:rsidP="00C86B13">
      <w:pPr>
        <w:jc w:val="both"/>
        <w:rPr>
          <w:rFonts w:ascii="Times New Roman" w:hAnsi="Times New Roman" w:cs="Times New Roman"/>
          <w:sz w:val="24"/>
          <w:szCs w:val="24"/>
        </w:rPr>
      </w:pPr>
      <w:r w:rsidRPr="00C86B13">
        <w:rPr>
          <w:rFonts w:ascii="Times New Roman" w:hAnsi="Times New Roman" w:cs="Times New Roman"/>
          <w:b/>
          <w:sz w:val="24"/>
          <w:szCs w:val="24"/>
        </w:rPr>
        <w:t xml:space="preserve">_________________________________________________________, </w:t>
      </w:r>
      <w:r w:rsidRPr="00C86B13">
        <w:rPr>
          <w:rFonts w:ascii="Times New Roman" w:hAnsi="Times New Roman" w:cs="Times New Roman"/>
          <w:sz w:val="24"/>
          <w:szCs w:val="24"/>
        </w:rPr>
        <w:t xml:space="preserve"> надалі іменований </w:t>
      </w:r>
      <w:r w:rsidRPr="00C86B13">
        <w:rPr>
          <w:rFonts w:ascii="Times New Roman" w:hAnsi="Times New Roman" w:cs="Times New Roman"/>
          <w:b/>
          <w:sz w:val="24"/>
          <w:szCs w:val="24"/>
        </w:rPr>
        <w:t>Замовник</w:t>
      </w:r>
      <w:r w:rsidRPr="00C86B13">
        <w:rPr>
          <w:rFonts w:ascii="Times New Roman" w:hAnsi="Times New Roman" w:cs="Times New Roman"/>
          <w:sz w:val="24"/>
          <w:szCs w:val="24"/>
        </w:rPr>
        <w:t xml:space="preserve">, в особі _____________________, який діє на </w:t>
      </w:r>
      <w:proofErr w:type="gramStart"/>
      <w:r w:rsidRPr="00C86B13">
        <w:rPr>
          <w:rFonts w:ascii="Times New Roman" w:hAnsi="Times New Roman" w:cs="Times New Roman"/>
          <w:sz w:val="24"/>
          <w:szCs w:val="24"/>
        </w:rPr>
        <w:t>п</w:t>
      </w:r>
      <w:proofErr w:type="gramEnd"/>
      <w:r w:rsidRPr="00C86B13">
        <w:rPr>
          <w:rFonts w:ascii="Times New Roman" w:hAnsi="Times New Roman" w:cs="Times New Roman"/>
          <w:sz w:val="24"/>
          <w:szCs w:val="24"/>
        </w:rPr>
        <w:t>ідставі _________________, та</w:t>
      </w:r>
      <w:r w:rsidR="00E51C07">
        <w:rPr>
          <w:rFonts w:ascii="Times New Roman" w:hAnsi="Times New Roman" w:cs="Times New Roman"/>
          <w:sz w:val="24"/>
          <w:szCs w:val="24"/>
          <w:lang w:val="uk-UA"/>
        </w:rPr>
        <w:t xml:space="preserve"> </w:t>
      </w:r>
      <w:r w:rsidRPr="00C86B13">
        <w:rPr>
          <w:rFonts w:ascii="Times New Roman" w:hAnsi="Times New Roman" w:cs="Times New Roman"/>
          <w:sz w:val="24"/>
          <w:szCs w:val="24"/>
        </w:rPr>
        <w:t xml:space="preserve">_________________________________________________________, надалі іменований </w:t>
      </w:r>
      <w:r w:rsidRPr="00C86B13">
        <w:rPr>
          <w:rFonts w:ascii="Times New Roman" w:hAnsi="Times New Roman" w:cs="Times New Roman"/>
          <w:b/>
          <w:sz w:val="24"/>
          <w:szCs w:val="24"/>
        </w:rPr>
        <w:t>Виконавець</w:t>
      </w:r>
      <w:r w:rsidRPr="00C86B13">
        <w:rPr>
          <w:rFonts w:ascii="Times New Roman" w:hAnsi="Times New Roman" w:cs="Times New Roman"/>
          <w:sz w:val="24"/>
          <w:szCs w:val="24"/>
        </w:rPr>
        <w:t>, в особі ___________________, який діє на підставі __________________,</w:t>
      </w:r>
    </w:p>
    <w:p w14:paraId="53E6CF7E" w14:textId="77777777" w:rsidR="00C86B13" w:rsidRPr="00C86B13" w:rsidRDefault="00C86B13" w:rsidP="00E51C07">
      <w:pPr>
        <w:pStyle w:val="11"/>
        <w:widowControl w:val="0"/>
        <w:spacing w:line="240" w:lineRule="auto"/>
        <w:jc w:val="both"/>
        <w:rPr>
          <w:rFonts w:ascii="Times New Roman" w:hAnsi="Times New Roman" w:cs="Times New Roman"/>
          <w:sz w:val="24"/>
          <w:szCs w:val="24"/>
        </w:rPr>
      </w:pPr>
      <w:r w:rsidRPr="00C86B13">
        <w:rPr>
          <w:rFonts w:ascii="Times New Roman" w:hAnsi="Times New Roman" w:cs="Times New Roman"/>
          <w:sz w:val="24"/>
          <w:szCs w:val="24"/>
        </w:rPr>
        <w:tab/>
        <w:t>відповідно до норм Цивільного кодексу України, Господарського кодексу України, а також з урахуванням особливостей, визначених Законом України «Про публічні закупі</w:t>
      </w:r>
      <w:proofErr w:type="gramStart"/>
      <w:r w:rsidRPr="00C86B13">
        <w:rPr>
          <w:rFonts w:ascii="Times New Roman" w:hAnsi="Times New Roman" w:cs="Times New Roman"/>
          <w:sz w:val="24"/>
          <w:szCs w:val="24"/>
        </w:rPr>
        <w:t>вл</w:t>
      </w:r>
      <w:proofErr w:type="gramEnd"/>
      <w:r w:rsidRPr="00C86B13">
        <w:rPr>
          <w:rFonts w:ascii="Times New Roman" w:hAnsi="Times New Roman" w:cs="Times New Roman"/>
          <w:sz w:val="24"/>
          <w:szCs w:val="24"/>
        </w:rPr>
        <w:t xml:space="preserve">і», </w:t>
      </w:r>
      <w:r w:rsidRPr="00C86B13">
        <w:rPr>
          <w:rFonts w:ascii="Times New Roman" w:hAnsi="Times New Roman" w:cs="Times New Roman"/>
          <w:sz w:val="24"/>
          <w:szCs w:val="24"/>
          <w:lang w:val="uk-UA"/>
        </w:rPr>
        <w:t xml:space="preserve">з урахуванням </w:t>
      </w:r>
      <w:r w:rsidRPr="00C86B13">
        <w:rPr>
          <w:rStyle w:val="rvts23"/>
          <w:rFonts w:ascii="Times New Roman" w:hAnsi="Times New Roman" w:cs="Times New Roman"/>
          <w:bCs/>
          <w:color w:val="auto"/>
          <w:sz w:val="24"/>
          <w:szCs w:val="24"/>
          <w:shd w:val="clear" w:color="auto" w:fill="FFFFFF"/>
          <w:lang w:val="uk-UA"/>
        </w:rPr>
        <w:t>Особливостей здійснення публічних закупівель товарів, робіт і послуг для замовників, передбачених</w:t>
      </w:r>
      <w:r w:rsidRPr="00C86B13">
        <w:rPr>
          <w:rStyle w:val="rvts23"/>
          <w:rFonts w:ascii="Times New Roman" w:hAnsi="Times New Roman" w:cs="Times New Roman"/>
          <w:bCs/>
          <w:color w:val="auto"/>
          <w:sz w:val="24"/>
          <w:szCs w:val="24"/>
          <w:shd w:val="clear" w:color="auto" w:fill="FFFFFF"/>
        </w:rPr>
        <w:t> </w:t>
      </w:r>
      <w:hyperlink r:id="rId32" w:tgtFrame="_blank" w:history="1">
        <w:r w:rsidRPr="00C86B13">
          <w:rPr>
            <w:rStyle w:val="a6"/>
            <w:rFonts w:ascii="Times New Roman" w:hAnsi="Times New Roman" w:cs="Times New Roman"/>
            <w:bCs/>
            <w:color w:val="auto"/>
            <w:sz w:val="24"/>
            <w:szCs w:val="24"/>
            <w:shd w:val="clear" w:color="auto" w:fill="FFFFFF"/>
            <w:lang w:val="uk-UA"/>
          </w:rPr>
          <w:t>Законом України</w:t>
        </w:r>
      </w:hyperlink>
      <w:r w:rsidRPr="00C86B13">
        <w:rPr>
          <w:rStyle w:val="rvts23"/>
          <w:rFonts w:ascii="Times New Roman" w:hAnsi="Times New Roman" w:cs="Times New Roman"/>
          <w:bCs/>
          <w:color w:val="auto"/>
          <w:sz w:val="24"/>
          <w:szCs w:val="24"/>
          <w:shd w:val="clear" w:color="auto" w:fill="FFFFFF"/>
        </w:rPr>
        <w:t> </w:t>
      </w:r>
      <w:r w:rsidRPr="00C86B13">
        <w:rPr>
          <w:rStyle w:val="rvts23"/>
          <w:rFonts w:ascii="Times New Roman" w:hAnsi="Times New Roman" w:cs="Times New Roman"/>
          <w:bCs/>
          <w:color w:val="auto"/>
          <w:sz w:val="24"/>
          <w:szCs w:val="24"/>
          <w:shd w:val="clear" w:color="auto" w:fill="FFFFFF"/>
          <w:lang w:val="uk-UA"/>
        </w:rPr>
        <w:t>“Про публічні закупівлі”, на період дії правового режиму воєнного стану в Україні та протягом 90 днів з дня його припинення або скасування</w:t>
      </w:r>
      <w:r w:rsidRPr="00C86B13">
        <w:rPr>
          <w:rFonts w:ascii="Times New Roman" w:hAnsi="Times New Roman" w:cs="Times New Roman"/>
          <w:sz w:val="24"/>
          <w:szCs w:val="24"/>
          <w:lang w:val="uk-UA"/>
        </w:rPr>
        <w:t>(надалі Закон з особливостями)</w:t>
      </w:r>
      <w:r w:rsidR="00E51C07">
        <w:rPr>
          <w:rFonts w:ascii="Times New Roman" w:hAnsi="Times New Roman" w:cs="Times New Roman"/>
          <w:sz w:val="24"/>
          <w:szCs w:val="24"/>
          <w:lang w:val="uk-UA"/>
        </w:rPr>
        <w:t xml:space="preserve"> </w:t>
      </w:r>
      <w:r w:rsidRPr="00C86B13">
        <w:rPr>
          <w:rFonts w:ascii="Times New Roman" w:hAnsi="Times New Roman" w:cs="Times New Roman"/>
          <w:sz w:val="24"/>
          <w:szCs w:val="24"/>
        </w:rPr>
        <w:t>з дотриманням</w:t>
      </w:r>
      <w:r w:rsidR="00E51C07">
        <w:rPr>
          <w:rFonts w:ascii="Times New Roman" w:hAnsi="Times New Roman" w:cs="Times New Roman"/>
          <w:sz w:val="24"/>
          <w:szCs w:val="24"/>
          <w:lang w:val="uk-UA"/>
        </w:rPr>
        <w:t xml:space="preserve"> </w:t>
      </w:r>
      <w:r w:rsidRPr="00C86B13">
        <w:rPr>
          <w:rFonts w:ascii="Times New Roman" w:hAnsi="Times New Roman" w:cs="Times New Roman"/>
          <w:sz w:val="24"/>
          <w:szCs w:val="24"/>
        </w:rPr>
        <w:t xml:space="preserve">Закону України «Про освіту», </w:t>
      </w:r>
      <w:r w:rsidRPr="00C86B13">
        <w:rPr>
          <w:rStyle w:val="rvts23"/>
          <w:rFonts w:ascii="Times New Roman" w:hAnsi="Times New Roman" w:cs="Times New Roman"/>
          <w:bCs/>
          <w:sz w:val="24"/>
          <w:szCs w:val="24"/>
          <w:shd w:val="clear" w:color="auto" w:fill="FFFFFF"/>
        </w:rPr>
        <w:t>Порядку</w:t>
      </w:r>
      <w:r w:rsidRPr="00C86B13">
        <w:rPr>
          <w:rStyle w:val="apple-converted-space"/>
          <w:rFonts w:ascii="Times New Roman" w:hAnsi="Times New Roman" w:cs="Times New Roman"/>
          <w:bCs/>
          <w:sz w:val="24"/>
          <w:szCs w:val="24"/>
          <w:shd w:val="clear" w:color="auto" w:fill="FFFFFF"/>
        </w:rPr>
        <w:t> </w:t>
      </w:r>
      <w:r w:rsidRPr="00C86B13">
        <w:rPr>
          <w:rStyle w:val="rvts23"/>
          <w:rFonts w:ascii="Times New Roman" w:hAnsi="Times New Roman" w:cs="Times New Roman"/>
          <w:bCs/>
          <w:sz w:val="24"/>
          <w:szCs w:val="24"/>
          <w:shd w:val="clear" w:color="auto" w:fill="FFFFFF"/>
        </w:rPr>
        <w:t xml:space="preserve">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 затвердженого Постановою Кабінету Міністрів України № 116 від 02 лютого 2011 року, </w:t>
      </w:r>
      <w:r w:rsidRPr="00C86B13">
        <w:rPr>
          <w:rFonts w:ascii="Times New Roman" w:hAnsi="Times New Roman" w:cs="Times New Roman"/>
          <w:sz w:val="24"/>
          <w:szCs w:val="24"/>
        </w:rPr>
        <w:t>Постанови Кабінету Міністрів України «</w:t>
      </w:r>
      <w:r w:rsidRPr="00C86B13">
        <w:rPr>
          <w:rFonts w:ascii="Times New Roman" w:hAnsi="Times New Roman" w:cs="Times New Roman"/>
          <w:bCs/>
          <w:sz w:val="24"/>
          <w:szCs w:val="24"/>
          <w:shd w:val="clear" w:color="auto" w:fill="FFFFFF"/>
        </w:rPr>
        <w:t>Про затвердження норм та Порядку організації харчування у закладах освіти та дитячих закладах оздоровлення та відпочинку</w:t>
      </w:r>
      <w:r w:rsidRPr="00C86B13">
        <w:rPr>
          <w:rFonts w:ascii="Times New Roman" w:hAnsi="Times New Roman" w:cs="Times New Roman"/>
          <w:sz w:val="24"/>
          <w:szCs w:val="24"/>
        </w:rPr>
        <w:t>» № 305 від 24</w:t>
      </w:r>
      <w:r w:rsidR="00E51C07">
        <w:rPr>
          <w:rFonts w:ascii="Times New Roman" w:hAnsi="Times New Roman" w:cs="Times New Roman"/>
          <w:sz w:val="24"/>
          <w:szCs w:val="24"/>
          <w:lang w:val="uk-UA"/>
        </w:rPr>
        <w:t xml:space="preserve"> </w:t>
      </w:r>
      <w:r w:rsidRPr="00C86B13">
        <w:rPr>
          <w:rFonts w:ascii="Times New Roman" w:hAnsi="Times New Roman" w:cs="Times New Roman"/>
          <w:sz w:val="24"/>
          <w:szCs w:val="24"/>
        </w:rPr>
        <w:t>березня 2021 року, Методичних рекомендацій з організації харчування учнів у загальноосвітніх навчальних закладах, затверджені  Наказом  Міністерства економіки України № 265 від 01.08.2006 року</w:t>
      </w:r>
      <w:r w:rsidR="00E51C07">
        <w:rPr>
          <w:rFonts w:ascii="Times New Roman" w:hAnsi="Times New Roman" w:cs="Times New Roman"/>
          <w:sz w:val="24"/>
          <w:szCs w:val="24"/>
          <w:lang w:val="uk-UA"/>
        </w:rPr>
        <w:t xml:space="preserve">, </w:t>
      </w:r>
      <w:r w:rsidRPr="00C86B13">
        <w:rPr>
          <w:rFonts w:ascii="Times New Roman" w:hAnsi="Times New Roman" w:cs="Times New Roman"/>
          <w:sz w:val="24"/>
          <w:szCs w:val="24"/>
        </w:rPr>
        <w:t>за результатами процедури відкритих торгів (</w:t>
      </w:r>
      <w:r w:rsidRPr="00C86B13">
        <w:rPr>
          <w:rFonts w:ascii="Times New Roman" w:hAnsi="Times New Roman" w:cs="Times New Roman"/>
          <w:b/>
          <w:sz w:val="24"/>
          <w:szCs w:val="24"/>
        </w:rPr>
        <w:t xml:space="preserve">закупівля </w:t>
      </w:r>
      <w:r w:rsidRPr="00C86B13">
        <w:rPr>
          <w:rFonts w:ascii="Times New Roman" w:hAnsi="Times New Roman" w:cs="Times New Roman"/>
          <w:b/>
          <w:sz w:val="24"/>
          <w:szCs w:val="24"/>
          <w:lang w:val="en-US"/>
        </w:rPr>
        <w:t>UA</w:t>
      </w:r>
      <w:r w:rsidRPr="00C86B13">
        <w:rPr>
          <w:rFonts w:ascii="Times New Roman" w:hAnsi="Times New Roman" w:cs="Times New Roman"/>
          <w:b/>
          <w:sz w:val="24"/>
          <w:szCs w:val="24"/>
        </w:rPr>
        <w:t>-2023_______________</w:t>
      </w:r>
      <w:r w:rsidRPr="00C86B13">
        <w:rPr>
          <w:rFonts w:ascii="Times New Roman" w:hAnsi="Times New Roman" w:cs="Times New Roman"/>
          <w:sz w:val="24"/>
          <w:szCs w:val="24"/>
        </w:rPr>
        <w:t>), уклали даний Договір про закупівлю послуг з організації шкільного харчування (надалі - Договір), про наступне:</w:t>
      </w:r>
    </w:p>
    <w:p w14:paraId="58B2FBCC" w14:textId="77777777" w:rsidR="00C86B13" w:rsidRPr="00C86B13" w:rsidRDefault="00C86B13" w:rsidP="00C86B13">
      <w:pPr>
        <w:jc w:val="both"/>
        <w:rPr>
          <w:rFonts w:ascii="Times New Roman" w:hAnsi="Times New Roman" w:cs="Times New Roman"/>
          <w:sz w:val="24"/>
          <w:szCs w:val="24"/>
        </w:rPr>
      </w:pPr>
    </w:p>
    <w:p w14:paraId="6572B7F2" w14:textId="77777777" w:rsidR="00C86B13" w:rsidRPr="00C86B13" w:rsidRDefault="00C86B13" w:rsidP="00C86B13">
      <w:pPr>
        <w:jc w:val="center"/>
        <w:rPr>
          <w:rFonts w:ascii="Times New Roman" w:hAnsi="Times New Roman" w:cs="Times New Roman"/>
          <w:b/>
          <w:sz w:val="24"/>
          <w:szCs w:val="24"/>
        </w:rPr>
      </w:pPr>
      <w:r w:rsidRPr="00C86B13">
        <w:rPr>
          <w:rFonts w:ascii="Times New Roman" w:hAnsi="Times New Roman" w:cs="Times New Roman"/>
          <w:b/>
          <w:sz w:val="24"/>
          <w:szCs w:val="24"/>
        </w:rPr>
        <w:t>1. ПРЕДМЕТ ДОГОВОРУ</w:t>
      </w:r>
    </w:p>
    <w:p w14:paraId="7D079BE6" w14:textId="77777777" w:rsidR="00C86B13" w:rsidRPr="00C86B13" w:rsidRDefault="00C86B13" w:rsidP="00C86B13">
      <w:pPr>
        <w:jc w:val="both"/>
        <w:rPr>
          <w:rFonts w:ascii="Times New Roman" w:hAnsi="Times New Roman" w:cs="Times New Roman"/>
          <w:b/>
          <w:sz w:val="24"/>
          <w:szCs w:val="24"/>
        </w:rPr>
      </w:pPr>
      <w:r w:rsidRPr="00C86B13">
        <w:rPr>
          <w:rFonts w:ascii="Times New Roman" w:hAnsi="Times New Roman" w:cs="Times New Roman"/>
          <w:sz w:val="24"/>
          <w:szCs w:val="24"/>
        </w:rPr>
        <w:t xml:space="preserve">1.1. За умовами Договору Виконавець зобов’язується надати, а Замовник прийняти та оплатити наступні послуги: </w:t>
      </w:r>
      <w:r w:rsidRPr="00C86B13">
        <w:rPr>
          <w:rFonts w:ascii="Times New Roman" w:hAnsi="Times New Roman" w:cs="Times New Roman"/>
          <w:b/>
          <w:sz w:val="24"/>
          <w:szCs w:val="24"/>
        </w:rPr>
        <w:t xml:space="preserve">ДК 021: 2015  код </w:t>
      </w:r>
      <w:r w:rsidRPr="00C86B13">
        <w:rPr>
          <w:rFonts w:ascii="Times New Roman" w:hAnsi="Times New Roman" w:cs="Times New Roman"/>
          <w:b/>
          <w:sz w:val="24"/>
          <w:szCs w:val="24"/>
          <w:lang w:val="en-US"/>
        </w:rPr>
        <w:t>CPV</w:t>
      </w:r>
      <w:r w:rsidRPr="00C86B13">
        <w:rPr>
          <w:rFonts w:ascii="Times New Roman" w:hAnsi="Times New Roman" w:cs="Times New Roman"/>
          <w:b/>
          <w:sz w:val="24"/>
          <w:szCs w:val="24"/>
        </w:rPr>
        <w:t xml:space="preserve"> 55</w:t>
      </w:r>
      <w:r w:rsidR="00D75BC1">
        <w:rPr>
          <w:rFonts w:ascii="Times New Roman" w:hAnsi="Times New Roman" w:cs="Times New Roman"/>
          <w:b/>
          <w:sz w:val="24"/>
          <w:szCs w:val="24"/>
          <w:lang w:val="uk-UA"/>
        </w:rPr>
        <w:t>3</w:t>
      </w:r>
      <w:r w:rsidRPr="00C86B13">
        <w:rPr>
          <w:rFonts w:ascii="Times New Roman" w:hAnsi="Times New Roman" w:cs="Times New Roman"/>
          <w:b/>
          <w:sz w:val="24"/>
          <w:szCs w:val="24"/>
        </w:rPr>
        <w:t>20000-</w:t>
      </w:r>
      <w:r w:rsidR="00D75BC1">
        <w:rPr>
          <w:rFonts w:ascii="Times New Roman" w:hAnsi="Times New Roman" w:cs="Times New Roman"/>
          <w:b/>
          <w:sz w:val="24"/>
          <w:szCs w:val="24"/>
          <w:lang w:val="uk-UA"/>
        </w:rPr>
        <w:t>9</w:t>
      </w:r>
      <w:r w:rsidRPr="00C86B13">
        <w:rPr>
          <w:rFonts w:ascii="Times New Roman" w:hAnsi="Times New Roman" w:cs="Times New Roman"/>
          <w:b/>
          <w:sz w:val="24"/>
          <w:szCs w:val="24"/>
        </w:rPr>
        <w:t xml:space="preserve"> </w:t>
      </w:r>
      <w:r w:rsidR="00D75BC1">
        <w:rPr>
          <w:rFonts w:ascii="Times New Roman" w:hAnsi="Times New Roman" w:cs="Times New Roman"/>
          <w:b/>
          <w:sz w:val="24"/>
          <w:szCs w:val="24"/>
          <w:lang w:val="uk-UA"/>
        </w:rPr>
        <w:t>П</w:t>
      </w:r>
      <w:r w:rsidRPr="00C86B13">
        <w:rPr>
          <w:rFonts w:ascii="Times New Roman" w:hAnsi="Times New Roman" w:cs="Times New Roman"/>
          <w:b/>
          <w:sz w:val="24"/>
          <w:szCs w:val="24"/>
        </w:rPr>
        <w:t>ослуги</w:t>
      </w:r>
      <w:r w:rsidR="00D75BC1">
        <w:rPr>
          <w:rFonts w:ascii="Times New Roman" w:hAnsi="Times New Roman" w:cs="Times New Roman"/>
          <w:b/>
          <w:sz w:val="24"/>
          <w:szCs w:val="24"/>
          <w:lang w:val="uk-UA"/>
        </w:rPr>
        <w:t xml:space="preserve"> з організації харчування</w:t>
      </w:r>
      <w:r w:rsidRPr="00C86B13">
        <w:rPr>
          <w:rFonts w:ascii="Times New Roman" w:hAnsi="Times New Roman" w:cs="Times New Roman"/>
          <w:b/>
          <w:sz w:val="24"/>
          <w:szCs w:val="24"/>
        </w:rPr>
        <w:t xml:space="preserve"> (послуги з організації шкільного харчування, а саме забезпечення одноразовим гарячим харчуванням учнів </w:t>
      </w:r>
      <w:proofErr w:type="gramStart"/>
      <w:r w:rsidRPr="00C86B13">
        <w:rPr>
          <w:rFonts w:ascii="Times New Roman" w:hAnsi="Times New Roman" w:cs="Times New Roman"/>
          <w:b/>
          <w:sz w:val="24"/>
          <w:szCs w:val="24"/>
        </w:rPr>
        <w:t>п</w:t>
      </w:r>
      <w:proofErr w:type="gramEnd"/>
      <w:r w:rsidRPr="00C86B13">
        <w:rPr>
          <w:rFonts w:ascii="Times New Roman" w:hAnsi="Times New Roman" w:cs="Times New Roman"/>
          <w:b/>
          <w:sz w:val="24"/>
          <w:szCs w:val="24"/>
        </w:rPr>
        <w:t>ільгових категорій).</w:t>
      </w:r>
    </w:p>
    <w:p w14:paraId="27F4B05B" w14:textId="77777777" w:rsidR="00C86B13" w:rsidRPr="00C86B13" w:rsidRDefault="00C86B13" w:rsidP="00C86B13">
      <w:pPr>
        <w:jc w:val="both"/>
        <w:rPr>
          <w:rFonts w:ascii="Times New Roman" w:hAnsi="Times New Roman" w:cs="Times New Roman"/>
          <w:sz w:val="24"/>
          <w:szCs w:val="24"/>
        </w:rPr>
      </w:pPr>
      <w:r w:rsidRPr="00C86B13">
        <w:rPr>
          <w:rFonts w:ascii="Times New Roman" w:hAnsi="Times New Roman" w:cs="Times New Roman"/>
          <w:sz w:val="24"/>
          <w:szCs w:val="24"/>
        </w:rPr>
        <w:t>1.2. Найменування та кількість послуг:</w:t>
      </w:r>
    </w:p>
    <w:p w14:paraId="711E58D0" w14:textId="77777777" w:rsidR="00C86B13" w:rsidRPr="00C86B13" w:rsidRDefault="00C86B13" w:rsidP="00C86B13">
      <w:pPr>
        <w:jc w:val="both"/>
        <w:rPr>
          <w:rFonts w:ascii="Times New Roman" w:hAnsi="Times New Roman" w:cs="Times New Roman"/>
          <w:sz w:val="24"/>
          <w:szCs w:val="24"/>
        </w:rPr>
      </w:pPr>
      <w:r w:rsidRPr="00C86B13">
        <w:rPr>
          <w:rFonts w:ascii="Times New Roman" w:hAnsi="Times New Roman" w:cs="Times New Roman"/>
          <w:sz w:val="24"/>
          <w:szCs w:val="24"/>
        </w:rPr>
        <w:t xml:space="preserve">1.2.1. послуги з організації шкільного харчування, а саме забезпечення одноразовимгарячим харчуванням для учнів </w:t>
      </w:r>
      <w:proofErr w:type="gramStart"/>
      <w:r w:rsidRPr="00C86B13">
        <w:rPr>
          <w:rFonts w:ascii="Times New Roman" w:hAnsi="Times New Roman" w:cs="Times New Roman"/>
          <w:sz w:val="24"/>
          <w:szCs w:val="24"/>
        </w:rPr>
        <w:t>в</w:t>
      </w:r>
      <w:proofErr w:type="gramEnd"/>
      <w:r w:rsidRPr="00C86B13">
        <w:rPr>
          <w:rFonts w:ascii="Times New Roman" w:hAnsi="Times New Roman" w:cs="Times New Roman"/>
          <w:sz w:val="24"/>
          <w:szCs w:val="24"/>
        </w:rPr>
        <w:t>іком 6-11 років: _____________ одиниць, по ціні _______ грн., без ПДВ, на суму ________ грн., без ПДВ;</w:t>
      </w:r>
    </w:p>
    <w:p w14:paraId="344227E3" w14:textId="77777777" w:rsidR="00C86B13" w:rsidRPr="00C86B13" w:rsidRDefault="00C86B13" w:rsidP="00C86B13">
      <w:pPr>
        <w:jc w:val="both"/>
        <w:rPr>
          <w:rFonts w:ascii="Times New Roman" w:hAnsi="Times New Roman" w:cs="Times New Roman"/>
          <w:sz w:val="24"/>
          <w:szCs w:val="24"/>
        </w:rPr>
      </w:pPr>
      <w:r w:rsidRPr="00C86B13">
        <w:rPr>
          <w:rFonts w:ascii="Times New Roman" w:hAnsi="Times New Roman" w:cs="Times New Roman"/>
          <w:sz w:val="24"/>
          <w:szCs w:val="24"/>
        </w:rPr>
        <w:t xml:space="preserve">1.2.2. послуги з організації шкільного харчування, а саме забезпечення одноразовимгарячим харчуванням  учнів </w:t>
      </w:r>
      <w:proofErr w:type="gramStart"/>
      <w:r w:rsidRPr="00C86B13">
        <w:rPr>
          <w:rFonts w:ascii="Times New Roman" w:hAnsi="Times New Roman" w:cs="Times New Roman"/>
          <w:sz w:val="24"/>
          <w:szCs w:val="24"/>
        </w:rPr>
        <w:t>в</w:t>
      </w:r>
      <w:proofErr w:type="gramEnd"/>
      <w:r w:rsidRPr="00C86B13">
        <w:rPr>
          <w:rFonts w:ascii="Times New Roman" w:hAnsi="Times New Roman" w:cs="Times New Roman"/>
          <w:sz w:val="24"/>
          <w:szCs w:val="24"/>
        </w:rPr>
        <w:t>іком 11-14 років: _____________ одиниць, по ціні _______ грн., без ПДВ, на суму ________ грн., без ПДВ.</w:t>
      </w:r>
    </w:p>
    <w:p w14:paraId="690100E9" w14:textId="40EF9449" w:rsidR="00C86B13" w:rsidRPr="00C86B13" w:rsidRDefault="00C86B13" w:rsidP="00C86B13">
      <w:pPr>
        <w:jc w:val="both"/>
        <w:rPr>
          <w:rFonts w:ascii="Times New Roman" w:hAnsi="Times New Roman" w:cs="Times New Roman"/>
          <w:sz w:val="24"/>
          <w:szCs w:val="24"/>
        </w:rPr>
      </w:pPr>
      <w:r w:rsidRPr="00C86B13">
        <w:rPr>
          <w:rFonts w:ascii="Times New Roman" w:hAnsi="Times New Roman" w:cs="Times New Roman"/>
          <w:sz w:val="24"/>
          <w:szCs w:val="24"/>
        </w:rPr>
        <w:t>1.2.3.</w:t>
      </w:r>
      <w:r w:rsidR="00D16F55">
        <w:rPr>
          <w:rFonts w:ascii="Times New Roman" w:hAnsi="Times New Roman" w:cs="Times New Roman"/>
          <w:sz w:val="24"/>
          <w:szCs w:val="24"/>
          <w:lang w:val="uk-UA"/>
        </w:rPr>
        <w:t xml:space="preserve"> </w:t>
      </w:r>
      <w:r w:rsidRPr="00C86B13">
        <w:rPr>
          <w:rFonts w:ascii="Times New Roman" w:hAnsi="Times New Roman" w:cs="Times New Roman"/>
          <w:sz w:val="24"/>
          <w:szCs w:val="24"/>
        </w:rPr>
        <w:t xml:space="preserve">послуги з організації шкільного харчування, а саме забезпечення одноразовим гарячим </w:t>
      </w:r>
      <w:r w:rsidR="00CB5236" w:rsidRPr="00C86B13">
        <w:rPr>
          <w:rFonts w:ascii="Times New Roman" w:hAnsi="Times New Roman" w:cs="Times New Roman"/>
          <w:sz w:val="24"/>
          <w:szCs w:val="24"/>
        </w:rPr>
        <w:t>харчуванням учнів</w:t>
      </w:r>
      <w:r w:rsidRPr="00C86B13">
        <w:rPr>
          <w:rFonts w:ascii="Times New Roman" w:hAnsi="Times New Roman" w:cs="Times New Roman"/>
          <w:sz w:val="24"/>
          <w:szCs w:val="24"/>
        </w:rPr>
        <w:t xml:space="preserve"> </w:t>
      </w:r>
      <w:proofErr w:type="gramStart"/>
      <w:r w:rsidRPr="00C86B13">
        <w:rPr>
          <w:rFonts w:ascii="Times New Roman" w:hAnsi="Times New Roman" w:cs="Times New Roman"/>
          <w:sz w:val="24"/>
          <w:szCs w:val="24"/>
        </w:rPr>
        <w:t>в</w:t>
      </w:r>
      <w:proofErr w:type="gramEnd"/>
      <w:r w:rsidRPr="00C86B13">
        <w:rPr>
          <w:rFonts w:ascii="Times New Roman" w:hAnsi="Times New Roman" w:cs="Times New Roman"/>
          <w:sz w:val="24"/>
          <w:szCs w:val="24"/>
        </w:rPr>
        <w:t>іком 14-18 років: _____________ одиниць, по ціні _______ грн., без ПДВ, на суму ________ грн., без ПДВ.</w:t>
      </w:r>
    </w:p>
    <w:p w14:paraId="668CD57E" w14:textId="77777777" w:rsidR="00C86B13" w:rsidRPr="00C86B13" w:rsidRDefault="00C86B13" w:rsidP="00C86B13">
      <w:pPr>
        <w:jc w:val="both"/>
        <w:rPr>
          <w:rFonts w:ascii="Times New Roman" w:hAnsi="Times New Roman" w:cs="Times New Roman"/>
          <w:sz w:val="24"/>
          <w:szCs w:val="24"/>
        </w:rPr>
      </w:pPr>
      <w:r w:rsidRPr="00C86B13">
        <w:rPr>
          <w:rFonts w:ascii="Times New Roman" w:hAnsi="Times New Roman" w:cs="Times New Roman"/>
          <w:sz w:val="24"/>
          <w:szCs w:val="24"/>
        </w:rPr>
        <w:t>1.3. Термін надання послуг: з дати укладання Договору по 31 грудня 202</w:t>
      </w:r>
      <w:r w:rsidR="00D75BC1">
        <w:rPr>
          <w:rFonts w:ascii="Times New Roman" w:hAnsi="Times New Roman" w:cs="Times New Roman"/>
          <w:sz w:val="24"/>
          <w:szCs w:val="24"/>
          <w:lang w:val="uk-UA"/>
        </w:rPr>
        <w:t>4</w:t>
      </w:r>
      <w:r w:rsidRPr="00C86B13">
        <w:rPr>
          <w:rFonts w:ascii="Times New Roman" w:hAnsi="Times New Roman" w:cs="Times New Roman"/>
          <w:sz w:val="24"/>
          <w:szCs w:val="24"/>
        </w:rPr>
        <w:t xml:space="preserve"> року.</w:t>
      </w:r>
    </w:p>
    <w:p w14:paraId="43E71D5D" w14:textId="7615E89E" w:rsidR="00C86B13" w:rsidRPr="00D75BC1" w:rsidRDefault="00C86B13" w:rsidP="00C86B13">
      <w:pPr>
        <w:jc w:val="both"/>
        <w:rPr>
          <w:rFonts w:ascii="Times New Roman" w:hAnsi="Times New Roman" w:cs="Times New Roman"/>
          <w:sz w:val="24"/>
          <w:szCs w:val="24"/>
          <w:lang w:val="uk-UA"/>
        </w:rPr>
      </w:pPr>
      <w:r w:rsidRPr="00C86B13">
        <w:rPr>
          <w:rFonts w:ascii="Times New Roman" w:hAnsi="Times New Roman" w:cs="Times New Roman"/>
          <w:sz w:val="24"/>
          <w:szCs w:val="24"/>
        </w:rPr>
        <w:t xml:space="preserve">1.4. Місце надання послуг: приміщення харчоблоку навчального закладу за </w:t>
      </w:r>
      <w:r w:rsidR="007E7DB7" w:rsidRPr="00C86B13">
        <w:rPr>
          <w:rFonts w:ascii="Times New Roman" w:hAnsi="Times New Roman" w:cs="Times New Roman"/>
          <w:sz w:val="24"/>
          <w:szCs w:val="24"/>
        </w:rPr>
        <w:t xml:space="preserve">адресою: </w:t>
      </w:r>
      <w:r w:rsidR="007E7DB7">
        <w:rPr>
          <w:rFonts w:ascii="Times New Roman" w:hAnsi="Times New Roman" w:cs="Times New Roman"/>
          <w:sz w:val="24"/>
          <w:szCs w:val="24"/>
          <w:lang w:val="uk-UA"/>
        </w:rPr>
        <w:t xml:space="preserve"> </w:t>
      </w:r>
      <w:r w:rsidR="00D75BC1">
        <w:rPr>
          <w:rFonts w:ascii="Times New Roman" w:hAnsi="Times New Roman" w:cs="Times New Roman"/>
          <w:sz w:val="24"/>
          <w:szCs w:val="24"/>
          <w:lang w:val="uk-UA"/>
        </w:rPr>
        <w:t xml:space="preserve">                </w:t>
      </w:r>
      <w:r w:rsidRPr="00C86B13">
        <w:rPr>
          <w:rFonts w:ascii="Times New Roman" w:hAnsi="Times New Roman" w:cs="Times New Roman"/>
          <w:sz w:val="24"/>
          <w:szCs w:val="24"/>
        </w:rPr>
        <w:t>м. Київ, вул</w:t>
      </w:r>
      <w:r w:rsidR="00D75BC1">
        <w:rPr>
          <w:rFonts w:ascii="Times New Roman" w:hAnsi="Times New Roman" w:cs="Times New Roman"/>
          <w:sz w:val="24"/>
          <w:szCs w:val="24"/>
          <w:lang w:val="uk-UA"/>
        </w:rPr>
        <w:t xml:space="preserve">. </w:t>
      </w:r>
      <w:r w:rsidR="00AE6173">
        <w:rPr>
          <w:rFonts w:ascii="Times New Roman" w:hAnsi="Times New Roman" w:cs="Times New Roman"/>
          <w:sz w:val="24"/>
          <w:szCs w:val="24"/>
          <w:lang w:val="uk-UA"/>
        </w:rPr>
        <w:t>Сержа Лифаря,14</w:t>
      </w:r>
    </w:p>
    <w:p w14:paraId="145E436B" w14:textId="77777777" w:rsidR="00C86B13" w:rsidRPr="00C86B13" w:rsidRDefault="00C86B13" w:rsidP="00C86B13">
      <w:pPr>
        <w:jc w:val="both"/>
        <w:rPr>
          <w:rFonts w:ascii="Times New Roman" w:hAnsi="Times New Roman" w:cs="Times New Roman"/>
          <w:sz w:val="24"/>
          <w:szCs w:val="24"/>
        </w:rPr>
      </w:pPr>
      <w:r w:rsidRPr="00C86B13">
        <w:rPr>
          <w:rFonts w:ascii="Times New Roman" w:hAnsi="Times New Roman" w:cs="Times New Roman"/>
          <w:sz w:val="24"/>
          <w:szCs w:val="24"/>
        </w:rPr>
        <w:lastRenderedPageBreak/>
        <w:t>1.5. Обсяги закупі</w:t>
      </w:r>
      <w:proofErr w:type="gramStart"/>
      <w:r w:rsidRPr="00C86B13">
        <w:rPr>
          <w:rFonts w:ascii="Times New Roman" w:hAnsi="Times New Roman" w:cs="Times New Roman"/>
          <w:sz w:val="24"/>
          <w:szCs w:val="24"/>
        </w:rPr>
        <w:t>вл</w:t>
      </w:r>
      <w:proofErr w:type="gramEnd"/>
      <w:r w:rsidRPr="00C86B13">
        <w:rPr>
          <w:rFonts w:ascii="Times New Roman" w:hAnsi="Times New Roman" w:cs="Times New Roman"/>
          <w:sz w:val="24"/>
          <w:szCs w:val="24"/>
        </w:rPr>
        <w:t>і можуть бути зменшені  з урахуванням фактичного обсягу видатків  Замовника.</w:t>
      </w:r>
    </w:p>
    <w:p w14:paraId="7F4D100C" w14:textId="77777777" w:rsidR="00C86B13" w:rsidRPr="00C86B13" w:rsidRDefault="00C86B13" w:rsidP="00C86B13">
      <w:pPr>
        <w:jc w:val="both"/>
        <w:rPr>
          <w:rFonts w:ascii="Times New Roman" w:hAnsi="Times New Roman" w:cs="Times New Roman"/>
          <w:sz w:val="24"/>
          <w:szCs w:val="24"/>
        </w:rPr>
      </w:pPr>
    </w:p>
    <w:p w14:paraId="4A6D94B2" w14:textId="77777777" w:rsidR="00C86B13" w:rsidRPr="00C86B13" w:rsidRDefault="00C86B13" w:rsidP="00C86B13">
      <w:pPr>
        <w:jc w:val="center"/>
        <w:rPr>
          <w:rFonts w:ascii="Times New Roman" w:hAnsi="Times New Roman" w:cs="Times New Roman"/>
          <w:b/>
          <w:sz w:val="24"/>
          <w:szCs w:val="24"/>
        </w:rPr>
      </w:pPr>
      <w:r w:rsidRPr="00C86B13">
        <w:rPr>
          <w:rFonts w:ascii="Times New Roman" w:hAnsi="Times New Roman" w:cs="Times New Roman"/>
          <w:b/>
          <w:sz w:val="24"/>
          <w:szCs w:val="24"/>
        </w:rPr>
        <w:t>2. СУМА ДОГОВОРУ</w:t>
      </w:r>
    </w:p>
    <w:p w14:paraId="68EE3FB6" w14:textId="77777777" w:rsidR="00C86B13" w:rsidRPr="00C86B13" w:rsidRDefault="00C86B13" w:rsidP="00C86B13">
      <w:pPr>
        <w:jc w:val="both"/>
        <w:rPr>
          <w:rFonts w:ascii="Times New Roman" w:hAnsi="Times New Roman" w:cs="Times New Roman"/>
          <w:sz w:val="24"/>
          <w:szCs w:val="24"/>
        </w:rPr>
      </w:pPr>
      <w:r w:rsidRPr="00C86B13">
        <w:rPr>
          <w:rFonts w:ascii="Times New Roman" w:hAnsi="Times New Roman" w:cs="Times New Roman"/>
          <w:sz w:val="24"/>
          <w:szCs w:val="24"/>
        </w:rPr>
        <w:t xml:space="preserve">2.1. Сума Договору становить </w:t>
      </w:r>
      <w:r w:rsidRPr="00C86B13">
        <w:rPr>
          <w:rFonts w:ascii="Times New Roman" w:hAnsi="Times New Roman" w:cs="Times New Roman"/>
          <w:b/>
          <w:sz w:val="24"/>
          <w:szCs w:val="24"/>
        </w:rPr>
        <w:t>______________________</w:t>
      </w:r>
      <w:r w:rsidR="00D75BC1">
        <w:rPr>
          <w:rFonts w:ascii="Times New Roman" w:hAnsi="Times New Roman" w:cs="Times New Roman"/>
          <w:b/>
          <w:sz w:val="24"/>
          <w:szCs w:val="24"/>
          <w:lang w:val="uk-UA"/>
        </w:rPr>
        <w:t>_____________</w:t>
      </w:r>
      <w:r w:rsidRPr="00C86B13">
        <w:rPr>
          <w:rFonts w:ascii="Times New Roman" w:hAnsi="Times New Roman" w:cs="Times New Roman"/>
          <w:b/>
          <w:sz w:val="24"/>
          <w:szCs w:val="24"/>
        </w:rPr>
        <w:t>___ грн., без ПДВ.</w:t>
      </w:r>
    </w:p>
    <w:p w14:paraId="170F1B29" w14:textId="77777777" w:rsidR="00C86B13" w:rsidRPr="00C86B13" w:rsidRDefault="00C86B13" w:rsidP="00C86B13">
      <w:pPr>
        <w:jc w:val="both"/>
        <w:rPr>
          <w:rFonts w:ascii="Times New Roman" w:hAnsi="Times New Roman" w:cs="Times New Roman"/>
          <w:sz w:val="24"/>
          <w:szCs w:val="24"/>
        </w:rPr>
      </w:pPr>
      <w:r w:rsidRPr="00C86B13">
        <w:rPr>
          <w:rFonts w:ascii="Times New Roman" w:hAnsi="Times New Roman" w:cs="Times New Roman"/>
          <w:sz w:val="24"/>
          <w:szCs w:val="24"/>
        </w:rPr>
        <w:t xml:space="preserve">2.2. Сума цього Договору та вартість </w:t>
      </w:r>
      <w:proofErr w:type="gramStart"/>
      <w:r w:rsidRPr="00C86B13">
        <w:rPr>
          <w:rFonts w:ascii="Times New Roman" w:hAnsi="Times New Roman" w:cs="Times New Roman"/>
          <w:sz w:val="24"/>
          <w:szCs w:val="24"/>
        </w:rPr>
        <w:t>одноразового</w:t>
      </w:r>
      <w:proofErr w:type="gramEnd"/>
      <w:r w:rsidRPr="00C86B13">
        <w:rPr>
          <w:rFonts w:ascii="Times New Roman" w:hAnsi="Times New Roman" w:cs="Times New Roman"/>
          <w:sz w:val="24"/>
          <w:szCs w:val="24"/>
        </w:rPr>
        <w:t xml:space="preserve">  гарячого харчування  може бути зменшена за взаємною згодою сторін.</w:t>
      </w:r>
    </w:p>
    <w:p w14:paraId="3991B8E7" w14:textId="77777777" w:rsidR="00C86B13" w:rsidRPr="00C86B13" w:rsidRDefault="00C86B13" w:rsidP="00C86B13">
      <w:pPr>
        <w:jc w:val="center"/>
        <w:rPr>
          <w:rFonts w:ascii="Times New Roman" w:hAnsi="Times New Roman" w:cs="Times New Roman"/>
          <w:b/>
          <w:sz w:val="24"/>
          <w:szCs w:val="24"/>
        </w:rPr>
      </w:pPr>
    </w:p>
    <w:p w14:paraId="266F5AEC" w14:textId="77777777" w:rsidR="00C86B13" w:rsidRPr="00C86B13" w:rsidRDefault="00C86B13" w:rsidP="00C86B13">
      <w:pPr>
        <w:jc w:val="center"/>
        <w:rPr>
          <w:rFonts w:ascii="Times New Roman" w:hAnsi="Times New Roman" w:cs="Times New Roman"/>
          <w:b/>
          <w:sz w:val="24"/>
          <w:szCs w:val="24"/>
        </w:rPr>
      </w:pPr>
      <w:r w:rsidRPr="00C86B13">
        <w:rPr>
          <w:rFonts w:ascii="Times New Roman" w:hAnsi="Times New Roman" w:cs="Times New Roman"/>
          <w:b/>
          <w:sz w:val="24"/>
          <w:szCs w:val="24"/>
        </w:rPr>
        <w:t>3. ЯКІСТЬ ПОСЛУГ</w:t>
      </w:r>
    </w:p>
    <w:p w14:paraId="18FFE3E2" w14:textId="77777777" w:rsidR="00C86B13" w:rsidRPr="00C86B13" w:rsidRDefault="00C86B13" w:rsidP="00C86B13">
      <w:pPr>
        <w:jc w:val="both"/>
        <w:rPr>
          <w:rFonts w:ascii="Times New Roman" w:hAnsi="Times New Roman" w:cs="Times New Roman"/>
          <w:sz w:val="24"/>
          <w:szCs w:val="24"/>
        </w:rPr>
      </w:pPr>
      <w:r w:rsidRPr="00C86B13">
        <w:rPr>
          <w:rFonts w:ascii="Times New Roman" w:hAnsi="Times New Roman" w:cs="Times New Roman"/>
          <w:sz w:val="24"/>
          <w:szCs w:val="24"/>
        </w:rPr>
        <w:t>3.1. Передбачені Договором послуги з організації шкільного харчування надаються на підставі щоденного меню, яке складається, виходячи із наявності продуктів, на підставі  розробленого та затвердженого Виконавцем у відповідному підрозділ</w:t>
      </w:r>
      <w:proofErr w:type="gramStart"/>
      <w:r w:rsidRPr="00C86B13">
        <w:rPr>
          <w:rFonts w:ascii="Times New Roman" w:hAnsi="Times New Roman" w:cs="Times New Roman"/>
          <w:sz w:val="24"/>
          <w:szCs w:val="24"/>
        </w:rPr>
        <w:t>і Д</w:t>
      </w:r>
      <w:proofErr w:type="gramEnd"/>
      <w:r w:rsidRPr="00C86B13">
        <w:rPr>
          <w:rFonts w:ascii="Times New Roman" w:hAnsi="Times New Roman" w:cs="Times New Roman"/>
          <w:sz w:val="24"/>
          <w:szCs w:val="24"/>
        </w:rPr>
        <w:t>ержавної служби України з питань безпечності харчових продуктів та захисту споживачів примірного двотижневого меню.</w:t>
      </w:r>
    </w:p>
    <w:p w14:paraId="2BD607E8" w14:textId="77777777" w:rsidR="00C86B13" w:rsidRPr="00C86B13" w:rsidRDefault="00C86B13" w:rsidP="00C86B13">
      <w:pPr>
        <w:jc w:val="both"/>
        <w:rPr>
          <w:rFonts w:ascii="Times New Roman" w:hAnsi="Times New Roman" w:cs="Times New Roman"/>
          <w:sz w:val="24"/>
          <w:szCs w:val="24"/>
        </w:rPr>
      </w:pPr>
      <w:r w:rsidRPr="00C86B13">
        <w:rPr>
          <w:rFonts w:ascii="Times New Roman" w:hAnsi="Times New Roman" w:cs="Times New Roman"/>
          <w:sz w:val="24"/>
          <w:szCs w:val="24"/>
        </w:rPr>
        <w:t xml:space="preserve">3.2. Закупівля, транспортування, прийомка, зберігання, бракерах продуктів харчування та продовольчої сировини, які використовуються  при приготуванні страв, здійснюються Виконавцем </w:t>
      </w:r>
      <w:proofErr w:type="gramStart"/>
      <w:r w:rsidRPr="00C86B13">
        <w:rPr>
          <w:rFonts w:ascii="Times New Roman" w:hAnsi="Times New Roman" w:cs="Times New Roman"/>
          <w:sz w:val="24"/>
          <w:szCs w:val="24"/>
        </w:rPr>
        <w:t>у</w:t>
      </w:r>
      <w:proofErr w:type="gramEnd"/>
      <w:r w:rsidRPr="00C86B13">
        <w:rPr>
          <w:rFonts w:ascii="Times New Roman" w:hAnsi="Times New Roman" w:cs="Times New Roman"/>
          <w:sz w:val="24"/>
          <w:szCs w:val="24"/>
        </w:rPr>
        <w:t xml:space="preserve"> відповідності до вимог Закону України «Про основні принципи та вимоги до безпечності та якості харчових продуктів».</w:t>
      </w:r>
    </w:p>
    <w:p w14:paraId="4CFA089A" w14:textId="77777777" w:rsidR="00C86B13" w:rsidRPr="00C86B13" w:rsidRDefault="00C86B13" w:rsidP="00C86B13">
      <w:pPr>
        <w:jc w:val="both"/>
        <w:rPr>
          <w:rFonts w:ascii="Times New Roman" w:hAnsi="Times New Roman" w:cs="Times New Roman"/>
          <w:sz w:val="24"/>
          <w:szCs w:val="24"/>
        </w:rPr>
      </w:pPr>
      <w:r w:rsidRPr="00C86B13">
        <w:rPr>
          <w:rFonts w:ascii="Times New Roman" w:hAnsi="Times New Roman" w:cs="Times New Roman"/>
          <w:sz w:val="24"/>
          <w:szCs w:val="24"/>
        </w:rPr>
        <w:t>3.3. Всі працівники Виконавця, які залучаються до надання послуг, повинні мати відповідну кваліфікацію, належним чином оформлені медичні книжки, а також своєчасно проходити медичний огляд.</w:t>
      </w:r>
    </w:p>
    <w:p w14:paraId="2F28D410" w14:textId="77777777" w:rsidR="00C86B13" w:rsidRPr="00C86B13" w:rsidRDefault="00C86B13" w:rsidP="00C86B13">
      <w:pPr>
        <w:jc w:val="both"/>
        <w:rPr>
          <w:rFonts w:ascii="Times New Roman" w:hAnsi="Times New Roman" w:cs="Times New Roman"/>
          <w:sz w:val="24"/>
          <w:szCs w:val="24"/>
        </w:rPr>
      </w:pPr>
    </w:p>
    <w:p w14:paraId="4C5C34AA" w14:textId="77777777" w:rsidR="00C86B13" w:rsidRPr="00C86B13" w:rsidRDefault="00C86B13" w:rsidP="00C86B13">
      <w:pPr>
        <w:jc w:val="center"/>
        <w:rPr>
          <w:rFonts w:ascii="Times New Roman" w:hAnsi="Times New Roman" w:cs="Times New Roman"/>
          <w:b/>
          <w:sz w:val="24"/>
          <w:szCs w:val="24"/>
        </w:rPr>
      </w:pPr>
      <w:r w:rsidRPr="00C86B13">
        <w:rPr>
          <w:rFonts w:ascii="Times New Roman" w:hAnsi="Times New Roman" w:cs="Times New Roman"/>
          <w:b/>
          <w:sz w:val="24"/>
          <w:szCs w:val="24"/>
        </w:rPr>
        <w:t>4. ПОРЯДОК НАДАННЯ ПОСЛУГ ТА ЗДІЙСНЕННЯ ОПЛАТИ</w:t>
      </w:r>
    </w:p>
    <w:p w14:paraId="085D4935" w14:textId="77777777" w:rsidR="00C86B13" w:rsidRPr="00C86B13" w:rsidRDefault="00C86B13" w:rsidP="00C86B13">
      <w:pPr>
        <w:jc w:val="both"/>
        <w:rPr>
          <w:rFonts w:ascii="Times New Roman" w:hAnsi="Times New Roman" w:cs="Times New Roman"/>
          <w:sz w:val="24"/>
          <w:szCs w:val="24"/>
        </w:rPr>
      </w:pPr>
      <w:r w:rsidRPr="00C86B13">
        <w:rPr>
          <w:rFonts w:ascii="Times New Roman" w:hAnsi="Times New Roman" w:cs="Times New Roman"/>
          <w:sz w:val="24"/>
          <w:szCs w:val="24"/>
        </w:rPr>
        <w:t xml:space="preserve">4.1. Відповідно до Договору послуги надаються кожного дня, в який відбувається навчальний процес, </w:t>
      </w:r>
      <w:proofErr w:type="gramStart"/>
      <w:r w:rsidRPr="00C86B13">
        <w:rPr>
          <w:rFonts w:ascii="Times New Roman" w:hAnsi="Times New Roman" w:cs="Times New Roman"/>
          <w:sz w:val="24"/>
          <w:szCs w:val="24"/>
        </w:rPr>
        <w:t>в</w:t>
      </w:r>
      <w:proofErr w:type="gramEnd"/>
      <w:r w:rsidRPr="00C86B13">
        <w:rPr>
          <w:rFonts w:ascii="Times New Roman" w:hAnsi="Times New Roman" w:cs="Times New Roman"/>
          <w:sz w:val="24"/>
          <w:szCs w:val="24"/>
        </w:rPr>
        <w:t xml:space="preserve"> приміщеннях їдальні (харчоблоку) навчального закладу.</w:t>
      </w:r>
    </w:p>
    <w:p w14:paraId="7DCE3BDC" w14:textId="77777777" w:rsidR="00C86B13" w:rsidRPr="00C86B13" w:rsidRDefault="00C86B13" w:rsidP="00C86B13">
      <w:pPr>
        <w:jc w:val="both"/>
        <w:rPr>
          <w:rFonts w:ascii="Times New Roman" w:hAnsi="Times New Roman" w:cs="Times New Roman"/>
          <w:sz w:val="24"/>
          <w:szCs w:val="24"/>
        </w:rPr>
      </w:pPr>
      <w:r w:rsidRPr="00C86B13">
        <w:rPr>
          <w:rFonts w:ascii="Times New Roman" w:hAnsi="Times New Roman" w:cs="Times New Roman"/>
          <w:sz w:val="24"/>
          <w:szCs w:val="24"/>
        </w:rPr>
        <w:t xml:space="preserve">4.2. </w:t>
      </w:r>
      <w:proofErr w:type="gramStart"/>
      <w:r w:rsidRPr="00C86B13">
        <w:rPr>
          <w:rFonts w:ascii="Times New Roman" w:hAnsi="Times New Roman" w:cs="Times New Roman"/>
          <w:sz w:val="24"/>
          <w:szCs w:val="24"/>
        </w:rPr>
        <w:t>Обсяг послуг на кожен день визначається представником Учасника за погодженням із представником навчального закладу відповідно до кількості фактично присутніх у навчальному закладі учнів у цей день (кількість учнів, які фактично отримали харчування) шляхом подання представником навчального закладу заявок у порядку, який встановлюється Учасником.</w:t>
      </w:r>
      <w:proofErr w:type="gramEnd"/>
      <w:r w:rsidRPr="00C86B13">
        <w:rPr>
          <w:rFonts w:ascii="Times New Roman" w:hAnsi="Times New Roman" w:cs="Times New Roman"/>
          <w:sz w:val="24"/>
          <w:szCs w:val="24"/>
        </w:rPr>
        <w:t xml:space="preserve"> Подання заявок здійснюється завчасно з відведенням достатнього строку для приготування їжі.</w:t>
      </w:r>
    </w:p>
    <w:p w14:paraId="6BDB5D4E" w14:textId="77777777" w:rsidR="00C86B13" w:rsidRPr="00C86B13" w:rsidRDefault="00C86B13" w:rsidP="00C86B13">
      <w:pPr>
        <w:jc w:val="both"/>
        <w:rPr>
          <w:rFonts w:ascii="Times New Roman" w:hAnsi="Times New Roman" w:cs="Times New Roman"/>
          <w:sz w:val="24"/>
          <w:szCs w:val="24"/>
        </w:rPr>
      </w:pPr>
      <w:r w:rsidRPr="00C86B13">
        <w:rPr>
          <w:rFonts w:ascii="Times New Roman" w:hAnsi="Times New Roman" w:cs="Times New Roman"/>
          <w:sz w:val="24"/>
          <w:szCs w:val="24"/>
        </w:rPr>
        <w:t>4.3. Режим харчування учні</w:t>
      </w:r>
      <w:proofErr w:type="gramStart"/>
      <w:r w:rsidRPr="00C86B13">
        <w:rPr>
          <w:rFonts w:ascii="Times New Roman" w:hAnsi="Times New Roman" w:cs="Times New Roman"/>
          <w:sz w:val="24"/>
          <w:szCs w:val="24"/>
        </w:rPr>
        <w:t>в</w:t>
      </w:r>
      <w:proofErr w:type="gramEnd"/>
      <w:r w:rsidRPr="00C86B13">
        <w:rPr>
          <w:rFonts w:ascii="Times New Roman" w:hAnsi="Times New Roman" w:cs="Times New Roman"/>
          <w:sz w:val="24"/>
          <w:szCs w:val="24"/>
        </w:rPr>
        <w:t xml:space="preserve">, для яких надаються послуги за цим Договором, визначається керівником навчального закладу. Учасник зобов’язаний надавати послуги з харчування учнів </w:t>
      </w:r>
      <w:proofErr w:type="gramStart"/>
      <w:r w:rsidRPr="00C86B13">
        <w:rPr>
          <w:rFonts w:ascii="Times New Roman" w:hAnsi="Times New Roman" w:cs="Times New Roman"/>
          <w:sz w:val="24"/>
          <w:szCs w:val="24"/>
        </w:rPr>
        <w:t>в</w:t>
      </w:r>
      <w:proofErr w:type="gramEnd"/>
      <w:r w:rsidRPr="00C86B13">
        <w:rPr>
          <w:rFonts w:ascii="Times New Roman" w:hAnsi="Times New Roman" w:cs="Times New Roman"/>
          <w:sz w:val="24"/>
          <w:szCs w:val="24"/>
        </w:rPr>
        <w:t>ідповідно до встановленого у навчальному закладі режиму харчування для вікових категорій учнів.</w:t>
      </w:r>
    </w:p>
    <w:p w14:paraId="5997793D" w14:textId="77777777" w:rsidR="00C86B13" w:rsidRPr="00C86B13" w:rsidRDefault="00C86B13" w:rsidP="00C86B13">
      <w:pPr>
        <w:jc w:val="both"/>
        <w:rPr>
          <w:rFonts w:ascii="Times New Roman" w:hAnsi="Times New Roman" w:cs="Times New Roman"/>
          <w:bCs/>
          <w:sz w:val="24"/>
          <w:szCs w:val="24"/>
        </w:rPr>
      </w:pPr>
      <w:r w:rsidRPr="00C86B13">
        <w:rPr>
          <w:rFonts w:ascii="Times New Roman" w:hAnsi="Times New Roman" w:cs="Times New Roman"/>
          <w:sz w:val="24"/>
          <w:szCs w:val="24"/>
        </w:rPr>
        <w:t xml:space="preserve">4.4. </w:t>
      </w:r>
      <w:r w:rsidRPr="00C86B13">
        <w:rPr>
          <w:rFonts w:ascii="Times New Roman" w:hAnsi="Times New Roman" w:cs="Times New Roman"/>
          <w:bCs/>
          <w:sz w:val="24"/>
          <w:szCs w:val="24"/>
        </w:rPr>
        <w:t xml:space="preserve">Сторони зобов’язуються двічі на місяць проводити звірку взаєморозрахунків за надані послуги та складати Акти приймання-передачі  наданих послуг, який є </w:t>
      </w:r>
      <w:proofErr w:type="gramStart"/>
      <w:r w:rsidRPr="00C86B13">
        <w:rPr>
          <w:rFonts w:ascii="Times New Roman" w:hAnsi="Times New Roman" w:cs="Times New Roman"/>
          <w:bCs/>
          <w:sz w:val="24"/>
          <w:szCs w:val="24"/>
        </w:rPr>
        <w:t>п</w:t>
      </w:r>
      <w:proofErr w:type="gramEnd"/>
      <w:r w:rsidRPr="00C86B13">
        <w:rPr>
          <w:rFonts w:ascii="Times New Roman" w:hAnsi="Times New Roman" w:cs="Times New Roman"/>
          <w:bCs/>
          <w:sz w:val="24"/>
          <w:szCs w:val="24"/>
        </w:rPr>
        <w:t>ідставою для  розрахунку з Виконавцем.</w:t>
      </w:r>
    </w:p>
    <w:p w14:paraId="2312F566" w14:textId="77777777" w:rsidR="00C86B13" w:rsidRPr="00C86B13" w:rsidRDefault="00C86B13" w:rsidP="00C86B13">
      <w:pPr>
        <w:jc w:val="both"/>
        <w:rPr>
          <w:rFonts w:ascii="Times New Roman" w:hAnsi="Times New Roman" w:cs="Times New Roman"/>
          <w:bCs/>
          <w:sz w:val="24"/>
          <w:szCs w:val="24"/>
        </w:rPr>
      </w:pPr>
      <w:r w:rsidRPr="00C86B13">
        <w:rPr>
          <w:rFonts w:ascii="Times New Roman" w:hAnsi="Times New Roman" w:cs="Times New Roman"/>
          <w:bCs/>
          <w:sz w:val="24"/>
          <w:szCs w:val="24"/>
        </w:rPr>
        <w:t xml:space="preserve">4.5.Розрахунки за послуги, надані у відповідному календарному місяці, проводяться Замовником на </w:t>
      </w:r>
      <w:proofErr w:type="gramStart"/>
      <w:r w:rsidRPr="00C86B13">
        <w:rPr>
          <w:rFonts w:ascii="Times New Roman" w:hAnsi="Times New Roman" w:cs="Times New Roman"/>
          <w:bCs/>
          <w:sz w:val="24"/>
          <w:szCs w:val="24"/>
        </w:rPr>
        <w:t>п</w:t>
      </w:r>
      <w:proofErr w:type="gramEnd"/>
      <w:r w:rsidRPr="00C86B13">
        <w:rPr>
          <w:rFonts w:ascii="Times New Roman" w:hAnsi="Times New Roman" w:cs="Times New Roman"/>
          <w:bCs/>
          <w:sz w:val="24"/>
          <w:szCs w:val="24"/>
        </w:rPr>
        <w:t>ідставі Актів приймання-передачі  наданих послуг, в два етапи, шляхом перерахування коштів на розрахунковий рахунок Виконавця, остаточний розрахунок здійснюється не пізніше десятого числа місяця, що слідує за звітним.</w:t>
      </w:r>
    </w:p>
    <w:p w14:paraId="295D1489" w14:textId="77777777" w:rsidR="00C86B13" w:rsidRPr="00C86B13" w:rsidRDefault="00C86B13" w:rsidP="00C86B13">
      <w:pPr>
        <w:jc w:val="both"/>
        <w:rPr>
          <w:rFonts w:ascii="Times New Roman" w:hAnsi="Times New Roman" w:cs="Times New Roman"/>
          <w:bCs/>
          <w:sz w:val="24"/>
          <w:szCs w:val="24"/>
        </w:rPr>
      </w:pPr>
      <w:r w:rsidRPr="00C86B13">
        <w:rPr>
          <w:rFonts w:ascii="Times New Roman" w:hAnsi="Times New Roman" w:cs="Times New Roman"/>
          <w:bCs/>
          <w:sz w:val="24"/>
          <w:szCs w:val="24"/>
        </w:rPr>
        <w:t xml:space="preserve">4.6. У випадку затримки оплати наданих послуг Замовник зобов’язується провести оплату протягом 5 (п’яти) банківських днів з дня надходження коштів на </w:t>
      </w:r>
      <w:proofErr w:type="gramStart"/>
      <w:r w:rsidRPr="00C86B13">
        <w:rPr>
          <w:rFonts w:ascii="Times New Roman" w:hAnsi="Times New Roman" w:cs="Times New Roman"/>
          <w:bCs/>
          <w:sz w:val="24"/>
          <w:szCs w:val="24"/>
        </w:rPr>
        <w:t>св</w:t>
      </w:r>
      <w:proofErr w:type="gramEnd"/>
      <w:r w:rsidRPr="00C86B13">
        <w:rPr>
          <w:rFonts w:ascii="Times New Roman" w:hAnsi="Times New Roman" w:cs="Times New Roman"/>
          <w:bCs/>
          <w:sz w:val="24"/>
          <w:szCs w:val="24"/>
        </w:rPr>
        <w:t>ій реєстраційний  рахунок.</w:t>
      </w:r>
    </w:p>
    <w:p w14:paraId="72E9945F" w14:textId="77777777" w:rsidR="00C86B13" w:rsidRPr="00C86B13" w:rsidRDefault="00C86B13" w:rsidP="00C86B13">
      <w:pPr>
        <w:jc w:val="both"/>
        <w:rPr>
          <w:rFonts w:ascii="Times New Roman" w:hAnsi="Times New Roman" w:cs="Times New Roman"/>
          <w:bCs/>
          <w:sz w:val="24"/>
          <w:szCs w:val="24"/>
        </w:rPr>
      </w:pPr>
      <w:r w:rsidRPr="00C86B13">
        <w:rPr>
          <w:rFonts w:ascii="Times New Roman" w:hAnsi="Times New Roman" w:cs="Times New Roman"/>
          <w:bCs/>
          <w:sz w:val="24"/>
          <w:szCs w:val="24"/>
        </w:rPr>
        <w:lastRenderedPageBreak/>
        <w:t xml:space="preserve">4.7. Замовник не несе відповідальності у разі прострочення оплати послуг, що пов’язане із затримкою </w:t>
      </w:r>
      <w:proofErr w:type="gramStart"/>
      <w:r w:rsidRPr="00C86B13">
        <w:rPr>
          <w:rFonts w:ascii="Times New Roman" w:hAnsi="Times New Roman" w:cs="Times New Roman"/>
          <w:bCs/>
          <w:sz w:val="24"/>
          <w:szCs w:val="24"/>
        </w:rPr>
        <w:t>бюджетного</w:t>
      </w:r>
      <w:proofErr w:type="gramEnd"/>
      <w:r w:rsidRPr="00C86B13">
        <w:rPr>
          <w:rFonts w:ascii="Times New Roman" w:hAnsi="Times New Roman" w:cs="Times New Roman"/>
          <w:bCs/>
          <w:sz w:val="24"/>
          <w:szCs w:val="24"/>
        </w:rPr>
        <w:t xml:space="preserve"> фінансування.</w:t>
      </w:r>
    </w:p>
    <w:p w14:paraId="05EE0118" w14:textId="77777777" w:rsidR="00C86B13" w:rsidRPr="00C86B13" w:rsidRDefault="00C86B13" w:rsidP="00C86B13">
      <w:pPr>
        <w:jc w:val="both"/>
        <w:rPr>
          <w:rFonts w:ascii="Times New Roman" w:hAnsi="Times New Roman" w:cs="Times New Roman"/>
          <w:bCs/>
          <w:sz w:val="24"/>
          <w:szCs w:val="24"/>
        </w:rPr>
      </w:pPr>
    </w:p>
    <w:p w14:paraId="16AC9D82" w14:textId="77777777" w:rsidR="00C86B13" w:rsidRPr="00C86B13" w:rsidRDefault="00C86B13" w:rsidP="00C86B13">
      <w:pPr>
        <w:jc w:val="center"/>
        <w:rPr>
          <w:rFonts w:ascii="Times New Roman" w:hAnsi="Times New Roman" w:cs="Times New Roman"/>
          <w:b/>
          <w:sz w:val="24"/>
          <w:szCs w:val="24"/>
        </w:rPr>
      </w:pPr>
      <w:r w:rsidRPr="00C86B13">
        <w:rPr>
          <w:rFonts w:ascii="Times New Roman" w:hAnsi="Times New Roman" w:cs="Times New Roman"/>
          <w:b/>
          <w:sz w:val="24"/>
          <w:szCs w:val="24"/>
        </w:rPr>
        <w:t>5.ПРАВА ТА ОБОВ</w:t>
      </w:r>
      <w:r w:rsidRPr="00C86B13">
        <w:rPr>
          <w:rFonts w:ascii="Times New Roman" w:hAnsi="Times New Roman" w:cs="Times New Roman"/>
          <w:b/>
          <w:bCs/>
          <w:sz w:val="24"/>
          <w:szCs w:val="24"/>
        </w:rPr>
        <w:t>’</w:t>
      </w:r>
      <w:r w:rsidRPr="00C86B13">
        <w:rPr>
          <w:rFonts w:ascii="Times New Roman" w:hAnsi="Times New Roman" w:cs="Times New Roman"/>
          <w:b/>
          <w:sz w:val="24"/>
          <w:szCs w:val="24"/>
        </w:rPr>
        <w:t>ЯЗКИ СТОРІН</w:t>
      </w:r>
    </w:p>
    <w:p w14:paraId="77234902" w14:textId="77777777" w:rsidR="00C86B13" w:rsidRPr="00C86B13" w:rsidRDefault="00C86B13" w:rsidP="00422B26">
      <w:pPr>
        <w:pStyle w:val="21"/>
        <w:spacing w:after="0" w:line="276" w:lineRule="auto"/>
        <w:ind w:left="-142"/>
        <w:rPr>
          <w:b/>
        </w:rPr>
      </w:pPr>
      <w:r w:rsidRPr="00C86B13">
        <w:rPr>
          <w:b/>
        </w:rPr>
        <w:t>5.1. Замовник зобов’язаний:</w:t>
      </w:r>
    </w:p>
    <w:p w14:paraId="1FB4C831" w14:textId="1B1484A3" w:rsidR="00C86B13" w:rsidRPr="00C86B13" w:rsidRDefault="00C86B13" w:rsidP="00422B26">
      <w:pPr>
        <w:tabs>
          <w:tab w:val="left" w:pos="540"/>
        </w:tabs>
        <w:ind w:left="-142"/>
        <w:jc w:val="both"/>
        <w:rPr>
          <w:rFonts w:ascii="Times New Roman" w:hAnsi="Times New Roman" w:cs="Times New Roman"/>
          <w:bCs/>
          <w:sz w:val="24"/>
          <w:szCs w:val="24"/>
        </w:rPr>
      </w:pPr>
      <w:r w:rsidRPr="00C86B13">
        <w:rPr>
          <w:rFonts w:ascii="Times New Roman" w:hAnsi="Times New Roman" w:cs="Times New Roman"/>
          <w:bCs/>
          <w:sz w:val="24"/>
          <w:szCs w:val="24"/>
        </w:rPr>
        <w:t>5.1.1.</w:t>
      </w:r>
      <w:r w:rsidR="005565FE">
        <w:rPr>
          <w:rFonts w:ascii="Times New Roman" w:hAnsi="Times New Roman" w:cs="Times New Roman"/>
          <w:bCs/>
          <w:sz w:val="24"/>
          <w:szCs w:val="24"/>
          <w:lang w:val="uk-UA"/>
        </w:rPr>
        <w:t xml:space="preserve"> </w:t>
      </w:r>
      <w:r w:rsidRPr="00C86B13">
        <w:rPr>
          <w:rFonts w:ascii="Times New Roman" w:hAnsi="Times New Roman" w:cs="Times New Roman"/>
          <w:bCs/>
          <w:sz w:val="24"/>
          <w:szCs w:val="24"/>
        </w:rPr>
        <w:t>Своєчасно, в терміни обумовлені в Договорі, та в повному обсязі сплачувати за надані послуги.</w:t>
      </w:r>
    </w:p>
    <w:p w14:paraId="7570BA04" w14:textId="7D311A9B" w:rsidR="00C86B13" w:rsidRPr="00C86B13" w:rsidRDefault="00C86B13" w:rsidP="00422B26">
      <w:pPr>
        <w:tabs>
          <w:tab w:val="left" w:pos="540"/>
        </w:tabs>
        <w:ind w:left="-142"/>
        <w:jc w:val="both"/>
        <w:rPr>
          <w:rFonts w:ascii="Times New Roman" w:hAnsi="Times New Roman" w:cs="Times New Roman"/>
          <w:bCs/>
          <w:sz w:val="24"/>
          <w:szCs w:val="24"/>
        </w:rPr>
      </w:pPr>
      <w:r w:rsidRPr="00C86B13">
        <w:rPr>
          <w:rFonts w:ascii="Times New Roman" w:hAnsi="Times New Roman" w:cs="Times New Roman"/>
          <w:bCs/>
          <w:sz w:val="24"/>
          <w:szCs w:val="24"/>
        </w:rPr>
        <w:t>5.1.2.</w:t>
      </w:r>
      <w:r w:rsidR="005565FE">
        <w:rPr>
          <w:rFonts w:ascii="Times New Roman" w:hAnsi="Times New Roman" w:cs="Times New Roman"/>
          <w:bCs/>
          <w:sz w:val="24"/>
          <w:szCs w:val="24"/>
          <w:lang w:val="uk-UA"/>
        </w:rPr>
        <w:t xml:space="preserve"> </w:t>
      </w:r>
      <w:r w:rsidRPr="00C86B13">
        <w:rPr>
          <w:rFonts w:ascii="Times New Roman" w:hAnsi="Times New Roman" w:cs="Times New Roman"/>
          <w:bCs/>
          <w:sz w:val="24"/>
          <w:szCs w:val="24"/>
        </w:rPr>
        <w:t>Приймати надані послуги згідно актів приймання-передавання наданих послуг.</w:t>
      </w:r>
    </w:p>
    <w:p w14:paraId="009D30D4" w14:textId="77777777" w:rsidR="00C86B13" w:rsidRPr="00C86B13" w:rsidRDefault="00C86B13" w:rsidP="00422B26">
      <w:pPr>
        <w:tabs>
          <w:tab w:val="left" w:pos="540"/>
        </w:tabs>
        <w:ind w:left="-142"/>
        <w:jc w:val="both"/>
        <w:rPr>
          <w:rFonts w:ascii="Times New Roman" w:hAnsi="Times New Roman" w:cs="Times New Roman"/>
          <w:sz w:val="24"/>
          <w:szCs w:val="24"/>
        </w:rPr>
      </w:pPr>
      <w:proofErr w:type="gramStart"/>
      <w:r w:rsidRPr="00C86B13">
        <w:rPr>
          <w:rFonts w:ascii="Times New Roman" w:hAnsi="Times New Roman" w:cs="Times New Roman"/>
          <w:sz w:val="24"/>
          <w:szCs w:val="24"/>
        </w:rPr>
        <w:t>5.1.3.Надавати безкоштовно Виконавцю в безоплатне використання виробничі, торгівельні, складські приміщення та обладнання їдальні, які відповідають необхідним санітарно-технічним вимогам, в тому числі Вимогам</w:t>
      </w:r>
      <w:r w:rsidRPr="00C86B13">
        <w:rPr>
          <w:rStyle w:val="rvts23"/>
          <w:rFonts w:ascii="Times New Roman" w:hAnsi="Times New Roman" w:cs="Times New Roman"/>
          <w:bCs/>
          <w:sz w:val="24"/>
          <w:szCs w:val="24"/>
          <w:shd w:val="clear" w:color="auto" w:fill="FFFFFF"/>
        </w:rPr>
        <w:t> щодо розробки, впровадження та застосування постійно діючих процедур, заснованих на принципах Системи управління безпечністю харчових продуктів  (НАССР), затверджених Наказом Міністерства аграрної політики</w:t>
      </w:r>
      <w:proofErr w:type="gramEnd"/>
      <w:r w:rsidRPr="00C86B13">
        <w:rPr>
          <w:rStyle w:val="rvts23"/>
          <w:rFonts w:ascii="Times New Roman" w:hAnsi="Times New Roman" w:cs="Times New Roman"/>
          <w:bCs/>
          <w:sz w:val="24"/>
          <w:szCs w:val="24"/>
          <w:shd w:val="clear" w:color="auto" w:fill="FFFFFF"/>
        </w:rPr>
        <w:t xml:space="preserve"> та продовольства України №590 від 01 жовтня 2012 року, </w:t>
      </w:r>
      <w:r w:rsidRPr="00C86B13">
        <w:rPr>
          <w:rFonts w:ascii="Times New Roman" w:hAnsi="Times New Roman" w:cs="Times New Roman"/>
          <w:sz w:val="24"/>
          <w:szCs w:val="24"/>
        </w:rPr>
        <w:t xml:space="preserve"> проводити заміну обладнання їдальні закладу освіти, забезпечити  електроенергією, опаленням, гарячою та холодною водою.</w:t>
      </w:r>
    </w:p>
    <w:p w14:paraId="2966F4C8" w14:textId="5FD6B1C1" w:rsidR="00C86B13" w:rsidRPr="00C86B13" w:rsidRDefault="00C86B13" w:rsidP="00422B26">
      <w:pPr>
        <w:tabs>
          <w:tab w:val="left" w:pos="540"/>
        </w:tabs>
        <w:ind w:left="-142"/>
        <w:jc w:val="both"/>
        <w:rPr>
          <w:rFonts w:ascii="Times New Roman" w:hAnsi="Times New Roman" w:cs="Times New Roman"/>
          <w:bCs/>
          <w:sz w:val="24"/>
          <w:szCs w:val="24"/>
        </w:rPr>
      </w:pPr>
      <w:r w:rsidRPr="00C86B13">
        <w:rPr>
          <w:rFonts w:ascii="Times New Roman" w:hAnsi="Times New Roman" w:cs="Times New Roman"/>
          <w:sz w:val="24"/>
          <w:szCs w:val="24"/>
        </w:rPr>
        <w:t>5.1.4.</w:t>
      </w:r>
      <w:r w:rsidR="005565FE">
        <w:rPr>
          <w:rFonts w:ascii="Times New Roman" w:hAnsi="Times New Roman" w:cs="Times New Roman"/>
          <w:sz w:val="24"/>
          <w:szCs w:val="24"/>
          <w:lang w:val="uk-UA"/>
        </w:rPr>
        <w:t xml:space="preserve"> </w:t>
      </w:r>
      <w:r w:rsidRPr="00C86B13">
        <w:rPr>
          <w:rFonts w:ascii="Times New Roman" w:hAnsi="Times New Roman" w:cs="Times New Roman"/>
          <w:sz w:val="24"/>
          <w:szCs w:val="24"/>
        </w:rPr>
        <w:t>Контролювати якість (строк придатності) продукції, з якої готується їжа, з правом відмови від отримання продукції, термін придатності якої на момент отримання становить менше 50% терміну від зазначеного на упаковці та/або супровідних документах.</w:t>
      </w:r>
    </w:p>
    <w:p w14:paraId="6DC9663C" w14:textId="77777777" w:rsidR="00C86B13" w:rsidRPr="00C86B13" w:rsidRDefault="00C86B13" w:rsidP="00422B26">
      <w:pPr>
        <w:pStyle w:val="21"/>
        <w:spacing w:after="0" w:line="276" w:lineRule="auto"/>
        <w:ind w:left="-142"/>
        <w:rPr>
          <w:b/>
        </w:rPr>
      </w:pPr>
      <w:r w:rsidRPr="00C86B13">
        <w:rPr>
          <w:b/>
        </w:rPr>
        <w:t>5.2.Замовник має право:</w:t>
      </w:r>
    </w:p>
    <w:p w14:paraId="6263FF5F" w14:textId="77777777" w:rsidR="00C86B13" w:rsidRPr="00C86B13" w:rsidRDefault="00C86B13" w:rsidP="00422B26">
      <w:pPr>
        <w:widowControl w:val="0"/>
        <w:tabs>
          <w:tab w:val="left" w:pos="9356"/>
          <w:tab w:val="left" w:pos="10080"/>
          <w:tab w:val="left" w:pos="11412"/>
        </w:tabs>
        <w:autoSpaceDE w:val="0"/>
        <w:ind w:left="-142"/>
        <w:jc w:val="both"/>
        <w:rPr>
          <w:rFonts w:ascii="Times New Roman" w:hAnsi="Times New Roman" w:cs="Times New Roman"/>
          <w:sz w:val="24"/>
          <w:szCs w:val="24"/>
        </w:rPr>
      </w:pPr>
      <w:r w:rsidRPr="00C86B13">
        <w:rPr>
          <w:rFonts w:ascii="Times New Roman" w:hAnsi="Times New Roman" w:cs="Times New Roman"/>
          <w:sz w:val="24"/>
          <w:szCs w:val="24"/>
        </w:rPr>
        <w:t>5.2.1. У разі невиконання, або неналежного виконання зобов’язань Виконавцем Замовник має право достроково розірвати догові</w:t>
      </w:r>
      <w:proofErr w:type="gramStart"/>
      <w:r w:rsidRPr="00C86B13">
        <w:rPr>
          <w:rFonts w:ascii="Times New Roman" w:hAnsi="Times New Roman" w:cs="Times New Roman"/>
          <w:sz w:val="24"/>
          <w:szCs w:val="24"/>
        </w:rPr>
        <w:t>р</w:t>
      </w:r>
      <w:proofErr w:type="gramEnd"/>
      <w:r w:rsidRPr="00C86B13">
        <w:rPr>
          <w:rFonts w:ascii="Times New Roman" w:hAnsi="Times New Roman" w:cs="Times New Roman"/>
          <w:sz w:val="24"/>
          <w:szCs w:val="24"/>
        </w:rPr>
        <w:t xml:space="preserve"> в односторонньому порядку, повідомивши про це Виконавця не менше ніж за 30 календарних днів до такого розірвання.</w:t>
      </w:r>
    </w:p>
    <w:p w14:paraId="3148D394" w14:textId="77777777" w:rsidR="00C86B13" w:rsidRPr="00C86B13" w:rsidRDefault="00C86B13" w:rsidP="00422B26">
      <w:pPr>
        <w:pStyle w:val="21"/>
        <w:tabs>
          <w:tab w:val="left" w:pos="0"/>
        </w:tabs>
        <w:spacing w:after="0" w:line="276" w:lineRule="auto"/>
        <w:ind w:left="-142"/>
        <w:jc w:val="both"/>
      </w:pPr>
      <w:r w:rsidRPr="00C86B13">
        <w:t>5.2.2. Контролювати якість послуг, що надаються, а також поставлених продуктів та продовольчої сировини  для приготування страв.</w:t>
      </w:r>
    </w:p>
    <w:p w14:paraId="51E9961A" w14:textId="77777777" w:rsidR="00C86B13" w:rsidRPr="00C86B13" w:rsidRDefault="00C86B13" w:rsidP="00422B26">
      <w:pPr>
        <w:pStyle w:val="21"/>
        <w:tabs>
          <w:tab w:val="left" w:pos="0"/>
        </w:tabs>
        <w:spacing w:after="0" w:line="276" w:lineRule="auto"/>
        <w:ind w:left="-142"/>
        <w:jc w:val="both"/>
      </w:pPr>
      <w:r w:rsidRPr="00C86B13">
        <w:t>5.2.3.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9304C46" w14:textId="77777777" w:rsidR="00C86B13" w:rsidRPr="00C86B13" w:rsidRDefault="00C86B13" w:rsidP="00422B26">
      <w:pPr>
        <w:pStyle w:val="21"/>
        <w:tabs>
          <w:tab w:val="left" w:pos="0"/>
        </w:tabs>
        <w:spacing w:after="0" w:line="276" w:lineRule="auto"/>
        <w:ind w:left="-142"/>
        <w:jc w:val="both"/>
      </w:pPr>
      <w:r w:rsidRPr="00C86B13">
        <w:t>5.2.4. Повернути акт приймання-передачі наданих послуг Виконавцю без здійснення оплати в разі неналежного його оформлення (відсутність підписів, печатки тощо)</w:t>
      </w:r>
      <w:r w:rsidR="005D51A4">
        <w:t xml:space="preserve"> або неналежного надання Послуги та невідповідності останньої вимогам розділу 3</w:t>
      </w:r>
      <w:r w:rsidRPr="00C86B13">
        <w:t>.</w:t>
      </w:r>
    </w:p>
    <w:p w14:paraId="1CEAD154" w14:textId="77777777" w:rsidR="00C86B13" w:rsidRPr="00C86B13" w:rsidRDefault="00C86B13" w:rsidP="00422B26">
      <w:pPr>
        <w:pStyle w:val="21"/>
        <w:spacing w:after="0" w:line="276" w:lineRule="auto"/>
        <w:ind w:left="-142"/>
      </w:pPr>
      <w:r w:rsidRPr="00C86B13">
        <w:rPr>
          <w:b/>
        </w:rPr>
        <w:t>5.3.Виконавець  зобов’язаний:</w:t>
      </w:r>
    </w:p>
    <w:p w14:paraId="776D4A52" w14:textId="77777777" w:rsidR="00C86B13" w:rsidRPr="00C86B13" w:rsidRDefault="00C86B13" w:rsidP="00422B26">
      <w:pPr>
        <w:pStyle w:val="21"/>
        <w:spacing w:after="0" w:line="276" w:lineRule="auto"/>
        <w:ind w:left="-142"/>
        <w:jc w:val="both"/>
      </w:pPr>
      <w:r w:rsidRPr="00C86B13">
        <w:t>5.3.1.Забезпечити надання послуг в порядку та строки, передбачені Договором.</w:t>
      </w:r>
    </w:p>
    <w:p w14:paraId="36C91E95" w14:textId="77777777" w:rsidR="00C86B13" w:rsidRPr="00C86B13" w:rsidRDefault="00C86B13" w:rsidP="00422B26">
      <w:pPr>
        <w:pStyle w:val="21"/>
        <w:tabs>
          <w:tab w:val="num" w:pos="720"/>
        </w:tabs>
        <w:spacing w:after="0" w:line="276" w:lineRule="auto"/>
        <w:ind w:left="-142"/>
        <w:jc w:val="both"/>
      </w:pPr>
      <w:r w:rsidRPr="00C86B13">
        <w:t>5.3.2.Забезпечити дотримання правил приймання напівфабрикатів та сировини, що надходить до шкільної їдальні, вимог до кулінарного оброблення харчових продуктів, а також умов і строків зберігання і реалізації продуктів, які швидко псуються,  належне санітарне утримання виробничих приміщень шкільної їдальні,харчоблоку, обладнання та інвентарю.</w:t>
      </w:r>
    </w:p>
    <w:p w14:paraId="5CA6F818" w14:textId="77777777" w:rsidR="00C86B13" w:rsidRPr="00C86B13" w:rsidRDefault="00C86B13" w:rsidP="00422B26">
      <w:pPr>
        <w:pStyle w:val="21"/>
        <w:tabs>
          <w:tab w:val="num" w:pos="720"/>
        </w:tabs>
        <w:spacing w:after="0" w:line="276" w:lineRule="auto"/>
        <w:ind w:left="-142"/>
        <w:jc w:val="both"/>
      </w:pPr>
      <w:r w:rsidRPr="00C86B13">
        <w:t>5.3.3.Забезпечити приготування страв високої якості. Проводити щоденно бракераж готових страв за участю медичних працівників школи у відповідності з діючим положенням про бракераж на підприємствах громадського харчування.</w:t>
      </w:r>
    </w:p>
    <w:p w14:paraId="0C8892E1" w14:textId="77777777" w:rsidR="00C86B13" w:rsidRPr="00C86B13" w:rsidRDefault="00C86B13" w:rsidP="00422B26">
      <w:pPr>
        <w:pStyle w:val="21"/>
        <w:tabs>
          <w:tab w:val="num" w:pos="720"/>
        </w:tabs>
        <w:spacing w:after="0" w:line="276" w:lineRule="auto"/>
        <w:ind w:left="-142"/>
        <w:jc w:val="both"/>
      </w:pPr>
      <w:r w:rsidRPr="00C86B13">
        <w:t>5.3.4.Забезпечити працівників , що задіяні у наданні послуг, передбачених Договором, необхідним посудом, приладдям, кухонним інвентарем, санітарним спецодягом, миючими та дезінфікуючими засобами відповідно до чинних норм.</w:t>
      </w:r>
    </w:p>
    <w:p w14:paraId="6E777343" w14:textId="77777777" w:rsidR="00C86B13" w:rsidRPr="00C86B13" w:rsidRDefault="00C86B13" w:rsidP="00422B26">
      <w:pPr>
        <w:pStyle w:val="21"/>
        <w:tabs>
          <w:tab w:val="num" w:pos="720"/>
        </w:tabs>
        <w:spacing w:after="0" w:line="276" w:lineRule="auto"/>
        <w:ind w:left="-142"/>
        <w:jc w:val="both"/>
      </w:pPr>
      <w:r w:rsidRPr="00C86B13">
        <w:rPr>
          <w:b/>
        </w:rPr>
        <w:t>5.4. Виконавець має право:</w:t>
      </w:r>
    </w:p>
    <w:p w14:paraId="778DD403" w14:textId="77777777" w:rsidR="00C86B13" w:rsidRPr="00C86B13" w:rsidRDefault="00C86B13" w:rsidP="00422B26">
      <w:pPr>
        <w:pStyle w:val="21"/>
        <w:spacing w:after="0" w:line="276" w:lineRule="auto"/>
        <w:ind w:left="-142"/>
        <w:jc w:val="both"/>
      </w:pPr>
      <w:r w:rsidRPr="00C86B13">
        <w:t>5.4.1.Своєчасно та в повному обсязі отримувати плату за надані послуги.</w:t>
      </w:r>
    </w:p>
    <w:p w14:paraId="170B6EE7" w14:textId="77777777" w:rsidR="00C86B13" w:rsidRPr="00C86B13" w:rsidRDefault="00C86B13" w:rsidP="00422B26">
      <w:pPr>
        <w:pStyle w:val="21"/>
        <w:spacing w:after="0" w:line="276" w:lineRule="auto"/>
        <w:ind w:left="-142"/>
        <w:jc w:val="both"/>
      </w:pPr>
      <w:r w:rsidRPr="00C86B13">
        <w:lastRenderedPageBreak/>
        <w:t>5.4.2.У разі невиконання зобов’язань Замовником виконавець має право достроково розірвати Договір, повідомивши про це Замовника у строк не менше ніж за 30 календарних днів.</w:t>
      </w:r>
    </w:p>
    <w:p w14:paraId="2CAA587B" w14:textId="77777777" w:rsidR="00C86B13" w:rsidRPr="00C86B13" w:rsidRDefault="00C86B13" w:rsidP="00C86B13">
      <w:pPr>
        <w:pStyle w:val="21"/>
        <w:spacing w:after="0" w:line="240" w:lineRule="auto"/>
        <w:ind w:left="-142"/>
        <w:jc w:val="both"/>
      </w:pPr>
      <w:r w:rsidRPr="00C86B13">
        <w:t>5.4.3. Застосовувати націнки на продукцію шкільного харчування у розмірах, встановлених діючими інструкціями по ціноутворенню із дотриманням вимог чинного законодавства.</w:t>
      </w:r>
    </w:p>
    <w:p w14:paraId="1E1121E1" w14:textId="77777777" w:rsidR="00C86B13" w:rsidRPr="00C86B13" w:rsidRDefault="00C86B13" w:rsidP="00C86B13">
      <w:pPr>
        <w:jc w:val="center"/>
        <w:rPr>
          <w:rFonts w:ascii="Times New Roman" w:hAnsi="Times New Roman" w:cs="Times New Roman"/>
          <w:b/>
          <w:sz w:val="24"/>
          <w:szCs w:val="24"/>
        </w:rPr>
      </w:pPr>
    </w:p>
    <w:p w14:paraId="124D7B40" w14:textId="77777777" w:rsidR="00C86B13" w:rsidRPr="00C86B13" w:rsidRDefault="00C86B13" w:rsidP="00C86B13">
      <w:pPr>
        <w:jc w:val="center"/>
        <w:rPr>
          <w:rFonts w:ascii="Times New Roman" w:hAnsi="Times New Roman" w:cs="Times New Roman"/>
          <w:b/>
          <w:sz w:val="24"/>
          <w:szCs w:val="24"/>
        </w:rPr>
      </w:pPr>
      <w:r w:rsidRPr="00C86B13">
        <w:rPr>
          <w:rFonts w:ascii="Times New Roman" w:hAnsi="Times New Roman" w:cs="Times New Roman"/>
          <w:b/>
          <w:sz w:val="24"/>
          <w:szCs w:val="24"/>
        </w:rPr>
        <w:t>6. ВІДПОВІДАЛЬНІСТЬ СТОРІН</w:t>
      </w:r>
    </w:p>
    <w:p w14:paraId="417DF6CE" w14:textId="77777777" w:rsidR="00C86B13" w:rsidRPr="00C86B13" w:rsidRDefault="00C86B13" w:rsidP="00C86B13">
      <w:pPr>
        <w:jc w:val="both"/>
        <w:rPr>
          <w:rFonts w:ascii="Times New Roman" w:hAnsi="Times New Roman" w:cs="Times New Roman"/>
          <w:bCs/>
          <w:sz w:val="24"/>
          <w:szCs w:val="24"/>
        </w:rPr>
      </w:pPr>
      <w:r w:rsidRPr="00C86B13">
        <w:rPr>
          <w:rFonts w:ascii="Times New Roman" w:hAnsi="Times New Roman" w:cs="Times New Roman"/>
          <w:bCs/>
          <w:sz w:val="24"/>
          <w:szCs w:val="24"/>
        </w:rPr>
        <w:t>6.1.</w:t>
      </w:r>
      <w:proofErr w:type="gramStart"/>
      <w:r w:rsidRPr="00C86B13">
        <w:rPr>
          <w:rFonts w:ascii="Times New Roman" w:hAnsi="Times New Roman" w:cs="Times New Roman"/>
          <w:bCs/>
          <w:sz w:val="24"/>
          <w:szCs w:val="24"/>
        </w:rPr>
        <w:t>У</w:t>
      </w:r>
      <w:proofErr w:type="gramEnd"/>
      <w:r w:rsidRPr="00C86B13">
        <w:rPr>
          <w:rFonts w:ascii="Times New Roman" w:hAnsi="Times New Roman" w:cs="Times New Roman"/>
          <w:bCs/>
          <w:sz w:val="24"/>
          <w:szCs w:val="24"/>
        </w:rPr>
        <w:t xml:space="preserve"> </w:t>
      </w:r>
      <w:proofErr w:type="gramStart"/>
      <w:r w:rsidRPr="00C86B13">
        <w:rPr>
          <w:rFonts w:ascii="Times New Roman" w:hAnsi="Times New Roman" w:cs="Times New Roman"/>
          <w:bCs/>
          <w:sz w:val="24"/>
          <w:szCs w:val="24"/>
        </w:rPr>
        <w:t>раз</w:t>
      </w:r>
      <w:proofErr w:type="gramEnd"/>
      <w:r w:rsidRPr="00C86B13">
        <w:rPr>
          <w:rFonts w:ascii="Times New Roman" w:hAnsi="Times New Roman" w:cs="Times New Roman"/>
          <w:bCs/>
          <w:sz w:val="24"/>
          <w:szCs w:val="24"/>
        </w:rPr>
        <w:t>і невиконання або неналежного виконання своїх зобов’язань за Договором Сторони несуть відповідальність у  порядку, передбаченому чинним законодавством України та цим Договором.</w:t>
      </w:r>
    </w:p>
    <w:p w14:paraId="18720B4A" w14:textId="77777777" w:rsidR="00C86B13" w:rsidRPr="00C86B13" w:rsidRDefault="00C86B13" w:rsidP="00C86B13">
      <w:pPr>
        <w:jc w:val="both"/>
        <w:rPr>
          <w:rFonts w:ascii="Times New Roman" w:hAnsi="Times New Roman" w:cs="Times New Roman"/>
          <w:bCs/>
          <w:sz w:val="24"/>
          <w:szCs w:val="24"/>
        </w:rPr>
      </w:pPr>
      <w:r w:rsidRPr="00C86B13">
        <w:rPr>
          <w:rFonts w:ascii="Times New Roman" w:hAnsi="Times New Roman" w:cs="Times New Roman"/>
          <w:bCs/>
          <w:sz w:val="24"/>
          <w:szCs w:val="24"/>
        </w:rPr>
        <w:t>6.2. У разі невиконання або несвоєчасного виконання зобов’язань при надання послуг за бюджетні кошти Виконавець сплачує на користь Замовника пеню в розмі</w:t>
      </w:r>
      <w:proofErr w:type="gramStart"/>
      <w:r w:rsidRPr="00C86B13">
        <w:rPr>
          <w:rFonts w:ascii="Times New Roman" w:hAnsi="Times New Roman" w:cs="Times New Roman"/>
          <w:bCs/>
          <w:sz w:val="24"/>
          <w:szCs w:val="24"/>
        </w:rPr>
        <w:t>р</w:t>
      </w:r>
      <w:proofErr w:type="gramEnd"/>
      <w:r w:rsidRPr="00C86B13">
        <w:rPr>
          <w:rFonts w:ascii="Times New Roman" w:hAnsi="Times New Roman" w:cs="Times New Roman"/>
          <w:bCs/>
          <w:sz w:val="24"/>
          <w:szCs w:val="24"/>
        </w:rPr>
        <w:t>і подвійної облікової ставки НБУ від суми невиконаного або несвоєчасно виконаного зобов’язання за кожен день несвоєчасного виконання, а також безоплатно усуває недоліки, спричинені таким невиконанням або несвоєчасним виконанням.</w:t>
      </w:r>
    </w:p>
    <w:p w14:paraId="6A27D02D" w14:textId="77777777" w:rsidR="00C86B13" w:rsidRPr="00C86B13" w:rsidRDefault="00C86B13" w:rsidP="00C86B13">
      <w:pPr>
        <w:jc w:val="both"/>
        <w:rPr>
          <w:rFonts w:ascii="Times New Roman" w:hAnsi="Times New Roman" w:cs="Times New Roman"/>
          <w:bCs/>
          <w:sz w:val="24"/>
          <w:szCs w:val="24"/>
        </w:rPr>
      </w:pPr>
      <w:r w:rsidRPr="00C86B13">
        <w:rPr>
          <w:rFonts w:ascii="Times New Roman" w:hAnsi="Times New Roman" w:cs="Times New Roman"/>
          <w:bCs/>
          <w:sz w:val="24"/>
          <w:szCs w:val="24"/>
        </w:rPr>
        <w:t>6.3. У разі виникнення затримки з розрахунками з вини Замовника, останній сплачує на користь Виконавця пеню в розмі</w:t>
      </w:r>
      <w:proofErr w:type="gramStart"/>
      <w:r w:rsidRPr="00C86B13">
        <w:rPr>
          <w:rFonts w:ascii="Times New Roman" w:hAnsi="Times New Roman" w:cs="Times New Roman"/>
          <w:bCs/>
          <w:sz w:val="24"/>
          <w:szCs w:val="24"/>
        </w:rPr>
        <w:t>р</w:t>
      </w:r>
      <w:proofErr w:type="gramEnd"/>
      <w:r w:rsidRPr="00C86B13">
        <w:rPr>
          <w:rFonts w:ascii="Times New Roman" w:hAnsi="Times New Roman" w:cs="Times New Roman"/>
          <w:bCs/>
          <w:sz w:val="24"/>
          <w:szCs w:val="24"/>
        </w:rPr>
        <w:t>і подвійної облікової ставки НБУ від несвоєчасно сплаченої суми за кожен день прострочення, включаючи день платежу.</w:t>
      </w:r>
    </w:p>
    <w:p w14:paraId="146A3454" w14:textId="77777777" w:rsidR="00C86B13" w:rsidRPr="00C86B13" w:rsidRDefault="00C86B13" w:rsidP="00C86B13">
      <w:pPr>
        <w:jc w:val="both"/>
        <w:rPr>
          <w:rFonts w:ascii="Times New Roman" w:hAnsi="Times New Roman" w:cs="Times New Roman"/>
          <w:bCs/>
          <w:sz w:val="24"/>
          <w:szCs w:val="24"/>
        </w:rPr>
      </w:pPr>
      <w:r w:rsidRPr="00C86B13">
        <w:rPr>
          <w:rFonts w:ascii="Times New Roman" w:hAnsi="Times New Roman" w:cs="Times New Roman"/>
          <w:bCs/>
          <w:sz w:val="24"/>
          <w:szCs w:val="24"/>
        </w:rPr>
        <w:t xml:space="preserve">6.4. Сторони не несуть відповідальності за порушення своїх зобов’язань за договором, якщо таке порушення виникло не з їх вини та якщо доведе, що вжила всіх залежних від неї заходів, спрямованих на належне виконання зобов’язання. </w:t>
      </w:r>
    </w:p>
    <w:p w14:paraId="49663629" w14:textId="77777777" w:rsidR="00C86B13" w:rsidRPr="00C86B13" w:rsidRDefault="00C86B13" w:rsidP="00C86B13">
      <w:pPr>
        <w:jc w:val="center"/>
        <w:rPr>
          <w:rFonts w:ascii="Times New Roman" w:hAnsi="Times New Roman" w:cs="Times New Roman"/>
          <w:b/>
          <w:sz w:val="24"/>
          <w:szCs w:val="24"/>
        </w:rPr>
      </w:pPr>
    </w:p>
    <w:p w14:paraId="71388CD9" w14:textId="77777777" w:rsidR="00C86B13" w:rsidRPr="00C86B13" w:rsidRDefault="00C86B13" w:rsidP="00C86B13">
      <w:pPr>
        <w:jc w:val="center"/>
        <w:rPr>
          <w:rFonts w:ascii="Times New Roman" w:hAnsi="Times New Roman" w:cs="Times New Roman"/>
          <w:b/>
          <w:bCs/>
          <w:sz w:val="24"/>
          <w:szCs w:val="24"/>
        </w:rPr>
      </w:pPr>
      <w:r w:rsidRPr="00C86B13">
        <w:rPr>
          <w:rFonts w:ascii="Times New Roman" w:hAnsi="Times New Roman" w:cs="Times New Roman"/>
          <w:b/>
          <w:bCs/>
          <w:sz w:val="24"/>
          <w:szCs w:val="24"/>
        </w:rPr>
        <w:t>7.ОБСТАВИНИ НЕПЕРЕБОРНОЇ СИЛИ</w:t>
      </w:r>
    </w:p>
    <w:p w14:paraId="21804563" w14:textId="161C6AA0" w:rsidR="00C86B13" w:rsidRPr="00C86B13" w:rsidRDefault="00C86B13" w:rsidP="00C86B13">
      <w:pPr>
        <w:jc w:val="both"/>
        <w:rPr>
          <w:rFonts w:ascii="Times New Roman" w:hAnsi="Times New Roman" w:cs="Times New Roman"/>
          <w:bCs/>
          <w:sz w:val="24"/>
          <w:szCs w:val="24"/>
        </w:rPr>
      </w:pPr>
      <w:r w:rsidRPr="00C86B13">
        <w:rPr>
          <w:rFonts w:ascii="Times New Roman" w:hAnsi="Times New Roman" w:cs="Times New Roman"/>
          <w:bCs/>
          <w:sz w:val="24"/>
          <w:szCs w:val="24"/>
        </w:rPr>
        <w:t>7.1.</w:t>
      </w:r>
      <w:r w:rsidR="00F2273D">
        <w:rPr>
          <w:rFonts w:ascii="Times New Roman" w:hAnsi="Times New Roman" w:cs="Times New Roman"/>
          <w:bCs/>
          <w:sz w:val="24"/>
          <w:szCs w:val="24"/>
          <w:lang w:val="uk-UA"/>
        </w:rPr>
        <w:t xml:space="preserve"> </w:t>
      </w:r>
      <w:r w:rsidRPr="00C86B13">
        <w:rPr>
          <w:rFonts w:ascii="Times New Roman" w:hAnsi="Times New Roman" w:cs="Times New Roman"/>
          <w:bCs/>
          <w:sz w:val="24"/>
          <w:szCs w:val="24"/>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C86B13">
        <w:rPr>
          <w:rFonts w:ascii="Times New Roman" w:hAnsi="Times New Roman" w:cs="Times New Roman"/>
          <w:bCs/>
          <w:sz w:val="24"/>
          <w:szCs w:val="24"/>
        </w:rPr>
        <w:t>п</w:t>
      </w:r>
      <w:proofErr w:type="gramEnd"/>
      <w:r w:rsidRPr="00C86B13">
        <w:rPr>
          <w:rFonts w:ascii="Times New Roman" w:hAnsi="Times New Roman" w:cs="Times New Roman"/>
          <w:bCs/>
          <w:sz w:val="24"/>
          <w:szCs w:val="24"/>
        </w:rPr>
        <w:t>ід час укладання Договору та виникли поза волею Сторін (аварія, катастрофа, стихійне лихо, епідемія, епізоотія, війна, дії чи рішення органів влади, тощо).</w:t>
      </w:r>
    </w:p>
    <w:p w14:paraId="50F2B7D0" w14:textId="5B3348A0" w:rsidR="00C86B13" w:rsidRPr="00C86B13" w:rsidRDefault="00C86B13" w:rsidP="00C86B13">
      <w:pPr>
        <w:jc w:val="both"/>
        <w:rPr>
          <w:rFonts w:ascii="Times New Roman" w:hAnsi="Times New Roman" w:cs="Times New Roman"/>
          <w:bCs/>
          <w:sz w:val="24"/>
          <w:szCs w:val="24"/>
        </w:rPr>
      </w:pPr>
      <w:r w:rsidRPr="00C86B13">
        <w:rPr>
          <w:rFonts w:ascii="Times New Roman" w:hAnsi="Times New Roman" w:cs="Times New Roman"/>
          <w:bCs/>
          <w:sz w:val="24"/>
          <w:szCs w:val="24"/>
        </w:rPr>
        <w:t>7.2.</w:t>
      </w:r>
      <w:r w:rsidR="00F2273D">
        <w:rPr>
          <w:rFonts w:ascii="Times New Roman" w:hAnsi="Times New Roman" w:cs="Times New Roman"/>
          <w:bCs/>
          <w:sz w:val="24"/>
          <w:szCs w:val="24"/>
          <w:lang w:val="uk-UA"/>
        </w:rPr>
        <w:t xml:space="preserve"> </w:t>
      </w:r>
      <w:r w:rsidRPr="00C86B13">
        <w:rPr>
          <w:rFonts w:ascii="Times New Roman" w:hAnsi="Times New Roman" w:cs="Times New Roman"/>
          <w:bCs/>
          <w:sz w:val="24"/>
          <w:szCs w:val="24"/>
        </w:rPr>
        <w:t xml:space="preserve">Сторона, що не може виконувати зобов’язання за цим Договором внаслідок дії обставин непереборної сили, повинна не </w:t>
      </w:r>
      <w:proofErr w:type="gramStart"/>
      <w:r w:rsidRPr="00C86B13">
        <w:rPr>
          <w:rFonts w:ascii="Times New Roman" w:hAnsi="Times New Roman" w:cs="Times New Roman"/>
          <w:bCs/>
          <w:sz w:val="24"/>
          <w:szCs w:val="24"/>
        </w:rPr>
        <w:t>п</w:t>
      </w:r>
      <w:proofErr w:type="gramEnd"/>
      <w:r w:rsidRPr="00C86B13">
        <w:rPr>
          <w:rFonts w:ascii="Times New Roman" w:hAnsi="Times New Roman" w:cs="Times New Roman"/>
          <w:bCs/>
          <w:sz w:val="24"/>
          <w:szCs w:val="24"/>
        </w:rPr>
        <w:t>ізніше 5 (п’яти) днів, з моменту виникнення таких обставин, повідомити про це іншу Сторону у письмовій формі.</w:t>
      </w:r>
    </w:p>
    <w:p w14:paraId="0A828008" w14:textId="59760D6C" w:rsidR="00C86B13" w:rsidRPr="00C86B13" w:rsidRDefault="00C86B13" w:rsidP="00C86B13">
      <w:pPr>
        <w:jc w:val="both"/>
        <w:rPr>
          <w:rFonts w:ascii="Times New Roman" w:hAnsi="Times New Roman" w:cs="Times New Roman"/>
          <w:bCs/>
          <w:sz w:val="24"/>
          <w:szCs w:val="24"/>
        </w:rPr>
      </w:pPr>
      <w:r w:rsidRPr="00C86B13">
        <w:rPr>
          <w:rFonts w:ascii="Times New Roman" w:hAnsi="Times New Roman" w:cs="Times New Roman"/>
          <w:bCs/>
          <w:sz w:val="24"/>
          <w:szCs w:val="24"/>
        </w:rPr>
        <w:t>7.3.</w:t>
      </w:r>
      <w:r w:rsidR="00F2273D">
        <w:rPr>
          <w:rFonts w:ascii="Times New Roman" w:hAnsi="Times New Roman" w:cs="Times New Roman"/>
          <w:bCs/>
          <w:sz w:val="24"/>
          <w:szCs w:val="24"/>
          <w:lang w:val="uk-UA"/>
        </w:rPr>
        <w:t xml:space="preserve"> </w:t>
      </w:r>
      <w:r w:rsidRPr="00C86B13">
        <w:rPr>
          <w:rFonts w:ascii="Times New Roman" w:hAnsi="Times New Roman" w:cs="Times New Roman"/>
          <w:bCs/>
          <w:sz w:val="24"/>
          <w:szCs w:val="24"/>
        </w:rPr>
        <w:t>Доказом виникнення обставин непереборної сили та строку їх дії є відповідні документи, які видаються органами, уповноваженими згідно із законодавством України засвідчувати такі обставини.</w:t>
      </w:r>
    </w:p>
    <w:p w14:paraId="4B7661BC" w14:textId="77777777" w:rsidR="00C86B13" w:rsidRPr="00C86B13" w:rsidRDefault="00C86B13" w:rsidP="00C86B13">
      <w:pPr>
        <w:jc w:val="both"/>
        <w:rPr>
          <w:rFonts w:ascii="Times New Roman" w:hAnsi="Times New Roman" w:cs="Times New Roman"/>
          <w:bCs/>
          <w:sz w:val="24"/>
          <w:szCs w:val="24"/>
        </w:rPr>
      </w:pPr>
      <w:r w:rsidRPr="00C86B13">
        <w:rPr>
          <w:rFonts w:ascii="Times New Roman" w:hAnsi="Times New Roman" w:cs="Times New Roman"/>
          <w:bCs/>
          <w:sz w:val="24"/>
          <w:szCs w:val="24"/>
        </w:rPr>
        <w:t>7.4.</w:t>
      </w:r>
      <w:proofErr w:type="gramStart"/>
      <w:r w:rsidRPr="00C86B13">
        <w:rPr>
          <w:rFonts w:ascii="Times New Roman" w:hAnsi="Times New Roman" w:cs="Times New Roman"/>
          <w:bCs/>
          <w:sz w:val="24"/>
          <w:szCs w:val="24"/>
        </w:rPr>
        <w:t>У</w:t>
      </w:r>
      <w:proofErr w:type="gramEnd"/>
      <w:r w:rsidRPr="00C86B13">
        <w:rPr>
          <w:rFonts w:ascii="Times New Roman" w:hAnsi="Times New Roman" w:cs="Times New Roman"/>
          <w:bCs/>
          <w:sz w:val="24"/>
          <w:szCs w:val="24"/>
        </w:rPr>
        <w:t xml:space="preserve"> </w:t>
      </w:r>
      <w:proofErr w:type="gramStart"/>
      <w:r w:rsidRPr="00C86B13">
        <w:rPr>
          <w:rFonts w:ascii="Times New Roman" w:hAnsi="Times New Roman" w:cs="Times New Roman"/>
          <w:bCs/>
          <w:sz w:val="24"/>
          <w:szCs w:val="24"/>
        </w:rPr>
        <w:t>раз</w:t>
      </w:r>
      <w:proofErr w:type="gramEnd"/>
      <w:r w:rsidRPr="00C86B13">
        <w:rPr>
          <w:rFonts w:ascii="Times New Roman" w:hAnsi="Times New Roman" w:cs="Times New Roman"/>
          <w:bCs/>
          <w:sz w:val="24"/>
          <w:szCs w:val="24"/>
        </w:rPr>
        <w:t xml:space="preserve">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w:t>
      </w:r>
    </w:p>
    <w:p w14:paraId="1790574B" w14:textId="77777777" w:rsidR="00C86B13" w:rsidRPr="00C86B13" w:rsidRDefault="00C86B13" w:rsidP="00C86B13">
      <w:pPr>
        <w:jc w:val="both"/>
        <w:rPr>
          <w:rFonts w:ascii="Times New Roman" w:hAnsi="Times New Roman" w:cs="Times New Roman"/>
          <w:bCs/>
          <w:sz w:val="24"/>
          <w:szCs w:val="24"/>
        </w:rPr>
      </w:pPr>
    </w:p>
    <w:p w14:paraId="1771A49A" w14:textId="77777777" w:rsidR="00C86B13" w:rsidRPr="00C86B13" w:rsidRDefault="00C86B13" w:rsidP="00C86B13">
      <w:pPr>
        <w:jc w:val="center"/>
        <w:rPr>
          <w:rFonts w:ascii="Times New Roman" w:hAnsi="Times New Roman" w:cs="Times New Roman"/>
          <w:b/>
          <w:bCs/>
          <w:sz w:val="24"/>
          <w:szCs w:val="24"/>
        </w:rPr>
      </w:pPr>
      <w:r w:rsidRPr="00C86B13">
        <w:rPr>
          <w:rFonts w:ascii="Times New Roman" w:hAnsi="Times New Roman" w:cs="Times New Roman"/>
          <w:b/>
          <w:bCs/>
          <w:sz w:val="24"/>
          <w:szCs w:val="24"/>
        </w:rPr>
        <w:t>8. ВИРІШЕННЯ СПОРІ</w:t>
      </w:r>
      <w:proofErr w:type="gramStart"/>
      <w:r w:rsidRPr="00C86B13">
        <w:rPr>
          <w:rFonts w:ascii="Times New Roman" w:hAnsi="Times New Roman" w:cs="Times New Roman"/>
          <w:b/>
          <w:bCs/>
          <w:sz w:val="24"/>
          <w:szCs w:val="24"/>
        </w:rPr>
        <w:t>В</w:t>
      </w:r>
      <w:proofErr w:type="gramEnd"/>
    </w:p>
    <w:p w14:paraId="7DC45EF0" w14:textId="77777777" w:rsidR="00C86B13" w:rsidRPr="00C86B13" w:rsidRDefault="00C86B13" w:rsidP="00C86B13">
      <w:pPr>
        <w:jc w:val="both"/>
        <w:rPr>
          <w:rFonts w:ascii="Times New Roman" w:hAnsi="Times New Roman" w:cs="Times New Roman"/>
          <w:bCs/>
          <w:sz w:val="24"/>
          <w:szCs w:val="24"/>
        </w:rPr>
      </w:pPr>
      <w:r w:rsidRPr="00C86B13">
        <w:rPr>
          <w:rFonts w:ascii="Times New Roman" w:hAnsi="Times New Roman" w:cs="Times New Roman"/>
          <w:bCs/>
          <w:sz w:val="24"/>
          <w:szCs w:val="24"/>
        </w:rPr>
        <w:t xml:space="preserve">8.1.У випадку виникнення спорів або розбіжностей Сторони зобов’язуються вирішувати їх шляхом взаємних переговорів, консультацій та прийняттям відповідних </w:t>
      </w:r>
      <w:proofErr w:type="gramStart"/>
      <w:r w:rsidRPr="00C86B13">
        <w:rPr>
          <w:rFonts w:ascii="Times New Roman" w:hAnsi="Times New Roman" w:cs="Times New Roman"/>
          <w:bCs/>
          <w:sz w:val="24"/>
          <w:szCs w:val="24"/>
        </w:rPr>
        <w:t>р</w:t>
      </w:r>
      <w:proofErr w:type="gramEnd"/>
      <w:r w:rsidRPr="00C86B13">
        <w:rPr>
          <w:rFonts w:ascii="Times New Roman" w:hAnsi="Times New Roman" w:cs="Times New Roman"/>
          <w:bCs/>
          <w:sz w:val="24"/>
          <w:szCs w:val="24"/>
        </w:rPr>
        <w:t>ішень.</w:t>
      </w:r>
    </w:p>
    <w:p w14:paraId="717B29D3" w14:textId="77777777" w:rsidR="00C86B13" w:rsidRPr="00C86B13" w:rsidRDefault="00C86B13" w:rsidP="00C86B13">
      <w:pPr>
        <w:jc w:val="both"/>
        <w:rPr>
          <w:rFonts w:ascii="Times New Roman" w:hAnsi="Times New Roman" w:cs="Times New Roman"/>
          <w:bCs/>
          <w:sz w:val="24"/>
          <w:szCs w:val="24"/>
        </w:rPr>
      </w:pPr>
      <w:r w:rsidRPr="00C86B13">
        <w:rPr>
          <w:rFonts w:ascii="Times New Roman" w:hAnsi="Times New Roman" w:cs="Times New Roman"/>
          <w:bCs/>
          <w:sz w:val="24"/>
          <w:szCs w:val="24"/>
        </w:rPr>
        <w:t>8.2.У разі неможливості досягнення Сторонами згоди стосовно спірних питань, спі</w:t>
      </w:r>
      <w:proofErr w:type="gramStart"/>
      <w:r w:rsidRPr="00C86B13">
        <w:rPr>
          <w:rFonts w:ascii="Times New Roman" w:hAnsi="Times New Roman" w:cs="Times New Roman"/>
          <w:bCs/>
          <w:sz w:val="24"/>
          <w:szCs w:val="24"/>
        </w:rPr>
        <w:t>р</w:t>
      </w:r>
      <w:proofErr w:type="gramEnd"/>
      <w:r w:rsidRPr="00C86B13">
        <w:rPr>
          <w:rFonts w:ascii="Times New Roman" w:hAnsi="Times New Roman" w:cs="Times New Roman"/>
          <w:bCs/>
          <w:sz w:val="24"/>
          <w:szCs w:val="24"/>
        </w:rPr>
        <w:t xml:space="preserve"> вирішується у судовому порядку згідно з діючим законодавством.</w:t>
      </w:r>
    </w:p>
    <w:p w14:paraId="1D00819C" w14:textId="77777777" w:rsidR="00C86B13" w:rsidRPr="00C86B13" w:rsidRDefault="00C86B13" w:rsidP="00C86B13">
      <w:pPr>
        <w:jc w:val="both"/>
        <w:rPr>
          <w:rFonts w:ascii="Times New Roman" w:hAnsi="Times New Roman" w:cs="Times New Roman"/>
          <w:bCs/>
          <w:sz w:val="24"/>
          <w:szCs w:val="24"/>
        </w:rPr>
      </w:pPr>
    </w:p>
    <w:p w14:paraId="3778FE30" w14:textId="77777777" w:rsidR="00C86B13" w:rsidRPr="00C86B13" w:rsidRDefault="00C86B13" w:rsidP="00C86B13">
      <w:pPr>
        <w:jc w:val="center"/>
        <w:rPr>
          <w:rFonts w:ascii="Times New Roman" w:hAnsi="Times New Roman" w:cs="Times New Roman"/>
          <w:b/>
          <w:bCs/>
          <w:sz w:val="24"/>
          <w:szCs w:val="24"/>
        </w:rPr>
      </w:pPr>
      <w:r w:rsidRPr="00C86B13">
        <w:rPr>
          <w:rFonts w:ascii="Times New Roman" w:hAnsi="Times New Roman" w:cs="Times New Roman"/>
          <w:b/>
          <w:bCs/>
          <w:sz w:val="24"/>
          <w:szCs w:val="24"/>
        </w:rPr>
        <w:t>9. СТРОК ДІЇ ДОГОВОРУ</w:t>
      </w:r>
    </w:p>
    <w:p w14:paraId="37BC39FA" w14:textId="77777777" w:rsidR="00C86B13" w:rsidRPr="00C86B13" w:rsidRDefault="00C86B13" w:rsidP="00C86B13">
      <w:pPr>
        <w:jc w:val="both"/>
        <w:rPr>
          <w:rFonts w:ascii="Times New Roman" w:hAnsi="Times New Roman" w:cs="Times New Roman"/>
          <w:bCs/>
          <w:sz w:val="24"/>
          <w:szCs w:val="24"/>
        </w:rPr>
      </w:pPr>
      <w:r w:rsidRPr="00C86B13">
        <w:rPr>
          <w:rFonts w:ascii="Times New Roman" w:hAnsi="Times New Roman" w:cs="Times New Roman"/>
          <w:bCs/>
          <w:sz w:val="24"/>
          <w:szCs w:val="24"/>
        </w:rPr>
        <w:t>9.1. Догові</w:t>
      </w:r>
      <w:proofErr w:type="gramStart"/>
      <w:r w:rsidRPr="00C86B13">
        <w:rPr>
          <w:rFonts w:ascii="Times New Roman" w:hAnsi="Times New Roman" w:cs="Times New Roman"/>
          <w:bCs/>
          <w:sz w:val="24"/>
          <w:szCs w:val="24"/>
        </w:rPr>
        <w:t>р</w:t>
      </w:r>
      <w:proofErr w:type="gramEnd"/>
      <w:r w:rsidRPr="00C86B13">
        <w:rPr>
          <w:rFonts w:ascii="Times New Roman" w:hAnsi="Times New Roman" w:cs="Times New Roman"/>
          <w:bCs/>
          <w:sz w:val="24"/>
          <w:szCs w:val="24"/>
        </w:rPr>
        <w:t xml:space="preserve"> набирає чинності з моменту його укладання та діє </w:t>
      </w:r>
      <w:r w:rsidRPr="00C86B13">
        <w:rPr>
          <w:rFonts w:ascii="Times New Roman" w:hAnsi="Times New Roman" w:cs="Times New Roman"/>
          <w:b/>
          <w:bCs/>
          <w:sz w:val="24"/>
          <w:szCs w:val="24"/>
        </w:rPr>
        <w:t>до 31 грудня 20____ року</w:t>
      </w:r>
      <w:r w:rsidRPr="00C86B13">
        <w:rPr>
          <w:rFonts w:ascii="Times New Roman" w:hAnsi="Times New Roman" w:cs="Times New Roman"/>
          <w:bCs/>
          <w:sz w:val="24"/>
          <w:szCs w:val="24"/>
        </w:rPr>
        <w:t xml:space="preserve"> або до повного виконання сторонами своїх зобов’язань.</w:t>
      </w:r>
    </w:p>
    <w:p w14:paraId="4B08EAAF" w14:textId="77777777" w:rsidR="00C86B13" w:rsidRPr="00C86B13" w:rsidRDefault="00C86B13" w:rsidP="00C86B13">
      <w:pPr>
        <w:jc w:val="both"/>
        <w:rPr>
          <w:rFonts w:ascii="Times New Roman" w:hAnsi="Times New Roman" w:cs="Times New Roman"/>
          <w:bCs/>
          <w:sz w:val="24"/>
          <w:szCs w:val="24"/>
        </w:rPr>
      </w:pPr>
      <w:r w:rsidRPr="00C86B13">
        <w:rPr>
          <w:rFonts w:ascii="Times New Roman" w:hAnsi="Times New Roman" w:cs="Times New Roman"/>
          <w:bCs/>
          <w:sz w:val="24"/>
          <w:szCs w:val="24"/>
        </w:rPr>
        <w:lastRenderedPageBreak/>
        <w:t xml:space="preserve">Послуги надаються з </w:t>
      </w:r>
      <w:r w:rsidRPr="00C86B13">
        <w:rPr>
          <w:rFonts w:ascii="Times New Roman" w:hAnsi="Times New Roman" w:cs="Times New Roman"/>
          <w:b/>
          <w:bCs/>
          <w:sz w:val="24"/>
          <w:szCs w:val="24"/>
        </w:rPr>
        <w:t>____________ 20____ року.</w:t>
      </w:r>
    </w:p>
    <w:p w14:paraId="302024A0" w14:textId="65971AA6" w:rsidR="00C86B13" w:rsidRPr="00C86B13" w:rsidRDefault="00C86B13" w:rsidP="00C86B13">
      <w:pPr>
        <w:jc w:val="both"/>
        <w:rPr>
          <w:rFonts w:ascii="Times New Roman" w:hAnsi="Times New Roman" w:cs="Times New Roman"/>
          <w:bCs/>
          <w:sz w:val="24"/>
          <w:szCs w:val="24"/>
        </w:rPr>
      </w:pPr>
      <w:r w:rsidRPr="00C86B13">
        <w:rPr>
          <w:rFonts w:ascii="Times New Roman" w:hAnsi="Times New Roman" w:cs="Times New Roman"/>
          <w:bCs/>
          <w:sz w:val="24"/>
          <w:szCs w:val="24"/>
        </w:rPr>
        <w:t xml:space="preserve">9.2. Дія Договору може бути </w:t>
      </w:r>
      <w:r w:rsidR="005E4CCA" w:rsidRPr="00C86B13">
        <w:rPr>
          <w:rFonts w:ascii="Times New Roman" w:hAnsi="Times New Roman" w:cs="Times New Roman"/>
          <w:bCs/>
          <w:sz w:val="24"/>
          <w:szCs w:val="24"/>
        </w:rPr>
        <w:t>продовжена на</w:t>
      </w:r>
      <w:r w:rsidRPr="00C86B13">
        <w:rPr>
          <w:rFonts w:ascii="Times New Roman" w:hAnsi="Times New Roman" w:cs="Times New Roman"/>
          <w:bCs/>
          <w:sz w:val="24"/>
          <w:szCs w:val="24"/>
        </w:rPr>
        <w:t xml:space="preserve"> строк, </w:t>
      </w:r>
      <w:r w:rsidR="005E4CCA" w:rsidRPr="00C86B13">
        <w:rPr>
          <w:rFonts w:ascii="Times New Roman" w:hAnsi="Times New Roman" w:cs="Times New Roman"/>
          <w:bCs/>
          <w:sz w:val="24"/>
          <w:szCs w:val="24"/>
        </w:rPr>
        <w:t>достатній для</w:t>
      </w:r>
      <w:r w:rsidRPr="00C86B13">
        <w:rPr>
          <w:rFonts w:ascii="Times New Roman" w:hAnsi="Times New Roman" w:cs="Times New Roman"/>
          <w:bCs/>
          <w:sz w:val="24"/>
          <w:szCs w:val="24"/>
        </w:rPr>
        <w:t xml:space="preserve"> проведення Замовником процедури закупі</w:t>
      </w:r>
      <w:proofErr w:type="gramStart"/>
      <w:r w:rsidRPr="00C86B13">
        <w:rPr>
          <w:rFonts w:ascii="Times New Roman" w:hAnsi="Times New Roman" w:cs="Times New Roman"/>
          <w:bCs/>
          <w:sz w:val="24"/>
          <w:szCs w:val="24"/>
        </w:rPr>
        <w:t>вл</w:t>
      </w:r>
      <w:proofErr w:type="gramEnd"/>
      <w:r w:rsidRPr="00C86B13">
        <w:rPr>
          <w:rFonts w:ascii="Times New Roman" w:hAnsi="Times New Roman" w:cs="Times New Roman"/>
          <w:bCs/>
          <w:sz w:val="24"/>
          <w:szCs w:val="24"/>
        </w:rPr>
        <w:t xml:space="preserve">і на початку наступного року, в обсязі, що не перевищує 20 відсотків суми, визначеної в даному Договорі, </w:t>
      </w:r>
      <w:r w:rsidR="005E4CCA" w:rsidRPr="00C86B13">
        <w:rPr>
          <w:rFonts w:ascii="Times New Roman" w:hAnsi="Times New Roman" w:cs="Times New Roman"/>
          <w:bCs/>
          <w:sz w:val="24"/>
          <w:szCs w:val="24"/>
        </w:rPr>
        <w:t>якщо видатки</w:t>
      </w:r>
      <w:r w:rsidRPr="00C86B13">
        <w:rPr>
          <w:rFonts w:ascii="Times New Roman" w:hAnsi="Times New Roman" w:cs="Times New Roman"/>
          <w:bCs/>
          <w:sz w:val="24"/>
          <w:szCs w:val="24"/>
        </w:rPr>
        <w:t xml:space="preserve"> на цю мету затверджено у встановленому порядку.</w:t>
      </w:r>
    </w:p>
    <w:p w14:paraId="5C29DAED" w14:textId="77777777" w:rsidR="00C86B13" w:rsidRPr="00C86B13" w:rsidRDefault="00C86B13" w:rsidP="00C86B13">
      <w:pPr>
        <w:jc w:val="both"/>
        <w:rPr>
          <w:rFonts w:ascii="Times New Roman" w:hAnsi="Times New Roman" w:cs="Times New Roman"/>
          <w:bCs/>
          <w:sz w:val="24"/>
          <w:szCs w:val="24"/>
        </w:rPr>
      </w:pPr>
    </w:p>
    <w:p w14:paraId="4CC096E8" w14:textId="77777777" w:rsidR="00C86B13" w:rsidRPr="00C86B13" w:rsidRDefault="00C86B13" w:rsidP="00C86B13">
      <w:pPr>
        <w:jc w:val="center"/>
        <w:rPr>
          <w:rFonts w:ascii="Times New Roman" w:hAnsi="Times New Roman" w:cs="Times New Roman"/>
          <w:b/>
          <w:bCs/>
          <w:sz w:val="24"/>
          <w:szCs w:val="24"/>
        </w:rPr>
      </w:pPr>
      <w:r w:rsidRPr="00C86B13">
        <w:rPr>
          <w:rFonts w:ascii="Times New Roman" w:hAnsi="Times New Roman" w:cs="Times New Roman"/>
          <w:b/>
          <w:bCs/>
          <w:sz w:val="24"/>
          <w:szCs w:val="24"/>
        </w:rPr>
        <w:t>10. ІНШІ УМОВИ</w:t>
      </w:r>
    </w:p>
    <w:p w14:paraId="136A0FD6" w14:textId="77777777" w:rsidR="00C86B13" w:rsidRPr="00C86B13" w:rsidRDefault="00C86B13" w:rsidP="00C86B13">
      <w:pPr>
        <w:tabs>
          <w:tab w:val="left" w:pos="0"/>
        </w:tabs>
        <w:jc w:val="both"/>
        <w:rPr>
          <w:rFonts w:ascii="Times New Roman" w:hAnsi="Times New Roman" w:cs="Times New Roman"/>
          <w:sz w:val="24"/>
          <w:szCs w:val="24"/>
        </w:rPr>
      </w:pPr>
      <w:r w:rsidRPr="00C86B13">
        <w:rPr>
          <w:rFonts w:ascii="Times New Roman" w:hAnsi="Times New Roman" w:cs="Times New Roman"/>
          <w:sz w:val="24"/>
          <w:szCs w:val="24"/>
        </w:rPr>
        <w:t xml:space="preserve">10.1. Зміна істотних умов </w:t>
      </w:r>
      <w:proofErr w:type="gramStart"/>
      <w:r w:rsidRPr="00C86B13">
        <w:rPr>
          <w:rFonts w:ascii="Times New Roman" w:hAnsi="Times New Roman" w:cs="Times New Roman"/>
          <w:sz w:val="24"/>
          <w:szCs w:val="24"/>
        </w:rPr>
        <w:t>п</w:t>
      </w:r>
      <w:proofErr w:type="gramEnd"/>
      <w:r w:rsidRPr="00C86B13">
        <w:rPr>
          <w:rFonts w:ascii="Times New Roman" w:hAnsi="Times New Roman" w:cs="Times New Roman"/>
          <w:sz w:val="24"/>
          <w:szCs w:val="24"/>
        </w:rPr>
        <w:t>ісля укладання цього Договору не допускається, окрім випадків, встановлених ч. 4 ст. 36 Закону України «Про публічні закупівлі», а саме:</w:t>
      </w:r>
    </w:p>
    <w:p w14:paraId="66EE3824" w14:textId="77777777" w:rsidR="00C86B13" w:rsidRPr="00C86B13" w:rsidRDefault="00C86B13" w:rsidP="00C86B13">
      <w:pPr>
        <w:pStyle w:val="rvps2"/>
        <w:shd w:val="clear" w:color="auto" w:fill="FFFFFF"/>
        <w:spacing w:before="0" w:beforeAutospacing="0" w:after="0" w:afterAutospacing="0"/>
        <w:jc w:val="both"/>
        <w:textAlignment w:val="baseline"/>
        <w:rPr>
          <w:rFonts w:ascii="Times New Roman" w:hAnsi="Times New Roman" w:cs="Times New Roman"/>
          <w:color w:val="000000"/>
        </w:rPr>
      </w:pPr>
      <w:r w:rsidRPr="00C86B13">
        <w:rPr>
          <w:rFonts w:ascii="Times New Roman" w:hAnsi="Times New Roman" w:cs="Times New Roman"/>
          <w:color w:val="000000"/>
        </w:rPr>
        <w:t>10.1.2. зменшення обсягів закупівлі, зокрема з урахуванням фактичного обсягу видатків замовника;</w:t>
      </w:r>
    </w:p>
    <w:p w14:paraId="5BECAE25" w14:textId="77777777" w:rsidR="00C86B13" w:rsidRPr="00C86B13" w:rsidRDefault="00C86B13" w:rsidP="00C86B13">
      <w:pPr>
        <w:pStyle w:val="rvps2"/>
        <w:shd w:val="clear" w:color="auto" w:fill="FFFFFF"/>
        <w:spacing w:before="0" w:beforeAutospacing="0" w:after="0" w:afterAutospacing="0"/>
        <w:jc w:val="both"/>
        <w:textAlignment w:val="baseline"/>
        <w:rPr>
          <w:rFonts w:ascii="Times New Roman" w:hAnsi="Times New Roman" w:cs="Times New Roman"/>
          <w:color w:val="000000"/>
        </w:rPr>
      </w:pPr>
      <w:r w:rsidRPr="00C86B13">
        <w:rPr>
          <w:rFonts w:ascii="Times New Roman" w:hAnsi="Times New Roman" w:cs="Times New Roman"/>
          <w:color w:val="000000"/>
        </w:rPr>
        <w:t>10.1.3.</w:t>
      </w:r>
      <w:bookmarkStart w:id="39" w:name="n581"/>
      <w:bookmarkEnd w:id="39"/>
      <w:r w:rsidRPr="00C86B13">
        <w:rPr>
          <w:rFonts w:ascii="Times New Roman" w:hAnsi="Times New Roman" w:cs="Times New Roman"/>
          <w:color w:val="000000"/>
        </w:rPr>
        <w:t xml:space="preserve">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14:paraId="21E19EF4" w14:textId="77777777" w:rsidR="00C86B13" w:rsidRPr="00C86B13" w:rsidRDefault="00C86B13" w:rsidP="00C86B13">
      <w:pPr>
        <w:pStyle w:val="rvps2"/>
        <w:shd w:val="clear" w:color="auto" w:fill="FFFFFF"/>
        <w:spacing w:before="0" w:beforeAutospacing="0" w:after="0" w:afterAutospacing="0"/>
        <w:jc w:val="both"/>
        <w:textAlignment w:val="baseline"/>
        <w:rPr>
          <w:rFonts w:ascii="Times New Roman" w:hAnsi="Times New Roman" w:cs="Times New Roman"/>
          <w:color w:val="000000"/>
        </w:rPr>
      </w:pPr>
      <w:r w:rsidRPr="00C86B13">
        <w:rPr>
          <w:rFonts w:ascii="Times New Roman" w:hAnsi="Times New Roman" w:cs="Times New Roman"/>
          <w:color w:val="000000"/>
        </w:rPr>
        <w:t>10.1.4.</w:t>
      </w:r>
      <w:bookmarkStart w:id="40" w:name="n582"/>
      <w:bookmarkEnd w:id="40"/>
      <w:r w:rsidRPr="00C86B13">
        <w:rPr>
          <w:rFonts w:ascii="Times New Roman" w:hAnsi="Times New Roman" w:cs="Times New Roman"/>
          <w:color w:val="000000"/>
        </w:rPr>
        <w:t xml:space="preserve"> покращення якості предмета закупівлі за умови, що таке покращення не призведе до збільшення суми, визначеної в договорі;</w:t>
      </w:r>
    </w:p>
    <w:p w14:paraId="679BC47D" w14:textId="77777777" w:rsidR="00C86B13" w:rsidRPr="00C86B13" w:rsidRDefault="00C86B13" w:rsidP="00C86B13">
      <w:pPr>
        <w:pStyle w:val="rvps2"/>
        <w:shd w:val="clear" w:color="auto" w:fill="FFFFFF"/>
        <w:spacing w:before="0" w:beforeAutospacing="0" w:after="0" w:afterAutospacing="0"/>
        <w:jc w:val="both"/>
        <w:textAlignment w:val="baseline"/>
        <w:rPr>
          <w:rFonts w:ascii="Times New Roman" w:hAnsi="Times New Roman" w:cs="Times New Roman"/>
          <w:color w:val="000000"/>
        </w:rPr>
      </w:pPr>
      <w:bookmarkStart w:id="41" w:name="n583"/>
      <w:bookmarkEnd w:id="41"/>
      <w:r w:rsidRPr="00C86B13">
        <w:rPr>
          <w:rFonts w:ascii="Times New Roman" w:hAnsi="Times New Roman" w:cs="Times New Roman"/>
          <w:color w:val="000000"/>
        </w:rPr>
        <w:t>10.1.5.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14:paraId="5DCDE50C" w14:textId="77777777" w:rsidR="00C86B13" w:rsidRPr="00C86B13" w:rsidRDefault="00C86B13" w:rsidP="00C86B13">
      <w:pPr>
        <w:pStyle w:val="rvps2"/>
        <w:shd w:val="clear" w:color="auto" w:fill="FFFFFF"/>
        <w:spacing w:before="0" w:beforeAutospacing="0" w:after="0" w:afterAutospacing="0"/>
        <w:jc w:val="both"/>
        <w:textAlignment w:val="baseline"/>
        <w:rPr>
          <w:rFonts w:ascii="Times New Roman" w:hAnsi="Times New Roman" w:cs="Times New Roman"/>
          <w:color w:val="000000"/>
        </w:rPr>
      </w:pPr>
      <w:bookmarkStart w:id="42" w:name="n584"/>
      <w:bookmarkEnd w:id="42"/>
      <w:r w:rsidRPr="00C86B13">
        <w:rPr>
          <w:rFonts w:ascii="Times New Roman" w:hAnsi="Times New Roman" w:cs="Times New Roman"/>
          <w:color w:val="000000"/>
        </w:rPr>
        <w:t>10.1.6. узгодженої зміни ціни в бік зменшення (без зміни кількості (обсягу) та якості товарів, робіт і послуг);</w:t>
      </w:r>
    </w:p>
    <w:p w14:paraId="3ED8DDF1" w14:textId="77777777" w:rsidR="00C86B13" w:rsidRPr="00C86B13" w:rsidRDefault="00C86B13" w:rsidP="00C86B13">
      <w:pPr>
        <w:pStyle w:val="rvps2"/>
        <w:shd w:val="clear" w:color="auto" w:fill="FFFFFF"/>
        <w:spacing w:before="0" w:beforeAutospacing="0" w:after="0" w:afterAutospacing="0"/>
        <w:jc w:val="both"/>
        <w:textAlignment w:val="baseline"/>
        <w:rPr>
          <w:rFonts w:ascii="Times New Roman" w:hAnsi="Times New Roman" w:cs="Times New Roman"/>
          <w:color w:val="000000"/>
        </w:rPr>
      </w:pPr>
      <w:bookmarkStart w:id="43" w:name="n585"/>
      <w:bookmarkEnd w:id="43"/>
      <w:r w:rsidRPr="00C86B13">
        <w:rPr>
          <w:rFonts w:ascii="Times New Roman" w:hAnsi="Times New Roman" w:cs="Times New Roman"/>
          <w:color w:val="000000"/>
        </w:rPr>
        <w:t>10.1.7. зміни ціни у зв’язку із зміною ставок податків і зборів пропорційно до змін таких ставок;</w:t>
      </w:r>
    </w:p>
    <w:p w14:paraId="20C74590" w14:textId="77777777" w:rsidR="00C86B13" w:rsidRPr="00C86B13" w:rsidRDefault="00C86B13" w:rsidP="00C86B13">
      <w:pPr>
        <w:pStyle w:val="rvps2"/>
        <w:shd w:val="clear" w:color="auto" w:fill="FFFFFF"/>
        <w:spacing w:before="0" w:beforeAutospacing="0" w:after="0" w:afterAutospacing="0"/>
        <w:jc w:val="both"/>
        <w:textAlignment w:val="baseline"/>
        <w:rPr>
          <w:rFonts w:ascii="Times New Roman" w:hAnsi="Times New Roman" w:cs="Times New Roman"/>
          <w:color w:val="000000"/>
        </w:rPr>
      </w:pPr>
      <w:bookmarkStart w:id="44" w:name="n586"/>
      <w:bookmarkEnd w:id="44"/>
      <w:r w:rsidRPr="00C86B13">
        <w:rPr>
          <w:rFonts w:ascii="Times New Roman" w:hAnsi="Times New Roman" w:cs="Times New Roman"/>
          <w:color w:val="000000"/>
        </w:rPr>
        <w:t>10.1.8.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14:paraId="17C46514" w14:textId="77777777" w:rsidR="00C86B13" w:rsidRPr="00C86B13" w:rsidRDefault="00C86B13" w:rsidP="00C86B13">
      <w:pPr>
        <w:tabs>
          <w:tab w:val="left" w:pos="0"/>
        </w:tabs>
        <w:jc w:val="both"/>
        <w:rPr>
          <w:rFonts w:ascii="Times New Roman" w:hAnsi="Times New Roman" w:cs="Times New Roman"/>
          <w:bCs/>
          <w:sz w:val="24"/>
          <w:szCs w:val="24"/>
        </w:rPr>
      </w:pPr>
      <w:r w:rsidRPr="00C86B13">
        <w:rPr>
          <w:rFonts w:ascii="Times New Roman" w:hAnsi="Times New Roman" w:cs="Times New Roman"/>
          <w:bCs/>
          <w:sz w:val="24"/>
          <w:szCs w:val="24"/>
        </w:rPr>
        <w:t>10.2. Будь-які зміни вносяться в Догові</w:t>
      </w:r>
      <w:proofErr w:type="gramStart"/>
      <w:r w:rsidRPr="00C86B13">
        <w:rPr>
          <w:rFonts w:ascii="Times New Roman" w:hAnsi="Times New Roman" w:cs="Times New Roman"/>
          <w:bCs/>
          <w:sz w:val="24"/>
          <w:szCs w:val="24"/>
        </w:rPr>
        <w:t>р</w:t>
      </w:r>
      <w:proofErr w:type="gramEnd"/>
      <w:r w:rsidRPr="00C86B13">
        <w:rPr>
          <w:rFonts w:ascii="Times New Roman" w:hAnsi="Times New Roman" w:cs="Times New Roman"/>
          <w:bCs/>
          <w:sz w:val="24"/>
          <w:szCs w:val="24"/>
        </w:rPr>
        <w:t xml:space="preserve"> шляхом укладання сторонами додаткової угоди, яка з моменту підписання стає невід’ємною частиною даного Договору.</w:t>
      </w:r>
    </w:p>
    <w:p w14:paraId="646679D8" w14:textId="77777777" w:rsidR="00C86B13" w:rsidRPr="00C86B13" w:rsidRDefault="00C86B13" w:rsidP="00C86B13">
      <w:pPr>
        <w:pStyle w:val="ae"/>
        <w:tabs>
          <w:tab w:val="left" w:pos="0"/>
        </w:tabs>
        <w:spacing w:before="0" w:after="0"/>
        <w:ind w:left="0" w:firstLine="0"/>
        <w:rPr>
          <w:szCs w:val="24"/>
          <w:lang w:val="uk-UA"/>
        </w:rPr>
      </w:pPr>
      <w:r w:rsidRPr="00C86B13">
        <w:rPr>
          <w:szCs w:val="24"/>
          <w:lang w:val="uk-UA"/>
        </w:rPr>
        <w:t>10.3. У випадках, не передбачених цим Договором, Сторони керуються чинним законодавством України.</w:t>
      </w:r>
    </w:p>
    <w:p w14:paraId="4A5D3B8B" w14:textId="77777777" w:rsidR="00C86B13" w:rsidRPr="00C86B13" w:rsidRDefault="00C86B13" w:rsidP="00C86B13">
      <w:pPr>
        <w:tabs>
          <w:tab w:val="left" w:pos="0"/>
        </w:tabs>
        <w:jc w:val="both"/>
        <w:rPr>
          <w:rFonts w:ascii="Times New Roman" w:hAnsi="Times New Roman" w:cs="Times New Roman"/>
          <w:sz w:val="24"/>
          <w:szCs w:val="24"/>
        </w:rPr>
      </w:pPr>
      <w:r w:rsidRPr="00C86B13">
        <w:rPr>
          <w:rFonts w:ascii="Times New Roman" w:hAnsi="Times New Roman" w:cs="Times New Roman"/>
          <w:sz w:val="24"/>
          <w:szCs w:val="24"/>
        </w:rPr>
        <w:t>10.4. Цей Догові</w:t>
      </w:r>
      <w:proofErr w:type="gramStart"/>
      <w:r w:rsidRPr="00C86B13">
        <w:rPr>
          <w:rFonts w:ascii="Times New Roman" w:hAnsi="Times New Roman" w:cs="Times New Roman"/>
          <w:sz w:val="24"/>
          <w:szCs w:val="24"/>
        </w:rPr>
        <w:t>р</w:t>
      </w:r>
      <w:proofErr w:type="gramEnd"/>
      <w:r w:rsidRPr="00C86B13">
        <w:rPr>
          <w:rFonts w:ascii="Times New Roman" w:hAnsi="Times New Roman" w:cs="Times New Roman"/>
          <w:sz w:val="24"/>
          <w:szCs w:val="24"/>
        </w:rPr>
        <w:t xml:space="preserve"> складено українською мовою у двох оригінальних примірниках, що мають однакову юридичну силу, по одному примірнику для кожної із Сторін. </w:t>
      </w:r>
    </w:p>
    <w:p w14:paraId="75C228CC" w14:textId="77777777" w:rsidR="00C86B13" w:rsidRPr="00C86B13" w:rsidRDefault="00C86B13" w:rsidP="00C86B13">
      <w:pPr>
        <w:tabs>
          <w:tab w:val="left" w:pos="0"/>
        </w:tabs>
        <w:jc w:val="both"/>
        <w:rPr>
          <w:rFonts w:ascii="Times New Roman" w:hAnsi="Times New Roman" w:cs="Times New Roman"/>
          <w:sz w:val="24"/>
          <w:szCs w:val="24"/>
        </w:rPr>
      </w:pPr>
      <w:r w:rsidRPr="00C86B13">
        <w:rPr>
          <w:rFonts w:ascii="Times New Roman" w:hAnsi="Times New Roman" w:cs="Times New Roman"/>
          <w:sz w:val="24"/>
          <w:szCs w:val="24"/>
        </w:rPr>
        <w:t xml:space="preserve">10.5. Виконавець є платником податку на прибуток на загальних </w:t>
      </w:r>
      <w:proofErr w:type="gramStart"/>
      <w:r w:rsidRPr="00C86B13">
        <w:rPr>
          <w:rFonts w:ascii="Times New Roman" w:hAnsi="Times New Roman" w:cs="Times New Roman"/>
          <w:sz w:val="24"/>
          <w:szCs w:val="24"/>
        </w:rPr>
        <w:t>п</w:t>
      </w:r>
      <w:proofErr w:type="gramEnd"/>
      <w:r w:rsidRPr="00C86B13">
        <w:rPr>
          <w:rFonts w:ascii="Times New Roman" w:hAnsi="Times New Roman" w:cs="Times New Roman"/>
          <w:sz w:val="24"/>
          <w:szCs w:val="24"/>
        </w:rPr>
        <w:t>ідставах.</w:t>
      </w:r>
    </w:p>
    <w:p w14:paraId="34A40A21" w14:textId="77777777" w:rsidR="00C86B13" w:rsidRPr="00C86B13" w:rsidRDefault="00C86B13" w:rsidP="00C86B13">
      <w:pPr>
        <w:tabs>
          <w:tab w:val="left" w:pos="0"/>
        </w:tabs>
        <w:jc w:val="both"/>
        <w:rPr>
          <w:rFonts w:ascii="Times New Roman" w:hAnsi="Times New Roman" w:cs="Times New Roman"/>
          <w:sz w:val="24"/>
          <w:szCs w:val="24"/>
        </w:rPr>
      </w:pPr>
      <w:r w:rsidRPr="00C86B13">
        <w:rPr>
          <w:rFonts w:ascii="Times New Roman" w:hAnsi="Times New Roman" w:cs="Times New Roman"/>
          <w:sz w:val="24"/>
          <w:szCs w:val="24"/>
        </w:rPr>
        <w:t>10.6. Додаток 1. Специфікація.</w:t>
      </w:r>
    </w:p>
    <w:p w14:paraId="14255CBF" w14:textId="77777777" w:rsidR="00C86B13" w:rsidRPr="00C86B13" w:rsidRDefault="00C86B13" w:rsidP="00C86B13">
      <w:pPr>
        <w:tabs>
          <w:tab w:val="left" w:pos="0"/>
        </w:tabs>
        <w:jc w:val="both"/>
        <w:rPr>
          <w:rFonts w:ascii="Times New Roman" w:hAnsi="Times New Roman" w:cs="Times New Roman"/>
          <w:sz w:val="24"/>
          <w:szCs w:val="24"/>
        </w:rPr>
      </w:pPr>
    </w:p>
    <w:p w14:paraId="7863CD2C" w14:textId="77777777" w:rsidR="00C86B13" w:rsidRPr="00C86B13" w:rsidRDefault="00C86B13" w:rsidP="00C86B13">
      <w:pPr>
        <w:tabs>
          <w:tab w:val="left" w:pos="0"/>
        </w:tabs>
        <w:jc w:val="center"/>
        <w:rPr>
          <w:rFonts w:ascii="Times New Roman" w:hAnsi="Times New Roman" w:cs="Times New Roman"/>
          <w:b/>
          <w:sz w:val="24"/>
          <w:szCs w:val="24"/>
        </w:rPr>
      </w:pPr>
      <w:r w:rsidRPr="00C86B13">
        <w:rPr>
          <w:rFonts w:ascii="Times New Roman" w:hAnsi="Times New Roman" w:cs="Times New Roman"/>
          <w:b/>
          <w:sz w:val="24"/>
          <w:szCs w:val="24"/>
        </w:rPr>
        <w:t>11. РЕКВІЗИТИ ТА МІСЦЕЗНАХОДЖЕННЯ СТОРІН</w:t>
      </w:r>
    </w:p>
    <w:p w14:paraId="27C2FD42" w14:textId="77777777" w:rsidR="00C86B13" w:rsidRPr="00C86B13" w:rsidRDefault="00C86B13" w:rsidP="00C86B13">
      <w:pPr>
        <w:tabs>
          <w:tab w:val="left" w:pos="0"/>
        </w:tabs>
        <w:jc w:val="center"/>
        <w:rPr>
          <w:rFonts w:ascii="Times New Roman" w:hAnsi="Times New Roman" w:cs="Times New Roman"/>
          <w:b/>
          <w:sz w:val="24"/>
          <w:szCs w:val="24"/>
        </w:rPr>
      </w:pPr>
    </w:p>
    <w:p w14:paraId="7E7A9295" w14:textId="77777777" w:rsidR="00C86B13" w:rsidRPr="00C86B13" w:rsidRDefault="00C86B13" w:rsidP="00C86B13">
      <w:pPr>
        <w:tabs>
          <w:tab w:val="left" w:pos="0"/>
        </w:tabs>
        <w:jc w:val="right"/>
        <w:rPr>
          <w:rFonts w:ascii="Times New Roman" w:hAnsi="Times New Roman" w:cs="Times New Roman"/>
          <w:b/>
          <w:sz w:val="24"/>
          <w:szCs w:val="24"/>
        </w:rPr>
      </w:pPr>
    </w:p>
    <w:p w14:paraId="3F565484" w14:textId="77777777" w:rsidR="00C86B13" w:rsidRPr="00C86B13" w:rsidRDefault="00C86B13" w:rsidP="00C86B13">
      <w:pPr>
        <w:tabs>
          <w:tab w:val="left" w:pos="0"/>
        </w:tabs>
        <w:jc w:val="right"/>
        <w:rPr>
          <w:rFonts w:ascii="Times New Roman" w:hAnsi="Times New Roman" w:cs="Times New Roman"/>
          <w:b/>
          <w:sz w:val="24"/>
          <w:szCs w:val="24"/>
        </w:rPr>
      </w:pPr>
    </w:p>
    <w:p w14:paraId="6DF5257D" w14:textId="77777777" w:rsidR="005D51A4" w:rsidRDefault="005D51A4" w:rsidP="00C86B13">
      <w:pPr>
        <w:tabs>
          <w:tab w:val="left" w:pos="0"/>
        </w:tabs>
        <w:jc w:val="right"/>
        <w:rPr>
          <w:rFonts w:ascii="Times New Roman" w:hAnsi="Times New Roman" w:cs="Times New Roman"/>
          <w:sz w:val="24"/>
          <w:szCs w:val="24"/>
        </w:rPr>
      </w:pPr>
    </w:p>
    <w:p w14:paraId="70AC2EEF" w14:textId="77777777" w:rsidR="005D51A4" w:rsidRDefault="005D51A4" w:rsidP="00C86B13">
      <w:pPr>
        <w:tabs>
          <w:tab w:val="left" w:pos="0"/>
        </w:tabs>
        <w:jc w:val="right"/>
        <w:rPr>
          <w:rFonts w:ascii="Times New Roman" w:hAnsi="Times New Roman" w:cs="Times New Roman"/>
          <w:sz w:val="24"/>
          <w:szCs w:val="24"/>
        </w:rPr>
      </w:pPr>
    </w:p>
    <w:p w14:paraId="189170DA" w14:textId="77777777" w:rsidR="005D51A4" w:rsidRDefault="005D51A4" w:rsidP="00C86B13">
      <w:pPr>
        <w:tabs>
          <w:tab w:val="left" w:pos="0"/>
        </w:tabs>
        <w:jc w:val="right"/>
        <w:rPr>
          <w:rFonts w:ascii="Times New Roman" w:hAnsi="Times New Roman" w:cs="Times New Roman"/>
          <w:sz w:val="24"/>
          <w:szCs w:val="24"/>
        </w:rPr>
      </w:pPr>
    </w:p>
    <w:p w14:paraId="1EA30F93" w14:textId="77777777" w:rsidR="005D51A4" w:rsidRDefault="005D51A4" w:rsidP="00C86B13">
      <w:pPr>
        <w:tabs>
          <w:tab w:val="left" w:pos="0"/>
        </w:tabs>
        <w:jc w:val="right"/>
        <w:rPr>
          <w:rFonts w:ascii="Times New Roman" w:hAnsi="Times New Roman" w:cs="Times New Roman"/>
          <w:sz w:val="24"/>
          <w:szCs w:val="24"/>
        </w:rPr>
      </w:pPr>
    </w:p>
    <w:p w14:paraId="70992C9A" w14:textId="77777777" w:rsidR="005D51A4" w:rsidRDefault="005D51A4" w:rsidP="00C86B13">
      <w:pPr>
        <w:tabs>
          <w:tab w:val="left" w:pos="0"/>
        </w:tabs>
        <w:jc w:val="right"/>
        <w:rPr>
          <w:rFonts w:ascii="Times New Roman" w:hAnsi="Times New Roman" w:cs="Times New Roman"/>
          <w:sz w:val="24"/>
          <w:szCs w:val="24"/>
        </w:rPr>
      </w:pPr>
    </w:p>
    <w:p w14:paraId="3F51049C" w14:textId="77777777" w:rsidR="005D51A4" w:rsidRDefault="005D51A4" w:rsidP="00C86B13">
      <w:pPr>
        <w:tabs>
          <w:tab w:val="left" w:pos="0"/>
        </w:tabs>
        <w:jc w:val="right"/>
        <w:rPr>
          <w:rFonts w:ascii="Times New Roman" w:hAnsi="Times New Roman" w:cs="Times New Roman"/>
          <w:sz w:val="24"/>
          <w:szCs w:val="24"/>
        </w:rPr>
      </w:pPr>
    </w:p>
    <w:p w14:paraId="71106701" w14:textId="77777777" w:rsidR="005D51A4" w:rsidRDefault="005D51A4" w:rsidP="00C86B13">
      <w:pPr>
        <w:tabs>
          <w:tab w:val="left" w:pos="0"/>
        </w:tabs>
        <w:jc w:val="right"/>
        <w:rPr>
          <w:rFonts w:ascii="Times New Roman" w:hAnsi="Times New Roman" w:cs="Times New Roman"/>
          <w:sz w:val="24"/>
          <w:szCs w:val="24"/>
        </w:rPr>
      </w:pPr>
      <w:bookmarkStart w:id="45" w:name="_GoBack"/>
      <w:bookmarkEnd w:id="45"/>
    </w:p>
    <w:p w14:paraId="1D4C891A" w14:textId="77777777" w:rsidR="00C86B13" w:rsidRPr="005D51A4" w:rsidRDefault="00C86B13" w:rsidP="00C86B13">
      <w:pPr>
        <w:tabs>
          <w:tab w:val="left" w:pos="0"/>
        </w:tabs>
        <w:jc w:val="right"/>
        <w:rPr>
          <w:rFonts w:ascii="Times New Roman" w:hAnsi="Times New Roman" w:cs="Times New Roman"/>
          <w:sz w:val="24"/>
          <w:szCs w:val="24"/>
        </w:rPr>
      </w:pPr>
      <w:r w:rsidRPr="005D51A4">
        <w:rPr>
          <w:rFonts w:ascii="Times New Roman" w:hAnsi="Times New Roman" w:cs="Times New Roman"/>
          <w:sz w:val="24"/>
          <w:szCs w:val="24"/>
        </w:rPr>
        <w:t>Додаток 1</w:t>
      </w:r>
    </w:p>
    <w:p w14:paraId="1C34681D" w14:textId="77777777" w:rsidR="00C86B13" w:rsidRPr="00C86B13" w:rsidRDefault="00C86B13" w:rsidP="00C86B13">
      <w:pPr>
        <w:tabs>
          <w:tab w:val="left" w:pos="0"/>
        </w:tabs>
        <w:jc w:val="right"/>
        <w:rPr>
          <w:rFonts w:ascii="Times New Roman" w:hAnsi="Times New Roman" w:cs="Times New Roman"/>
          <w:b/>
          <w:sz w:val="24"/>
          <w:szCs w:val="24"/>
          <w:u w:val="single"/>
        </w:rPr>
      </w:pPr>
    </w:p>
    <w:p w14:paraId="218AE6D2" w14:textId="77777777" w:rsidR="00C86B13" w:rsidRPr="00C86B13" w:rsidRDefault="00C86B13" w:rsidP="00C86B13">
      <w:pPr>
        <w:tabs>
          <w:tab w:val="left" w:pos="0"/>
        </w:tabs>
        <w:jc w:val="right"/>
        <w:rPr>
          <w:rFonts w:ascii="Times New Roman" w:hAnsi="Times New Roman" w:cs="Times New Roman"/>
          <w:b/>
          <w:sz w:val="24"/>
          <w:szCs w:val="24"/>
          <w:u w:val="single"/>
        </w:rPr>
      </w:pPr>
    </w:p>
    <w:p w14:paraId="68C5C84C" w14:textId="77777777" w:rsidR="00C86B13" w:rsidRPr="00C86B13" w:rsidRDefault="00C86B13" w:rsidP="00C86B13">
      <w:pPr>
        <w:tabs>
          <w:tab w:val="left" w:pos="0"/>
        </w:tabs>
        <w:jc w:val="center"/>
        <w:rPr>
          <w:rFonts w:ascii="Times New Roman" w:hAnsi="Times New Roman" w:cs="Times New Roman"/>
          <w:b/>
          <w:sz w:val="24"/>
          <w:szCs w:val="24"/>
        </w:rPr>
      </w:pPr>
      <w:r w:rsidRPr="00C86B13">
        <w:rPr>
          <w:rFonts w:ascii="Times New Roman" w:hAnsi="Times New Roman" w:cs="Times New Roman"/>
          <w:b/>
          <w:sz w:val="24"/>
          <w:szCs w:val="24"/>
        </w:rPr>
        <w:t>СПЕЦИФІКАЦІЯ</w:t>
      </w:r>
    </w:p>
    <w:p w14:paraId="06A20CCA" w14:textId="77777777" w:rsidR="00C86B13" w:rsidRPr="00C86B13" w:rsidRDefault="00C86B13" w:rsidP="00C86B13">
      <w:pPr>
        <w:tabs>
          <w:tab w:val="left" w:pos="0"/>
        </w:tabs>
        <w:jc w:val="center"/>
        <w:rPr>
          <w:rFonts w:ascii="Times New Roman" w:hAnsi="Times New Roman" w:cs="Times New Roman"/>
          <w:b/>
          <w:sz w:val="24"/>
          <w:szCs w:val="24"/>
        </w:rPr>
      </w:pPr>
      <w:proofErr w:type="gramStart"/>
      <w:r w:rsidRPr="00C86B13">
        <w:rPr>
          <w:rFonts w:ascii="Times New Roman" w:hAnsi="Times New Roman" w:cs="Times New Roman"/>
          <w:b/>
          <w:sz w:val="24"/>
          <w:szCs w:val="24"/>
        </w:rPr>
        <w:t>до</w:t>
      </w:r>
      <w:proofErr w:type="gramEnd"/>
      <w:r w:rsidRPr="00C86B13">
        <w:rPr>
          <w:rFonts w:ascii="Times New Roman" w:hAnsi="Times New Roman" w:cs="Times New Roman"/>
          <w:b/>
          <w:sz w:val="24"/>
          <w:szCs w:val="24"/>
        </w:rPr>
        <w:t xml:space="preserve"> Договору № ______ від _________ 20____ року </w:t>
      </w:r>
    </w:p>
    <w:p w14:paraId="11D15A8E" w14:textId="77777777" w:rsidR="00C86B13" w:rsidRPr="00C86B13" w:rsidRDefault="00C86B13" w:rsidP="00C86B13">
      <w:pPr>
        <w:tabs>
          <w:tab w:val="left" w:pos="0"/>
        </w:tabs>
        <w:jc w:val="center"/>
        <w:rPr>
          <w:rFonts w:ascii="Times New Roman" w:hAnsi="Times New Roman" w:cs="Times New Roman"/>
          <w:b/>
          <w:sz w:val="24"/>
          <w:szCs w:val="24"/>
        </w:rPr>
      </w:pPr>
      <w:proofErr w:type="gramStart"/>
      <w:r w:rsidRPr="00C86B13">
        <w:rPr>
          <w:rFonts w:ascii="Times New Roman" w:hAnsi="Times New Roman" w:cs="Times New Roman"/>
          <w:b/>
          <w:sz w:val="24"/>
          <w:szCs w:val="24"/>
        </w:rPr>
        <w:t>Про</w:t>
      </w:r>
      <w:proofErr w:type="gramEnd"/>
      <w:r w:rsidRPr="00C86B13">
        <w:rPr>
          <w:rFonts w:ascii="Times New Roman" w:hAnsi="Times New Roman" w:cs="Times New Roman"/>
          <w:b/>
          <w:sz w:val="24"/>
          <w:szCs w:val="24"/>
        </w:rPr>
        <w:t xml:space="preserve"> </w:t>
      </w:r>
      <w:proofErr w:type="gramStart"/>
      <w:r w:rsidRPr="00C86B13">
        <w:rPr>
          <w:rFonts w:ascii="Times New Roman" w:hAnsi="Times New Roman" w:cs="Times New Roman"/>
          <w:b/>
          <w:sz w:val="24"/>
          <w:szCs w:val="24"/>
        </w:rPr>
        <w:t>закуп</w:t>
      </w:r>
      <w:proofErr w:type="gramEnd"/>
      <w:r w:rsidRPr="00C86B13">
        <w:rPr>
          <w:rFonts w:ascii="Times New Roman" w:hAnsi="Times New Roman" w:cs="Times New Roman"/>
          <w:b/>
          <w:sz w:val="24"/>
          <w:szCs w:val="24"/>
        </w:rPr>
        <w:t>івлю послуг з організації</w:t>
      </w:r>
      <w:r w:rsidR="005D51A4">
        <w:rPr>
          <w:rFonts w:ascii="Times New Roman" w:hAnsi="Times New Roman" w:cs="Times New Roman"/>
          <w:b/>
          <w:sz w:val="24"/>
          <w:szCs w:val="24"/>
        </w:rPr>
        <w:t xml:space="preserve"> шкільного харчування за бюджетні</w:t>
      </w:r>
      <w:r w:rsidRPr="00C86B13">
        <w:rPr>
          <w:rFonts w:ascii="Times New Roman" w:hAnsi="Times New Roman" w:cs="Times New Roman"/>
          <w:b/>
          <w:sz w:val="24"/>
          <w:szCs w:val="24"/>
        </w:rPr>
        <w:t xml:space="preserve"> кошти</w:t>
      </w:r>
    </w:p>
    <w:p w14:paraId="278BC3C4" w14:textId="77777777" w:rsidR="00C86B13" w:rsidRPr="00C86B13" w:rsidRDefault="00C86B13" w:rsidP="00C86B13">
      <w:pPr>
        <w:tabs>
          <w:tab w:val="left" w:pos="0"/>
        </w:tabs>
        <w:jc w:val="center"/>
        <w:rPr>
          <w:rFonts w:ascii="Times New Roman" w:hAnsi="Times New Roman" w:cs="Times New Roman"/>
          <w:b/>
          <w:sz w:val="24"/>
          <w:szCs w:val="24"/>
        </w:rPr>
      </w:pPr>
    </w:p>
    <w:p w14:paraId="37E2094D" w14:textId="77777777" w:rsidR="00C86B13" w:rsidRPr="00C86B13" w:rsidRDefault="00C86B13" w:rsidP="00C86B13">
      <w:pPr>
        <w:jc w:val="both"/>
        <w:rPr>
          <w:rFonts w:ascii="Times New Roman" w:hAnsi="Times New Roman" w:cs="Times New Roman"/>
          <w:sz w:val="24"/>
          <w:szCs w:val="24"/>
        </w:rPr>
      </w:pPr>
      <w:r w:rsidRPr="00C86B13">
        <w:rPr>
          <w:rFonts w:ascii="Times New Roman" w:hAnsi="Times New Roman" w:cs="Times New Roman"/>
          <w:b/>
          <w:sz w:val="24"/>
          <w:szCs w:val="24"/>
        </w:rPr>
        <w:t xml:space="preserve">_________________________________________________________, </w:t>
      </w:r>
      <w:r w:rsidRPr="00C86B13">
        <w:rPr>
          <w:rFonts w:ascii="Times New Roman" w:hAnsi="Times New Roman" w:cs="Times New Roman"/>
          <w:sz w:val="24"/>
          <w:szCs w:val="24"/>
        </w:rPr>
        <w:t xml:space="preserve"> надалі іменований </w:t>
      </w:r>
      <w:r w:rsidRPr="00C86B13">
        <w:rPr>
          <w:rFonts w:ascii="Times New Roman" w:hAnsi="Times New Roman" w:cs="Times New Roman"/>
          <w:b/>
          <w:sz w:val="24"/>
          <w:szCs w:val="24"/>
        </w:rPr>
        <w:t>Замовник</w:t>
      </w:r>
      <w:r w:rsidRPr="00C86B13">
        <w:rPr>
          <w:rFonts w:ascii="Times New Roman" w:hAnsi="Times New Roman" w:cs="Times New Roman"/>
          <w:sz w:val="24"/>
          <w:szCs w:val="24"/>
        </w:rPr>
        <w:t xml:space="preserve">, в особі _____________________, який діє на </w:t>
      </w:r>
      <w:proofErr w:type="gramStart"/>
      <w:r w:rsidRPr="00C86B13">
        <w:rPr>
          <w:rFonts w:ascii="Times New Roman" w:hAnsi="Times New Roman" w:cs="Times New Roman"/>
          <w:sz w:val="24"/>
          <w:szCs w:val="24"/>
        </w:rPr>
        <w:t>п</w:t>
      </w:r>
      <w:proofErr w:type="gramEnd"/>
      <w:r w:rsidRPr="00C86B13">
        <w:rPr>
          <w:rFonts w:ascii="Times New Roman" w:hAnsi="Times New Roman" w:cs="Times New Roman"/>
          <w:sz w:val="24"/>
          <w:szCs w:val="24"/>
        </w:rPr>
        <w:t>ідставі _________________, та</w:t>
      </w:r>
    </w:p>
    <w:p w14:paraId="758B934E" w14:textId="77777777" w:rsidR="00C86B13" w:rsidRPr="00C86B13" w:rsidRDefault="00C86B13" w:rsidP="00C86B13">
      <w:pPr>
        <w:jc w:val="both"/>
        <w:rPr>
          <w:rFonts w:ascii="Times New Roman" w:hAnsi="Times New Roman" w:cs="Times New Roman"/>
          <w:sz w:val="24"/>
          <w:szCs w:val="24"/>
        </w:rPr>
      </w:pPr>
      <w:r w:rsidRPr="00C86B13">
        <w:rPr>
          <w:rFonts w:ascii="Times New Roman" w:hAnsi="Times New Roman" w:cs="Times New Roman"/>
          <w:sz w:val="24"/>
          <w:szCs w:val="24"/>
        </w:rPr>
        <w:tab/>
        <w:t xml:space="preserve">_________________________________________________________, надалі іменований </w:t>
      </w:r>
      <w:r w:rsidRPr="00C86B13">
        <w:rPr>
          <w:rFonts w:ascii="Times New Roman" w:hAnsi="Times New Roman" w:cs="Times New Roman"/>
          <w:b/>
          <w:sz w:val="24"/>
          <w:szCs w:val="24"/>
        </w:rPr>
        <w:t>Виконавець</w:t>
      </w:r>
      <w:r w:rsidRPr="00C86B13">
        <w:rPr>
          <w:rFonts w:ascii="Times New Roman" w:hAnsi="Times New Roman" w:cs="Times New Roman"/>
          <w:sz w:val="24"/>
          <w:szCs w:val="24"/>
        </w:rPr>
        <w:t xml:space="preserve">, в особі ___________________, який діє на </w:t>
      </w:r>
      <w:proofErr w:type="gramStart"/>
      <w:r w:rsidRPr="00C86B13">
        <w:rPr>
          <w:rFonts w:ascii="Times New Roman" w:hAnsi="Times New Roman" w:cs="Times New Roman"/>
          <w:sz w:val="24"/>
          <w:szCs w:val="24"/>
        </w:rPr>
        <w:t>п</w:t>
      </w:r>
      <w:proofErr w:type="gramEnd"/>
      <w:r w:rsidRPr="00C86B13">
        <w:rPr>
          <w:rFonts w:ascii="Times New Roman" w:hAnsi="Times New Roman" w:cs="Times New Roman"/>
          <w:sz w:val="24"/>
          <w:szCs w:val="24"/>
        </w:rPr>
        <w:t>ідставі __________________,</w:t>
      </w:r>
    </w:p>
    <w:p w14:paraId="069F0A5B" w14:textId="77777777" w:rsidR="00C86B13" w:rsidRPr="00C86B13" w:rsidRDefault="00C86B13" w:rsidP="00C86B13">
      <w:pPr>
        <w:jc w:val="both"/>
        <w:rPr>
          <w:rFonts w:ascii="Times New Roman" w:hAnsi="Times New Roman" w:cs="Times New Roman"/>
          <w:sz w:val="24"/>
          <w:szCs w:val="24"/>
        </w:rPr>
      </w:pPr>
      <w:r w:rsidRPr="00C86B13">
        <w:rPr>
          <w:rFonts w:ascii="Times New Roman" w:hAnsi="Times New Roman" w:cs="Times New Roman"/>
          <w:sz w:val="24"/>
          <w:szCs w:val="24"/>
        </w:rPr>
        <w:t>склали цю Специфікацію про наступне:</w:t>
      </w:r>
    </w:p>
    <w:p w14:paraId="1E5CF1A5" w14:textId="77777777" w:rsidR="00C86B13" w:rsidRPr="00C86B13" w:rsidRDefault="00C86B13" w:rsidP="00C86B13">
      <w:pPr>
        <w:jc w:val="both"/>
        <w:rPr>
          <w:rFonts w:ascii="Times New Roman" w:hAnsi="Times New Roman" w:cs="Times New Roman"/>
          <w:sz w:val="24"/>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5"/>
        <w:gridCol w:w="1524"/>
        <w:gridCol w:w="1519"/>
        <w:gridCol w:w="1239"/>
        <w:gridCol w:w="2194"/>
      </w:tblGrid>
      <w:tr w:rsidR="00C86B13" w:rsidRPr="00C86B13" w14:paraId="3FDADF9E" w14:textId="77777777" w:rsidTr="00216261">
        <w:tc>
          <w:tcPr>
            <w:tcW w:w="3095" w:type="dxa"/>
          </w:tcPr>
          <w:p w14:paraId="6EAEFD56" w14:textId="77777777" w:rsidR="00C86B13" w:rsidRPr="00C86B13" w:rsidRDefault="00C86B13" w:rsidP="00216261">
            <w:pPr>
              <w:widowControl w:val="0"/>
              <w:autoSpaceDE w:val="0"/>
              <w:autoSpaceDN w:val="0"/>
              <w:adjustRightInd w:val="0"/>
              <w:jc w:val="center"/>
              <w:rPr>
                <w:rFonts w:ascii="Times New Roman" w:hAnsi="Times New Roman" w:cs="Times New Roman"/>
                <w:b/>
                <w:sz w:val="24"/>
                <w:szCs w:val="24"/>
              </w:rPr>
            </w:pPr>
            <w:r w:rsidRPr="00C86B13">
              <w:rPr>
                <w:rFonts w:ascii="Times New Roman" w:hAnsi="Times New Roman" w:cs="Times New Roman"/>
                <w:b/>
                <w:sz w:val="24"/>
                <w:szCs w:val="24"/>
              </w:rPr>
              <w:t>Найменування</w:t>
            </w:r>
            <w:r w:rsidRPr="00C86B13">
              <w:rPr>
                <w:rFonts w:ascii="Times New Roman" w:hAnsi="Times New Roman" w:cs="Times New Roman"/>
                <w:b/>
                <w:sz w:val="24"/>
                <w:szCs w:val="24"/>
              </w:rPr>
              <w:br/>
            </w:r>
          </w:p>
        </w:tc>
        <w:tc>
          <w:tcPr>
            <w:tcW w:w="1524" w:type="dxa"/>
          </w:tcPr>
          <w:p w14:paraId="4A39C780" w14:textId="77777777" w:rsidR="00C86B13" w:rsidRPr="00C86B13" w:rsidRDefault="00C86B13" w:rsidP="00216261">
            <w:pPr>
              <w:widowControl w:val="0"/>
              <w:autoSpaceDE w:val="0"/>
              <w:autoSpaceDN w:val="0"/>
              <w:adjustRightInd w:val="0"/>
              <w:spacing w:after="150"/>
              <w:jc w:val="center"/>
              <w:rPr>
                <w:rFonts w:ascii="Times New Roman" w:hAnsi="Times New Roman" w:cs="Times New Roman"/>
                <w:b/>
                <w:sz w:val="24"/>
                <w:szCs w:val="24"/>
              </w:rPr>
            </w:pPr>
            <w:r w:rsidRPr="00C86B13">
              <w:rPr>
                <w:rFonts w:ascii="Times New Roman" w:hAnsi="Times New Roman" w:cs="Times New Roman"/>
                <w:b/>
                <w:sz w:val="24"/>
                <w:szCs w:val="24"/>
              </w:rPr>
              <w:t>Одиниця виміру</w:t>
            </w:r>
          </w:p>
        </w:tc>
        <w:tc>
          <w:tcPr>
            <w:tcW w:w="1519" w:type="dxa"/>
          </w:tcPr>
          <w:p w14:paraId="25A74BB3" w14:textId="77777777" w:rsidR="00C86B13" w:rsidRPr="00C86B13" w:rsidRDefault="00C86B13" w:rsidP="00216261">
            <w:pPr>
              <w:widowControl w:val="0"/>
              <w:autoSpaceDE w:val="0"/>
              <w:autoSpaceDN w:val="0"/>
              <w:adjustRightInd w:val="0"/>
              <w:spacing w:after="150"/>
              <w:jc w:val="center"/>
              <w:rPr>
                <w:rFonts w:ascii="Times New Roman" w:hAnsi="Times New Roman" w:cs="Times New Roman"/>
                <w:b/>
                <w:sz w:val="24"/>
                <w:szCs w:val="24"/>
              </w:rPr>
            </w:pPr>
            <w:proofErr w:type="gramStart"/>
            <w:r w:rsidRPr="00C86B13">
              <w:rPr>
                <w:rFonts w:ascii="Times New Roman" w:hAnsi="Times New Roman" w:cs="Times New Roman"/>
                <w:b/>
                <w:sz w:val="24"/>
                <w:szCs w:val="24"/>
              </w:rPr>
              <w:t>Ц</w:t>
            </w:r>
            <w:proofErr w:type="gramEnd"/>
            <w:r w:rsidRPr="00C86B13">
              <w:rPr>
                <w:rFonts w:ascii="Times New Roman" w:hAnsi="Times New Roman" w:cs="Times New Roman"/>
                <w:b/>
                <w:sz w:val="24"/>
                <w:szCs w:val="24"/>
              </w:rPr>
              <w:t>іна за одиницю виміру в грн., без ПДВ</w:t>
            </w:r>
          </w:p>
        </w:tc>
        <w:tc>
          <w:tcPr>
            <w:tcW w:w="1239" w:type="dxa"/>
          </w:tcPr>
          <w:p w14:paraId="1E0FCF79" w14:textId="77777777" w:rsidR="00C86B13" w:rsidRPr="00C86B13" w:rsidRDefault="00C86B13" w:rsidP="00216261">
            <w:pPr>
              <w:widowControl w:val="0"/>
              <w:autoSpaceDE w:val="0"/>
              <w:autoSpaceDN w:val="0"/>
              <w:adjustRightInd w:val="0"/>
              <w:spacing w:after="150"/>
              <w:jc w:val="center"/>
              <w:rPr>
                <w:rFonts w:ascii="Times New Roman" w:hAnsi="Times New Roman" w:cs="Times New Roman"/>
                <w:b/>
                <w:sz w:val="24"/>
                <w:szCs w:val="24"/>
              </w:rPr>
            </w:pPr>
            <w:r w:rsidRPr="00C86B13">
              <w:rPr>
                <w:rFonts w:ascii="Times New Roman" w:hAnsi="Times New Roman" w:cs="Times New Roman"/>
                <w:b/>
                <w:sz w:val="24"/>
                <w:szCs w:val="24"/>
              </w:rPr>
              <w:t>кількість</w:t>
            </w:r>
          </w:p>
        </w:tc>
        <w:tc>
          <w:tcPr>
            <w:tcW w:w="2194" w:type="dxa"/>
          </w:tcPr>
          <w:p w14:paraId="5F970655" w14:textId="77777777" w:rsidR="00C86B13" w:rsidRPr="00C86B13" w:rsidRDefault="00C86B13" w:rsidP="00216261">
            <w:pPr>
              <w:widowControl w:val="0"/>
              <w:autoSpaceDE w:val="0"/>
              <w:autoSpaceDN w:val="0"/>
              <w:adjustRightInd w:val="0"/>
              <w:spacing w:after="150"/>
              <w:jc w:val="center"/>
              <w:rPr>
                <w:rFonts w:ascii="Times New Roman" w:hAnsi="Times New Roman" w:cs="Times New Roman"/>
                <w:b/>
                <w:sz w:val="24"/>
                <w:szCs w:val="24"/>
              </w:rPr>
            </w:pPr>
            <w:r w:rsidRPr="00C86B13">
              <w:rPr>
                <w:rFonts w:ascii="Times New Roman" w:hAnsi="Times New Roman" w:cs="Times New Roman"/>
                <w:b/>
                <w:sz w:val="24"/>
                <w:szCs w:val="24"/>
              </w:rPr>
              <w:t>вартість, грн., без ПДВ</w:t>
            </w:r>
          </w:p>
        </w:tc>
      </w:tr>
      <w:tr w:rsidR="00C86B13" w:rsidRPr="00C86B13" w14:paraId="03FD9F8F" w14:textId="77777777" w:rsidTr="00216261">
        <w:tc>
          <w:tcPr>
            <w:tcW w:w="3095" w:type="dxa"/>
          </w:tcPr>
          <w:p w14:paraId="4AC18A16" w14:textId="77777777" w:rsidR="00C86B13" w:rsidRPr="00C86B13" w:rsidRDefault="00C86B13" w:rsidP="00216261">
            <w:pPr>
              <w:widowControl w:val="0"/>
              <w:autoSpaceDE w:val="0"/>
              <w:autoSpaceDN w:val="0"/>
              <w:adjustRightInd w:val="0"/>
              <w:jc w:val="center"/>
              <w:rPr>
                <w:rFonts w:ascii="Times New Roman" w:hAnsi="Times New Roman" w:cs="Times New Roman"/>
                <w:b/>
                <w:sz w:val="24"/>
                <w:szCs w:val="24"/>
              </w:rPr>
            </w:pPr>
            <w:r w:rsidRPr="00C86B13">
              <w:rPr>
                <w:rFonts w:ascii="Times New Roman" w:hAnsi="Times New Roman" w:cs="Times New Roman"/>
                <w:sz w:val="24"/>
                <w:szCs w:val="24"/>
              </w:rPr>
              <w:t xml:space="preserve">одноразове гаряче харчування для  учнів </w:t>
            </w:r>
            <w:proofErr w:type="gramStart"/>
            <w:r w:rsidRPr="00C86B13">
              <w:rPr>
                <w:rFonts w:ascii="Times New Roman" w:hAnsi="Times New Roman" w:cs="Times New Roman"/>
                <w:sz w:val="24"/>
                <w:szCs w:val="24"/>
              </w:rPr>
              <w:t>в</w:t>
            </w:r>
            <w:proofErr w:type="gramEnd"/>
            <w:r w:rsidRPr="00C86B13">
              <w:rPr>
                <w:rFonts w:ascii="Times New Roman" w:hAnsi="Times New Roman" w:cs="Times New Roman"/>
                <w:sz w:val="24"/>
                <w:szCs w:val="24"/>
              </w:rPr>
              <w:t>іком 6-11 років</w:t>
            </w:r>
          </w:p>
        </w:tc>
        <w:tc>
          <w:tcPr>
            <w:tcW w:w="1524" w:type="dxa"/>
          </w:tcPr>
          <w:p w14:paraId="7DDB5816" w14:textId="6E168BC9" w:rsidR="00C86B13" w:rsidRPr="001666E9" w:rsidRDefault="001666E9" w:rsidP="00216261">
            <w:pPr>
              <w:widowControl w:val="0"/>
              <w:autoSpaceDE w:val="0"/>
              <w:autoSpaceDN w:val="0"/>
              <w:adjustRightInd w:val="0"/>
              <w:jc w:val="center"/>
              <w:rPr>
                <w:rFonts w:ascii="Times New Roman" w:hAnsi="Times New Roman" w:cs="Times New Roman"/>
                <w:b/>
                <w:sz w:val="24"/>
                <w:szCs w:val="24"/>
                <w:lang w:val="uk-UA"/>
              </w:rPr>
            </w:pPr>
            <w:r>
              <w:rPr>
                <w:rFonts w:ascii="Times New Roman" w:hAnsi="Times New Roman" w:cs="Times New Roman"/>
                <w:b/>
                <w:sz w:val="24"/>
                <w:szCs w:val="24"/>
                <w:lang w:val="uk-UA"/>
              </w:rPr>
              <w:t>порцій</w:t>
            </w:r>
          </w:p>
        </w:tc>
        <w:tc>
          <w:tcPr>
            <w:tcW w:w="1519" w:type="dxa"/>
          </w:tcPr>
          <w:p w14:paraId="62CF4BFC" w14:textId="77777777" w:rsidR="00C86B13" w:rsidRPr="00C86B13" w:rsidRDefault="00C86B13" w:rsidP="00216261">
            <w:pPr>
              <w:widowControl w:val="0"/>
              <w:autoSpaceDE w:val="0"/>
              <w:autoSpaceDN w:val="0"/>
              <w:adjustRightInd w:val="0"/>
              <w:rPr>
                <w:rFonts w:ascii="Times New Roman" w:hAnsi="Times New Roman" w:cs="Times New Roman"/>
                <w:sz w:val="24"/>
                <w:szCs w:val="24"/>
              </w:rPr>
            </w:pPr>
          </w:p>
        </w:tc>
        <w:tc>
          <w:tcPr>
            <w:tcW w:w="1239" w:type="dxa"/>
          </w:tcPr>
          <w:p w14:paraId="45A2F676" w14:textId="77777777" w:rsidR="00C86B13" w:rsidRPr="00C86B13" w:rsidRDefault="00C86B13" w:rsidP="00216261">
            <w:pPr>
              <w:widowControl w:val="0"/>
              <w:autoSpaceDE w:val="0"/>
              <w:autoSpaceDN w:val="0"/>
              <w:adjustRightInd w:val="0"/>
              <w:ind w:firstLine="540"/>
              <w:jc w:val="both"/>
              <w:rPr>
                <w:rFonts w:ascii="Times New Roman" w:hAnsi="Times New Roman" w:cs="Times New Roman"/>
                <w:sz w:val="24"/>
                <w:szCs w:val="24"/>
              </w:rPr>
            </w:pPr>
            <w:r w:rsidRPr="00C86B13">
              <w:rPr>
                <w:rFonts w:ascii="Times New Roman" w:hAnsi="Times New Roman" w:cs="Times New Roman"/>
                <w:sz w:val="24"/>
                <w:szCs w:val="24"/>
              </w:rPr>
              <w:t> </w:t>
            </w:r>
          </w:p>
        </w:tc>
        <w:tc>
          <w:tcPr>
            <w:tcW w:w="2194" w:type="dxa"/>
          </w:tcPr>
          <w:p w14:paraId="17D5E6A2" w14:textId="77777777" w:rsidR="00C86B13" w:rsidRPr="00C86B13" w:rsidRDefault="00C86B13" w:rsidP="00216261">
            <w:pPr>
              <w:widowControl w:val="0"/>
              <w:autoSpaceDE w:val="0"/>
              <w:autoSpaceDN w:val="0"/>
              <w:adjustRightInd w:val="0"/>
              <w:ind w:firstLine="540"/>
              <w:jc w:val="both"/>
              <w:rPr>
                <w:rFonts w:ascii="Times New Roman" w:hAnsi="Times New Roman" w:cs="Times New Roman"/>
                <w:sz w:val="24"/>
                <w:szCs w:val="24"/>
              </w:rPr>
            </w:pPr>
          </w:p>
        </w:tc>
      </w:tr>
      <w:tr w:rsidR="00C86B13" w:rsidRPr="00C86B13" w14:paraId="5D1E4854" w14:textId="77777777" w:rsidTr="00216261">
        <w:tc>
          <w:tcPr>
            <w:tcW w:w="3095" w:type="dxa"/>
          </w:tcPr>
          <w:p w14:paraId="33DEE819" w14:textId="77777777" w:rsidR="00C86B13" w:rsidRPr="00C86B13" w:rsidRDefault="00C86B13" w:rsidP="00216261">
            <w:pPr>
              <w:widowControl w:val="0"/>
              <w:autoSpaceDE w:val="0"/>
              <w:autoSpaceDN w:val="0"/>
              <w:adjustRightInd w:val="0"/>
              <w:jc w:val="center"/>
              <w:rPr>
                <w:rFonts w:ascii="Times New Roman" w:hAnsi="Times New Roman" w:cs="Times New Roman"/>
                <w:b/>
                <w:sz w:val="24"/>
                <w:szCs w:val="24"/>
              </w:rPr>
            </w:pPr>
            <w:r w:rsidRPr="00C86B13">
              <w:rPr>
                <w:rFonts w:ascii="Times New Roman" w:hAnsi="Times New Roman" w:cs="Times New Roman"/>
                <w:sz w:val="24"/>
                <w:szCs w:val="24"/>
              </w:rPr>
              <w:t xml:space="preserve">одноразове гаряче харчування для  учнів </w:t>
            </w:r>
            <w:proofErr w:type="gramStart"/>
            <w:r w:rsidRPr="00C86B13">
              <w:rPr>
                <w:rFonts w:ascii="Times New Roman" w:hAnsi="Times New Roman" w:cs="Times New Roman"/>
                <w:sz w:val="24"/>
                <w:szCs w:val="24"/>
              </w:rPr>
              <w:t>в</w:t>
            </w:r>
            <w:proofErr w:type="gramEnd"/>
            <w:r w:rsidRPr="00C86B13">
              <w:rPr>
                <w:rFonts w:ascii="Times New Roman" w:hAnsi="Times New Roman" w:cs="Times New Roman"/>
                <w:sz w:val="24"/>
                <w:szCs w:val="24"/>
              </w:rPr>
              <w:t>іком 11-14 років</w:t>
            </w:r>
          </w:p>
        </w:tc>
        <w:tc>
          <w:tcPr>
            <w:tcW w:w="1524" w:type="dxa"/>
          </w:tcPr>
          <w:p w14:paraId="097AD4F0" w14:textId="7D1E446A" w:rsidR="00C86B13" w:rsidRPr="001666E9" w:rsidRDefault="001666E9" w:rsidP="00216261">
            <w:pPr>
              <w:widowControl w:val="0"/>
              <w:autoSpaceDE w:val="0"/>
              <w:autoSpaceDN w:val="0"/>
              <w:adjustRightInd w:val="0"/>
              <w:jc w:val="center"/>
              <w:rPr>
                <w:rFonts w:ascii="Times New Roman" w:hAnsi="Times New Roman" w:cs="Times New Roman"/>
                <w:b/>
                <w:sz w:val="24"/>
                <w:szCs w:val="24"/>
                <w:lang w:val="uk-UA"/>
              </w:rPr>
            </w:pPr>
            <w:r>
              <w:rPr>
                <w:rFonts w:ascii="Times New Roman" w:hAnsi="Times New Roman" w:cs="Times New Roman"/>
                <w:b/>
                <w:sz w:val="24"/>
                <w:szCs w:val="24"/>
                <w:lang w:val="uk-UA"/>
              </w:rPr>
              <w:t>порцій</w:t>
            </w:r>
          </w:p>
        </w:tc>
        <w:tc>
          <w:tcPr>
            <w:tcW w:w="1519" w:type="dxa"/>
          </w:tcPr>
          <w:p w14:paraId="4847A419" w14:textId="77777777" w:rsidR="00C86B13" w:rsidRPr="00C86B13" w:rsidRDefault="00C86B13" w:rsidP="00216261">
            <w:pPr>
              <w:widowControl w:val="0"/>
              <w:autoSpaceDE w:val="0"/>
              <w:autoSpaceDN w:val="0"/>
              <w:adjustRightInd w:val="0"/>
              <w:jc w:val="center"/>
              <w:rPr>
                <w:rFonts w:ascii="Times New Roman" w:hAnsi="Times New Roman" w:cs="Times New Roman"/>
                <w:sz w:val="24"/>
                <w:szCs w:val="24"/>
              </w:rPr>
            </w:pPr>
          </w:p>
        </w:tc>
        <w:tc>
          <w:tcPr>
            <w:tcW w:w="1239" w:type="dxa"/>
          </w:tcPr>
          <w:p w14:paraId="7F6F33A9" w14:textId="77777777" w:rsidR="00C86B13" w:rsidRPr="00C86B13" w:rsidRDefault="00C86B13" w:rsidP="00216261">
            <w:pPr>
              <w:widowControl w:val="0"/>
              <w:autoSpaceDE w:val="0"/>
              <w:autoSpaceDN w:val="0"/>
              <w:adjustRightInd w:val="0"/>
              <w:ind w:firstLine="540"/>
              <w:jc w:val="both"/>
              <w:rPr>
                <w:rFonts w:ascii="Times New Roman" w:hAnsi="Times New Roman" w:cs="Times New Roman"/>
                <w:sz w:val="24"/>
                <w:szCs w:val="24"/>
              </w:rPr>
            </w:pPr>
          </w:p>
        </w:tc>
        <w:tc>
          <w:tcPr>
            <w:tcW w:w="2194" w:type="dxa"/>
          </w:tcPr>
          <w:p w14:paraId="681DDFC4" w14:textId="77777777" w:rsidR="00C86B13" w:rsidRPr="00C86B13" w:rsidRDefault="00C86B13" w:rsidP="00216261">
            <w:pPr>
              <w:widowControl w:val="0"/>
              <w:autoSpaceDE w:val="0"/>
              <w:autoSpaceDN w:val="0"/>
              <w:adjustRightInd w:val="0"/>
              <w:ind w:firstLine="540"/>
              <w:jc w:val="both"/>
              <w:rPr>
                <w:rFonts w:ascii="Times New Roman" w:hAnsi="Times New Roman" w:cs="Times New Roman"/>
                <w:sz w:val="24"/>
                <w:szCs w:val="24"/>
              </w:rPr>
            </w:pPr>
          </w:p>
        </w:tc>
      </w:tr>
      <w:tr w:rsidR="00C86B13" w:rsidRPr="00C86B13" w14:paraId="1524A8BF" w14:textId="77777777" w:rsidTr="00216261">
        <w:tc>
          <w:tcPr>
            <w:tcW w:w="3095" w:type="dxa"/>
          </w:tcPr>
          <w:p w14:paraId="6DC9AE75" w14:textId="77777777" w:rsidR="00C86B13" w:rsidRPr="00C86B13" w:rsidRDefault="00C86B13" w:rsidP="00216261">
            <w:pPr>
              <w:widowControl w:val="0"/>
              <w:autoSpaceDE w:val="0"/>
              <w:autoSpaceDN w:val="0"/>
              <w:adjustRightInd w:val="0"/>
              <w:jc w:val="center"/>
              <w:rPr>
                <w:rFonts w:ascii="Times New Roman" w:hAnsi="Times New Roman" w:cs="Times New Roman"/>
                <w:sz w:val="24"/>
                <w:szCs w:val="24"/>
              </w:rPr>
            </w:pPr>
            <w:r w:rsidRPr="00C86B13">
              <w:rPr>
                <w:rFonts w:ascii="Times New Roman" w:hAnsi="Times New Roman" w:cs="Times New Roman"/>
                <w:sz w:val="24"/>
                <w:szCs w:val="24"/>
              </w:rPr>
              <w:t xml:space="preserve">одноразове гаряче харчування для  учнів </w:t>
            </w:r>
            <w:proofErr w:type="gramStart"/>
            <w:r w:rsidRPr="00C86B13">
              <w:rPr>
                <w:rFonts w:ascii="Times New Roman" w:hAnsi="Times New Roman" w:cs="Times New Roman"/>
                <w:sz w:val="24"/>
                <w:szCs w:val="24"/>
              </w:rPr>
              <w:t>в</w:t>
            </w:r>
            <w:proofErr w:type="gramEnd"/>
            <w:r w:rsidRPr="00C86B13">
              <w:rPr>
                <w:rFonts w:ascii="Times New Roman" w:hAnsi="Times New Roman" w:cs="Times New Roman"/>
                <w:sz w:val="24"/>
                <w:szCs w:val="24"/>
              </w:rPr>
              <w:t>іком 14-18 років</w:t>
            </w:r>
          </w:p>
        </w:tc>
        <w:tc>
          <w:tcPr>
            <w:tcW w:w="1524" w:type="dxa"/>
          </w:tcPr>
          <w:p w14:paraId="6D36A694" w14:textId="3A8E9CF7" w:rsidR="00C86B13" w:rsidRPr="005D51A4" w:rsidRDefault="001666E9" w:rsidP="00216261">
            <w:pPr>
              <w:widowControl w:val="0"/>
              <w:autoSpaceDE w:val="0"/>
              <w:autoSpaceDN w:val="0"/>
              <w:adjustRightInd w:val="0"/>
              <w:jc w:val="center"/>
              <w:rPr>
                <w:rFonts w:ascii="Times New Roman" w:hAnsi="Times New Roman" w:cs="Times New Roman"/>
                <w:b/>
                <w:sz w:val="24"/>
                <w:szCs w:val="24"/>
                <w:lang w:val="uk-UA"/>
              </w:rPr>
            </w:pPr>
            <w:r>
              <w:rPr>
                <w:rFonts w:ascii="Times New Roman" w:hAnsi="Times New Roman" w:cs="Times New Roman"/>
                <w:b/>
                <w:sz w:val="24"/>
                <w:szCs w:val="24"/>
                <w:lang w:val="uk-UA"/>
              </w:rPr>
              <w:t>порцій</w:t>
            </w:r>
          </w:p>
        </w:tc>
        <w:tc>
          <w:tcPr>
            <w:tcW w:w="1519" w:type="dxa"/>
          </w:tcPr>
          <w:p w14:paraId="64A16124" w14:textId="77777777" w:rsidR="00C86B13" w:rsidRPr="00C86B13" w:rsidRDefault="00C86B13" w:rsidP="00216261">
            <w:pPr>
              <w:widowControl w:val="0"/>
              <w:autoSpaceDE w:val="0"/>
              <w:autoSpaceDN w:val="0"/>
              <w:adjustRightInd w:val="0"/>
              <w:jc w:val="center"/>
              <w:rPr>
                <w:rFonts w:ascii="Times New Roman" w:hAnsi="Times New Roman" w:cs="Times New Roman"/>
                <w:sz w:val="24"/>
                <w:szCs w:val="24"/>
              </w:rPr>
            </w:pPr>
          </w:p>
        </w:tc>
        <w:tc>
          <w:tcPr>
            <w:tcW w:w="1239" w:type="dxa"/>
          </w:tcPr>
          <w:p w14:paraId="1E189924" w14:textId="77777777" w:rsidR="00C86B13" w:rsidRPr="00C86B13" w:rsidRDefault="00C86B13" w:rsidP="00216261">
            <w:pPr>
              <w:widowControl w:val="0"/>
              <w:autoSpaceDE w:val="0"/>
              <w:autoSpaceDN w:val="0"/>
              <w:adjustRightInd w:val="0"/>
              <w:ind w:firstLine="540"/>
              <w:jc w:val="both"/>
              <w:rPr>
                <w:rFonts w:ascii="Times New Roman" w:hAnsi="Times New Roman" w:cs="Times New Roman"/>
                <w:sz w:val="24"/>
                <w:szCs w:val="24"/>
              </w:rPr>
            </w:pPr>
          </w:p>
        </w:tc>
        <w:tc>
          <w:tcPr>
            <w:tcW w:w="2194" w:type="dxa"/>
          </w:tcPr>
          <w:p w14:paraId="30B7C59B" w14:textId="77777777" w:rsidR="00C86B13" w:rsidRPr="00C86B13" w:rsidRDefault="00C86B13" w:rsidP="00216261">
            <w:pPr>
              <w:widowControl w:val="0"/>
              <w:autoSpaceDE w:val="0"/>
              <w:autoSpaceDN w:val="0"/>
              <w:adjustRightInd w:val="0"/>
              <w:ind w:firstLine="540"/>
              <w:jc w:val="both"/>
              <w:rPr>
                <w:rFonts w:ascii="Times New Roman" w:hAnsi="Times New Roman" w:cs="Times New Roman"/>
                <w:sz w:val="24"/>
                <w:szCs w:val="24"/>
              </w:rPr>
            </w:pPr>
          </w:p>
        </w:tc>
      </w:tr>
      <w:tr w:rsidR="00C86B13" w:rsidRPr="00C86B13" w14:paraId="2799CE6F" w14:textId="77777777" w:rsidTr="00216261">
        <w:tc>
          <w:tcPr>
            <w:tcW w:w="6138" w:type="dxa"/>
            <w:gridSpan w:val="3"/>
          </w:tcPr>
          <w:p w14:paraId="3A6A6E45" w14:textId="77777777" w:rsidR="00C86B13" w:rsidRPr="00C86B13" w:rsidRDefault="00C86B13" w:rsidP="00216261">
            <w:pPr>
              <w:widowControl w:val="0"/>
              <w:autoSpaceDE w:val="0"/>
              <w:autoSpaceDN w:val="0"/>
              <w:adjustRightInd w:val="0"/>
              <w:rPr>
                <w:rFonts w:ascii="Times New Roman" w:hAnsi="Times New Roman" w:cs="Times New Roman"/>
                <w:sz w:val="24"/>
                <w:szCs w:val="24"/>
              </w:rPr>
            </w:pPr>
            <w:r w:rsidRPr="00C86B13">
              <w:rPr>
                <w:rFonts w:ascii="Times New Roman" w:hAnsi="Times New Roman" w:cs="Times New Roman"/>
                <w:b/>
                <w:sz w:val="24"/>
                <w:szCs w:val="24"/>
              </w:rPr>
              <w:t>Загальна сума пропозиції, грн.</w:t>
            </w:r>
            <w:proofErr w:type="gramStart"/>
            <w:r w:rsidRPr="00C86B13">
              <w:rPr>
                <w:rFonts w:ascii="Times New Roman" w:hAnsi="Times New Roman" w:cs="Times New Roman"/>
                <w:b/>
                <w:sz w:val="24"/>
                <w:szCs w:val="24"/>
              </w:rPr>
              <w:t xml:space="preserve"> ,</w:t>
            </w:r>
            <w:proofErr w:type="gramEnd"/>
            <w:r w:rsidRPr="00C86B13">
              <w:rPr>
                <w:rFonts w:ascii="Times New Roman" w:hAnsi="Times New Roman" w:cs="Times New Roman"/>
                <w:b/>
                <w:sz w:val="24"/>
                <w:szCs w:val="24"/>
              </w:rPr>
              <w:t xml:space="preserve"> без ПДВ</w:t>
            </w:r>
          </w:p>
        </w:tc>
        <w:tc>
          <w:tcPr>
            <w:tcW w:w="1239" w:type="dxa"/>
          </w:tcPr>
          <w:p w14:paraId="20152077" w14:textId="77777777" w:rsidR="00C86B13" w:rsidRPr="00C86B13" w:rsidRDefault="00C86B13" w:rsidP="00216261">
            <w:pPr>
              <w:widowControl w:val="0"/>
              <w:autoSpaceDE w:val="0"/>
              <w:autoSpaceDN w:val="0"/>
              <w:adjustRightInd w:val="0"/>
              <w:ind w:firstLine="540"/>
              <w:jc w:val="both"/>
              <w:rPr>
                <w:rFonts w:ascii="Times New Roman" w:hAnsi="Times New Roman" w:cs="Times New Roman"/>
                <w:sz w:val="24"/>
                <w:szCs w:val="24"/>
              </w:rPr>
            </w:pPr>
          </w:p>
        </w:tc>
        <w:tc>
          <w:tcPr>
            <w:tcW w:w="2194" w:type="dxa"/>
          </w:tcPr>
          <w:p w14:paraId="658B2F13" w14:textId="77777777" w:rsidR="00C86B13" w:rsidRPr="00C86B13" w:rsidRDefault="00C86B13" w:rsidP="00216261">
            <w:pPr>
              <w:widowControl w:val="0"/>
              <w:autoSpaceDE w:val="0"/>
              <w:autoSpaceDN w:val="0"/>
              <w:adjustRightInd w:val="0"/>
              <w:ind w:firstLine="540"/>
              <w:jc w:val="both"/>
              <w:rPr>
                <w:rFonts w:ascii="Times New Roman" w:hAnsi="Times New Roman" w:cs="Times New Roman"/>
                <w:sz w:val="24"/>
                <w:szCs w:val="24"/>
              </w:rPr>
            </w:pPr>
          </w:p>
        </w:tc>
      </w:tr>
    </w:tbl>
    <w:p w14:paraId="52914CB1" w14:textId="77777777" w:rsidR="00C86B13" w:rsidRPr="00DD0D18" w:rsidRDefault="00C86B13" w:rsidP="00C86B13">
      <w:pPr>
        <w:jc w:val="center"/>
        <w:rPr>
          <w:b/>
        </w:rPr>
      </w:pPr>
    </w:p>
    <w:p w14:paraId="2B38105F" w14:textId="77777777" w:rsidR="00C86B13" w:rsidRPr="00964074" w:rsidRDefault="00C86B13">
      <w:pPr>
        <w:rPr>
          <w:lang w:val="uk-UA"/>
        </w:rPr>
      </w:pPr>
    </w:p>
    <w:sectPr w:rsidR="00C86B13" w:rsidRPr="00964074" w:rsidSect="00730C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373" w:hanging="360"/>
      </w:pPr>
      <w:rPr>
        <w:rFonts w:ascii="Times New Roman" w:hAnsi="Times New Roman" w:cs="Times New Roman"/>
        <w:sz w:val="24"/>
        <w:szCs w:val="24"/>
      </w:rPr>
    </w:lvl>
    <w:lvl w:ilvl="2">
      <w:start w:val="1"/>
      <w:numFmt w:val="decimal"/>
      <w:lvlText w:val="%1.%2.%3."/>
      <w:lvlJc w:val="left"/>
      <w:pPr>
        <w:tabs>
          <w:tab w:val="num" w:pos="0"/>
        </w:tabs>
        <w:ind w:left="746" w:hanging="720"/>
      </w:pPr>
      <w:rPr>
        <w:rFonts w:cs="Times New Roman" w:hint="default"/>
      </w:rPr>
    </w:lvl>
    <w:lvl w:ilvl="3">
      <w:start w:val="1"/>
      <w:numFmt w:val="decimal"/>
      <w:lvlText w:val="%1.%2.%3.%4."/>
      <w:lvlJc w:val="left"/>
      <w:pPr>
        <w:tabs>
          <w:tab w:val="num" w:pos="0"/>
        </w:tabs>
        <w:ind w:left="759" w:hanging="720"/>
      </w:pPr>
      <w:rPr>
        <w:rFonts w:cs="Times New Roman" w:hint="default"/>
      </w:rPr>
    </w:lvl>
    <w:lvl w:ilvl="4">
      <w:start w:val="1"/>
      <w:numFmt w:val="decimal"/>
      <w:lvlText w:val="%1.%2.%3.%4.%5."/>
      <w:lvlJc w:val="left"/>
      <w:pPr>
        <w:tabs>
          <w:tab w:val="num" w:pos="0"/>
        </w:tabs>
        <w:ind w:left="1132" w:hanging="1080"/>
      </w:pPr>
      <w:rPr>
        <w:rFonts w:cs="Times New Roman" w:hint="default"/>
      </w:rPr>
    </w:lvl>
    <w:lvl w:ilvl="5">
      <w:start w:val="1"/>
      <w:numFmt w:val="decimal"/>
      <w:lvlText w:val="%1.%2.%3.%4.%5.%6."/>
      <w:lvlJc w:val="left"/>
      <w:pPr>
        <w:tabs>
          <w:tab w:val="num" w:pos="0"/>
        </w:tabs>
        <w:ind w:left="1145" w:hanging="1080"/>
      </w:pPr>
      <w:rPr>
        <w:rFonts w:cs="Times New Roman" w:hint="default"/>
      </w:rPr>
    </w:lvl>
    <w:lvl w:ilvl="6">
      <w:start w:val="1"/>
      <w:numFmt w:val="decimal"/>
      <w:lvlText w:val="%1.%2.%3.%4.%5.%6.%7."/>
      <w:lvlJc w:val="left"/>
      <w:pPr>
        <w:tabs>
          <w:tab w:val="num" w:pos="0"/>
        </w:tabs>
        <w:ind w:left="1518" w:hanging="1440"/>
      </w:pPr>
      <w:rPr>
        <w:rFonts w:cs="Times New Roman" w:hint="default"/>
      </w:rPr>
    </w:lvl>
    <w:lvl w:ilvl="7">
      <w:start w:val="1"/>
      <w:numFmt w:val="decimal"/>
      <w:lvlText w:val="%1.%2.%3.%4.%5.%6.%7.%8."/>
      <w:lvlJc w:val="left"/>
      <w:pPr>
        <w:tabs>
          <w:tab w:val="num" w:pos="0"/>
        </w:tabs>
        <w:ind w:left="1531" w:hanging="1440"/>
      </w:pPr>
      <w:rPr>
        <w:rFonts w:cs="Times New Roman" w:hint="default"/>
      </w:rPr>
    </w:lvl>
    <w:lvl w:ilvl="8">
      <w:start w:val="1"/>
      <w:numFmt w:val="decimal"/>
      <w:lvlText w:val="%1.%2.%3.%4.%5.%6.%7.%8.%9."/>
      <w:lvlJc w:val="left"/>
      <w:pPr>
        <w:tabs>
          <w:tab w:val="num" w:pos="0"/>
        </w:tabs>
        <w:ind w:left="1904" w:hanging="1800"/>
      </w:pPr>
      <w:rPr>
        <w:rFonts w:cs="Times New Roman" w:hint="default"/>
      </w:rPr>
    </w:lvl>
  </w:abstractNum>
  <w:abstractNum w:abstractNumId="1">
    <w:nsid w:val="061747F9"/>
    <w:multiLevelType w:val="hybridMultilevel"/>
    <w:tmpl w:val="D6FE756E"/>
    <w:lvl w:ilvl="0" w:tplc="5E74F3A6">
      <w:start w:val="3"/>
      <w:numFmt w:val="bullet"/>
      <w:lvlText w:val="-"/>
      <w:lvlJc w:val="left"/>
      <w:pPr>
        <w:ind w:left="720" w:hanging="360"/>
      </w:pPr>
      <w:rPr>
        <w:rFonts w:ascii="Times New Roman" w:eastAsia="Arial"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0B05CF9"/>
    <w:multiLevelType w:val="hybridMultilevel"/>
    <w:tmpl w:val="916AFA68"/>
    <w:lvl w:ilvl="0" w:tplc="91086B72">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E7462C"/>
    <w:multiLevelType w:val="hybridMultilevel"/>
    <w:tmpl w:val="CC823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3086427A"/>
    <w:multiLevelType w:val="hybridMultilevel"/>
    <w:tmpl w:val="09BCB93C"/>
    <w:lvl w:ilvl="0" w:tplc="9198DC62">
      <w:start w:val="1"/>
      <w:numFmt w:val="bullet"/>
      <w:lvlText w:val="-"/>
      <w:lvlJc w:val="left"/>
      <w:pPr>
        <w:ind w:left="1090" w:hanging="360"/>
      </w:pPr>
      <w:rPr>
        <w:rFonts w:ascii="Calibri" w:eastAsia="Calibri" w:hAnsi="Calibri" w:cs="Times New Roman" w:hint="default"/>
      </w:rPr>
    </w:lvl>
    <w:lvl w:ilvl="1" w:tplc="04190003" w:tentative="1">
      <w:start w:val="1"/>
      <w:numFmt w:val="bullet"/>
      <w:lvlText w:val="o"/>
      <w:lvlJc w:val="left"/>
      <w:pPr>
        <w:ind w:left="1810" w:hanging="360"/>
      </w:pPr>
      <w:rPr>
        <w:rFonts w:ascii="Courier New" w:hAnsi="Courier New" w:cs="Courier New" w:hint="default"/>
      </w:rPr>
    </w:lvl>
    <w:lvl w:ilvl="2" w:tplc="04190005" w:tentative="1">
      <w:start w:val="1"/>
      <w:numFmt w:val="bullet"/>
      <w:lvlText w:val=""/>
      <w:lvlJc w:val="left"/>
      <w:pPr>
        <w:ind w:left="2530" w:hanging="360"/>
      </w:pPr>
      <w:rPr>
        <w:rFonts w:ascii="Wingdings" w:hAnsi="Wingdings" w:hint="default"/>
      </w:rPr>
    </w:lvl>
    <w:lvl w:ilvl="3" w:tplc="04190001" w:tentative="1">
      <w:start w:val="1"/>
      <w:numFmt w:val="bullet"/>
      <w:lvlText w:val=""/>
      <w:lvlJc w:val="left"/>
      <w:pPr>
        <w:ind w:left="3250" w:hanging="360"/>
      </w:pPr>
      <w:rPr>
        <w:rFonts w:ascii="Symbol" w:hAnsi="Symbol" w:hint="default"/>
      </w:rPr>
    </w:lvl>
    <w:lvl w:ilvl="4" w:tplc="04190003" w:tentative="1">
      <w:start w:val="1"/>
      <w:numFmt w:val="bullet"/>
      <w:lvlText w:val="o"/>
      <w:lvlJc w:val="left"/>
      <w:pPr>
        <w:ind w:left="3970" w:hanging="360"/>
      </w:pPr>
      <w:rPr>
        <w:rFonts w:ascii="Courier New" w:hAnsi="Courier New" w:cs="Courier New" w:hint="default"/>
      </w:rPr>
    </w:lvl>
    <w:lvl w:ilvl="5" w:tplc="04190005" w:tentative="1">
      <w:start w:val="1"/>
      <w:numFmt w:val="bullet"/>
      <w:lvlText w:val=""/>
      <w:lvlJc w:val="left"/>
      <w:pPr>
        <w:ind w:left="4690" w:hanging="360"/>
      </w:pPr>
      <w:rPr>
        <w:rFonts w:ascii="Wingdings" w:hAnsi="Wingdings" w:hint="default"/>
      </w:rPr>
    </w:lvl>
    <w:lvl w:ilvl="6" w:tplc="04190001" w:tentative="1">
      <w:start w:val="1"/>
      <w:numFmt w:val="bullet"/>
      <w:lvlText w:val=""/>
      <w:lvlJc w:val="left"/>
      <w:pPr>
        <w:ind w:left="5410" w:hanging="360"/>
      </w:pPr>
      <w:rPr>
        <w:rFonts w:ascii="Symbol" w:hAnsi="Symbol" w:hint="default"/>
      </w:rPr>
    </w:lvl>
    <w:lvl w:ilvl="7" w:tplc="04190003" w:tentative="1">
      <w:start w:val="1"/>
      <w:numFmt w:val="bullet"/>
      <w:lvlText w:val="o"/>
      <w:lvlJc w:val="left"/>
      <w:pPr>
        <w:ind w:left="6130" w:hanging="360"/>
      </w:pPr>
      <w:rPr>
        <w:rFonts w:ascii="Courier New" w:hAnsi="Courier New" w:cs="Courier New" w:hint="default"/>
      </w:rPr>
    </w:lvl>
    <w:lvl w:ilvl="8" w:tplc="04190005" w:tentative="1">
      <w:start w:val="1"/>
      <w:numFmt w:val="bullet"/>
      <w:lvlText w:val=""/>
      <w:lvlJc w:val="left"/>
      <w:pPr>
        <w:ind w:left="6850" w:hanging="360"/>
      </w:pPr>
      <w:rPr>
        <w:rFonts w:ascii="Wingdings" w:hAnsi="Wingdings" w:hint="default"/>
      </w:rPr>
    </w:lvl>
  </w:abstractNum>
  <w:abstractNum w:abstractNumId="6">
    <w:nsid w:val="4B1C2A07"/>
    <w:multiLevelType w:val="hybridMultilevel"/>
    <w:tmpl w:val="68F26F96"/>
    <w:lvl w:ilvl="0" w:tplc="9CE45CBE">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5570E64"/>
    <w:multiLevelType w:val="hybridMultilevel"/>
    <w:tmpl w:val="EEAE51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6A5623BE"/>
    <w:multiLevelType w:val="multilevel"/>
    <w:tmpl w:val="ECD650F6"/>
    <w:lvl w:ilvl="0">
      <w:start w:val="1"/>
      <w:numFmt w:val="decimal"/>
      <w:lvlText w:val="%1."/>
      <w:lvlJc w:val="left"/>
      <w:pPr>
        <w:ind w:left="915" w:hanging="915"/>
      </w:pPr>
      <w:rPr>
        <w:rFonts w:hint="default"/>
      </w:rPr>
    </w:lvl>
    <w:lvl w:ilvl="1">
      <w:start w:val="1"/>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915" w:hanging="91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5"/>
  </w:num>
  <w:num w:numId="3">
    <w:abstractNumId w:val="0"/>
  </w:num>
  <w:num w:numId="4">
    <w:abstractNumId w:val="1"/>
  </w:num>
  <w:num w:numId="5">
    <w:abstractNumId w:val="8"/>
  </w:num>
  <w:num w:numId="6">
    <w:abstractNumId w:val="4"/>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2"/>
  </w:compat>
  <w:rsids>
    <w:rsidRoot w:val="006757A3"/>
    <w:rsid w:val="00005102"/>
    <w:rsid w:val="00010817"/>
    <w:rsid w:val="0002238C"/>
    <w:rsid w:val="000275F4"/>
    <w:rsid w:val="00030A60"/>
    <w:rsid w:val="00042E26"/>
    <w:rsid w:val="00047FD3"/>
    <w:rsid w:val="0005735F"/>
    <w:rsid w:val="000709D1"/>
    <w:rsid w:val="00082045"/>
    <w:rsid w:val="00087261"/>
    <w:rsid w:val="00096210"/>
    <w:rsid w:val="00096C34"/>
    <w:rsid w:val="000A7096"/>
    <w:rsid w:val="000B0A95"/>
    <w:rsid w:val="000B31E8"/>
    <w:rsid w:val="000C2BED"/>
    <w:rsid w:val="000D043B"/>
    <w:rsid w:val="000D770A"/>
    <w:rsid w:val="000F2059"/>
    <w:rsid w:val="000F2B7A"/>
    <w:rsid w:val="000F3149"/>
    <w:rsid w:val="0012136D"/>
    <w:rsid w:val="00133032"/>
    <w:rsid w:val="00143D4F"/>
    <w:rsid w:val="001470A0"/>
    <w:rsid w:val="001479C5"/>
    <w:rsid w:val="0015114A"/>
    <w:rsid w:val="001529A4"/>
    <w:rsid w:val="00152A48"/>
    <w:rsid w:val="001666E9"/>
    <w:rsid w:val="00172F53"/>
    <w:rsid w:val="00176B1F"/>
    <w:rsid w:val="00197CF1"/>
    <w:rsid w:val="001A6038"/>
    <w:rsid w:val="001C2C8F"/>
    <w:rsid w:val="001D5146"/>
    <w:rsid w:val="001D6491"/>
    <w:rsid w:val="001E4973"/>
    <w:rsid w:val="001E61F3"/>
    <w:rsid w:val="001E7AAD"/>
    <w:rsid w:val="00203A3F"/>
    <w:rsid w:val="00216261"/>
    <w:rsid w:val="00232F6E"/>
    <w:rsid w:val="0023384F"/>
    <w:rsid w:val="00237F5E"/>
    <w:rsid w:val="00240A75"/>
    <w:rsid w:val="002456C7"/>
    <w:rsid w:val="0025180D"/>
    <w:rsid w:val="00253DD1"/>
    <w:rsid w:val="0025480D"/>
    <w:rsid w:val="002D0841"/>
    <w:rsid w:val="002D2B16"/>
    <w:rsid w:val="00303517"/>
    <w:rsid w:val="00310A8E"/>
    <w:rsid w:val="00317D84"/>
    <w:rsid w:val="00322744"/>
    <w:rsid w:val="00325E14"/>
    <w:rsid w:val="003321CB"/>
    <w:rsid w:val="003809EB"/>
    <w:rsid w:val="0039211D"/>
    <w:rsid w:val="003A0E95"/>
    <w:rsid w:val="003C46BA"/>
    <w:rsid w:val="003D00E6"/>
    <w:rsid w:val="003E0C95"/>
    <w:rsid w:val="003E3B11"/>
    <w:rsid w:val="003F5DDA"/>
    <w:rsid w:val="00400B1C"/>
    <w:rsid w:val="00400F39"/>
    <w:rsid w:val="004028A4"/>
    <w:rsid w:val="00414456"/>
    <w:rsid w:val="00422B26"/>
    <w:rsid w:val="00425B23"/>
    <w:rsid w:val="00432F32"/>
    <w:rsid w:val="00441B80"/>
    <w:rsid w:val="004758C1"/>
    <w:rsid w:val="0048044D"/>
    <w:rsid w:val="00482D23"/>
    <w:rsid w:val="004A5B02"/>
    <w:rsid w:val="004D0165"/>
    <w:rsid w:val="004D10D9"/>
    <w:rsid w:val="004D1995"/>
    <w:rsid w:val="004E4F76"/>
    <w:rsid w:val="004F5036"/>
    <w:rsid w:val="0051500F"/>
    <w:rsid w:val="00521AD9"/>
    <w:rsid w:val="00523CAC"/>
    <w:rsid w:val="005565FE"/>
    <w:rsid w:val="0057252D"/>
    <w:rsid w:val="005766C7"/>
    <w:rsid w:val="005930A2"/>
    <w:rsid w:val="005D1C67"/>
    <w:rsid w:val="005D51A4"/>
    <w:rsid w:val="005D7670"/>
    <w:rsid w:val="005E4B32"/>
    <w:rsid w:val="005E4CCA"/>
    <w:rsid w:val="005F43EF"/>
    <w:rsid w:val="005F656A"/>
    <w:rsid w:val="00613CD9"/>
    <w:rsid w:val="00624A9D"/>
    <w:rsid w:val="006265E4"/>
    <w:rsid w:val="00627585"/>
    <w:rsid w:val="0064185A"/>
    <w:rsid w:val="00644720"/>
    <w:rsid w:val="00653C22"/>
    <w:rsid w:val="006601B2"/>
    <w:rsid w:val="006757A3"/>
    <w:rsid w:val="006917C9"/>
    <w:rsid w:val="006C74F1"/>
    <w:rsid w:val="00706552"/>
    <w:rsid w:val="007079AC"/>
    <w:rsid w:val="00724668"/>
    <w:rsid w:val="00730C1E"/>
    <w:rsid w:val="00757246"/>
    <w:rsid w:val="007627CB"/>
    <w:rsid w:val="007853B0"/>
    <w:rsid w:val="007C4786"/>
    <w:rsid w:val="007E77E4"/>
    <w:rsid w:val="007E7DB7"/>
    <w:rsid w:val="007F3ED3"/>
    <w:rsid w:val="007F548A"/>
    <w:rsid w:val="00804E16"/>
    <w:rsid w:val="008065C2"/>
    <w:rsid w:val="0081449D"/>
    <w:rsid w:val="00814B8E"/>
    <w:rsid w:val="0082677F"/>
    <w:rsid w:val="008312B2"/>
    <w:rsid w:val="00846DCE"/>
    <w:rsid w:val="008503A4"/>
    <w:rsid w:val="008521F1"/>
    <w:rsid w:val="00852AC0"/>
    <w:rsid w:val="00866F9C"/>
    <w:rsid w:val="008764F3"/>
    <w:rsid w:val="008841C8"/>
    <w:rsid w:val="008B087D"/>
    <w:rsid w:val="008C55CD"/>
    <w:rsid w:val="008C6C94"/>
    <w:rsid w:val="008F0185"/>
    <w:rsid w:val="008F0A78"/>
    <w:rsid w:val="0090137F"/>
    <w:rsid w:val="009031D4"/>
    <w:rsid w:val="009315AD"/>
    <w:rsid w:val="009430FA"/>
    <w:rsid w:val="00953EDC"/>
    <w:rsid w:val="00964074"/>
    <w:rsid w:val="0096572E"/>
    <w:rsid w:val="00966DBD"/>
    <w:rsid w:val="0098637E"/>
    <w:rsid w:val="00996CD6"/>
    <w:rsid w:val="009B61CE"/>
    <w:rsid w:val="009B7A73"/>
    <w:rsid w:val="009C3624"/>
    <w:rsid w:val="009D1292"/>
    <w:rsid w:val="009D3990"/>
    <w:rsid w:val="009D69C8"/>
    <w:rsid w:val="009D721A"/>
    <w:rsid w:val="00A10B07"/>
    <w:rsid w:val="00A30F1E"/>
    <w:rsid w:val="00A62F7B"/>
    <w:rsid w:val="00A80A8B"/>
    <w:rsid w:val="00A8569C"/>
    <w:rsid w:val="00AB11C7"/>
    <w:rsid w:val="00AB31C6"/>
    <w:rsid w:val="00AB75AA"/>
    <w:rsid w:val="00AC1410"/>
    <w:rsid w:val="00AC3C6D"/>
    <w:rsid w:val="00AC5CA7"/>
    <w:rsid w:val="00AC7D3E"/>
    <w:rsid w:val="00AD0AD1"/>
    <w:rsid w:val="00AD52D2"/>
    <w:rsid w:val="00AD5A2C"/>
    <w:rsid w:val="00AE6173"/>
    <w:rsid w:val="00AF0D89"/>
    <w:rsid w:val="00B00B19"/>
    <w:rsid w:val="00B013C4"/>
    <w:rsid w:val="00B04FE5"/>
    <w:rsid w:val="00B05E47"/>
    <w:rsid w:val="00B154EF"/>
    <w:rsid w:val="00B171DB"/>
    <w:rsid w:val="00B362F0"/>
    <w:rsid w:val="00B4438F"/>
    <w:rsid w:val="00B47524"/>
    <w:rsid w:val="00B60527"/>
    <w:rsid w:val="00B61ADD"/>
    <w:rsid w:val="00B64A43"/>
    <w:rsid w:val="00B953BF"/>
    <w:rsid w:val="00B96C3F"/>
    <w:rsid w:val="00BB323A"/>
    <w:rsid w:val="00BC5827"/>
    <w:rsid w:val="00BD4475"/>
    <w:rsid w:val="00BF29DE"/>
    <w:rsid w:val="00BF5AF3"/>
    <w:rsid w:val="00C1545B"/>
    <w:rsid w:val="00C270BA"/>
    <w:rsid w:val="00C315DC"/>
    <w:rsid w:val="00C40EF1"/>
    <w:rsid w:val="00C43AFA"/>
    <w:rsid w:val="00C5382D"/>
    <w:rsid w:val="00C57FDA"/>
    <w:rsid w:val="00C61D6B"/>
    <w:rsid w:val="00C62477"/>
    <w:rsid w:val="00C778A3"/>
    <w:rsid w:val="00C80316"/>
    <w:rsid w:val="00C80C8F"/>
    <w:rsid w:val="00C86B13"/>
    <w:rsid w:val="00CA1D33"/>
    <w:rsid w:val="00CB2741"/>
    <w:rsid w:val="00CB5236"/>
    <w:rsid w:val="00CF1A98"/>
    <w:rsid w:val="00D16F55"/>
    <w:rsid w:val="00D3017F"/>
    <w:rsid w:val="00D43801"/>
    <w:rsid w:val="00D53D81"/>
    <w:rsid w:val="00D54885"/>
    <w:rsid w:val="00D551E8"/>
    <w:rsid w:val="00D55B4E"/>
    <w:rsid w:val="00D75BC1"/>
    <w:rsid w:val="00DA4318"/>
    <w:rsid w:val="00DB75B6"/>
    <w:rsid w:val="00DC24FC"/>
    <w:rsid w:val="00DC5E01"/>
    <w:rsid w:val="00DC764E"/>
    <w:rsid w:val="00E159A6"/>
    <w:rsid w:val="00E32622"/>
    <w:rsid w:val="00E32D39"/>
    <w:rsid w:val="00E44CAD"/>
    <w:rsid w:val="00E51C07"/>
    <w:rsid w:val="00E77621"/>
    <w:rsid w:val="00E84AF8"/>
    <w:rsid w:val="00E905A5"/>
    <w:rsid w:val="00E91232"/>
    <w:rsid w:val="00E9186F"/>
    <w:rsid w:val="00E96A1B"/>
    <w:rsid w:val="00EA32CC"/>
    <w:rsid w:val="00EC2C5C"/>
    <w:rsid w:val="00ED2243"/>
    <w:rsid w:val="00EF5D5F"/>
    <w:rsid w:val="00F163CF"/>
    <w:rsid w:val="00F17939"/>
    <w:rsid w:val="00F2273D"/>
    <w:rsid w:val="00F55637"/>
    <w:rsid w:val="00F63E10"/>
    <w:rsid w:val="00F76B3D"/>
    <w:rsid w:val="00F87B19"/>
    <w:rsid w:val="00F93873"/>
    <w:rsid w:val="00F9575D"/>
    <w:rsid w:val="00FA4BEF"/>
    <w:rsid w:val="00FA58E4"/>
    <w:rsid w:val="00FC26AE"/>
    <w:rsid w:val="00FE317F"/>
    <w:rsid w:val="00FF03C3"/>
    <w:rsid w:val="00FF1C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EC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7A3"/>
    <w:pPr>
      <w:spacing w:line="276" w:lineRule="auto"/>
    </w:pPr>
    <w:rPr>
      <w:rFonts w:ascii="Arial" w:eastAsia="Arial" w:hAnsi="Arial" w:cs="Arial"/>
      <w:color w:val="000000"/>
      <w:sz w:val="22"/>
      <w:szCs w:val="22"/>
    </w:rPr>
  </w:style>
  <w:style w:type="paragraph" w:styleId="1">
    <w:name w:val="heading 1"/>
    <w:basedOn w:val="a"/>
    <w:next w:val="a"/>
    <w:link w:val="10"/>
    <w:uiPriority w:val="9"/>
    <w:qFormat/>
    <w:rsid w:val="00B953B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aliases w:val="Gliederung3,Gliederung31,Gliederung32,Gliederung33"/>
    <w:basedOn w:val="a"/>
    <w:next w:val="a"/>
    <w:link w:val="30"/>
    <w:qFormat/>
    <w:rsid w:val="00757246"/>
    <w:pPr>
      <w:widowControl w:val="0"/>
      <w:autoSpaceDE w:val="0"/>
      <w:autoSpaceDN w:val="0"/>
      <w:adjustRightInd w:val="0"/>
      <w:spacing w:line="240" w:lineRule="auto"/>
      <w:outlineLvl w:val="2"/>
    </w:pPr>
    <w:rPr>
      <w:rFonts w:ascii="Times New Roman CYR" w:eastAsia="Calibri" w:hAnsi="Times New Roman CYR" w:cs="Times New Roman CYR"/>
      <w:color w:val="auto"/>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uiPriority w:val="99"/>
    <w:qFormat/>
    <w:rsid w:val="006757A3"/>
    <w:pPr>
      <w:spacing w:line="276" w:lineRule="auto"/>
    </w:pPr>
    <w:rPr>
      <w:rFonts w:ascii="Arial" w:eastAsia="Arial" w:hAnsi="Arial" w:cs="Arial"/>
      <w:color w:val="000000"/>
      <w:sz w:val="22"/>
      <w:szCs w:val="22"/>
    </w:rPr>
  </w:style>
  <w:style w:type="character" w:customStyle="1" w:styleId="30">
    <w:name w:val="Заголовок 3 Знак"/>
    <w:aliases w:val="Gliederung3 Знак,Gliederung31 Знак,Gliederung32 Знак,Gliederung33 Знак"/>
    <w:basedOn w:val="a0"/>
    <w:link w:val="3"/>
    <w:rsid w:val="00757246"/>
    <w:rPr>
      <w:rFonts w:ascii="Times New Roman CYR" w:eastAsia="Calibri" w:hAnsi="Times New Roman CYR" w:cs="Times New Roman CYR"/>
      <w:sz w:val="24"/>
      <w:szCs w:val="24"/>
      <w:lang w:eastAsia="ru-RU"/>
    </w:rPr>
  </w:style>
  <w:style w:type="paragraph" w:customStyle="1" w:styleId="rvps2">
    <w:name w:val="rvps2"/>
    <w:basedOn w:val="a"/>
    <w:rsid w:val="00C270BA"/>
    <w:pPr>
      <w:spacing w:before="100" w:beforeAutospacing="1" w:after="100" w:afterAutospacing="1" w:line="240" w:lineRule="auto"/>
    </w:pPr>
    <w:rPr>
      <w:rFonts w:ascii="Calibri" w:eastAsia="Times New Roman" w:hAnsi="Calibri" w:cs="Calibri"/>
      <w:color w:val="auto"/>
      <w:sz w:val="24"/>
      <w:szCs w:val="24"/>
      <w:lang w:val="uk-UA" w:eastAsia="uk-UA"/>
    </w:rPr>
  </w:style>
  <w:style w:type="paragraph" w:styleId="a3">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2"/>
    <w:uiPriority w:val="99"/>
    <w:qFormat/>
    <w:rsid w:val="00C270BA"/>
    <w:pPr>
      <w:spacing w:before="100" w:beforeAutospacing="1" w:after="100" w:afterAutospacing="1" w:line="240" w:lineRule="auto"/>
    </w:pPr>
    <w:rPr>
      <w:rFonts w:ascii="Times New Roman" w:eastAsia="Calibri" w:hAnsi="Times New Roman" w:cs="Times New Roman"/>
      <w:color w:val="auto"/>
      <w:sz w:val="24"/>
      <w:szCs w:val="20"/>
      <w:lang w:val="uk-UA"/>
    </w:rPr>
  </w:style>
  <w:style w:type="character" w:customStyle="1" w:styleId="12">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ink w:val="a3"/>
    <w:uiPriority w:val="99"/>
    <w:locked/>
    <w:rsid w:val="00C270BA"/>
    <w:rPr>
      <w:rFonts w:ascii="Times New Roman" w:eastAsia="Calibri" w:hAnsi="Times New Roman" w:cs="Times New Roman"/>
      <w:sz w:val="24"/>
      <w:szCs w:val="20"/>
      <w:lang w:val="uk-UA" w:eastAsia="ru-RU"/>
    </w:rPr>
  </w:style>
  <w:style w:type="paragraph" w:customStyle="1" w:styleId="FR1">
    <w:name w:val="FR1"/>
    <w:rsid w:val="0023384F"/>
    <w:pPr>
      <w:widowControl w:val="0"/>
      <w:ind w:left="40"/>
      <w:jc w:val="both"/>
    </w:pPr>
    <w:rPr>
      <w:rFonts w:ascii="Times New Roman" w:eastAsia="Times New Roman" w:hAnsi="Times New Roman"/>
      <w:snapToGrid w:val="0"/>
      <w:lang w:val="uk-UA" w:eastAsia="en-US"/>
    </w:rPr>
  </w:style>
  <w:style w:type="paragraph" w:styleId="a4">
    <w:name w:val="List Paragraph"/>
    <w:basedOn w:val="a"/>
    <w:link w:val="a5"/>
    <w:uiPriority w:val="34"/>
    <w:qFormat/>
    <w:rsid w:val="00BC5827"/>
    <w:pPr>
      <w:spacing w:line="240" w:lineRule="auto"/>
      <w:ind w:left="720"/>
      <w:contextualSpacing/>
    </w:pPr>
    <w:rPr>
      <w:rFonts w:ascii="Times New Roman" w:eastAsia="Times New Roman" w:hAnsi="Times New Roman" w:cs="Times New Roman"/>
      <w:color w:val="auto"/>
      <w:sz w:val="24"/>
      <w:szCs w:val="24"/>
    </w:rPr>
  </w:style>
  <w:style w:type="character" w:styleId="a6">
    <w:name w:val="Hyperlink"/>
    <w:basedOn w:val="a0"/>
    <w:unhideWhenUsed/>
    <w:rsid w:val="0025180D"/>
    <w:rPr>
      <w:color w:val="0000FF"/>
      <w:u w:val="single"/>
    </w:rPr>
  </w:style>
  <w:style w:type="character" w:styleId="a7">
    <w:name w:val="FollowedHyperlink"/>
    <w:basedOn w:val="a0"/>
    <w:uiPriority w:val="99"/>
    <w:semiHidden/>
    <w:unhideWhenUsed/>
    <w:rsid w:val="00B154EF"/>
    <w:rPr>
      <w:color w:val="800080"/>
      <w:u w:val="single"/>
    </w:rPr>
  </w:style>
  <w:style w:type="table" w:styleId="a8">
    <w:name w:val="Table Grid"/>
    <w:basedOn w:val="a1"/>
    <w:uiPriority w:val="59"/>
    <w:rsid w:val="00310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17D84"/>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317D84"/>
    <w:rPr>
      <w:rFonts w:ascii="Tahoma" w:eastAsia="Arial" w:hAnsi="Tahoma" w:cs="Tahoma"/>
      <w:color w:val="000000"/>
      <w:sz w:val="16"/>
      <w:szCs w:val="16"/>
      <w:lang w:eastAsia="ru-RU"/>
    </w:rPr>
  </w:style>
  <w:style w:type="character" w:customStyle="1" w:styleId="rvts0">
    <w:name w:val="rvts0"/>
    <w:rsid w:val="007853B0"/>
  </w:style>
  <w:style w:type="character" w:customStyle="1" w:styleId="10">
    <w:name w:val="Заголовок 1 Знак"/>
    <w:basedOn w:val="a0"/>
    <w:link w:val="1"/>
    <w:uiPriority w:val="9"/>
    <w:rsid w:val="00B953BF"/>
    <w:rPr>
      <w:rFonts w:asciiTheme="majorHAnsi" w:eastAsiaTheme="majorEastAsia" w:hAnsiTheme="majorHAnsi" w:cstheme="majorBidi"/>
      <w:color w:val="365F91" w:themeColor="accent1" w:themeShade="BF"/>
      <w:sz w:val="32"/>
      <w:szCs w:val="32"/>
    </w:rPr>
  </w:style>
  <w:style w:type="paragraph" w:styleId="ab">
    <w:name w:val="No Spacing"/>
    <w:link w:val="ac"/>
    <w:qFormat/>
    <w:rsid w:val="00B60527"/>
    <w:rPr>
      <w:sz w:val="22"/>
      <w:szCs w:val="22"/>
      <w:lang w:val="en-US" w:eastAsia="en-US"/>
    </w:rPr>
  </w:style>
  <w:style w:type="character" w:customStyle="1" w:styleId="ac">
    <w:name w:val="Без интервала Знак"/>
    <w:link w:val="ab"/>
    <w:locked/>
    <w:rsid w:val="00B60527"/>
    <w:rPr>
      <w:sz w:val="22"/>
      <w:szCs w:val="22"/>
      <w:lang w:val="en-US" w:eastAsia="en-US"/>
    </w:rPr>
  </w:style>
  <w:style w:type="character" w:customStyle="1" w:styleId="rvts23">
    <w:name w:val="rvts23"/>
    <w:basedOn w:val="a0"/>
    <w:rsid w:val="001E4973"/>
  </w:style>
  <w:style w:type="character" w:customStyle="1" w:styleId="2">
    <w:name w:val="Основной текст (2)_"/>
    <w:basedOn w:val="a0"/>
    <w:rsid w:val="00E9186F"/>
    <w:rPr>
      <w:rFonts w:ascii="Times New Roman" w:eastAsia="Times New Roman" w:hAnsi="Times New Roman" w:cs="Times New Roman"/>
      <w:b w:val="0"/>
      <w:bCs w:val="0"/>
      <w:i w:val="0"/>
      <w:iCs w:val="0"/>
      <w:smallCaps w:val="0"/>
      <w:strike w:val="0"/>
      <w:sz w:val="22"/>
      <w:szCs w:val="22"/>
      <w:u w:val="none"/>
    </w:rPr>
  </w:style>
  <w:style w:type="character" w:customStyle="1" w:styleId="20">
    <w:name w:val="Основной текст (2)"/>
    <w:basedOn w:val="2"/>
    <w:rsid w:val="00E9186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a5">
    <w:name w:val="Абзац списка Знак"/>
    <w:link w:val="a4"/>
    <w:uiPriority w:val="34"/>
    <w:qFormat/>
    <w:locked/>
    <w:rsid w:val="00E905A5"/>
    <w:rPr>
      <w:rFonts w:ascii="Times New Roman" w:eastAsia="Times New Roman" w:hAnsi="Times New Roman"/>
      <w:sz w:val="24"/>
      <w:szCs w:val="24"/>
    </w:rPr>
  </w:style>
  <w:style w:type="paragraph" w:customStyle="1" w:styleId="ad">
    <w:name w:val="a"/>
    <w:basedOn w:val="a"/>
    <w:rsid w:val="00C86B13"/>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13">
    <w:name w:val="Абзац списка1"/>
    <w:basedOn w:val="a"/>
    <w:rsid w:val="00C86B13"/>
    <w:pPr>
      <w:spacing w:line="240" w:lineRule="auto"/>
      <w:ind w:left="720"/>
    </w:pPr>
    <w:rPr>
      <w:rFonts w:ascii="Times New Roman" w:eastAsia="Calibri" w:hAnsi="Times New Roman" w:cs="Times New Roman"/>
      <w:color w:val="auto"/>
      <w:sz w:val="24"/>
      <w:szCs w:val="24"/>
    </w:rPr>
  </w:style>
  <w:style w:type="character" w:customStyle="1" w:styleId="apple-converted-space">
    <w:name w:val="apple-converted-space"/>
    <w:basedOn w:val="a0"/>
    <w:rsid w:val="00C86B13"/>
  </w:style>
  <w:style w:type="paragraph" w:styleId="ae">
    <w:name w:val="Body Text Indent"/>
    <w:basedOn w:val="a"/>
    <w:link w:val="af"/>
    <w:rsid w:val="00C86B13"/>
    <w:pPr>
      <w:spacing w:before="20" w:after="120" w:line="240" w:lineRule="auto"/>
      <w:ind w:left="283" w:firstLine="737"/>
      <w:jc w:val="both"/>
    </w:pPr>
    <w:rPr>
      <w:rFonts w:ascii="Times New Roman" w:eastAsia="Times New Roman" w:hAnsi="Times New Roman" w:cs="Times New Roman"/>
      <w:snapToGrid w:val="0"/>
      <w:color w:val="auto"/>
      <w:sz w:val="24"/>
      <w:szCs w:val="20"/>
      <w:lang w:val="en-US"/>
    </w:rPr>
  </w:style>
  <w:style w:type="character" w:customStyle="1" w:styleId="af">
    <w:name w:val="Основной текст с отступом Знак"/>
    <w:basedOn w:val="a0"/>
    <w:link w:val="ae"/>
    <w:rsid w:val="00C86B13"/>
    <w:rPr>
      <w:rFonts w:ascii="Times New Roman" w:eastAsia="Times New Roman" w:hAnsi="Times New Roman"/>
      <w:snapToGrid w:val="0"/>
      <w:sz w:val="24"/>
      <w:lang w:val="en-US"/>
    </w:rPr>
  </w:style>
  <w:style w:type="paragraph" w:styleId="21">
    <w:name w:val="Body Text Indent 2"/>
    <w:basedOn w:val="a"/>
    <w:link w:val="22"/>
    <w:unhideWhenUsed/>
    <w:rsid w:val="00C86B13"/>
    <w:pPr>
      <w:suppressAutoHyphens/>
      <w:spacing w:after="120" w:line="480" w:lineRule="auto"/>
      <w:ind w:left="283"/>
    </w:pPr>
    <w:rPr>
      <w:rFonts w:ascii="Times New Roman" w:eastAsia="Times New Roman" w:hAnsi="Times New Roman" w:cs="Times New Roman"/>
      <w:color w:val="auto"/>
      <w:sz w:val="24"/>
      <w:szCs w:val="24"/>
      <w:lang w:val="uk-UA" w:eastAsia="ar-SA"/>
    </w:rPr>
  </w:style>
  <w:style w:type="character" w:customStyle="1" w:styleId="22">
    <w:name w:val="Основной текст с отступом 2 Знак"/>
    <w:basedOn w:val="a0"/>
    <w:link w:val="21"/>
    <w:rsid w:val="00C86B13"/>
    <w:rPr>
      <w:rFonts w:ascii="Times New Roman" w:eastAsia="Times New Roman" w:hAnsi="Times New Roman"/>
      <w:sz w:val="24"/>
      <w:szCs w:val="24"/>
      <w:lang w:val="uk-UA" w:eastAsia="ar-SA"/>
    </w:rPr>
  </w:style>
  <w:style w:type="paragraph" w:customStyle="1" w:styleId="TableParagraph">
    <w:name w:val="Table Paragraph"/>
    <w:basedOn w:val="a"/>
    <w:uiPriority w:val="1"/>
    <w:qFormat/>
    <w:rsid w:val="009B61CE"/>
    <w:pPr>
      <w:widowControl w:val="0"/>
      <w:autoSpaceDE w:val="0"/>
      <w:autoSpaceDN w:val="0"/>
      <w:spacing w:line="240" w:lineRule="auto"/>
      <w:ind w:left="47"/>
    </w:pPr>
    <w:rPr>
      <w:rFonts w:ascii="Times New Roman" w:eastAsia="Times New Roman" w:hAnsi="Times New Roman" w:cs="Times New Roman"/>
      <w:color w:val="auto"/>
      <w:lang w:val="uk-UA" w:eastAsia="en-US"/>
    </w:rPr>
  </w:style>
  <w:style w:type="character" w:customStyle="1" w:styleId="UnresolvedMention">
    <w:name w:val="Unresolved Mention"/>
    <w:basedOn w:val="a0"/>
    <w:uiPriority w:val="99"/>
    <w:semiHidden/>
    <w:unhideWhenUsed/>
    <w:rsid w:val="005D1C6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03886">
      <w:bodyDiv w:val="1"/>
      <w:marLeft w:val="0"/>
      <w:marRight w:val="0"/>
      <w:marTop w:val="0"/>
      <w:marBottom w:val="0"/>
      <w:divBdr>
        <w:top w:val="none" w:sz="0" w:space="0" w:color="auto"/>
        <w:left w:val="none" w:sz="0" w:space="0" w:color="auto"/>
        <w:bottom w:val="none" w:sz="0" w:space="0" w:color="auto"/>
        <w:right w:val="none" w:sz="0" w:space="0" w:color="auto"/>
      </w:divBdr>
    </w:div>
    <w:div w:id="1073625159">
      <w:bodyDiv w:val="1"/>
      <w:marLeft w:val="0"/>
      <w:marRight w:val="0"/>
      <w:marTop w:val="0"/>
      <w:marBottom w:val="0"/>
      <w:divBdr>
        <w:top w:val="none" w:sz="0" w:space="0" w:color="auto"/>
        <w:left w:val="none" w:sz="0" w:space="0" w:color="auto"/>
        <w:bottom w:val="none" w:sz="0" w:space="0" w:color="auto"/>
        <w:right w:val="none" w:sz="0" w:space="0" w:color="auto"/>
      </w:divBdr>
    </w:div>
    <w:div w:id="1221669616">
      <w:bodyDiv w:val="1"/>
      <w:marLeft w:val="0"/>
      <w:marRight w:val="0"/>
      <w:marTop w:val="0"/>
      <w:marBottom w:val="0"/>
      <w:divBdr>
        <w:top w:val="none" w:sz="0" w:space="0" w:color="auto"/>
        <w:left w:val="none" w:sz="0" w:space="0" w:color="auto"/>
        <w:bottom w:val="none" w:sz="0" w:space="0" w:color="auto"/>
        <w:right w:val="none" w:sz="0" w:space="0" w:color="auto"/>
      </w:divBdr>
    </w:div>
    <w:div w:id="1230967522">
      <w:bodyDiv w:val="1"/>
      <w:marLeft w:val="0"/>
      <w:marRight w:val="0"/>
      <w:marTop w:val="0"/>
      <w:marBottom w:val="0"/>
      <w:divBdr>
        <w:top w:val="none" w:sz="0" w:space="0" w:color="auto"/>
        <w:left w:val="none" w:sz="0" w:space="0" w:color="auto"/>
        <w:bottom w:val="none" w:sz="0" w:space="0" w:color="auto"/>
        <w:right w:val="none" w:sz="0" w:space="0" w:color="auto"/>
      </w:divBdr>
    </w:div>
    <w:div w:id="1239638221">
      <w:bodyDiv w:val="1"/>
      <w:marLeft w:val="0"/>
      <w:marRight w:val="0"/>
      <w:marTop w:val="0"/>
      <w:marBottom w:val="0"/>
      <w:divBdr>
        <w:top w:val="none" w:sz="0" w:space="0" w:color="auto"/>
        <w:left w:val="none" w:sz="0" w:space="0" w:color="auto"/>
        <w:bottom w:val="none" w:sz="0" w:space="0" w:color="auto"/>
        <w:right w:val="none" w:sz="0" w:space="0" w:color="auto"/>
      </w:divBdr>
    </w:div>
    <w:div w:id="1564875894">
      <w:bodyDiv w:val="1"/>
      <w:marLeft w:val="0"/>
      <w:marRight w:val="0"/>
      <w:marTop w:val="0"/>
      <w:marBottom w:val="0"/>
      <w:divBdr>
        <w:top w:val="none" w:sz="0" w:space="0" w:color="auto"/>
        <w:left w:val="none" w:sz="0" w:space="0" w:color="auto"/>
        <w:bottom w:val="none" w:sz="0" w:space="0" w:color="auto"/>
        <w:right w:val="none" w:sz="0" w:space="0" w:color="auto"/>
      </w:divBdr>
    </w:div>
    <w:div w:id="1727951138">
      <w:bodyDiv w:val="1"/>
      <w:marLeft w:val="0"/>
      <w:marRight w:val="0"/>
      <w:marTop w:val="0"/>
      <w:marBottom w:val="0"/>
      <w:divBdr>
        <w:top w:val="none" w:sz="0" w:space="0" w:color="auto"/>
        <w:left w:val="none" w:sz="0" w:space="0" w:color="auto"/>
        <w:bottom w:val="none" w:sz="0" w:space="0" w:color="auto"/>
        <w:right w:val="none" w:sz="0" w:space="0" w:color="auto"/>
      </w:divBdr>
    </w:div>
    <w:div w:id="1860393589">
      <w:bodyDiv w:val="1"/>
      <w:marLeft w:val="0"/>
      <w:marRight w:val="0"/>
      <w:marTop w:val="0"/>
      <w:marBottom w:val="0"/>
      <w:divBdr>
        <w:top w:val="none" w:sz="0" w:space="0" w:color="auto"/>
        <w:left w:val="none" w:sz="0" w:space="0" w:color="auto"/>
        <w:bottom w:val="none" w:sz="0" w:space="0" w:color="auto"/>
        <w:right w:val="none" w:sz="0" w:space="0" w:color="auto"/>
      </w:divBdr>
    </w:div>
    <w:div w:id="1882401294">
      <w:bodyDiv w:val="1"/>
      <w:marLeft w:val="0"/>
      <w:marRight w:val="0"/>
      <w:marTop w:val="0"/>
      <w:marBottom w:val="0"/>
      <w:divBdr>
        <w:top w:val="none" w:sz="0" w:space="0" w:color="auto"/>
        <w:left w:val="none" w:sz="0" w:space="0" w:color="auto"/>
        <w:bottom w:val="none" w:sz="0" w:space="0" w:color="auto"/>
        <w:right w:val="none" w:sz="0" w:space="0" w:color="auto"/>
      </w:divBdr>
    </w:div>
    <w:div w:id="1971399484">
      <w:bodyDiv w:val="1"/>
      <w:marLeft w:val="0"/>
      <w:marRight w:val="0"/>
      <w:marTop w:val="0"/>
      <w:marBottom w:val="0"/>
      <w:divBdr>
        <w:top w:val="none" w:sz="0" w:space="0" w:color="auto"/>
        <w:left w:val="none" w:sz="0" w:space="0" w:color="auto"/>
        <w:bottom w:val="none" w:sz="0" w:space="0" w:color="auto"/>
        <w:right w:val="none" w:sz="0" w:space="0" w:color="auto"/>
      </w:divBdr>
    </w:div>
    <w:div w:id="209835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276@i.ua"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 Type="http://schemas.microsoft.com/office/2007/relationships/stylesWithEffects" Target="stylesWithEffects.xml"/><Relationship Id="rId21" Type="http://schemas.openxmlformats.org/officeDocument/2006/relationships/hyperlink" Target="https://zakon.rada.gov.ua/laws/show/1178-2022-%D0%BF" TargetMode="External"/><Relationship Id="rId34" Type="http://schemas.openxmlformats.org/officeDocument/2006/relationships/theme" Target="theme/theme1.xml"/><Relationship Id="rId7" Type="http://schemas.openxmlformats.org/officeDocument/2006/relationships/hyperlink" Target="mailto:school276@i.ua"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2210-14"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2210-14"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644-18"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corruptinfo.nazk.gov.ua/" TargetMode="External"/><Relationship Id="rId30" Type="http://schemas.openxmlformats.org/officeDocument/2006/relationships/hyperlink" Target="https://zakon.rada.gov.ua/laws/show/22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444</TotalTime>
  <Pages>39</Pages>
  <Words>12770</Words>
  <Characters>72791</Characters>
  <Application>Microsoft Office Word</Application>
  <DocSecurity>0</DocSecurity>
  <Lines>606</Lines>
  <Paragraphs>170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85391</CharactersWithSpaces>
  <SharedDoc>false</SharedDoc>
  <HLinks>
    <vt:vector size="42" baseType="variant">
      <vt:variant>
        <vt:i4>5767248</vt:i4>
      </vt:variant>
      <vt:variant>
        <vt:i4>18</vt:i4>
      </vt:variant>
      <vt:variant>
        <vt:i4>0</vt:i4>
      </vt:variant>
      <vt:variant>
        <vt:i4>5</vt:i4>
      </vt:variant>
      <vt:variant>
        <vt:lpwstr>http://zakon5.rada.gov.ua/laws/show/922-19/print1455272980293320</vt:lpwstr>
      </vt:variant>
      <vt:variant>
        <vt:lpwstr>n294</vt:lpwstr>
      </vt:variant>
      <vt:variant>
        <vt:i4>5439595</vt:i4>
      </vt:variant>
      <vt:variant>
        <vt:i4>15</vt:i4>
      </vt:variant>
      <vt:variant>
        <vt:i4>0</vt:i4>
      </vt:variant>
      <vt:variant>
        <vt:i4>5</vt:i4>
      </vt:variant>
      <vt:variant>
        <vt:lpwstr>http://zakon2.rada.gov.ua/laws/show/435-15</vt:lpwstr>
      </vt:variant>
      <vt:variant>
        <vt:lpwstr>_blank</vt:lpwstr>
      </vt:variant>
      <vt:variant>
        <vt:i4>5832784</vt:i4>
      </vt:variant>
      <vt:variant>
        <vt:i4>12</vt:i4>
      </vt:variant>
      <vt:variant>
        <vt:i4>0</vt:i4>
      </vt:variant>
      <vt:variant>
        <vt:i4>5</vt:i4>
      </vt:variant>
      <vt:variant>
        <vt:lpwstr>http://zakon5.rada.gov.ua/laws/show/922-19/print1455272980293320</vt:lpwstr>
      </vt:variant>
      <vt:variant>
        <vt:lpwstr>n295</vt:lpwstr>
      </vt:variant>
      <vt:variant>
        <vt:i4>5242960</vt:i4>
      </vt:variant>
      <vt:variant>
        <vt:i4>9</vt:i4>
      </vt:variant>
      <vt:variant>
        <vt:i4>0</vt:i4>
      </vt:variant>
      <vt:variant>
        <vt:i4>5</vt:i4>
      </vt:variant>
      <vt:variant>
        <vt:lpwstr>http://zakon3.rada.gov.ua/laws/show/922-19/print1452599645220576</vt:lpwstr>
      </vt:variant>
      <vt:variant>
        <vt:lpwstr>n294</vt:lpwstr>
      </vt:variant>
      <vt:variant>
        <vt:i4>5242961</vt:i4>
      </vt:variant>
      <vt:variant>
        <vt:i4>6</vt:i4>
      </vt:variant>
      <vt:variant>
        <vt:i4>0</vt:i4>
      </vt:variant>
      <vt:variant>
        <vt:i4>5</vt:i4>
      </vt:variant>
      <vt:variant>
        <vt:lpwstr>http://zakon3.rada.gov.ua/laws/show/922-19/print1452599645220576</vt:lpwstr>
      </vt:variant>
      <vt:variant>
        <vt:lpwstr>n284</vt:lpwstr>
      </vt:variant>
      <vt:variant>
        <vt:i4>6094943</vt:i4>
      </vt:variant>
      <vt:variant>
        <vt:i4>3</vt:i4>
      </vt:variant>
      <vt:variant>
        <vt:i4>0</vt:i4>
      </vt:variant>
      <vt:variant>
        <vt:i4>5</vt:i4>
      </vt:variant>
      <vt:variant>
        <vt:lpwstr>http://zakon5.rada.gov.ua/laws/show/922-19/print</vt:lpwstr>
      </vt:variant>
      <vt:variant>
        <vt:lpwstr>n294</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 Windows</cp:lastModifiedBy>
  <cp:revision>95</cp:revision>
  <cp:lastPrinted>2024-01-07T17:15:00Z</cp:lastPrinted>
  <dcterms:created xsi:type="dcterms:W3CDTF">2023-01-05T16:06:00Z</dcterms:created>
  <dcterms:modified xsi:type="dcterms:W3CDTF">2024-01-09T16:30:00Z</dcterms:modified>
</cp:coreProperties>
</file>