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A8" w:rsidRPr="00FF6840" w:rsidRDefault="002E08A8" w:rsidP="00E21A07">
      <w:pPr>
        <w:shd w:val="clear" w:color="auto" w:fill="FFFFFF"/>
        <w:jc w:val="center"/>
        <w:rPr>
          <w:b/>
          <w:bCs/>
        </w:rPr>
      </w:pPr>
      <w:bookmarkStart w:id="0" w:name="_Hlk81487348"/>
      <w:bookmarkStart w:id="1" w:name="_Hlk25154769"/>
    </w:p>
    <w:p w:rsidR="002E08A8" w:rsidRPr="006F4555" w:rsidRDefault="002E08A8" w:rsidP="00E21A07">
      <w:pPr>
        <w:shd w:val="clear" w:color="auto" w:fill="FFFFFF"/>
        <w:jc w:val="center"/>
        <w:rPr>
          <w:b/>
          <w:bCs/>
          <w:lang w:val="uk-UA"/>
        </w:rPr>
      </w:pPr>
      <w:r w:rsidRPr="006F4555">
        <w:rPr>
          <w:b/>
          <w:bCs/>
          <w:lang w:val="uk-UA"/>
        </w:rPr>
        <w:t>ДЕРЖАВНА ЕКОЛОГІЧНА ІНСПЕКЦІЯ ПРИДНІПРОВСЬКОГО ОКРУГУ</w:t>
      </w:r>
    </w:p>
    <w:p w:rsidR="002E08A8" w:rsidRPr="006F4555" w:rsidRDefault="002E08A8" w:rsidP="00E5424C">
      <w:pPr>
        <w:shd w:val="clear" w:color="auto" w:fill="FFFFFF"/>
        <w:ind w:left="567"/>
        <w:jc w:val="center"/>
        <w:rPr>
          <w:b/>
          <w:bCs/>
          <w:lang w:val="uk-UA"/>
        </w:rPr>
      </w:pPr>
      <w:r w:rsidRPr="006F4555">
        <w:rPr>
          <w:b/>
          <w:bCs/>
          <w:lang w:val="uk-UA"/>
        </w:rPr>
        <w:t>(ДНІПРОПЕТРОВСЬКА ТА КІРОВОГРАДСЬКА ОБЛАСТІ)</w:t>
      </w:r>
    </w:p>
    <w:p w:rsidR="002E08A8" w:rsidRPr="006F4555" w:rsidRDefault="002E08A8" w:rsidP="00E5424C">
      <w:pPr>
        <w:shd w:val="clear" w:color="auto" w:fill="FFFFFF"/>
        <w:ind w:left="567"/>
        <w:jc w:val="center"/>
        <w:rPr>
          <w:b/>
          <w:bCs/>
          <w:color w:val="000000"/>
          <w:spacing w:val="60"/>
          <w:lang w:val="uk-UA"/>
        </w:rPr>
      </w:pPr>
    </w:p>
    <w:p w:rsidR="002E08A8" w:rsidRPr="006F4555" w:rsidRDefault="002E08A8" w:rsidP="00E5424C">
      <w:pPr>
        <w:shd w:val="clear" w:color="auto" w:fill="FFFFFF"/>
        <w:ind w:left="567"/>
        <w:jc w:val="center"/>
        <w:rPr>
          <w:b/>
          <w:bCs/>
          <w:color w:val="000000"/>
          <w:spacing w:val="60"/>
          <w:lang w:val="uk-UA"/>
        </w:rPr>
      </w:pPr>
      <w:r w:rsidRPr="006F4555">
        <w:rPr>
          <w:b/>
          <w:bCs/>
          <w:color w:val="000000"/>
          <w:spacing w:val="60"/>
          <w:lang w:val="uk-UA"/>
        </w:rPr>
        <w:t xml:space="preserve">ПРОТОКОЛ </w:t>
      </w:r>
      <w:bookmarkEnd w:id="0"/>
    </w:p>
    <w:p w:rsidR="002E08A8" w:rsidRPr="006F4555" w:rsidRDefault="002E08A8" w:rsidP="00E5424C">
      <w:pPr>
        <w:shd w:val="clear" w:color="auto" w:fill="FFFFFF"/>
        <w:ind w:left="567"/>
        <w:rPr>
          <w:color w:val="000000"/>
          <w:lang w:val="uk-UA"/>
        </w:rPr>
      </w:pPr>
    </w:p>
    <w:p w:rsidR="002E08A8" w:rsidRPr="006F4555" w:rsidRDefault="00E14EE7" w:rsidP="00E5424C">
      <w:pPr>
        <w:shd w:val="clear" w:color="auto" w:fill="FFFFFF"/>
        <w:ind w:left="567"/>
        <w:rPr>
          <w:color w:val="000000"/>
          <w:lang w:val="uk-UA"/>
        </w:rPr>
      </w:pPr>
      <w:r>
        <w:rPr>
          <w:b/>
          <w:color w:val="000000"/>
          <w:lang w:val="uk-UA" w:eastAsia="ar-SA"/>
        </w:rPr>
        <w:t>10</w:t>
      </w:r>
      <w:r w:rsidR="009B7B8E">
        <w:rPr>
          <w:b/>
          <w:color w:val="000000"/>
          <w:lang w:val="uk-UA" w:eastAsia="ar-SA"/>
        </w:rPr>
        <w:t xml:space="preserve"> квітня</w:t>
      </w:r>
      <w:r w:rsidR="003D474F">
        <w:rPr>
          <w:b/>
          <w:color w:val="000000"/>
          <w:lang w:val="uk-UA" w:eastAsia="ar-SA"/>
        </w:rPr>
        <w:t xml:space="preserve"> </w:t>
      </w:r>
      <w:r w:rsidR="009B7B8E">
        <w:rPr>
          <w:b/>
          <w:color w:val="000000"/>
          <w:lang w:val="uk-UA" w:eastAsia="ar-SA"/>
        </w:rPr>
        <w:t>2024</w:t>
      </w:r>
      <w:r w:rsidR="002E08A8" w:rsidRPr="006F4555">
        <w:rPr>
          <w:b/>
          <w:color w:val="000000"/>
          <w:lang w:val="uk-UA" w:eastAsia="ar-SA"/>
        </w:rPr>
        <w:t xml:space="preserve"> рік</w:t>
      </w:r>
      <w:r w:rsidR="006D3005">
        <w:rPr>
          <w:b/>
          <w:color w:val="000000"/>
          <w:lang w:val="uk-UA" w:eastAsia="ar-SA"/>
        </w:rPr>
        <w:tab/>
      </w:r>
      <w:r w:rsidR="006D3005">
        <w:rPr>
          <w:b/>
          <w:color w:val="000000"/>
          <w:lang w:val="uk-UA" w:eastAsia="ar-SA"/>
        </w:rPr>
        <w:tab/>
        <w:t xml:space="preserve">                </w:t>
      </w:r>
      <w:r w:rsidR="002E08A8" w:rsidRPr="006F4555">
        <w:rPr>
          <w:b/>
          <w:color w:val="000000"/>
          <w:lang w:val="uk-UA" w:eastAsia="ar-SA"/>
        </w:rPr>
        <w:t xml:space="preserve">      м. Дніпро                        </w:t>
      </w:r>
      <w:r w:rsidR="006D3005">
        <w:rPr>
          <w:b/>
          <w:color w:val="000000"/>
          <w:lang w:val="uk-UA" w:eastAsia="ar-SA"/>
        </w:rPr>
        <w:t xml:space="preserve">      </w:t>
      </w:r>
      <w:r w:rsidR="00B15084">
        <w:rPr>
          <w:b/>
          <w:color w:val="000000"/>
          <w:lang w:val="uk-UA" w:eastAsia="ar-SA"/>
        </w:rPr>
        <w:t xml:space="preserve">      </w:t>
      </w:r>
      <w:r w:rsidR="002E08A8" w:rsidRPr="006F4555">
        <w:rPr>
          <w:b/>
          <w:color w:val="000000"/>
          <w:lang w:val="uk-UA" w:eastAsia="ar-SA"/>
        </w:rPr>
        <w:t xml:space="preserve">  </w:t>
      </w:r>
      <w:r w:rsidR="002E08A8" w:rsidRPr="006F4555">
        <w:rPr>
          <w:b/>
          <w:color w:val="000000"/>
          <w:lang w:val="uk-UA"/>
        </w:rPr>
        <w:t>№</w:t>
      </w:r>
      <w:r w:rsidR="006D3005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23</w:t>
      </w:r>
      <w:r w:rsidR="009B7B8E">
        <w:rPr>
          <w:b/>
          <w:color w:val="000000"/>
          <w:lang w:val="uk-UA"/>
        </w:rPr>
        <w:t>/2024</w:t>
      </w:r>
    </w:p>
    <w:p w:rsidR="002E08A8" w:rsidRPr="006F4555" w:rsidRDefault="002E08A8" w:rsidP="00E5424C">
      <w:pPr>
        <w:shd w:val="clear" w:color="auto" w:fill="FFFFFF"/>
        <w:ind w:left="567"/>
        <w:rPr>
          <w:b/>
          <w:bCs/>
          <w:color w:val="000000"/>
          <w:lang w:val="uk-UA"/>
        </w:rPr>
      </w:pPr>
    </w:p>
    <w:p w:rsidR="002E08A8" w:rsidRPr="006F4555" w:rsidRDefault="002E08A8" w:rsidP="00E5424C">
      <w:pPr>
        <w:shd w:val="clear" w:color="auto" w:fill="FFFFFF"/>
        <w:ind w:left="567"/>
        <w:rPr>
          <w:b/>
          <w:bCs/>
          <w:color w:val="000000"/>
          <w:lang w:val="uk-UA"/>
        </w:rPr>
      </w:pPr>
      <w:r w:rsidRPr="006F4555">
        <w:rPr>
          <w:b/>
          <w:bCs/>
          <w:color w:val="000000"/>
          <w:lang w:val="uk-UA"/>
        </w:rPr>
        <w:t xml:space="preserve">Щодо прийняття рішення </w:t>
      </w:r>
    </w:p>
    <w:p w:rsidR="002E08A8" w:rsidRPr="00E14EE7" w:rsidRDefault="002E08A8" w:rsidP="00E14EE7">
      <w:pPr>
        <w:shd w:val="clear" w:color="auto" w:fill="FFFFFF"/>
        <w:ind w:left="567"/>
        <w:rPr>
          <w:color w:val="000000"/>
          <w:lang w:val="uk-UA"/>
        </w:rPr>
      </w:pPr>
      <w:r w:rsidRPr="006F4555">
        <w:rPr>
          <w:b/>
          <w:bCs/>
          <w:color w:val="000000"/>
          <w:lang w:val="uk-UA"/>
        </w:rPr>
        <w:t>уповноваженою особою</w:t>
      </w:r>
      <w:bookmarkEnd w:id="1"/>
      <w:r w:rsidR="00E14EE7">
        <w:rPr>
          <w:lang w:val="uk-UA"/>
        </w:rPr>
        <w:t xml:space="preserve"> </w:t>
      </w:r>
    </w:p>
    <w:p w:rsidR="001908DB" w:rsidRDefault="001908DB" w:rsidP="00E5424C">
      <w:pPr>
        <w:ind w:left="567"/>
        <w:rPr>
          <w:lang w:val="uk-UA"/>
        </w:rPr>
      </w:pPr>
    </w:p>
    <w:p w:rsidR="001908DB" w:rsidRDefault="001908DB" w:rsidP="00EF7731">
      <w:pPr>
        <w:ind w:left="567"/>
        <w:jc w:val="both"/>
        <w:rPr>
          <w:lang w:val="uk-UA"/>
        </w:rPr>
      </w:pPr>
    </w:p>
    <w:p w:rsidR="00EF7731" w:rsidRPr="00EF7731" w:rsidRDefault="00EF7731" w:rsidP="00EF7731">
      <w:pPr>
        <w:ind w:left="142" w:firstLine="425"/>
        <w:jc w:val="both"/>
        <w:rPr>
          <w:lang w:val="uk-UA"/>
        </w:rPr>
      </w:pPr>
      <w:r>
        <w:rPr>
          <w:lang w:val="uk-UA"/>
        </w:rPr>
        <w:t xml:space="preserve">  </w:t>
      </w:r>
      <w:r w:rsidRPr="00EF7731">
        <w:rPr>
          <w:lang w:val="uk-UA"/>
        </w:rPr>
        <w:t>Порядок денний:</w:t>
      </w:r>
    </w:p>
    <w:p w:rsidR="00EF7731" w:rsidRPr="00EF7731" w:rsidRDefault="00EF7731" w:rsidP="00EF7731">
      <w:pPr>
        <w:ind w:left="142" w:firstLine="567"/>
        <w:jc w:val="both"/>
        <w:rPr>
          <w:lang w:val="uk-UA"/>
        </w:rPr>
      </w:pPr>
      <w:r w:rsidRPr="00EF7731">
        <w:rPr>
          <w:lang w:val="uk-UA"/>
        </w:rPr>
        <w:t>1. Про внесення змін до тендерної документації (далі – Тендерна документація)</w:t>
      </w:r>
      <w:r>
        <w:rPr>
          <w:lang w:val="uk-UA"/>
        </w:rPr>
        <w:t xml:space="preserve"> </w:t>
      </w:r>
      <w:r w:rsidRPr="00EF7731">
        <w:rPr>
          <w:lang w:val="uk-UA"/>
        </w:rPr>
        <w:t xml:space="preserve">оприлюдненої в електронній системі закупівель у процедурі </w:t>
      </w:r>
      <w:r w:rsidRPr="00620130">
        <w:rPr>
          <w:lang w:val="uk-UA"/>
        </w:rPr>
        <w:t>закупівлі</w:t>
      </w:r>
      <w:r w:rsidRPr="00EF7731">
        <w:rPr>
          <w:b/>
          <w:i/>
          <w:lang w:val="uk-UA"/>
        </w:rPr>
        <w:t xml:space="preserve"> «Метрологічні послуги проведення періодичної повірки, калібрування законодавчо регульованих засобів вимірювальної техніки (</w:t>
      </w:r>
      <w:proofErr w:type="spellStart"/>
      <w:r w:rsidRPr="00EF7731">
        <w:rPr>
          <w:b/>
          <w:i/>
          <w:lang w:val="uk-UA"/>
        </w:rPr>
        <w:t>ЗВТ</w:t>
      </w:r>
      <w:proofErr w:type="spellEnd"/>
      <w:r w:rsidRPr="00EF7731">
        <w:rPr>
          <w:b/>
          <w:i/>
          <w:lang w:val="uk-UA"/>
        </w:rPr>
        <w:t>) та перевірка метрологічних характеристик обладнання»</w:t>
      </w:r>
      <w:r w:rsidRPr="00EF7731">
        <w:rPr>
          <w:lang w:val="uk-UA"/>
        </w:rPr>
        <w:t xml:space="preserve">, за </w:t>
      </w:r>
      <w:proofErr w:type="spellStart"/>
      <w:r w:rsidRPr="00EF7731">
        <w:rPr>
          <w:lang w:val="uk-UA"/>
        </w:rPr>
        <w:t>ДК</w:t>
      </w:r>
      <w:proofErr w:type="spellEnd"/>
      <w:r w:rsidRPr="00EF7731">
        <w:rPr>
          <w:lang w:val="uk-UA"/>
        </w:rPr>
        <w:t xml:space="preserve"> 021:2015 Єдиного закупівельного словника  </w:t>
      </w:r>
      <w:r w:rsidRPr="00EF7731">
        <w:rPr>
          <w:b/>
          <w:i/>
          <w:lang w:val="uk-UA"/>
        </w:rPr>
        <w:t>71630000-3 «Послуги з технічного огляду та випробувань»</w:t>
      </w:r>
      <w:r w:rsidRPr="00EF7731">
        <w:rPr>
          <w:lang w:val="uk-UA"/>
        </w:rPr>
        <w:t xml:space="preserve"> </w:t>
      </w:r>
      <w:r w:rsidRPr="00EF7731">
        <w:rPr>
          <w:lang w:val="uk-UA"/>
        </w:rPr>
        <w:t>(далі – Закупівля).</w:t>
      </w:r>
    </w:p>
    <w:p w:rsidR="00EF7731" w:rsidRPr="00EF7731" w:rsidRDefault="00EF7731" w:rsidP="00A175EF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 xml:space="preserve">2. Про розміщення в електронній системі закупівель </w:t>
      </w:r>
      <w:r w:rsidR="00A175EF">
        <w:rPr>
          <w:lang w:val="uk-UA"/>
        </w:rPr>
        <w:t xml:space="preserve">змін, що вносяться до тендерної </w:t>
      </w:r>
      <w:r w:rsidRPr="00EF7731">
        <w:rPr>
          <w:lang w:val="uk-UA"/>
        </w:rPr>
        <w:t>документації, у вигляді нової редакції тендерної документації та переліку змін, що вносяться.</w:t>
      </w:r>
    </w:p>
    <w:p w:rsidR="00EF7731" w:rsidRPr="00EF7731" w:rsidRDefault="00EF7731" w:rsidP="00EF7731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Закупівля зареєстрована за ідентифікатором: № UA-20</w:t>
      </w:r>
      <w:r w:rsidRPr="00EF7731">
        <w:rPr>
          <w:lang w:val="uk-UA"/>
        </w:rPr>
        <w:t>24-04-09-006651-a</w:t>
      </w:r>
      <w:r w:rsidR="00A175EF">
        <w:rPr>
          <w:lang w:val="uk-UA"/>
        </w:rPr>
        <w:t xml:space="preserve"> від 09.04.2024 року</w:t>
      </w:r>
    </w:p>
    <w:p w:rsidR="00B420E6" w:rsidRDefault="00B420E6" w:rsidP="00EF7731">
      <w:pPr>
        <w:ind w:left="142" w:firstLine="425"/>
        <w:rPr>
          <w:lang w:val="uk-UA"/>
        </w:rPr>
      </w:pPr>
    </w:p>
    <w:p w:rsidR="00EF7731" w:rsidRPr="00E14EE7" w:rsidRDefault="00EF7731" w:rsidP="00EF7731">
      <w:pPr>
        <w:ind w:left="142" w:firstLine="425"/>
        <w:rPr>
          <w:b/>
          <w:i/>
          <w:lang w:val="uk-UA"/>
        </w:rPr>
      </w:pPr>
      <w:r w:rsidRPr="00E14EE7">
        <w:rPr>
          <w:b/>
          <w:i/>
          <w:lang w:val="uk-UA"/>
        </w:rPr>
        <w:t>Під час розгляду першого питання порядку денного:</w:t>
      </w:r>
    </w:p>
    <w:p w:rsidR="00EF7731" w:rsidRPr="00EF7731" w:rsidRDefault="00B420E6" w:rsidP="00EF7731">
      <w:pPr>
        <w:ind w:left="142" w:firstLine="425"/>
        <w:jc w:val="both"/>
        <w:rPr>
          <w:lang w:val="uk-UA"/>
        </w:rPr>
      </w:pPr>
      <w:r>
        <w:rPr>
          <w:lang w:val="uk-UA"/>
        </w:rPr>
        <w:t>У зв’язку з набранням чинності</w:t>
      </w:r>
      <w:r w:rsidR="00620130">
        <w:rPr>
          <w:lang w:val="uk-UA"/>
        </w:rPr>
        <w:t xml:space="preserve"> з 09.04.2024 року</w:t>
      </w:r>
      <w:r>
        <w:rPr>
          <w:lang w:val="uk-UA"/>
        </w:rPr>
        <w:t xml:space="preserve"> </w:t>
      </w:r>
      <w:r w:rsidRPr="00B420E6">
        <w:rPr>
          <w:lang w:val="uk-UA"/>
        </w:rPr>
        <w:t>Постанов</w:t>
      </w:r>
      <w:r>
        <w:rPr>
          <w:lang w:val="uk-UA"/>
        </w:rPr>
        <w:t>и</w:t>
      </w:r>
      <w:r w:rsidRPr="00B420E6">
        <w:rPr>
          <w:lang w:val="uk-UA"/>
        </w:rPr>
        <w:t xml:space="preserve"> КМУ від 02.04.2024 р. № 382 “Про внесення змін до постанов Кабінету Міністрів України від 24 лютого 2016 р. № 166 і від 12 жовтня 2022 р. № 1178”</w:t>
      </w:r>
      <w:r>
        <w:rPr>
          <w:lang w:val="uk-UA"/>
        </w:rPr>
        <w:t xml:space="preserve"> внести зміни  до</w:t>
      </w:r>
      <w:r w:rsidR="00620130">
        <w:rPr>
          <w:lang w:val="uk-UA"/>
        </w:rPr>
        <w:t xml:space="preserve"> Тендерної документації щодо</w:t>
      </w:r>
      <w:r w:rsidR="00620130" w:rsidRPr="00620130">
        <w:rPr>
          <w:lang w:val="uk-UA"/>
        </w:rPr>
        <w:t xml:space="preserve"> закупівлі «Метрологічні послуги проведення періодичної повірки, калібрування законодавчо регульованих засобів вимірювальної техніки (</w:t>
      </w:r>
      <w:proofErr w:type="spellStart"/>
      <w:r w:rsidR="00620130" w:rsidRPr="00620130">
        <w:rPr>
          <w:lang w:val="uk-UA"/>
        </w:rPr>
        <w:t>ЗВТ</w:t>
      </w:r>
      <w:proofErr w:type="spellEnd"/>
      <w:r w:rsidR="00620130" w:rsidRPr="00620130">
        <w:rPr>
          <w:lang w:val="uk-UA"/>
        </w:rPr>
        <w:t xml:space="preserve">) та перевірка метрологічних характеристик обладнання», за </w:t>
      </w:r>
      <w:proofErr w:type="spellStart"/>
      <w:r w:rsidR="00620130" w:rsidRPr="00620130">
        <w:rPr>
          <w:lang w:val="uk-UA"/>
        </w:rPr>
        <w:t>ДК</w:t>
      </w:r>
      <w:proofErr w:type="spellEnd"/>
      <w:r w:rsidR="00620130" w:rsidRPr="00620130">
        <w:rPr>
          <w:lang w:val="uk-UA"/>
        </w:rPr>
        <w:t xml:space="preserve"> 021:2015 Єдиного закупівельного словника  71630000-3 «Послуги з те</w:t>
      </w:r>
      <w:r w:rsidR="00620130">
        <w:rPr>
          <w:lang w:val="uk-UA"/>
        </w:rPr>
        <w:t xml:space="preserve">хнічного огляду та випробувань». </w:t>
      </w:r>
      <w:r>
        <w:rPr>
          <w:lang w:val="uk-UA"/>
        </w:rPr>
        <w:t xml:space="preserve"> </w:t>
      </w:r>
      <w:r w:rsidR="00A8738C">
        <w:rPr>
          <w:lang w:val="uk-UA"/>
        </w:rPr>
        <w:t>З</w:t>
      </w:r>
      <w:r w:rsidR="00A8738C" w:rsidRPr="00A8738C">
        <w:rPr>
          <w:lang w:val="uk-UA"/>
        </w:rPr>
        <w:t xml:space="preserve"> урахуванням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затверджених Постановою Кабінету Міністрів України від 12.10.2022 № 1178 (далі Особливості) та Закону України «Про публічні закупівлі» (далі  Закон)</w:t>
      </w:r>
      <w:r w:rsidR="00EF7731">
        <w:rPr>
          <w:lang w:val="uk-UA"/>
        </w:rPr>
        <w:t xml:space="preserve"> </w:t>
      </w:r>
      <w:r w:rsidR="00EF7731" w:rsidRPr="00EF7731">
        <w:rPr>
          <w:lang w:val="uk-UA"/>
        </w:rPr>
        <w:t>Замовник має право з власної ініціативи або у разі усунення поруш</w:t>
      </w:r>
      <w:r w:rsidR="00EF7731">
        <w:rPr>
          <w:lang w:val="uk-UA"/>
        </w:rPr>
        <w:t xml:space="preserve">ень законодавства у сфері </w:t>
      </w:r>
      <w:r w:rsidR="00EF7731" w:rsidRPr="00EF7731">
        <w:rPr>
          <w:lang w:val="uk-UA"/>
        </w:rPr>
        <w:t xml:space="preserve">публічних закупівель, викладених у висновку органу </w:t>
      </w:r>
      <w:r w:rsidR="00EF7731">
        <w:rPr>
          <w:lang w:val="uk-UA"/>
        </w:rPr>
        <w:t xml:space="preserve">державного фінансового контролю </w:t>
      </w:r>
      <w:r w:rsidR="00EF7731" w:rsidRPr="00EF7731">
        <w:rPr>
          <w:lang w:val="uk-UA"/>
        </w:rPr>
        <w:t>відповідно до статті 8 цього Закону, або за результатами зв</w:t>
      </w:r>
      <w:r w:rsidR="00EF7731">
        <w:rPr>
          <w:lang w:val="uk-UA"/>
        </w:rPr>
        <w:t xml:space="preserve">ернень, або на підставі рішення </w:t>
      </w:r>
      <w:r w:rsidR="00EF7731" w:rsidRPr="00EF7731">
        <w:rPr>
          <w:lang w:val="uk-UA"/>
        </w:rPr>
        <w:t>органу оскарження внести зміни до тендерної документації</w:t>
      </w:r>
      <w:r w:rsidR="00EF7731">
        <w:rPr>
          <w:lang w:val="uk-UA"/>
        </w:rPr>
        <w:t xml:space="preserve">. У разі внесення змін до </w:t>
      </w:r>
      <w:r w:rsidR="00EF7731" w:rsidRPr="00EF7731">
        <w:rPr>
          <w:lang w:val="uk-UA"/>
        </w:rPr>
        <w:t>тендерної документації строк для подання тендерних проп</w:t>
      </w:r>
      <w:r w:rsidR="00EF7731">
        <w:rPr>
          <w:lang w:val="uk-UA"/>
        </w:rPr>
        <w:t xml:space="preserve">озицій продовжується замовником </w:t>
      </w:r>
      <w:r w:rsidR="00EF7731" w:rsidRPr="00EF7731">
        <w:rPr>
          <w:lang w:val="uk-UA"/>
        </w:rPr>
        <w:t>в електронній системі закупівель таким чином, щоб з мом</w:t>
      </w:r>
      <w:r w:rsidR="00EF7731">
        <w:rPr>
          <w:lang w:val="uk-UA"/>
        </w:rPr>
        <w:t xml:space="preserve">енту внесення змін до тендерної </w:t>
      </w:r>
      <w:r w:rsidR="00EF7731" w:rsidRPr="00EF7731">
        <w:rPr>
          <w:lang w:val="uk-UA"/>
        </w:rPr>
        <w:t>документації до закінчення кінцевого строку подання тенд</w:t>
      </w:r>
      <w:r w:rsidR="00EF7731">
        <w:rPr>
          <w:lang w:val="uk-UA"/>
        </w:rPr>
        <w:t xml:space="preserve">ерних пропозицій залишалося не </w:t>
      </w:r>
      <w:r w:rsidR="00EF7731" w:rsidRPr="00EF7731">
        <w:rPr>
          <w:lang w:val="uk-UA"/>
        </w:rPr>
        <w:t xml:space="preserve">менше </w:t>
      </w:r>
      <w:r w:rsidR="00A8738C">
        <w:rPr>
          <w:lang w:val="uk-UA"/>
        </w:rPr>
        <w:t>чотирьох</w:t>
      </w:r>
      <w:r w:rsidR="00EF7731" w:rsidRPr="00EF7731">
        <w:rPr>
          <w:lang w:val="uk-UA"/>
        </w:rPr>
        <w:t xml:space="preserve"> днів.</w:t>
      </w:r>
    </w:p>
    <w:p w:rsidR="00EF7731" w:rsidRDefault="00EF7731" w:rsidP="00EF7731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Зміни, що вносяться замовником до тендерно</w:t>
      </w:r>
      <w:r>
        <w:rPr>
          <w:lang w:val="uk-UA"/>
        </w:rPr>
        <w:t xml:space="preserve">ї документації, розміщуються та </w:t>
      </w:r>
      <w:r w:rsidRPr="00EF7731">
        <w:rPr>
          <w:lang w:val="uk-UA"/>
        </w:rPr>
        <w:t>відображаються в електронній системі закупівель у в</w:t>
      </w:r>
      <w:r>
        <w:rPr>
          <w:lang w:val="uk-UA"/>
        </w:rPr>
        <w:t xml:space="preserve">игляді нової редакції тендерної </w:t>
      </w:r>
      <w:r w:rsidRPr="00EF7731">
        <w:rPr>
          <w:lang w:val="uk-UA"/>
        </w:rPr>
        <w:t xml:space="preserve">документації додатково до початкової редакції тендерної </w:t>
      </w:r>
      <w:r>
        <w:rPr>
          <w:lang w:val="uk-UA"/>
        </w:rPr>
        <w:t xml:space="preserve">документації. Замовник разом із </w:t>
      </w:r>
      <w:r w:rsidRPr="00EF7731">
        <w:rPr>
          <w:lang w:val="uk-UA"/>
        </w:rPr>
        <w:t>змінами до тендерної документації в окремому докуме</w:t>
      </w:r>
      <w:r>
        <w:rPr>
          <w:lang w:val="uk-UA"/>
        </w:rPr>
        <w:t xml:space="preserve">нті оприлюднює перелік змін, що </w:t>
      </w:r>
      <w:r w:rsidRPr="00EF7731">
        <w:rPr>
          <w:lang w:val="uk-UA"/>
        </w:rPr>
        <w:t>вносяться.</w:t>
      </w:r>
    </w:p>
    <w:p w:rsidR="00E14EE7" w:rsidRPr="00094388" w:rsidRDefault="00E14EE7" w:rsidP="00EF7731">
      <w:pPr>
        <w:ind w:left="142" w:firstLine="425"/>
        <w:jc w:val="both"/>
        <w:rPr>
          <w:b/>
          <w:i/>
          <w:lang w:val="uk-UA"/>
        </w:rPr>
      </w:pPr>
      <w:r w:rsidRPr="00094388">
        <w:rPr>
          <w:b/>
          <w:i/>
          <w:lang w:val="uk-UA"/>
        </w:rPr>
        <w:t>Зміни, що вносяться:</w:t>
      </w:r>
    </w:p>
    <w:p w:rsidR="00DB50E1" w:rsidRDefault="00E14EE7" w:rsidP="00DB50E1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В </w:t>
      </w:r>
      <w:r w:rsidR="00DB50E1">
        <w:rPr>
          <w:lang w:val="uk-UA"/>
        </w:rPr>
        <w:t>пункті 1 Розділу</w:t>
      </w:r>
      <w:r>
        <w:rPr>
          <w:lang w:val="uk-UA"/>
        </w:rPr>
        <w:t xml:space="preserve"> 4</w:t>
      </w:r>
      <w:r w:rsidR="00DB50E1">
        <w:rPr>
          <w:lang w:val="uk-UA"/>
        </w:rPr>
        <w:t xml:space="preserve"> тендерної документації викласти в наступній редакції, а саме: «</w:t>
      </w:r>
      <w:r w:rsidR="00DB50E1" w:rsidRPr="00DB50E1">
        <w:rPr>
          <w:lang w:val="uk-UA"/>
        </w:rPr>
        <w:t>Кінцевий строк подання тендерних пропозицій —</w:t>
      </w:r>
      <w:r w:rsidR="00DB50E1" w:rsidRPr="00DB50E1">
        <w:rPr>
          <w:b/>
          <w:lang w:val="uk-UA"/>
        </w:rPr>
        <w:t>1</w:t>
      </w:r>
      <w:r w:rsidR="00DB50E1" w:rsidRPr="00DB50E1">
        <w:rPr>
          <w:b/>
          <w:lang w:val="uk-UA"/>
        </w:rPr>
        <w:t>8</w:t>
      </w:r>
      <w:r w:rsidR="00DB50E1" w:rsidRPr="00DB50E1">
        <w:rPr>
          <w:b/>
          <w:lang w:val="uk-UA"/>
        </w:rPr>
        <w:t>.04.2024 року до 00:00 год.</w:t>
      </w:r>
      <w:r w:rsidR="00DB50E1">
        <w:rPr>
          <w:lang w:val="uk-UA"/>
        </w:rPr>
        <w:t xml:space="preserve">     </w:t>
      </w:r>
    </w:p>
    <w:p w:rsidR="00E14EE7" w:rsidRPr="00DB50E1" w:rsidRDefault="00DB50E1" w:rsidP="00DB50E1">
      <w:pPr>
        <w:pStyle w:val="a3"/>
        <w:ind w:left="567" w:firstLine="361"/>
        <w:jc w:val="both"/>
        <w:rPr>
          <w:lang w:val="uk-UA"/>
        </w:rPr>
      </w:pPr>
      <w:r>
        <w:rPr>
          <w:lang w:val="uk-UA"/>
        </w:rPr>
        <w:lastRenderedPageBreak/>
        <w:t xml:space="preserve">         </w:t>
      </w:r>
      <w:r w:rsidRPr="00DB50E1">
        <w:rPr>
          <w:lang w:val="uk-UA"/>
        </w:rPr>
        <w:t>Отримана тендерна пропозиція вноситься автоматично до реєстру отриманих тендерних пропозицій.</w:t>
      </w:r>
      <w:r w:rsidRPr="00DB50E1">
        <w:rPr>
          <w:lang w:val="uk-UA"/>
        </w:rPr>
        <w:t xml:space="preserve"> </w:t>
      </w:r>
      <w:r w:rsidRPr="00DB50E1">
        <w:rPr>
          <w:lang w:val="uk-UA"/>
        </w:rPr>
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</w:r>
      <w:r w:rsidRPr="00DB50E1">
        <w:rPr>
          <w:lang w:val="uk-UA"/>
        </w:rPr>
        <w:t xml:space="preserve"> </w:t>
      </w:r>
      <w:r w:rsidRPr="00DB50E1">
        <w:rPr>
          <w:lang w:val="uk-UA"/>
        </w:rPr>
        <w:t>Тендерні пропозиції після закінчення кінцевого строку їх подання не приймаються електронною системою закупівель.</w:t>
      </w:r>
      <w:r w:rsidRPr="00DB50E1">
        <w:rPr>
          <w:lang w:val="uk-UA"/>
        </w:rPr>
        <w:t>»</w:t>
      </w:r>
    </w:p>
    <w:p w:rsidR="00E14EE7" w:rsidRPr="00E14EE7" w:rsidRDefault="00E14EE7" w:rsidP="00E14EE7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E14EE7">
        <w:rPr>
          <w:lang w:val="uk-UA"/>
        </w:rPr>
        <w:t xml:space="preserve">В Розділі ІІІ Додатку 1 до тендерної документації, а саме: </w:t>
      </w:r>
      <w:r w:rsidRPr="00E14EE7">
        <w:rPr>
          <w:b/>
          <w:i/>
          <w:lang w:val="uk-UA"/>
        </w:rPr>
        <w:t>абзац 4 – виключити.</w:t>
      </w:r>
    </w:p>
    <w:p w:rsidR="00E14EE7" w:rsidRPr="00E14EE7" w:rsidRDefault="00E14EE7" w:rsidP="00DB50E1">
      <w:pPr>
        <w:pStyle w:val="a3"/>
        <w:numPr>
          <w:ilvl w:val="0"/>
          <w:numId w:val="11"/>
        </w:numPr>
        <w:tabs>
          <w:tab w:val="left" w:pos="851"/>
        </w:tabs>
        <w:ind w:left="567" w:firstLine="1"/>
        <w:jc w:val="both"/>
        <w:rPr>
          <w:lang w:val="uk-UA"/>
        </w:rPr>
      </w:pPr>
      <w:r w:rsidRPr="00E14EE7">
        <w:rPr>
          <w:lang w:val="uk-UA"/>
        </w:rPr>
        <w:t xml:space="preserve">В Таблиці «Документи, які надаються  ПЕРЕМОЖЦЕМ (юридичною особою)» Додатку 2 до тендерної документації, а саме: </w:t>
      </w:r>
      <w:r w:rsidRPr="00E14EE7">
        <w:rPr>
          <w:b/>
          <w:i/>
          <w:lang w:val="uk-UA"/>
        </w:rPr>
        <w:t>№ 4 – виключити.</w:t>
      </w:r>
    </w:p>
    <w:p w:rsidR="00E14EE7" w:rsidRPr="00E14EE7" w:rsidRDefault="00E14EE7" w:rsidP="00DB50E1">
      <w:pPr>
        <w:pStyle w:val="a3"/>
        <w:numPr>
          <w:ilvl w:val="0"/>
          <w:numId w:val="11"/>
        </w:numPr>
        <w:tabs>
          <w:tab w:val="left" w:pos="851"/>
        </w:tabs>
        <w:ind w:left="567" w:firstLine="1"/>
        <w:jc w:val="both"/>
        <w:rPr>
          <w:b/>
          <w:i/>
          <w:lang w:val="uk-UA"/>
        </w:rPr>
      </w:pPr>
      <w:r w:rsidRPr="00E14EE7">
        <w:rPr>
          <w:lang w:val="uk-UA"/>
        </w:rPr>
        <w:t xml:space="preserve">В Таблиці «Документи, які надаються ПЕРЕМОЖЦЕМ (фізичною особою чи фізичною особою-підприємцем)» Додатку 2 до тендерної документації, а саме: </w:t>
      </w:r>
      <w:r w:rsidRPr="00E14EE7">
        <w:rPr>
          <w:b/>
          <w:i/>
          <w:lang w:val="uk-UA"/>
        </w:rPr>
        <w:t>№ 4 – виключити.</w:t>
      </w:r>
    </w:p>
    <w:p w:rsidR="00AD4FFF" w:rsidRPr="00E14EE7" w:rsidRDefault="00AD4FFF" w:rsidP="00AD4FFF">
      <w:pPr>
        <w:jc w:val="both"/>
      </w:pPr>
    </w:p>
    <w:p w:rsidR="00EF7731" w:rsidRPr="00EF7731" w:rsidRDefault="00EF7731" w:rsidP="00EF7731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Враховуючи викладене необхідно внести зміни д</w:t>
      </w:r>
      <w:r>
        <w:rPr>
          <w:lang w:val="uk-UA"/>
        </w:rPr>
        <w:t xml:space="preserve">о Тендерної документації шляхом </w:t>
      </w:r>
      <w:r w:rsidRPr="00EF7731">
        <w:rPr>
          <w:lang w:val="uk-UA"/>
        </w:rPr>
        <w:t xml:space="preserve">затвердження нової редакції тендерної документації. </w:t>
      </w:r>
      <w:r>
        <w:rPr>
          <w:lang w:val="uk-UA"/>
        </w:rPr>
        <w:t xml:space="preserve">Згідно зі змінами строк подання </w:t>
      </w:r>
      <w:r w:rsidRPr="00EF7731">
        <w:rPr>
          <w:lang w:val="uk-UA"/>
        </w:rPr>
        <w:t xml:space="preserve">тендерних пропозицій закінчується </w:t>
      </w:r>
      <w:r>
        <w:rPr>
          <w:lang w:val="uk-UA"/>
        </w:rPr>
        <w:t>18.04.2024</w:t>
      </w:r>
      <w:r w:rsidRPr="00EF7731">
        <w:rPr>
          <w:lang w:val="uk-UA"/>
        </w:rPr>
        <w:t>.</w:t>
      </w:r>
    </w:p>
    <w:p w:rsidR="00EF7731" w:rsidRPr="00EF7731" w:rsidRDefault="00EF7731" w:rsidP="00EF7731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 xml:space="preserve">Для цього розроблено </w:t>
      </w:r>
      <w:proofErr w:type="spellStart"/>
      <w:r w:rsidRPr="00EF7731">
        <w:rPr>
          <w:lang w:val="uk-UA"/>
        </w:rPr>
        <w:t>проєкт</w:t>
      </w:r>
      <w:proofErr w:type="spellEnd"/>
      <w:r w:rsidRPr="00EF7731">
        <w:rPr>
          <w:lang w:val="uk-UA"/>
        </w:rPr>
        <w:t xml:space="preserve"> нової редакції тендерно</w:t>
      </w:r>
      <w:r>
        <w:rPr>
          <w:lang w:val="uk-UA"/>
        </w:rPr>
        <w:t xml:space="preserve">ї документації та перелік змін, </w:t>
      </w:r>
      <w:r w:rsidRPr="00EF7731">
        <w:rPr>
          <w:lang w:val="uk-UA"/>
        </w:rPr>
        <w:t>що вносяться.</w:t>
      </w:r>
    </w:p>
    <w:p w:rsidR="00EF7731" w:rsidRPr="00EF7731" w:rsidRDefault="00EF7731" w:rsidP="00EF7731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Зазначені документи відповідають вимо</w:t>
      </w:r>
      <w:r>
        <w:rPr>
          <w:lang w:val="uk-UA"/>
        </w:rPr>
        <w:t xml:space="preserve">гам Замовника та нормам чинного </w:t>
      </w:r>
      <w:r w:rsidRPr="00EF7731">
        <w:rPr>
          <w:lang w:val="uk-UA"/>
        </w:rPr>
        <w:t>законодавства.</w:t>
      </w:r>
    </w:p>
    <w:p w:rsidR="00EF7731" w:rsidRPr="00EF7731" w:rsidRDefault="00EF7731" w:rsidP="00B420E6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 xml:space="preserve">На підставі вищенаведеного наявні підстави </w:t>
      </w:r>
      <w:r w:rsidR="00B420E6">
        <w:rPr>
          <w:lang w:val="uk-UA"/>
        </w:rPr>
        <w:t xml:space="preserve">для затвердження нової редакції </w:t>
      </w:r>
      <w:r w:rsidRPr="00EF7731">
        <w:rPr>
          <w:lang w:val="uk-UA"/>
        </w:rPr>
        <w:t>тендерної документації (з Додатками до неї) та переліку змі</w:t>
      </w:r>
      <w:r w:rsidR="00B420E6">
        <w:rPr>
          <w:lang w:val="uk-UA"/>
        </w:rPr>
        <w:t xml:space="preserve">н, що вносяться, для проведення </w:t>
      </w:r>
      <w:r w:rsidRPr="00EF7731">
        <w:rPr>
          <w:lang w:val="uk-UA"/>
        </w:rPr>
        <w:t xml:space="preserve">Закупівлі згідно з розглянутим </w:t>
      </w:r>
      <w:proofErr w:type="spellStart"/>
      <w:r w:rsidRPr="00EF7731">
        <w:rPr>
          <w:lang w:val="uk-UA"/>
        </w:rPr>
        <w:t>проєктом</w:t>
      </w:r>
      <w:proofErr w:type="spellEnd"/>
      <w:r w:rsidRPr="00EF7731">
        <w:rPr>
          <w:lang w:val="uk-UA"/>
        </w:rPr>
        <w:t>.</w:t>
      </w:r>
    </w:p>
    <w:p w:rsidR="00B420E6" w:rsidRDefault="00B420E6" w:rsidP="00EF7731">
      <w:pPr>
        <w:ind w:left="142" w:firstLine="425"/>
        <w:rPr>
          <w:lang w:val="uk-UA"/>
        </w:rPr>
      </w:pPr>
    </w:p>
    <w:p w:rsidR="00EF7731" w:rsidRPr="00E14EE7" w:rsidRDefault="00EF7731" w:rsidP="00B420E6">
      <w:pPr>
        <w:ind w:left="142" w:firstLine="425"/>
        <w:jc w:val="both"/>
        <w:rPr>
          <w:b/>
          <w:i/>
          <w:lang w:val="uk-UA"/>
        </w:rPr>
      </w:pPr>
      <w:r w:rsidRPr="00E14EE7">
        <w:rPr>
          <w:b/>
          <w:i/>
          <w:lang w:val="uk-UA"/>
        </w:rPr>
        <w:t>Під час розгляду другого питання порядку денного:</w:t>
      </w:r>
    </w:p>
    <w:p w:rsidR="00EF7731" w:rsidRPr="00EF7731" w:rsidRDefault="00EF7731" w:rsidP="00B420E6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Відповідно до п. 3 ч. 1 ст. 10 Закону замовник</w:t>
      </w:r>
      <w:r w:rsidR="00B420E6">
        <w:rPr>
          <w:lang w:val="uk-UA"/>
        </w:rPr>
        <w:t xml:space="preserve"> самостійно та безоплатно через </w:t>
      </w:r>
      <w:r w:rsidRPr="00EF7731">
        <w:rPr>
          <w:lang w:val="uk-UA"/>
        </w:rPr>
        <w:t>авторизовані електронні майданчики оприлюднює в електрон</w:t>
      </w:r>
      <w:r w:rsidR="00B420E6">
        <w:rPr>
          <w:lang w:val="uk-UA"/>
        </w:rPr>
        <w:t xml:space="preserve">ній системі закупівель зміни до </w:t>
      </w:r>
      <w:r w:rsidRPr="00EF7731">
        <w:rPr>
          <w:lang w:val="uk-UA"/>
        </w:rPr>
        <w:t>тендерної документації та роз’яснення до неї (у разі н</w:t>
      </w:r>
      <w:r w:rsidR="00B420E6">
        <w:rPr>
          <w:lang w:val="uk-UA"/>
        </w:rPr>
        <w:t xml:space="preserve">аявності) у машино зчитувальному </w:t>
      </w:r>
      <w:r w:rsidRPr="00EF7731">
        <w:rPr>
          <w:lang w:val="uk-UA"/>
        </w:rPr>
        <w:t>форматі - протягом одного дня з дня прийняття ріше</w:t>
      </w:r>
      <w:r w:rsidR="00B420E6">
        <w:rPr>
          <w:lang w:val="uk-UA"/>
        </w:rPr>
        <w:t xml:space="preserve">ння про їх внесення або надання </w:t>
      </w:r>
      <w:r w:rsidRPr="00EF7731">
        <w:rPr>
          <w:lang w:val="uk-UA"/>
        </w:rPr>
        <w:t>роз’яснень.</w:t>
      </w:r>
    </w:p>
    <w:p w:rsidR="00EF7731" w:rsidRPr="00EF7731" w:rsidRDefault="00EF7731" w:rsidP="00B420E6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Таким чином необхідно оприлюднити в електронні с</w:t>
      </w:r>
      <w:r w:rsidR="00B420E6">
        <w:rPr>
          <w:lang w:val="uk-UA"/>
        </w:rPr>
        <w:t xml:space="preserve">истемі закупівель нову редакцію </w:t>
      </w:r>
      <w:r w:rsidRPr="00EF7731">
        <w:rPr>
          <w:lang w:val="uk-UA"/>
        </w:rPr>
        <w:t>тендерної документації та перелік змін, що вносяться, у строки встановлені п. 3 ч. 1 ст. 10</w:t>
      </w:r>
    </w:p>
    <w:p w:rsidR="00EF7731" w:rsidRPr="00EF7731" w:rsidRDefault="00EF7731" w:rsidP="00B420E6">
      <w:pPr>
        <w:jc w:val="both"/>
        <w:rPr>
          <w:lang w:val="uk-UA"/>
        </w:rPr>
      </w:pPr>
      <w:r w:rsidRPr="00EF7731">
        <w:rPr>
          <w:lang w:val="uk-UA"/>
        </w:rPr>
        <w:t>Закону.</w:t>
      </w:r>
    </w:p>
    <w:p w:rsidR="00EF7731" w:rsidRPr="00EF7731" w:rsidRDefault="00EF7731" w:rsidP="00B420E6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ВИРІШИЛА:</w:t>
      </w:r>
    </w:p>
    <w:p w:rsidR="00EF7731" w:rsidRPr="00EF7731" w:rsidRDefault="00EF7731" w:rsidP="00B420E6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1. Внести зміни до Тендерної документації шляхом затвер</w:t>
      </w:r>
      <w:r w:rsidR="00B420E6">
        <w:rPr>
          <w:lang w:val="uk-UA"/>
        </w:rPr>
        <w:t xml:space="preserve">дження нової редакції тендерної </w:t>
      </w:r>
      <w:r w:rsidRPr="00EF7731">
        <w:rPr>
          <w:lang w:val="uk-UA"/>
        </w:rPr>
        <w:t>документації (з Додатками до неї) та перелік змін, що вносяться.</w:t>
      </w:r>
    </w:p>
    <w:p w:rsidR="001908DB" w:rsidRDefault="00EF7731" w:rsidP="00B420E6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2. Оприлюднити нову редакцію тендерної документації та перелік змін, що вносяться, в</w:t>
      </w:r>
      <w:r w:rsidR="00B420E6">
        <w:rPr>
          <w:lang w:val="uk-UA"/>
        </w:rPr>
        <w:t xml:space="preserve"> </w:t>
      </w:r>
      <w:r w:rsidR="00B420E6" w:rsidRPr="00B420E6">
        <w:rPr>
          <w:lang w:val="uk-UA"/>
        </w:rPr>
        <w:t>електронній системі закупівель.</w:t>
      </w:r>
    </w:p>
    <w:p w:rsidR="001908DB" w:rsidRDefault="001908DB" w:rsidP="00B420E6">
      <w:pPr>
        <w:ind w:left="142" w:firstLine="425"/>
        <w:jc w:val="both"/>
        <w:rPr>
          <w:lang w:val="uk-UA"/>
        </w:rPr>
      </w:pPr>
    </w:p>
    <w:p w:rsidR="001908DB" w:rsidRDefault="001908DB" w:rsidP="00B420E6">
      <w:pPr>
        <w:ind w:left="567"/>
        <w:jc w:val="both"/>
        <w:rPr>
          <w:lang w:val="uk-UA"/>
        </w:rPr>
      </w:pPr>
    </w:p>
    <w:p w:rsidR="001908DB" w:rsidRDefault="001908DB" w:rsidP="00B420E6">
      <w:pPr>
        <w:ind w:left="567"/>
        <w:jc w:val="both"/>
        <w:rPr>
          <w:lang w:val="uk-UA"/>
        </w:rPr>
      </w:pPr>
    </w:p>
    <w:tbl>
      <w:tblPr>
        <w:tblW w:w="0" w:type="auto"/>
        <w:tblInd w:w="137" w:type="dxa"/>
        <w:tblLook w:val="00A0" w:firstRow="1" w:lastRow="0" w:firstColumn="1" w:lastColumn="0" w:noHBand="0" w:noVBand="0"/>
      </w:tblPr>
      <w:tblGrid>
        <w:gridCol w:w="4271"/>
        <w:gridCol w:w="2991"/>
        <w:gridCol w:w="2739"/>
      </w:tblGrid>
      <w:tr w:rsidR="00B420E6" w:rsidRPr="006F4555" w:rsidTr="00A2687F">
        <w:tc>
          <w:tcPr>
            <w:tcW w:w="4159" w:type="dxa"/>
          </w:tcPr>
          <w:p w:rsidR="00B420E6" w:rsidRPr="006F4555" w:rsidRDefault="00B420E6" w:rsidP="00A2687F">
            <w:pPr>
              <w:ind w:left="567"/>
              <w:textAlignment w:val="baseline"/>
              <w:rPr>
                <w:bCs/>
                <w:iCs/>
                <w:color w:val="000000"/>
                <w:lang w:val="uk-UA"/>
              </w:rPr>
            </w:pPr>
            <w:r w:rsidRPr="006F4555">
              <w:rPr>
                <w:bCs/>
                <w:iCs/>
                <w:color w:val="000000"/>
                <w:lang w:val="uk-UA"/>
              </w:rPr>
              <w:t>Уповноважена особа</w:t>
            </w:r>
          </w:p>
          <w:p w:rsidR="00B420E6" w:rsidRPr="006F4555" w:rsidRDefault="00B420E6" w:rsidP="00A2687F">
            <w:pPr>
              <w:shd w:val="clear" w:color="auto" w:fill="FFFFFF"/>
              <w:ind w:left="567"/>
              <w:rPr>
                <w:bCs/>
                <w:lang w:val="uk-UA"/>
              </w:rPr>
            </w:pPr>
            <w:r w:rsidRPr="006F4555">
              <w:rPr>
                <w:bCs/>
                <w:lang w:val="uk-UA"/>
              </w:rPr>
              <w:t>ДЕРЖАВНА ЕКОЛОГІЧНА ІНСПЕКЦІЯ ПРИДНІПРОВСЬКОГО ОКРУГУ(ДНІПРОПЕТРОВСЬКА ТА КІРОВОГРАДСЬКА ОБЛАСТІ)</w:t>
            </w:r>
          </w:p>
        </w:tc>
        <w:tc>
          <w:tcPr>
            <w:tcW w:w="3228" w:type="dxa"/>
          </w:tcPr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</w:p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</w:p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  <w:r w:rsidRPr="006F4555">
              <w:rPr>
                <w:bCs/>
                <w:i/>
                <w:color w:val="000000"/>
                <w:lang w:val="uk-UA"/>
              </w:rPr>
              <w:t>________________</w:t>
            </w:r>
          </w:p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  <w:r w:rsidRPr="006F4555">
              <w:rPr>
                <w:bCs/>
                <w:i/>
                <w:color w:val="000000"/>
                <w:lang w:val="uk-UA"/>
              </w:rPr>
              <w:t xml:space="preserve">           (підпис)</w:t>
            </w:r>
          </w:p>
        </w:tc>
        <w:tc>
          <w:tcPr>
            <w:tcW w:w="3228" w:type="dxa"/>
          </w:tcPr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</w:p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</w:p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  <w:r w:rsidRPr="006F4555">
              <w:rPr>
                <w:bCs/>
                <w:color w:val="000000"/>
                <w:lang w:val="uk-UA"/>
              </w:rPr>
              <w:t>Ганна МАКАРОВА</w:t>
            </w:r>
          </w:p>
        </w:tc>
      </w:tr>
    </w:tbl>
    <w:p w:rsidR="00B420E6" w:rsidRDefault="00B420E6" w:rsidP="00B420E6">
      <w:pPr>
        <w:ind w:left="567"/>
        <w:rPr>
          <w:lang w:val="uk-UA"/>
        </w:rPr>
      </w:pPr>
    </w:p>
    <w:p w:rsidR="00B420E6" w:rsidRDefault="00B420E6" w:rsidP="00B420E6">
      <w:pPr>
        <w:ind w:left="567"/>
        <w:rPr>
          <w:lang w:val="uk-UA"/>
        </w:rPr>
      </w:pPr>
    </w:p>
    <w:p w:rsidR="001908DB" w:rsidRDefault="001908DB" w:rsidP="00B420E6">
      <w:pPr>
        <w:ind w:left="567"/>
        <w:jc w:val="both"/>
        <w:rPr>
          <w:lang w:val="uk-UA"/>
        </w:rPr>
      </w:pPr>
    </w:p>
    <w:p w:rsidR="001908DB" w:rsidRDefault="001908DB" w:rsidP="00B420E6">
      <w:pPr>
        <w:ind w:left="567"/>
        <w:jc w:val="both"/>
        <w:rPr>
          <w:lang w:val="uk-UA"/>
        </w:rPr>
      </w:pPr>
    </w:p>
    <w:p w:rsidR="001908DB" w:rsidRDefault="001908DB" w:rsidP="00E5424C">
      <w:pPr>
        <w:ind w:left="567"/>
        <w:rPr>
          <w:lang w:val="uk-UA"/>
        </w:rPr>
      </w:pPr>
    </w:p>
    <w:p w:rsidR="001908DB" w:rsidRDefault="001908DB" w:rsidP="00E5424C">
      <w:pPr>
        <w:ind w:left="567"/>
        <w:rPr>
          <w:lang w:val="uk-UA"/>
        </w:rPr>
      </w:pPr>
    </w:p>
    <w:p w:rsidR="001908DB" w:rsidRDefault="001908DB" w:rsidP="00E5424C">
      <w:pPr>
        <w:ind w:left="567"/>
        <w:rPr>
          <w:lang w:val="uk-UA"/>
        </w:rPr>
      </w:pPr>
      <w:bookmarkStart w:id="2" w:name="_GoBack"/>
      <w:bookmarkEnd w:id="2"/>
    </w:p>
    <w:sectPr w:rsidR="001908DB" w:rsidSect="00E14EE7">
      <w:pgSz w:w="11906" w:h="16838"/>
      <w:pgMar w:top="1135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63"/>
    <w:multiLevelType w:val="hybridMultilevel"/>
    <w:tmpl w:val="9F7AA32A"/>
    <w:lvl w:ilvl="0" w:tplc="B9C4483C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5900A5"/>
    <w:multiLevelType w:val="hybridMultilevel"/>
    <w:tmpl w:val="7ECCF876"/>
    <w:lvl w:ilvl="0" w:tplc="381852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3CE4229"/>
    <w:multiLevelType w:val="hybridMultilevel"/>
    <w:tmpl w:val="9AA63E2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26E68"/>
    <w:multiLevelType w:val="hybridMultilevel"/>
    <w:tmpl w:val="C6EAA010"/>
    <w:lvl w:ilvl="0" w:tplc="53C4F9FC">
      <w:start w:val="19"/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2F6C3F"/>
    <w:multiLevelType w:val="hybridMultilevel"/>
    <w:tmpl w:val="A2C61414"/>
    <w:lvl w:ilvl="0" w:tplc="FFFFFFFF">
      <w:start w:val="1"/>
      <w:numFmt w:val="decimal"/>
      <w:lvlText w:val="%1."/>
      <w:lvlJc w:val="left"/>
      <w:pPr>
        <w:ind w:left="274" w:hanging="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5">
    <w:nsid w:val="2EC57A0A"/>
    <w:multiLevelType w:val="hybridMultilevel"/>
    <w:tmpl w:val="034CD7E0"/>
    <w:lvl w:ilvl="0" w:tplc="DAD6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304FE"/>
    <w:multiLevelType w:val="hybridMultilevel"/>
    <w:tmpl w:val="EEB8C9A6"/>
    <w:lvl w:ilvl="0" w:tplc="65D2B04C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8">
    <w:nsid w:val="5CC65B04"/>
    <w:multiLevelType w:val="hybridMultilevel"/>
    <w:tmpl w:val="31C85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C581F"/>
    <w:multiLevelType w:val="hybridMultilevel"/>
    <w:tmpl w:val="C92C51D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853F04"/>
    <w:multiLevelType w:val="hybridMultilevel"/>
    <w:tmpl w:val="C0B0BED4"/>
    <w:lvl w:ilvl="0" w:tplc="4600C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C0"/>
    <w:rsid w:val="0000786B"/>
    <w:rsid w:val="00011D88"/>
    <w:rsid w:val="0001361B"/>
    <w:rsid w:val="000602CA"/>
    <w:rsid w:val="00090DB9"/>
    <w:rsid w:val="00094388"/>
    <w:rsid w:val="000C0AB8"/>
    <w:rsid w:val="000C7A22"/>
    <w:rsid w:val="000E3B26"/>
    <w:rsid w:val="001026B7"/>
    <w:rsid w:val="00113A94"/>
    <w:rsid w:val="0014492A"/>
    <w:rsid w:val="00145383"/>
    <w:rsid w:val="0018409E"/>
    <w:rsid w:val="001908DB"/>
    <w:rsid w:val="0019472F"/>
    <w:rsid w:val="001A2724"/>
    <w:rsid w:val="001B2D5D"/>
    <w:rsid w:val="001C3AF9"/>
    <w:rsid w:val="001E6858"/>
    <w:rsid w:val="001F1E44"/>
    <w:rsid w:val="00235C67"/>
    <w:rsid w:val="00282A0D"/>
    <w:rsid w:val="002854CE"/>
    <w:rsid w:val="00296B97"/>
    <w:rsid w:val="002B4EEF"/>
    <w:rsid w:val="002C72F0"/>
    <w:rsid w:val="002E08A8"/>
    <w:rsid w:val="002E7734"/>
    <w:rsid w:val="0031248F"/>
    <w:rsid w:val="003215F5"/>
    <w:rsid w:val="0033583D"/>
    <w:rsid w:val="00344EEB"/>
    <w:rsid w:val="0034510B"/>
    <w:rsid w:val="00347D78"/>
    <w:rsid w:val="00353A1E"/>
    <w:rsid w:val="0035715F"/>
    <w:rsid w:val="00373F33"/>
    <w:rsid w:val="003B7DAC"/>
    <w:rsid w:val="003D474F"/>
    <w:rsid w:val="003F56C0"/>
    <w:rsid w:val="003F5B0C"/>
    <w:rsid w:val="00422FFA"/>
    <w:rsid w:val="004415D7"/>
    <w:rsid w:val="004549AB"/>
    <w:rsid w:val="004643BA"/>
    <w:rsid w:val="00466447"/>
    <w:rsid w:val="0048392E"/>
    <w:rsid w:val="004A2A6F"/>
    <w:rsid w:val="004C0BD4"/>
    <w:rsid w:val="004D7C58"/>
    <w:rsid w:val="004E1C77"/>
    <w:rsid w:val="004F0C38"/>
    <w:rsid w:val="004F40F1"/>
    <w:rsid w:val="004F4B6B"/>
    <w:rsid w:val="005146D5"/>
    <w:rsid w:val="00514947"/>
    <w:rsid w:val="00553047"/>
    <w:rsid w:val="005534DB"/>
    <w:rsid w:val="005664D9"/>
    <w:rsid w:val="00574515"/>
    <w:rsid w:val="005838D7"/>
    <w:rsid w:val="005E2CC8"/>
    <w:rsid w:val="00602E01"/>
    <w:rsid w:val="0060538B"/>
    <w:rsid w:val="00620130"/>
    <w:rsid w:val="00621B38"/>
    <w:rsid w:val="006223DF"/>
    <w:rsid w:val="00634531"/>
    <w:rsid w:val="006723D2"/>
    <w:rsid w:val="00691620"/>
    <w:rsid w:val="006946F0"/>
    <w:rsid w:val="006D3005"/>
    <w:rsid w:val="006D75EA"/>
    <w:rsid w:val="006E4F5F"/>
    <w:rsid w:val="006F4555"/>
    <w:rsid w:val="006F6EF4"/>
    <w:rsid w:val="00722531"/>
    <w:rsid w:val="0075752C"/>
    <w:rsid w:val="0076596C"/>
    <w:rsid w:val="007712C9"/>
    <w:rsid w:val="00774483"/>
    <w:rsid w:val="00794056"/>
    <w:rsid w:val="007E24A2"/>
    <w:rsid w:val="007F2591"/>
    <w:rsid w:val="0088318C"/>
    <w:rsid w:val="008A6F40"/>
    <w:rsid w:val="008A73A0"/>
    <w:rsid w:val="008B04FB"/>
    <w:rsid w:val="008B5D96"/>
    <w:rsid w:val="008F22FF"/>
    <w:rsid w:val="0091180D"/>
    <w:rsid w:val="00917682"/>
    <w:rsid w:val="0093071A"/>
    <w:rsid w:val="00966213"/>
    <w:rsid w:val="009A7762"/>
    <w:rsid w:val="009B1A75"/>
    <w:rsid w:val="009B7B8E"/>
    <w:rsid w:val="009C074E"/>
    <w:rsid w:val="009C19C4"/>
    <w:rsid w:val="00A01A4E"/>
    <w:rsid w:val="00A175EF"/>
    <w:rsid w:val="00A46300"/>
    <w:rsid w:val="00A6198E"/>
    <w:rsid w:val="00A8738C"/>
    <w:rsid w:val="00A959D2"/>
    <w:rsid w:val="00AB34EF"/>
    <w:rsid w:val="00AD4FFF"/>
    <w:rsid w:val="00AD6795"/>
    <w:rsid w:val="00AD7379"/>
    <w:rsid w:val="00B0085F"/>
    <w:rsid w:val="00B06720"/>
    <w:rsid w:val="00B15084"/>
    <w:rsid w:val="00B313B2"/>
    <w:rsid w:val="00B420E6"/>
    <w:rsid w:val="00B71641"/>
    <w:rsid w:val="00B82E06"/>
    <w:rsid w:val="00B923E1"/>
    <w:rsid w:val="00BD6EBF"/>
    <w:rsid w:val="00C47C6E"/>
    <w:rsid w:val="00C725E7"/>
    <w:rsid w:val="00C76AB9"/>
    <w:rsid w:val="00C83DD0"/>
    <w:rsid w:val="00C93F4D"/>
    <w:rsid w:val="00CA2C32"/>
    <w:rsid w:val="00CA6E30"/>
    <w:rsid w:val="00CB254E"/>
    <w:rsid w:val="00CD767F"/>
    <w:rsid w:val="00CE6CAF"/>
    <w:rsid w:val="00D159CD"/>
    <w:rsid w:val="00D32CD8"/>
    <w:rsid w:val="00D3502F"/>
    <w:rsid w:val="00D432E1"/>
    <w:rsid w:val="00D53861"/>
    <w:rsid w:val="00D62873"/>
    <w:rsid w:val="00D635D4"/>
    <w:rsid w:val="00D82FC0"/>
    <w:rsid w:val="00DA786E"/>
    <w:rsid w:val="00DB4FBA"/>
    <w:rsid w:val="00DB50E1"/>
    <w:rsid w:val="00DC2B23"/>
    <w:rsid w:val="00DD506C"/>
    <w:rsid w:val="00DD5B7C"/>
    <w:rsid w:val="00DE4C90"/>
    <w:rsid w:val="00DE6438"/>
    <w:rsid w:val="00E00EAF"/>
    <w:rsid w:val="00E04E69"/>
    <w:rsid w:val="00E14EE7"/>
    <w:rsid w:val="00E20E6F"/>
    <w:rsid w:val="00E21A07"/>
    <w:rsid w:val="00E500E8"/>
    <w:rsid w:val="00E5424C"/>
    <w:rsid w:val="00E642C0"/>
    <w:rsid w:val="00E70BF6"/>
    <w:rsid w:val="00E737A4"/>
    <w:rsid w:val="00E75827"/>
    <w:rsid w:val="00EA0C5D"/>
    <w:rsid w:val="00EC7894"/>
    <w:rsid w:val="00ED6252"/>
    <w:rsid w:val="00EE3BA8"/>
    <w:rsid w:val="00EE7E42"/>
    <w:rsid w:val="00EF7731"/>
    <w:rsid w:val="00F252D0"/>
    <w:rsid w:val="00F5731E"/>
    <w:rsid w:val="00F77923"/>
    <w:rsid w:val="00FA462F"/>
    <w:rsid w:val="00FA7AC1"/>
    <w:rsid w:val="00FC3493"/>
    <w:rsid w:val="00FD0AFD"/>
    <w:rsid w:val="00FE1F1B"/>
    <w:rsid w:val="00FF5A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E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E21A07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21A07"/>
    <w:pPr>
      <w:ind w:left="708"/>
    </w:pPr>
  </w:style>
  <w:style w:type="paragraph" w:customStyle="1" w:styleId="1">
    <w:name w:val="Абзац списка1"/>
    <w:basedOn w:val="a"/>
    <w:uiPriority w:val="99"/>
    <w:rsid w:val="00E21A0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uk-UA" w:eastAsia="uk-UA"/>
    </w:rPr>
  </w:style>
  <w:style w:type="paragraph" w:customStyle="1" w:styleId="10">
    <w:name w:val="Без интервала1"/>
    <w:uiPriority w:val="99"/>
    <w:rsid w:val="00E21A07"/>
    <w:pPr>
      <w:suppressAutoHyphens/>
    </w:pPr>
    <w:rPr>
      <w:lang w:val="ru-RU" w:eastAsia="ar-SA"/>
    </w:rPr>
  </w:style>
  <w:style w:type="table" w:styleId="a4">
    <w:name w:val="Table Grid"/>
    <w:basedOn w:val="a1"/>
    <w:uiPriority w:val="99"/>
    <w:rsid w:val="008A73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0C0AB8"/>
    <w:rPr>
      <w:rFonts w:cs="Times New Roman"/>
      <w:color w:val="0000FF"/>
      <w:u w:val="single"/>
    </w:rPr>
  </w:style>
  <w:style w:type="paragraph" w:customStyle="1" w:styleId="2">
    <w:name w:val="Без интервала2"/>
    <w:link w:val="a6"/>
    <w:uiPriority w:val="99"/>
    <w:rsid w:val="00090DB9"/>
    <w:rPr>
      <w:lang w:val="uk-UA" w:eastAsia="ru-RU"/>
    </w:rPr>
  </w:style>
  <w:style w:type="character" w:customStyle="1" w:styleId="a6">
    <w:name w:val="Без интервала Знак"/>
    <w:link w:val="2"/>
    <w:uiPriority w:val="99"/>
    <w:locked/>
    <w:rsid w:val="00090DB9"/>
    <w:rPr>
      <w:sz w:val="22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60538B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538B"/>
    <w:rPr>
      <w:rFonts w:ascii="Segoe UI" w:hAnsi="Segoe UI" w:cs="Times New Roman"/>
      <w:sz w:val="18"/>
      <w:lang w:val="ru-RU" w:eastAsia="ru-RU"/>
    </w:rPr>
  </w:style>
  <w:style w:type="paragraph" w:styleId="a9">
    <w:name w:val="Normal (Web)"/>
    <w:basedOn w:val="a"/>
    <w:rsid w:val="006F45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E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E21A07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21A07"/>
    <w:pPr>
      <w:ind w:left="708"/>
    </w:pPr>
  </w:style>
  <w:style w:type="paragraph" w:customStyle="1" w:styleId="1">
    <w:name w:val="Абзац списка1"/>
    <w:basedOn w:val="a"/>
    <w:uiPriority w:val="99"/>
    <w:rsid w:val="00E21A0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uk-UA" w:eastAsia="uk-UA"/>
    </w:rPr>
  </w:style>
  <w:style w:type="paragraph" w:customStyle="1" w:styleId="10">
    <w:name w:val="Без интервала1"/>
    <w:uiPriority w:val="99"/>
    <w:rsid w:val="00E21A07"/>
    <w:pPr>
      <w:suppressAutoHyphens/>
    </w:pPr>
    <w:rPr>
      <w:lang w:val="ru-RU" w:eastAsia="ar-SA"/>
    </w:rPr>
  </w:style>
  <w:style w:type="table" w:styleId="a4">
    <w:name w:val="Table Grid"/>
    <w:basedOn w:val="a1"/>
    <w:uiPriority w:val="99"/>
    <w:rsid w:val="008A73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0C0AB8"/>
    <w:rPr>
      <w:rFonts w:cs="Times New Roman"/>
      <w:color w:val="0000FF"/>
      <w:u w:val="single"/>
    </w:rPr>
  </w:style>
  <w:style w:type="paragraph" w:customStyle="1" w:styleId="2">
    <w:name w:val="Без интервала2"/>
    <w:link w:val="a6"/>
    <w:uiPriority w:val="99"/>
    <w:rsid w:val="00090DB9"/>
    <w:rPr>
      <w:lang w:val="uk-UA" w:eastAsia="ru-RU"/>
    </w:rPr>
  </w:style>
  <w:style w:type="character" w:customStyle="1" w:styleId="a6">
    <w:name w:val="Без интервала Знак"/>
    <w:link w:val="2"/>
    <w:uiPriority w:val="99"/>
    <w:locked/>
    <w:rsid w:val="00090DB9"/>
    <w:rPr>
      <w:sz w:val="22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60538B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538B"/>
    <w:rPr>
      <w:rFonts w:ascii="Segoe UI" w:hAnsi="Segoe UI" w:cs="Times New Roman"/>
      <w:sz w:val="18"/>
      <w:lang w:val="ru-RU" w:eastAsia="ru-RU"/>
    </w:rPr>
  </w:style>
  <w:style w:type="paragraph" w:styleId="a9">
    <w:name w:val="Normal (Web)"/>
    <w:basedOn w:val="a"/>
    <w:rsid w:val="006F45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7BC3-264B-4A58-8FFC-AF82162F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3529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ЕКОЛОГІЧНА ІНСПЕКЦІЯ ПРИДНІПРОВСЬКОГО ОКРУГУ</vt:lpstr>
    </vt:vector>
  </TitlesOfParts>
  <Company>Home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ЕКОЛОГІЧНА ІНСПЕКЦІЯ ПРИДНІПРОВСЬКОГО ОКРУГУ</dc:title>
  <dc:creator>PC-25</dc:creator>
  <dc:description>Подготовлено экспертами Актион-МЦФЭР</dc:description>
  <cp:lastModifiedBy>Користувач Windows</cp:lastModifiedBy>
  <cp:revision>5</cp:revision>
  <cp:lastPrinted>2024-04-10T11:21:00Z</cp:lastPrinted>
  <dcterms:created xsi:type="dcterms:W3CDTF">2024-04-10T06:17:00Z</dcterms:created>
  <dcterms:modified xsi:type="dcterms:W3CDTF">2024-04-10T11:23:00Z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