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178F" w14:textId="77777777" w:rsidR="00F612E8" w:rsidRPr="00F612E8" w:rsidRDefault="00856DE9" w:rsidP="00F612E8">
      <w:pPr>
        <w:spacing w:after="0" w:line="240" w:lineRule="auto"/>
        <w:jc w:val="center"/>
        <w:rPr>
          <w:rFonts w:ascii="Times New Roman" w:hAnsi="Times New Roman"/>
          <w:b/>
          <w:sz w:val="28"/>
          <w:szCs w:val="28"/>
          <w:lang w:eastAsia="ru-RU"/>
        </w:rPr>
      </w:pPr>
      <w:r w:rsidRPr="006954B5">
        <w:rPr>
          <w:rFonts w:ascii="Times New Roman" w:hAnsi="Times New Roman" w:cs="Times New Roman"/>
          <w:b/>
          <w:sz w:val="28"/>
          <w:szCs w:val="28"/>
        </w:rPr>
        <w:t xml:space="preserve">  </w:t>
      </w:r>
      <w:r w:rsidR="00F612E8" w:rsidRPr="00F612E8">
        <w:rPr>
          <w:rFonts w:ascii="Times New Roman" w:hAnsi="Times New Roman"/>
          <w:b/>
          <w:sz w:val="28"/>
          <w:szCs w:val="28"/>
          <w:lang w:eastAsia="ru-RU"/>
        </w:rPr>
        <w:t>Державна екологічна інспекція Придніпровського округу</w:t>
      </w:r>
    </w:p>
    <w:p w14:paraId="382677A1" w14:textId="77777777" w:rsidR="00F612E8" w:rsidRPr="00F612E8" w:rsidRDefault="00F612E8" w:rsidP="00F612E8">
      <w:pPr>
        <w:spacing w:after="0" w:line="240" w:lineRule="auto"/>
        <w:jc w:val="center"/>
        <w:rPr>
          <w:rFonts w:ascii="Times New Roman" w:hAnsi="Times New Roman"/>
          <w:b/>
          <w:bCs/>
          <w:i/>
          <w:sz w:val="28"/>
          <w:szCs w:val="28"/>
        </w:rPr>
      </w:pPr>
      <w:r w:rsidRPr="00F612E8">
        <w:rPr>
          <w:rFonts w:ascii="Times New Roman" w:hAnsi="Times New Roman"/>
          <w:b/>
          <w:sz w:val="28"/>
          <w:szCs w:val="28"/>
          <w:lang w:eastAsia="ru-RU"/>
        </w:rPr>
        <w:t xml:space="preserve"> (Дніпропетровська та Кіровоградська області)</w:t>
      </w:r>
    </w:p>
    <w:p w14:paraId="36C83B8D" w14:textId="77777777" w:rsidR="00F612E8" w:rsidRDefault="00F612E8" w:rsidP="00F612E8">
      <w:pPr>
        <w:spacing w:after="0" w:line="240" w:lineRule="auto"/>
        <w:ind w:left="4962"/>
        <w:rPr>
          <w:rFonts w:ascii="Times New Roman" w:hAnsi="Times New Roman"/>
          <w:b/>
          <w:bCs/>
          <w:noProof/>
          <w:sz w:val="28"/>
          <w:szCs w:val="28"/>
        </w:rPr>
      </w:pPr>
    </w:p>
    <w:p w14:paraId="0182E87F" w14:textId="77777777" w:rsidR="00F612E8" w:rsidRDefault="00F612E8" w:rsidP="00F612E8">
      <w:pPr>
        <w:spacing w:after="0" w:line="240" w:lineRule="auto"/>
        <w:ind w:left="4962"/>
        <w:rPr>
          <w:rFonts w:ascii="Times New Roman" w:hAnsi="Times New Roman"/>
          <w:b/>
          <w:bCs/>
          <w:noProof/>
          <w:sz w:val="28"/>
          <w:szCs w:val="28"/>
        </w:rPr>
      </w:pPr>
    </w:p>
    <w:p w14:paraId="161E1393" w14:textId="77777777" w:rsidR="00F612E8" w:rsidRDefault="00F612E8" w:rsidP="00F612E8">
      <w:pPr>
        <w:spacing w:after="0" w:line="240" w:lineRule="auto"/>
        <w:ind w:left="4962"/>
        <w:rPr>
          <w:rFonts w:ascii="Times New Roman" w:hAnsi="Times New Roman"/>
          <w:b/>
          <w:bCs/>
          <w:noProof/>
          <w:sz w:val="28"/>
          <w:szCs w:val="28"/>
        </w:rPr>
      </w:pPr>
    </w:p>
    <w:p w14:paraId="1AE1B42A" w14:textId="77777777" w:rsidR="00F612E8" w:rsidRDefault="00F612E8" w:rsidP="00F612E8">
      <w:pPr>
        <w:spacing w:after="0" w:line="240" w:lineRule="auto"/>
        <w:ind w:left="4962"/>
        <w:rPr>
          <w:rFonts w:ascii="Times New Roman" w:hAnsi="Times New Roman"/>
          <w:b/>
          <w:bCs/>
          <w:noProof/>
          <w:sz w:val="28"/>
          <w:szCs w:val="28"/>
        </w:rPr>
      </w:pPr>
    </w:p>
    <w:p w14:paraId="5FC9725B" w14:textId="77777777" w:rsidR="00F612E8" w:rsidRDefault="00F612E8" w:rsidP="00F612E8">
      <w:pPr>
        <w:spacing w:after="0" w:line="240" w:lineRule="auto"/>
        <w:ind w:left="4962"/>
        <w:rPr>
          <w:rFonts w:ascii="Times New Roman" w:hAnsi="Times New Roman"/>
          <w:b/>
          <w:bCs/>
          <w:noProof/>
          <w:sz w:val="28"/>
          <w:szCs w:val="28"/>
        </w:rPr>
      </w:pPr>
    </w:p>
    <w:p w14:paraId="4E34ED01" w14:textId="77777777" w:rsidR="00F612E8" w:rsidRDefault="00F612E8" w:rsidP="00F612E8">
      <w:pPr>
        <w:spacing w:after="0" w:line="240" w:lineRule="auto"/>
        <w:ind w:left="4962"/>
        <w:rPr>
          <w:rFonts w:ascii="Times New Roman" w:hAnsi="Times New Roman"/>
          <w:b/>
          <w:bCs/>
          <w:noProof/>
          <w:sz w:val="28"/>
          <w:szCs w:val="28"/>
        </w:rPr>
      </w:pPr>
    </w:p>
    <w:p w14:paraId="5F751CB9" w14:textId="77777777" w:rsidR="00F612E8" w:rsidRPr="00F612E8" w:rsidRDefault="00F612E8" w:rsidP="00F612E8">
      <w:pPr>
        <w:spacing w:after="0" w:line="240" w:lineRule="auto"/>
        <w:ind w:left="4962"/>
        <w:rPr>
          <w:rFonts w:ascii="Times New Roman" w:hAnsi="Times New Roman"/>
          <w:b/>
          <w:bCs/>
          <w:noProof/>
          <w:sz w:val="28"/>
          <w:szCs w:val="28"/>
        </w:rPr>
      </w:pPr>
    </w:p>
    <w:p w14:paraId="3AA15575" w14:textId="77777777" w:rsidR="00F612E8" w:rsidRPr="00F612E8" w:rsidRDefault="00F612E8" w:rsidP="00F612E8">
      <w:pPr>
        <w:spacing w:after="0" w:line="240" w:lineRule="auto"/>
        <w:ind w:left="5670" w:hanging="567"/>
        <w:rPr>
          <w:rFonts w:ascii="Times New Roman" w:hAnsi="Times New Roman"/>
          <w:b/>
          <w:bCs/>
          <w:noProof/>
          <w:sz w:val="28"/>
          <w:szCs w:val="28"/>
        </w:rPr>
      </w:pPr>
    </w:p>
    <w:p w14:paraId="5A583D0C" w14:textId="77777777" w:rsidR="00F612E8" w:rsidRPr="00F612E8" w:rsidRDefault="00F612E8" w:rsidP="00F612E8">
      <w:pPr>
        <w:spacing w:after="0" w:line="240" w:lineRule="auto"/>
        <w:ind w:left="5670" w:hanging="567"/>
        <w:rPr>
          <w:rFonts w:ascii="Times New Roman" w:hAnsi="Times New Roman"/>
          <w:b/>
          <w:bCs/>
          <w:noProof/>
          <w:color w:val="FF0000"/>
          <w:sz w:val="28"/>
          <w:szCs w:val="28"/>
        </w:rPr>
      </w:pPr>
    </w:p>
    <w:p w14:paraId="062AE382" w14:textId="77777777" w:rsidR="00F612E8" w:rsidRPr="00F612E8" w:rsidRDefault="00F612E8" w:rsidP="00F612E8">
      <w:pPr>
        <w:spacing w:after="0" w:line="240" w:lineRule="auto"/>
        <w:ind w:left="5670" w:hanging="567"/>
        <w:rPr>
          <w:rFonts w:ascii="Times New Roman" w:hAnsi="Times New Roman"/>
          <w:b/>
          <w:bCs/>
          <w:noProof/>
          <w:sz w:val="28"/>
          <w:szCs w:val="28"/>
        </w:rPr>
      </w:pPr>
      <w:r w:rsidRPr="00F612E8">
        <w:rPr>
          <w:rFonts w:ascii="Times New Roman" w:hAnsi="Times New Roman"/>
          <w:b/>
          <w:bCs/>
          <w:noProof/>
          <w:sz w:val="28"/>
          <w:szCs w:val="28"/>
        </w:rPr>
        <w:t>«ЗАТВЕРДЖЕНО»</w:t>
      </w:r>
    </w:p>
    <w:p w14:paraId="3666A627" w14:textId="77777777"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Рішенням Уповноваженої особи</w:t>
      </w:r>
    </w:p>
    <w:p w14:paraId="1B00FB4A" w14:textId="44C45F6C"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 xml:space="preserve">від </w:t>
      </w:r>
      <w:r w:rsidRPr="002E3D5F">
        <w:rPr>
          <w:rFonts w:ascii="Times New Roman" w:hAnsi="Times New Roman"/>
          <w:bCs/>
          <w:noProof/>
          <w:sz w:val="28"/>
          <w:szCs w:val="28"/>
        </w:rPr>
        <w:t>«</w:t>
      </w:r>
      <w:r w:rsidR="002E3D5F" w:rsidRPr="002E3D5F">
        <w:rPr>
          <w:rFonts w:ascii="Times New Roman" w:hAnsi="Times New Roman"/>
          <w:bCs/>
          <w:noProof/>
          <w:sz w:val="28"/>
          <w:szCs w:val="28"/>
        </w:rPr>
        <w:t>09</w:t>
      </w:r>
      <w:r w:rsidRPr="002E3D5F">
        <w:rPr>
          <w:rFonts w:ascii="Times New Roman" w:hAnsi="Times New Roman"/>
          <w:bCs/>
          <w:noProof/>
          <w:sz w:val="28"/>
          <w:szCs w:val="28"/>
        </w:rPr>
        <w:t>» квітня 2024 року</w:t>
      </w:r>
    </w:p>
    <w:p w14:paraId="0FB5068D" w14:textId="77777777" w:rsidR="00F612E8" w:rsidRPr="00F612E8" w:rsidRDefault="00F612E8" w:rsidP="00F612E8">
      <w:pPr>
        <w:spacing w:after="0" w:line="240" w:lineRule="auto"/>
        <w:ind w:left="5670" w:hanging="567"/>
        <w:jc w:val="both"/>
        <w:rPr>
          <w:rFonts w:ascii="Times New Roman" w:hAnsi="Times New Roman"/>
          <w:bCs/>
          <w:noProof/>
          <w:sz w:val="28"/>
          <w:szCs w:val="28"/>
        </w:rPr>
      </w:pPr>
    </w:p>
    <w:p w14:paraId="2EC8F955" w14:textId="77777777" w:rsidR="00F612E8" w:rsidRPr="00F612E8" w:rsidRDefault="00F612E8" w:rsidP="00F612E8">
      <w:pPr>
        <w:widowControl w:val="0"/>
        <w:tabs>
          <w:tab w:val="left" w:pos="1440"/>
        </w:tabs>
        <w:spacing w:after="0" w:line="240" w:lineRule="auto"/>
        <w:ind w:left="5670" w:hanging="567"/>
        <w:jc w:val="both"/>
        <w:rPr>
          <w:rFonts w:ascii="Times New Roman" w:hAnsi="Times New Roman"/>
          <w:b/>
          <w:bCs/>
          <w:noProof/>
          <w:sz w:val="28"/>
          <w:szCs w:val="28"/>
        </w:rPr>
      </w:pPr>
      <w:r w:rsidRPr="00F612E8">
        <w:rPr>
          <w:rFonts w:ascii="Times New Roman" w:hAnsi="Times New Roman"/>
          <w:bCs/>
          <w:noProof/>
          <w:sz w:val="28"/>
          <w:szCs w:val="28"/>
        </w:rPr>
        <w:t>____________/Ганна МАКАРОВА</w:t>
      </w:r>
      <w:r w:rsidRPr="00F612E8">
        <w:rPr>
          <w:rFonts w:ascii="Times New Roman" w:hAnsi="Times New Roman"/>
          <w:b/>
          <w:bCs/>
          <w:noProof/>
          <w:sz w:val="28"/>
          <w:szCs w:val="28"/>
        </w:rPr>
        <w:t>/</w:t>
      </w:r>
    </w:p>
    <w:p w14:paraId="6F120EDD" w14:textId="77777777" w:rsidR="00F612E8" w:rsidRPr="00F612E8" w:rsidRDefault="00F612E8" w:rsidP="00F612E8">
      <w:pPr>
        <w:spacing w:after="0" w:line="240" w:lineRule="auto"/>
        <w:ind w:left="5670" w:hanging="567"/>
        <w:jc w:val="both"/>
        <w:rPr>
          <w:rFonts w:ascii="Times New Roman" w:hAnsi="Times New Roman"/>
          <w:b/>
          <w:bCs/>
          <w:sz w:val="28"/>
          <w:szCs w:val="28"/>
        </w:rPr>
      </w:pPr>
      <w:r w:rsidRPr="00F612E8">
        <w:rPr>
          <w:rFonts w:ascii="Times New Roman" w:hAnsi="Times New Roman"/>
          <w:bCs/>
          <w:i/>
          <w:noProof/>
          <w:sz w:val="28"/>
          <w:szCs w:val="28"/>
        </w:rPr>
        <w:t>підпис, МП</w:t>
      </w:r>
    </w:p>
    <w:p w14:paraId="2A664A22" w14:textId="08496526" w:rsidR="00CA7EB2" w:rsidRPr="00F612E8" w:rsidRDefault="00CA7EB2" w:rsidP="00F612E8">
      <w:pPr>
        <w:pStyle w:val="ae"/>
        <w:ind w:left="5670" w:hanging="567"/>
        <w:jc w:val="center"/>
        <w:rPr>
          <w:rFonts w:ascii="Times New Roman" w:eastAsia="Times New Roman" w:hAnsi="Times New Roman" w:cs="Times New Roman"/>
          <w:b/>
          <w:sz w:val="28"/>
          <w:szCs w:val="28"/>
        </w:rPr>
      </w:pPr>
      <w:r w:rsidRPr="00F612E8">
        <w:rPr>
          <w:rFonts w:ascii="Times New Roman" w:eastAsia="Times New Roman" w:hAnsi="Times New Roman" w:cs="Times New Roman"/>
          <w:b/>
          <w:sz w:val="28"/>
          <w:szCs w:val="28"/>
        </w:rPr>
        <w:t xml:space="preserve">                                                     </w:t>
      </w:r>
    </w:p>
    <w:p w14:paraId="3136BA31" w14:textId="77777777" w:rsidR="00C60236" w:rsidRPr="00F612E8" w:rsidRDefault="00C60236" w:rsidP="00F612E8">
      <w:pPr>
        <w:spacing w:after="0" w:line="240" w:lineRule="auto"/>
        <w:ind w:left="5670" w:hanging="567"/>
        <w:rPr>
          <w:rFonts w:ascii="Times New Roman" w:eastAsia="Times New Roman" w:hAnsi="Times New Roman" w:cs="Times New Roman"/>
          <w:b/>
          <w:sz w:val="28"/>
          <w:szCs w:val="28"/>
        </w:rPr>
      </w:pPr>
    </w:p>
    <w:p w14:paraId="1B91BA5A" w14:textId="77777777" w:rsidR="00C60236" w:rsidRPr="00F612E8" w:rsidRDefault="00C60236" w:rsidP="00CA7EB2">
      <w:pPr>
        <w:spacing w:after="0" w:line="240" w:lineRule="auto"/>
        <w:rPr>
          <w:rFonts w:ascii="Times New Roman" w:eastAsia="Times New Roman" w:hAnsi="Times New Roman" w:cs="Times New Roman"/>
          <w:b/>
          <w:sz w:val="28"/>
          <w:szCs w:val="28"/>
        </w:rPr>
      </w:pPr>
    </w:p>
    <w:p w14:paraId="40A6CC49"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2AD1378" w14:textId="77777777" w:rsidR="00CA7EB2" w:rsidRPr="006954B5" w:rsidRDefault="00CA7EB2" w:rsidP="00CA7EB2">
      <w:pPr>
        <w:spacing w:after="0" w:line="240" w:lineRule="auto"/>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                                                    ТЕНДЕРНА ДОКУМЕНТАЦІЯ</w:t>
      </w:r>
    </w:p>
    <w:p w14:paraId="54D0BF82" w14:textId="77777777" w:rsidR="00CA7EB2" w:rsidRPr="006954B5" w:rsidRDefault="00CA7EB2" w:rsidP="00CA7EB2">
      <w:pPr>
        <w:spacing w:before="240" w:after="0" w:line="240" w:lineRule="auto"/>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w:t>
      </w:r>
      <w:r w:rsidRPr="006954B5">
        <w:rPr>
          <w:rFonts w:ascii="Times New Roman" w:eastAsia="Times New Roman" w:hAnsi="Times New Roman" w:cs="Times New Roman"/>
          <w:sz w:val="24"/>
          <w:szCs w:val="24"/>
        </w:rPr>
        <w:t>по процедурі</w:t>
      </w:r>
      <w:r w:rsidRPr="006954B5">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6954B5" w:rsidRDefault="00CA7EB2" w:rsidP="00C60236">
      <w:pPr>
        <w:spacing w:before="240" w:after="0" w:line="240" w:lineRule="auto"/>
        <w:jc w:val="center"/>
        <w:rPr>
          <w:rFonts w:ascii="Times New Roman" w:eastAsia="Times New Roman" w:hAnsi="Times New Roman" w:cs="Times New Roman"/>
          <w:sz w:val="24"/>
          <w:szCs w:val="24"/>
        </w:rPr>
      </w:pPr>
    </w:p>
    <w:p w14:paraId="7760E0D6" w14:textId="4B3DBEA7" w:rsidR="00C60236" w:rsidRPr="006954B5" w:rsidRDefault="00CE0AF2" w:rsidP="00C60236">
      <w:pPr>
        <w:spacing w:after="0" w:line="240" w:lineRule="auto"/>
        <w:jc w:val="center"/>
        <w:rPr>
          <w:rFonts w:ascii="Times New Roman" w:hAnsi="Times New Roman" w:cs="Times New Roman"/>
          <w:b/>
          <w:bCs/>
          <w:iCs/>
          <w:sz w:val="28"/>
          <w:szCs w:val="28"/>
        </w:rPr>
      </w:pPr>
      <w:r w:rsidRPr="006954B5">
        <w:rPr>
          <w:rFonts w:ascii="Times New Roman" w:eastAsia="Times New Roman" w:hAnsi="Times New Roman" w:cs="Times New Roman"/>
          <w:b/>
          <w:sz w:val="28"/>
          <w:szCs w:val="28"/>
        </w:rPr>
        <w:t xml:space="preserve">на закупівлю </w:t>
      </w:r>
      <w:r w:rsidR="00422A02" w:rsidRPr="006954B5">
        <w:rPr>
          <w:rFonts w:ascii="Times New Roman" w:hAnsi="Times New Roman" w:cs="Times New Roman"/>
          <w:b/>
          <w:bCs/>
          <w:iCs/>
          <w:sz w:val="28"/>
          <w:szCs w:val="28"/>
        </w:rPr>
        <w:t>послуги</w:t>
      </w:r>
    </w:p>
    <w:p w14:paraId="0C357AB3" w14:textId="77777777" w:rsidR="00C60236" w:rsidRPr="006954B5" w:rsidRDefault="00C60236" w:rsidP="00C60236">
      <w:pPr>
        <w:spacing w:after="0" w:line="240" w:lineRule="auto"/>
        <w:jc w:val="center"/>
        <w:rPr>
          <w:rFonts w:ascii="Times New Roman" w:hAnsi="Times New Roman" w:cs="Times New Roman"/>
          <w:b/>
          <w:bCs/>
          <w:iCs/>
          <w:sz w:val="28"/>
          <w:szCs w:val="28"/>
        </w:rPr>
      </w:pPr>
    </w:p>
    <w:p w14:paraId="0DA63DF1" w14:textId="2525BA65" w:rsidR="007A275C" w:rsidRPr="006954B5" w:rsidRDefault="00C60236" w:rsidP="007A275C">
      <w:pPr>
        <w:spacing w:after="0" w:line="240" w:lineRule="auto"/>
        <w:jc w:val="center"/>
        <w:rPr>
          <w:rFonts w:ascii="Times New Roman" w:hAnsi="Times New Roman" w:cs="Times New Roman"/>
          <w:b/>
          <w:bCs/>
          <w:iCs/>
          <w:sz w:val="28"/>
          <w:szCs w:val="28"/>
        </w:rPr>
      </w:pPr>
      <w:proofErr w:type="spellStart"/>
      <w:r w:rsidRPr="006954B5">
        <w:rPr>
          <w:rFonts w:ascii="Times New Roman" w:hAnsi="Times New Roman" w:cs="Times New Roman"/>
          <w:b/>
          <w:bCs/>
          <w:iCs/>
          <w:sz w:val="28"/>
          <w:szCs w:val="28"/>
        </w:rPr>
        <w:t>ДК</w:t>
      </w:r>
      <w:proofErr w:type="spellEnd"/>
      <w:r w:rsidRPr="006954B5">
        <w:rPr>
          <w:rFonts w:ascii="Times New Roman" w:hAnsi="Times New Roman" w:cs="Times New Roman"/>
          <w:b/>
          <w:bCs/>
          <w:iCs/>
          <w:sz w:val="28"/>
          <w:szCs w:val="28"/>
        </w:rPr>
        <w:t xml:space="preserve"> 021:</w:t>
      </w:r>
      <w:r w:rsidR="00F9791D" w:rsidRPr="006954B5">
        <w:rPr>
          <w:rFonts w:ascii="Times New Roman" w:hAnsi="Times New Roman" w:cs="Times New Roman"/>
          <w:b/>
          <w:bCs/>
          <w:iCs/>
          <w:sz w:val="28"/>
          <w:szCs w:val="28"/>
        </w:rPr>
        <w:t>2015:</w:t>
      </w:r>
      <w:r w:rsidR="00E260CF" w:rsidRPr="006954B5">
        <w:rPr>
          <w:rFonts w:ascii="Times New Roman" w:hAnsi="Times New Roman" w:cs="Times New Roman"/>
          <w:b/>
          <w:bCs/>
          <w:iCs/>
          <w:sz w:val="28"/>
          <w:szCs w:val="28"/>
        </w:rPr>
        <w:t>71630000-3 «Послуги з технічного ог</w:t>
      </w:r>
      <w:r w:rsidR="00C94A1E" w:rsidRPr="006954B5">
        <w:rPr>
          <w:rFonts w:ascii="Times New Roman" w:hAnsi="Times New Roman" w:cs="Times New Roman"/>
          <w:b/>
          <w:bCs/>
          <w:iCs/>
          <w:sz w:val="28"/>
          <w:szCs w:val="28"/>
        </w:rPr>
        <w:t>ляду та випробувань</w:t>
      </w:r>
      <w:r w:rsidR="00E260CF" w:rsidRPr="006954B5">
        <w:rPr>
          <w:rFonts w:ascii="Times New Roman" w:hAnsi="Times New Roman" w:cs="Times New Roman"/>
          <w:b/>
          <w:bCs/>
          <w:iCs/>
          <w:sz w:val="28"/>
          <w:szCs w:val="28"/>
        </w:rPr>
        <w:t>»</w:t>
      </w:r>
    </w:p>
    <w:p w14:paraId="571B04DA" w14:textId="5FD98524" w:rsidR="00CA7EB2" w:rsidRPr="006954B5" w:rsidRDefault="00A33D54" w:rsidP="00CA7EB2">
      <w:pPr>
        <w:spacing w:before="240" w:after="0" w:line="240" w:lineRule="auto"/>
        <w:jc w:val="center"/>
        <w:rPr>
          <w:rFonts w:ascii="Times New Roman" w:hAnsi="Times New Roman" w:cs="Times New Roman"/>
          <w:b/>
          <w:bCs/>
          <w:sz w:val="24"/>
          <w:szCs w:val="24"/>
          <w:u w:val="single"/>
        </w:rPr>
      </w:pPr>
      <w:bookmarkStart w:id="0" w:name="bookmark=id.30j0zll" w:colFirst="0" w:colLast="0"/>
      <w:bookmarkStart w:id="1" w:name="_heading=h.1fob9te" w:colFirst="0" w:colLast="0"/>
      <w:bookmarkEnd w:id="0"/>
      <w:bookmarkEnd w:id="1"/>
      <w:r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Pr="006954B5">
        <w:rPr>
          <w:rFonts w:ascii="Times New Roman" w:eastAsia="Times New Roman" w:hAnsi="Times New Roman" w:cs="Times New Roman"/>
          <w:sz w:val="24"/>
          <w:szCs w:val="24"/>
        </w:rPr>
        <w:t>ЗВТ</w:t>
      </w:r>
      <w:proofErr w:type="spellEnd"/>
      <w:r w:rsidRPr="006954B5">
        <w:rPr>
          <w:rFonts w:ascii="Times New Roman" w:eastAsia="Times New Roman" w:hAnsi="Times New Roman" w:cs="Times New Roman"/>
          <w:sz w:val="24"/>
          <w:szCs w:val="24"/>
        </w:rPr>
        <w:t>) та перевірка метрологічних характеристик обладнання».</w:t>
      </w:r>
    </w:p>
    <w:p w14:paraId="4295FB48"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2E2FF588" w14:textId="545B8BE4" w:rsidR="00CA7EB2" w:rsidRPr="006954B5" w:rsidRDefault="00CA7EB2" w:rsidP="00CA7EB2">
      <w:pPr>
        <w:spacing w:before="240" w:after="0" w:line="240" w:lineRule="auto"/>
        <w:jc w:val="center"/>
        <w:rPr>
          <w:rFonts w:ascii="Times New Roman" w:eastAsia="Times New Roman" w:hAnsi="Times New Roman" w:cs="Times New Roman"/>
          <w:sz w:val="24"/>
          <w:szCs w:val="24"/>
        </w:rPr>
      </w:pPr>
      <w:r w:rsidRPr="006954B5">
        <w:rPr>
          <w:rFonts w:ascii="Times New Roman" w:hAnsi="Times New Roman" w:cs="Times New Roman"/>
          <w:b/>
          <w:bCs/>
          <w:sz w:val="24"/>
          <w:szCs w:val="24"/>
          <w:u w:val="single"/>
        </w:rPr>
        <w:t xml:space="preserve">м. </w:t>
      </w:r>
      <w:r w:rsidR="00F612E8">
        <w:rPr>
          <w:rFonts w:ascii="Times New Roman" w:hAnsi="Times New Roman" w:cs="Times New Roman"/>
          <w:b/>
          <w:bCs/>
          <w:sz w:val="24"/>
          <w:szCs w:val="24"/>
          <w:u w:val="single"/>
        </w:rPr>
        <w:t>Дніпро</w:t>
      </w:r>
      <w:r w:rsidRPr="006954B5">
        <w:rPr>
          <w:rFonts w:ascii="Times New Roman" w:hAnsi="Times New Roman" w:cs="Times New Roman"/>
          <w:b/>
          <w:bCs/>
          <w:sz w:val="24"/>
          <w:szCs w:val="24"/>
          <w:u w:val="single"/>
        </w:rPr>
        <w:t xml:space="preserve"> – 202</w:t>
      </w:r>
      <w:r w:rsidR="00545503" w:rsidRPr="006954B5">
        <w:rPr>
          <w:rFonts w:ascii="Times New Roman" w:hAnsi="Times New Roman" w:cs="Times New Roman"/>
          <w:b/>
          <w:bCs/>
          <w:sz w:val="24"/>
          <w:szCs w:val="24"/>
          <w:u w:val="single"/>
        </w:rPr>
        <w:t>4</w:t>
      </w:r>
      <w:r w:rsidRPr="006954B5">
        <w:rPr>
          <w:rFonts w:ascii="Times New Roman" w:hAnsi="Times New Roman" w:cs="Times New Roman"/>
          <w:b/>
          <w:bCs/>
          <w:sz w:val="24"/>
          <w:szCs w:val="24"/>
          <w:u w:val="single"/>
        </w:rPr>
        <w:t xml:space="preserve"> р.</w:t>
      </w:r>
    </w:p>
    <w:p w14:paraId="00EB2EC3" w14:textId="77777777" w:rsidR="000F72B4" w:rsidRPr="006954B5" w:rsidRDefault="000F72B4">
      <w:pPr>
        <w:spacing w:after="0" w:line="240" w:lineRule="auto"/>
        <w:rPr>
          <w:rFonts w:ascii="Times New Roman" w:eastAsia="Times New Roman" w:hAnsi="Times New Roman" w:cs="Times New Roman"/>
          <w:b/>
          <w:i/>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54B5" w:rsidRPr="006954B5" w14:paraId="75DC89B2" w14:textId="77777777">
        <w:trPr>
          <w:trHeight w:val="416"/>
          <w:jc w:val="center"/>
        </w:trPr>
        <w:tc>
          <w:tcPr>
            <w:tcW w:w="705" w:type="dxa"/>
            <w:vAlign w:val="center"/>
          </w:tcPr>
          <w:p w14:paraId="6A7190B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Pr="006954B5" w:rsidRDefault="00501CB9">
            <w:pPr>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Розділ 1. Загальні положення</w:t>
            </w:r>
          </w:p>
        </w:tc>
      </w:tr>
      <w:tr w:rsidR="006954B5" w:rsidRPr="006954B5" w14:paraId="43D7F775" w14:textId="77777777">
        <w:trPr>
          <w:trHeight w:val="411"/>
          <w:jc w:val="center"/>
        </w:trPr>
        <w:tc>
          <w:tcPr>
            <w:tcW w:w="705" w:type="dxa"/>
            <w:vAlign w:val="center"/>
          </w:tcPr>
          <w:p w14:paraId="289B692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vAlign w:val="center"/>
          </w:tcPr>
          <w:p w14:paraId="6D1EB265"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6420" w:type="dxa"/>
            <w:vAlign w:val="center"/>
          </w:tcPr>
          <w:p w14:paraId="4DAEBEBB"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r>
      <w:tr w:rsidR="006954B5" w:rsidRPr="006954B5" w14:paraId="69D2C33A" w14:textId="77777777">
        <w:trPr>
          <w:trHeight w:val="1119"/>
          <w:jc w:val="center"/>
        </w:trPr>
        <w:tc>
          <w:tcPr>
            <w:tcW w:w="705" w:type="dxa"/>
          </w:tcPr>
          <w:p w14:paraId="4F3D1014"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749EC187"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 xml:space="preserve"> </w:t>
            </w:r>
            <w:r w:rsidR="003C1026" w:rsidRPr="006954B5">
              <w:rPr>
                <w:rFonts w:ascii="Times New Roman" w:eastAsia="Times New Roman" w:hAnsi="Times New Roman" w:cs="Times New Roman"/>
                <w:sz w:val="24"/>
                <w:szCs w:val="24"/>
              </w:rPr>
              <w:t>зі змінами</w:t>
            </w:r>
            <w:r w:rsidR="00B228A6" w:rsidRPr="006954B5">
              <w:rPr>
                <w:rFonts w:ascii="Times New Roman" w:eastAsia="Times New Roman" w:hAnsi="Times New Roman" w:cs="Times New Roman"/>
                <w:sz w:val="24"/>
                <w:szCs w:val="24"/>
              </w:rPr>
              <w:t xml:space="preserve"> й доповненнями</w:t>
            </w:r>
            <w:r w:rsidR="003C1026"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(далі — Особливості).</w:t>
            </w:r>
          </w:p>
          <w:p w14:paraId="29101A6E"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954B5" w:rsidRPr="006954B5" w14:paraId="5799968D" w14:textId="77777777">
        <w:trPr>
          <w:trHeight w:val="615"/>
          <w:jc w:val="center"/>
        </w:trPr>
        <w:tc>
          <w:tcPr>
            <w:tcW w:w="705" w:type="dxa"/>
          </w:tcPr>
          <w:p w14:paraId="55987D08"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56018A80"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
        </w:tc>
      </w:tr>
      <w:tr w:rsidR="006954B5" w:rsidRPr="006954B5" w14:paraId="09DAE2ED" w14:textId="77777777">
        <w:trPr>
          <w:trHeight w:val="285"/>
          <w:jc w:val="center"/>
        </w:trPr>
        <w:tc>
          <w:tcPr>
            <w:tcW w:w="705" w:type="dxa"/>
          </w:tcPr>
          <w:p w14:paraId="3A31887F"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2.1</w:t>
            </w:r>
          </w:p>
        </w:tc>
        <w:tc>
          <w:tcPr>
            <w:tcW w:w="2835" w:type="dxa"/>
          </w:tcPr>
          <w:p w14:paraId="194E51D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повне найменування</w:t>
            </w:r>
          </w:p>
        </w:tc>
        <w:tc>
          <w:tcPr>
            <w:tcW w:w="6420" w:type="dxa"/>
          </w:tcPr>
          <w:p w14:paraId="4F51A2AF" w14:textId="3A1A375D" w:rsidR="000F72B4" w:rsidRPr="006954B5" w:rsidRDefault="00630F82" w:rsidP="00D766E5">
            <w:pPr>
              <w:jc w:val="both"/>
              <w:rPr>
                <w:rFonts w:ascii="Times New Roman" w:eastAsia="Times New Roman" w:hAnsi="Times New Roman" w:cs="Times New Roman"/>
                <w:i/>
                <w:sz w:val="24"/>
                <w:szCs w:val="24"/>
              </w:rPr>
            </w:pPr>
            <w:r>
              <w:rPr>
                <w:rFonts w:ascii="Times New Roman" w:hAnsi="Times New Roman" w:cs="Times New Roman"/>
                <w:b/>
                <w:sz w:val="24"/>
                <w:szCs w:val="24"/>
              </w:rPr>
              <w:t>Державна екологічна інспекція Придніпровського округу (Дніпропетровська та Кіровоградська області)</w:t>
            </w:r>
          </w:p>
        </w:tc>
      </w:tr>
      <w:tr w:rsidR="006954B5" w:rsidRPr="006954B5" w14:paraId="73E00093" w14:textId="77777777">
        <w:trPr>
          <w:trHeight w:val="536"/>
          <w:jc w:val="center"/>
        </w:trPr>
        <w:tc>
          <w:tcPr>
            <w:tcW w:w="705" w:type="dxa"/>
          </w:tcPr>
          <w:p w14:paraId="2D405F49"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2.2</w:t>
            </w:r>
          </w:p>
        </w:tc>
        <w:tc>
          <w:tcPr>
            <w:tcW w:w="2835" w:type="dxa"/>
          </w:tcPr>
          <w:p w14:paraId="19944E6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місцезнаходження</w:t>
            </w:r>
          </w:p>
        </w:tc>
        <w:tc>
          <w:tcPr>
            <w:tcW w:w="6420" w:type="dxa"/>
          </w:tcPr>
          <w:p w14:paraId="6990D248" w14:textId="63913169" w:rsidR="000F72B4" w:rsidRPr="006954B5" w:rsidRDefault="00D766E5" w:rsidP="00630F82">
            <w:pPr>
              <w:jc w:val="both"/>
              <w:rPr>
                <w:rFonts w:ascii="Times New Roman" w:eastAsia="Times New Roman" w:hAnsi="Times New Roman" w:cs="Times New Roman"/>
                <w:sz w:val="24"/>
                <w:szCs w:val="24"/>
                <w:highlight w:val="cyan"/>
              </w:rPr>
            </w:pPr>
            <w:r w:rsidRPr="006954B5">
              <w:rPr>
                <w:rFonts w:ascii="Times New Roman" w:hAnsi="Times New Roman" w:cs="Times New Roman"/>
                <w:b/>
                <w:sz w:val="24"/>
                <w:szCs w:val="24"/>
              </w:rPr>
              <w:t xml:space="preserve">Україна, </w:t>
            </w:r>
            <w:r w:rsidR="00630F82">
              <w:rPr>
                <w:rFonts w:ascii="Times New Roman" w:hAnsi="Times New Roman" w:cs="Times New Roman"/>
                <w:b/>
                <w:sz w:val="24"/>
                <w:szCs w:val="24"/>
              </w:rPr>
              <w:t>50103</w:t>
            </w:r>
            <w:r w:rsidRPr="006954B5">
              <w:rPr>
                <w:rFonts w:ascii="Times New Roman" w:hAnsi="Times New Roman" w:cs="Times New Roman"/>
                <w:b/>
                <w:sz w:val="24"/>
                <w:szCs w:val="24"/>
              </w:rPr>
              <w:t xml:space="preserve">, </w:t>
            </w:r>
            <w:r w:rsidR="00630F82">
              <w:rPr>
                <w:rFonts w:ascii="Times New Roman" w:hAnsi="Times New Roman" w:cs="Times New Roman"/>
                <w:b/>
                <w:sz w:val="24"/>
                <w:szCs w:val="24"/>
              </w:rPr>
              <w:t xml:space="preserve">Дніпропетровська область </w:t>
            </w:r>
            <w:r w:rsidRPr="006954B5">
              <w:rPr>
                <w:rFonts w:ascii="Times New Roman" w:hAnsi="Times New Roman" w:cs="Times New Roman"/>
                <w:b/>
                <w:sz w:val="24"/>
                <w:szCs w:val="24"/>
              </w:rPr>
              <w:t xml:space="preserve">м. </w:t>
            </w:r>
            <w:r w:rsidR="00630F82">
              <w:rPr>
                <w:rFonts w:ascii="Times New Roman" w:hAnsi="Times New Roman" w:cs="Times New Roman"/>
                <w:b/>
                <w:sz w:val="24"/>
                <w:szCs w:val="24"/>
              </w:rPr>
              <w:t>Кривий Ріг</w:t>
            </w:r>
            <w:r w:rsidRPr="006954B5">
              <w:rPr>
                <w:rFonts w:ascii="Times New Roman" w:hAnsi="Times New Roman" w:cs="Times New Roman"/>
                <w:b/>
                <w:sz w:val="24"/>
                <w:szCs w:val="24"/>
              </w:rPr>
              <w:t xml:space="preserve">, вул. </w:t>
            </w:r>
            <w:r w:rsidR="00630F82">
              <w:rPr>
                <w:rFonts w:ascii="Times New Roman" w:hAnsi="Times New Roman" w:cs="Times New Roman"/>
                <w:b/>
                <w:sz w:val="24"/>
                <w:szCs w:val="24"/>
              </w:rPr>
              <w:t xml:space="preserve">Героїв </w:t>
            </w:r>
            <w:proofErr w:type="spellStart"/>
            <w:r w:rsidR="00630F82">
              <w:rPr>
                <w:rFonts w:ascii="Times New Roman" w:hAnsi="Times New Roman" w:cs="Times New Roman"/>
                <w:b/>
                <w:sz w:val="24"/>
                <w:szCs w:val="24"/>
              </w:rPr>
              <w:t>АТО</w:t>
            </w:r>
            <w:proofErr w:type="spellEnd"/>
            <w:r w:rsidR="00630F82">
              <w:rPr>
                <w:rFonts w:ascii="Times New Roman" w:hAnsi="Times New Roman" w:cs="Times New Roman"/>
                <w:b/>
                <w:sz w:val="24"/>
                <w:szCs w:val="24"/>
              </w:rPr>
              <w:t>, 92</w:t>
            </w:r>
          </w:p>
        </w:tc>
      </w:tr>
      <w:tr w:rsidR="006954B5" w:rsidRPr="006954B5" w14:paraId="62F8FC46" w14:textId="77777777">
        <w:trPr>
          <w:trHeight w:val="1119"/>
          <w:jc w:val="center"/>
        </w:trPr>
        <w:tc>
          <w:tcPr>
            <w:tcW w:w="705" w:type="dxa"/>
          </w:tcPr>
          <w:p w14:paraId="7383013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2.3</w:t>
            </w:r>
          </w:p>
        </w:tc>
        <w:tc>
          <w:tcPr>
            <w:tcW w:w="2835" w:type="dxa"/>
          </w:tcPr>
          <w:p w14:paraId="03D34221"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6954B5" w:rsidRDefault="00577399" w:rsidP="00577399">
            <w:pPr>
              <w:rPr>
                <w:rFonts w:ascii="Times New Roman" w:hAnsi="Times New Roman"/>
                <w:b/>
                <w:sz w:val="24"/>
                <w:szCs w:val="24"/>
                <w:lang w:eastAsia="ru-RU"/>
              </w:rPr>
            </w:pPr>
            <w:r w:rsidRPr="006954B5">
              <w:rPr>
                <w:rFonts w:ascii="Times New Roman" w:hAnsi="Times New Roman"/>
                <w:b/>
                <w:sz w:val="24"/>
                <w:szCs w:val="24"/>
                <w:lang w:eastAsia="ru-RU"/>
              </w:rPr>
              <w:t xml:space="preserve">Відповідальна особа за проведення закупівлі: </w:t>
            </w:r>
          </w:p>
          <w:p w14:paraId="2EE4E40F" w14:textId="77777777" w:rsidR="00117EAC" w:rsidRPr="00C1158C" w:rsidRDefault="00117EAC" w:rsidP="00117EAC">
            <w:pPr>
              <w:ind w:left="-13" w:right="146"/>
              <w:textAlignment w:val="baseline"/>
              <w:rPr>
                <w:rFonts w:ascii="Times New Roman" w:hAnsi="Times New Roman"/>
                <w:b/>
                <w:color w:val="000000"/>
                <w:lang w:eastAsia="ru-RU"/>
              </w:rPr>
            </w:pPr>
            <w:r>
              <w:rPr>
                <w:rFonts w:ascii="Times New Roman" w:hAnsi="Times New Roman"/>
                <w:b/>
                <w:color w:val="000000"/>
                <w:lang w:eastAsia="ru-RU"/>
              </w:rPr>
              <w:t xml:space="preserve">Макарова Ганна </w:t>
            </w:r>
            <w:r w:rsidRPr="00C1158C">
              <w:rPr>
                <w:rFonts w:ascii="Times New Roman" w:hAnsi="Times New Roman"/>
                <w:b/>
                <w:color w:val="000000"/>
                <w:lang w:eastAsia="ru-RU"/>
              </w:rPr>
              <w:t xml:space="preserve"> – уповноважена особа, </w:t>
            </w:r>
            <w:r>
              <w:rPr>
                <w:rFonts w:ascii="Times New Roman" w:hAnsi="Times New Roman"/>
                <w:b/>
                <w:color w:val="000000"/>
                <w:lang w:eastAsia="ru-RU"/>
              </w:rPr>
              <w:t>Завідувач сектору господарського забезпечення Управління організаційно-адміністративного</w:t>
            </w:r>
            <w:r w:rsidRPr="00CB67D4">
              <w:rPr>
                <w:rFonts w:ascii="Times New Roman" w:hAnsi="Times New Roman"/>
                <w:b/>
                <w:color w:val="000000"/>
                <w:lang w:eastAsia="ru-RU"/>
              </w:rPr>
              <w:t xml:space="preserve"> </w:t>
            </w:r>
            <w:r>
              <w:rPr>
                <w:rFonts w:ascii="Times New Roman" w:hAnsi="Times New Roman"/>
                <w:b/>
                <w:color w:val="000000"/>
                <w:lang w:eastAsia="ru-RU"/>
              </w:rPr>
              <w:t xml:space="preserve">забезпечення,  </w:t>
            </w:r>
            <w:r w:rsidRPr="00C1158C">
              <w:rPr>
                <w:rFonts w:ascii="Times New Roman" w:hAnsi="Times New Roman"/>
                <w:b/>
                <w:color w:val="000000"/>
                <w:lang w:eastAsia="ru-RU"/>
              </w:rPr>
              <w:t>телефон (</w:t>
            </w:r>
            <w:r>
              <w:rPr>
                <w:rFonts w:ascii="Times New Roman" w:hAnsi="Times New Roman"/>
                <w:b/>
                <w:color w:val="000000"/>
                <w:lang w:eastAsia="ru-RU"/>
              </w:rPr>
              <w:t>099</w:t>
            </w:r>
            <w:r w:rsidRPr="00C1158C">
              <w:rPr>
                <w:rFonts w:ascii="Times New Roman" w:hAnsi="Times New Roman"/>
                <w:b/>
                <w:color w:val="000000"/>
                <w:lang w:eastAsia="ru-RU"/>
              </w:rPr>
              <w:t xml:space="preserve">) </w:t>
            </w:r>
            <w:r>
              <w:rPr>
                <w:rFonts w:ascii="Times New Roman" w:hAnsi="Times New Roman"/>
                <w:b/>
                <w:color w:val="000000"/>
                <w:lang w:eastAsia="ru-RU"/>
              </w:rPr>
              <w:t>737-47-97, (056) 375-90-43, (067)769-74-48</w:t>
            </w:r>
            <w:r w:rsidRPr="00C1158C">
              <w:rPr>
                <w:rFonts w:ascii="Times New Roman" w:hAnsi="Times New Roman"/>
                <w:b/>
                <w:color w:val="000000"/>
                <w:lang w:eastAsia="ru-RU"/>
              </w:rPr>
              <w:t xml:space="preserve">; </w:t>
            </w:r>
          </w:p>
          <w:p w14:paraId="4AA97BA3" w14:textId="1E0DD144" w:rsidR="00577399" w:rsidRPr="006954B5" w:rsidRDefault="00117EAC" w:rsidP="00117EAC">
            <w:pPr>
              <w:ind w:left="-13"/>
              <w:jc w:val="both"/>
              <w:rPr>
                <w:rFonts w:ascii="Times New Roman" w:eastAsia="Times New Roman" w:hAnsi="Times New Roman" w:cs="Times New Roman"/>
                <w:i/>
                <w:sz w:val="24"/>
                <w:szCs w:val="24"/>
                <w:highlight w:val="yellow"/>
              </w:rPr>
            </w:pPr>
            <w:r w:rsidRPr="00C1158C">
              <w:rPr>
                <w:rFonts w:ascii="Times New Roman" w:hAnsi="Times New Roman"/>
                <w:b/>
                <w:color w:val="000000"/>
                <w:lang w:val="en-US" w:eastAsia="ru-RU"/>
              </w:rPr>
              <w:t xml:space="preserve">e-mail: </w:t>
            </w:r>
            <w:r>
              <w:rPr>
                <w:rFonts w:ascii="Times New Roman" w:hAnsi="Times New Roman"/>
                <w:b/>
                <w:color w:val="000000"/>
                <w:lang w:val="en-US" w:eastAsia="ru-RU"/>
              </w:rPr>
              <w:t>pdn@dei.gov.ua</w:t>
            </w:r>
            <w:r w:rsidRPr="00C1158C">
              <w:rPr>
                <w:rFonts w:ascii="Times New Roman" w:hAnsi="Times New Roman"/>
                <w:b/>
                <w:color w:val="000000"/>
                <w:lang w:eastAsia="ru-RU"/>
              </w:rPr>
              <w:t xml:space="preserve"> </w:t>
            </w:r>
            <w:r w:rsidRPr="00C1158C">
              <w:rPr>
                <w:rFonts w:ascii="Times New Roman" w:eastAsia="Times New Roman" w:hAnsi="Times New Roman"/>
                <w:b/>
                <w:lang w:eastAsia="ru-RU"/>
              </w:rPr>
              <w:t xml:space="preserve"> </w:t>
            </w:r>
          </w:p>
        </w:tc>
      </w:tr>
      <w:tr w:rsidR="006954B5" w:rsidRPr="006954B5" w14:paraId="50B6CCC2" w14:textId="77777777">
        <w:trPr>
          <w:trHeight w:val="15"/>
          <w:jc w:val="center"/>
        </w:trPr>
        <w:tc>
          <w:tcPr>
            <w:tcW w:w="705" w:type="dxa"/>
          </w:tcPr>
          <w:p w14:paraId="04F2EC6A"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6644FF5"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відкриті торги з особливостями</w:t>
            </w:r>
          </w:p>
        </w:tc>
      </w:tr>
      <w:tr w:rsidR="006954B5" w:rsidRPr="006954B5" w14:paraId="19ADA654" w14:textId="77777777">
        <w:trPr>
          <w:trHeight w:val="240"/>
          <w:jc w:val="center"/>
        </w:trPr>
        <w:tc>
          <w:tcPr>
            <w:tcW w:w="705" w:type="dxa"/>
          </w:tcPr>
          <w:p w14:paraId="0FDA1FE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3E075FD3"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предмет закупівлі</w:t>
            </w:r>
          </w:p>
        </w:tc>
        <w:tc>
          <w:tcPr>
            <w:tcW w:w="6420" w:type="dxa"/>
          </w:tcPr>
          <w:p w14:paraId="543C81FE" w14:textId="42231B98" w:rsidR="00A33D54" w:rsidRPr="006954B5" w:rsidRDefault="002B7477" w:rsidP="00A33D54">
            <w:pPr>
              <w:spacing w:before="240"/>
              <w:jc w:val="both"/>
              <w:rPr>
                <w:rFonts w:ascii="Times New Roman" w:hAnsi="Times New Roman" w:cs="Times New Roman"/>
                <w:b/>
                <w:bCs/>
                <w:sz w:val="24"/>
                <w:szCs w:val="24"/>
                <w:u w:val="single"/>
              </w:rPr>
            </w:pPr>
            <w:proofErr w:type="spellStart"/>
            <w:r w:rsidRPr="00117EAC">
              <w:rPr>
                <w:rFonts w:ascii="Times New Roman" w:eastAsia="Times New Roman" w:hAnsi="Times New Roman" w:cs="Times New Roman"/>
                <w:iCs/>
                <w:sz w:val="24"/>
                <w:szCs w:val="24"/>
              </w:rPr>
              <w:t>ДК</w:t>
            </w:r>
            <w:proofErr w:type="spellEnd"/>
            <w:r w:rsidRPr="00117EAC">
              <w:rPr>
                <w:rFonts w:ascii="Times New Roman" w:eastAsia="Times New Roman" w:hAnsi="Times New Roman" w:cs="Times New Roman"/>
                <w:iCs/>
                <w:sz w:val="24"/>
                <w:szCs w:val="24"/>
              </w:rPr>
              <w:t xml:space="preserve"> 021:2015-</w:t>
            </w:r>
            <w:r w:rsidR="00D31C56" w:rsidRPr="00117EAC">
              <w:rPr>
                <w:rFonts w:ascii="Times New Roman" w:eastAsia="Times New Roman" w:hAnsi="Times New Roman" w:cs="Times New Roman"/>
                <w:iCs/>
                <w:sz w:val="24"/>
                <w:szCs w:val="24"/>
              </w:rPr>
              <w:t xml:space="preserve"> 71630000-3 «Послуги з технічного огляду та випробувань»</w:t>
            </w:r>
            <w:r w:rsidR="00EF1F70">
              <w:rPr>
                <w:rFonts w:ascii="Times New Roman" w:eastAsia="Times New Roman" w:hAnsi="Times New Roman" w:cs="Times New Roman"/>
                <w:iCs/>
                <w:sz w:val="24"/>
                <w:szCs w:val="24"/>
              </w:rPr>
              <w:t>.</w:t>
            </w:r>
            <w:r w:rsidR="00B264BA" w:rsidRPr="00117EAC">
              <w:rPr>
                <w:rFonts w:ascii="Times New Roman" w:eastAsia="Times New Roman" w:hAnsi="Times New Roman" w:cs="Times New Roman"/>
                <w:iCs/>
                <w:sz w:val="24"/>
                <w:szCs w:val="24"/>
              </w:rPr>
              <w:t xml:space="preserve"> </w:t>
            </w:r>
            <w:r w:rsidR="00630F82" w:rsidRPr="00117EAC">
              <w:rPr>
                <w:rFonts w:ascii="Times New Roman" w:eastAsia="Times New Roman" w:hAnsi="Times New Roman" w:cs="Times New Roman"/>
                <w:sz w:val="24"/>
                <w:szCs w:val="24"/>
              </w:rPr>
              <w:t>«</w:t>
            </w:r>
            <w:r w:rsidR="00A33D54" w:rsidRPr="00117EAC">
              <w:rPr>
                <w:rFonts w:ascii="Times New Roman" w:eastAsia="Times New Roman" w:hAnsi="Times New Roman" w:cs="Times New Roman"/>
                <w:sz w:val="24"/>
                <w:szCs w:val="24"/>
              </w:rPr>
              <w:t>Метрологічні послуги проведення періодичної повірки, калібрування законодавчо регульованих засобів вимірювальної техніки (</w:t>
            </w:r>
            <w:proofErr w:type="spellStart"/>
            <w:r w:rsidR="00A33D54" w:rsidRPr="00117EAC">
              <w:rPr>
                <w:rFonts w:ascii="Times New Roman" w:eastAsia="Times New Roman" w:hAnsi="Times New Roman" w:cs="Times New Roman"/>
                <w:sz w:val="24"/>
                <w:szCs w:val="24"/>
              </w:rPr>
              <w:t>ЗВТ</w:t>
            </w:r>
            <w:proofErr w:type="spellEnd"/>
            <w:r w:rsidR="00A33D54" w:rsidRPr="00117EAC">
              <w:rPr>
                <w:rFonts w:ascii="Times New Roman" w:eastAsia="Times New Roman" w:hAnsi="Times New Roman" w:cs="Times New Roman"/>
                <w:sz w:val="24"/>
                <w:szCs w:val="24"/>
              </w:rPr>
              <w:t>) та перевірка метрологічних характеристик обладнання».</w:t>
            </w:r>
          </w:p>
          <w:p w14:paraId="3BF3F93E" w14:textId="3AF8B327" w:rsidR="002B7477" w:rsidRPr="00630F82" w:rsidRDefault="002B7477" w:rsidP="00630F82">
            <w:pPr>
              <w:jc w:val="both"/>
              <w:rPr>
                <w:rFonts w:ascii="Times New Roman" w:eastAsia="Times New Roman" w:hAnsi="Times New Roman" w:cs="Times New Roman"/>
                <w:sz w:val="24"/>
                <w:szCs w:val="24"/>
              </w:rPr>
            </w:pPr>
          </w:p>
        </w:tc>
      </w:tr>
      <w:tr w:rsidR="006954B5" w:rsidRPr="006954B5" w14:paraId="7C947988" w14:textId="77777777">
        <w:trPr>
          <w:jc w:val="center"/>
        </w:trPr>
        <w:tc>
          <w:tcPr>
            <w:tcW w:w="705" w:type="dxa"/>
          </w:tcPr>
          <w:p w14:paraId="35D2A016"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4.1</w:t>
            </w:r>
          </w:p>
        </w:tc>
        <w:tc>
          <w:tcPr>
            <w:tcW w:w="2835" w:type="dxa"/>
          </w:tcPr>
          <w:p w14:paraId="6C542EFA"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назва предмета закупівлі</w:t>
            </w:r>
          </w:p>
        </w:tc>
        <w:tc>
          <w:tcPr>
            <w:tcW w:w="6420" w:type="dxa"/>
          </w:tcPr>
          <w:p w14:paraId="75474C13" w14:textId="77777777" w:rsidR="00A33D54" w:rsidRPr="006954B5" w:rsidRDefault="00356561" w:rsidP="00A33D54">
            <w:pPr>
              <w:spacing w:before="240"/>
              <w:jc w:val="both"/>
              <w:rPr>
                <w:rFonts w:ascii="Times New Roman" w:hAnsi="Times New Roman" w:cs="Times New Roman"/>
                <w:b/>
                <w:bCs/>
                <w:sz w:val="24"/>
                <w:szCs w:val="24"/>
                <w:u w:val="single"/>
              </w:rPr>
            </w:pPr>
            <w:proofErr w:type="spellStart"/>
            <w:r w:rsidRPr="006954B5">
              <w:rPr>
                <w:rFonts w:ascii="Times New Roman" w:eastAsia="Times New Roman" w:hAnsi="Times New Roman" w:cs="Times New Roman"/>
                <w:i/>
                <w:sz w:val="24"/>
                <w:szCs w:val="24"/>
              </w:rPr>
              <w:t>ДК</w:t>
            </w:r>
            <w:proofErr w:type="spellEnd"/>
            <w:r w:rsidRPr="006954B5">
              <w:rPr>
                <w:rFonts w:ascii="Times New Roman" w:eastAsia="Times New Roman" w:hAnsi="Times New Roman" w:cs="Times New Roman"/>
                <w:i/>
                <w:sz w:val="24"/>
                <w:szCs w:val="24"/>
              </w:rPr>
              <w:t xml:space="preserve"> 021:2015-</w:t>
            </w:r>
            <w:r w:rsidR="000329E1" w:rsidRPr="006954B5">
              <w:rPr>
                <w:rFonts w:ascii="Times New Roman" w:eastAsia="Times New Roman" w:hAnsi="Times New Roman" w:cs="Times New Roman"/>
                <w:iCs/>
                <w:sz w:val="24"/>
                <w:szCs w:val="24"/>
              </w:rPr>
              <w:t>71630000</w:t>
            </w:r>
            <w:bookmarkStart w:id="2" w:name="_GoBack"/>
            <w:bookmarkEnd w:id="2"/>
            <w:r w:rsidR="000329E1" w:rsidRPr="006954B5">
              <w:rPr>
                <w:rFonts w:ascii="Times New Roman" w:eastAsia="Times New Roman" w:hAnsi="Times New Roman" w:cs="Times New Roman"/>
                <w:iCs/>
                <w:sz w:val="24"/>
                <w:szCs w:val="24"/>
              </w:rPr>
              <w:t>-3 «Послуги з технічного огляду та випробувань»</w:t>
            </w:r>
            <w:r w:rsidR="00A33D54"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00A33D54" w:rsidRPr="006954B5">
              <w:rPr>
                <w:rFonts w:ascii="Times New Roman" w:eastAsia="Times New Roman" w:hAnsi="Times New Roman" w:cs="Times New Roman"/>
                <w:sz w:val="24"/>
                <w:szCs w:val="24"/>
              </w:rPr>
              <w:t>ЗВТ</w:t>
            </w:r>
            <w:proofErr w:type="spellEnd"/>
            <w:r w:rsidR="00A33D54" w:rsidRPr="006954B5">
              <w:rPr>
                <w:rFonts w:ascii="Times New Roman" w:eastAsia="Times New Roman" w:hAnsi="Times New Roman" w:cs="Times New Roman"/>
                <w:sz w:val="24"/>
                <w:szCs w:val="24"/>
              </w:rPr>
              <w:t>) та перевірка метрологічних характеристик обладнання».</w:t>
            </w:r>
          </w:p>
          <w:p w14:paraId="3EED0F43" w14:textId="4B3E7A20" w:rsidR="000329E1" w:rsidRPr="006954B5" w:rsidRDefault="000329E1" w:rsidP="00A33D54">
            <w:pPr>
              <w:jc w:val="both"/>
              <w:rPr>
                <w:rFonts w:ascii="Times New Roman" w:eastAsia="Times New Roman" w:hAnsi="Times New Roman" w:cs="Times New Roman"/>
                <w:iCs/>
                <w:sz w:val="24"/>
                <w:szCs w:val="24"/>
              </w:rPr>
            </w:pPr>
          </w:p>
          <w:p w14:paraId="749B157E" w14:textId="276F5156" w:rsidR="000F72B4" w:rsidRPr="006954B5" w:rsidRDefault="000F72B4" w:rsidP="002517C0">
            <w:pPr>
              <w:jc w:val="both"/>
              <w:rPr>
                <w:rFonts w:ascii="Times New Roman" w:eastAsia="Times New Roman" w:hAnsi="Times New Roman" w:cs="Times New Roman"/>
                <w:sz w:val="24"/>
                <w:szCs w:val="24"/>
              </w:rPr>
            </w:pPr>
          </w:p>
        </w:tc>
      </w:tr>
      <w:tr w:rsidR="006954B5" w:rsidRPr="006954B5" w14:paraId="7F717978" w14:textId="77777777">
        <w:trPr>
          <w:trHeight w:val="1119"/>
          <w:jc w:val="center"/>
        </w:trPr>
        <w:tc>
          <w:tcPr>
            <w:tcW w:w="705" w:type="dxa"/>
          </w:tcPr>
          <w:p w14:paraId="670752D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4.2</w:t>
            </w:r>
          </w:p>
        </w:tc>
        <w:tc>
          <w:tcPr>
            <w:tcW w:w="2835" w:type="dxa"/>
          </w:tcPr>
          <w:p w14:paraId="1F02B6E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6954B5" w:rsidRDefault="00D26B1A" w:rsidP="00D26B1A">
            <w:pPr>
              <w:jc w:val="both"/>
              <w:rPr>
                <w:rFonts w:ascii="Times New Roman" w:hAnsi="Times New Roman" w:cs="Times New Roman"/>
                <w:b/>
                <w:sz w:val="24"/>
                <w:szCs w:val="24"/>
              </w:rPr>
            </w:pPr>
            <w:r w:rsidRPr="006954B5">
              <w:rPr>
                <w:rFonts w:ascii="Times New Roman" w:hAnsi="Times New Roman" w:cs="Times New Roman"/>
                <w:sz w:val="24"/>
                <w:szCs w:val="24"/>
              </w:rPr>
              <w:t>Опис пре</w:t>
            </w:r>
            <w:r w:rsidR="00994110" w:rsidRPr="006954B5">
              <w:rPr>
                <w:rFonts w:ascii="Times New Roman" w:hAnsi="Times New Roman" w:cs="Times New Roman"/>
                <w:sz w:val="24"/>
                <w:szCs w:val="24"/>
              </w:rPr>
              <w:t>дмета закупівлі зазначається в Т</w:t>
            </w:r>
            <w:r w:rsidRPr="006954B5">
              <w:rPr>
                <w:rFonts w:ascii="Times New Roman" w:hAnsi="Times New Roman" w:cs="Times New Roman"/>
                <w:sz w:val="24"/>
                <w:szCs w:val="24"/>
              </w:rPr>
              <w:t>ехнічному завданні</w:t>
            </w:r>
            <w:r w:rsidRPr="006954B5">
              <w:rPr>
                <w:rFonts w:ascii="Times New Roman" w:hAnsi="Times New Roman" w:cs="Times New Roman"/>
                <w:b/>
                <w:sz w:val="24"/>
                <w:szCs w:val="24"/>
              </w:rPr>
              <w:t xml:space="preserve"> </w:t>
            </w:r>
            <w:r w:rsidRPr="00117EAC">
              <w:rPr>
                <w:rFonts w:ascii="Times New Roman" w:hAnsi="Times New Roman" w:cs="Times New Roman"/>
                <w:b/>
                <w:sz w:val="24"/>
                <w:szCs w:val="24"/>
              </w:rPr>
              <w:t>(Додаток 4).</w:t>
            </w:r>
          </w:p>
          <w:p w14:paraId="2A8D07D0" w14:textId="77777777" w:rsidR="000F72B4" w:rsidRPr="006954B5" w:rsidRDefault="000F72B4" w:rsidP="00D766E5">
            <w:pPr>
              <w:widowControl w:val="0"/>
              <w:ind w:right="120"/>
              <w:jc w:val="both"/>
              <w:rPr>
                <w:rFonts w:ascii="Times New Roman" w:eastAsia="Times New Roman" w:hAnsi="Times New Roman" w:cs="Times New Roman"/>
                <w:i/>
                <w:sz w:val="24"/>
                <w:szCs w:val="24"/>
                <w:highlight w:val="yellow"/>
              </w:rPr>
            </w:pPr>
          </w:p>
        </w:tc>
      </w:tr>
      <w:tr w:rsidR="006954B5" w:rsidRPr="006954B5" w14:paraId="51B83B17" w14:textId="77777777">
        <w:trPr>
          <w:trHeight w:val="1119"/>
          <w:jc w:val="center"/>
        </w:trPr>
        <w:tc>
          <w:tcPr>
            <w:tcW w:w="705" w:type="dxa"/>
          </w:tcPr>
          <w:p w14:paraId="3F4DF8A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4.3</w:t>
            </w:r>
          </w:p>
        </w:tc>
        <w:tc>
          <w:tcPr>
            <w:tcW w:w="2835" w:type="dxa"/>
          </w:tcPr>
          <w:p w14:paraId="2D496634" w14:textId="6A306F0E" w:rsidR="00D26B1A" w:rsidRPr="006954B5" w:rsidRDefault="000329E1" w:rsidP="00D26B1A">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 надання послуг</w:t>
            </w:r>
          </w:p>
          <w:p w14:paraId="73E2A790" w14:textId="77777777" w:rsidR="000F72B4" w:rsidRPr="006954B5" w:rsidRDefault="000F72B4">
            <w:pPr>
              <w:widowControl w:val="0"/>
              <w:rPr>
                <w:rFonts w:ascii="Times New Roman" w:eastAsia="Times New Roman" w:hAnsi="Times New Roman" w:cs="Times New Roman"/>
                <w:sz w:val="24"/>
                <w:szCs w:val="24"/>
                <w:highlight w:val="yellow"/>
              </w:rPr>
            </w:pPr>
          </w:p>
        </w:tc>
        <w:tc>
          <w:tcPr>
            <w:tcW w:w="6420" w:type="dxa"/>
          </w:tcPr>
          <w:p w14:paraId="68B3B874" w14:textId="53D39A4F" w:rsidR="00BF70A4" w:rsidRPr="006954B5" w:rsidRDefault="00D26B1A" w:rsidP="002E3D5F">
            <w:pPr>
              <w:widowControl w:val="0"/>
              <w:autoSpaceDE w:val="0"/>
              <w:autoSpaceDN w:val="0"/>
              <w:adjustRightInd w:val="0"/>
              <w:jc w:val="both"/>
              <w:rPr>
                <w:rFonts w:ascii="Times New Roman" w:hAnsi="Times New Roman" w:cs="Times New Roman"/>
                <w:sz w:val="24"/>
                <w:szCs w:val="24"/>
              </w:rPr>
            </w:pPr>
            <w:r w:rsidRPr="002E3D5F">
              <w:rPr>
                <w:rFonts w:ascii="Times New Roman" w:hAnsi="Times New Roman" w:cs="Times New Roman"/>
                <w:b/>
                <w:sz w:val="24"/>
                <w:szCs w:val="24"/>
              </w:rPr>
              <w:t>Місце</w:t>
            </w:r>
            <w:r w:rsidR="00F9791D" w:rsidRPr="002E3D5F">
              <w:rPr>
                <w:rFonts w:ascii="Times New Roman" w:hAnsi="Times New Roman" w:cs="Times New Roman"/>
                <w:b/>
                <w:sz w:val="24"/>
                <w:szCs w:val="24"/>
              </w:rPr>
              <w:t xml:space="preserve"> </w:t>
            </w:r>
            <w:r w:rsidR="000329E1" w:rsidRPr="002E3D5F">
              <w:rPr>
                <w:rFonts w:ascii="Times New Roman" w:hAnsi="Times New Roman" w:cs="Times New Roman"/>
                <w:b/>
                <w:sz w:val="24"/>
                <w:szCs w:val="24"/>
              </w:rPr>
              <w:t>надання послуг</w:t>
            </w:r>
            <w:r w:rsidR="00481DB9" w:rsidRPr="002E3D5F">
              <w:rPr>
                <w:rFonts w:ascii="Times New Roman" w:hAnsi="Times New Roman" w:cs="Times New Roman"/>
                <w:b/>
                <w:sz w:val="24"/>
                <w:szCs w:val="24"/>
              </w:rPr>
              <w:t xml:space="preserve">: </w:t>
            </w:r>
            <w:r w:rsidR="00C74372" w:rsidRPr="002E3D5F">
              <w:rPr>
                <w:rFonts w:ascii="Times New Roman" w:hAnsi="Times New Roman" w:cs="Times New Roman"/>
                <w:bCs/>
                <w:sz w:val="24"/>
                <w:szCs w:val="24"/>
              </w:rPr>
              <w:t>як</w:t>
            </w:r>
            <w:r w:rsidR="00C74372" w:rsidRPr="002E3D5F">
              <w:rPr>
                <w:rFonts w:ascii="Times New Roman" w:hAnsi="Times New Roman" w:cs="Times New Roman"/>
                <w:b/>
                <w:sz w:val="24"/>
                <w:szCs w:val="24"/>
              </w:rPr>
              <w:t xml:space="preserve"> </w:t>
            </w:r>
            <w:r w:rsidR="00481DB9" w:rsidRPr="002E3D5F">
              <w:rPr>
                <w:rFonts w:ascii="Times New Roman" w:hAnsi="Times New Roman" w:cs="Times New Roman"/>
                <w:bCs/>
                <w:sz w:val="24"/>
                <w:szCs w:val="24"/>
              </w:rPr>
              <w:t>на базі замовника</w:t>
            </w:r>
            <w:r w:rsidR="002E3D5F" w:rsidRPr="002E3D5F">
              <w:rPr>
                <w:rFonts w:ascii="Times New Roman" w:hAnsi="Times New Roman" w:cs="Times New Roman"/>
                <w:bCs/>
                <w:sz w:val="24"/>
                <w:szCs w:val="24"/>
              </w:rPr>
              <w:t xml:space="preserve"> (м. Дніпро вул.</w:t>
            </w:r>
            <w:r w:rsidR="00630F82" w:rsidRPr="002E3D5F">
              <w:rPr>
                <w:rFonts w:ascii="Times New Roman" w:hAnsi="Times New Roman" w:cs="Times New Roman"/>
                <w:bCs/>
                <w:sz w:val="24"/>
                <w:szCs w:val="24"/>
              </w:rPr>
              <w:t xml:space="preserve"> Лабораторна,69</w:t>
            </w:r>
            <w:r w:rsidR="002E3D5F" w:rsidRPr="002E3D5F">
              <w:rPr>
                <w:rFonts w:ascii="Times New Roman" w:hAnsi="Times New Roman" w:cs="Times New Roman"/>
                <w:bCs/>
                <w:sz w:val="24"/>
                <w:szCs w:val="24"/>
              </w:rPr>
              <w:t xml:space="preserve">, м. Павлоград, вул. Робоча,82, м. </w:t>
            </w:r>
            <w:proofErr w:type="spellStart"/>
            <w:r w:rsidR="002E3D5F" w:rsidRPr="002E3D5F">
              <w:rPr>
                <w:rFonts w:ascii="Times New Roman" w:hAnsi="Times New Roman" w:cs="Times New Roman"/>
                <w:bCs/>
                <w:sz w:val="24"/>
                <w:szCs w:val="24"/>
              </w:rPr>
              <w:t>Кам’янське</w:t>
            </w:r>
            <w:proofErr w:type="spellEnd"/>
            <w:r w:rsidR="002E3D5F" w:rsidRPr="002E3D5F">
              <w:rPr>
                <w:rFonts w:ascii="Times New Roman" w:hAnsi="Times New Roman" w:cs="Times New Roman"/>
                <w:bCs/>
                <w:sz w:val="24"/>
                <w:szCs w:val="24"/>
              </w:rPr>
              <w:t xml:space="preserve">, вул. </w:t>
            </w:r>
            <w:proofErr w:type="spellStart"/>
            <w:r w:rsidR="002E3D5F" w:rsidRPr="002E3D5F">
              <w:rPr>
                <w:rFonts w:ascii="Times New Roman" w:hAnsi="Times New Roman" w:cs="Times New Roman"/>
                <w:bCs/>
                <w:sz w:val="24"/>
                <w:szCs w:val="24"/>
              </w:rPr>
              <w:t>Ясюковича</w:t>
            </w:r>
            <w:proofErr w:type="spellEnd"/>
            <w:r w:rsidR="002E3D5F" w:rsidRPr="002E3D5F">
              <w:rPr>
                <w:rFonts w:ascii="Times New Roman" w:hAnsi="Times New Roman" w:cs="Times New Roman"/>
                <w:bCs/>
                <w:sz w:val="24"/>
                <w:szCs w:val="24"/>
              </w:rPr>
              <w:t>,1</w:t>
            </w:r>
            <w:r w:rsidR="00630F82" w:rsidRPr="002E3D5F">
              <w:rPr>
                <w:rFonts w:ascii="Times New Roman" w:hAnsi="Times New Roman" w:cs="Times New Roman"/>
                <w:bCs/>
                <w:sz w:val="24"/>
                <w:szCs w:val="24"/>
              </w:rPr>
              <w:t xml:space="preserve">) </w:t>
            </w:r>
            <w:r w:rsidR="00481DB9" w:rsidRPr="002E3D5F">
              <w:rPr>
                <w:rFonts w:ascii="Times New Roman" w:hAnsi="Times New Roman" w:cs="Times New Roman"/>
                <w:bCs/>
                <w:sz w:val="24"/>
                <w:szCs w:val="24"/>
              </w:rPr>
              <w:t xml:space="preserve"> </w:t>
            </w:r>
            <w:r w:rsidR="00C74372" w:rsidRPr="002E3D5F">
              <w:rPr>
                <w:rFonts w:ascii="Times New Roman" w:hAnsi="Times New Roman" w:cs="Times New Roman"/>
                <w:bCs/>
                <w:sz w:val="24"/>
                <w:szCs w:val="24"/>
              </w:rPr>
              <w:t xml:space="preserve">так </w:t>
            </w:r>
            <w:r w:rsidR="00630F82" w:rsidRPr="002E3D5F">
              <w:rPr>
                <w:rFonts w:ascii="Times New Roman" w:hAnsi="Times New Roman" w:cs="Times New Roman"/>
                <w:bCs/>
                <w:sz w:val="24"/>
                <w:szCs w:val="24"/>
              </w:rPr>
              <w:t xml:space="preserve"> і </w:t>
            </w:r>
            <w:r w:rsidR="00481DB9" w:rsidRPr="002E3D5F">
              <w:rPr>
                <w:rFonts w:ascii="Times New Roman" w:hAnsi="Times New Roman" w:cs="Times New Roman"/>
                <w:bCs/>
                <w:sz w:val="24"/>
                <w:szCs w:val="24"/>
              </w:rPr>
              <w:t>на базі виконавця</w:t>
            </w:r>
            <w:r w:rsidR="00630F82" w:rsidRPr="002E3D5F">
              <w:rPr>
                <w:rFonts w:ascii="Times New Roman" w:hAnsi="Times New Roman" w:cs="Times New Roman"/>
                <w:bCs/>
                <w:sz w:val="24"/>
                <w:szCs w:val="24"/>
              </w:rPr>
              <w:t xml:space="preserve"> </w:t>
            </w:r>
          </w:p>
        </w:tc>
      </w:tr>
      <w:tr w:rsidR="006954B5" w:rsidRPr="006954B5" w14:paraId="285AAFC0" w14:textId="77777777">
        <w:trPr>
          <w:trHeight w:val="841"/>
          <w:jc w:val="center"/>
        </w:trPr>
        <w:tc>
          <w:tcPr>
            <w:tcW w:w="705" w:type="dxa"/>
          </w:tcPr>
          <w:p w14:paraId="2391358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14BFBC6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Недискримінація учасників</w:t>
            </w:r>
            <w:r w:rsidRPr="006954B5">
              <w:rPr>
                <w:rFonts w:ascii="Times New Roman" w:eastAsia="Times New Roman" w:hAnsi="Times New Roman" w:cs="Times New Roman"/>
              </w:rPr>
              <w:t xml:space="preserve"> </w:t>
            </w:r>
          </w:p>
        </w:tc>
        <w:tc>
          <w:tcPr>
            <w:tcW w:w="6420" w:type="dxa"/>
          </w:tcPr>
          <w:p w14:paraId="1AAADFDC"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Учасники (резиденти та нере</w:t>
            </w:r>
            <w:r w:rsidR="00E14389" w:rsidRPr="006954B5">
              <w:rPr>
                <w:rFonts w:ascii="Times New Roman" w:eastAsia="Times New Roman" w:hAnsi="Times New Roman" w:cs="Times New Roman"/>
                <w:sz w:val="24"/>
                <w:szCs w:val="24"/>
              </w:rPr>
              <w:t xml:space="preserve">зиденти) всіх форм власності та </w:t>
            </w:r>
            <w:r w:rsidRPr="006954B5">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6954B5" w:rsidRPr="006954B5" w14:paraId="1596DE9E" w14:textId="77777777">
        <w:trPr>
          <w:trHeight w:val="1119"/>
          <w:jc w:val="center"/>
        </w:trPr>
        <w:tc>
          <w:tcPr>
            <w:tcW w:w="705" w:type="dxa"/>
          </w:tcPr>
          <w:p w14:paraId="3A150E66"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p>
        </w:tc>
        <w:tc>
          <w:tcPr>
            <w:tcW w:w="2835" w:type="dxa"/>
          </w:tcPr>
          <w:p w14:paraId="54D63AF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Валюта, у якій повинна бути зазначена ціна тендерної пропозиції</w:t>
            </w:r>
            <w:r w:rsidRPr="006954B5">
              <w:rPr>
                <w:rFonts w:ascii="Times New Roman" w:eastAsia="Times New Roman" w:hAnsi="Times New Roman" w:cs="Times New Roman"/>
              </w:rPr>
              <w:t xml:space="preserve"> </w:t>
            </w:r>
          </w:p>
        </w:tc>
        <w:tc>
          <w:tcPr>
            <w:tcW w:w="6420" w:type="dxa"/>
          </w:tcPr>
          <w:p w14:paraId="39A1F73E"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Валютою тендерної пропозиції є гривня.</w:t>
            </w:r>
            <w:r w:rsidRPr="006954B5">
              <w:rPr>
                <w:rFonts w:ascii="Times New Roman" w:eastAsia="Times New Roman" w:hAnsi="Times New Roman" w:cs="Times New Roman"/>
              </w:rPr>
              <w:t xml:space="preserve"> </w:t>
            </w:r>
            <w:r w:rsidRPr="006954B5">
              <w:rPr>
                <w:rFonts w:ascii="Times New Roman" w:eastAsia="Times New Roman" w:hAnsi="Times New Roman" w:cs="Times New Roman"/>
                <w:b/>
                <w:i/>
                <w:sz w:val="24"/>
                <w:szCs w:val="24"/>
              </w:rPr>
              <w:t>У разі якщо учасником процедури закупівлі є нерезидент</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954B5" w:rsidRPr="006954B5" w14:paraId="4826F7D3" w14:textId="77777777">
        <w:trPr>
          <w:trHeight w:val="1119"/>
          <w:jc w:val="center"/>
        </w:trPr>
        <w:tc>
          <w:tcPr>
            <w:tcW w:w="705" w:type="dxa"/>
          </w:tcPr>
          <w:p w14:paraId="57E705C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D472F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4C1E6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Мова тендерної пропозиції – українська.</w:t>
            </w:r>
          </w:p>
          <w:p w14:paraId="0436A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0486D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954B5">
              <w:rPr>
                <w:rFonts w:ascii="Times New Roman" w:eastAsia="Times New Roman" w:hAnsi="Times New Roman" w:cs="Times New Roman"/>
                <w:sz w:val="24"/>
                <w:szCs w:val="24"/>
              </w:rPr>
              <w:t>закуповуються</w:t>
            </w:r>
            <w:proofErr w:type="spellEnd"/>
            <w:r w:rsidRPr="006954B5">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167DBB2"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Виключення:</w:t>
            </w:r>
          </w:p>
          <w:p w14:paraId="48640C2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3277B3" w14:textId="77777777" w:rsidR="000F72B4"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54B5" w:rsidRPr="006954B5" w14:paraId="4AC79AE4" w14:textId="77777777">
        <w:trPr>
          <w:trHeight w:val="501"/>
          <w:jc w:val="center"/>
        </w:trPr>
        <w:tc>
          <w:tcPr>
            <w:tcW w:w="9960" w:type="dxa"/>
            <w:gridSpan w:val="3"/>
            <w:vAlign w:val="center"/>
          </w:tcPr>
          <w:p w14:paraId="19FE45C7"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954B5" w:rsidRPr="006954B5" w14:paraId="682654C5" w14:textId="77777777">
        <w:trPr>
          <w:trHeight w:val="1975"/>
          <w:jc w:val="center"/>
        </w:trPr>
        <w:tc>
          <w:tcPr>
            <w:tcW w:w="705" w:type="dxa"/>
          </w:tcPr>
          <w:p w14:paraId="668DEE2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1</w:t>
            </w:r>
          </w:p>
        </w:tc>
        <w:tc>
          <w:tcPr>
            <w:tcW w:w="2835" w:type="dxa"/>
          </w:tcPr>
          <w:p w14:paraId="6DF51E89"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повинен </w:t>
            </w:r>
            <w:r w:rsidRPr="006954B5">
              <w:rPr>
                <w:rFonts w:ascii="Times New Roman" w:eastAsia="Times New Roman" w:hAnsi="Times New Roman" w:cs="Times New Roman"/>
                <w:b/>
                <w:i/>
                <w:sz w:val="24"/>
                <w:szCs w:val="24"/>
                <w:highlight w:val="white"/>
              </w:rPr>
              <w:t>протягом трьох днів</w:t>
            </w:r>
            <w:r w:rsidRPr="006954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Pr="006954B5" w:rsidRDefault="00501CB9">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54B5">
              <w:rPr>
                <w:rFonts w:ascii="Times New Roman" w:eastAsia="Times New Roman" w:hAnsi="Times New Roman" w:cs="Times New Roman"/>
                <w:b/>
                <w:i/>
                <w:sz w:val="24"/>
                <w:szCs w:val="24"/>
                <w:highlight w:val="white"/>
              </w:rPr>
              <w:t>не менш як на чотири дні.</w:t>
            </w:r>
          </w:p>
        </w:tc>
      </w:tr>
      <w:tr w:rsidR="006954B5" w:rsidRPr="006954B5" w14:paraId="61AD28D4" w14:textId="77777777">
        <w:trPr>
          <w:trHeight w:val="1119"/>
          <w:jc w:val="center"/>
        </w:trPr>
        <w:tc>
          <w:tcPr>
            <w:tcW w:w="705" w:type="dxa"/>
          </w:tcPr>
          <w:p w14:paraId="218EF34B"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0418430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Внесення змін до тендерної документації</w:t>
            </w:r>
          </w:p>
        </w:tc>
        <w:tc>
          <w:tcPr>
            <w:tcW w:w="6420" w:type="dxa"/>
          </w:tcPr>
          <w:p w14:paraId="31D0925A" w14:textId="77777777" w:rsidR="00B228A6" w:rsidRPr="006954B5" w:rsidRDefault="00B228A6" w:rsidP="00B228A6">
            <w:pPr>
              <w:spacing w:before="12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954B5">
                <w:rPr>
                  <w:rFonts w:ascii="Times New Roman" w:eastAsia="Times New Roman" w:hAnsi="Times New Roman" w:cs="Times New Roman"/>
                  <w:sz w:val="24"/>
                  <w:szCs w:val="24"/>
                  <w:highlight w:val="white"/>
                </w:rPr>
                <w:t>статті 8</w:t>
              </w:r>
            </w:hyperlink>
            <w:r w:rsidRPr="006954B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54B5">
              <w:rPr>
                <w:rFonts w:ascii="Times New Roman" w:eastAsia="Times New Roman" w:hAnsi="Times New Roman" w:cs="Times New Roman"/>
                <w:b/>
                <w:sz w:val="24"/>
                <w:szCs w:val="24"/>
                <w:highlight w:val="white"/>
              </w:rPr>
              <w:t>а саме в оголошенні про проведення відкритих торгів,</w:t>
            </w:r>
            <w:r w:rsidRPr="006954B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954B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954B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954B5">
              <w:rPr>
                <w:rFonts w:ascii="Times New Roman" w:eastAsia="Times New Roman" w:hAnsi="Times New Roman" w:cs="Times New Roman"/>
                <w:sz w:val="24"/>
                <w:szCs w:val="24"/>
                <w:highlight w:val="white"/>
              </w:rPr>
              <w:t>машинозчитувальному</w:t>
            </w:r>
            <w:proofErr w:type="spellEnd"/>
            <w:r w:rsidRPr="006954B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954B5" w:rsidRPr="006954B5" w14:paraId="7DC2DE25" w14:textId="77777777">
        <w:trPr>
          <w:trHeight w:val="480"/>
          <w:jc w:val="center"/>
        </w:trPr>
        <w:tc>
          <w:tcPr>
            <w:tcW w:w="9960" w:type="dxa"/>
            <w:gridSpan w:val="3"/>
            <w:vAlign w:val="center"/>
          </w:tcPr>
          <w:p w14:paraId="4B04447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3. Інструкція з підготовки тендерної пропозиції</w:t>
            </w:r>
          </w:p>
        </w:tc>
      </w:tr>
      <w:tr w:rsidR="006954B5" w:rsidRPr="006954B5" w14:paraId="4A955E9E" w14:textId="77777777">
        <w:trPr>
          <w:trHeight w:val="1119"/>
          <w:jc w:val="center"/>
        </w:trPr>
        <w:tc>
          <w:tcPr>
            <w:tcW w:w="705" w:type="dxa"/>
          </w:tcPr>
          <w:p w14:paraId="37D120A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1</w:t>
            </w:r>
          </w:p>
        </w:tc>
        <w:tc>
          <w:tcPr>
            <w:tcW w:w="2835" w:type="dxa"/>
          </w:tcPr>
          <w:p w14:paraId="6CDDD5F8"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566733F"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54B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65FFDF3" w14:textId="77777777" w:rsidR="00B228A6" w:rsidRPr="00117EAC"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954B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54B5">
                <w:rPr>
                  <w:rFonts w:ascii="Times New Roman" w:eastAsia="Times New Roman" w:hAnsi="Times New Roman" w:cs="Times New Roman"/>
                  <w:sz w:val="24"/>
                  <w:szCs w:val="24"/>
                  <w:highlight w:val="white"/>
                </w:rPr>
                <w:t>пункті 47</w:t>
              </w:r>
            </w:hyperlink>
            <w:r w:rsidRPr="006954B5">
              <w:rPr>
                <w:rFonts w:ascii="Times New Roman" w:eastAsia="Times New Roman" w:hAnsi="Times New Roman" w:cs="Times New Roman"/>
                <w:sz w:val="24"/>
                <w:szCs w:val="24"/>
                <w:highlight w:val="white"/>
              </w:rPr>
              <w:t xml:space="preserve"> Особливостей і в тендерній документації, та </w:t>
            </w:r>
            <w:r w:rsidRPr="00117EAC">
              <w:rPr>
                <w:rFonts w:ascii="Times New Roman" w:eastAsia="Times New Roman" w:hAnsi="Times New Roman" w:cs="Times New Roman"/>
                <w:sz w:val="24"/>
                <w:szCs w:val="24"/>
              </w:rPr>
              <w:t>шляхом завантаження необхідних документів, що вимагаються замовником у тендерній документації:</w:t>
            </w:r>
          </w:p>
          <w:p w14:paraId="7B9E0062"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17EAC">
              <w:rPr>
                <w:rFonts w:ascii="Times New Roman" w:eastAsia="Times New Roman" w:hAnsi="Times New Roman" w:cs="Times New Roman"/>
                <w:b/>
                <w:i/>
                <w:sz w:val="24"/>
                <w:szCs w:val="24"/>
              </w:rPr>
              <w:t>згідно</w:t>
            </w:r>
            <w:r w:rsidRPr="00117EAC">
              <w:rPr>
                <w:rFonts w:ascii="Times New Roman" w:eastAsia="Times New Roman" w:hAnsi="Times New Roman" w:cs="Times New Roman"/>
                <w:sz w:val="24"/>
                <w:szCs w:val="24"/>
              </w:rPr>
              <w:t xml:space="preserve"> з </w:t>
            </w:r>
            <w:r w:rsidRPr="00117EAC">
              <w:rPr>
                <w:rFonts w:ascii="Times New Roman" w:eastAsia="Times New Roman" w:hAnsi="Times New Roman" w:cs="Times New Roman"/>
                <w:b/>
                <w:i/>
                <w:sz w:val="24"/>
                <w:szCs w:val="24"/>
              </w:rPr>
              <w:t>Додатком 1</w:t>
            </w:r>
            <w:r w:rsidRPr="00117EAC">
              <w:rPr>
                <w:rFonts w:ascii="Times New Roman" w:eastAsia="Times New Roman" w:hAnsi="Times New Roman" w:cs="Times New Roman"/>
                <w:sz w:val="24"/>
                <w:szCs w:val="24"/>
              </w:rPr>
              <w:t xml:space="preserve"> до цієї тендерної документації;</w:t>
            </w:r>
          </w:p>
          <w:p w14:paraId="778196C6"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7EAC">
              <w:rPr>
                <w:rFonts w:ascii="Times New Roman" w:eastAsia="Times New Roman" w:hAnsi="Times New Roman" w:cs="Times New Roman"/>
                <w:b/>
                <w:i/>
                <w:sz w:val="24"/>
                <w:szCs w:val="24"/>
              </w:rPr>
              <w:t>згідно з Додатком 1</w:t>
            </w:r>
            <w:r w:rsidRPr="00117EAC">
              <w:rPr>
                <w:rFonts w:ascii="Times New Roman" w:eastAsia="Times New Roman" w:hAnsi="Times New Roman" w:cs="Times New Roman"/>
                <w:sz w:val="24"/>
                <w:szCs w:val="24"/>
              </w:rPr>
              <w:t xml:space="preserve"> до цієї тендерної документації;</w:t>
            </w:r>
          </w:p>
          <w:p w14:paraId="41822EC7"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17EAC">
                <w:rPr>
                  <w:rFonts w:ascii="Times New Roman" w:eastAsia="Times New Roman" w:hAnsi="Times New Roman" w:cs="Times New Roman"/>
                  <w:sz w:val="24"/>
                  <w:szCs w:val="24"/>
                </w:rPr>
                <w:t>47</w:t>
              </w:r>
            </w:hyperlink>
            <w:r w:rsidRPr="00117EAC">
              <w:rPr>
                <w:rFonts w:ascii="Times New Roman" w:eastAsia="Times New Roman" w:hAnsi="Times New Roman" w:cs="Times New Roman"/>
                <w:sz w:val="24"/>
                <w:szCs w:val="24"/>
              </w:rPr>
              <w:t xml:space="preserve">  Особливостей, - згідно з </w:t>
            </w:r>
            <w:r w:rsidRPr="00117EAC">
              <w:rPr>
                <w:rFonts w:ascii="Times New Roman" w:eastAsia="Times New Roman" w:hAnsi="Times New Roman" w:cs="Times New Roman"/>
                <w:b/>
                <w:i/>
                <w:sz w:val="24"/>
                <w:szCs w:val="24"/>
              </w:rPr>
              <w:t xml:space="preserve">Додатком 1 </w:t>
            </w:r>
            <w:r w:rsidRPr="00117EAC">
              <w:rPr>
                <w:rFonts w:ascii="Times New Roman" w:eastAsia="Times New Roman" w:hAnsi="Times New Roman" w:cs="Times New Roman"/>
                <w:sz w:val="24"/>
                <w:szCs w:val="24"/>
              </w:rPr>
              <w:t>до цієї тендерної документації;</w:t>
            </w:r>
          </w:p>
          <w:p w14:paraId="3A496415"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Pr="006954B5" w:rsidRDefault="00B228A6" w:rsidP="00B228A6">
            <w:pPr>
              <w:widowControl w:val="0"/>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Pr="006954B5">
              <w:rPr>
                <w:rFonts w:ascii="Times New Roman" w:eastAsia="Times New Roman" w:hAnsi="Times New Roman" w:cs="Times New Roman"/>
                <w:sz w:val="24"/>
                <w:szCs w:val="24"/>
              </w:rPr>
              <w:t xml:space="preserve"> відповідно до змісту документа.</w:t>
            </w:r>
          </w:p>
          <w:p w14:paraId="1E0CDB8A"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954B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54B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6954B5" w:rsidRDefault="00B228A6" w:rsidP="00F028B1">
            <w:pPr>
              <w:jc w:val="both"/>
              <w:rPr>
                <w:rFonts w:ascii="Times New Roman" w:hAnsi="Times New Roman" w:cs="Times New Roman"/>
                <w:sz w:val="24"/>
                <w:szCs w:val="24"/>
              </w:rPr>
            </w:pPr>
            <w:r w:rsidRPr="006954B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Pr="006954B5" w:rsidRDefault="00B228A6" w:rsidP="00B228A6">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6954B5">
              <w:rPr>
                <w:rFonts w:ascii="Times New Roman" w:eastAsia="Times New Roman" w:hAnsi="Times New Roman" w:cs="Times New Roman"/>
                <w:sz w:val="24"/>
                <w:szCs w:val="24"/>
              </w:rPr>
              <w:lastRenderedPageBreak/>
              <w:t>наступній редакції:</w:t>
            </w:r>
          </w:p>
          <w:p w14:paraId="69D5483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Опис формальних помилок:</w:t>
            </w:r>
          </w:p>
          <w:p w14:paraId="3D8033A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r w:rsidRPr="006954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великої літери;</w:t>
            </w:r>
          </w:p>
          <w:p w14:paraId="7E612A8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r w:rsidRPr="006954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r w:rsidRPr="006954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r w:rsidRPr="006954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r w:rsidRPr="006954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r w:rsidRPr="006954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954B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Приклади формальних помилок:</w:t>
            </w:r>
          </w:p>
          <w:p w14:paraId="58FB02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w:t>
            </w:r>
          </w:p>
          <w:p w14:paraId="5935001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«поряд -</w:t>
            </w:r>
            <w:proofErr w:type="spellStart"/>
            <w:r w:rsidRPr="006954B5">
              <w:rPr>
                <w:rFonts w:ascii="Times New Roman" w:eastAsia="Times New Roman" w:hAnsi="Times New Roman" w:cs="Times New Roman"/>
                <w:sz w:val="24"/>
                <w:szCs w:val="24"/>
              </w:rPr>
              <w:t>ок</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поря</w:t>
            </w:r>
            <w:proofErr w:type="spellEnd"/>
            <w:r w:rsidRPr="006954B5">
              <w:rPr>
                <w:rFonts w:ascii="Times New Roman" w:eastAsia="Times New Roman" w:hAnsi="Times New Roman" w:cs="Times New Roman"/>
                <w:sz w:val="24"/>
                <w:szCs w:val="24"/>
              </w:rPr>
              <w:t xml:space="preserve"> – док»;</w:t>
            </w:r>
          </w:p>
          <w:p w14:paraId="6151B4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ненадається</w:t>
            </w:r>
            <w:proofErr w:type="spellEnd"/>
            <w:r w:rsidRPr="006954B5">
              <w:rPr>
                <w:rFonts w:ascii="Times New Roman" w:eastAsia="Times New Roman" w:hAnsi="Times New Roman" w:cs="Times New Roman"/>
                <w:sz w:val="24"/>
                <w:szCs w:val="24"/>
              </w:rPr>
              <w:t>» замість «не надається»»;</w:t>
            </w:r>
          </w:p>
          <w:p w14:paraId="168637D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«______________№_____________» замість «14.08.2020 №320/13/14-01»</w:t>
            </w:r>
          </w:p>
          <w:p w14:paraId="361811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учасник розмістив (завантажив) документ у форматі «</w:t>
            </w:r>
            <w:proofErr w:type="spellStart"/>
            <w:r w:rsidRPr="006954B5">
              <w:rPr>
                <w:rFonts w:ascii="Times New Roman" w:eastAsia="Times New Roman" w:hAnsi="Times New Roman" w:cs="Times New Roman"/>
                <w:sz w:val="24"/>
                <w:szCs w:val="24"/>
              </w:rPr>
              <w:t>JPG</w:t>
            </w:r>
            <w:proofErr w:type="spellEnd"/>
            <w:r w:rsidRPr="006954B5">
              <w:rPr>
                <w:rFonts w:ascii="Times New Roman" w:eastAsia="Times New Roman" w:hAnsi="Times New Roman" w:cs="Times New Roman"/>
                <w:sz w:val="24"/>
                <w:szCs w:val="24"/>
              </w:rPr>
              <w:t>» замість  документа у форматі «</w:t>
            </w:r>
            <w:proofErr w:type="spellStart"/>
            <w:r w:rsidRPr="006954B5">
              <w:rPr>
                <w:rFonts w:ascii="Times New Roman" w:eastAsia="Times New Roman" w:hAnsi="Times New Roman" w:cs="Times New Roman"/>
                <w:sz w:val="24"/>
                <w:szCs w:val="24"/>
              </w:rPr>
              <w:t>pdf</w:t>
            </w:r>
            <w:proofErr w:type="spellEnd"/>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PortableDocumentFormat</w:t>
            </w:r>
            <w:proofErr w:type="spellEnd"/>
            <w:r w:rsidRPr="006954B5">
              <w:rPr>
                <w:rFonts w:ascii="Times New Roman" w:eastAsia="Times New Roman" w:hAnsi="Times New Roman" w:cs="Times New Roman"/>
                <w:sz w:val="24"/>
                <w:szCs w:val="24"/>
              </w:rPr>
              <w:t xml:space="preserve">)». </w:t>
            </w:r>
          </w:p>
          <w:p w14:paraId="5474E2D4" w14:textId="77777777" w:rsidR="00B228A6" w:rsidRPr="006954B5" w:rsidRDefault="00B228A6" w:rsidP="00B228A6">
            <w:pPr>
              <w:widowControl w:val="0"/>
              <w:ind w:left="40" w:hanging="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954B5">
              <w:rPr>
                <w:rFonts w:ascii="Times New Roman" w:eastAsia="Times New Roman" w:hAnsi="Times New Roman" w:cs="Times New Roman"/>
                <w:sz w:val="24"/>
                <w:szCs w:val="24"/>
              </w:rPr>
              <w:lastRenderedPageBreak/>
              <w:t>відхилення замовником.</w:t>
            </w:r>
          </w:p>
          <w:p w14:paraId="232EB32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УВАГА!!!</w:t>
            </w:r>
          </w:p>
          <w:p w14:paraId="519C050F" w14:textId="77777777" w:rsidR="00B228A6" w:rsidRPr="006954B5" w:rsidRDefault="00B228A6" w:rsidP="00B228A6">
            <w:pPr>
              <w:widowControl w:val="0"/>
              <w:jc w:val="both"/>
              <w:rPr>
                <w:rFonts w:ascii="Times New Roman" w:eastAsia="Times New Roman" w:hAnsi="Times New Roman" w:cs="Times New Roman"/>
                <w:b/>
                <w:sz w:val="24"/>
                <w:szCs w:val="24"/>
              </w:rPr>
            </w:pPr>
            <w:bookmarkStart w:id="3" w:name="_heading=h.3znysh7" w:colFirst="0" w:colLast="0"/>
            <w:bookmarkEnd w:id="3"/>
            <w:r w:rsidRPr="006954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54B5">
              <w:rPr>
                <w:rFonts w:ascii="Times New Roman" w:eastAsia="Times New Roman" w:hAnsi="Times New Roman" w:cs="Times New Roman"/>
                <w:b/>
                <w:sz w:val="24"/>
                <w:szCs w:val="24"/>
              </w:rPr>
              <w:t>скан-копій</w:t>
            </w:r>
            <w:proofErr w:type="spellEnd"/>
            <w:r w:rsidRPr="006954B5">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AF021"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документи мають бути чіткими та розбірливими для читання;</w:t>
            </w:r>
          </w:p>
          <w:p w14:paraId="2C5B2078"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)/удосконаленим електронним підписом (</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3EF96673"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00DC0EDE"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Винятки:</w:t>
            </w:r>
          </w:p>
          <w:p w14:paraId="1532F9E5"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цієї організації, учаснику не потрібно накладати на нього свій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5FA99637"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перевіряє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учасника на сайті центрального </w:t>
            </w:r>
            <w:proofErr w:type="spellStart"/>
            <w:r w:rsidRPr="006954B5">
              <w:rPr>
                <w:rFonts w:ascii="Times New Roman" w:eastAsia="Times New Roman" w:hAnsi="Times New Roman" w:cs="Times New Roman"/>
                <w:b/>
                <w:sz w:val="24"/>
                <w:szCs w:val="24"/>
              </w:rPr>
              <w:t>засвідчувального</w:t>
            </w:r>
            <w:proofErr w:type="spellEnd"/>
            <w:r w:rsidRPr="006954B5">
              <w:rPr>
                <w:rFonts w:ascii="Times New Roman" w:eastAsia="Times New Roman" w:hAnsi="Times New Roman" w:cs="Times New Roman"/>
                <w:b/>
                <w:sz w:val="24"/>
                <w:szCs w:val="24"/>
              </w:rPr>
              <w:t xml:space="preserve"> органу за посиланням https://czo.gov.ua/verify. Під час перевірки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Pr="006954B5" w:rsidRDefault="00B228A6" w:rsidP="00B228A6">
            <w:pPr>
              <w:widowControl w:val="0"/>
              <w:jc w:val="both"/>
              <w:rPr>
                <w:rFonts w:ascii="Times New Roman" w:eastAsia="Times New Roman" w:hAnsi="Times New Roman" w:cs="Times New Roman"/>
                <w:sz w:val="24"/>
                <w:szCs w:val="24"/>
              </w:rPr>
            </w:pPr>
            <w:bookmarkStart w:id="4" w:name="_heading=h.2et92p0" w:colFirst="0" w:colLast="0"/>
            <w:bookmarkEnd w:id="4"/>
            <w:r w:rsidRPr="006954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6954B5">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4B4A43F6" w14:textId="77777777" w:rsidR="00B228A6" w:rsidRPr="006954B5"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sidRPr="006954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Pr="006954B5"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sidRPr="006954B5">
              <w:rPr>
                <w:rFonts w:ascii="Times New Roman" w:eastAsia="Times New Roman" w:hAnsi="Times New Roman" w:cs="Times New Roman"/>
                <w:sz w:val="24"/>
                <w:szCs w:val="24"/>
              </w:rPr>
              <w:t>Кожен учасник має право подати тільки одну тендерну пропозицію</w:t>
            </w:r>
            <w:r w:rsidR="00F028B1" w:rsidRPr="006954B5">
              <w:rPr>
                <w:rFonts w:ascii="Times New Roman" w:eastAsia="Times New Roman" w:hAnsi="Times New Roman" w:cs="Times New Roman"/>
                <w:b/>
                <w:sz w:val="24"/>
                <w:szCs w:val="24"/>
              </w:rPr>
              <w:t>.</w:t>
            </w:r>
          </w:p>
        </w:tc>
      </w:tr>
      <w:tr w:rsidR="006954B5" w:rsidRPr="006954B5" w14:paraId="1CA92898" w14:textId="77777777" w:rsidTr="00BF70A4">
        <w:trPr>
          <w:trHeight w:val="640"/>
          <w:jc w:val="center"/>
        </w:trPr>
        <w:tc>
          <w:tcPr>
            <w:tcW w:w="705" w:type="dxa"/>
          </w:tcPr>
          <w:p w14:paraId="5F5BA27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5973E174" w14:textId="77777777" w:rsidR="000F72B4" w:rsidRPr="006954B5" w:rsidRDefault="00501CB9">
            <w:pPr>
              <w:widowControl w:val="0"/>
              <w:rPr>
                <w:rFonts w:ascii="Times New Roman" w:eastAsia="Times New Roman" w:hAnsi="Times New Roman" w:cs="Times New Roman"/>
                <w:sz w:val="24"/>
                <w:szCs w:val="24"/>
              </w:rPr>
            </w:pPr>
            <w:bookmarkStart w:id="7" w:name="_heading=h.tyjcwt" w:colFirst="0" w:colLast="0"/>
            <w:bookmarkEnd w:id="7"/>
            <w:r w:rsidRPr="006954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9D0A83" w14:textId="77777777" w:rsidR="000F72B4" w:rsidRPr="006954B5" w:rsidRDefault="00501CB9">
            <w:pPr>
              <w:widowControl w:val="0"/>
              <w:ind w:right="12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Забезпечення тендерної пропозиції не вимагається.</w:t>
            </w:r>
          </w:p>
        </w:tc>
      </w:tr>
      <w:tr w:rsidR="006954B5" w:rsidRPr="006954B5" w14:paraId="63C088E4" w14:textId="77777777">
        <w:trPr>
          <w:trHeight w:val="1119"/>
          <w:jc w:val="center"/>
        </w:trPr>
        <w:tc>
          <w:tcPr>
            <w:tcW w:w="705" w:type="dxa"/>
          </w:tcPr>
          <w:p w14:paraId="2087235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B647FF2"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6954B5"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Не передбачається.</w:t>
            </w:r>
          </w:p>
          <w:p w14:paraId="2199F18F" w14:textId="77777777" w:rsidR="000F72B4" w:rsidRPr="006954B5"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Pr="006954B5" w:rsidRDefault="000F72B4">
            <w:pPr>
              <w:widowControl w:val="0"/>
              <w:jc w:val="both"/>
              <w:rPr>
                <w:rFonts w:ascii="Times New Roman" w:eastAsia="Times New Roman" w:hAnsi="Times New Roman" w:cs="Times New Roman"/>
                <w:sz w:val="24"/>
                <w:szCs w:val="24"/>
                <w:highlight w:val="yellow"/>
              </w:rPr>
            </w:pPr>
          </w:p>
        </w:tc>
      </w:tr>
      <w:tr w:rsidR="006954B5" w:rsidRPr="006954B5" w14:paraId="6178DC2F" w14:textId="77777777">
        <w:trPr>
          <w:trHeight w:val="560"/>
          <w:jc w:val="center"/>
        </w:trPr>
        <w:tc>
          <w:tcPr>
            <w:tcW w:w="705" w:type="dxa"/>
          </w:tcPr>
          <w:p w14:paraId="6C507F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672BADD9"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1B94935"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Тендерні пропозиції вважаються дійсними </w:t>
            </w:r>
            <w:r w:rsidR="00203632" w:rsidRPr="006954B5">
              <w:rPr>
                <w:rFonts w:ascii="Times New Roman" w:eastAsia="Times New Roman" w:hAnsi="Times New Roman" w:cs="Times New Roman"/>
                <w:b/>
                <w:i/>
                <w:sz w:val="24"/>
                <w:szCs w:val="24"/>
                <w:u w:val="single"/>
              </w:rPr>
              <w:t>протягом 90 (дев’яноста</w:t>
            </w:r>
            <w:r w:rsidRPr="006954B5">
              <w:rPr>
                <w:rFonts w:ascii="Times New Roman" w:eastAsia="Times New Roman" w:hAnsi="Times New Roman" w:cs="Times New Roman"/>
                <w:b/>
                <w:i/>
                <w:sz w:val="24"/>
                <w:szCs w:val="24"/>
                <w:u w:val="single"/>
              </w:rPr>
              <w:t>) днів</w:t>
            </w:r>
            <w:r w:rsidRPr="006954B5">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Pr="006954B5" w:rsidRDefault="00F028B1" w:rsidP="00F028B1">
            <w:pPr>
              <w:widowControl w:val="0"/>
              <w:jc w:val="both"/>
              <w:rPr>
                <w:rFonts w:ascii="Times New Roman" w:eastAsia="Times New Roman" w:hAnsi="Times New Roman" w:cs="Times New Roman"/>
                <w:sz w:val="24"/>
                <w:szCs w:val="24"/>
                <w:u w:val="single"/>
              </w:rPr>
            </w:pPr>
            <w:r w:rsidRPr="006954B5">
              <w:rPr>
                <w:rFonts w:ascii="Times New Roman" w:eastAsia="Times New Roman" w:hAnsi="Times New Roman" w:cs="Times New Roman"/>
                <w:sz w:val="24"/>
                <w:szCs w:val="24"/>
              </w:rPr>
              <w:t xml:space="preserve">Учасник процедури закупівлі </w:t>
            </w:r>
            <w:r w:rsidRPr="006954B5">
              <w:rPr>
                <w:rFonts w:ascii="Times New Roman" w:eastAsia="Times New Roman" w:hAnsi="Times New Roman" w:cs="Times New Roman"/>
                <w:sz w:val="24"/>
                <w:szCs w:val="24"/>
                <w:u w:val="single"/>
              </w:rPr>
              <w:t>має право:</w:t>
            </w:r>
          </w:p>
          <w:p w14:paraId="58CF016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54B5">
              <w:rPr>
                <w:rFonts w:ascii="Times New Roman" w:eastAsia="Times New Roman" w:hAnsi="Times New Roman" w:cs="Times New Roman"/>
                <w:i/>
                <w:sz w:val="24"/>
                <w:szCs w:val="24"/>
              </w:rPr>
              <w:t>(у разі якщо таке вимагалося)</w:t>
            </w:r>
            <w:r w:rsidRPr="006954B5">
              <w:rPr>
                <w:rFonts w:ascii="Times New Roman" w:eastAsia="Times New Roman" w:hAnsi="Times New Roman" w:cs="Times New Roman"/>
                <w:sz w:val="24"/>
                <w:szCs w:val="24"/>
              </w:rPr>
              <w:t>.</w:t>
            </w:r>
          </w:p>
          <w:p w14:paraId="7B17F758" w14:textId="77777777" w:rsidR="000F72B4" w:rsidRPr="006954B5" w:rsidRDefault="00F028B1" w:rsidP="00F028B1">
            <w:pPr>
              <w:widowControl w:val="0"/>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54B5" w:rsidRPr="006954B5" w14:paraId="0525E12B" w14:textId="77777777" w:rsidTr="004B6141">
        <w:trPr>
          <w:trHeight w:val="1107"/>
          <w:jc w:val="center"/>
        </w:trPr>
        <w:tc>
          <w:tcPr>
            <w:tcW w:w="705" w:type="dxa"/>
          </w:tcPr>
          <w:p w14:paraId="74A3E29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4E38D429" w14:textId="77777777" w:rsidR="000F72B4" w:rsidRPr="006954B5" w:rsidRDefault="00F028B1">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2FF4F2"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sz w:val="24"/>
                <w:szCs w:val="24"/>
              </w:rPr>
              <w:t xml:space="preserve">до цієї тендерної документації. </w:t>
            </w:r>
          </w:p>
          <w:p w14:paraId="4BD4CFC4"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sz w:val="24"/>
                <w:szCs w:val="24"/>
              </w:rPr>
              <w:t xml:space="preserve"> до цієї тендерної документації. </w:t>
            </w:r>
          </w:p>
          <w:p w14:paraId="3E3362C0" w14:textId="77777777" w:rsidR="00F028B1" w:rsidRPr="006954B5" w:rsidRDefault="00F028B1" w:rsidP="00F028B1">
            <w:pPr>
              <w:widowControl w:val="0"/>
              <w:ind w:right="1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Підстави, визначені пунктом </w:t>
            </w:r>
            <w:r w:rsidRPr="006954B5">
              <w:rPr>
                <w:rFonts w:ascii="Times New Roman" w:eastAsia="Times New Roman" w:hAnsi="Times New Roman" w:cs="Times New Roman"/>
                <w:b/>
                <w:sz w:val="24"/>
                <w:szCs w:val="24"/>
                <w:highlight w:val="white"/>
              </w:rPr>
              <w:t xml:space="preserve">47 </w:t>
            </w:r>
            <w:r w:rsidRPr="006954B5">
              <w:rPr>
                <w:rFonts w:ascii="Times New Roman" w:eastAsia="Times New Roman" w:hAnsi="Times New Roman" w:cs="Times New Roman"/>
                <w:b/>
                <w:sz w:val="24"/>
                <w:szCs w:val="24"/>
              </w:rPr>
              <w:t>Особливостей.</w:t>
            </w:r>
          </w:p>
          <w:p w14:paraId="546043B4" w14:textId="77777777" w:rsidR="00F028B1" w:rsidRPr="006954B5"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8"/>
                <w:szCs w:val="28"/>
              </w:rPr>
              <w:lastRenderedPageBreak/>
              <w:t>3</w:t>
            </w:r>
            <w:r w:rsidRPr="006954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954B5">
                <w:rPr>
                  <w:rFonts w:ascii="Times New Roman" w:eastAsia="Times New Roman" w:hAnsi="Times New Roman" w:cs="Times New Roman"/>
                  <w:sz w:val="24"/>
                  <w:szCs w:val="24"/>
                </w:rPr>
                <w:t>пунктом 4</w:t>
              </w:r>
            </w:hyperlink>
            <w:r w:rsidRPr="006954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954B5">
              <w:rPr>
                <w:rFonts w:ascii="Times New Roman" w:eastAsia="Times New Roman" w:hAnsi="Times New Roman" w:cs="Times New Roman"/>
                <w:sz w:val="24"/>
                <w:szCs w:val="24"/>
              </w:rPr>
              <w:t>антиконкурентних</w:t>
            </w:r>
            <w:proofErr w:type="spellEnd"/>
            <w:r w:rsidRPr="006954B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4B725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11) учасник процедури закупівлі або кінцевий </w:t>
            </w:r>
            <w:proofErr w:type="spellStart"/>
            <w:r w:rsidRPr="006954B5">
              <w:rPr>
                <w:rFonts w:ascii="Times New Roman" w:eastAsia="Times New Roman" w:hAnsi="Times New Roman" w:cs="Times New Roman"/>
                <w:sz w:val="24"/>
                <w:szCs w:val="24"/>
              </w:rPr>
              <w:t>бенефіціарний</w:t>
            </w:r>
            <w:proofErr w:type="spellEnd"/>
            <w:r w:rsidRPr="006954B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954B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Pr="006954B5" w:rsidRDefault="00F028B1" w:rsidP="00F028B1">
            <w:pPr>
              <w:jc w:val="both"/>
              <w:rPr>
                <w:rFonts w:ascii="Times New Roman" w:eastAsia="Times New Roman" w:hAnsi="Times New Roman" w:cs="Times New Roman"/>
                <w:sz w:val="24"/>
                <w:szCs w:val="24"/>
                <w:highlight w:val="white"/>
              </w:rPr>
            </w:pPr>
          </w:p>
          <w:p w14:paraId="0561D1D7" w14:textId="77777777" w:rsidR="00F028B1" w:rsidRPr="006954B5" w:rsidRDefault="00F028B1" w:rsidP="00F028B1">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Pr="006954B5" w:rsidRDefault="00F028B1" w:rsidP="00F028B1">
            <w:pPr>
              <w:spacing w:after="348"/>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54B5" w:rsidRPr="006954B5" w14:paraId="1371BAC9" w14:textId="77777777">
        <w:trPr>
          <w:trHeight w:val="1119"/>
          <w:jc w:val="center"/>
        </w:trPr>
        <w:tc>
          <w:tcPr>
            <w:tcW w:w="705" w:type="dxa"/>
          </w:tcPr>
          <w:p w14:paraId="193BD9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6</w:t>
            </w:r>
          </w:p>
        </w:tc>
        <w:tc>
          <w:tcPr>
            <w:tcW w:w="2835" w:type="dxa"/>
          </w:tcPr>
          <w:p w14:paraId="281BB9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6954B5" w:rsidRDefault="001F76EC" w:rsidP="001F76EC">
            <w:pPr>
              <w:pStyle w:val="10"/>
              <w:widowControl w:val="0"/>
              <w:ind w:right="113"/>
              <w:jc w:val="both"/>
            </w:pPr>
            <w:r w:rsidRPr="006954B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6954B5" w:rsidRDefault="00501CB9">
            <w:pPr>
              <w:widowControl w:val="0"/>
              <w:ind w:right="120"/>
              <w:jc w:val="both"/>
              <w:rPr>
                <w:rFonts w:ascii="Times New Roman" w:eastAsia="Times New Roman" w:hAnsi="Times New Roman" w:cs="Times New Roman"/>
                <w:i/>
                <w:sz w:val="24"/>
                <w:szCs w:val="24"/>
              </w:rPr>
            </w:pPr>
            <w:r w:rsidRPr="006954B5">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6954B5">
                <w:rPr>
                  <w:rFonts w:ascii="Times New Roman" w:eastAsia="Times New Roman" w:hAnsi="Times New Roman" w:cs="Times New Roman"/>
                  <w:i/>
                  <w:sz w:val="24"/>
                  <w:szCs w:val="24"/>
                </w:rPr>
                <w:t xml:space="preserve"> пунктом третім </w:t>
              </w:r>
            </w:hyperlink>
            <w:hyperlink r:id="rId15">
              <w:r w:rsidRPr="006954B5">
                <w:rPr>
                  <w:rFonts w:ascii="Times New Roman" w:eastAsia="Times New Roman" w:hAnsi="Times New Roman" w:cs="Times New Roman"/>
                  <w:i/>
                  <w:sz w:val="24"/>
                  <w:szCs w:val="24"/>
                  <w:u w:val="single"/>
                </w:rPr>
                <w:t>частини друго</w:t>
              </w:r>
            </w:hyperlink>
            <w:r w:rsidRPr="006954B5">
              <w:rPr>
                <w:rFonts w:ascii="Times New Roman" w:eastAsia="Times New Roman" w:hAnsi="Times New Roman" w:cs="Times New Roman"/>
                <w:i/>
                <w:sz w:val="24"/>
                <w:szCs w:val="24"/>
              </w:rPr>
              <w:t xml:space="preserve">ї статті 22 Закону зазначено в </w:t>
            </w:r>
            <w:r w:rsidRPr="006E31AF">
              <w:rPr>
                <w:rFonts w:ascii="Times New Roman" w:eastAsia="Times New Roman" w:hAnsi="Times New Roman" w:cs="Times New Roman"/>
                <w:b/>
                <w:i/>
                <w:sz w:val="24"/>
                <w:szCs w:val="24"/>
              </w:rPr>
              <w:t xml:space="preserve">Додатку </w:t>
            </w:r>
            <w:r w:rsidR="00FB7273" w:rsidRPr="006E31AF">
              <w:rPr>
                <w:rFonts w:ascii="Times New Roman" w:eastAsia="Times New Roman" w:hAnsi="Times New Roman" w:cs="Times New Roman"/>
                <w:b/>
                <w:i/>
                <w:sz w:val="24"/>
                <w:szCs w:val="24"/>
              </w:rPr>
              <w:t>4</w:t>
            </w:r>
            <w:r w:rsidRPr="006E31AF">
              <w:rPr>
                <w:rFonts w:ascii="Times New Roman" w:eastAsia="Times New Roman" w:hAnsi="Times New Roman" w:cs="Times New Roman"/>
                <w:b/>
                <w:i/>
                <w:sz w:val="24"/>
                <w:szCs w:val="24"/>
              </w:rPr>
              <w:t xml:space="preserve"> </w:t>
            </w:r>
            <w:r w:rsidRPr="006E31AF">
              <w:rPr>
                <w:rFonts w:ascii="Times New Roman" w:eastAsia="Times New Roman" w:hAnsi="Times New Roman" w:cs="Times New Roman"/>
                <w:i/>
                <w:sz w:val="24"/>
                <w:szCs w:val="24"/>
              </w:rPr>
              <w:t>до</w:t>
            </w:r>
            <w:r w:rsidRPr="006954B5">
              <w:rPr>
                <w:rFonts w:ascii="Times New Roman" w:eastAsia="Times New Roman" w:hAnsi="Times New Roman" w:cs="Times New Roman"/>
                <w:i/>
                <w:sz w:val="24"/>
                <w:szCs w:val="24"/>
              </w:rPr>
              <w:t xml:space="preserve"> цієї тендерної документації.</w:t>
            </w:r>
          </w:p>
        </w:tc>
      </w:tr>
      <w:tr w:rsidR="006954B5" w:rsidRPr="006954B5" w14:paraId="39441DA3" w14:textId="77777777">
        <w:trPr>
          <w:trHeight w:val="1119"/>
          <w:jc w:val="center"/>
        </w:trPr>
        <w:tc>
          <w:tcPr>
            <w:tcW w:w="705" w:type="dxa"/>
          </w:tcPr>
          <w:p w14:paraId="0D175CA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495B63" w14:textId="77777777" w:rsidR="000F72B4" w:rsidRPr="006954B5" w:rsidRDefault="00501CB9" w:rsidP="00FB7273">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5E517E" w14:textId="33051930" w:rsidR="006E31AF" w:rsidRDefault="00E77962" w:rsidP="006E31AF">
            <w:pPr>
              <w:ind w:firstLine="885"/>
              <w:jc w:val="both"/>
              <w:rPr>
                <w:rFonts w:ascii="Times New Roman" w:eastAsia="Times New Roman" w:hAnsi="Times New Roman" w:cs="Times New Roman"/>
                <w:b/>
                <w:sz w:val="24"/>
                <w:szCs w:val="24"/>
                <w:u w:val="single"/>
                <w:lang w:eastAsia="ru-RU"/>
              </w:rPr>
            </w:pPr>
            <w:r w:rsidRPr="006954B5">
              <w:rPr>
                <w:rFonts w:ascii="Times New Roman" w:eastAsia="Times New Roman" w:hAnsi="Times New Roman"/>
                <w:sz w:val="24"/>
                <w:szCs w:val="24"/>
                <w:lang w:eastAsia="ru-RU"/>
              </w:rPr>
              <w:t>Замовник надає дозвіл на залучення субпідрядника/ співвиконавця</w:t>
            </w:r>
            <w:r w:rsidR="006E31AF">
              <w:rPr>
                <w:rFonts w:ascii="Times New Roman" w:eastAsia="Times New Roman" w:hAnsi="Times New Roman"/>
                <w:sz w:val="24"/>
                <w:szCs w:val="24"/>
                <w:lang w:eastAsia="ru-RU"/>
              </w:rPr>
              <w:t>.</w:t>
            </w:r>
          </w:p>
          <w:p w14:paraId="4C8584CA" w14:textId="6C0265B7" w:rsidR="000F72B4" w:rsidRPr="006954B5" w:rsidRDefault="006E31AF" w:rsidP="006E31A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954B5" w:rsidRPr="006954B5" w14:paraId="3998DF86" w14:textId="77777777">
        <w:trPr>
          <w:trHeight w:val="841"/>
          <w:jc w:val="center"/>
        </w:trPr>
        <w:tc>
          <w:tcPr>
            <w:tcW w:w="705" w:type="dxa"/>
          </w:tcPr>
          <w:p w14:paraId="0531D16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p>
        </w:tc>
        <w:tc>
          <w:tcPr>
            <w:tcW w:w="2835" w:type="dxa"/>
          </w:tcPr>
          <w:p w14:paraId="633B386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F0AFE5" w14:textId="77777777" w:rsidR="000F72B4" w:rsidRPr="006954B5" w:rsidRDefault="00577AF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954B5">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54B5" w:rsidRPr="006954B5" w14:paraId="4FFE4E06" w14:textId="77777777">
        <w:trPr>
          <w:trHeight w:val="442"/>
          <w:jc w:val="center"/>
        </w:trPr>
        <w:tc>
          <w:tcPr>
            <w:tcW w:w="9960" w:type="dxa"/>
            <w:gridSpan w:val="3"/>
            <w:vAlign w:val="center"/>
          </w:tcPr>
          <w:p w14:paraId="38C3F0E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954B5" w:rsidRPr="006954B5" w14:paraId="4466928F" w14:textId="77777777">
        <w:trPr>
          <w:trHeight w:val="1119"/>
          <w:jc w:val="center"/>
        </w:trPr>
        <w:tc>
          <w:tcPr>
            <w:tcW w:w="705" w:type="dxa"/>
          </w:tcPr>
          <w:p w14:paraId="6A0410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38ED5994"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924455" w14:textId="281825BF" w:rsidR="000F72B4" w:rsidRPr="006954B5" w:rsidRDefault="00501CB9">
            <w:pPr>
              <w:widowControl w:val="0"/>
              <w:ind w:left="40" w:right="120"/>
              <w:jc w:val="both"/>
              <w:rPr>
                <w:rFonts w:ascii="Times New Roman" w:eastAsia="Times New Roman" w:hAnsi="Times New Roman" w:cs="Times New Roman"/>
                <w:sz w:val="24"/>
                <w:szCs w:val="24"/>
                <w:highlight w:val="magenta"/>
              </w:rPr>
            </w:pPr>
            <w:r w:rsidRPr="006954B5">
              <w:rPr>
                <w:rFonts w:ascii="Times New Roman" w:eastAsia="Times New Roman" w:hAnsi="Times New Roman" w:cs="Times New Roman"/>
                <w:sz w:val="24"/>
                <w:szCs w:val="24"/>
              </w:rPr>
              <w:t>Кінцевий строк подання тендерних пропозицій —</w:t>
            </w:r>
            <w:r w:rsidR="006E31AF" w:rsidRPr="006E31AF">
              <w:rPr>
                <w:rFonts w:ascii="Times New Roman" w:eastAsia="Times New Roman" w:hAnsi="Times New Roman" w:cs="Times New Roman"/>
                <w:b/>
                <w:sz w:val="24"/>
                <w:szCs w:val="24"/>
              </w:rPr>
              <w:t>17</w:t>
            </w:r>
            <w:r w:rsidR="00F37308" w:rsidRPr="006E31AF">
              <w:rPr>
                <w:rFonts w:ascii="Times New Roman" w:eastAsia="Times New Roman" w:hAnsi="Times New Roman" w:cs="Times New Roman"/>
                <w:b/>
                <w:sz w:val="24"/>
                <w:szCs w:val="24"/>
              </w:rPr>
              <w:t>.0</w:t>
            </w:r>
            <w:r w:rsidR="00117EAC" w:rsidRPr="006E31AF">
              <w:rPr>
                <w:rFonts w:ascii="Times New Roman" w:eastAsia="Times New Roman" w:hAnsi="Times New Roman" w:cs="Times New Roman"/>
                <w:b/>
                <w:sz w:val="24"/>
                <w:szCs w:val="24"/>
                <w:lang w:val="ru-RU"/>
              </w:rPr>
              <w:t>4</w:t>
            </w:r>
            <w:r w:rsidR="00FB7273" w:rsidRPr="006E31AF">
              <w:rPr>
                <w:rFonts w:ascii="Times New Roman" w:eastAsia="Times New Roman" w:hAnsi="Times New Roman" w:cs="Times New Roman"/>
                <w:b/>
                <w:sz w:val="24"/>
                <w:szCs w:val="24"/>
              </w:rPr>
              <w:t>.202</w:t>
            </w:r>
            <w:r w:rsidR="00545503" w:rsidRPr="006E31AF">
              <w:rPr>
                <w:rFonts w:ascii="Times New Roman" w:eastAsia="Times New Roman" w:hAnsi="Times New Roman" w:cs="Times New Roman"/>
                <w:b/>
                <w:sz w:val="24"/>
                <w:szCs w:val="24"/>
              </w:rPr>
              <w:t>4</w:t>
            </w:r>
            <w:r w:rsidR="00FB7273" w:rsidRPr="006E31AF">
              <w:rPr>
                <w:rFonts w:ascii="Times New Roman" w:eastAsia="Times New Roman" w:hAnsi="Times New Roman" w:cs="Times New Roman"/>
                <w:b/>
                <w:sz w:val="24"/>
                <w:szCs w:val="24"/>
              </w:rPr>
              <w:t xml:space="preserve"> року</w:t>
            </w:r>
            <w:r w:rsidRPr="006954B5">
              <w:rPr>
                <w:rFonts w:ascii="Times New Roman" w:eastAsia="Times New Roman" w:hAnsi="Times New Roman" w:cs="Times New Roman"/>
                <w:b/>
                <w:sz w:val="24"/>
                <w:szCs w:val="24"/>
              </w:rPr>
              <w:t xml:space="preserve"> до </w:t>
            </w:r>
            <w:r w:rsidR="00203632" w:rsidRPr="006954B5">
              <w:rPr>
                <w:rFonts w:ascii="Times New Roman" w:eastAsia="Times New Roman" w:hAnsi="Times New Roman" w:cs="Times New Roman"/>
                <w:b/>
                <w:sz w:val="24"/>
                <w:szCs w:val="24"/>
              </w:rPr>
              <w:t>00</w:t>
            </w:r>
            <w:r w:rsidRPr="006954B5">
              <w:rPr>
                <w:rFonts w:ascii="Times New Roman" w:eastAsia="Times New Roman" w:hAnsi="Times New Roman" w:cs="Times New Roman"/>
                <w:b/>
                <w:sz w:val="24"/>
                <w:szCs w:val="24"/>
              </w:rPr>
              <w:t>:00 год.</w:t>
            </w:r>
          </w:p>
          <w:p w14:paraId="7A5421E1"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Pr="006954B5"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54B5" w:rsidRPr="006954B5" w14:paraId="21AD6E59" w14:textId="77777777">
        <w:trPr>
          <w:trHeight w:val="1119"/>
          <w:jc w:val="center"/>
        </w:trPr>
        <w:tc>
          <w:tcPr>
            <w:tcW w:w="705" w:type="dxa"/>
          </w:tcPr>
          <w:p w14:paraId="2E1140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6EC218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0BCF9768"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6954B5">
              <w:rPr>
                <w:rFonts w:ascii="Times New Roman" w:eastAsia="Times New Roman" w:hAnsi="Times New Roman" w:cs="Times New Roman"/>
                <w:sz w:val="24"/>
                <w:szCs w:val="24"/>
                <w:highlight w:val="white"/>
              </w:rPr>
              <w:t>ст</w:t>
            </w:r>
            <w:proofErr w:type="spellEnd"/>
            <w:r w:rsidRPr="006954B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Pr="006954B5" w:rsidRDefault="00577AF6" w:rsidP="00577AF6">
            <w:pPr>
              <w:widowControl w:val="0"/>
              <w:spacing w:line="228"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Особливостей.</w:t>
            </w:r>
          </w:p>
        </w:tc>
      </w:tr>
      <w:tr w:rsidR="006954B5" w:rsidRPr="006954B5" w14:paraId="5EA33682" w14:textId="77777777">
        <w:trPr>
          <w:trHeight w:val="512"/>
          <w:jc w:val="center"/>
        </w:trPr>
        <w:tc>
          <w:tcPr>
            <w:tcW w:w="9960" w:type="dxa"/>
            <w:gridSpan w:val="3"/>
            <w:vAlign w:val="center"/>
          </w:tcPr>
          <w:p w14:paraId="156F01C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5. Оцінка тендерної пропозиції</w:t>
            </w:r>
          </w:p>
        </w:tc>
      </w:tr>
      <w:tr w:rsidR="006954B5" w:rsidRPr="006954B5" w14:paraId="30B007A5" w14:textId="77777777">
        <w:trPr>
          <w:trHeight w:val="1119"/>
          <w:jc w:val="center"/>
        </w:trPr>
        <w:tc>
          <w:tcPr>
            <w:tcW w:w="705" w:type="dxa"/>
          </w:tcPr>
          <w:p w14:paraId="366EFA8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5A8F17E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954B5">
                <w:rPr>
                  <w:rStyle w:val="a7"/>
                  <w:rFonts w:ascii="Times New Roman" w:hAnsi="Times New Roman" w:cs="Times New Roman"/>
                  <w:color w:val="auto"/>
                  <w:sz w:val="24"/>
                  <w:szCs w:val="24"/>
                  <w:highlight w:val="white"/>
                </w:rPr>
                <w:t>шістнадцятої</w:t>
              </w:r>
            </w:hyperlink>
            <w:r w:rsidRPr="006954B5">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139A64" w14:textId="77777777" w:rsidR="00AA7FC0" w:rsidRPr="006954B5" w:rsidRDefault="00AA7FC0" w:rsidP="00AA7FC0">
            <w:pPr>
              <w:widowControl w:val="0"/>
              <w:jc w:val="both"/>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6954B5" w:rsidRDefault="00AA7FC0" w:rsidP="00AA7FC0">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Pr="006954B5" w:rsidRDefault="00AA7FC0" w:rsidP="00AA7FC0">
            <w:pPr>
              <w:widowControl w:val="0"/>
              <w:jc w:val="both"/>
              <w:rPr>
                <w:rFonts w:ascii="Times New Roman" w:eastAsia="Times New Roman" w:hAnsi="Times New Roman" w:cs="Times New Roman"/>
                <w:i/>
                <w:sz w:val="24"/>
                <w:szCs w:val="24"/>
                <w:highlight w:val="yellow"/>
              </w:rPr>
            </w:pPr>
            <w:r w:rsidRPr="006954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E923F" w14:textId="65957A6C" w:rsidR="00AA7FC0" w:rsidRPr="006954B5" w:rsidRDefault="00AA7FC0" w:rsidP="00AA7FC0">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b/>
                <w:i/>
                <w:sz w:val="24"/>
                <w:szCs w:val="24"/>
                <w:u w:val="single"/>
              </w:rPr>
              <w:t>Прийнятний відсоток  перевищення ціни</w:t>
            </w:r>
            <w:r w:rsidRPr="006954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6954B5">
              <w:rPr>
                <w:rFonts w:ascii="Times New Roman" w:eastAsia="Times New Roman" w:hAnsi="Times New Roman" w:cs="Times New Roman"/>
                <w:i/>
                <w:sz w:val="24"/>
                <w:szCs w:val="24"/>
              </w:rPr>
              <w:t xml:space="preserve">проведення відкритих торгів </w:t>
            </w:r>
            <w:proofErr w:type="spellStart"/>
            <w:r w:rsidR="00DE3974" w:rsidRPr="006954B5">
              <w:rPr>
                <w:rFonts w:ascii="Times New Roman" w:eastAsia="Times New Roman" w:hAnsi="Times New Roman" w:cs="Times New Roman"/>
                <w:i/>
                <w:sz w:val="24"/>
                <w:szCs w:val="24"/>
              </w:rPr>
              <w:t>–</w:t>
            </w:r>
            <w:r w:rsidR="00926B07" w:rsidRPr="006954B5">
              <w:rPr>
                <w:rFonts w:ascii="Times New Roman" w:eastAsia="Times New Roman" w:hAnsi="Times New Roman" w:cs="Times New Roman"/>
                <w:b/>
                <w:i/>
                <w:sz w:val="24"/>
                <w:szCs w:val="24"/>
              </w:rPr>
              <w:t>не</w:t>
            </w:r>
            <w:proofErr w:type="spellEnd"/>
            <w:r w:rsidR="00926B07" w:rsidRPr="006954B5">
              <w:rPr>
                <w:rFonts w:ascii="Times New Roman" w:eastAsia="Times New Roman" w:hAnsi="Times New Roman" w:cs="Times New Roman"/>
                <w:b/>
                <w:i/>
                <w:sz w:val="24"/>
                <w:szCs w:val="24"/>
              </w:rPr>
              <w:t xml:space="preserve"> перевищуючи очікувану вартість</w:t>
            </w:r>
            <w:r w:rsidRPr="006954B5">
              <w:rPr>
                <w:rFonts w:ascii="Times New Roman" w:eastAsia="Times New Roman" w:hAnsi="Times New Roman" w:cs="Times New Roman"/>
                <w:b/>
                <w:i/>
                <w:sz w:val="24"/>
                <w:szCs w:val="24"/>
              </w:rPr>
              <w:t xml:space="preserve"> </w:t>
            </w:r>
            <w:r w:rsidR="00DE3974" w:rsidRPr="006954B5">
              <w:rPr>
                <w:rFonts w:ascii="Times New Roman" w:eastAsia="Times New Roman" w:hAnsi="Times New Roman" w:cs="Times New Roman"/>
                <w:b/>
                <w:i/>
                <w:sz w:val="24"/>
                <w:szCs w:val="24"/>
              </w:rPr>
              <w:t>.</w:t>
            </w:r>
          </w:p>
          <w:p w14:paraId="632D55E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954B5">
              <w:rPr>
                <w:rFonts w:ascii="Times New Roman" w:eastAsia="Times New Roman" w:hAnsi="Times New Roman" w:cs="Times New Roman"/>
                <w:sz w:val="24"/>
                <w:szCs w:val="24"/>
              </w:rPr>
              <w:t>„Ціна</w:t>
            </w:r>
            <w:proofErr w:type="spellEnd"/>
            <w:r w:rsidRPr="006954B5">
              <w:rPr>
                <w:rFonts w:ascii="Times New Roman" w:eastAsia="Times New Roman" w:hAnsi="Times New Roman" w:cs="Times New Roman"/>
                <w:sz w:val="24"/>
                <w:szCs w:val="24"/>
              </w:rPr>
              <w:t>”. Питома вага – 100 %.</w:t>
            </w:r>
          </w:p>
          <w:p w14:paraId="5D46332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Pr="006954B5" w:rsidRDefault="00AA7FC0" w:rsidP="00AA7FC0">
            <w:pPr>
              <w:widowControl w:val="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DE3974"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даного виду.</w:t>
            </w:r>
          </w:p>
          <w:p w14:paraId="23BAC675" w14:textId="77777777" w:rsidR="00AA7FC0" w:rsidRPr="006954B5" w:rsidRDefault="00AA7FC0" w:rsidP="00AA7FC0">
            <w:pPr>
              <w:widowControl w:val="0"/>
              <w:jc w:val="both"/>
              <w:rPr>
                <w:rFonts w:ascii="Times New Roman" w:eastAsia="Times New Roman" w:hAnsi="Times New Roman" w:cs="Times New Roman"/>
                <w:b/>
                <w:sz w:val="24"/>
                <w:szCs w:val="24"/>
                <w:highlight w:val="yellow"/>
              </w:rPr>
            </w:pPr>
            <w:r w:rsidRPr="006954B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6954B5">
              <w:rPr>
                <w:rFonts w:ascii="Times New Roman" w:eastAsia="Times New Roman" w:hAnsi="Times New Roman" w:cs="Times New Roman"/>
                <w:b/>
                <w:sz w:val="24"/>
                <w:szCs w:val="24"/>
                <w:highlight w:val="white"/>
              </w:rPr>
              <w:t>0,5</w:t>
            </w:r>
            <w:r w:rsidRPr="006954B5">
              <w:rPr>
                <w:rFonts w:ascii="Times New Roman" w:eastAsia="Times New Roman" w:hAnsi="Times New Roman" w:cs="Times New Roman"/>
                <w:b/>
                <w:sz w:val="24"/>
                <w:szCs w:val="24"/>
                <w:highlight w:val="white"/>
              </w:rPr>
              <w:t xml:space="preserve"> % </w:t>
            </w:r>
            <w:r w:rsidR="00DE3974" w:rsidRPr="006954B5">
              <w:rPr>
                <w:rFonts w:ascii="Times New Roman" w:eastAsia="Times New Roman" w:hAnsi="Times New Roman" w:cs="Times New Roman"/>
                <w:b/>
                <w:sz w:val="24"/>
                <w:szCs w:val="24"/>
                <w:highlight w:val="white"/>
              </w:rPr>
              <w:t>.</w:t>
            </w:r>
          </w:p>
          <w:p w14:paraId="4F5C2BC7"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6954B5" w:rsidRDefault="00AA7FC0" w:rsidP="00AA7FC0">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954B5">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6954B5" w:rsidRDefault="00AA7FC0" w:rsidP="00AA7FC0">
            <w:pPr>
              <w:jc w:val="both"/>
              <w:rPr>
                <w:rFonts w:ascii="Times New Roman" w:eastAsia="Times New Roman" w:hAnsi="Times New Roman" w:cs="Times New Roman"/>
                <w:strike/>
                <w:sz w:val="24"/>
                <w:szCs w:val="24"/>
                <w:highlight w:val="white"/>
              </w:rPr>
            </w:pPr>
            <w:r w:rsidRPr="006954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54B5">
              <w:rPr>
                <w:rFonts w:ascii="Times New Roman" w:eastAsia="Times New Roman" w:hAnsi="Times New Roman" w:cs="Times New Roman"/>
                <w:b/>
                <w:i/>
                <w:sz w:val="24"/>
                <w:szCs w:val="24"/>
              </w:rPr>
              <w:t>протягом 24 годин</w:t>
            </w:r>
            <w:r w:rsidRPr="006954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954B5">
              <w:rPr>
                <w:rFonts w:ascii="Times New Roman" w:eastAsia="Times New Roman" w:hAnsi="Times New Roman" w:cs="Times New Roman"/>
                <w:sz w:val="24"/>
                <w:szCs w:val="24"/>
              </w:rPr>
              <w:t>невиправлення</w:t>
            </w:r>
            <w:proofErr w:type="spellEnd"/>
            <w:r w:rsidRPr="006954B5">
              <w:rPr>
                <w:rFonts w:ascii="Times New Roman" w:eastAsia="Times New Roman" w:hAnsi="Times New Roman" w:cs="Times New Roman"/>
                <w:sz w:val="24"/>
                <w:szCs w:val="24"/>
              </w:rPr>
              <w:t xml:space="preserve"> учасниками вияв</w:t>
            </w:r>
            <w:r w:rsidRPr="006954B5">
              <w:rPr>
                <w:rFonts w:ascii="Times New Roman" w:eastAsia="Times New Roman" w:hAnsi="Times New Roman" w:cs="Times New Roman"/>
                <w:sz w:val="24"/>
                <w:szCs w:val="24"/>
                <w:highlight w:val="white"/>
              </w:rPr>
              <w:t>лених невідповідностей.</w:t>
            </w:r>
          </w:p>
          <w:p w14:paraId="076C4A2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57E6D" w14:textId="77777777" w:rsidR="000F72B4" w:rsidRPr="006954B5" w:rsidRDefault="00AA7FC0" w:rsidP="00AA7FC0">
            <w:pPr>
              <w:widowControl w:val="0"/>
              <w:jc w:val="both"/>
              <w:rPr>
                <w:rFonts w:ascii="Times New Roman" w:eastAsia="Times New Roman" w:hAnsi="Times New Roman" w:cs="Times New Roman"/>
                <w:sz w:val="24"/>
                <w:szCs w:val="24"/>
                <w:highlight w:val="white"/>
                <w:lang w:val="ru-RU"/>
              </w:rPr>
            </w:pPr>
            <w:r w:rsidRPr="006954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4B5" w:rsidRPr="006954B5" w14:paraId="5242395C" w14:textId="77777777" w:rsidTr="00AA7FC0">
        <w:trPr>
          <w:trHeight w:val="398"/>
          <w:jc w:val="center"/>
        </w:trPr>
        <w:tc>
          <w:tcPr>
            <w:tcW w:w="705" w:type="dxa"/>
          </w:tcPr>
          <w:p w14:paraId="6C221B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739675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Інша інформація</w:t>
            </w:r>
          </w:p>
        </w:tc>
        <w:tc>
          <w:tcPr>
            <w:tcW w:w="6420" w:type="dxa"/>
            <w:vAlign w:val="center"/>
          </w:tcPr>
          <w:p w14:paraId="6E1CA80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sidRPr="006954B5">
              <w:rPr>
                <w:rFonts w:ascii="Times New Roman" w:eastAsia="Times New Roman" w:hAnsi="Times New Roman" w:cs="Times New Roman"/>
                <w:sz w:val="24"/>
                <w:szCs w:val="24"/>
              </w:rPr>
              <w:t>кладення договору про закупівлю.</w:t>
            </w:r>
            <w:r w:rsidRPr="006954B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6954B5">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A98AF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6954B5">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6954B5">
              <w:rPr>
                <w:rFonts w:ascii="Times New Roman" w:eastAsia="Times New Roman" w:hAnsi="Times New Roman" w:cs="Times New Roman"/>
                <w:sz w:val="24"/>
                <w:szCs w:val="24"/>
              </w:rPr>
              <w:t xml:space="preserve"> щодо ненадання відповідних документів або </w:t>
            </w:r>
            <w:proofErr w:type="spellStart"/>
            <w:r w:rsidRPr="006954B5">
              <w:rPr>
                <w:rFonts w:ascii="Times New Roman" w:eastAsia="Times New Roman" w:hAnsi="Times New Roman" w:cs="Times New Roman"/>
                <w:sz w:val="24"/>
                <w:szCs w:val="24"/>
              </w:rPr>
              <w:t>ненакладення</w:t>
            </w:r>
            <w:proofErr w:type="spellEnd"/>
            <w:r w:rsidRPr="006954B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954B5">
              <w:rPr>
                <w:rFonts w:ascii="Times New Roman" w:eastAsia="Times New Roman" w:hAnsi="Times New Roman" w:cs="Times New Roman"/>
                <w:sz w:val="24"/>
                <w:szCs w:val="24"/>
              </w:rPr>
              <w:t>нь</w:t>
            </w:r>
            <w:proofErr w:type="spellEnd"/>
            <w:r w:rsidRPr="006954B5">
              <w:rPr>
                <w:rFonts w:ascii="Times New Roman" w:eastAsia="Times New Roman" w:hAnsi="Times New Roman" w:cs="Times New Roman"/>
                <w:sz w:val="24"/>
                <w:szCs w:val="24"/>
              </w:rPr>
              <w:t xml:space="preserve"> державних органів щодо цього.</w:t>
            </w:r>
          </w:p>
          <w:p w14:paraId="4D1EF9B6"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6954B5">
              <w:rPr>
                <w:rFonts w:ascii="Times New Roman" w:eastAsia="Times New Roman" w:hAnsi="Times New Roman" w:cs="Times New Roman"/>
                <w:sz w:val="24"/>
                <w:szCs w:val="24"/>
              </w:rPr>
              <w:lastRenderedPageBreak/>
              <w:t>складі тендерної пропозиції.</w:t>
            </w:r>
          </w:p>
          <w:p w14:paraId="4CFA375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46C97E2B"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630F82" w:rsidRPr="006954B5">
              <w:rPr>
                <w:rFonts w:ascii="Times New Roman" w:eastAsia="Times New Roman" w:hAnsi="Times New Roman" w:cs="Times New Roman"/>
                <w:sz w:val="24"/>
                <w:szCs w:val="24"/>
              </w:rPr>
              <w:t>проектом</w:t>
            </w:r>
            <w:r w:rsidRPr="006954B5">
              <w:rPr>
                <w:rFonts w:ascii="Times New Roman" w:eastAsia="Times New Roman" w:hAnsi="Times New Roman" w:cs="Times New Roman"/>
                <w:sz w:val="24"/>
                <w:szCs w:val="24"/>
              </w:rPr>
              <w:t xml:space="preserve"> договору про закупівлю, викладеним у </w:t>
            </w:r>
            <w:r w:rsidRPr="006E31AF">
              <w:rPr>
                <w:rFonts w:ascii="Times New Roman" w:eastAsia="Times New Roman" w:hAnsi="Times New Roman" w:cs="Times New Roman"/>
                <w:b/>
                <w:i/>
                <w:sz w:val="24"/>
                <w:szCs w:val="24"/>
              </w:rPr>
              <w:t>Додатку 3</w:t>
            </w:r>
            <w:r w:rsidRPr="006E31AF">
              <w:rPr>
                <w:rFonts w:ascii="Times New Roman" w:eastAsia="Times New Roman" w:hAnsi="Times New Roman" w:cs="Times New Roman"/>
                <w:sz w:val="24"/>
                <w:szCs w:val="24"/>
              </w:rPr>
              <w:t xml:space="preserve"> до</w:t>
            </w:r>
            <w:r w:rsidRPr="006954B5">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6954B5">
              <w:rPr>
                <w:rFonts w:ascii="Times New Roman" w:eastAsia="Times New Roman" w:hAnsi="Times New Roman" w:cs="Times New Roman"/>
                <w:b/>
                <w:i/>
                <w:sz w:val="24"/>
                <w:szCs w:val="24"/>
              </w:rPr>
              <w:t>в п. 4 Розділу 3</w:t>
            </w:r>
            <w:r w:rsidRPr="006954B5">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w:t>
            </w:r>
            <w:proofErr w:type="spellStart"/>
            <w:r w:rsidRPr="006954B5">
              <w:rPr>
                <w:rFonts w:ascii="Times New Roman" w:eastAsia="Times New Roman" w:hAnsi="Times New Roman" w:cs="Times New Roman"/>
                <w:sz w:val="24"/>
                <w:szCs w:val="24"/>
              </w:rPr>
              <w:t>ГКУ</w:t>
            </w:r>
            <w:proofErr w:type="spellEnd"/>
            <w:r w:rsidRPr="006954B5">
              <w:rPr>
                <w:rFonts w:ascii="Times New Roman" w:eastAsia="Times New Roman" w:hAnsi="Times New Roman" w:cs="Times New Roman"/>
                <w:sz w:val="24"/>
                <w:szCs w:val="24"/>
              </w:rPr>
              <w:t>, як відмова від встановлення господарських відносин на майбутнє, не було застосовано.</w:t>
            </w:r>
          </w:p>
          <w:p w14:paraId="4BA58D9E"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 xml:space="preserve">Закону України «Про забезпечення прав і свобод </w:t>
            </w:r>
            <w:r w:rsidRPr="006954B5">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F24CFBC" w14:textId="416AFDB1" w:rsidR="000F72B4" w:rsidRPr="006954B5" w:rsidRDefault="005C7609" w:rsidP="00CB3A83">
            <w:pPr>
              <w:widowControl w:val="0"/>
              <w:jc w:val="both"/>
              <w:rPr>
                <w:rFonts w:ascii="Times New Roman" w:eastAsia="Times New Roman" w:hAnsi="Times New Roman" w:cs="Times New Roman"/>
                <w:i/>
                <w:sz w:val="20"/>
                <w:szCs w:val="20"/>
              </w:rPr>
            </w:pPr>
            <w:r w:rsidRPr="006954B5">
              <w:rPr>
                <w:rFonts w:ascii="Times New Roman" w:eastAsia="Times New Roman" w:hAnsi="Times New Roman" w:cs="Times New Roman"/>
                <w:sz w:val="24"/>
                <w:szCs w:val="24"/>
              </w:rPr>
              <w:t xml:space="preserve">А також враховувати, що в Україні </w:t>
            </w:r>
            <w:r w:rsidRPr="006954B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4B5" w:rsidRPr="006954B5" w14:paraId="62F104EC" w14:textId="77777777" w:rsidTr="00DE3974">
        <w:trPr>
          <w:trHeight w:val="824"/>
          <w:jc w:val="center"/>
        </w:trPr>
        <w:tc>
          <w:tcPr>
            <w:tcW w:w="705" w:type="dxa"/>
          </w:tcPr>
          <w:p w14:paraId="519F64F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6AF27E06"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Відхилення тендерних пропозицій</w:t>
            </w:r>
          </w:p>
        </w:tc>
        <w:tc>
          <w:tcPr>
            <w:tcW w:w="6420" w:type="dxa"/>
            <w:vAlign w:val="center"/>
          </w:tcPr>
          <w:p w14:paraId="73D9A1E4" w14:textId="77777777" w:rsidR="00CB3A83" w:rsidRPr="006954B5" w:rsidRDefault="00CB3A83" w:rsidP="00CB3A83">
            <w:pPr>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6954B5" w:rsidRDefault="00DE3974" w:rsidP="00DE3974">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          </w:t>
            </w:r>
            <w:r w:rsidR="00CB3A83" w:rsidRPr="006954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40A28E" w14:textId="16356546"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6954B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proofErr w:type="spellStart"/>
            <w:r w:rsidRPr="006954B5">
              <w:rPr>
                <w:rFonts w:ascii="Times New Roman" w:eastAsia="Times New Roman" w:hAnsi="Times New Roman" w:cs="Times New Roman"/>
                <w:sz w:val="24"/>
                <w:szCs w:val="24"/>
                <w:highlight w:val="white"/>
              </w:rPr>
              <w:t>РосійськоФедерації</w:t>
            </w:r>
            <w:proofErr w:type="spellEnd"/>
            <w:r w:rsidRPr="006954B5">
              <w:rPr>
                <w:rFonts w:ascii="Times New Roman" w:eastAsia="Times New Roman" w:hAnsi="Times New Roman" w:cs="Times New Roman"/>
                <w:sz w:val="24"/>
                <w:szCs w:val="24"/>
                <w:highlight w:val="white"/>
              </w:rPr>
              <w:t>/Республіки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A8EBD8" w14:textId="77777777"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4473E5B8" w14:textId="77777777" w:rsidR="006954B5" w:rsidRPr="006954B5" w:rsidRDefault="006954B5" w:rsidP="00CB3A83">
            <w:pPr>
              <w:shd w:val="clear" w:color="auto" w:fill="FFFFFF"/>
              <w:ind w:firstLine="567"/>
              <w:jc w:val="both"/>
              <w:rPr>
                <w:rFonts w:ascii="Times New Roman" w:eastAsia="Times New Roman" w:hAnsi="Times New Roman" w:cs="Times New Roman"/>
                <w:sz w:val="24"/>
                <w:szCs w:val="24"/>
                <w:highlight w:val="white"/>
              </w:rPr>
            </w:pPr>
          </w:p>
          <w:p w14:paraId="01CA82C2"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5106F69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954B5">
                <w:rPr>
                  <w:rFonts w:ascii="Times New Roman" w:eastAsia="Times New Roman" w:hAnsi="Times New Roman" w:cs="Times New Roman"/>
                  <w:sz w:val="24"/>
                  <w:szCs w:val="24"/>
                  <w:highlight w:val="white"/>
                </w:rPr>
                <w:t>пункту 4</w:t>
              </w:r>
            </w:hyperlink>
            <w:r w:rsidRPr="006954B5">
              <w:rPr>
                <w:rFonts w:ascii="Times New Roman" w:eastAsia="Times New Roman" w:hAnsi="Times New Roman" w:cs="Times New Roman"/>
                <w:sz w:val="24"/>
                <w:szCs w:val="24"/>
                <w:highlight w:val="white"/>
              </w:rPr>
              <w:t>3 цих особливостей;</w:t>
            </w:r>
          </w:p>
          <w:p w14:paraId="132E598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6954B5"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6954B5" w:rsidRDefault="00CB3A83" w:rsidP="00CB3A83">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54B5" w:rsidRPr="006954B5" w14:paraId="430BC984" w14:textId="77777777">
        <w:trPr>
          <w:trHeight w:val="472"/>
          <w:jc w:val="center"/>
        </w:trPr>
        <w:tc>
          <w:tcPr>
            <w:tcW w:w="9960" w:type="dxa"/>
            <w:gridSpan w:val="3"/>
            <w:vAlign w:val="center"/>
          </w:tcPr>
          <w:p w14:paraId="5356C68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954B5" w:rsidRPr="006954B5" w14:paraId="7D6DDBE0" w14:textId="77777777">
        <w:trPr>
          <w:trHeight w:val="1119"/>
          <w:jc w:val="center"/>
        </w:trPr>
        <w:tc>
          <w:tcPr>
            <w:tcW w:w="705" w:type="dxa"/>
          </w:tcPr>
          <w:p w14:paraId="363EB2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1E633678"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E2A5562"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відміняє відкриті торги у разі:</w:t>
            </w:r>
          </w:p>
          <w:p w14:paraId="6B50D669"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 разі відміни відкритих торгів замовник </w:t>
            </w:r>
            <w:r w:rsidRPr="006954B5">
              <w:rPr>
                <w:rFonts w:ascii="Times New Roman" w:eastAsia="Times New Roman" w:hAnsi="Times New Roman" w:cs="Times New Roman"/>
                <w:b/>
                <w:i/>
                <w:sz w:val="24"/>
                <w:szCs w:val="24"/>
                <w:highlight w:val="white"/>
              </w:rPr>
              <w:t>протягом одного робочого дня</w:t>
            </w:r>
            <w:r w:rsidRPr="006954B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54B5" w:rsidRPr="006954B5" w14:paraId="5F87411E" w14:textId="77777777">
        <w:trPr>
          <w:trHeight w:val="1119"/>
          <w:jc w:val="center"/>
        </w:trPr>
        <w:tc>
          <w:tcPr>
            <w:tcW w:w="705" w:type="dxa"/>
          </w:tcPr>
          <w:p w14:paraId="7A9925D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04CD675"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ECC395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4B5">
              <w:rPr>
                <w:rFonts w:ascii="Times New Roman" w:eastAsia="Times New Roman" w:hAnsi="Times New Roman" w:cs="Times New Roman"/>
                <w:b/>
                <w:i/>
                <w:sz w:val="24"/>
                <w:szCs w:val="24"/>
                <w:highlight w:val="white"/>
              </w:rPr>
              <w:t>не пізніше ніж через 15 днів</w:t>
            </w:r>
            <w:r w:rsidRPr="006954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4B5">
              <w:rPr>
                <w:rFonts w:ascii="Times New Roman" w:eastAsia="Times New Roman" w:hAnsi="Times New Roman" w:cs="Times New Roman"/>
                <w:b/>
                <w:i/>
                <w:sz w:val="24"/>
                <w:szCs w:val="24"/>
                <w:highlight w:val="white"/>
              </w:rPr>
              <w:t>може бути продовжений до 60 днів</w:t>
            </w:r>
            <w:r w:rsidRPr="006954B5">
              <w:rPr>
                <w:rFonts w:ascii="Times New Roman" w:eastAsia="Times New Roman" w:hAnsi="Times New Roman" w:cs="Times New Roman"/>
                <w:sz w:val="24"/>
                <w:szCs w:val="24"/>
                <w:highlight w:val="white"/>
              </w:rPr>
              <w:t xml:space="preserve">. </w:t>
            </w:r>
          </w:p>
          <w:p w14:paraId="7BC1B671"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54B5">
              <w:rPr>
                <w:rFonts w:ascii="Times New Roman" w:eastAsia="Times New Roman" w:hAnsi="Times New Roman" w:cs="Times New Roman"/>
                <w:b/>
                <w:i/>
                <w:sz w:val="24"/>
                <w:szCs w:val="24"/>
                <w:highlight w:val="white"/>
              </w:rPr>
              <w:t>не може бути укладено раніше ніж через п’ять днів</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54B5" w:rsidRPr="006954B5" w14:paraId="5FE76F39" w14:textId="77777777">
        <w:trPr>
          <w:trHeight w:val="1119"/>
          <w:jc w:val="center"/>
        </w:trPr>
        <w:tc>
          <w:tcPr>
            <w:tcW w:w="705" w:type="dxa"/>
          </w:tcPr>
          <w:p w14:paraId="62D9FBA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5F983B1D" w14:textId="6E52528B" w:rsidR="000F72B4" w:rsidRPr="006954B5" w:rsidRDefault="00630F8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w:t>
            </w:r>
            <w:r w:rsidRPr="006954B5">
              <w:rPr>
                <w:rFonts w:ascii="Times New Roman" w:eastAsia="Times New Roman" w:hAnsi="Times New Roman" w:cs="Times New Roman"/>
                <w:b/>
                <w:sz w:val="24"/>
                <w:szCs w:val="24"/>
              </w:rPr>
              <w:t>кт</w:t>
            </w:r>
            <w:proofErr w:type="spellEnd"/>
            <w:r w:rsidR="00501CB9" w:rsidRPr="006954B5">
              <w:rPr>
                <w:rFonts w:ascii="Times New Roman" w:eastAsia="Times New Roman" w:hAnsi="Times New Roman" w:cs="Times New Roman"/>
                <w:b/>
                <w:sz w:val="24"/>
                <w:szCs w:val="24"/>
              </w:rPr>
              <w:t xml:space="preserve"> договору про закупівлю</w:t>
            </w:r>
          </w:p>
        </w:tc>
        <w:tc>
          <w:tcPr>
            <w:tcW w:w="6420" w:type="dxa"/>
            <w:vAlign w:val="center"/>
          </w:tcPr>
          <w:p w14:paraId="6E20B4A1" w14:textId="77777777" w:rsidR="00CB3A83" w:rsidRPr="006954B5" w:rsidRDefault="00CB3A83" w:rsidP="00CB3A83">
            <w:pPr>
              <w:widowControl w:val="0"/>
              <w:ind w:right="120"/>
              <w:jc w:val="both"/>
              <w:rPr>
                <w:rFonts w:ascii="Times New Roman" w:eastAsia="Times New Roman" w:hAnsi="Times New Roman" w:cs="Times New Roman"/>
                <w:sz w:val="24"/>
                <w:szCs w:val="24"/>
              </w:rPr>
            </w:pPr>
            <w:proofErr w:type="spellStart"/>
            <w:r w:rsidRPr="006954B5">
              <w:rPr>
                <w:rFonts w:ascii="Times New Roman" w:eastAsia="Times New Roman" w:hAnsi="Times New Roman" w:cs="Times New Roman"/>
                <w:sz w:val="24"/>
                <w:szCs w:val="24"/>
              </w:rPr>
              <w:t>Проєкт</w:t>
            </w:r>
            <w:proofErr w:type="spellEnd"/>
            <w:r w:rsidRPr="006954B5">
              <w:rPr>
                <w:rFonts w:ascii="Times New Roman" w:eastAsia="Times New Roman" w:hAnsi="Times New Roman" w:cs="Times New Roman"/>
                <w:sz w:val="24"/>
                <w:szCs w:val="24"/>
              </w:rPr>
              <w:t xml:space="preserve"> договору про закупівлю викладено в </w:t>
            </w:r>
            <w:r w:rsidRPr="006E31AF">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w:t>
            </w:r>
          </w:p>
          <w:p w14:paraId="77BE704F" w14:textId="77777777" w:rsidR="000F72B4" w:rsidRPr="006954B5" w:rsidRDefault="00CB3A83" w:rsidP="00CB3A83">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54B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4B5" w:rsidRPr="006954B5" w14:paraId="377DDB0A" w14:textId="77777777">
        <w:trPr>
          <w:trHeight w:val="2100"/>
          <w:jc w:val="center"/>
        </w:trPr>
        <w:tc>
          <w:tcPr>
            <w:tcW w:w="705" w:type="dxa"/>
          </w:tcPr>
          <w:p w14:paraId="4CA2C68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1BA72DAB"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договору про закупівлю</w:t>
            </w:r>
          </w:p>
        </w:tc>
        <w:tc>
          <w:tcPr>
            <w:tcW w:w="6420" w:type="dxa"/>
            <w:vAlign w:val="center"/>
          </w:tcPr>
          <w:p w14:paraId="778FBFE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Pr="006954B5" w:rsidRDefault="00CB3A83" w:rsidP="00CB3A83">
            <w:pPr>
              <w:shd w:val="clear" w:color="auto" w:fill="FFFFFF"/>
              <w:spacing w:before="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54B5">
              <w:rPr>
                <w:rFonts w:ascii="Times New Roman" w:eastAsia="Times New Roman" w:hAnsi="Times New Roman" w:cs="Times New Roman"/>
                <w:sz w:val="24"/>
                <w:szCs w:val="24"/>
                <w:highlight w:val="white"/>
              </w:rPr>
              <w:t>у тому числі за результатами електронного аукціону, кр</w:t>
            </w:r>
            <w:r w:rsidRPr="006954B5">
              <w:rPr>
                <w:rFonts w:ascii="Times New Roman" w:eastAsia="Times New Roman" w:hAnsi="Times New Roman" w:cs="Times New Roman"/>
                <w:sz w:val="24"/>
                <w:szCs w:val="24"/>
              </w:rPr>
              <w:t>ім випадків:</w:t>
            </w:r>
          </w:p>
          <w:p w14:paraId="2BD6F6E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rsidRPr="006954B5" w14:paraId="743C4E27" w14:textId="77777777">
        <w:trPr>
          <w:trHeight w:val="1119"/>
          <w:jc w:val="center"/>
        </w:trPr>
        <w:tc>
          <w:tcPr>
            <w:tcW w:w="705" w:type="dxa"/>
          </w:tcPr>
          <w:p w14:paraId="7248D31D"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6ED8007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97861C"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Pr="006954B5" w:rsidRDefault="000F72B4">
            <w:pPr>
              <w:widowControl w:val="0"/>
              <w:jc w:val="both"/>
              <w:rPr>
                <w:rFonts w:ascii="Times New Roman" w:eastAsia="Times New Roman" w:hAnsi="Times New Roman" w:cs="Times New Roman"/>
                <w:sz w:val="24"/>
                <w:szCs w:val="24"/>
              </w:rPr>
            </w:pPr>
          </w:p>
        </w:tc>
      </w:tr>
    </w:tbl>
    <w:p w14:paraId="488F26A7" w14:textId="77777777" w:rsidR="000F72B4" w:rsidRPr="006954B5"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highlight w:val="white"/>
        </w:rPr>
        <w:t xml:space="preserve">Додатки: </w:t>
      </w:r>
      <w:r w:rsidRPr="006954B5">
        <w:rPr>
          <w:rFonts w:ascii="Times New Roman" w:eastAsia="Times New Roman" w:hAnsi="Times New Roman" w:cs="Times New Roman"/>
          <w:b/>
          <w:i/>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rPr>
        <w:t xml:space="preserve">1. Додаток </w:t>
      </w:r>
      <w:r w:rsidR="00856BD9" w:rsidRPr="006954B5">
        <w:rPr>
          <w:rFonts w:ascii="Times New Roman" w:eastAsia="Times New Roman" w:hAnsi="Times New Roman" w:cs="Times New Roman"/>
          <w:sz w:val="24"/>
          <w:szCs w:val="24"/>
        </w:rPr>
        <w:t>1 д</w:t>
      </w:r>
      <w:r w:rsidR="00504911" w:rsidRPr="006954B5">
        <w:rPr>
          <w:rFonts w:ascii="Times New Roman" w:eastAsia="Times New Roman" w:hAnsi="Times New Roman" w:cs="Times New Roman"/>
          <w:sz w:val="24"/>
          <w:szCs w:val="24"/>
        </w:rPr>
        <w:t xml:space="preserve">о тендерної документації </w:t>
      </w:r>
    </w:p>
    <w:p w14:paraId="19087DBA" w14:textId="148EB785"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00EF1F70">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 xml:space="preserve"> 2. Додаток 2</w:t>
      </w:r>
      <w:r w:rsidR="00042FDE" w:rsidRPr="006954B5">
        <w:rPr>
          <w:rFonts w:ascii="Times New Roman" w:eastAsia="Times New Roman" w:hAnsi="Times New Roman" w:cs="Times New Roman"/>
          <w:sz w:val="24"/>
          <w:szCs w:val="24"/>
        </w:rPr>
        <w:t xml:space="preserve"> до тендерної документації </w:t>
      </w:r>
    </w:p>
    <w:p w14:paraId="75CC1691" w14:textId="79EE06F9" w:rsidR="000F72B4" w:rsidRPr="006954B5" w:rsidRDefault="00501CB9" w:rsidP="0031188A">
      <w:pPr>
        <w:pStyle w:val="13"/>
      </w:pPr>
      <w:r w:rsidRPr="006954B5">
        <w:t xml:space="preserve">                                            </w:t>
      </w:r>
      <w:r w:rsidR="0031188A" w:rsidRPr="006954B5">
        <w:t xml:space="preserve">    </w:t>
      </w:r>
      <w:r w:rsidRPr="006954B5">
        <w:t>3. Додаток 3</w:t>
      </w:r>
      <w:r w:rsidR="00062EDE" w:rsidRPr="006954B5">
        <w:t xml:space="preserve"> до тендерної документації </w:t>
      </w:r>
    </w:p>
    <w:p w14:paraId="318ABC40" w14:textId="3B8E85EE" w:rsidR="0031188A" w:rsidRPr="006954B5" w:rsidRDefault="0031188A" w:rsidP="0031188A">
      <w:pPr>
        <w:pStyle w:val="13"/>
      </w:pPr>
      <w:r w:rsidRPr="006954B5">
        <w:t xml:space="preserve">                                                4. Додаток 4</w:t>
      </w:r>
      <w:r w:rsidR="00504911" w:rsidRPr="006954B5">
        <w:t xml:space="preserve"> до тендерної документації </w:t>
      </w:r>
    </w:p>
    <w:p w14:paraId="6667F35E" w14:textId="534B4364" w:rsidR="00CA3F87" w:rsidRPr="006954B5" w:rsidRDefault="00CA3F87" w:rsidP="0031188A">
      <w:pPr>
        <w:pStyle w:val="13"/>
      </w:pPr>
      <w:r w:rsidRPr="006954B5">
        <w:t xml:space="preserve">                                                5. Додаток 5 до тендерної документації</w:t>
      </w:r>
    </w:p>
    <w:p w14:paraId="3264BB97" w14:textId="77777777" w:rsidR="003E656E" w:rsidRPr="006954B5" w:rsidRDefault="003E656E"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416CC9A2" w14:textId="77777777" w:rsidR="006E31AF" w:rsidRDefault="006E31AF" w:rsidP="003E656E">
      <w:pPr>
        <w:ind w:right="-1"/>
        <w:jc w:val="right"/>
        <w:rPr>
          <w:rFonts w:ascii="Times New Roman" w:eastAsia="Times New Roman" w:hAnsi="Times New Roman" w:cs="Times New Roman"/>
          <w:b/>
          <w:i/>
          <w:sz w:val="24"/>
          <w:szCs w:val="24"/>
          <w:lang w:eastAsia="ru-RU"/>
        </w:rPr>
      </w:pPr>
    </w:p>
    <w:p w14:paraId="05801D01" w14:textId="77777777" w:rsidR="006E31AF" w:rsidRDefault="006E31AF" w:rsidP="003E656E">
      <w:pPr>
        <w:ind w:right="-1"/>
        <w:jc w:val="right"/>
        <w:rPr>
          <w:rFonts w:ascii="Times New Roman" w:eastAsia="Times New Roman" w:hAnsi="Times New Roman" w:cs="Times New Roman"/>
          <w:b/>
          <w:i/>
          <w:sz w:val="24"/>
          <w:szCs w:val="24"/>
          <w:lang w:eastAsia="ru-RU"/>
        </w:rPr>
      </w:pPr>
    </w:p>
    <w:p w14:paraId="1EE557FA" w14:textId="77777777" w:rsidR="006E31AF" w:rsidRPr="006954B5" w:rsidRDefault="006E31AF" w:rsidP="003E656E">
      <w:pPr>
        <w:ind w:right="-1"/>
        <w:jc w:val="right"/>
        <w:rPr>
          <w:rFonts w:ascii="Times New Roman" w:eastAsia="Times New Roman" w:hAnsi="Times New Roman" w:cs="Times New Roman"/>
          <w:b/>
          <w:i/>
          <w:sz w:val="24"/>
          <w:szCs w:val="24"/>
          <w:lang w:eastAsia="ru-RU"/>
        </w:rPr>
      </w:pP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sectPr w:rsidR="00042FDE" w:rsidSect="005A7B5B">
      <w:headerReference w:type="default" r:id="rId19"/>
      <w:footerReference w:type="default" r:id="rId20"/>
      <w:headerReference w:type="first" r:id="rId21"/>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21FFC" w14:textId="77777777" w:rsidR="009730D0" w:rsidRDefault="009730D0" w:rsidP="000F72B4">
      <w:pPr>
        <w:spacing w:after="0" w:line="240" w:lineRule="auto"/>
      </w:pPr>
      <w:r>
        <w:separator/>
      </w:r>
    </w:p>
  </w:endnote>
  <w:endnote w:type="continuationSeparator" w:id="0">
    <w:p w14:paraId="73F7FB29" w14:textId="77777777" w:rsidR="009730D0" w:rsidRDefault="009730D0"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1F7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605D" w14:textId="77777777" w:rsidR="009730D0" w:rsidRDefault="009730D0" w:rsidP="000F72B4">
      <w:pPr>
        <w:spacing w:after="0" w:line="240" w:lineRule="auto"/>
      </w:pPr>
      <w:r>
        <w:separator/>
      </w:r>
    </w:p>
  </w:footnote>
  <w:footnote w:type="continuationSeparator" w:id="0">
    <w:p w14:paraId="0ADE8E16" w14:textId="77777777" w:rsidR="009730D0" w:rsidRDefault="009730D0"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EF1F70">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EF1F7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730D0"/>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12C1"/>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1F70"/>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9F6C92-3E62-4C77-B9F3-0EE4620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34873</Words>
  <Characters>19878</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cp:lastPrinted>2024-04-08T12:24:00Z</cp:lastPrinted>
  <dcterms:created xsi:type="dcterms:W3CDTF">2024-04-09T07:58:00Z</dcterms:created>
  <dcterms:modified xsi:type="dcterms:W3CDTF">2024-04-09T08:08:00Z</dcterms:modified>
</cp:coreProperties>
</file>