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F" w:rsidRPr="0039473A" w:rsidRDefault="000A521F" w:rsidP="000A521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Додаток </w:t>
      </w:r>
      <w:r w:rsidRPr="0039473A">
        <w:rPr>
          <w:b/>
          <w:bCs/>
          <w:sz w:val="22"/>
          <w:szCs w:val="22"/>
        </w:rPr>
        <w:t>№ 2 до тендерної документації</w:t>
      </w:r>
    </w:p>
    <w:p w:rsidR="000A521F" w:rsidRPr="0039473A" w:rsidRDefault="000A521F" w:rsidP="000A521F">
      <w:pPr>
        <w:jc w:val="right"/>
        <w:rPr>
          <w:b/>
          <w:bCs/>
          <w:sz w:val="22"/>
          <w:szCs w:val="22"/>
        </w:rPr>
      </w:pPr>
    </w:p>
    <w:p w:rsidR="000A521F" w:rsidRPr="0039473A" w:rsidRDefault="000A521F" w:rsidP="000A521F">
      <w:pPr>
        <w:contextualSpacing/>
        <w:jc w:val="center"/>
        <w:rPr>
          <w:b/>
          <w:bCs/>
          <w:i/>
          <w:iCs/>
          <w:sz w:val="22"/>
          <w:szCs w:val="22"/>
        </w:rPr>
      </w:pPr>
      <w:r w:rsidRPr="0039473A">
        <w:rPr>
          <w:b/>
          <w:bCs/>
          <w:sz w:val="22"/>
          <w:szCs w:val="22"/>
        </w:rPr>
        <w:t xml:space="preserve">Інформація про необхідні технічні, якісні та кількісні характеристики предмета закупівлі </w:t>
      </w:r>
    </w:p>
    <w:p w:rsidR="000A521F" w:rsidRPr="0039473A" w:rsidRDefault="000A521F" w:rsidP="000A521F">
      <w:pPr>
        <w:jc w:val="right"/>
        <w:rPr>
          <w:b/>
          <w:bCs/>
          <w:sz w:val="22"/>
          <w:szCs w:val="22"/>
        </w:rPr>
      </w:pPr>
    </w:p>
    <w:p w:rsidR="000A521F" w:rsidRPr="0039473A" w:rsidRDefault="000A521F" w:rsidP="000A521F">
      <w:pPr>
        <w:ind w:firstLine="709"/>
        <w:jc w:val="both"/>
        <w:rPr>
          <w:rFonts w:eastAsia="Batang"/>
          <w:b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>Опис предмета закупівлі:</w:t>
      </w:r>
      <w:r w:rsidRPr="0039473A">
        <w:rPr>
          <w:rFonts w:eastAsia="Batang"/>
          <w:sz w:val="22"/>
          <w:szCs w:val="22"/>
        </w:rPr>
        <w:t xml:space="preserve"> предметом закупівлі є товар за кодом</w:t>
      </w:r>
      <w:r w:rsidRPr="0039473A">
        <w:rPr>
          <w:rFonts w:eastAsia="Batang"/>
          <w:b/>
          <w:sz w:val="22"/>
          <w:szCs w:val="22"/>
        </w:rPr>
        <w:t xml:space="preserve"> </w:t>
      </w:r>
      <w:r w:rsidRPr="0039473A">
        <w:rPr>
          <w:rFonts w:eastAsia="Batang"/>
          <w:sz w:val="22"/>
          <w:szCs w:val="22"/>
        </w:rPr>
        <w:t>ДК 021:2015 09120000-6 Газове паливо (природний газ) для забезпечення  потреб адміністративної будівлі Виконавчого комітету Одеської міської ради розташованої за адресою: 65098, м. Одеса,  вул. Стовпова, 17</w:t>
      </w:r>
    </w:p>
    <w:p w:rsidR="000A521F" w:rsidRPr="0039473A" w:rsidRDefault="000A521F" w:rsidP="000A521F">
      <w:pPr>
        <w:ind w:firstLine="709"/>
        <w:jc w:val="both"/>
        <w:rPr>
          <w:rFonts w:eastAsia="Batang"/>
          <w:b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 xml:space="preserve">Термін та адреса постачання товару: </w:t>
      </w:r>
      <w:r>
        <w:rPr>
          <w:rFonts w:eastAsia="Batang"/>
          <w:sz w:val="22"/>
          <w:szCs w:val="22"/>
        </w:rPr>
        <w:t>січень - квітень</w:t>
      </w:r>
      <w:r w:rsidRPr="00DC0C17">
        <w:rPr>
          <w:rFonts w:eastAsia="Batang"/>
          <w:sz w:val="22"/>
          <w:szCs w:val="22"/>
        </w:rPr>
        <w:t xml:space="preserve"> 2024 року</w:t>
      </w:r>
      <w:r w:rsidRPr="0039473A">
        <w:rPr>
          <w:rFonts w:eastAsia="Batang"/>
          <w:sz w:val="22"/>
          <w:szCs w:val="22"/>
        </w:rPr>
        <w:t>, 65098, м. Одеса, вул. Стовпова, 17.</w:t>
      </w:r>
    </w:p>
    <w:p w:rsidR="000A521F" w:rsidRPr="0039473A" w:rsidRDefault="000A521F" w:rsidP="000A521F">
      <w:pPr>
        <w:ind w:firstLine="709"/>
        <w:jc w:val="both"/>
        <w:rPr>
          <w:rFonts w:eastAsia="Batang"/>
          <w:b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>1.Визначення термінів: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 xml:space="preserve">Природний газ </w:t>
      </w:r>
      <w:r w:rsidRPr="0039473A">
        <w:rPr>
          <w:rFonts w:eastAsia="Batang"/>
          <w:sz w:val="22"/>
          <w:szCs w:val="22"/>
        </w:rPr>
        <w:t>- суміш вуглеводнів та не вуглеводних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>Постачальник природного газу</w:t>
      </w:r>
      <w:r w:rsidRPr="0039473A">
        <w:rPr>
          <w:rFonts w:eastAsia="Batang"/>
          <w:sz w:val="22"/>
          <w:szCs w:val="22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>Постачання природного газу</w:t>
      </w:r>
      <w:r w:rsidRPr="0039473A">
        <w:rPr>
          <w:rFonts w:eastAsia="Batang"/>
          <w:sz w:val="22"/>
          <w:szCs w:val="22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0A521F" w:rsidRPr="0039473A" w:rsidRDefault="000A521F" w:rsidP="000A521F">
      <w:pPr>
        <w:ind w:firstLine="709"/>
        <w:jc w:val="both"/>
        <w:rPr>
          <w:rFonts w:eastAsia="Batang"/>
          <w:bCs/>
          <w:sz w:val="22"/>
          <w:szCs w:val="22"/>
        </w:rPr>
      </w:pPr>
      <w:r w:rsidRPr="0039473A">
        <w:rPr>
          <w:rFonts w:eastAsia="Batang"/>
          <w:b/>
          <w:sz w:val="22"/>
          <w:szCs w:val="22"/>
        </w:rPr>
        <w:t xml:space="preserve">Замовлення (бронювання) потужності – </w:t>
      </w:r>
      <w:r w:rsidRPr="0039473A">
        <w:rPr>
          <w:rFonts w:eastAsia="Batang"/>
          <w:bCs/>
          <w:sz w:val="22"/>
          <w:szCs w:val="22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0A521F" w:rsidRPr="0039473A" w:rsidRDefault="000A521F" w:rsidP="000A521F">
      <w:pPr>
        <w:ind w:firstLine="709"/>
        <w:jc w:val="both"/>
        <w:rPr>
          <w:rFonts w:eastAsia="Batang"/>
          <w:b/>
          <w:sz w:val="22"/>
          <w:szCs w:val="22"/>
        </w:rPr>
      </w:pPr>
      <w:r w:rsidRPr="0039473A">
        <w:rPr>
          <w:rFonts w:eastAsia="Batang"/>
          <w:sz w:val="22"/>
          <w:szCs w:val="22"/>
        </w:rPr>
        <w:t>У разі, якщо дані технічні вимоги товару містять посилання на конкретну торговельну  марку чи фірму, патент, конструкцію або тип предмета закупівлі, джерело його походження або виробника, слід вважати в наявності вираз:</w:t>
      </w:r>
      <w:r w:rsidRPr="0039473A">
        <w:rPr>
          <w:sz w:val="22"/>
          <w:szCs w:val="22"/>
        </w:rPr>
        <w:t xml:space="preserve"> </w:t>
      </w:r>
      <w:r w:rsidRPr="0039473A">
        <w:rPr>
          <w:rFonts w:eastAsia="Batang"/>
          <w:sz w:val="22"/>
          <w:szCs w:val="22"/>
        </w:rPr>
        <w:t>«або еквівалент».</w:t>
      </w:r>
    </w:p>
    <w:p w:rsidR="000A521F" w:rsidRPr="0039473A" w:rsidRDefault="000A521F" w:rsidP="000A521F">
      <w:pPr>
        <w:ind w:firstLine="709"/>
        <w:jc w:val="both"/>
        <w:rPr>
          <w:sz w:val="22"/>
          <w:szCs w:val="22"/>
          <w:shd w:val="clear" w:color="auto" w:fill="FFFFFF"/>
        </w:rPr>
      </w:pPr>
      <w:r w:rsidRPr="0039473A">
        <w:rPr>
          <w:sz w:val="22"/>
          <w:szCs w:val="22"/>
          <w:shd w:val="clear" w:color="auto" w:fill="FFFFFF"/>
        </w:rPr>
        <w:t>Технічні, якісні характеристики предмета закупівлі повинні передбачати необхідність застосування заходів із захисту довкілля</w:t>
      </w:r>
      <w:r w:rsidRPr="0039473A">
        <w:rPr>
          <w:sz w:val="22"/>
          <w:szCs w:val="22"/>
          <w:shd w:val="clear" w:color="auto" w:fill="FFFFFF"/>
          <w:lang w:val="ru-RU"/>
        </w:rPr>
        <w:t>.</w:t>
      </w:r>
    </w:p>
    <w:p w:rsidR="000A521F" w:rsidRPr="0039473A" w:rsidRDefault="000A521F" w:rsidP="000A521F">
      <w:pPr>
        <w:ind w:firstLine="709"/>
        <w:rPr>
          <w:b/>
          <w:sz w:val="22"/>
          <w:szCs w:val="22"/>
        </w:rPr>
      </w:pPr>
    </w:p>
    <w:p w:rsidR="000A521F" w:rsidRPr="0039473A" w:rsidRDefault="000A521F" w:rsidP="000A521F">
      <w:pPr>
        <w:ind w:firstLine="709"/>
        <w:rPr>
          <w:b/>
          <w:sz w:val="22"/>
          <w:szCs w:val="22"/>
          <w:lang w:val="ru-RU"/>
        </w:rPr>
      </w:pPr>
      <w:r w:rsidRPr="0039473A">
        <w:rPr>
          <w:b/>
          <w:sz w:val="22"/>
          <w:szCs w:val="22"/>
        </w:rPr>
        <w:t>2.</w:t>
      </w:r>
      <w:r w:rsidRPr="0039473A">
        <w:rPr>
          <w:b/>
          <w:sz w:val="22"/>
          <w:szCs w:val="22"/>
          <w:lang w:val="ru-RU"/>
        </w:rPr>
        <w:t xml:space="preserve">Предмет </w:t>
      </w:r>
      <w:proofErr w:type="spellStart"/>
      <w:r w:rsidRPr="0039473A">
        <w:rPr>
          <w:b/>
          <w:sz w:val="22"/>
          <w:szCs w:val="22"/>
          <w:lang w:val="ru-RU"/>
        </w:rPr>
        <w:t>закупівлі</w:t>
      </w:r>
      <w:proofErr w:type="spellEnd"/>
      <w:r w:rsidRPr="0039473A">
        <w:rPr>
          <w:b/>
          <w:sz w:val="22"/>
          <w:szCs w:val="22"/>
          <w:lang w:val="ru-RU"/>
        </w:rPr>
        <w:t>:</w:t>
      </w:r>
    </w:p>
    <w:p w:rsidR="000A521F" w:rsidRPr="0039473A" w:rsidRDefault="000A521F" w:rsidP="000A521F">
      <w:pPr>
        <w:ind w:firstLine="709"/>
        <w:rPr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90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544"/>
        <w:gridCol w:w="2485"/>
        <w:gridCol w:w="1455"/>
      </w:tblGrid>
      <w:tr w:rsidR="000A521F" w:rsidRPr="0039473A" w:rsidTr="00955FB9">
        <w:trPr>
          <w:trHeight w:val="388"/>
        </w:trPr>
        <w:tc>
          <w:tcPr>
            <w:tcW w:w="1844" w:type="dxa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№ з/п</w:t>
            </w:r>
          </w:p>
        </w:tc>
        <w:tc>
          <w:tcPr>
            <w:tcW w:w="3544" w:type="dxa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Найменування товару</w:t>
            </w:r>
          </w:p>
        </w:tc>
        <w:tc>
          <w:tcPr>
            <w:tcW w:w="2485" w:type="dxa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455" w:type="dxa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Кількість</w:t>
            </w:r>
          </w:p>
        </w:tc>
      </w:tr>
      <w:tr w:rsidR="000A521F" w:rsidRPr="0039473A" w:rsidTr="00955FB9">
        <w:trPr>
          <w:trHeight w:val="348"/>
        </w:trPr>
        <w:tc>
          <w:tcPr>
            <w:tcW w:w="1844" w:type="dxa"/>
          </w:tcPr>
          <w:p w:rsidR="000A521F" w:rsidRPr="0039473A" w:rsidRDefault="000A521F" w:rsidP="00955FB9">
            <w:pPr>
              <w:rPr>
                <w:b/>
                <w:sz w:val="22"/>
                <w:szCs w:val="22"/>
              </w:rPr>
            </w:pPr>
            <w:r w:rsidRPr="0039473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A521F" w:rsidRPr="0039473A" w:rsidRDefault="000A521F" w:rsidP="00955FB9">
            <w:pPr>
              <w:rPr>
                <w:b/>
                <w:sz w:val="22"/>
                <w:szCs w:val="22"/>
              </w:rPr>
            </w:pPr>
            <w:r w:rsidRPr="0039473A">
              <w:rPr>
                <w:b/>
                <w:sz w:val="22"/>
                <w:szCs w:val="22"/>
              </w:rPr>
              <w:t>Природний газ</w:t>
            </w:r>
          </w:p>
        </w:tc>
        <w:tc>
          <w:tcPr>
            <w:tcW w:w="2485" w:type="dxa"/>
          </w:tcPr>
          <w:p w:rsidR="000A521F" w:rsidRPr="0039473A" w:rsidRDefault="000A521F" w:rsidP="00955FB9">
            <w:pPr>
              <w:jc w:val="center"/>
              <w:rPr>
                <w:b/>
                <w:sz w:val="22"/>
                <w:szCs w:val="22"/>
              </w:rPr>
            </w:pPr>
            <w:r w:rsidRPr="0039473A">
              <w:rPr>
                <w:b/>
                <w:sz w:val="22"/>
                <w:szCs w:val="22"/>
              </w:rPr>
              <w:t>м. куб</w:t>
            </w:r>
          </w:p>
        </w:tc>
        <w:tc>
          <w:tcPr>
            <w:tcW w:w="1455" w:type="dxa"/>
          </w:tcPr>
          <w:p w:rsidR="000A521F" w:rsidRPr="0039473A" w:rsidRDefault="000A521F" w:rsidP="00955FB9">
            <w:pPr>
              <w:jc w:val="center"/>
              <w:rPr>
                <w:b/>
                <w:sz w:val="22"/>
                <w:szCs w:val="22"/>
              </w:rPr>
            </w:pPr>
            <w:r w:rsidRPr="0039473A">
              <w:rPr>
                <w:b/>
                <w:sz w:val="22"/>
                <w:szCs w:val="22"/>
              </w:rPr>
              <w:t>13600</w:t>
            </w:r>
          </w:p>
        </w:tc>
      </w:tr>
    </w:tbl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 xml:space="preserve">2.1.Технічні, якісні та кількісні характеристики товару (природного газу) повинні бути в точній відповідності з технічними вимогами, параметрами, зазначеними у п.3 Опису технічних характеристик або перевищувати їх.  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>2.2.Компонентний склад газу, визначається хроматографічним методом за ДСТУ EN ISO 6976:2020 та повинен відповідати  показникам зазначеним у Кодексі газотранспортної системи затвердженому Постановою НКРЕКП №2493 від 30.09.2015.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 xml:space="preserve">Якість товару (природний  газ), який передається Споживачеві у пунктах призначення, має відповідати вимогам встановленим державними стандартами, нормативно правовими актами та технічними умовами щодо його якості. 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>2.3.Поставка товару (природного газу) здійснюється за адресою: 65098, м. Одеса</w:t>
      </w:r>
      <w:r w:rsidRPr="0039473A">
        <w:rPr>
          <w:rFonts w:eastAsia="Batang"/>
          <w:sz w:val="22"/>
          <w:szCs w:val="22"/>
          <w:lang w:val="ru-RU"/>
        </w:rPr>
        <w:t>,</w:t>
      </w:r>
      <w:r w:rsidRPr="0039473A">
        <w:rPr>
          <w:rFonts w:eastAsia="Batang"/>
          <w:sz w:val="22"/>
          <w:szCs w:val="22"/>
        </w:rPr>
        <w:t xml:space="preserve"> вул. Стовпова, 17, на весь період опалювального сезону, який включає в себе такі місяці: січень </w:t>
      </w:r>
      <w:r>
        <w:rPr>
          <w:rFonts w:eastAsia="Batang"/>
          <w:sz w:val="22"/>
          <w:szCs w:val="22"/>
        </w:rPr>
        <w:t xml:space="preserve">– </w:t>
      </w:r>
      <w:r w:rsidRPr="0039473A">
        <w:rPr>
          <w:rFonts w:eastAsia="Batang"/>
          <w:sz w:val="22"/>
          <w:szCs w:val="22"/>
        </w:rPr>
        <w:t>квіт</w:t>
      </w:r>
      <w:r>
        <w:rPr>
          <w:rFonts w:eastAsia="Batang"/>
          <w:sz w:val="22"/>
          <w:szCs w:val="22"/>
        </w:rPr>
        <w:t>ень</w:t>
      </w:r>
      <w:r w:rsidRPr="0039473A">
        <w:rPr>
          <w:rFonts w:eastAsia="Batang"/>
          <w:sz w:val="22"/>
          <w:szCs w:val="22"/>
        </w:rPr>
        <w:t xml:space="preserve"> 2024 року. 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 xml:space="preserve">2.4.Вартість поставки повинна включати в себе такі складові: </w:t>
      </w:r>
    </w:p>
    <w:p w:rsidR="000A521F" w:rsidRPr="0039473A" w:rsidRDefault="000A521F" w:rsidP="000A521F">
      <w:pPr>
        <w:ind w:left="709"/>
        <w:contextualSpacing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>- ринкова ціна на природний газ з урахуванням торгової націнки постачальника природного газу;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>- тариф ТОВ «Оператора ГТС України» на послуги транспортування природного газу для точок  входу та точок виходу, – встановлюється НКРЕКП;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  <w:r w:rsidRPr="0039473A">
        <w:rPr>
          <w:rFonts w:eastAsia="Batang"/>
          <w:sz w:val="22"/>
          <w:szCs w:val="22"/>
        </w:rPr>
        <w:t>- податок на додану вартість, – встановлюються Податковим кодексом України.</w:t>
      </w:r>
    </w:p>
    <w:p w:rsidR="000A521F" w:rsidRPr="0039473A" w:rsidRDefault="000A521F" w:rsidP="000A521F">
      <w:pPr>
        <w:ind w:right="-283"/>
        <w:jc w:val="both"/>
        <w:rPr>
          <w:rFonts w:eastAsia="Batang"/>
          <w:sz w:val="22"/>
          <w:szCs w:val="22"/>
        </w:rPr>
      </w:pPr>
    </w:p>
    <w:p w:rsidR="000A521F" w:rsidRPr="0039473A" w:rsidRDefault="000A521F" w:rsidP="000A521F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39473A">
        <w:rPr>
          <w:b/>
          <w:bCs/>
          <w:sz w:val="22"/>
          <w:szCs w:val="22"/>
          <w:lang w:eastAsia="en-US"/>
        </w:rPr>
        <w:t>3. Технічні характеристики та вимоги до товару (природний газ)</w:t>
      </w:r>
    </w:p>
    <w:p w:rsidR="000A521F" w:rsidRPr="0039473A" w:rsidRDefault="000A521F" w:rsidP="000A521F">
      <w:pPr>
        <w:ind w:firstLine="709"/>
        <w:jc w:val="both"/>
        <w:rPr>
          <w:rFonts w:eastAsia="Batang"/>
          <w:sz w:val="22"/>
          <w:szCs w:val="22"/>
        </w:rPr>
      </w:pPr>
    </w:p>
    <w:p w:rsidR="000A521F" w:rsidRPr="0039473A" w:rsidRDefault="000A521F" w:rsidP="000A521F">
      <w:pPr>
        <w:shd w:val="clear" w:color="auto" w:fill="FFFFFF"/>
        <w:ind w:firstLine="709"/>
        <w:jc w:val="both"/>
        <w:rPr>
          <w:sz w:val="22"/>
          <w:szCs w:val="22"/>
        </w:rPr>
      </w:pPr>
      <w:r w:rsidRPr="0039473A">
        <w:rPr>
          <w:sz w:val="22"/>
          <w:szCs w:val="22"/>
        </w:rPr>
        <w:lastRenderedPageBreak/>
        <w:t xml:space="preserve">3.1.Фізико-хімічні показники газу розраховуються за </w:t>
      </w:r>
      <w:r w:rsidRPr="0039473A">
        <w:rPr>
          <w:sz w:val="22"/>
          <w:szCs w:val="22"/>
          <w:lang w:val="ru-RU"/>
        </w:rPr>
        <w:t xml:space="preserve">ДСТУ EN ISO 6976:2020 </w:t>
      </w:r>
      <w:r w:rsidRPr="0039473A">
        <w:rPr>
          <w:sz w:val="22"/>
          <w:szCs w:val="22"/>
        </w:rPr>
        <w:t>та повинні бути в межах вказаних нижче показників зазначених у Кодексі газотранспортної системи (ГТС) затвердженого Постановою НКРЕКП № 2493 від 30.09.2015.</w:t>
      </w:r>
    </w:p>
    <w:p w:rsidR="000A521F" w:rsidRPr="0039473A" w:rsidRDefault="000A521F" w:rsidP="000A521F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10"/>
        <w:gridCol w:w="2552"/>
      </w:tblGrid>
      <w:tr w:rsidR="000A521F" w:rsidRPr="0039473A" w:rsidTr="00955FB9">
        <w:trPr>
          <w:trHeight w:val="384"/>
        </w:trPr>
        <w:tc>
          <w:tcPr>
            <w:tcW w:w="5103" w:type="dxa"/>
            <w:vMerge w:val="restart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Фізико-хімічні показники газу</w:t>
            </w:r>
          </w:p>
        </w:tc>
        <w:tc>
          <w:tcPr>
            <w:tcW w:w="4962" w:type="dxa"/>
            <w:gridSpan w:val="2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Значення</w:t>
            </w:r>
          </w:p>
        </w:tc>
      </w:tr>
      <w:tr w:rsidR="000A521F" w:rsidRPr="0039473A" w:rsidTr="00955FB9">
        <w:trPr>
          <w:trHeight w:val="195"/>
        </w:trPr>
        <w:tc>
          <w:tcPr>
            <w:tcW w:w="5103" w:type="dxa"/>
            <w:vMerge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473A">
              <w:rPr>
                <w:bCs/>
                <w:sz w:val="22"/>
                <w:szCs w:val="22"/>
              </w:rPr>
              <w:t>МДж</w:t>
            </w:r>
            <w:proofErr w:type="spellEnd"/>
            <w:r w:rsidRPr="0039473A">
              <w:rPr>
                <w:bCs/>
                <w:sz w:val="22"/>
                <w:szCs w:val="22"/>
              </w:rPr>
              <w:t>/ м3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473A">
              <w:rPr>
                <w:bCs/>
                <w:sz w:val="22"/>
                <w:szCs w:val="22"/>
              </w:rPr>
              <w:t>кВт</w:t>
            </w:r>
            <w:r w:rsidRPr="0039473A">
              <w:rPr>
                <w:rFonts w:ascii="Cambria Math" w:hAnsi="Cambria Math" w:cs="Cambria Math"/>
                <w:bCs/>
                <w:sz w:val="22"/>
                <w:szCs w:val="22"/>
              </w:rPr>
              <w:t>⋅</w:t>
            </w:r>
            <w:r w:rsidRPr="0039473A">
              <w:rPr>
                <w:bCs/>
                <w:sz w:val="22"/>
                <w:szCs w:val="22"/>
              </w:rPr>
              <w:t>год</w:t>
            </w:r>
            <w:proofErr w:type="spellEnd"/>
            <w:r w:rsidRPr="0039473A">
              <w:rPr>
                <w:bCs/>
                <w:sz w:val="22"/>
                <w:szCs w:val="22"/>
              </w:rPr>
              <w:t>/ м3</w:t>
            </w:r>
          </w:p>
        </w:tc>
      </w:tr>
      <w:tr w:rsidR="000A521F" w:rsidRPr="0039473A" w:rsidTr="00955FB9">
        <w:trPr>
          <w:trHeight w:val="75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Вища теплота згоряння (25 °C/20 °C), мінімум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36,20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10,06</w:t>
            </w:r>
          </w:p>
        </w:tc>
      </w:tr>
      <w:tr w:rsidR="000A521F" w:rsidRPr="0039473A" w:rsidTr="00955FB9">
        <w:trPr>
          <w:trHeight w:val="612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Вища теплота згоряння (2 (25°C/20 °C), максимум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38,30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10,64</w:t>
            </w:r>
          </w:p>
        </w:tc>
      </w:tr>
      <w:tr w:rsidR="000A521F" w:rsidRPr="0039473A" w:rsidTr="00955FB9">
        <w:trPr>
          <w:trHeight w:val="688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Вища теплота згоряння (25 °C/0 °C), мінімум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38,85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10,80</w:t>
            </w:r>
          </w:p>
        </w:tc>
      </w:tr>
      <w:tr w:rsidR="000A521F" w:rsidRPr="0039473A" w:rsidTr="00955FB9">
        <w:trPr>
          <w:trHeight w:val="546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Вища теплота згоряння (25 °C/0 °C), максимум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41,10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11,42</w:t>
            </w:r>
          </w:p>
        </w:tc>
      </w:tr>
      <w:tr w:rsidR="000A521F" w:rsidRPr="0039473A" w:rsidTr="00955FB9">
        <w:trPr>
          <w:trHeight w:val="568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Нижча теплота згоряння (25 °C/20 °C), мінімум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32,66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09,07</w:t>
            </w:r>
          </w:p>
        </w:tc>
      </w:tr>
      <w:tr w:rsidR="000A521F" w:rsidRPr="0039473A" w:rsidTr="00955FB9">
        <w:trPr>
          <w:trHeight w:val="498"/>
        </w:trPr>
        <w:tc>
          <w:tcPr>
            <w:tcW w:w="5103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Нижча теплота згоряння (25 °C/20 °C), максимум</w:t>
            </w:r>
          </w:p>
        </w:tc>
        <w:tc>
          <w:tcPr>
            <w:tcW w:w="2410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34,54</w:t>
            </w:r>
          </w:p>
        </w:tc>
        <w:tc>
          <w:tcPr>
            <w:tcW w:w="2552" w:type="dxa"/>
            <w:vAlign w:val="center"/>
          </w:tcPr>
          <w:p w:rsidR="000A521F" w:rsidRPr="0039473A" w:rsidRDefault="000A521F" w:rsidP="00955F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09,59</w:t>
            </w:r>
          </w:p>
        </w:tc>
      </w:tr>
    </w:tbl>
    <w:p w:rsidR="000A521F" w:rsidRPr="0039473A" w:rsidRDefault="000A521F" w:rsidP="000A521F">
      <w:pPr>
        <w:shd w:val="clear" w:color="auto" w:fill="FFFFFF"/>
        <w:spacing w:after="150"/>
        <w:ind w:left="-426" w:right="-143" w:firstLine="426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0A521F" w:rsidRPr="0039473A" w:rsidTr="00955FB9">
        <w:tc>
          <w:tcPr>
            <w:tcW w:w="7230" w:type="dxa"/>
          </w:tcPr>
          <w:p w:rsidR="000A521F" w:rsidRPr="0039473A" w:rsidRDefault="000A521F" w:rsidP="00955F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 xml:space="preserve">Температура точки роси за вологою °С,  при абсолютному тиску газу 3,92 </w:t>
            </w:r>
            <w:proofErr w:type="spellStart"/>
            <w:r w:rsidRPr="0039473A">
              <w:rPr>
                <w:sz w:val="22"/>
                <w:szCs w:val="22"/>
              </w:rPr>
              <w:t>МПа</w:t>
            </w:r>
            <w:proofErr w:type="spellEnd"/>
            <w:r w:rsidRPr="0039473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</w:tcPr>
          <w:p w:rsidR="000A521F" w:rsidRPr="0039473A" w:rsidRDefault="000A521F" w:rsidP="00955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73A">
              <w:rPr>
                <w:rFonts w:eastAsia="Calibri"/>
                <w:sz w:val="22"/>
                <w:szCs w:val="22"/>
                <w:lang w:eastAsia="en-US"/>
              </w:rPr>
              <w:t>не перевищує мінус 8 (-8)</w:t>
            </w:r>
          </w:p>
        </w:tc>
      </w:tr>
      <w:tr w:rsidR="000A521F" w:rsidRPr="0039473A" w:rsidTr="00955FB9">
        <w:trPr>
          <w:trHeight w:val="540"/>
        </w:trPr>
        <w:tc>
          <w:tcPr>
            <w:tcW w:w="7230" w:type="dxa"/>
          </w:tcPr>
          <w:p w:rsidR="000A521F" w:rsidRPr="0039473A" w:rsidRDefault="000A521F" w:rsidP="00955F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Температура точки роси за вуглеводнями  при температурі газу не нижче 0 °С,</w:t>
            </w:r>
            <w:r w:rsidRPr="0039473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0A521F" w:rsidRPr="0039473A" w:rsidRDefault="000A521F" w:rsidP="00955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73A">
              <w:rPr>
                <w:rFonts w:eastAsia="Calibri"/>
                <w:sz w:val="22"/>
                <w:szCs w:val="22"/>
                <w:lang w:eastAsia="en-US"/>
              </w:rPr>
              <w:t>не перевищує 0°С</w:t>
            </w:r>
          </w:p>
        </w:tc>
      </w:tr>
    </w:tbl>
    <w:p w:rsidR="000A521F" w:rsidRPr="0039473A" w:rsidRDefault="000A521F" w:rsidP="000A521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A521F" w:rsidRPr="0039473A" w:rsidRDefault="000A521F" w:rsidP="000A521F">
      <w:pPr>
        <w:shd w:val="clear" w:color="auto" w:fill="FFFFFF"/>
        <w:ind w:firstLine="709"/>
        <w:jc w:val="both"/>
        <w:rPr>
          <w:sz w:val="22"/>
          <w:szCs w:val="22"/>
        </w:rPr>
      </w:pPr>
      <w:r w:rsidRPr="0039473A">
        <w:rPr>
          <w:sz w:val="22"/>
          <w:szCs w:val="22"/>
        </w:rPr>
        <w:t>3.2. Технічні показники газу:</w:t>
      </w:r>
    </w:p>
    <w:p w:rsidR="000A521F" w:rsidRPr="0039473A" w:rsidRDefault="000A521F" w:rsidP="000A521F">
      <w:pPr>
        <w:shd w:val="clear" w:color="auto" w:fill="FFFFFF"/>
        <w:ind w:firstLine="709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0A521F" w:rsidRPr="0039473A" w:rsidTr="00955FB9">
        <w:tc>
          <w:tcPr>
            <w:tcW w:w="7513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both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Масова концентрація сірководню г/м3, не більше</w:t>
            </w:r>
          </w:p>
        </w:tc>
        <w:tc>
          <w:tcPr>
            <w:tcW w:w="2552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0,006</w:t>
            </w:r>
          </w:p>
        </w:tc>
      </w:tr>
      <w:tr w:rsidR="000A521F" w:rsidRPr="0039473A" w:rsidTr="00955FB9">
        <w:tc>
          <w:tcPr>
            <w:tcW w:w="7513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both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 xml:space="preserve">Масова концентрація </w:t>
            </w:r>
            <w:proofErr w:type="spellStart"/>
            <w:r w:rsidRPr="0039473A">
              <w:rPr>
                <w:sz w:val="22"/>
                <w:szCs w:val="22"/>
              </w:rPr>
              <w:t>меркаптанової</w:t>
            </w:r>
            <w:proofErr w:type="spellEnd"/>
            <w:r w:rsidRPr="0039473A">
              <w:rPr>
                <w:sz w:val="22"/>
                <w:szCs w:val="22"/>
              </w:rPr>
              <w:t xml:space="preserve"> сірки г/м3,  не більше</w:t>
            </w:r>
          </w:p>
        </w:tc>
        <w:tc>
          <w:tcPr>
            <w:tcW w:w="2552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0,02</w:t>
            </w:r>
          </w:p>
        </w:tc>
      </w:tr>
      <w:tr w:rsidR="000A521F" w:rsidRPr="0039473A" w:rsidTr="00955FB9">
        <w:tc>
          <w:tcPr>
            <w:tcW w:w="7513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both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Маса (вміст) механічних домішок, в 1 г/м3</w:t>
            </w:r>
          </w:p>
        </w:tc>
        <w:tc>
          <w:tcPr>
            <w:tcW w:w="2552" w:type="dxa"/>
          </w:tcPr>
          <w:p w:rsidR="000A521F" w:rsidRPr="0039473A" w:rsidRDefault="000A521F" w:rsidP="00955FB9">
            <w:pPr>
              <w:shd w:val="clear" w:color="auto" w:fill="FFFFFF"/>
              <w:spacing w:after="150"/>
              <w:ind w:left="-426" w:right="-143" w:firstLine="426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</w:tr>
    </w:tbl>
    <w:p w:rsidR="000A521F" w:rsidRPr="0039473A" w:rsidRDefault="000A521F" w:rsidP="000A521F">
      <w:pPr>
        <w:tabs>
          <w:tab w:val="left" w:pos="706"/>
        </w:tabs>
        <w:spacing w:after="57"/>
        <w:ind w:right="170"/>
        <w:jc w:val="both"/>
        <w:textAlignment w:val="baseline"/>
        <w:rPr>
          <w:sz w:val="22"/>
          <w:szCs w:val="22"/>
        </w:rPr>
      </w:pPr>
    </w:p>
    <w:p w:rsidR="000A521F" w:rsidRPr="0039473A" w:rsidRDefault="000A521F" w:rsidP="000A521F">
      <w:pPr>
        <w:tabs>
          <w:tab w:val="left" w:pos="706"/>
        </w:tabs>
        <w:spacing w:after="57"/>
        <w:ind w:right="170"/>
        <w:jc w:val="both"/>
        <w:textAlignment w:val="baseline"/>
        <w:rPr>
          <w:b/>
          <w:sz w:val="22"/>
          <w:szCs w:val="22"/>
        </w:rPr>
      </w:pPr>
      <w:r w:rsidRPr="0039473A">
        <w:rPr>
          <w:sz w:val="22"/>
          <w:szCs w:val="22"/>
        </w:rPr>
        <w:tab/>
        <w:t xml:space="preserve">При обліку газу приймається один кубічний метр (куб. м.), приведений до стандартних умов: температура газу </w:t>
      </w:r>
      <w:r w:rsidRPr="0039473A">
        <w:rPr>
          <w:b/>
          <w:sz w:val="22"/>
          <w:szCs w:val="22"/>
        </w:rPr>
        <w:t>(t) = 20 градусів</w:t>
      </w:r>
      <w:r w:rsidRPr="0039473A">
        <w:rPr>
          <w:sz w:val="22"/>
          <w:szCs w:val="22"/>
        </w:rPr>
        <w:t xml:space="preserve"> </w:t>
      </w:r>
      <w:r w:rsidRPr="0039473A">
        <w:rPr>
          <w:b/>
          <w:sz w:val="22"/>
          <w:szCs w:val="22"/>
        </w:rPr>
        <w:t xml:space="preserve">за Цельсієм, тиск газу (Р) = 760 мм ртутного стовпчика (101,325 </w:t>
      </w:r>
      <w:proofErr w:type="spellStart"/>
      <w:r w:rsidRPr="0039473A">
        <w:rPr>
          <w:b/>
          <w:sz w:val="22"/>
          <w:szCs w:val="22"/>
        </w:rPr>
        <w:t>кПа</w:t>
      </w:r>
      <w:proofErr w:type="spellEnd"/>
      <w:r w:rsidRPr="0039473A">
        <w:rPr>
          <w:b/>
          <w:sz w:val="22"/>
          <w:szCs w:val="22"/>
        </w:rPr>
        <w:t>).</w:t>
      </w:r>
    </w:p>
    <w:p w:rsidR="000A521F" w:rsidRPr="0039473A" w:rsidRDefault="000A521F" w:rsidP="000A521F">
      <w:pPr>
        <w:tabs>
          <w:tab w:val="left" w:pos="706"/>
        </w:tabs>
        <w:spacing w:after="57"/>
        <w:ind w:right="170"/>
        <w:jc w:val="both"/>
        <w:textAlignment w:val="baseline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108" w:tblpY="7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993"/>
        <w:gridCol w:w="1275"/>
        <w:gridCol w:w="869"/>
        <w:gridCol w:w="1258"/>
        <w:gridCol w:w="1077"/>
        <w:gridCol w:w="1899"/>
        <w:gridCol w:w="1209"/>
      </w:tblGrid>
      <w:tr w:rsidR="000A521F" w:rsidRPr="0039473A" w:rsidTr="00955FB9">
        <w:trPr>
          <w:trHeight w:val="4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Місяць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Обсяг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Місяць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Обсяг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Місяць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Обсяг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Місяць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Обсяг</w:t>
            </w:r>
          </w:p>
        </w:tc>
      </w:tr>
      <w:tr w:rsidR="000A521F" w:rsidRPr="0039473A" w:rsidTr="00955FB9">
        <w:trPr>
          <w:trHeight w:val="4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січень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квітень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липень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жовтень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</w:tr>
      <w:tr w:rsidR="000A521F" w:rsidRPr="0039473A" w:rsidTr="00955FB9">
        <w:trPr>
          <w:trHeight w:val="4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лютий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травень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серпень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листопад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</w:tr>
      <w:tr w:rsidR="000A521F" w:rsidRPr="0039473A" w:rsidTr="00955FB9">
        <w:trPr>
          <w:trHeight w:val="4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березень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червень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вересень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грудень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</w:p>
        </w:tc>
      </w:tr>
      <w:tr w:rsidR="000A521F" w:rsidRPr="0039473A" w:rsidTr="00955FB9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  <w:lang w:val="ru-RU"/>
              </w:rPr>
            </w:pPr>
            <w:r w:rsidRPr="0039473A">
              <w:rPr>
                <w:sz w:val="22"/>
                <w:szCs w:val="22"/>
              </w:rPr>
              <w:t>Всього</w:t>
            </w:r>
            <w:r w:rsidRPr="003947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473A">
              <w:rPr>
                <w:sz w:val="22"/>
                <w:szCs w:val="22"/>
                <w:lang w:val="ru-RU"/>
              </w:rPr>
              <w:t>кв</w:t>
            </w:r>
            <w:r w:rsidRPr="0039473A">
              <w:rPr>
                <w:sz w:val="22"/>
                <w:szCs w:val="22"/>
              </w:rPr>
              <w:t>артал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-</w:t>
            </w:r>
          </w:p>
        </w:tc>
      </w:tr>
      <w:tr w:rsidR="000A521F" w:rsidRPr="0039473A" w:rsidTr="00955FB9">
        <w:trPr>
          <w:trHeight w:val="72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ind w:right="-81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Всього на рік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1F" w:rsidRPr="0039473A" w:rsidRDefault="000A521F" w:rsidP="00955FB9">
            <w:pPr>
              <w:ind w:right="-81"/>
              <w:jc w:val="center"/>
              <w:rPr>
                <w:sz w:val="22"/>
                <w:szCs w:val="22"/>
              </w:rPr>
            </w:pPr>
            <w:r w:rsidRPr="0039473A">
              <w:rPr>
                <w:sz w:val="22"/>
                <w:szCs w:val="22"/>
              </w:rPr>
              <w:t>13600</w:t>
            </w:r>
          </w:p>
        </w:tc>
      </w:tr>
    </w:tbl>
    <w:p w:rsidR="000A521F" w:rsidRPr="0039473A" w:rsidRDefault="000A521F" w:rsidP="000A521F">
      <w:pPr>
        <w:tabs>
          <w:tab w:val="left" w:pos="706"/>
        </w:tabs>
        <w:ind w:right="170" w:firstLine="709"/>
        <w:jc w:val="both"/>
        <w:textAlignment w:val="baseline"/>
        <w:rPr>
          <w:b/>
          <w:sz w:val="22"/>
          <w:szCs w:val="22"/>
        </w:rPr>
      </w:pPr>
      <w:r w:rsidRPr="0039473A">
        <w:rPr>
          <w:b/>
          <w:sz w:val="22"/>
          <w:szCs w:val="22"/>
        </w:rPr>
        <w:t>4. Планові обсяги постачання природного газу у період січень –</w:t>
      </w:r>
      <w:r>
        <w:rPr>
          <w:b/>
          <w:sz w:val="22"/>
          <w:szCs w:val="22"/>
        </w:rPr>
        <w:t xml:space="preserve"> </w:t>
      </w:r>
      <w:r w:rsidRPr="0039473A">
        <w:rPr>
          <w:b/>
          <w:sz w:val="22"/>
          <w:szCs w:val="22"/>
        </w:rPr>
        <w:t>квіт</w:t>
      </w:r>
      <w:r>
        <w:rPr>
          <w:b/>
          <w:sz w:val="22"/>
          <w:szCs w:val="22"/>
        </w:rPr>
        <w:t>ень</w:t>
      </w:r>
      <w:r w:rsidRPr="0039473A">
        <w:rPr>
          <w:b/>
          <w:sz w:val="22"/>
          <w:szCs w:val="22"/>
        </w:rPr>
        <w:t xml:space="preserve"> 2024 року по місяцях, тис. куб. м.:</w:t>
      </w:r>
    </w:p>
    <w:p w:rsidR="009D24AA" w:rsidRPr="000A521F" w:rsidRDefault="009D24AA" w:rsidP="000A521F"/>
    <w:sectPr w:rsidR="009D24AA" w:rsidRPr="000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C88"/>
    <w:multiLevelType w:val="hybridMultilevel"/>
    <w:tmpl w:val="B3846178"/>
    <w:lvl w:ilvl="0" w:tplc="0590D8E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6"/>
    <w:rsid w:val="000066FC"/>
    <w:rsid w:val="000A521F"/>
    <w:rsid w:val="00180901"/>
    <w:rsid w:val="00380760"/>
    <w:rsid w:val="005F04F2"/>
    <w:rsid w:val="00602596"/>
    <w:rsid w:val="006257D6"/>
    <w:rsid w:val="006427D5"/>
    <w:rsid w:val="008A01EB"/>
    <w:rsid w:val="009904F6"/>
    <w:rsid w:val="009D24AA"/>
    <w:rsid w:val="00B01728"/>
    <w:rsid w:val="00D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4"/>
    <w:uiPriority w:val="1"/>
    <w:qFormat/>
    <w:rsid w:val="009D24AA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3"/>
    <w:uiPriority w:val="1"/>
    <w:locked/>
    <w:rsid w:val="009D24A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4"/>
    <w:uiPriority w:val="1"/>
    <w:qFormat/>
    <w:rsid w:val="009D24AA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3"/>
    <w:uiPriority w:val="1"/>
    <w:locked/>
    <w:rsid w:val="009D24A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2978</Words>
  <Characters>1699</Characters>
  <Application>Microsoft Office Word</Application>
  <DocSecurity>0</DocSecurity>
  <Lines>14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Buh5</cp:lastModifiedBy>
  <cp:revision>13</cp:revision>
  <dcterms:created xsi:type="dcterms:W3CDTF">2023-09-21T07:46:00Z</dcterms:created>
  <dcterms:modified xsi:type="dcterms:W3CDTF">2023-11-17T12:04:00Z</dcterms:modified>
</cp:coreProperties>
</file>