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1" w:rsidRDefault="00D31AA1" w:rsidP="00D31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D31AA1" w:rsidRDefault="00D31AA1" w:rsidP="00D31AA1">
      <w:pPr>
        <w:spacing w:after="0" w:line="240" w:lineRule="auto"/>
        <w:ind w:firstLine="6521"/>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D31AA1" w:rsidRDefault="00D31AA1" w:rsidP="00D31AA1">
      <w:pPr>
        <w:pStyle w:val="a3"/>
        <w:widowControl w:val="0"/>
        <w:contextualSpacing/>
        <w:jc w:val="both"/>
        <w:rPr>
          <w:rFonts w:ascii="Times New Roman" w:eastAsia="Times New Roman" w:hAnsi="Times New Roman" w:cs="Times New Roman"/>
          <w:b/>
          <w:color w:val="auto"/>
          <w:kern w:val="32"/>
          <w:sz w:val="24"/>
          <w:szCs w:val="24"/>
          <w:lang w:val="uk-UA" w:eastAsia="uk-UA"/>
        </w:rPr>
      </w:pPr>
    </w:p>
    <w:p w:rsidR="00D31AA1" w:rsidRDefault="00D31AA1" w:rsidP="00D31AA1">
      <w:pPr>
        <w:pStyle w:val="Default"/>
        <w:jc w:val="center"/>
        <w:rPr>
          <w:rFonts w:ascii="Times New Roman" w:hAnsi="Times New Roman" w:cs="Times New Roman"/>
          <w:b/>
          <w:bCs/>
          <w:color w:val="auto"/>
        </w:rPr>
      </w:pPr>
      <w:r>
        <w:rPr>
          <w:rFonts w:ascii="Times New Roman" w:hAnsi="Times New Roman" w:cs="Times New Roman"/>
          <w:b/>
          <w:bCs/>
          <w:color w:val="auto"/>
        </w:rPr>
        <w:t>ТЕХНІЧНІ,ЯКІСНІ ТА КІЛЬКІСНІ ХАРАКТЕРИСТИКИ ПРЕДМЕТА ЗАКУПІВЛІ</w:t>
      </w:r>
    </w:p>
    <w:p w:rsidR="00D31AA1" w:rsidRDefault="00D31AA1" w:rsidP="00D31AA1">
      <w:pPr>
        <w:spacing w:after="0" w:line="240" w:lineRule="auto"/>
        <w:ind w:firstLine="426"/>
        <w:jc w:val="both"/>
        <w:rPr>
          <w:rFonts w:ascii="Times New Roman" w:hAnsi="Times New Roman"/>
          <w:b/>
          <w:bCs/>
          <w:sz w:val="24"/>
          <w:szCs w:val="24"/>
        </w:rPr>
      </w:pPr>
    </w:p>
    <w:p w:rsidR="00936CD8" w:rsidRDefault="00936CD8" w:rsidP="00B073A0">
      <w:pPr>
        <w:pStyle w:val="a3"/>
        <w:widowControl w:val="0"/>
        <w:contextualSpacing/>
        <w:rPr>
          <w:rFonts w:ascii="Times New Roman" w:hAnsi="Times New Roman"/>
          <w:b/>
          <w:sz w:val="24"/>
          <w:szCs w:val="24"/>
          <w:lang w:val="uk-UA"/>
        </w:rPr>
      </w:pPr>
    </w:p>
    <w:p w:rsidR="00936CD8" w:rsidRDefault="00936CD8" w:rsidP="00936CD8">
      <w:pPr>
        <w:pStyle w:val="a3"/>
        <w:widowControl w:val="0"/>
        <w:contextualSpacing/>
        <w:jc w:val="center"/>
        <w:rPr>
          <w:rFonts w:ascii="Times New Roman" w:hAnsi="Times New Roman"/>
          <w:b/>
          <w:bCs/>
          <w:sz w:val="24"/>
          <w:szCs w:val="24"/>
          <w:lang w:val="uk-UA"/>
        </w:rPr>
      </w:pPr>
      <w:r w:rsidRPr="00A11B43">
        <w:rPr>
          <w:rFonts w:ascii="Times New Roman" w:hAnsi="Times New Roman"/>
          <w:b/>
          <w:bCs/>
          <w:sz w:val="24"/>
          <w:szCs w:val="24"/>
        </w:rPr>
        <w:t>код ДК 021:2015:</w:t>
      </w:r>
      <w:r>
        <w:rPr>
          <w:rFonts w:ascii="Times New Roman" w:hAnsi="Times New Roman"/>
          <w:b/>
          <w:bCs/>
          <w:sz w:val="24"/>
          <w:szCs w:val="24"/>
        </w:rPr>
        <w:t>15510000-6</w:t>
      </w:r>
      <w:r w:rsidRPr="00A11B43">
        <w:rPr>
          <w:rFonts w:ascii="Times New Roman" w:hAnsi="Times New Roman"/>
          <w:b/>
          <w:bCs/>
          <w:sz w:val="24"/>
          <w:szCs w:val="24"/>
        </w:rPr>
        <w:t xml:space="preserve"> </w:t>
      </w:r>
      <w:r>
        <w:rPr>
          <w:rFonts w:ascii="Times New Roman" w:hAnsi="Times New Roman"/>
          <w:b/>
          <w:bCs/>
          <w:sz w:val="24"/>
          <w:szCs w:val="24"/>
        </w:rPr>
        <w:t>Молоко та вершки</w:t>
      </w:r>
    </w:p>
    <w:p w:rsidR="00936CD8" w:rsidRDefault="00936CD8" w:rsidP="00936CD8">
      <w:pPr>
        <w:pStyle w:val="a3"/>
        <w:widowControl w:val="0"/>
        <w:contextualSpacing/>
        <w:jc w:val="center"/>
        <w:rPr>
          <w:rFonts w:ascii="Times New Roman" w:hAnsi="Times New Roman"/>
          <w:b/>
          <w:bCs/>
          <w:sz w:val="24"/>
          <w:szCs w:val="24"/>
          <w:lang w:val="uk-UA"/>
        </w:rPr>
      </w:pPr>
    </w:p>
    <w:p w:rsidR="00936CD8" w:rsidRDefault="00936CD8" w:rsidP="00936CD8">
      <w:pPr>
        <w:pStyle w:val="a3"/>
        <w:contextualSpacing/>
        <w:jc w:val="center"/>
        <w:rPr>
          <w:rFonts w:ascii="Times New Roman" w:hAnsi="Times New Roman"/>
          <w:b/>
          <w:bCs/>
          <w:szCs w:val="32"/>
          <w:lang w:val="uk-UA"/>
        </w:rPr>
      </w:pPr>
      <w:r w:rsidRPr="00466971">
        <w:rPr>
          <w:rFonts w:ascii="Times New Roman" w:hAnsi="Times New Roman"/>
          <w:b/>
          <w:bCs/>
          <w:szCs w:val="32"/>
        </w:rPr>
        <w:t>(молоко</w:t>
      </w:r>
      <w:r>
        <w:rPr>
          <w:rFonts w:ascii="Times New Roman" w:hAnsi="Times New Roman"/>
          <w:b/>
          <w:bCs/>
          <w:szCs w:val="32"/>
          <w:lang w:val="uk-UA"/>
        </w:rPr>
        <w:t xml:space="preserve"> </w:t>
      </w:r>
      <w:proofErr w:type="spellStart"/>
      <w:r w:rsidRPr="00466971">
        <w:rPr>
          <w:rFonts w:ascii="Times New Roman" w:hAnsi="Times New Roman"/>
          <w:b/>
          <w:bCs/>
          <w:lang w:eastAsia="uk-UA"/>
        </w:rPr>
        <w:t>жирність</w:t>
      </w:r>
      <w:proofErr w:type="spellEnd"/>
      <w:r w:rsidRPr="00466971">
        <w:rPr>
          <w:rFonts w:ascii="Times New Roman" w:hAnsi="Times New Roman"/>
          <w:b/>
          <w:bCs/>
          <w:lang w:val="uk-UA" w:eastAsia="uk-UA"/>
        </w:rPr>
        <w:t xml:space="preserve"> не менше 2,5%</w:t>
      </w:r>
      <w:r w:rsidRPr="00466971">
        <w:rPr>
          <w:rFonts w:ascii="Times New Roman" w:hAnsi="Times New Roman"/>
          <w:b/>
          <w:bCs/>
          <w:szCs w:val="32"/>
        </w:rPr>
        <w:t>)</w:t>
      </w:r>
    </w:p>
    <w:p w:rsidR="00936CD8" w:rsidRPr="00936CD8" w:rsidRDefault="00936CD8" w:rsidP="00936CD8">
      <w:pPr>
        <w:pStyle w:val="a3"/>
        <w:contextualSpacing/>
        <w:jc w:val="center"/>
        <w:rPr>
          <w:rFonts w:ascii="Times New Roman" w:hAnsi="Times New Roman"/>
          <w:b/>
          <w:bCs/>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007"/>
        <w:gridCol w:w="1853"/>
        <w:gridCol w:w="2753"/>
      </w:tblGrid>
      <w:tr w:rsidR="00936CD8" w:rsidRPr="007F28FE" w:rsidTr="00092331">
        <w:trPr>
          <w:trHeight w:val="176"/>
        </w:trPr>
        <w:tc>
          <w:tcPr>
            <w:tcW w:w="630" w:type="pct"/>
          </w:tcPr>
          <w:p w:rsidR="00936CD8" w:rsidRPr="00567896" w:rsidRDefault="00936CD8" w:rsidP="00092331">
            <w:pPr>
              <w:pStyle w:val="a7"/>
              <w:suppressAutoHyphens w:val="0"/>
              <w:spacing w:line="240" w:lineRule="auto"/>
              <w:contextualSpacing/>
              <w:rPr>
                <w:b/>
                <w:bCs/>
                <w:iCs/>
                <w:lang w:val="uk-UA"/>
              </w:rPr>
            </w:pPr>
            <w:r w:rsidRPr="00567896">
              <w:rPr>
                <w:b/>
                <w:bCs/>
                <w:iCs/>
                <w:lang w:val="uk-UA"/>
              </w:rPr>
              <w:t>№ з/п</w:t>
            </w:r>
          </w:p>
        </w:tc>
        <w:tc>
          <w:tcPr>
            <w:tcW w:w="2033" w:type="pct"/>
          </w:tcPr>
          <w:p w:rsidR="00936CD8" w:rsidRPr="00567896" w:rsidRDefault="00936CD8" w:rsidP="00092331">
            <w:pPr>
              <w:spacing w:after="0"/>
              <w:contextualSpacing/>
              <w:jc w:val="center"/>
              <w:rPr>
                <w:rFonts w:ascii="Times New Roman" w:hAnsi="Times New Roman"/>
                <w:b/>
                <w:bCs/>
                <w:iCs/>
                <w:sz w:val="24"/>
                <w:szCs w:val="24"/>
              </w:rPr>
            </w:pPr>
            <w:r w:rsidRPr="00567896">
              <w:rPr>
                <w:rFonts w:ascii="Times New Roman" w:hAnsi="Times New Roman"/>
                <w:b/>
                <w:bCs/>
                <w:iCs/>
                <w:sz w:val="24"/>
                <w:szCs w:val="24"/>
              </w:rPr>
              <w:t>Найменування предмету закупівлі</w:t>
            </w:r>
          </w:p>
        </w:tc>
        <w:tc>
          <w:tcPr>
            <w:tcW w:w="940" w:type="pct"/>
          </w:tcPr>
          <w:p w:rsidR="00936CD8" w:rsidRPr="00567896" w:rsidRDefault="00936CD8" w:rsidP="00092331">
            <w:pPr>
              <w:spacing w:after="0"/>
              <w:contextualSpacing/>
              <w:jc w:val="center"/>
              <w:rPr>
                <w:rFonts w:ascii="Times New Roman" w:hAnsi="Times New Roman"/>
                <w:b/>
                <w:bCs/>
                <w:iCs/>
                <w:sz w:val="24"/>
                <w:szCs w:val="24"/>
              </w:rPr>
            </w:pPr>
            <w:r w:rsidRPr="00567896">
              <w:rPr>
                <w:rFonts w:ascii="Times New Roman" w:hAnsi="Times New Roman"/>
                <w:b/>
                <w:bCs/>
                <w:iCs/>
                <w:sz w:val="24"/>
                <w:szCs w:val="24"/>
              </w:rPr>
              <w:t>Од. виміру</w:t>
            </w:r>
          </w:p>
        </w:tc>
        <w:tc>
          <w:tcPr>
            <w:tcW w:w="1397" w:type="pct"/>
          </w:tcPr>
          <w:p w:rsidR="00936CD8" w:rsidRPr="00567896" w:rsidRDefault="00936CD8" w:rsidP="00092331">
            <w:pPr>
              <w:spacing w:after="0"/>
              <w:contextualSpacing/>
              <w:jc w:val="center"/>
              <w:rPr>
                <w:rFonts w:ascii="Times New Roman" w:hAnsi="Times New Roman"/>
                <w:b/>
                <w:bCs/>
                <w:iCs/>
                <w:sz w:val="24"/>
                <w:szCs w:val="24"/>
              </w:rPr>
            </w:pPr>
            <w:r w:rsidRPr="00567896">
              <w:rPr>
                <w:rFonts w:ascii="Times New Roman" w:hAnsi="Times New Roman"/>
                <w:b/>
                <w:bCs/>
                <w:iCs/>
                <w:sz w:val="24"/>
                <w:szCs w:val="24"/>
              </w:rPr>
              <w:t>Кількість</w:t>
            </w:r>
          </w:p>
        </w:tc>
      </w:tr>
      <w:tr w:rsidR="00936CD8" w:rsidRPr="007F28FE" w:rsidTr="00092331">
        <w:trPr>
          <w:trHeight w:val="272"/>
        </w:trPr>
        <w:tc>
          <w:tcPr>
            <w:tcW w:w="630" w:type="pct"/>
          </w:tcPr>
          <w:p w:rsidR="00936CD8" w:rsidRPr="00567896" w:rsidRDefault="00936CD8" w:rsidP="00092331">
            <w:pPr>
              <w:spacing w:after="0"/>
              <w:contextualSpacing/>
              <w:jc w:val="center"/>
              <w:rPr>
                <w:rFonts w:ascii="Times New Roman" w:hAnsi="Times New Roman"/>
                <w:b/>
                <w:sz w:val="24"/>
                <w:szCs w:val="24"/>
              </w:rPr>
            </w:pPr>
            <w:r w:rsidRPr="00567896">
              <w:rPr>
                <w:rFonts w:ascii="Times New Roman" w:hAnsi="Times New Roman"/>
                <w:b/>
                <w:sz w:val="24"/>
                <w:szCs w:val="24"/>
              </w:rPr>
              <w:t>1.</w:t>
            </w:r>
          </w:p>
        </w:tc>
        <w:tc>
          <w:tcPr>
            <w:tcW w:w="2033" w:type="pct"/>
          </w:tcPr>
          <w:p w:rsidR="00936CD8" w:rsidRPr="00567896" w:rsidRDefault="00936CD8" w:rsidP="00092331">
            <w:pPr>
              <w:spacing w:after="0"/>
              <w:contextualSpacing/>
              <w:jc w:val="center"/>
              <w:rPr>
                <w:rFonts w:ascii="Times New Roman" w:hAnsi="Times New Roman"/>
                <w:b/>
                <w:bCs/>
                <w:sz w:val="24"/>
                <w:szCs w:val="24"/>
              </w:rPr>
            </w:pPr>
            <w:r>
              <w:rPr>
                <w:rFonts w:ascii="Times New Roman" w:hAnsi="Times New Roman"/>
                <w:b/>
                <w:bCs/>
                <w:sz w:val="24"/>
                <w:szCs w:val="32"/>
              </w:rPr>
              <w:t>М</w:t>
            </w:r>
            <w:r w:rsidRPr="00466971">
              <w:rPr>
                <w:rFonts w:ascii="Times New Roman" w:hAnsi="Times New Roman"/>
                <w:b/>
                <w:bCs/>
                <w:sz w:val="24"/>
                <w:szCs w:val="32"/>
              </w:rPr>
              <w:t>олоко</w:t>
            </w:r>
            <w:r>
              <w:rPr>
                <w:rFonts w:ascii="Times New Roman" w:hAnsi="Times New Roman"/>
                <w:b/>
                <w:bCs/>
                <w:sz w:val="24"/>
                <w:szCs w:val="32"/>
              </w:rPr>
              <w:t xml:space="preserve"> </w:t>
            </w:r>
            <w:r w:rsidRPr="00466971">
              <w:rPr>
                <w:rFonts w:ascii="Times New Roman" w:hAnsi="Times New Roman"/>
                <w:b/>
                <w:bCs/>
                <w:sz w:val="24"/>
                <w:szCs w:val="24"/>
              </w:rPr>
              <w:t>жирність не менше 2,5%</w:t>
            </w:r>
            <w:r w:rsidRPr="00466971">
              <w:rPr>
                <w:rFonts w:ascii="Times New Roman" w:hAnsi="Times New Roman"/>
                <w:b/>
                <w:bCs/>
                <w:szCs w:val="32"/>
              </w:rPr>
              <w:t>)</w:t>
            </w:r>
          </w:p>
        </w:tc>
        <w:tc>
          <w:tcPr>
            <w:tcW w:w="940" w:type="pct"/>
          </w:tcPr>
          <w:p w:rsidR="00936CD8" w:rsidRPr="00567896" w:rsidRDefault="00B72954" w:rsidP="00092331">
            <w:pPr>
              <w:spacing w:after="0"/>
              <w:contextualSpacing/>
              <w:jc w:val="center"/>
              <w:rPr>
                <w:rFonts w:ascii="Times New Roman" w:hAnsi="Times New Roman"/>
                <w:b/>
                <w:sz w:val="24"/>
                <w:szCs w:val="24"/>
              </w:rPr>
            </w:pPr>
            <w:r>
              <w:rPr>
                <w:rFonts w:ascii="Times New Roman" w:hAnsi="Times New Roman"/>
                <w:b/>
                <w:sz w:val="24"/>
                <w:szCs w:val="24"/>
              </w:rPr>
              <w:t>кг</w:t>
            </w:r>
          </w:p>
        </w:tc>
        <w:tc>
          <w:tcPr>
            <w:tcW w:w="1397" w:type="pct"/>
          </w:tcPr>
          <w:p w:rsidR="00936CD8" w:rsidRPr="007F28FE" w:rsidRDefault="00B72954" w:rsidP="00092331">
            <w:pPr>
              <w:spacing w:after="0"/>
              <w:contextualSpacing/>
              <w:jc w:val="center"/>
              <w:rPr>
                <w:rFonts w:ascii="Times New Roman" w:hAnsi="Times New Roman"/>
                <w:b/>
                <w:bCs/>
                <w:sz w:val="24"/>
                <w:szCs w:val="24"/>
                <w:highlight w:val="yellow"/>
              </w:rPr>
            </w:pPr>
            <w:r>
              <w:rPr>
                <w:rFonts w:ascii="Times New Roman" w:hAnsi="Times New Roman"/>
                <w:b/>
                <w:bCs/>
                <w:sz w:val="24"/>
                <w:szCs w:val="24"/>
              </w:rPr>
              <w:t>1</w:t>
            </w:r>
            <w:r w:rsidR="005E0EC7">
              <w:rPr>
                <w:rFonts w:ascii="Times New Roman" w:hAnsi="Times New Roman"/>
                <w:b/>
                <w:bCs/>
                <w:sz w:val="24"/>
                <w:szCs w:val="24"/>
              </w:rPr>
              <w:t>170</w:t>
            </w:r>
          </w:p>
        </w:tc>
      </w:tr>
    </w:tbl>
    <w:p w:rsidR="00936CD8" w:rsidRPr="007F28FE" w:rsidRDefault="00936CD8" w:rsidP="00936CD8">
      <w:pPr>
        <w:pStyle w:val="ListParagraph1"/>
        <w:widowControl w:val="0"/>
        <w:autoSpaceDE w:val="0"/>
        <w:autoSpaceDN w:val="0"/>
        <w:adjustRightInd w:val="0"/>
        <w:ind w:left="0"/>
        <w:contextualSpacing/>
        <w:jc w:val="both"/>
        <w:rPr>
          <w:rFonts w:ascii="Times New Roman" w:hAnsi="Times New Roman" w:cs="Times New Roman"/>
          <w:sz w:val="24"/>
          <w:szCs w:val="24"/>
        </w:rPr>
      </w:pPr>
    </w:p>
    <w:p w:rsidR="00936CD8" w:rsidRPr="007F28FE" w:rsidRDefault="00936CD8" w:rsidP="00936CD8">
      <w:pPr>
        <w:pStyle w:val="a3"/>
        <w:widowControl w:val="0"/>
        <w:contextualSpacing/>
        <w:jc w:val="center"/>
        <w:rPr>
          <w:rFonts w:ascii="Times New Roman" w:hAnsi="Times New Roman"/>
          <w:b/>
          <w:bCs/>
          <w:lang w:val="uk-UA"/>
        </w:rPr>
      </w:pPr>
      <w:r w:rsidRPr="007F28FE">
        <w:rPr>
          <w:rFonts w:ascii="Times New Roman" w:hAnsi="Times New Roman"/>
          <w:b/>
          <w:bCs/>
          <w:lang w:val="uk-UA"/>
        </w:rPr>
        <w:t>Загальні вимоги до предмету закупівлі:</w:t>
      </w:r>
    </w:p>
    <w:p w:rsidR="00936CD8" w:rsidRDefault="00936CD8" w:rsidP="00936CD8">
      <w:pPr>
        <w:pStyle w:val="1"/>
        <w:rPr>
          <w:rFonts w:ascii="Times New Roman" w:hAnsi="Times New Roman" w:cs="Times New Roman"/>
          <w:bCs/>
          <w:color w:val="333333"/>
          <w:lang w:val="uk-UA"/>
        </w:rPr>
      </w:pPr>
      <w:r w:rsidRPr="008555D4">
        <w:rPr>
          <w:rFonts w:ascii="Times New Roman" w:hAnsi="Times New Roman"/>
          <w:lang w:val="uk-UA"/>
        </w:rPr>
        <w:t xml:space="preserve">1. </w:t>
      </w:r>
      <w:r w:rsidRPr="00750418">
        <w:rPr>
          <w:rFonts w:ascii="Times New Roman" w:hAnsi="Times New Roman" w:cs="Times New Roman"/>
          <w:bCs/>
          <w:color w:val="333333"/>
          <w:lang w:val="uk-UA"/>
        </w:rPr>
        <w:t>Відповідно до постанови від 24.03.2021 року № 305 «</w:t>
      </w:r>
      <w:r w:rsidRPr="00750418">
        <w:rPr>
          <w:rFonts w:ascii="Times New Roman" w:hAnsi="Times New Roman" w:cs="Times New Roman"/>
          <w:bCs/>
          <w:color w:val="333333"/>
        </w:rPr>
        <w:t xml:space="preserve">Про </w:t>
      </w:r>
      <w:proofErr w:type="spellStart"/>
      <w:r w:rsidRPr="00750418">
        <w:rPr>
          <w:rFonts w:ascii="Times New Roman" w:hAnsi="Times New Roman" w:cs="Times New Roman"/>
          <w:bCs/>
          <w:color w:val="333333"/>
        </w:rPr>
        <w:t>затвердження</w:t>
      </w:r>
      <w:proofErr w:type="spellEnd"/>
      <w:r w:rsidRPr="00750418">
        <w:rPr>
          <w:rFonts w:ascii="Times New Roman" w:hAnsi="Times New Roman" w:cs="Times New Roman"/>
          <w:bCs/>
          <w:color w:val="333333"/>
        </w:rPr>
        <w:t xml:space="preserve"> норм та Порядку </w:t>
      </w:r>
      <w:proofErr w:type="spellStart"/>
      <w:r w:rsidRPr="00750418">
        <w:rPr>
          <w:rFonts w:ascii="Times New Roman" w:hAnsi="Times New Roman" w:cs="Times New Roman"/>
          <w:bCs/>
          <w:color w:val="333333"/>
        </w:rPr>
        <w:t>організації</w:t>
      </w:r>
      <w:proofErr w:type="spellEnd"/>
      <w:r w:rsidRPr="00750418">
        <w:rPr>
          <w:rFonts w:ascii="Times New Roman" w:hAnsi="Times New Roman" w:cs="Times New Roman"/>
          <w:bCs/>
          <w:color w:val="333333"/>
        </w:rPr>
        <w:t xml:space="preserve"> </w:t>
      </w:r>
      <w:proofErr w:type="spellStart"/>
      <w:r w:rsidRPr="00750418">
        <w:rPr>
          <w:rFonts w:ascii="Times New Roman" w:hAnsi="Times New Roman" w:cs="Times New Roman"/>
          <w:bCs/>
          <w:color w:val="333333"/>
        </w:rPr>
        <w:t>харчування</w:t>
      </w:r>
      <w:proofErr w:type="spellEnd"/>
      <w:r w:rsidRPr="00750418">
        <w:rPr>
          <w:rFonts w:ascii="Times New Roman" w:hAnsi="Times New Roman" w:cs="Times New Roman"/>
          <w:bCs/>
          <w:color w:val="333333"/>
        </w:rPr>
        <w:t xml:space="preserve"> у закладах </w:t>
      </w:r>
      <w:proofErr w:type="spellStart"/>
      <w:r w:rsidRPr="00750418">
        <w:rPr>
          <w:rFonts w:ascii="Times New Roman" w:hAnsi="Times New Roman" w:cs="Times New Roman"/>
          <w:bCs/>
          <w:color w:val="333333"/>
        </w:rPr>
        <w:t>освіти</w:t>
      </w:r>
      <w:proofErr w:type="spellEnd"/>
      <w:r w:rsidRPr="00750418">
        <w:rPr>
          <w:rFonts w:ascii="Times New Roman" w:hAnsi="Times New Roman" w:cs="Times New Roman"/>
          <w:bCs/>
          <w:color w:val="333333"/>
        </w:rPr>
        <w:t xml:space="preserve"> та </w:t>
      </w:r>
      <w:proofErr w:type="spellStart"/>
      <w:r w:rsidRPr="00750418">
        <w:rPr>
          <w:rFonts w:ascii="Times New Roman" w:hAnsi="Times New Roman" w:cs="Times New Roman"/>
          <w:bCs/>
          <w:color w:val="333333"/>
        </w:rPr>
        <w:t>дитячих</w:t>
      </w:r>
      <w:proofErr w:type="spellEnd"/>
      <w:r w:rsidRPr="00750418">
        <w:rPr>
          <w:rFonts w:ascii="Times New Roman" w:hAnsi="Times New Roman" w:cs="Times New Roman"/>
          <w:bCs/>
          <w:color w:val="333333"/>
        </w:rPr>
        <w:t xml:space="preserve"> закладах </w:t>
      </w:r>
      <w:proofErr w:type="spellStart"/>
      <w:r w:rsidRPr="00750418">
        <w:rPr>
          <w:rFonts w:ascii="Times New Roman" w:hAnsi="Times New Roman" w:cs="Times New Roman"/>
          <w:bCs/>
          <w:color w:val="333333"/>
        </w:rPr>
        <w:t>оздоровлення</w:t>
      </w:r>
      <w:proofErr w:type="spellEnd"/>
      <w:r w:rsidRPr="00750418">
        <w:rPr>
          <w:rFonts w:ascii="Times New Roman" w:hAnsi="Times New Roman" w:cs="Times New Roman"/>
          <w:bCs/>
          <w:color w:val="333333"/>
        </w:rPr>
        <w:t xml:space="preserve"> та </w:t>
      </w:r>
      <w:proofErr w:type="spellStart"/>
      <w:r w:rsidRPr="00750418">
        <w:rPr>
          <w:rFonts w:ascii="Times New Roman" w:hAnsi="Times New Roman" w:cs="Times New Roman"/>
          <w:bCs/>
          <w:color w:val="333333"/>
        </w:rPr>
        <w:t>відпочинку</w:t>
      </w:r>
      <w:proofErr w:type="spellEnd"/>
      <w:r w:rsidRPr="00750418">
        <w:rPr>
          <w:rFonts w:ascii="Times New Roman" w:hAnsi="Times New Roman" w:cs="Times New Roman"/>
          <w:bCs/>
          <w:color w:val="333333"/>
          <w:lang w:val="uk-UA"/>
        </w:rPr>
        <w:t>».</w:t>
      </w:r>
    </w:p>
    <w:p w:rsidR="00936CD8" w:rsidRPr="00A65D43" w:rsidRDefault="00936CD8" w:rsidP="00936CD8">
      <w:pPr>
        <w:jc w:val="both"/>
        <w:rPr>
          <w:lang w:eastAsia="ru-RU"/>
        </w:rPr>
      </w:pPr>
      <w:r w:rsidRPr="00A65D43">
        <w:rPr>
          <w:rFonts w:ascii="Times New Roman" w:hAnsi="Times New Roman"/>
          <w:sz w:val="24"/>
          <w:lang w:eastAsia="ru-RU"/>
        </w:rPr>
        <w:t>Молоко повинно відповідати</w:t>
      </w:r>
      <w:r>
        <w:rPr>
          <w:rFonts w:ascii="Times New Roman" w:hAnsi="Times New Roman"/>
          <w:sz w:val="24"/>
          <w:lang w:eastAsia="ru-RU"/>
        </w:rPr>
        <w:t xml:space="preserve"> </w:t>
      </w:r>
      <w:r w:rsidRPr="008653C9">
        <w:rPr>
          <w:rFonts w:ascii="Times New Roman" w:hAnsi="Times New Roman"/>
          <w:color w:val="2B2B2B"/>
          <w:sz w:val="24"/>
          <w:szCs w:val="24"/>
        </w:rPr>
        <w:t>Наказу МОЗ України від 25.09.2020 № 2205 "Про затвердження Санітарного регламенту для закладів загальної середньої освіти"</w:t>
      </w:r>
      <w:r>
        <w:rPr>
          <w:rFonts w:ascii="Times New Roman" w:hAnsi="Times New Roman"/>
          <w:color w:val="2B2B2B"/>
          <w:sz w:val="24"/>
          <w:szCs w:val="24"/>
        </w:rPr>
        <w:t>.</w:t>
      </w:r>
    </w:p>
    <w:p w:rsidR="00936CD8" w:rsidRPr="007F28FE" w:rsidRDefault="00936CD8" w:rsidP="00936CD8">
      <w:pPr>
        <w:pStyle w:val="a3"/>
        <w:widowControl w:val="0"/>
        <w:contextualSpacing/>
        <w:jc w:val="both"/>
        <w:rPr>
          <w:rFonts w:ascii="Times New Roman" w:hAnsi="Times New Roman"/>
          <w:i/>
          <w:iCs/>
          <w:lang w:val="uk-UA"/>
        </w:rPr>
      </w:pPr>
      <w:r w:rsidRPr="007F28FE">
        <w:rPr>
          <w:rFonts w:ascii="Times New Roman" w:hAnsi="Times New Roman"/>
          <w:lang w:val="uk-UA"/>
        </w:rPr>
        <w:t xml:space="preserve">Учасник має передати (поставити) Замовнику товари, передбачені цією документацією, якість яких відповідає умовам ДСТУ (ГОСТ, ТУ). Поставка товару буде здійснюватися за заявками Замовника. </w:t>
      </w:r>
      <w:r w:rsidRPr="007F28FE">
        <w:rPr>
          <w:rFonts w:ascii="Times New Roman" w:hAnsi="Times New Roman"/>
          <w:b/>
          <w:kern w:val="32"/>
          <w:lang w:val="uk-UA" w:eastAsia="uk-UA"/>
        </w:rPr>
        <w:t>Забороняється постачання продуктів харчування, що містять ГМО.</w:t>
      </w:r>
    </w:p>
    <w:p w:rsidR="00936CD8" w:rsidRPr="007F28FE" w:rsidRDefault="00936CD8" w:rsidP="00936CD8">
      <w:pPr>
        <w:spacing w:after="0" w:line="240" w:lineRule="auto"/>
        <w:contextualSpacing/>
        <w:jc w:val="both"/>
        <w:rPr>
          <w:rFonts w:ascii="Times New Roman" w:hAnsi="Times New Roman"/>
          <w:b/>
          <w:bCs/>
          <w:sz w:val="24"/>
          <w:szCs w:val="24"/>
        </w:rPr>
      </w:pPr>
      <w:r w:rsidRPr="007F28FE">
        <w:rPr>
          <w:rFonts w:ascii="Times New Roman" w:hAnsi="Times New Roman"/>
          <w:b/>
          <w:bCs/>
          <w:sz w:val="24"/>
          <w:szCs w:val="24"/>
        </w:rPr>
        <w:t>2. Загальні умови поставки товарів:</w:t>
      </w:r>
    </w:p>
    <w:p w:rsidR="00936CD8" w:rsidRPr="007F28FE" w:rsidRDefault="00936CD8" w:rsidP="00936CD8">
      <w:pPr>
        <w:spacing w:after="0" w:line="240" w:lineRule="auto"/>
        <w:contextualSpacing/>
        <w:jc w:val="both"/>
        <w:rPr>
          <w:rFonts w:ascii="Times New Roman" w:hAnsi="Times New Roman"/>
          <w:sz w:val="24"/>
          <w:szCs w:val="24"/>
        </w:rPr>
      </w:pPr>
      <w:r w:rsidRPr="007F28FE">
        <w:rPr>
          <w:rFonts w:ascii="Times New Roman" w:hAnsi="Times New Roman"/>
          <w:sz w:val="24"/>
          <w:szCs w:val="24"/>
        </w:rPr>
        <w:t>Поставка товару здійснюється транспортом Учасника відповідно письмових заявок Замовника.</w:t>
      </w:r>
    </w:p>
    <w:p w:rsidR="00936CD8" w:rsidRPr="007F28FE" w:rsidRDefault="00936CD8" w:rsidP="00936CD8">
      <w:pPr>
        <w:pStyle w:val="ListParagraph1"/>
        <w:tabs>
          <w:tab w:val="left" w:pos="142"/>
          <w:tab w:val="left" w:pos="284"/>
          <w:tab w:val="left" w:pos="851"/>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Строк придатності товару на день поставки мусить становити не менш 80% від загального строку придатності.</w:t>
      </w:r>
    </w:p>
    <w:p w:rsidR="00936CD8" w:rsidRPr="007F28FE" w:rsidRDefault="00936CD8" w:rsidP="00936CD8">
      <w:pPr>
        <w:pStyle w:val="ListParagraph1"/>
        <w:tabs>
          <w:tab w:val="left" w:pos="142"/>
          <w:tab w:val="left" w:pos="284"/>
          <w:tab w:val="left" w:pos="851"/>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Кожна партія товару має супроводжуватись документом, який підтверджує якість продукції.</w:t>
      </w:r>
    </w:p>
    <w:p w:rsidR="00936CD8" w:rsidRPr="007F28FE" w:rsidRDefault="00936CD8" w:rsidP="00936CD8">
      <w:pPr>
        <w:pStyle w:val="ListParagraph1"/>
        <w:shd w:val="clear" w:color="auto" w:fill="FFFFFF"/>
        <w:tabs>
          <w:tab w:val="left" w:pos="142"/>
          <w:tab w:val="left" w:pos="284"/>
          <w:tab w:val="left" w:pos="426"/>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Виконавець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rsidR="00936CD8" w:rsidRPr="007F28FE" w:rsidRDefault="00936CD8" w:rsidP="00936CD8">
      <w:pPr>
        <w:pStyle w:val="ListParagraph1"/>
        <w:tabs>
          <w:tab w:val="left" w:pos="142"/>
          <w:tab w:val="left" w:pos="284"/>
          <w:tab w:val="left" w:pos="426"/>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 xml:space="preserve">Поставка товару має здійснюватися на автотранспорті, що призначений та обладнаний для  перевезення харчових продуктів. </w:t>
      </w:r>
    </w:p>
    <w:p w:rsidR="00936CD8" w:rsidRPr="007F28FE" w:rsidRDefault="00936CD8" w:rsidP="00936CD8">
      <w:pPr>
        <w:pStyle w:val="ListParagraph1"/>
        <w:tabs>
          <w:tab w:val="left" w:pos="142"/>
          <w:tab w:val="left" w:pos="284"/>
          <w:tab w:val="left" w:pos="426"/>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зобов`язаний замінити товар в кількості, вказаній в заявці Замовника.</w:t>
      </w:r>
    </w:p>
    <w:p w:rsidR="002B23D9" w:rsidRPr="00B073A0" w:rsidRDefault="002B23D9" w:rsidP="00B073A0">
      <w:pPr>
        <w:pStyle w:val="a3"/>
        <w:widowControl w:val="0"/>
        <w:contextualSpacing/>
        <w:rPr>
          <w:rFonts w:ascii="Times New Roman" w:hAnsi="Times New Roman"/>
          <w:b/>
          <w:bCs/>
          <w:lang w:val="uk-UA"/>
        </w:rPr>
      </w:pPr>
      <w:proofErr w:type="spellStart"/>
      <w:r w:rsidRPr="001E5BAA">
        <w:rPr>
          <w:rFonts w:ascii="Times New Roman" w:hAnsi="Times New Roman"/>
          <w:b/>
          <w:sz w:val="24"/>
          <w:szCs w:val="24"/>
        </w:rPr>
        <w:t>Місця</w:t>
      </w:r>
      <w:proofErr w:type="spellEnd"/>
      <w:r w:rsidRPr="001E5BAA">
        <w:rPr>
          <w:rFonts w:ascii="Times New Roman" w:hAnsi="Times New Roman"/>
          <w:b/>
          <w:sz w:val="24"/>
          <w:szCs w:val="24"/>
        </w:rPr>
        <w:t xml:space="preserve"> поставки товару:</w:t>
      </w:r>
      <w:r w:rsidRPr="001E5BAA">
        <w:rPr>
          <w:rFonts w:ascii="Times New Roman" w:hAnsi="Times New Roman"/>
          <w:b/>
          <w:bCs/>
          <w:sz w:val="24"/>
          <w:szCs w:val="24"/>
        </w:rPr>
        <w:t>     </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5E0EC7">
        <w:rPr>
          <w:rFonts w:ascii="Times New Roman" w:hAnsi="Times New Roman"/>
          <w:color w:val="000000"/>
          <w:sz w:val="24"/>
          <w:szCs w:val="24"/>
          <w:lang w:val="ru-RU" w:eastAsia="ru-RU"/>
        </w:rPr>
        <w:t xml:space="preserve"> </w:t>
      </w:r>
      <w:proofErr w:type="spellStart"/>
      <w:r w:rsidR="005E0EC7">
        <w:rPr>
          <w:rFonts w:ascii="Times New Roman" w:hAnsi="Times New Roman"/>
          <w:color w:val="000000"/>
          <w:sz w:val="24"/>
          <w:szCs w:val="24"/>
          <w:lang w:val="ru-RU" w:eastAsia="ru-RU"/>
        </w:rPr>
        <w:t>початкова</w:t>
      </w:r>
      <w:proofErr w:type="spellEnd"/>
      <w:r w:rsidR="005E0EC7">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eastAsia="ru-RU"/>
        </w:rPr>
        <w:t>Б</w:t>
      </w:r>
      <w:proofErr w:type="gramEnd"/>
      <w:r w:rsidRPr="00CB2E18">
        <w:rPr>
          <w:rFonts w:ascii="Times New Roman" w:hAnsi="Times New Roman"/>
          <w:color w:val="000000"/>
          <w:sz w:val="24"/>
          <w:szCs w:val="24"/>
          <w:lang w:eastAsia="ru-RU"/>
        </w:rPr>
        <w:t>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смт</w:t>
      </w:r>
      <w:proofErr w:type="spellEnd"/>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val="ru-RU" w:eastAsia="ru-RU"/>
        </w:rPr>
        <w:t>Б</w:t>
      </w:r>
      <w:proofErr w:type="gramEnd"/>
      <w:r w:rsidRPr="00CB2E18">
        <w:rPr>
          <w:rFonts w:ascii="Times New Roman" w:hAnsi="Times New Roman"/>
          <w:color w:val="000000"/>
          <w:sz w:val="24"/>
          <w:szCs w:val="24"/>
          <w:lang w:val="ru-RU" w:eastAsia="ru-RU"/>
        </w:rPr>
        <w:t>ілики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B72954">
        <w:rPr>
          <w:rFonts w:ascii="Times New Roman" w:hAnsi="Times New Roman"/>
          <w:color w:val="000000"/>
          <w:sz w:val="24"/>
          <w:szCs w:val="24"/>
          <w:lang w:eastAsia="ru-RU"/>
        </w:rPr>
        <w:t xml:space="preserve">ка» - </w:t>
      </w:r>
      <w:proofErr w:type="spellStart"/>
      <w:r w:rsidR="00B72954">
        <w:rPr>
          <w:rFonts w:ascii="Times New Roman" w:hAnsi="Times New Roman"/>
          <w:color w:val="000000"/>
          <w:sz w:val="24"/>
          <w:szCs w:val="24"/>
          <w:lang w:eastAsia="ru-RU"/>
        </w:rPr>
        <w:t>смт</w:t>
      </w:r>
      <w:proofErr w:type="spellEnd"/>
      <w:r w:rsidR="00B72954">
        <w:rPr>
          <w:rFonts w:ascii="Times New Roman" w:hAnsi="Times New Roman"/>
          <w:color w:val="000000"/>
          <w:sz w:val="24"/>
          <w:szCs w:val="24"/>
          <w:lang w:eastAsia="ru-RU"/>
        </w:rPr>
        <w:t xml:space="preserve">. </w:t>
      </w:r>
      <w:proofErr w:type="spellStart"/>
      <w:r w:rsidR="00B72954">
        <w:rPr>
          <w:rFonts w:ascii="Times New Roman" w:hAnsi="Times New Roman"/>
          <w:color w:val="000000"/>
          <w:sz w:val="24"/>
          <w:szCs w:val="24"/>
          <w:lang w:eastAsia="ru-RU"/>
        </w:rPr>
        <w:t>Білики</w:t>
      </w:r>
      <w:proofErr w:type="spellEnd"/>
      <w:r w:rsidR="00B72954">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val="ru-RU" w:eastAsia="ru-RU"/>
        </w:rPr>
        <w:t>Шк</w:t>
      </w:r>
      <w:proofErr w:type="spellEnd"/>
      <w:r w:rsidRPr="00CB2E18">
        <w:rPr>
          <w:rFonts w:ascii="Times New Roman" w:hAnsi="Times New Roman"/>
          <w:color w:val="000000"/>
          <w:sz w:val="24"/>
          <w:szCs w:val="24"/>
          <w:lang w:eastAsia="ru-RU"/>
        </w:rPr>
        <w:t>і</w:t>
      </w:r>
      <w:r w:rsidRPr="00CB2E18">
        <w:rPr>
          <w:rFonts w:ascii="Times New Roman" w:hAnsi="Times New Roman"/>
          <w:color w:val="000000"/>
          <w:sz w:val="24"/>
          <w:szCs w:val="24"/>
          <w:lang w:val="ru-RU" w:eastAsia="ru-RU"/>
        </w:rPr>
        <w:t>льна,24</w:t>
      </w:r>
      <w:r w:rsidRPr="00CB2E18">
        <w:rPr>
          <w:rFonts w:ascii="Times New Roman" w:hAnsi="Times New Roman"/>
          <w:color w:val="000000"/>
          <w:sz w:val="24"/>
          <w:szCs w:val="24"/>
          <w:lang w:eastAsia="ru-RU"/>
        </w:rPr>
        <w:t>, Полтавська область</w:t>
      </w:r>
      <w:proofErr w:type="gramStart"/>
      <w:r w:rsidRPr="00CB2E18">
        <w:rPr>
          <w:rFonts w:ascii="Times New Roman" w:hAnsi="Times New Roman"/>
          <w:color w:val="000000"/>
          <w:sz w:val="24"/>
          <w:szCs w:val="24"/>
          <w:lang w:eastAsia="ru-RU"/>
        </w:rPr>
        <w:t>.,</w:t>
      </w:r>
      <w:proofErr w:type="gramEnd"/>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sidR="00100CA7">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2B23D9" w:rsidRPr="00CB2E18" w:rsidRDefault="00100CA7" w:rsidP="002B23D9">
      <w:pPr>
        <w:pStyle w:val="a5"/>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002B23D9" w:rsidRPr="00CB2E18">
        <w:rPr>
          <w:rFonts w:ascii="Times New Roman" w:hAnsi="Times New Roman"/>
          <w:color w:val="000000"/>
          <w:sz w:val="24"/>
          <w:szCs w:val="24"/>
          <w:lang w:eastAsia="ru-RU"/>
        </w:rPr>
        <w:t xml:space="preserve">», с. </w:t>
      </w:r>
      <w:proofErr w:type="spellStart"/>
      <w:r w:rsidR="002B23D9" w:rsidRPr="00CB2E18">
        <w:rPr>
          <w:rFonts w:ascii="Times New Roman" w:hAnsi="Times New Roman"/>
          <w:color w:val="000000"/>
          <w:sz w:val="24"/>
          <w:szCs w:val="24"/>
          <w:lang w:eastAsia="ru-RU"/>
        </w:rPr>
        <w:t>Марківка</w:t>
      </w:r>
      <w:proofErr w:type="spellEnd"/>
      <w:r w:rsidR="002B23D9" w:rsidRPr="00CB2E18">
        <w:rPr>
          <w:rFonts w:ascii="Times New Roman" w:hAnsi="Times New Roman"/>
          <w:color w:val="000000"/>
          <w:sz w:val="24"/>
          <w:szCs w:val="24"/>
          <w:lang w:eastAsia="ru-RU"/>
        </w:rPr>
        <w:t>,    , Полтавська область.,</w:t>
      </w:r>
    </w:p>
    <w:p w:rsidR="002B23D9" w:rsidRPr="001E5BAA"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2B23D9"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eastAsia="ru-RU"/>
        </w:rPr>
      </w:pPr>
    </w:p>
    <w:p w:rsidR="00147635" w:rsidRDefault="00147635" w:rsidP="002B23D9"/>
    <w:sectPr w:rsidR="00147635" w:rsidSect="00A0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AA1"/>
    <w:rsid w:val="00100CA7"/>
    <w:rsid w:val="0012619A"/>
    <w:rsid w:val="00147635"/>
    <w:rsid w:val="002B23D9"/>
    <w:rsid w:val="003006F8"/>
    <w:rsid w:val="00533D1C"/>
    <w:rsid w:val="005E0EC7"/>
    <w:rsid w:val="00643F0A"/>
    <w:rsid w:val="0071392F"/>
    <w:rsid w:val="007457C5"/>
    <w:rsid w:val="00936CD8"/>
    <w:rsid w:val="00A023A3"/>
    <w:rsid w:val="00B073A0"/>
    <w:rsid w:val="00B72954"/>
    <w:rsid w:val="00C57BDC"/>
    <w:rsid w:val="00D31A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3"/>
  </w:style>
  <w:style w:type="paragraph" w:styleId="1">
    <w:name w:val="heading 1"/>
    <w:aliases w:val="Введение...,Б1,Heading 1iz,Б11,Document Header1,H1,Введение... Знак"/>
    <w:basedOn w:val="a"/>
    <w:next w:val="a"/>
    <w:link w:val="10"/>
    <w:uiPriority w:val="99"/>
    <w:qFormat/>
    <w:rsid w:val="002B23D9"/>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4"/>
    <w:uiPriority w:val="99"/>
    <w:unhideWhenUsed/>
    <w:qFormat/>
    <w:rsid w:val="00D31AA1"/>
    <w:pPr>
      <w:spacing w:after="0" w:line="240" w:lineRule="auto"/>
    </w:pPr>
    <w:rPr>
      <w:rFonts w:ascii="Arial" w:eastAsia="Arial" w:hAnsi="Arial" w:cs="Arial"/>
      <w:color w:val="000000"/>
      <w:lang w:val="ru-RU" w:eastAsia="ru-RU"/>
    </w:rPr>
  </w:style>
  <w:style w:type="character" w:customStyle="1" w:styleId="NoSpacingChar">
    <w:name w:val="No Spacing Char"/>
    <w:link w:val="11"/>
    <w:locked/>
    <w:rsid w:val="00D31AA1"/>
    <w:rPr>
      <w:rFonts w:ascii="Calibri" w:eastAsia="Arial" w:hAnsi="Calibri" w:cs="Times New Roman"/>
      <w:lang w:eastAsia="ar-SA"/>
    </w:rPr>
  </w:style>
  <w:style w:type="paragraph" w:customStyle="1" w:styleId="11">
    <w:name w:val="Без интервала1"/>
    <w:link w:val="NoSpacingChar"/>
    <w:qFormat/>
    <w:rsid w:val="00D31AA1"/>
    <w:pPr>
      <w:suppressAutoHyphens/>
      <w:spacing w:after="0" w:line="240" w:lineRule="auto"/>
    </w:pPr>
    <w:rPr>
      <w:rFonts w:ascii="Calibri" w:eastAsia="Arial" w:hAnsi="Calibri" w:cs="Times New Roman"/>
      <w:lang w:eastAsia="ar-SA"/>
    </w:rPr>
  </w:style>
  <w:style w:type="paragraph" w:customStyle="1" w:styleId="Default">
    <w:name w:val="Default"/>
    <w:uiPriority w:val="99"/>
    <w:qFormat/>
    <w:rsid w:val="00D31AA1"/>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B23D9"/>
    <w:rPr>
      <w:rFonts w:ascii="Times New Roman CYR" w:eastAsia="Times New Roman" w:hAnsi="Times New Roman CYR" w:cs="Times New Roman CYR"/>
      <w:sz w:val="24"/>
      <w:szCs w:val="24"/>
      <w:lang w:val="ru-RU" w:eastAsia="ru-RU"/>
    </w:rPr>
  </w:style>
  <w:style w:type="paragraph" w:styleId="a5">
    <w:name w:val="No Spacing"/>
    <w:link w:val="a6"/>
    <w:uiPriority w:val="1"/>
    <w:qFormat/>
    <w:rsid w:val="002B23D9"/>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2B23D9"/>
    <w:rPr>
      <w:rFonts w:ascii="Calibri" w:eastAsia="Calibri" w:hAnsi="Calibri" w:cs="Times New Roman"/>
      <w:lang w:eastAsia="en-US"/>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B23D9"/>
    <w:rPr>
      <w:rFonts w:ascii="Arial" w:eastAsia="Arial" w:hAnsi="Arial" w:cs="Arial"/>
      <w:color w:val="000000"/>
      <w:lang w:val="ru-RU" w:eastAsia="ru-RU"/>
    </w:rPr>
  </w:style>
  <w:style w:type="paragraph" w:customStyle="1" w:styleId="ListParagraph1">
    <w:name w:val="List Paragraph1"/>
    <w:basedOn w:val="a"/>
    <w:uiPriority w:val="99"/>
    <w:rsid w:val="002B23D9"/>
    <w:pPr>
      <w:spacing w:after="0" w:line="240" w:lineRule="auto"/>
      <w:ind w:left="708"/>
    </w:pPr>
    <w:rPr>
      <w:rFonts w:ascii="Calibri" w:eastAsia="Times New Roman" w:hAnsi="Calibri" w:cs="Calibri"/>
      <w:sz w:val="20"/>
      <w:szCs w:val="20"/>
      <w:lang w:eastAsia="ru-RU"/>
    </w:rPr>
  </w:style>
  <w:style w:type="paragraph" w:styleId="2">
    <w:name w:val="Body Text Indent 2"/>
    <w:basedOn w:val="a"/>
    <w:link w:val="20"/>
    <w:semiHidden/>
    <w:unhideWhenUsed/>
    <w:rsid w:val="00C57B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semiHidden/>
    <w:rsid w:val="00C57BDC"/>
    <w:rPr>
      <w:rFonts w:ascii="Times New Roman" w:eastAsia="Times New Roman" w:hAnsi="Times New Roman" w:cs="Times New Roman"/>
      <w:sz w:val="24"/>
      <w:szCs w:val="24"/>
      <w:lang w:val="ru-RU" w:eastAsia="ru-RU"/>
    </w:rPr>
  </w:style>
  <w:style w:type="paragraph" w:customStyle="1" w:styleId="a7">
    <w:name w:val="Базовый"/>
    <w:uiPriority w:val="99"/>
    <w:rsid w:val="00936CD8"/>
    <w:pPr>
      <w:tabs>
        <w:tab w:val="left" w:pos="708"/>
      </w:tabs>
      <w:suppressAutoHyphens/>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0551809">
      <w:bodyDiv w:val="1"/>
      <w:marLeft w:val="0"/>
      <w:marRight w:val="0"/>
      <w:marTop w:val="0"/>
      <w:marBottom w:val="0"/>
      <w:divBdr>
        <w:top w:val="none" w:sz="0" w:space="0" w:color="auto"/>
        <w:left w:val="none" w:sz="0" w:space="0" w:color="auto"/>
        <w:bottom w:val="none" w:sz="0" w:space="0" w:color="auto"/>
        <w:right w:val="none" w:sz="0" w:space="0" w:color="auto"/>
      </w:divBdr>
    </w:div>
    <w:div w:id="951009379">
      <w:bodyDiv w:val="1"/>
      <w:marLeft w:val="0"/>
      <w:marRight w:val="0"/>
      <w:marTop w:val="0"/>
      <w:marBottom w:val="0"/>
      <w:divBdr>
        <w:top w:val="none" w:sz="0" w:space="0" w:color="auto"/>
        <w:left w:val="none" w:sz="0" w:space="0" w:color="auto"/>
        <w:bottom w:val="none" w:sz="0" w:space="0" w:color="auto"/>
        <w:right w:val="none" w:sz="0" w:space="0" w:color="auto"/>
      </w:divBdr>
    </w:div>
    <w:div w:id="1892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2BAC-8F53-41DE-99BC-0A70D1CD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2242</Words>
  <Characters>1279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2023-08-18T16:34:00Z</dcterms:created>
  <dcterms:modified xsi:type="dcterms:W3CDTF">2023-11-17T13:07:00Z</dcterms:modified>
</cp:coreProperties>
</file>