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121D" w14:textId="77777777" w:rsidR="000018D7" w:rsidRPr="00C26B70" w:rsidRDefault="000018D7" w:rsidP="00C26B70">
      <w:pPr>
        <w:spacing w:after="0" w:line="240" w:lineRule="auto"/>
        <w:ind w:left="11199"/>
        <w:contextualSpacing/>
        <w:rPr>
          <w:rFonts w:ascii="Times New Roman" w:hAnsi="Times New Roman" w:cs="Times New Roman"/>
        </w:rPr>
      </w:pPr>
    </w:p>
    <w:p w14:paraId="7AB4E223" w14:textId="0E79EC14" w:rsidR="000018D7" w:rsidRPr="00AA27EC" w:rsidRDefault="004A56F4" w:rsidP="00C26B70">
      <w:pPr>
        <w:spacing w:after="0" w:line="240" w:lineRule="auto"/>
        <w:ind w:left="-142" w:right="-171"/>
        <w:jc w:val="center"/>
        <w:rPr>
          <w:rFonts w:ascii="Times New Roman" w:eastAsia="Times New Roman" w:hAnsi="Times New Roman" w:cs="Times New Roman"/>
          <w:b/>
          <w:sz w:val="28"/>
          <w:szCs w:val="28"/>
          <w:lang w:eastAsia="ru-RU"/>
        </w:rPr>
      </w:pPr>
      <w:r w:rsidRPr="00AA27EC">
        <w:rPr>
          <w:rFonts w:ascii="Times New Roman" w:eastAsia="Times New Roman" w:hAnsi="Times New Roman" w:cs="Times New Roman"/>
          <w:b/>
          <w:sz w:val="28"/>
          <w:szCs w:val="28"/>
          <w:lang w:eastAsia="ru-RU"/>
        </w:rPr>
        <w:t>Перелік змін</w:t>
      </w:r>
      <w:r w:rsidR="00687F86" w:rsidRPr="00AA27EC">
        <w:rPr>
          <w:rFonts w:ascii="Times New Roman" w:eastAsia="Times New Roman" w:hAnsi="Times New Roman" w:cs="Times New Roman"/>
          <w:b/>
          <w:sz w:val="28"/>
          <w:szCs w:val="28"/>
          <w:lang w:eastAsia="ru-RU"/>
        </w:rPr>
        <w:t xml:space="preserve"> до тендерної документації відкритих торгів за предметом закупів</w:t>
      </w:r>
      <w:r w:rsidR="00AD7B28" w:rsidRPr="00AA27EC">
        <w:rPr>
          <w:rFonts w:ascii="Times New Roman" w:eastAsia="Times New Roman" w:hAnsi="Times New Roman" w:cs="Times New Roman"/>
          <w:b/>
          <w:sz w:val="28"/>
          <w:szCs w:val="28"/>
          <w:lang w:eastAsia="ru-RU"/>
        </w:rPr>
        <w:t>л</w:t>
      </w:r>
      <w:r w:rsidR="00687F86" w:rsidRPr="00AA27EC">
        <w:rPr>
          <w:rFonts w:ascii="Times New Roman" w:eastAsia="Times New Roman" w:hAnsi="Times New Roman" w:cs="Times New Roman"/>
          <w:b/>
          <w:sz w:val="28"/>
          <w:szCs w:val="28"/>
          <w:lang w:eastAsia="ru-RU"/>
        </w:rPr>
        <w:t>і:</w:t>
      </w:r>
      <w:r w:rsidR="00687F86" w:rsidRPr="00AA27EC">
        <w:t xml:space="preserve"> </w:t>
      </w:r>
      <w:r w:rsidR="005614CA" w:rsidRPr="005614CA">
        <w:rPr>
          <w:rFonts w:ascii="Times New Roman" w:eastAsia="Times New Roman" w:hAnsi="Times New Roman" w:cs="Times New Roman"/>
          <w:b/>
          <w:sz w:val="28"/>
          <w:szCs w:val="28"/>
          <w:lang w:eastAsia="ru-RU"/>
        </w:rPr>
        <w:t>ДК 021:2015, код 09110000-3 Тверде паливо (Паливні брикети з деревини твердих порід типу Нестро)</w:t>
      </w:r>
      <w:r w:rsidR="00687F86" w:rsidRPr="00AA27EC">
        <w:rPr>
          <w:rFonts w:ascii="Times New Roman" w:eastAsia="Times New Roman" w:hAnsi="Times New Roman" w:cs="Times New Roman"/>
          <w:b/>
          <w:sz w:val="28"/>
          <w:szCs w:val="28"/>
          <w:lang w:eastAsia="ru-RU"/>
        </w:rPr>
        <w:t>.</w:t>
      </w:r>
    </w:p>
    <w:p w14:paraId="08543F72" w14:textId="77777777" w:rsidR="00340D83" w:rsidRPr="00AA27EC" w:rsidRDefault="00340D83" w:rsidP="00C26B70">
      <w:pPr>
        <w:spacing w:after="0" w:line="240" w:lineRule="auto"/>
        <w:ind w:firstLine="567"/>
        <w:jc w:val="both"/>
        <w:rPr>
          <w:rFonts w:ascii="Times New Roman" w:hAnsi="Times New Roman" w:cs="Times New Roman"/>
          <w:sz w:val="24"/>
          <w:szCs w:val="24"/>
        </w:rPr>
      </w:pPr>
    </w:p>
    <w:p w14:paraId="1E87196F" w14:textId="237256F2" w:rsidR="00340D83" w:rsidRPr="00AA27EC" w:rsidRDefault="00340D83" w:rsidP="00B65FEC">
      <w:pPr>
        <w:spacing w:after="0" w:line="240" w:lineRule="auto"/>
        <w:ind w:firstLine="567"/>
        <w:jc w:val="both"/>
        <w:rPr>
          <w:rFonts w:ascii="Times New Roman" w:hAnsi="Times New Roman" w:cs="Times New Roman"/>
          <w:sz w:val="24"/>
          <w:szCs w:val="24"/>
        </w:rPr>
      </w:pPr>
      <w:r w:rsidRPr="00AA27EC">
        <w:rPr>
          <w:rFonts w:ascii="Times New Roman" w:hAnsi="Times New Roman" w:cs="Times New Roman"/>
          <w:sz w:val="24"/>
          <w:szCs w:val="24"/>
        </w:rPr>
        <w:t xml:space="preserve">Відповідно до </w:t>
      </w:r>
      <w:r w:rsidR="005614CA">
        <w:rPr>
          <w:rFonts w:ascii="Times New Roman" w:hAnsi="Times New Roman" w:cs="Times New Roman"/>
          <w:sz w:val="24"/>
          <w:szCs w:val="24"/>
        </w:rPr>
        <w:t>абзацу 4</w:t>
      </w:r>
      <w:r w:rsidRPr="00AA27EC">
        <w:rPr>
          <w:rFonts w:ascii="Times New Roman" w:hAnsi="Times New Roman" w:cs="Times New Roman"/>
          <w:sz w:val="24"/>
          <w:szCs w:val="24"/>
        </w:rPr>
        <w:t xml:space="preserve"> </w:t>
      </w:r>
      <w:r w:rsidR="005614CA">
        <w:rPr>
          <w:rFonts w:ascii="Times New Roman" w:hAnsi="Times New Roman" w:cs="Times New Roman"/>
          <w:sz w:val="24"/>
          <w:szCs w:val="24"/>
        </w:rPr>
        <w:t>пункту 51</w:t>
      </w:r>
      <w:r w:rsidRPr="00AA27EC">
        <w:rPr>
          <w:rFonts w:ascii="Times New Roman" w:hAnsi="Times New Roman" w:cs="Times New Roman"/>
          <w:sz w:val="24"/>
          <w:szCs w:val="24"/>
        </w:rPr>
        <w:t xml:space="preserve"> </w:t>
      </w:r>
      <w:r w:rsidR="005614CA" w:rsidRPr="005614CA">
        <w:rPr>
          <w:rFonts w:ascii="Times New Roman" w:hAnsi="Times New Roman" w:cs="Times New Roman"/>
          <w:sz w:val="24"/>
          <w:szCs w:val="24"/>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AA27EC">
        <w:rPr>
          <w:rFonts w:ascii="Times New Roman" w:hAnsi="Times New Roman" w:cs="Times New Roman"/>
          <w:sz w:val="24"/>
          <w:szCs w:val="24"/>
        </w:rPr>
        <w:t xml:space="preserve">, </w:t>
      </w:r>
      <w:r w:rsidR="00B65FEC">
        <w:rPr>
          <w:rFonts w:ascii="Times New Roman" w:hAnsi="Times New Roman" w:cs="Times New Roman"/>
          <w:sz w:val="24"/>
          <w:szCs w:val="24"/>
        </w:rPr>
        <w:t>з</w:t>
      </w:r>
      <w:r w:rsidR="00B65FEC" w:rsidRPr="00B65FEC">
        <w:rPr>
          <w:rFonts w:ascii="Times New Roman" w:hAnsi="Times New Roman" w:cs="Times New Roman"/>
          <w:sz w:val="24"/>
          <w:szCs w:val="24"/>
        </w:rPr>
        <w:t>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FE77524" w14:textId="1794D3C4" w:rsidR="00340D83" w:rsidRPr="00AA27EC" w:rsidRDefault="00340D83" w:rsidP="00C26B70">
      <w:pPr>
        <w:spacing w:after="0" w:line="240" w:lineRule="auto"/>
        <w:ind w:firstLine="567"/>
        <w:jc w:val="both"/>
        <w:rPr>
          <w:rFonts w:ascii="Times New Roman" w:hAnsi="Times New Roman" w:cs="Times New Roman"/>
          <w:sz w:val="24"/>
          <w:szCs w:val="24"/>
        </w:rPr>
      </w:pPr>
      <w:r w:rsidRPr="00AA27EC">
        <w:rPr>
          <w:rFonts w:ascii="Times New Roman" w:hAnsi="Times New Roman" w:cs="Times New Roman"/>
          <w:sz w:val="24"/>
          <w:szCs w:val="24"/>
        </w:rPr>
        <w:t xml:space="preserve">З метою </w:t>
      </w:r>
      <w:r w:rsidR="00B65FEC">
        <w:rPr>
          <w:rFonts w:ascii="Times New Roman" w:hAnsi="Times New Roman" w:cs="Times New Roman"/>
          <w:sz w:val="24"/>
          <w:szCs w:val="24"/>
        </w:rPr>
        <w:t xml:space="preserve">усунення </w:t>
      </w:r>
      <w:r w:rsidR="0041452A">
        <w:rPr>
          <w:rFonts w:ascii="Times New Roman" w:hAnsi="Times New Roman" w:cs="Times New Roman"/>
          <w:sz w:val="24"/>
          <w:szCs w:val="24"/>
        </w:rPr>
        <w:t>не відповідностей</w:t>
      </w:r>
      <w:r w:rsidR="00B65FEC">
        <w:rPr>
          <w:rFonts w:ascii="Times New Roman" w:hAnsi="Times New Roman" w:cs="Times New Roman"/>
          <w:sz w:val="24"/>
          <w:szCs w:val="24"/>
        </w:rPr>
        <w:t xml:space="preserve">, що описано за </w:t>
      </w:r>
      <w:r w:rsidR="0041452A">
        <w:rPr>
          <w:rFonts w:ascii="Times New Roman" w:hAnsi="Times New Roman" w:cs="Times New Roman"/>
          <w:sz w:val="24"/>
          <w:szCs w:val="24"/>
        </w:rPr>
        <w:t xml:space="preserve">рішенням Органу оскарження </w:t>
      </w:r>
      <w:r w:rsidR="0041452A" w:rsidRPr="0041452A">
        <w:rPr>
          <w:rFonts w:ascii="Times New Roman" w:hAnsi="Times New Roman" w:cs="Times New Roman"/>
          <w:sz w:val="24"/>
          <w:szCs w:val="24"/>
        </w:rPr>
        <w:t>№ 1459-р/пк-пз від 08.02.2023</w:t>
      </w:r>
      <w:r w:rsidR="0041452A">
        <w:rPr>
          <w:rFonts w:ascii="Times New Roman" w:hAnsi="Times New Roman" w:cs="Times New Roman"/>
          <w:sz w:val="24"/>
          <w:szCs w:val="24"/>
        </w:rPr>
        <w:t xml:space="preserve">року </w:t>
      </w:r>
      <w:r w:rsidR="00BB1F0E">
        <w:rPr>
          <w:rFonts w:ascii="Times New Roman" w:hAnsi="Times New Roman" w:cs="Times New Roman"/>
          <w:sz w:val="24"/>
          <w:szCs w:val="24"/>
        </w:rPr>
        <w:t xml:space="preserve">Замовник </w:t>
      </w:r>
      <w:r w:rsidRPr="00AA27EC">
        <w:rPr>
          <w:rFonts w:ascii="Times New Roman" w:hAnsi="Times New Roman" w:cs="Times New Roman"/>
          <w:sz w:val="24"/>
          <w:szCs w:val="24"/>
        </w:rPr>
        <w:t>вносить зміни до тендерної документації, а саме:</w:t>
      </w:r>
    </w:p>
    <w:p w14:paraId="4D8600CB" w14:textId="77777777" w:rsidR="00986D36" w:rsidRPr="00AA27EC" w:rsidRDefault="00986D36" w:rsidP="00C26B70">
      <w:pPr>
        <w:spacing w:after="0" w:line="240" w:lineRule="auto"/>
        <w:ind w:firstLine="567"/>
        <w:jc w:val="both"/>
        <w:rPr>
          <w:rFonts w:ascii="Times New Roman" w:hAnsi="Times New Roman" w:cs="Times New Roman"/>
          <w:sz w:val="24"/>
          <w:szCs w:val="24"/>
        </w:rPr>
      </w:pPr>
    </w:p>
    <w:tbl>
      <w:tblPr>
        <w:tblStyle w:val="a5"/>
        <w:tblW w:w="15877" w:type="dxa"/>
        <w:tblInd w:w="-176" w:type="dxa"/>
        <w:tblLayout w:type="fixed"/>
        <w:tblLook w:val="04A0" w:firstRow="1" w:lastRow="0" w:firstColumn="1" w:lastColumn="0" w:noHBand="0" w:noVBand="1"/>
      </w:tblPr>
      <w:tblGrid>
        <w:gridCol w:w="568"/>
        <w:gridCol w:w="2693"/>
        <w:gridCol w:w="4678"/>
        <w:gridCol w:w="567"/>
        <w:gridCol w:w="2551"/>
        <w:gridCol w:w="4820"/>
      </w:tblGrid>
      <w:tr w:rsidR="00C77C7E" w:rsidRPr="00AA27EC" w14:paraId="730F1421" w14:textId="77777777" w:rsidTr="006E00EA">
        <w:tc>
          <w:tcPr>
            <w:tcW w:w="7939" w:type="dxa"/>
            <w:gridSpan w:val="3"/>
            <w:shd w:val="clear" w:color="auto" w:fill="D9D9D9" w:themeFill="background1" w:themeFillShade="D9"/>
          </w:tcPr>
          <w:p w14:paraId="209A9197" w14:textId="1CFE7F1F" w:rsidR="00310AB9" w:rsidRDefault="00C77C7E" w:rsidP="00C26B70">
            <w:pPr>
              <w:ind w:right="-171"/>
              <w:jc w:val="center"/>
              <w:rPr>
                <w:rFonts w:ascii="Times New Roman" w:eastAsia="Times New Roman" w:hAnsi="Times New Roman" w:cs="Times New Roman"/>
                <w:b/>
                <w:sz w:val="28"/>
                <w:szCs w:val="28"/>
                <w:lang w:eastAsia="ru-RU"/>
              </w:rPr>
            </w:pPr>
            <w:r w:rsidRPr="00AA27EC">
              <w:rPr>
                <w:rFonts w:ascii="Times New Roman" w:eastAsia="Times New Roman" w:hAnsi="Times New Roman" w:cs="Times New Roman"/>
                <w:b/>
                <w:sz w:val="28"/>
                <w:szCs w:val="28"/>
                <w:lang w:eastAsia="ru-RU"/>
              </w:rPr>
              <w:t xml:space="preserve">Редакція </w:t>
            </w:r>
            <w:r w:rsidR="00310AB9">
              <w:rPr>
                <w:rFonts w:ascii="Times New Roman" w:eastAsia="Times New Roman" w:hAnsi="Times New Roman" w:cs="Times New Roman"/>
                <w:b/>
                <w:sz w:val="28"/>
                <w:szCs w:val="28"/>
                <w:lang w:eastAsia="ru-RU"/>
              </w:rPr>
              <w:t>тендерної документації</w:t>
            </w:r>
            <w:r w:rsidR="00FD76BF" w:rsidRPr="00AA27EC">
              <w:rPr>
                <w:rFonts w:ascii="Times New Roman" w:eastAsia="Times New Roman" w:hAnsi="Times New Roman" w:cs="Times New Roman"/>
                <w:b/>
                <w:sz w:val="28"/>
                <w:szCs w:val="28"/>
                <w:lang w:eastAsia="ru-RU"/>
              </w:rPr>
              <w:t xml:space="preserve"> </w:t>
            </w:r>
          </w:p>
          <w:p w14:paraId="7E48D5BD" w14:textId="6470552F" w:rsidR="00C77C7E" w:rsidRPr="00AA27EC" w:rsidRDefault="00FD76BF" w:rsidP="00C26B70">
            <w:pPr>
              <w:ind w:right="-171"/>
              <w:jc w:val="center"/>
              <w:rPr>
                <w:rFonts w:ascii="Times New Roman" w:eastAsia="Times New Roman" w:hAnsi="Times New Roman" w:cs="Times New Roman"/>
                <w:b/>
                <w:sz w:val="24"/>
                <w:szCs w:val="24"/>
                <w:lang w:eastAsia="ru-RU"/>
              </w:rPr>
            </w:pPr>
            <w:r w:rsidRPr="00AA27EC">
              <w:rPr>
                <w:rFonts w:ascii="Times New Roman" w:eastAsia="Times New Roman" w:hAnsi="Times New Roman" w:cs="Times New Roman"/>
                <w:b/>
                <w:sz w:val="28"/>
                <w:szCs w:val="28"/>
                <w:lang w:eastAsia="ru-RU"/>
              </w:rPr>
              <w:t xml:space="preserve">від </w:t>
            </w:r>
            <w:r w:rsidR="0041452A">
              <w:rPr>
                <w:rFonts w:ascii="Times New Roman" w:eastAsia="Times New Roman" w:hAnsi="Times New Roman" w:cs="Times New Roman"/>
                <w:b/>
                <w:sz w:val="28"/>
                <w:szCs w:val="28"/>
                <w:lang w:eastAsia="ru-RU"/>
              </w:rPr>
              <w:t>03</w:t>
            </w:r>
            <w:r w:rsidRPr="00AA27EC">
              <w:rPr>
                <w:rFonts w:ascii="Times New Roman" w:eastAsia="Times New Roman" w:hAnsi="Times New Roman" w:cs="Times New Roman"/>
                <w:b/>
                <w:sz w:val="28"/>
                <w:szCs w:val="28"/>
                <w:lang w:eastAsia="ru-RU"/>
              </w:rPr>
              <w:t>.</w:t>
            </w:r>
            <w:r w:rsidR="006E00EA">
              <w:rPr>
                <w:rFonts w:ascii="Times New Roman" w:eastAsia="Times New Roman" w:hAnsi="Times New Roman" w:cs="Times New Roman"/>
                <w:b/>
                <w:sz w:val="28"/>
                <w:szCs w:val="28"/>
                <w:lang w:eastAsia="ru-RU"/>
              </w:rPr>
              <w:t>0</w:t>
            </w:r>
            <w:r w:rsidR="0041452A">
              <w:rPr>
                <w:rFonts w:ascii="Times New Roman" w:eastAsia="Times New Roman" w:hAnsi="Times New Roman" w:cs="Times New Roman"/>
                <w:b/>
                <w:sz w:val="28"/>
                <w:szCs w:val="28"/>
                <w:lang w:eastAsia="ru-RU"/>
              </w:rPr>
              <w:t>2</w:t>
            </w:r>
            <w:r w:rsidRPr="00AA27EC">
              <w:rPr>
                <w:rFonts w:ascii="Times New Roman" w:eastAsia="Times New Roman" w:hAnsi="Times New Roman" w:cs="Times New Roman"/>
                <w:b/>
                <w:sz w:val="28"/>
                <w:szCs w:val="28"/>
                <w:lang w:eastAsia="ru-RU"/>
              </w:rPr>
              <w:t>.202</w:t>
            </w:r>
            <w:r w:rsidR="006E00EA">
              <w:rPr>
                <w:rFonts w:ascii="Times New Roman" w:eastAsia="Times New Roman" w:hAnsi="Times New Roman" w:cs="Times New Roman"/>
                <w:b/>
                <w:sz w:val="28"/>
                <w:szCs w:val="28"/>
                <w:lang w:eastAsia="ru-RU"/>
              </w:rPr>
              <w:t>3</w:t>
            </w:r>
            <w:r w:rsidRPr="00AA27EC">
              <w:rPr>
                <w:rFonts w:ascii="Times New Roman" w:eastAsia="Times New Roman" w:hAnsi="Times New Roman" w:cs="Times New Roman"/>
                <w:b/>
                <w:sz w:val="28"/>
                <w:szCs w:val="28"/>
                <w:lang w:eastAsia="ru-RU"/>
              </w:rPr>
              <w:t xml:space="preserve"> року</w:t>
            </w:r>
          </w:p>
        </w:tc>
        <w:tc>
          <w:tcPr>
            <w:tcW w:w="7938" w:type="dxa"/>
            <w:gridSpan w:val="3"/>
            <w:shd w:val="clear" w:color="auto" w:fill="D9D9D9" w:themeFill="background1" w:themeFillShade="D9"/>
          </w:tcPr>
          <w:p w14:paraId="75F788F2" w14:textId="77777777" w:rsidR="00310AB9" w:rsidRDefault="00C77C7E" w:rsidP="00C26B70">
            <w:pPr>
              <w:ind w:right="-171"/>
              <w:jc w:val="center"/>
              <w:rPr>
                <w:rFonts w:ascii="Times New Roman" w:eastAsia="Times New Roman" w:hAnsi="Times New Roman" w:cs="Times New Roman"/>
                <w:b/>
                <w:sz w:val="28"/>
                <w:szCs w:val="28"/>
                <w:lang w:eastAsia="ru-RU"/>
              </w:rPr>
            </w:pPr>
            <w:r w:rsidRPr="00AA27EC">
              <w:rPr>
                <w:rFonts w:ascii="Times New Roman" w:eastAsia="Times New Roman" w:hAnsi="Times New Roman" w:cs="Times New Roman"/>
                <w:b/>
                <w:sz w:val="28"/>
                <w:szCs w:val="28"/>
                <w:lang w:eastAsia="ru-RU"/>
              </w:rPr>
              <w:t>Нова редакція</w:t>
            </w:r>
            <w:r w:rsidR="00FD76BF" w:rsidRPr="00AA27EC">
              <w:rPr>
                <w:rFonts w:ascii="Times New Roman" w:eastAsia="Times New Roman" w:hAnsi="Times New Roman" w:cs="Times New Roman"/>
                <w:b/>
                <w:sz w:val="28"/>
                <w:szCs w:val="28"/>
                <w:lang w:eastAsia="ru-RU"/>
              </w:rPr>
              <w:t xml:space="preserve"> </w:t>
            </w:r>
            <w:r w:rsidR="00310AB9">
              <w:rPr>
                <w:rFonts w:ascii="Times New Roman" w:eastAsia="Times New Roman" w:hAnsi="Times New Roman" w:cs="Times New Roman"/>
                <w:b/>
                <w:sz w:val="28"/>
                <w:szCs w:val="28"/>
                <w:lang w:eastAsia="ru-RU"/>
              </w:rPr>
              <w:t>тендерної документації</w:t>
            </w:r>
            <w:r w:rsidR="00310AB9" w:rsidRPr="00AA27EC">
              <w:rPr>
                <w:rFonts w:ascii="Times New Roman" w:eastAsia="Times New Roman" w:hAnsi="Times New Roman" w:cs="Times New Roman"/>
                <w:b/>
                <w:sz w:val="28"/>
                <w:szCs w:val="28"/>
                <w:lang w:eastAsia="ru-RU"/>
              </w:rPr>
              <w:t xml:space="preserve"> </w:t>
            </w:r>
            <w:r w:rsidR="00310AB9">
              <w:rPr>
                <w:rFonts w:ascii="Times New Roman" w:eastAsia="Times New Roman" w:hAnsi="Times New Roman" w:cs="Times New Roman"/>
                <w:b/>
                <w:sz w:val="28"/>
                <w:szCs w:val="28"/>
                <w:lang w:eastAsia="ru-RU"/>
              </w:rPr>
              <w:t xml:space="preserve">зі змінами </w:t>
            </w:r>
          </w:p>
          <w:p w14:paraId="4B3CB596" w14:textId="47B7EFA8" w:rsidR="00C77C7E" w:rsidRPr="00AA27EC" w:rsidRDefault="00FD76BF" w:rsidP="00C26B70">
            <w:pPr>
              <w:ind w:right="-171"/>
              <w:jc w:val="center"/>
              <w:rPr>
                <w:rFonts w:ascii="Times New Roman" w:eastAsia="Times New Roman" w:hAnsi="Times New Roman" w:cs="Times New Roman"/>
                <w:b/>
                <w:sz w:val="24"/>
                <w:szCs w:val="24"/>
                <w:lang w:eastAsia="ru-RU"/>
              </w:rPr>
            </w:pPr>
            <w:r w:rsidRPr="00AA27EC">
              <w:rPr>
                <w:rFonts w:ascii="Times New Roman" w:eastAsia="Times New Roman" w:hAnsi="Times New Roman" w:cs="Times New Roman"/>
                <w:b/>
                <w:sz w:val="28"/>
                <w:szCs w:val="28"/>
                <w:lang w:eastAsia="ru-RU"/>
              </w:rPr>
              <w:t xml:space="preserve">від </w:t>
            </w:r>
            <w:r w:rsidR="0041452A">
              <w:rPr>
                <w:rFonts w:ascii="Times New Roman" w:eastAsia="Times New Roman" w:hAnsi="Times New Roman" w:cs="Times New Roman"/>
                <w:b/>
                <w:sz w:val="28"/>
                <w:szCs w:val="28"/>
                <w:lang w:eastAsia="ru-RU"/>
              </w:rPr>
              <w:t>1</w:t>
            </w:r>
            <w:r w:rsidR="0028323F">
              <w:rPr>
                <w:rFonts w:ascii="Times New Roman" w:eastAsia="Times New Roman" w:hAnsi="Times New Roman" w:cs="Times New Roman"/>
                <w:b/>
                <w:sz w:val="28"/>
                <w:szCs w:val="28"/>
                <w:lang w:eastAsia="ru-RU"/>
              </w:rPr>
              <w:t>4</w:t>
            </w:r>
            <w:r w:rsidRPr="00AA27EC">
              <w:rPr>
                <w:rFonts w:ascii="Times New Roman" w:eastAsia="Times New Roman" w:hAnsi="Times New Roman" w:cs="Times New Roman"/>
                <w:b/>
                <w:sz w:val="28"/>
                <w:szCs w:val="28"/>
                <w:lang w:eastAsia="ru-RU"/>
              </w:rPr>
              <w:t>.</w:t>
            </w:r>
            <w:r w:rsidR="006E00EA">
              <w:rPr>
                <w:rFonts w:ascii="Times New Roman" w:eastAsia="Times New Roman" w:hAnsi="Times New Roman" w:cs="Times New Roman"/>
                <w:b/>
                <w:sz w:val="28"/>
                <w:szCs w:val="28"/>
                <w:lang w:eastAsia="ru-RU"/>
              </w:rPr>
              <w:t>02</w:t>
            </w:r>
            <w:r w:rsidRPr="00AA27EC">
              <w:rPr>
                <w:rFonts w:ascii="Times New Roman" w:eastAsia="Times New Roman" w:hAnsi="Times New Roman" w:cs="Times New Roman"/>
                <w:b/>
                <w:sz w:val="28"/>
                <w:szCs w:val="28"/>
                <w:lang w:eastAsia="ru-RU"/>
              </w:rPr>
              <w:t>.202</w:t>
            </w:r>
            <w:r w:rsidR="006E00EA">
              <w:rPr>
                <w:rFonts w:ascii="Times New Roman" w:eastAsia="Times New Roman" w:hAnsi="Times New Roman" w:cs="Times New Roman"/>
                <w:b/>
                <w:sz w:val="28"/>
                <w:szCs w:val="28"/>
                <w:lang w:eastAsia="ru-RU"/>
              </w:rPr>
              <w:t>3</w:t>
            </w:r>
            <w:r w:rsidRPr="00AA27EC">
              <w:rPr>
                <w:rFonts w:ascii="Times New Roman" w:eastAsia="Times New Roman" w:hAnsi="Times New Roman" w:cs="Times New Roman"/>
                <w:b/>
                <w:sz w:val="28"/>
                <w:szCs w:val="28"/>
                <w:lang w:eastAsia="ru-RU"/>
              </w:rPr>
              <w:t xml:space="preserve"> року</w:t>
            </w:r>
          </w:p>
        </w:tc>
      </w:tr>
      <w:tr w:rsidR="00A66782" w:rsidRPr="00AA27EC" w14:paraId="77D39EE5" w14:textId="77777777" w:rsidTr="00273E0F">
        <w:trPr>
          <w:trHeight w:val="141"/>
        </w:trPr>
        <w:tc>
          <w:tcPr>
            <w:tcW w:w="7939" w:type="dxa"/>
            <w:gridSpan w:val="3"/>
          </w:tcPr>
          <w:p w14:paraId="2F7BF42E" w14:textId="67F93E11" w:rsidR="00A66782" w:rsidRPr="00F415A7" w:rsidRDefault="00A975AC" w:rsidP="00A975AC">
            <w:pPr>
              <w:pStyle w:val="TableParagraph"/>
              <w:ind w:left="95" w:right="137"/>
              <w:jc w:val="center"/>
              <w:rPr>
                <w:sz w:val="20"/>
                <w:szCs w:val="20"/>
                <w:highlight w:val="yellow"/>
              </w:rPr>
            </w:pPr>
            <w:r w:rsidRPr="00F415A7">
              <w:rPr>
                <w:b/>
                <w:bCs/>
                <w:color w:val="000000"/>
                <w:kern w:val="36"/>
                <w:sz w:val="20"/>
                <w:szCs w:val="20"/>
                <w:lang w:eastAsia="ru-RU"/>
              </w:rPr>
              <w:t xml:space="preserve">Розділ </w:t>
            </w:r>
            <w:r w:rsidR="000232B7" w:rsidRPr="000232B7">
              <w:rPr>
                <w:b/>
                <w:bCs/>
                <w:color w:val="000000"/>
                <w:kern w:val="36"/>
                <w:sz w:val="20"/>
                <w:szCs w:val="20"/>
                <w:lang w:eastAsia="ru-RU"/>
              </w:rPr>
              <w:t>IV.Подання та розкриття тендерної пропозиції</w:t>
            </w:r>
          </w:p>
        </w:tc>
        <w:tc>
          <w:tcPr>
            <w:tcW w:w="7938" w:type="dxa"/>
            <w:gridSpan w:val="3"/>
          </w:tcPr>
          <w:p w14:paraId="64DFC69F" w14:textId="7DB01A98" w:rsidR="00A66782" w:rsidRPr="00F415A7" w:rsidRDefault="00A975AC" w:rsidP="00A975AC">
            <w:pPr>
              <w:pStyle w:val="TableParagraph"/>
              <w:ind w:left="95" w:right="137"/>
              <w:jc w:val="center"/>
              <w:rPr>
                <w:color w:val="000000"/>
                <w:sz w:val="20"/>
                <w:szCs w:val="20"/>
                <w:highlight w:val="yellow"/>
                <w:lang w:eastAsia="ru-RU"/>
              </w:rPr>
            </w:pPr>
            <w:r w:rsidRPr="00F415A7">
              <w:rPr>
                <w:b/>
                <w:bCs/>
                <w:color w:val="000000"/>
                <w:kern w:val="36"/>
                <w:sz w:val="20"/>
                <w:szCs w:val="20"/>
                <w:lang w:eastAsia="ru-RU"/>
              </w:rPr>
              <w:t xml:space="preserve">Розділ </w:t>
            </w:r>
            <w:r w:rsidR="000232B7" w:rsidRPr="000232B7">
              <w:rPr>
                <w:b/>
                <w:bCs/>
                <w:color w:val="000000"/>
                <w:kern w:val="36"/>
                <w:sz w:val="20"/>
                <w:szCs w:val="20"/>
                <w:lang w:eastAsia="ru-RU"/>
              </w:rPr>
              <w:t>IV.</w:t>
            </w:r>
            <w:r w:rsidR="000232B7">
              <w:rPr>
                <w:b/>
                <w:bCs/>
                <w:color w:val="000000"/>
                <w:kern w:val="36"/>
                <w:sz w:val="20"/>
                <w:szCs w:val="20"/>
                <w:lang w:eastAsia="ru-RU"/>
              </w:rPr>
              <w:t xml:space="preserve"> </w:t>
            </w:r>
            <w:r w:rsidR="000232B7" w:rsidRPr="000232B7">
              <w:rPr>
                <w:b/>
                <w:bCs/>
                <w:color w:val="000000"/>
                <w:kern w:val="36"/>
                <w:sz w:val="20"/>
                <w:szCs w:val="20"/>
                <w:lang w:eastAsia="ru-RU"/>
              </w:rPr>
              <w:t>Подання та розкриття тендерної пропозиції</w:t>
            </w:r>
          </w:p>
        </w:tc>
      </w:tr>
      <w:tr w:rsidR="00273E0F" w:rsidRPr="00AA27EC" w14:paraId="782282D5" w14:textId="77777777" w:rsidTr="006E00EA">
        <w:trPr>
          <w:trHeight w:val="608"/>
        </w:trPr>
        <w:tc>
          <w:tcPr>
            <w:tcW w:w="568" w:type="dxa"/>
          </w:tcPr>
          <w:p w14:paraId="7D8B2B35" w14:textId="4EA2EE57" w:rsidR="00273E0F" w:rsidRPr="00273E0F" w:rsidRDefault="00273E0F" w:rsidP="00273E0F">
            <w:pPr>
              <w:jc w:val="center"/>
              <w:rPr>
                <w:rFonts w:ascii="Times New Roman" w:eastAsia="Times New Roman" w:hAnsi="Times New Roman" w:cs="Times New Roman"/>
                <w:color w:val="000000"/>
                <w:sz w:val="20"/>
                <w:szCs w:val="20"/>
                <w:highlight w:val="yellow"/>
                <w:lang w:eastAsia="ru-RU"/>
              </w:rPr>
            </w:pPr>
            <w:r w:rsidRPr="00273E0F">
              <w:rPr>
                <w:rFonts w:ascii="Times New Roman" w:eastAsia="Times New Roman" w:hAnsi="Times New Roman"/>
                <w:b/>
                <w:bCs/>
                <w:color w:val="000000"/>
                <w:sz w:val="20"/>
                <w:szCs w:val="20"/>
                <w:lang w:eastAsia="ru-RU"/>
              </w:rPr>
              <w:t>1</w:t>
            </w:r>
          </w:p>
        </w:tc>
        <w:tc>
          <w:tcPr>
            <w:tcW w:w="2693" w:type="dxa"/>
          </w:tcPr>
          <w:p w14:paraId="5F058B5C" w14:textId="66A90743" w:rsidR="00273E0F" w:rsidRPr="00273E0F" w:rsidRDefault="00273E0F" w:rsidP="00273E0F">
            <w:pPr>
              <w:rPr>
                <w:rFonts w:ascii="Times New Roman" w:eastAsia="Times New Roman" w:hAnsi="Times New Roman" w:cs="Times New Roman"/>
                <w:b/>
                <w:bCs/>
                <w:color w:val="000000"/>
                <w:sz w:val="20"/>
                <w:szCs w:val="20"/>
                <w:highlight w:val="yellow"/>
                <w:lang w:eastAsia="ru-RU"/>
              </w:rPr>
            </w:pPr>
            <w:r w:rsidRPr="00273E0F">
              <w:rPr>
                <w:rFonts w:ascii="Times New Roman" w:eastAsia="Times New Roman" w:hAnsi="Times New Roman"/>
                <w:b/>
                <w:bCs/>
                <w:color w:val="000000"/>
                <w:sz w:val="20"/>
                <w:szCs w:val="20"/>
                <w:lang w:eastAsia="ru-RU"/>
              </w:rPr>
              <w:t>Кінцевий строк подання тендерної пропозиції</w:t>
            </w:r>
          </w:p>
        </w:tc>
        <w:tc>
          <w:tcPr>
            <w:tcW w:w="4678" w:type="dxa"/>
            <w:shd w:val="clear" w:color="auto" w:fill="auto"/>
          </w:tcPr>
          <w:p w14:paraId="7A1A7B78" w14:textId="19AA9DDD" w:rsidR="00273E0F" w:rsidRPr="00273E0F" w:rsidRDefault="00273E0F" w:rsidP="00273E0F">
            <w:pPr>
              <w:ind w:left="34"/>
              <w:jc w:val="both"/>
              <w:textAlignment w:val="baseline"/>
              <w:rPr>
                <w:rFonts w:ascii="Times New Roman" w:eastAsia="Times New Roman" w:hAnsi="Times New Roman"/>
                <w:color w:val="000000"/>
                <w:sz w:val="20"/>
                <w:szCs w:val="20"/>
                <w:lang w:eastAsia="ru-RU"/>
              </w:rPr>
            </w:pPr>
            <w:r w:rsidRPr="00273E0F">
              <w:rPr>
                <w:rFonts w:ascii="Times New Roman" w:eastAsia="Times New Roman" w:hAnsi="Times New Roman"/>
                <w:color w:val="000000"/>
                <w:sz w:val="20"/>
                <w:szCs w:val="20"/>
                <w:lang w:eastAsia="ru-RU"/>
              </w:rPr>
              <w:t xml:space="preserve">1. Кінцевий строк подання тендерних пропозицій </w:t>
            </w:r>
            <w:r w:rsidRPr="00273E0F">
              <w:rPr>
                <w:rFonts w:ascii="Times New Roman" w:eastAsia="Times New Roman" w:hAnsi="Times New Roman"/>
                <w:b/>
                <w:color w:val="000000"/>
                <w:sz w:val="20"/>
                <w:szCs w:val="20"/>
                <w:lang w:eastAsia="ru-RU"/>
              </w:rPr>
              <w:t>0</w:t>
            </w:r>
            <w:r w:rsidR="002E208F">
              <w:rPr>
                <w:rFonts w:ascii="Times New Roman" w:eastAsia="Times New Roman" w:hAnsi="Times New Roman"/>
                <w:b/>
                <w:color w:val="000000"/>
                <w:sz w:val="20"/>
                <w:szCs w:val="20"/>
                <w:lang w:eastAsia="ru-RU"/>
              </w:rPr>
              <w:t>8</w:t>
            </w:r>
            <w:r w:rsidRPr="00273E0F">
              <w:rPr>
                <w:rFonts w:ascii="Times New Roman" w:eastAsia="Times New Roman" w:hAnsi="Times New Roman"/>
                <w:b/>
                <w:color w:val="000000"/>
                <w:sz w:val="20"/>
                <w:szCs w:val="20"/>
                <w:lang w:eastAsia="ru-RU"/>
              </w:rPr>
              <w:t>.02.2023 року 00:00 год.</w:t>
            </w:r>
          </w:p>
          <w:p w14:paraId="64FFA540" w14:textId="77777777" w:rsidR="00273E0F" w:rsidRPr="00273E0F" w:rsidRDefault="00273E0F" w:rsidP="00273E0F">
            <w:pPr>
              <w:ind w:left="34"/>
              <w:jc w:val="both"/>
              <w:textAlignment w:val="baseline"/>
              <w:rPr>
                <w:rFonts w:ascii="Times New Roman" w:eastAsia="Times New Roman" w:hAnsi="Times New Roman"/>
                <w:color w:val="000000"/>
                <w:sz w:val="20"/>
                <w:szCs w:val="20"/>
                <w:lang w:eastAsia="ru-RU"/>
              </w:rPr>
            </w:pPr>
            <w:r w:rsidRPr="00273E0F">
              <w:rPr>
                <w:rFonts w:ascii="Times New Roman" w:eastAsia="Times New Roman" w:hAnsi="Times New Roman"/>
                <w:color w:val="000000"/>
                <w:sz w:val="20"/>
                <w:szCs w:val="20"/>
                <w:lang w:eastAsia="ru-RU"/>
              </w:rPr>
              <w:t>2. Отримана тендерна пропозиція вноситься автоматично до реєстру отриманих тендерних пропозицій.</w:t>
            </w:r>
          </w:p>
          <w:p w14:paraId="72C0330B" w14:textId="3E736F6D" w:rsidR="00273E0F" w:rsidRPr="00273E0F" w:rsidRDefault="00273E0F" w:rsidP="00273E0F">
            <w:pPr>
              <w:pStyle w:val="TableParagraph"/>
              <w:ind w:left="95" w:right="137"/>
              <w:rPr>
                <w:sz w:val="20"/>
                <w:szCs w:val="20"/>
                <w:highlight w:val="yellow"/>
              </w:rPr>
            </w:pPr>
            <w:r w:rsidRPr="00273E0F">
              <w:rPr>
                <w:color w:val="000000"/>
                <w:sz w:val="20"/>
                <w:szCs w:val="20"/>
                <w:lang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c>
          <w:tcPr>
            <w:tcW w:w="567" w:type="dxa"/>
          </w:tcPr>
          <w:p w14:paraId="5273190B" w14:textId="50A2C19B" w:rsidR="00273E0F" w:rsidRPr="00273E0F" w:rsidRDefault="00273E0F" w:rsidP="00273E0F">
            <w:pPr>
              <w:jc w:val="center"/>
              <w:rPr>
                <w:rFonts w:ascii="Times New Roman" w:eastAsia="Times New Roman" w:hAnsi="Times New Roman" w:cs="Times New Roman"/>
                <w:color w:val="000000"/>
                <w:sz w:val="20"/>
                <w:szCs w:val="20"/>
                <w:highlight w:val="yellow"/>
                <w:lang w:eastAsia="ru-RU"/>
              </w:rPr>
            </w:pPr>
            <w:r w:rsidRPr="00273E0F">
              <w:rPr>
                <w:rFonts w:ascii="Times New Roman" w:eastAsia="Times New Roman" w:hAnsi="Times New Roman"/>
                <w:b/>
                <w:bCs/>
                <w:color w:val="000000"/>
                <w:sz w:val="20"/>
                <w:szCs w:val="20"/>
                <w:lang w:eastAsia="ru-RU"/>
              </w:rPr>
              <w:t>1</w:t>
            </w:r>
          </w:p>
        </w:tc>
        <w:tc>
          <w:tcPr>
            <w:tcW w:w="2551" w:type="dxa"/>
          </w:tcPr>
          <w:p w14:paraId="24949224" w14:textId="4C5D6E98" w:rsidR="00273E0F" w:rsidRPr="00273E0F" w:rsidRDefault="00273E0F" w:rsidP="00273E0F">
            <w:pPr>
              <w:rPr>
                <w:rFonts w:ascii="Times New Roman" w:eastAsia="Times New Roman" w:hAnsi="Times New Roman" w:cs="Times New Roman"/>
                <w:b/>
                <w:bCs/>
                <w:color w:val="000000"/>
                <w:sz w:val="20"/>
                <w:szCs w:val="20"/>
                <w:highlight w:val="yellow"/>
                <w:lang w:eastAsia="ru-RU"/>
              </w:rPr>
            </w:pPr>
            <w:r w:rsidRPr="00273E0F">
              <w:rPr>
                <w:rFonts w:ascii="Times New Roman" w:eastAsia="Times New Roman" w:hAnsi="Times New Roman"/>
                <w:b/>
                <w:bCs/>
                <w:color w:val="000000"/>
                <w:sz w:val="20"/>
                <w:szCs w:val="20"/>
                <w:lang w:eastAsia="ru-RU"/>
              </w:rPr>
              <w:t>Кінцевий строк подання тендерної пропозиції</w:t>
            </w:r>
          </w:p>
        </w:tc>
        <w:tc>
          <w:tcPr>
            <w:tcW w:w="4820" w:type="dxa"/>
          </w:tcPr>
          <w:p w14:paraId="4191F678" w14:textId="61940976" w:rsidR="00273E0F" w:rsidRPr="00273E0F" w:rsidRDefault="00273E0F" w:rsidP="00273E0F">
            <w:pPr>
              <w:ind w:left="34"/>
              <w:jc w:val="both"/>
              <w:textAlignment w:val="baseline"/>
              <w:rPr>
                <w:rFonts w:ascii="Times New Roman" w:eastAsia="Times New Roman" w:hAnsi="Times New Roman"/>
                <w:color w:val="000000"/>
                <w:sz w:val="20"/>
                <w:szCs w:val="20"/>
                <w:lang w:eastAsia="ru-RU"/>
              </w:rPr>
            </w:pPr>
            <w:r w:rsidRPr="00273E0F">
              <w:rPr>
                <w:rFonts w:ascii="Times New Roman" w:eastAsia="Times New Roman" w:hAnsi="Times New Roman"/>
                <w:color w:val="000000"/>
                <w:sz w:val="20"/>
                <w:szCs w:val="20"/>
                <w:lang w:eastAsia="ru-RU"/>
              </w:rPr>
              <w:t xml:space="preserve">1. Кінцевий строк подання тендерних пропозицій </w:t>
            </w:r>
            <w:r w:rsidR="002E208F">
              <w:rPr>
                <w:rFonts w:ascii="Times New Roman" w:eastAsia="Times New Roman" w:hAnsi="Times New Roman"/>
                <w:b/>
                <w:color w:val="000000"/>
                <w:sz w:val="20"/>
                <w:szCs w:val="20"/>
                <w:lang w:eastAsia="ru-RU"/>
              </w:rPr>
              <w:t>20</w:t>
            </w:r>
            <w:r w:rsidRPr="00273E0F">
              <w:rPr>
                <w:rFonts w:ascii="Times New Roman" w:eastAsia="Times New Roman" w:hAnsi="Times New Roman"/>
                <w:b/>
                <w:color w:val="000000"/>
                <w:sz w:val="20"/>
                <w:szCs w:val="20"/>
                <w:lang w:eastAsia="ru-RU"/>
              </w:rPr>
              <w:t>.02.2023 року 00:00 год.</w:t>
            </w:r>
          </w:p>
          <w:p w14:paraId="17A92367" w14:textId="77777777" w:rsidR="00273E0F" w:rsidRPr="00273E0F" w:rsidRDefault="00273E0F" w:rsidP="00273E0F">
            <w:pPr>
              <w:ind w:left="34"/>
              <w:jc w:val="both"/>
              <w:textAlignment w:val="baseline"/>
              <w:rPr>
                <w:rFonts w:ascii="Times New Roman" w:eastAsia="Times New Roman" w:hAnsi="Times New Roman"/>
                <w:color w:val="000000"/>
                <w:sz w:val="20"/>
                <w:szCs w:val="20"/>
                <w:lang w:eastAsia="ru-RU"/>
              </w:rPr>
            </w:pPr>
            <w:r w:rsidRPr="00273E0F">
              <w:rPr>
                <w:rFonts w:ascii="Times New Roman" w:eastAsia="Times New Roman" w:hAnsi="Times New Roman"/>
                <w:color w:val="000000"/>
                <w:sz w:val="20"/>
                <w:szCs w:val="20"/>
                <w:lang w:eastAsia="ru-RU"/>
              </w:rPr>
              <w:t>2. Отримана тендерна пропозиція вноситься автоматично до реєстру отриманих тендерних пропозицій.</w:t>
            </w:r>
          </w:p>
          <w:p w14:paraId="72B72C11" w14:textId="4EBFD6AC" w:rsidR="00273E0F" w:rsidRPr="00273E0F" w:rsidRDefault="00273E0F" w:rsidP="00273E0F">
            <w:pPr>
              <w:pStyle w:val="TableParagraph"/>
              <w:ind w:left="95" w:right="137"/>
              <w:rPr>
                <w:color w:val="000000"/>
                <w:sz w:val="20"/>
                <w:szCs w:val="20"/>
                <w:highlight w:val="yellow"/>
                <w:lang w:eastAsia="ru-RU"/>
              </w:rPr>
            </w:pPr>
            <w:r w:rsidRPr="00273E0F">
              <w:rPr>
                <w:color w:val="000000"/>
                <w:sz w:val="20"/>
                <w:szCs w:val="20"/>
                <w:lang w:eastAsia="ru-RU"/>
              </w:rPr>
              <w:t>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667279" w:rsidRPr="00AA27EC" w14:paraId="4617344B" w14:textId="77777777" w:rsidTr="006E00EA">
        <w:trPr>
          <w:trHeight w:val="83"/>
        </w:trPr>
        <w:tc>
          <w:tcPr>
            <w:tcW w:w="7939" w:type="dxa"/>
            <w:gridSpan w:val="3"/>
          </w:tcPr>
          <w:p w14:paraId="66349826" w14:textId="743EFAE4" w:rsidR="00667279" w:rsidRPr="00492044" w:rsidRDefault="00667279" w:rsidP="00667279">
            <w:pPr>
              <w:jc w:val="center"/>
              <w:rPr>
                <w:rFonts w:ascii="Times New Roman" w:eastAsia="Calibri" w:hAnsi="Times New Roman" w:cs="Times New Roman"/>
                <w:sz w:val="20"/>
                <w:szCs w:val="20"/>
                <w:lang w:eastAsia="ru-RU"/>
              </w:rPr>
            </w:pPr>
            <w:r w:rsidRPr="00492044">
              <w:rPr>
                <w:rFonts w:ascii="Times New Roman" w:eastAsia="Times New Roman" w:hAnsi="Times New Roman" w:cs="Times New Roman"/>
                <w:b/>
                <w:bCs/>
                <w:color w:val="000000"/>
                <w:sz w:val="20"/>
                <w:szCs w:val="20"/>
                <w:lang w:eastAsia="ru-RU"/>
              </w:rPr>
              <w:t xml:space="preserve">ДОДАТОК </w:t>
            </w:r>
            <w:r w:rsidR="006E5BD2" w:rsidRPr="00492044">
              <w:rPr>
                <w:rFonts w:ascii="Times New Roman" w:eastAsia="Times New Roman" w:hAnsi="Times New Roman" w:cs="Times New Roman"/>
                <w:b/>
                <w:bCs/>
                <w:color w:val="000000"/>
                <w:sz w:val="20"/>
                <w:szCs w:val="20"/>
                <w:lang w:eastAsia="ru-RU"/>
              </w:rPr>
              <w:t>1</w:t>
            </w:r>
            <w:r w:rsidRPr="00492044">
              <w:rPr>
                <w:rFonts w:ascii="Times New Roman" w:eastAsia="Times New Roman" w:hAnsi="Times New Roman" w:cs="Times New Roman"/>
                <w:b/>
                <w:bCs/>
                <w:color w:val="000000"/>
                <w:sz w:val="20"/>
                <w:szCs w:val="20"/>
                <w:lang w:eastAsia="ru-RU"/>
              </w:rPr>
              <w:t xml:space="preserve"> до тендерної документації</w:t>
            </w:r>
          </w:p>
        </w:tc>
        <w:tc>
          <w:tcPr>
            <w:tcW w:w="7938" w:type="dxa"/>
            <w:gridSpan w:val="3"/>
          </w:tcPr>
          <w:p w14:paraId="43D10E1D" w14:textId="43078B24" w:rsidR="00667279" w:rsidRPr="00492044" w:rsidRDefault="006A73E8" w:rsidP="00667279">
            <w:pPr>
              <w:jc w:val="center"/>
              <w:rPr>
                <w:rFonts w:ascii="Times New Roman" w:eastAsia="Calibri" w:hAnsi="Times New Roman" w:cs="Times New Roman"/>
                <w:sz w:val="20"/>
                <w:szCs w:val="20"/>
                <w:lang w:eastAsia="ru-RU"/>
              </w:rPr>
            </w:pPr>
            <w:r w:rsidRPr="00492044">
              <w:rPr>
                <w:rFonts w:ascii="Times New Roman" w:eastAsia="Times New Roman" w:hAnsi="Times New Roman" w:cs="Times New Roman"/>
                <w:b/>
                <w:bCs/>
                <w:color w:val="000000"/>
                <w:sz w:val="20"/>
                <w:szCs w:val="20"/>
                <w:lang w:eastAsia="ru-RU"/>
              </w:rPr>
              <w:t xml:space="preserve">ДОДАТОК </w:t>
            </w:r>
            <w:r w:rsidR="006E5BD2" w:rsidRPr="00492044">
              <w:rPr>
                <w:rFonts w:ascii="Times New Roman" w:eastAsia="Times New Roman" w:hAnsi="Times New Roman" w:cs="Times New Roman"/>
                <w:b/>
                <w:bCs/>
                <w:color w:val="000000"/>
                <w:sz w:val="20"/>
                <w:szCs w:val="20"/>
                <w:lang w:eastAsia="ru-RU"/>
              </w:rPr>
              <w:t>1</w:t>
            </w:r>
            <w:r w:rsidRPr="00492044">
              <w:rPr>
                <w:rFonts w:ascii="Times New Roman" w:eastAsia="Times New Roman" w:hAnsi="Times New Roman" w:cs="Times New Roman"/>
                <w:b/>
                <w:bCs/>
                <w:color w:val="000000"/>
                <w:sz w:val="20"/>
                <w:szCs w:val="20"/>
                <w:lang w:eastAsia="ru-RU"/>
              </w:rPr>
              <w:t xml:space="preserve"> до тендерної документації</w:t>
            </w:r>
          </w:p>
        </w:tc>
      </w:tr>
      <w:tr w:rsidR="00667279" w:rsidRPr="00AA27EC" w14:paraId="4C91AAD7" w14:textId="77777777" w:rsidTr="006E00EA">
        <w:trPr>
          <w:trHeight w:val="833"/>
        </w:trPr>
        <w:tc>
          <w:tcPr>
            <w:tcW w:w="7939" w:type="dxa"/>
            <w:gridSpan w:val="3"/>
          </w:tcPr>
          <w:p w14:paraId="7D9689DA" w14:textId="77777777" w:rsidR="002E208F" w:rsidRPr="006E5BD2" w:rsidRDefault="002E208F" w:rsidP="002E208F">
            <w:pPr>
              <w:tabs>
                <w:tab w:val="left" w:pos="6521"/>
              </w:tabs>
              <w:jc w:val="right"/>
              <w:rPr>
                <w:rFonts w:ascii="Times New Roman" w:hAnsi="Times New Roman" w:cs="Times New Roman"/>
                <w:b/>
                <w:sz w:val="20"/>
                <w:szCs w:val="20"/>
              </w:rPr>
            </w:pPr>
            <w:r w:rsidRPr="006E5BD2">
              <w:rPr>
                <w:rFonts w:ascii="Times New Roman" w:hAnsi="Times New Roman" w:cs="Times New Roman"/>
                <w:b/>
                <w:sz w:val="20"/>
                <w:szCs w:val="20"/>
              </w:rPr>
              <w:t xml:space="preserve">Додаток №1 </w:t>
            </w:r>
          </w:p>
          <w:p w14:paraId="13337379" w14:textId="77777777" w:rsidR="002E208F" w:rsidRPr="006E5BD2" w:rsidRDefault="002E208F" w:rsidP="002E208F">
            <w:pPr>
              <w:tabs>
                <w:tab w:val="left" w:pos="6521"/>
              </w:tabs>
              <w:jc w:val="right"/>
              <w:rPr>
                <w:rFonts w:ascii="Times New Roman" w:hAnsi="Times New Roman" w:cs="Times New Roman"/>
                <w:b/>
                <w:sz w:val="20"/>
                <w:szCs w:val="20"/>
              </w:rPr>
            </w:pPr>
            <w:r w:rsidRPr="006E5BD2">
              <w:rPr>
                <w:rFonts w:ascii="Times New Roman" w:hAnsi="Times New Roman" w:cs="Times New Roman"/>
                <w:b/>
                <w:sz w:val="20"/>
                <w:szCs w:val="20"/>
              </w:rPr>
              <w:t xml:space="preserve">до тендерної документації </w:t>
            </w:r>
          </w:p>
          <w:p w14:paraId="37E1A56D" w14:textId="77777777" w:rsidR="002E208F" w:rsidRPr="006E5BD2" w:rsidRDefault="002E208F" w:rsidP="002E208F">
            <w:pPr>
              <w:ind w:left="5664" w:firstLine="708"/>
              <w:jc w:val="right"/>
              <w:rPr>
                <w:rFonts w:ascii="Times New Roman" w:hAnsi="Times New Roman" w:cs="Times New Roman"/>
                <w:b/>
                <w:sz w:val="20"/>
                <w:szCs w:val="20"/>
              </w:rPr>
            </w:pPr>
          </w:p>
          <w:p w14:paraId="6694107A" w14:textId="77777777" w:rsidR="002E208F" w:rsidRPr="006E5BD2" w:rsidRDefault="002E208F" w:rsidP="002E208F">
            <w:pPr>
              <w:tabs>
                <w:tab w:val="left" w:pos="284"/>
                <w:tab w:val="left" w:pos="426"/>
                <w:tab w:val="left" w:pos="2985"/>
                <w:tab w:val="center" w:pos="4960"/>
              </w:tabs>
              <w:rPr>
                <w:rFonts w:ascii="Times New Roman" w:hAnsi="Times New Roman" w:cs="Times New Roman"/>
                <w:sz w:val="20"/>
                <w:szCs w:val="20"/>
              </w:rPr>
            </w:pP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t>ТЕХНІЧНІ ВИМОГИ</w:t>
            </w:r>
            <w:r w:rsidRPr="006E5BD2">
              <w:rPr>
                <w:rFonts w:ascii="Times New Roman" w:hAnsi="Times New Roman" w:cs="Times New Roman"/>
                <w:sz w:val="20"/>
                <w:szCs w:val="20"/>
              </w:rPr>
              <w:t xml:space="preserve"> (Технічна специфікація)</w:t>
            </w:r>
          </w:p>
          <w:p w14:paraId="5948F5E8" w14:textId="77777777" w:rsidR="002E208F" w:rsidRPr="006E5BD2" w:rsidRDefault="002E208F" w:rsidP="002E208F">
            <w:pPr>
              <w:tabs>
                <w:tab w:val="left" w:pos="284"/>
                <w:tab w:val="left" w:pos="426"/>
              </w:tabs>
              <w:jc w:val="center"/>
              <w:rPr>
                <w:rFonts w:ascii="Times New Roman" w:hAnsi="Times New Roman" w:cs="Times New Roman"/>
                <w:b/>
                <w:bCs/>
                <w:sz w:val="20"/>
                <w:szCs w:val="20"/>
                <w:lang w:eastAsia="uk-UA"/>
              </w:rPr>
            </w:pPr>
            <w:r w:rsidRPr="006E5BD2">
              <w:rPr>
                <w:rFonts w:ascii="Times New Roman" w:hAnsi="Times New Roman" w:cs="Times New Roman"/>
                <w:sz w:val="20"/>
                <w:szCs w:val="20"/>
              </w:rPr>
              <w:t xml:space="preserve">Предмет закупівлі: </w:t>
            </w:r>
            <w:r w:rsidRPr="006E5BD2">
              <w:rPr>
                <w:rFonts w:ascii="Times New Roman" w:hAnsi="Times New Roman" w:cs="Times New Roman"/>
                <w:b/>
                <w:bCs/>
                <w:sz w:val="20"/>
                <w:szCs w:val="20"/>
                <w:lang w:eastAsia="uk-UA"/>
              </w:rPr>
              <w:t xml:space="preserve">код за ДК 021:2015 </w:t>
            </w:r>
            <w:r w:rsidRPr="006E5BD2">
              <w:rPr>
                <w:rFonts w:ascii="Times New Roman" w:hAnsi="Times New Roman" w:cs="Times New Roman"/>
                <w:b/>
                <w:sz w:val="20"/>
                <w:szCs w:val="20"/>
              </w:rPr>
              <w:t>- 09110000-3 - Тверде паливо (Паливні брикети з деревини твердих порід типу Нестро)</w:t>
            </w:r>
          </w:p>
          <w:p w14:paraId="5F0E9A19" w14:textId="77777777" w:rsidR="002E208F" w:rsidRPr="006E5BD2" w:rsidRDefault="002E208F" w:rsidP="002E208F">
            <w:pPr>
              <w:widowControl w:val="0"/>
              <w:tabs>
                <w:tab w:val="left" w:pos="463"/>
              </w:tabs>
              <w:autoSpaceDE w:val="0"/>
              <w:autoSpaceDN w:val="0"/>
              <w:ind w:right="116" w:firstLine="567"/>
              <w:jc w:val="both"/>
              <w:rPr>
                <w:rFonts w:ascii="Times New Roman" w:hAnsi="Times New Roman" w:cs="Times New Roman"/>
                <w:sz w:val="20"/>
                <w:szCs w:val="20"/>
              </w:rPr>
            </w:pPr>
            <w:r w:rsidRPr="006E5BD2">
              <w:rPr>
                <w:rFonts w:ascii="Times New Roman" w:hAnsi="Times New Roman" w:cs="Times New Roman"/>
                <w:sz w:val="20"/>
                <w:szCs w:val="20"/>
              </w:rPr>
              <w:t>1. Технічні</w:t>
            </w:r>
            <w:r w:rsidRPr="006E5BD2">
              <w:rPr>
                <w:rFonts w:ascii="Times New Roman" w:hAnsi="Times New Roman" w:cs="Times New Roman"/>
                <w:spacing w:val="-1"/>
                <w:sz w:val="20"/>
                <w:szCs w:val="20"/>
              </w:rPr>
              <w:t xml:space="preserve"> </w:t>
            </w:r>
            <w:r w:rsidRPr="006E5BD2">
              <w:rPr>
                <w:rFonts w:ascii="Times New Roman" w:hAnsi="Times New Roman" w:cs="Times New Roman"/>
                <w:sz w:val="20"/>
                <w:szCs w:val="20"/>
              </w:rPr>
              <w:t>характеристики</w:t>
            </w:r>
            <w:r w:rsidRPr="006E5BD2">
              <w:rPr>
                <w:rFonts w:ascii="Times New Roman" w:hAnsi="Times New Roman" w:cs="Times New Roman"/>
                <w:spacing w:val="-2"/>
                <w:sz w:val="20"/>
                <w:szCs w:val="20"/>
              </w:rPr>
              <w:t xml:space="preserve"> </w:t>
            </w:r>
            <w:r w:rsidRPr="006E5BD2">
              <w:rPr>
                <w:rFonts w:ascii="Times New Roman" w:hAnsi="Times New Roman" w:cs="Times New Roman"/>
                <w:sz w:val="20"/>
                <w:szCs w:val="20"/>
              </w:rPr>
              <w:t xml:space="preserve">товару: </w:t>
            </w:r>
          </w:p>
          <w:tbl>
            <w:tblPr>
              <w:tblStyle w:val="a5"/>
              <w:tblW w:w="7540" w:type="dxa"/>
              <w:tblLayout w:type="fixed"/>
              <w:tblLook w:val="04A0" w:firstRow="1" w:lastRow="0" w:firstColumn="1" w:lastColumn="0" w:noHBand="0" w:noVBand="1"/>
            </w:tblPr>
            <w:tblGrid>
              <w:gridCol w:w="5414"/>
              <w:gridCol w:w="2126"/>
            </w:tblGrid>
            <w:tr w:rsidR="00675F4E" w:rsidRPr="006E5BD2" w14:paraId="31DD4C92" w14:textId="77777777" w:rsidTr="001B1523">
              <w:trPr>
                <w:trHeight w:val="243"/>
              </w:trPr>
              <w:tc>
                <w:tcPr>
                  <w:tcW w:w="5414" w:type="dxa"/>
                </w:tcPr>
                <w:p w14:paraId="6743E887" w14:textId="77777777" w:rsidR="00675F4E" w:rsidRPr="006E5BD2" w:rsidRDefault="00675F4E" w:rsidP="00675F4E">
                  <w:pPr>
                    <w:tabs>
                      <w:tab w:val="left" w:pos="2475"/>
                    </w:tabs>
                    <w:jc w:val="center"/>
                    <w:rPr>
                      <w:rFonts w:ascii="Times New Roman" w:hAnsi="Times New Roman" w:cs="Times New Roman"/>
                      <w:b/>
                      <w:sz w:val="20"/>
                      <w:szCs w:val="20"/>
                      <w:lang w:eastAsia="uk-UA"/>
                    </w:rPr>
                  </w:pPr>
                  <w:r w:rsidRPr="006E5BD2">
                    <w:rPr>
                      <w:rFonts w:ascii="Times New Roman" w:hAnsi="Times New Roman" w:cs="Times New Roman"/>
                      <w:b/>
                      <w:sz w:val="20"/>
                      <w:szCs w:val="20"/>
                      <w:lang w:eastAsia="uk-UA"/>
                    </w:rPr>
                    <w:t>Назва товару</w:t>
                  </w:r>
                </w:p>
              </w:tc>
              <w:tc>
                <w:tcPr>
                  <w:tcW w:w="2126" w:type="dxa"/>
                </w:tcPr>
                <w:p w14:paraId="333C783B" w14:textId="77777777" w:rsidR="00675F4E" w:rsidRPr="006E5BD2" w:rsidRDefault="00675F4E" w:rsidP="00675F4E">
                  <w:pPr>
                    <w:tabs>
                      <w:tab w:val="left" w:pos="2475"/>
                    </w:tabs>
                    <w:jc w:val="center"/>
                    <w:rPr>
                      <w:rFonts w:ascii="Times New Roman" w:hAnsi="Times New Roman" w:cs="Times New Roman"/>
                      <w:b/>
                      <w:sz w:val="20"/>
                      <w:szCs w:val="20"/>
                      <w:lang w:eastAsia="uk-UA"/>
                    </w:rPr>
                  </w:pPr>
                  <w:r w:rsidRPr="006E5BD2">
                    <w:rPr>
                      <w:rFonts w:ascii="Times New Roman" w:hAnsi="Times New Roman" w:cs="Times New Roman"/>
                      <w:b/>
                      <w:sz w:val="20"/>
                      <w:szCs w:val="20"/>
                      <w:lang w:eastAsia="uk-UA"/>
                    </w:rPr>
                    <w:t>Кількість</w:t>
                  </w:r>
                </w:p>
              </w:tc>
            </w:tr>
            <w:tr w:rsidR="00675F4E" w:rsidRPr="006E5BD2" w14:paraId="6E8E22E3" w14:textId="77777777" w:rsidTr="001B1523">
              <w:trPr>
                <w:trHeight w:val="65"/>
              </w:trPr>
              <w:tc>
                <w:tcPr>
                  <w:tcW w:w="5414" w:type="dxa"/>
                </w:tcPr>
                <w:p w14:paraId="11CF4E6A" w14:textId="77777777" w:rsidR="00675F4E" w:rsidRPr="006E5BD2" w:rsidRDefault="00675F4E" w:rsidP="00675F4E">
                  <w:pPr>
                    <w:tabs>
                      <w:tab w:val="left" w:pos="2475"/>
                    </w:tabs>
                    <w:rPr>
                      <w:rFonts w:ascii="Times New Roman" w:hAnsi="Times New Roman" w:cs="Times New Roman"/>
                      <w:bCs/>
                      <w:sz w:val="20"/>
                      <w:szCs w:val="20"/>
                      <w:lang w:eastAsia="uk-UA"/>
                    </w:rPr>
                  </w:pPr>
                  <w:r w:rsidRPr="006E5BD2">
                    <w:rPr>
                      <w:rFonts w:ascii="Times New Roman" w:hAnsi="Times New Roman" w:cs="Times New Roman"/>
                      <w:sz w:val="20"/>
                      <w:szCs w:val="20"/>
                    </w:rPr>
                    <w:t>Паливні брикети з деревини твердих порід типу Нестро</w:t>
                  </w:r>
                </w:p>
              </w:tc>
              <w:tc>
                <w:tcPr>
                  <w:tcW w:w="2126" w:type="dxa"/>
                </w:tcPr>
                <w:p w14:paraId="58FFF606" w14:textId="77777777" w:rsidR="00675F4E" w:rsidRPr="006E5BD2" w:rsidRDefault="00675F4E" w:rsidP="00675F4E">
                  <w:pPr>
                    <w:tabs>
                      <w:tab w:val="left" w:pos="2475"/>
                    </w:tabs>
                    <w:rPr>
                      <w:rFonts w:ascii="Times New Roman" w:hAnsi="Times New Roman" w:cs="Times New Roman"/>
                      <w:sz w:val="20"/>
                      <w:szCs w:val="20"/>
                      <w:lang w:eastAsia="uk-UA"/>
                    </w:rPr>
                  </w:pPr>
                  <w:r w:rsidRPr="006E5BD2">
                    <w:rPr>
                      <w:rFonts w:ascii="Times New Roman" w:hAnsi="Times New Roman" w:cs="Times New Roman"/>
                      <w:sz w:val="20"/>
                      <w:szCs w:val="20"/>
                      <w:lang w:eastAsia="uk-UA"/>
                    </w:rPr>
                    <w:t xml:space="preserve">88 тонн </w:t>
                  </w:r>
                </w:p>
              </w:tc>
            </w:tr>
          </w:tbl>
          <w:p w14:paraId="0AA38A1B" w14:textId="77777777" w:rsidR="002E208F" w:rsidRPr="006E5BD2" w:rsidRDefault="002E208F" w:rsidP="002E208F">
            <w:pPr>
              <w:tabs>
                <w:tab w:val="left" w:pos="284"/>
                <w:tab w:val="left" w:pos="426"/>
              </w:tabs>
              <w:ind w:firstLine="567"/>
              <w:jc w:val="both"/>
              <w:rPr>
                <w:rFonts w:ascii="Times New Roman" w:hAnsi="Times New Roman" w:cs="Times New Roman"/>
                <w:sz w:val="20"/>
                <w:szCs w:val="20"/>
              </w:rPr>
            </w:pPr>
            <w:r w:rsidRPr="006E5BD2">
              <w:rPr>
                <w:rFonts w:ascii="Times New Roman" w:hAnsi="Times New Roman" w:cs="Times New Roman"/>
                <w:i/>
                <w:iCs/>
                <w:color w:val="454545"/>
                <w:sz w:val="20"/>
                <w:szCs w:val="20"/>
              </w:rPr>
              <w:t> </w:t>
            </w:r>
            <w:r w:rsidRPr="006E5BD2">
              <w:rPr>
                <w:rFonts w:ascii="Times New Roman" w:hAnsi="Times New Roman" w:cs="Times New Roman"/>
                <w:sz w:val="20"/>
                <w:szCs w:val="20"/>
              </w:rPr>
              <w:t>Паливні брикети з деревини твердих порід повинні відповідати: ДСТУ 8358:2015 «Брикети  та гранули паливні з деревинної сировини. Технічні умови»</w:t>
            </w:r>
          </w:p>
          <w:p w14:paraId="3EF5DA8B"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Технічне завдання щодо кількісних та якісних показників паливних брикетів паливні з деревини твердих порід, яке має бути поставлене згідно договору про закупівлю:</w:t>
            </w:r>
          </w:p>
          <w:p w14:paraId="78CDCAD4"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зольність – не більше 1 %;</w:t>
            </w:r>
          </w:p>
          <w:p w14:paraId="09EB1A09"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lastRenderedPageBreak/>
              <w:t>- щільність – не менше 1100 кг/м3;</w:t>
            </w:r>
          </w:p>
          <w:p w14:paraId="1B5277DB"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вологість – не більше 10%;</w:t>
            </w:r>
          </w:p>
          <w:p w14:paraId="45CCC2F5"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нижча теплота згорання - не менше 17,5 МДж/кг;</w:t>
            </w:r>
          </w:p>
          <w:p w14:paraId="5B6005E5"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вміст сірки - не більше 0,08%;</w:t>
            </w:r>
          </w:p>
          <w:p w14:paraId="0DCF1AAE"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xml:space="preserve">- вміст дрібних частинок менше ніж 15мм - не більше 8%;  </w:t>
            </w:r>
          </w:p>
          <w:p w14:paraId="5D3F3BAF" w14:textId="77777777" w:rsidR="002E208F" w:rsidRPr="006E5BD2" w:rsidRDefault="002E208F" w:rsidP="002E208F">
            <w:pPr>
              <w:ind w:firstLine="567"/>
              <w:rPr>
                <w:rFonts w:ascii="Times New Roman" w:hAnsi="Times New Roman" w:cs="Times New Roman"/>
                <w:sz w:val="20"/>
                <w:szCs w:val="20"/>
              </w:rPr>
            </w:pPr>
            <w:r w:rsidRPr="006E5BD2">
              <w:rPr>
                <w:rFonts w:ascii="Times New Roman" w:hAnsi="Times New Roman" w:cs="Times New Roman"/>
                <w:sz w:val="20"/>
                <w:szCs w:val="20"/>
              </w:rPr>
              <w:t>- діаметр (ширина/товщина) -  від 25 до 75 мм;</w:t>
            </w:r>
          </w:p>
          <w:p w14:paraId="5DE1846F"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довжина - від 10 до 400 мм.</w:t>
            </w:r>
          </w:p>
          <w:p w14:paraId="2FA28AB0"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2. Наведені вище показники мають бути підтверджені серед документів пропозиції учасника шляхом подання копії протоколу випробування, що виданий атестованим органом з оцінки на відповідність. Інформація про актуальність атестату органу з оцінки на відповідність, що видав протокол випробування, перевіряється самостійно Замовником шляхом перегляду відкритих реєстрів НААУ. У разі відсутності органу з оцінки на відповідність у вказаних реєстрах або закінчення строку дії атестату, пропозиція учасника буде вважатись такою, що не відповідає умовам технічної специфікації та іншим вимогам щодо предмета закупівлі тендерної документації. </w:t>
            </w:r>
          </w:p>
          <w:p w14:paraId="09AF5F27" w14:textId="77777777" w:rsidR="002E208F" w:rsidRPr="006E5BD2" w:rsidRDefault="002E208F" w:rsidP="002E208F">
            <w:pPr>
              <w:ind w:firstLine="567"/>
              <w:jc w:val="both"/>
              <w:rPr>
                <w:rFonts w:ascii="Times New Roman" w:hAnsi="Times New Roman" w:cs="Times New Roman"/>
                <w:sz w:val="20"/>
                <w:szCs w:val="20"/>
                <w:lang w:eastAsia="ar-SA"/>
              </w:rPr>
            </w:pPr>
            <w:r w:rsidRPr="006E5BD2">
              <w:rPr>
                <w:rFonts w:ascii="Times New Roman" w:hAnsi="Times New Roman" w:cs="Times New Roman"/>
                <w:sz w:val="20"/>
                <w:szCs w:val="20"/>
              </w:rPr>
              <w:t>3. Учасник у складі тендерної пропозиції надає копію сертифікату відповідності ДСТУ 8358:2015, із зазначенням відповідності вимогам щодо класифікації, чинного на момент розкриття тендерної пропозиції</w:t>
            </w:r>
            <w:r w:rsidRPr="006E5BD2">
              <w:rPr>
                <w:rFonts w:ascii="Times New Roman" w:hAnsi="Times New Roman" w:cs="Times New Roman"/>
                <w:sz w:val="20"/>
                <w:szCs w:val="20"/>
                <w:lang w:eastAsia="ar-SA"/>
              </w:rPr>
              <w:t>.</w:t>
            </w:r>
          </w:p>
          <w:p w14:paraId="27E20D26"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lang w:eastAsia="ar-SA"/>
              </w:rPr>
              <w:t xml:space="preserve">4. Учасники закупівлі у складі тендерної пропозиції надають документи, які підтверджують, що брикети відповідають вимогам безпеки для здоров’я і життя людини, а саме: діючий висновок державної санітарно епідеміологічної експертизи на брикети паливні; протокол випробувань на відповідність гігієнічним нормативам питомої активності радіонуклідів стронцій-90 і цезій-137 у брикетах паливних з деревини. Протокол має бути </w:t>
            </w:r>
            <w:r w:rsidRPr="006E5BD2">
              <w:rPr>
                <w:rFonts w:ascii="Times New Roman" w:hAnsi="Times New Roman" w:cs="Times New Roman"/>
                <w:sz w:val="20"/>
                <w:szCs w:val="20"/>
              </w:rPr>
              <w:t xml:space="preserve">виданий атестованим органом з оцінки на відповідність. Інформація про актуальність атестату органу з оцінки на відповідність, що видав протокол випробування, перевіряється самостійно Замовником шляхом перегляду відкритих реєстрів НААУ. У разі відсутності органу з оцінки на відповідність у вказаних реєстрах або закінчення строку дії атестату, пропозиція учасника буде вважатись такою, що не відповідає умовам технічної специфікації та іншим вимогам щодо предмета закупівлі тендерної документації. </w:t>
            </w:r>
          </w:p>
          <w:p w14:paraId="261F2434"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5. Виходячи з положення пункту 33 частини 1 статті 1 Закону, де визначено, що технічна специфікація до предмета закупівлі - встановлена замовником сукупність технічних умов, що визначають характеристики товару (товарів), послуги (послуг) або необхідні для виконання робіт щодо об’єкта будівництва, що можуть включати показники впливу на довкілля й клімат, особливості проектування (у тому числі щодо придатності для осіб із обмеженими фізичними можливостями), відповідності, продуктивності, ресурсоефективності, безпечності, процедури забезпечення якості, вимоги щодо найменування продукції, під яким вона продається, термінологію, символи, методику випробувань і тестування, вимоги до пакування, маркування й етикетування, інструкції для користувачів, технологічні процеси й технології виробництва на будь-яких етапах життєвого циклу робіт, товару чи послуги. Замовник в даній технічній специфікації встановлює вимогу про надання учасниками закупівлі дозволу з додатками на викиди забруднюючих речовин в атмосферне повітря стаціонарними джерелами, що оформлено на ім’я виробника запропонованої продукції або на учасника процедури закупівлі.</w:t>
            </w:r>
          </w:p>
          <w:p w14:paraId="13BC979D" w14:textId="77777777" w:rsidR="002E208F" w:rsidRPr="006E5BD2" w:rsidRDefault="002E208F" w:rsidP="002E208F">
            <w:pPr>
              <w:tabs>
                <w:tab w:val="left" w:pos="284"/>
                <w:tab w:val="left" w:pos="426"/>
              </w:tabs>
              <w:ind w:firstLine="567"/>
              <w:jc w:val="both"/>
              <w:rPr>
                <w:rFonts w:ascii="Times New Roman" w:hAnsi="Times New Roman" w:cs="Times New Roman"/>
                <w:sz w:val="20"/>
                <w:szCs w:val="20"/>
                <w:lang w:eastAsia="uk-UA"/>
              </w:rPr>
            </w:pPr>
            <w:r w:rsidRPr="006E5BD2">
              <w:rPr>
                <w:rFonts w:ascii="Times New Roman" w:hAnsi="Times New Roman" w:cs="Times New Roman"/>
                <w:sz w:val="20"/>
                <w:szCs w:val="20"/>
              </w:rPr>
              <w:t xml:space="preserve">6. Замовник в будь-який час має право звернутися до незалежної лабораторії для підтвердження якості. Оплата вартості незалежної експертизи Товару здійснюється за рахунок Учасника. При невідповідності якості товару, виявленого шляхом лабораторного аналізу, постачальник зобов’язаний замінити партію та сплатити пеню у розмірі 5% від </w:t>
            </w:r>
            <w:r w:rsidRPr="006E5BD2">
              <w:rPr>
                <w:rFonts w:ascii="Times New Roman" w:hAnsi="Times New Roman" w:cs="Times New Roman"/>
                <w:sz w:val="20"/>
                <w:szCs w:val="20"/>
              </w:rPr>
              <w:lastRenderedPageBreak/>
              <w:t>вартості неякісної та недостатньої продукції. В якості не заперечення з визначеним абзацом, учасники надають лист згоду серед документів пропозиції.</w:t>
            </w:r>
          </w:p>
          <w:p w14:paraId="451128C4"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7. Всі перелічені документи, за даним додатком до тендерної документації, що вимагаються до подання учасниками в складі власної тендерної пропозиції, повинні бути видані на ім’я учасника закупівлі та/або на ім’я виробника тої продукції, що пропонується учасником.</w:t>
            </w:r>
          </w:p>
          <w:p w14:paraId="3E55D306"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Відтак, учасники процедури закупівлі, які подають документ або документи оформлені не на власне ім’я повинні підтвердити легальність використання таких документів в своїй господарській діяльності наступними документами, а саме:</w:t>
            </w:r>
          </w:p>
          <w:p w14:paraId="7D8D75A0"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7.1. Для підтвердження спроможності поставити товар учасник, надає оригінал листа від виробника або його офіційного представника, дилера, дистриб’ютора чи покупця адресованого на замовника в якому зазначено що особа, яка надає листа в змозі поставити відповідну кількість брикетів учаснику для потреб замовника. Лист повинен бути не більше 30 денної давнини відносно дати розкриття тендерних пропозицій. </w:t>
            </w:r>
          </w:p>
          <w:p w14:paraId="36E68345"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7.2. Учасник повинен підтвердити наявність договірних відносин з виробником паливних брикетів або його офіційним представником, дилером, дистриб’ютором чи покупцем, що здійснює реалізацію та відвантаження товару, шляхом подання у складі тендерної пропозиції копії договору, що підтверджує можливість відвантаження паливних брикетів на договірних засадах на користь такого учасника. </w:t>
            </w:r>
          </w:p>
          <w:p w14:paraId="4446C98E"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Вказані вимоги за пунктом 7 даного Додатку не стосуються учасників, що є безпосередніми виробниками товару, що складає предмет закупівлі. </w:t>
            </w:r>
          </w:p>
          <w:p w14:paraId="6AAF1E1B" w14:textId="77777777" w:rsidR="002E208F" w:rsidRPr="006E5BD2" w:rsidRDefault="002E208F" w:rsidP="002E208F">
            <w:pPr>
              <w:pStyle w:val="HTML"/>
              <w:ind w:firstLine="567"/>
              <w:jc w:val="both"/>
              <w:rPr>
                <w:rFonts w:ascii="Times New Roman" w:hAnsi="Times New Roman" w:cs="Times New Roman"/>
                <w:b/>
                <w:lang w:val="uk-UA"/>
              </w:rPr>
            </w:pPr>
            <w:r w:rsidRPr="006E5BD2">
              <w:rPr>
                <w:rFonts w:ascii="Times New Roman" w:hAnsi="Times New Roman" w:cs="Times New Roman"/>
                <w:bCs/>
                <w:lang w:val="uk-UA"/>
              </w:rPr>
              <w:t>8. Строк поставки товарів:</w:t>
            </w:r>
            <w:r w:rsidRPr="006E5BD2">
              <w:rPr>
                <w:rFonts w:ascii="Times New Roman" w:hAnsi="Times New Roman" w:cs="Times New Roman"/>
                <w:lang w:val="uk-UA"/>
              </w:rPr>
              <w:t xml:space="preserve"> до 31 грудня 2023 року</w:t>
            </w:r>
            <w:r>
              <w:rPr>
                <w:rFonts w:ascii="Times New Roman" w:hAnsi="Times New Roman" w:cs="Times New Roman"/>
                <w:lang w:val="uk-UA"/>
              </w:rPr>
              <w:t xml:space="preserve">. Товар постачається частинами/партіями згідно замовлень Замовника. </w:t>
            </w:r>
          </w:p>
          <w:p w14:paraId="5B22E3A0" w14:textId="77777777" w:rsidR="002E208F" w:rsidRPr="006E5BD2" w:rsidRDefault="002E208F" w:rsidP="002E208F">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Кожна поставка (відвантаження) супроводжується посвідченням якості. Фасування товару - поліпропіленові мішки  до 40кг. Якщо паливні брикети, згідно наданого посвідчення якості, не відповідає технічним вимогам – замовник не приймає даний товар. </w:t>
            </w:r>
          </w:p>
          <w:p w14:paraId="64834797" w14:textId="77777777" w:rsidR="002E208F" w:rsidRPr="006E5BD2" w:rsidRDefault="002E208F" w:rsidP="002E208F">
            <w:pPr>
              <w:ind w:firstLine="567"/>
              <w:jc w:val="both"/>
              <w:rPr>
                <w:rFonts w:ascii="Times New Roman" w:hAnsi="Times New Roman" w:cs="Times New Roman"/>
                <w:color w:val="FF0000"/>
                <w:sz w:val="20"/>
                <w:szCs w:val="20"/>
              </w:rPr>
            </w:pPr>
            <w:r w:rsidRPr="006E5BD2">
              <w:rPr>
                <w:rFonts w:ascii="Times New Roman" w:hAnsi="Times New Roman" w:cs="Times New Roman"/>
                <w:sz w:val="20"/>
                <w:szCs w:val="20"/>
              </w:rPr>
              <w:t xml:space="preserve">Паливні брикети  деревини повинні постачатися за рахунок Учасника-переможця. Учасник-переможець самостійно проводить навантаження та розвантаження </w:t>
            </w:r>
            <w:r>
              <w:rPr>
                <w:rFonts w:ascii="Times New Roman" w:hAnsi="Times New Roman" w:cs="Times New Roman"/>
                <w:sz w:val="20"/>
                <w:szCs w:val="20"/>
              </w:rPr>
              <w:t>брикетів</w:t>
            </w:r>
            <w:r w:rsidRPr="006E5BD2">
              <w:rPr>
                <w:rFonts w:ascii="Times New Roman" w:hAnsi="Times New Roman" w:cs="Times New Roman"/>
                <w:sz w:val="20"/>
                <w:szCs w:val="20"/>
              </w:rPr>
              <w:t xml:space="preserve">. Вартість навантаження, розвантаження,  доставки  </w:t>
            </w:r>
            <w:r>
              <w:rPr>
                <w:rFonts w:ascii="Times New Roman" w:hAnsi="Times New Roman" w:cs="Times New Roman"/>
                <w:sz w:val="20"/>
                <w:szCs w:val="20"/>
              </w:rPr>
              <w:t>брикетів</w:t>
            </w:r>
            <w:r w:rsidRPr="006E5BD2">
              <w:rPr>
                <w:rFonts w:ascii="Times New Roman" w:hAnsi="Times New Roman" w:cs="Times New Roman"/>
                <w:sz w:val="20"/>
                <w:szCs w:val="20"/>
              </w:rPr>
              <w:t>, а також витрати на страхування, податки та збори, та інші витрати повинні бути включені до ціни товару.</w:t>
            </w:r>
            <w:r w:rsidRPr="006E5BD2">
              <w:rPr>
                <w:rFonts w:ascii="Times New Roman" w:hAnsi="Times New Roman" w:cs="Times New Roman"/>
                <w:b/>
                <w:sz w:val="20"/>
                <w:szCs w:val="20"/>
                <w:bdr w:val="none" w:sz="0" w:space="0" w:color="auto" w:frame="1"/>
              </w:rPr>
              <w:t xml:space="preserve"> </w:t>
            </w:r>
          </w:p>
          <w:p w14:paraId="1B5E5D39" w14:textId="77777777" w:rsidR="002E208F" w:rsidRPr="006E5BD2" w:rsidRDefault="002E208F" w:rsidP="002E208F">
            <w:pPr>
              <w:ind w:firstLine="567"/>
              <w:jc w:val="both"/>
              <w:rPr>
                <w:rFonts w:ascii="Times New Roman" w:hAnsi="Times New Roman" w:cs="Times New Roman"/>
                <w:sz w:val="20"/>
                <w:szCs w:val="20"/>
              </w:rPr>
            </w:pPr>
            <w:r w:rsidRPr="00771E8E">
              <w:rPr>
                <w:rFonts w:ascii="Times New Roman" w:hAnsi="Times New Roman" w:cs="Times New Roman"/>
                <w:sz w:val="20"/>
                <w:szCs w:val="20"/>
              </w:rPr>
              <w:t>Поставка брикетів повинна здійснюватися партіями за  заявкою Замовника – не пізніше 2 робочих днів з моменту отримання замовлення/заявки Учасником-переможцем від Замовника. Поставка паливних брикет здійснюється в обсягах, зазначених у заявці Замовника, що складається відповідно до фактичної потреби (мінімальне замовлення не менше 2 тон). При поставці товару повинні надаватися супровідні документи, що підтверджують його якість, відповідн</w:t>
            </w:r>
            <w:r>
              <w:rPr>
                <w:rFonts w:ascii="Times New Roman" w:hAnsi="Times New Roman" w:cs="Times New Roman"/>
                <w:sz w:val="20"/>
                <w:szCs w:val="20"/>
              </w:rPr>
              <w:t>о</w:t>
            </w:r>
            <w:r w:rsidRPr="00771E8E">
              <w:rPr>
                <w:rFonts w:ascii="Times New Roman" w:hAnsi="Times New Roman" w:cs="Times New Roman"/>
                <w:sz w:val="20"/>
                <w:szCs w:val="20"/>
              </w:rPr>
              <w:t xml:space="preserve"> ДСТУ</w:t>
            </w:r>
            <w:r>
              <w:rPr>
                <w:rFonts w:ascii="Times New Roman" w:hAnsi="Times New Roman" w:cs="Times New Roman"/>
                <w:sz w:val="20"/>
                <w:szCs w:val="20"/>
              </w:rPr>
              <w:t xml:space="preserve"> </w:t>
            </w:r>
            <w:r w:rsidRPr="006E5BD2">
              <w:rPr>
                <w:rFonts w:ascii="Times New Roman" w:hAnsi="Times New Roman" w:cs="Times New Roman"/>
                <w:sz w:val="20"/>
                <w:szCs w:val="20"/>
              </w:rPr>
              <w:t>8358:2015</w:t>
            </w:r>
            <w:r w:rsidRPr="00771E8E">
              <w:rPr>
                <w:rFonts w:ascii="Times New Roman" w:hAnsi="Times New Roman" w:cs="Times New Roman"/>
                <w:sz w:val="20"/>
                <w:szCs w:val="20"/>
              </w:rPr>
              <w:t>. При прийманні товару його обсяг має відповідати обсягу, який зазначений у супровідних документах. Приймання товару за кількістю та якістю здійснює представник Замовника.</w:t>
            </w:r>
          </w:p>
          <w:p w14:paraId="0E2B26BB" w14:textId="77777777" w:rsidR="002E208F" w:rsidRPr="006E5BD2" w:rsidRDefault="002E208F" w:rsidP="002E208F">
            <w:pPr>
              <w:pStyle w:val="110"/>
              <w:spacing w:line="240" w:lineRule="auto"/>
              <w:ind w:left="0" w:firstLine="567"/>
              <w:jc w:val="both"/>
              <w:rPr>
                <w:b w:val="0"/>
                <w:sz w:val="20"/>
                <w:szCs w:val="20"/>
              </w:rPr>
            </w:pPr>
            <w:r w:rsidRPr="006E5BD2">
              <w:rPr>
                <w:b w:val="0"/>
                <w:sz w:val="20"/>
                <w:szCs w:val="20"/>
              </w:rPr>
              <w:t>9. Гарантія</w:t>
            </w:r>
            <w:r w:rsidRPr="006E5BD2">
              <w:rPr>
                <w:b w:val="0"/>
                <w:spacing w:val="-2"/>
                <w:sz w:val="20"/>
                <w:szCs w:val="20"/>
              </w:rPr>
              <w:t xml:space="preserve"> </w:t>
            </w:r>
            <w:r w:rsidRPr="006E5BD2">
              <w:rPr>
                <w:b w:val="0"/>
                <w:sz w:val="20"/>
                <w:szCs w:val="20"/>
              </w:rPr>
              <w:t>якості:</w:t>
            </w:r>
          </w:p>
          <w:p w14:paraId="2879914D" w14:textId="77777777" w:rsidR="002E208F" w:rsidRPr="006E5BD2" w:rsidRDefault="002E208F" w:rsidP="002E208F">
            <w:pPr>
              <w:pStyle w:val="a7"/>
              <w:ind w:right="117" w:firstLine="567"/>
              <w:jc w:val="both"/>
              <w:rPr>
                <w:sz w:val="20"/>
                <w:szCs w:val="20"/>
                <w:u w:val="single"/>
              </w:rPr>
            </w:pPr>
            <w:r w:rsidRPr="006E5BD2">
              <w:rPr>
                <w:sz w:val="20"/>
                <w:szCs w:val="20"/>
              </w:rPr>
              <w:t xml:space="preserve">Гарантійний строк зберігання брикетів – не менше 1 року від дати їхнього виготовлення. </w:t>
            </w:r>
            <w:r w:rsidRPr="006E5BD2">
              <w:rPr>
                <w:sz w:val="20"/>
                <w:szCs w:val="20"/>
                <w:u w:val="single"/>
              </w:rPr>
              <w:t>Учасник повинен в</w:t>
            </w:r>
            <w:r w:rsidRPr="006E5BD2">
              <w:rPr>
                <w:spacing w:val="1"/>
                <w:sz w:val="20"/>
                <w:szCs w:val="20"/>
              </w:rPr>
              <w:t xml:space="preserve"> </w:t>
            </w:r>
            <w:r w:rsidRPr="006E5BD2">
              <w:rPr>
                <w:sz w:val="20"/>
                <w:szCs w:val="20"/>
                <w:u w:val="single"/>
              </w:rPr>
              <w:t>складі</w:t>
            </w:r>
            <w:r w:rsidRPr="006E5BD2">
              <w:rPr>
                <w:spacing w:val="-1"/>
                <w:sz w:val="20"/>
                <w:szCs w:val="20"/>
                <w:u w:val="single"/>
              </w:rPr>
              <w:t xml:space="preserve"> </w:t>
            </w:r>
            <w:r w:rsidRPr="006E5BD2">
              <w:rPr>
                <w:sz w:val="20"/>
                <w:szCs w:val="20"/>
                <w:u w:val="single"/>
              </w:rPr>
              <w:t>пропозиції надати</w:t>
            </w:r>
            <w:r w:rsidRPr="006E5BD2">
              <w:rPr>
                <w:spacing w:val="1"/>
                <w:sz w:val="20"/>
                <w:szCs w:val="20"/>
                <w:u w:val="single"/>
              </w:rPr>
              <w:t xml:space="preserve"> </w:t>
            </w:r>
            <w:r w:rsidRPr="006E5BD2">
              <w:rPr>
                <w:sz w:val="20"/>
                <w:szCs w:val="20"/>
                <w:u w:val="single"/>
              </w:rPr>
              <w:t>відповідний</w:t>
            </w:r>
            <w:r w:rsidRPr="006E5BD2">
              <w:rPr>
                <w:spacing w:val="1"/>
                <w:sz w:val="20"/>
                <w:szCs w:val="20"/>
                <w:u w:val="single"/>
              </w:rPr>
              <w:t xml:space="preserve"> </w:t>
            </w:r>
            <w:r w:rsidRPr="006E5BD2">
              <w:rPr>
                <w:sz w:val="20"/>
                <w:szCs w:val="20"/>
                <w:u w:val="single"/>
              </w:rPr>
              <w:t>гарантійний</w:t>
            </w:r>
            <w:r w:rsidRPr="006E5BD2">
              <w:rPr>
                <w:spacing w:val="-2"/>
                <w:sz w:val="20"/>
                <w:szCs w:val="20"/>
                <w:u w:val="single"/>
              </w:rPr>
              <w:t xml:space="preserve"> </w:t>
            </w:r>
            <w:r w:rsidRPr="006E5BD2">
              <w:rPr>
                <w:sz w:val="20"/>
                <w:szCs w:val="20"/>
                <w:u w:val="single"/>
              </w:rPr>
              <w:t>лист.</w:t>
            </w:r>
          </w:p>
          <w:p w14:paraId="5AC807BE" w14:textId="77777777" w:rsidR="002E208F" w:rsidRPr="006E5BD2" w:rsidRDefault="002E208F" w:rsidP="002E208F">
            <w:pPr>
              <w:pStyle w:val="a7"/>
              <w:ind w:right="117"/>
              <w:jc w:val="both"/>
              <w:rPr>
                <w:sz w:val="20"/>
                <w:szCs w:val="20"/>
                <w:u w:val="single"/>
              </w:rPr>
            </w:pPr>
          </w:p>
          <w:p w14:paraId="46DDFCE2" w14:textId="77777777" w:rsidR="002E208F" w:rsidRPr="006E5BD2" w:rsidRDefault="002E208F" w:rsidP="002E208F">
            <w:pPr>
              <w:pStyle w:val="a7"/>
              <w:ind w:right="117"/>
              <w:jc w:val="both"/>
              <w:rPr>
                <w:i/>
                <w:sz w:val="20"/>
                <w:szCs w:val="20"/>
              </w:rPr>
            </w:pPr>
            <w:r w:rsidRPr="006E5BD2">
              <w:rPr>
                <w:i/>
                <w:sz w:val="20"/>
                <w:szCs w:val="20"/>
              </w:rPr>
              <w:t>Якщо згідно вимог даної тендерної документації наявні посилання на певну торгову марку та/чи виробника, дані висловлювання варто розуміти з поняттям (або еквівалент)</w:t>
            </w:r>
          </w:p>
          <w:p w14:paraId="1DC15029" w14:textId="7352072F" w:rsidR="00667279" w:rsidRPr="00771E8E" w:rsidRDefault="002E208F" w:rsidP="00771E8E">
            <w:pPr>
              <w:pStyle w:val="a7"/>
              <w:ind w:right="117"/>
              <w:jc w:val="both"/>
              <w:rPr>
                <w:sz w:val="20"/>
                <w:szCs w:val="20"/>
              </w:rPr>
            </w:pPr>
            <w:r w:rsidRPr="006E5BD2">
              <w:rPr>
                <w:i/>
                <w:sz w:val="20"/>
                <w:szCs w:val="20"/>
              </w:rPr>
              <w:t xml:space="preserve">Обґрунтуванням здійснення посилання на торгівельну марку предмета закупівлі Нестро або еквівалент слугує абсолютна відповідність такої продукції вимогам Замовника, оскільки перевагами даного типу паливних брикетів - стійкість до механічних </w:t>
            </w:r>
            <w:r w:rsidRPr="006E5BD2">
              <w:rPr>
                <w:i/>
                <w:sz w:val="20"/>
                <w:szCs w:val="20"/>
              </w:rPr>
              <w:lastRenderedPageBreak/>
              <w:t>пошкоджень, висока вологостійкість, щільність у порівнянні з іншими типами брикетів.</w:t>
            </w:r>
          </w:p>
        </w:tc>
        <w:tc>
          <w:tcPr>
            <w:tcW w:w="7938" w:type="dxa"/>
            <w:gridSpan w:val="3"/>
          </w:tcPr>
          <w:p w14:paraId="06088C86" w14:textId="77777777" w:rsidR="006E5BD2" w:rsidRPr="006E5BD2" w:rsidRDefault="006E5BD2" w:rsidP="006E5BD2">
            <w:pPr>
              <w:tabs>
                <w:tab w:val="left" w:pos="6521"/>
              </w:tabs>
              <w:jc w:val="right"/>
              <w:rPr>
                <w:rFonts w:ascii="Times New Roman" w:hAnsi="Times New Roman" w:cs="Times New Roman"/>
                <w:b/>
                <w:sz w:val="20"/>
                <w:szCs w:val="20"/>
              </w:rPr>
            </w:pPr>
            <w:bookmarkStart w:id="0" w:name="_Hlk126273066"/>
            <w:r w:rsidRPr="006E5BD2">
              <w:rPr>
                <w:rFonts w:ascii="Times New Roman" w:hAnsi="Times New Roman" w:cs="Times New Roman"/>
                <w:b/>
                <w:sz w:val="20"/>
                <w:szCs w:val="20"/>
              </w:rPr>
              <w:lastRenderedPageBreak/>
              <w:t xml:space="preserve">Додаток №1 </w:t>
            </w:r>
          </w:p>
          <w:p w14:paraId="11039EB0" w14:textId="77777777" w:rsidR="006E5BD2" w:rsidRPr="006E5BD2" w:rsidRDefault="006E5BD2" w:rsidP="006E5BD2">
            <w:pPr>
              <w:tabs>
                <w:tab w:val="left" w:pos="6521"/>
              </w:tabs>
              <w:jc w:val="right"/>
              <w:rPr>
                <w:rFonts w:ascii="Times New Roman" w:hAnsi="Times New Roman" w:cs="Times New Roman"/>
                <w:b/>
                <w:sz w:val="20"/>
                <w:szCs w:val="20"/>
              </w:rPr>
            </w:pPr>
            <w:r w:rsidRPr="006E5BD2">
              <w:rPr>
                <w:rFonts w:ascii="Times New Roman" w:hAnsi="Times New Roman" w:cs="Times New Roman"/>
                <w:b/>
                <w:sz w:val="20"/>
                <w:szCs w:val="20"/>
              </w:rPr>
              <w:t xml:space="preserve">до тендерної документації </w:t>
            </w:r>
          </w:p>
          <w:p w14:paraId="52EB8DA5" w14:textId="77777777" w:rsidR="006E5BD2" w:rsidRPr="006E5BD2" w:rsidRDefault="006E5BD2" w:rsidP="006E5BD2">
            <w:pPr>
              <w:ind w:left="5664" w:firstLine="708"/>
              <w:jc w:val="right"/>
              <w:rPr>
                <w:rFonts w:ascii="Times New Roman" w:hAnsi="Times New Roman" w:cs="Times New Roman"/>
                <w:b/>
                <w:sz w:val="20"/>
                <w:szCs w:val="20"/>
              </w:rPr>
            </w:pPr>
          </w:p>
          <w:p w14:paraId="31A5C643" w14:textId="77777777" w:rsidR="006E5BD2" w:rsidRPr="006E5BD2" w:rsidRDefault="006E5BD2" w:rsidP="006E5BD2">
            <w:pPr>
              <w:tabs>
                <w:tab w:val="left" w:pos="284"/>
                <w:tab w:val="left" w:pos="426"/>
                <w:tab w:val="left" w:pos="2985"/>
                <w:tab w:val="center" w:pos="4960"/>
              </w:tabs>
              <w:rPr>
                <w:rFonts w:ascii="Times New Roman" w:hAnsi="Times New Roman" w:cs="Times New Roman"/>
                <w:sz w:val="20"/>
                <w:szCs w:val="20"/>
              </w:rPr>
            </w:pP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r>
            <w:r w:rsidRPr="006E5BD2">
              <w:rPr>
                <w:rFonts w:ascii="Times New Roman" w:hAnsi="Times New Roman" w:cs="Times New Roman"/>
                <w:b/>
                <w:bCs/>
                <w:sz w:val="20"/>
                <w:szCs w:val="20"/>
              </w:rPr>
              <w:tab/>
              <w:t>ТЕХНІЧНІ ВИМОГИ</w:t>
            </w:r>
            <w:r w:rsidRPr="006E5BD2">
              <w:rPr>
                <w:rFonts w:ascii="Times New Roman" w:hAnsi="Times New Roman" w:cs="Times New Roman"/>
                <w:sz w:val="20"/>
                <w:szCs w:val="20"/>
              </w:rPr>
              <w:t xml:space="preserve"> (Технічна специфікація)</w:t>
            </w:r>
          </w:p>
          <w:p w14:paraId="3FB3D194" w14:textId="77777777" w:rsidR="006E5BD2" w:rsidRPr="006E5BD2" w:rsidRDefault="006E5BD2" w:rsidP="006E5BD2">
            <w:pPr>
              <w:tabs>
                <w:tab w:val="left" w:pos="284"/>
                <w:tab w:val="left" w:pos="426"/>
              </w:tabs>
              <w:jc w:val="center"/>
              <w:rPr>
                <w:rFonts w:ascii="Times New Roman" w:hAnsi="Times New Roman" w:cs="Times New Roman"/>
                <w:b/>
                <w:bCs/>
                <w:sz w:val="20"/>
                <w:szCs w:val="20"/>
                <w:lang w:eastAsia="uk-UA"/>
              </w:rPr>
            </w:pPr>
            <w:r w:rsidRPr="006E5BD2">
              <w:rPr>
                <w:rFonts w:ascii="Times New Roman" w:hAnsi="Times New Roman" w:cs="Times New Roman"/>
                <w:sz w:val="20"/>
                <w:szCs w:val="20"/>
              </w:rPr>
              <w:t xml:space="preserve">Предмет закупівлі: </w:t>
            </w:r>
            <w:r w:rsidRPr="006E5BD2">
              <w:rPr>
                <w:rFonts w:ascii="Times New Roman" w:hAnsi="Times New Roman" w:cs="Times New Roman"/>
                <w:b/>
                <w:bCs/>
                <w:sz w:val="20"/>
                <w:szCs w:val="20"/>
                <w:lang w:eastAsia="uk-UA"/>
              </w:rPr>
              <w:t xml:space="preserve">код за ДК 021:2015 </w:t>
            </w:r>
            <w:r w:rsidRPr="006E5BD2">
              <w:rPr>
                <w:rFonts w:ascii="Times New Roman" w:hAnsi="Times New Roman" w:cs="Times New Roman"/>
                <w:b/>
                <w:sz w:val="20"/>
                <w:szCs w:val="20"/>
              </w:rPr>
              <w:t>- 09110000-3 - Тверде паливо (Паливні брикети з деревини твердих порід типу Нестро)</w:t>
            </w:r>
          </w:p>
          <w:p w14:paraId="707C016A" w14:textId="77777777" w:rsidR="006E5BD2" w:rsidRPr="006E5BD2" w:rsidRDefault="006E5BD2" w:rsidP="006E5BD2">
            <w:pPr>
              <w:widowControl w:val="0"/>
              <w:tabs>
                <w:tab w:val="left" w:pos="463"/>
              </w:tabs>
              <w:autoSpaceDE w:val="0"/>
              <w:autoSpaceDN w:val="0"/>
              <w:ind w:right="116" w:firstLine="567"/>
              <w:jc w:val="both"/>
              <w:rPr>
                <w:rFonts w:ascii="Times New Roman" w:hAnsi="Times New Roman" w:cs="Times New Roman"/>
                <w:sz w:val="20"/>
                <w:szCs w:val="20"/>
              </w:rPr>
            </w:pPr>
            <w:r w:rsidRPr="006E5BD2">
              <w:rPr>
                <w:rFonts w:ascii="Times New Roman" w:hAnsi="Times New Roman" w:cs="Times New Roman"/>
                <w:sz w:val="20"/>
                <w:szCs w:val="20"/>
              </w:rPr>
              <w:t>1. Технічні</w:t>
            </w:r>
            <w:r w:rsidRPr="006E5BD2">
              <w:rPr>
                <w:rFonts w:ascii="Times New Roman" w:hAnsi="Times New Roman" w:cs="Times New Roman"/>
                <w:spacing w:val="-1"/>
                <w:sz w:val="20"/>
                <w:szCs w:val="20"/>
              </w:rPr>
              <w:t xml:space="preserve"> </w:t>
            </w:r>
            <w:r w:rsidRPr="006E5BD2">
              <w:rPr>
                <w:rFonts w:ascii="Times New Roman" w:hAnsi="Times New Roman" w:cs="Times New Roman"/>
                <w:sz w:val="20"/>
                <w:szCs w:val="20"/>
              </w:rPr>
              <w:t>характеристики</w:t>
            </w:r>
            <w:r w:rsidRPr="006E5BD2">
              <w:rPr>
                <w:rFonts w:ascii="Times New Roman" w:hAnsi="Times New Roman" w:cs="Times New Roman"/>
                <w:spacing w:val="-2"/>
                <w:sz w:val="20"/>
                <w:szCs w:val="20"/>
              </w:rPr>
              <w:t xml:space="preserve"> </w:t>
            </w:r>
            <w:r w:rsidRPr="006E5BD2">
              <w:rPr>
                <w:rFonts w:ascii="Times New Roman" w:hAnsi="Times New Roman" w:cs="Times New Roman"/>
                <w:sz w:val="20"/>
                <w:szCs w:val="20"/>
              </w:rPr>
              <w:t xml:space="preserve">товару: </w:t>
            </w:r>
          </w:p>
          <w:tbl>
            <w:tblPr>
              <w:tblStyle w:val="a5"/>
              <w:tblW w:w="7540" w:type="dxa"/>
              <w:tblLayout w:type="fixed"/>
              <w:tblLook w:val="04A0" w:firstRow="1" w:lastRow="0" w:firstColumn="1" w:lastColumn="0" w:noHBand="0" w:noVBand="1"/>
            </w:tblPr>
            <w:tblGrid>
              <w:gridCol w:w="5414"/>
              <w:gridCol w:w="2126"/>
            </w:tblGrid>
            <w:tr w:rsidR="006E5BD2" w:rsidRPr="006E5BD2" w14:paraId="736F8D2B" w14:textId="77777777" w:rsidTr="00675F4E">
              <w:trPr>
                <w:trHeight w:val="243"/>
              </w:trPr>
              <w:tc>
                <w:tcPr>
                  <w:tcW w:w="5414" w:type="dxa"/>
                </w:tcPr>
                <w:p w14:paraId="604F39DD" w14:textId="77777777" w:rsidR="006E5BD2" w:rsidRPr="006E5BD2" w:rsidRDefault="006E5BD2" w:rsidP="006E5BD2">
                  <w:pPr>
                    <w:tabs>
                      <w:tab w:val="left" w:pos="2475"/>
                    </w:tabs>
                    <w:jc w:val="center"/>
                    <w:rPr>
                      <w:rFonts w:ascii="Times New Roman" w:hAnsi="Times New Roman" w:cs="Times New Roman"/>
                      <w:b/>
                      <w:sz w:val="20"/>
                      <w:szCs w:val="20"/>
                      <w:lang w:eastAsia="uk-UA"/>
                    </w:rPr>
                  </w:pPr>
                  <w:r w:rsidRPr="006E5BD2">
                    <w:rPr>
                      <w:rFonts w:ascii="Times New Roman" w:hAnsi="Times New Roman" w:cs="Times New Roman"/>
                      <w:b/>
                      <w:sz w:val="20"/>
                      <w:szCs w:val="20"/>
                      <w:lang w:eastAsia="uk-UA"/>
                    </w:rPr>
                    <w:t>Назва товару</w:t>
                  </w:r>
                </w:p>
              </w:tc>
              <w:tc>
                <w:tcPr>
                  <w:tcW w:w="2126" w:type="dxa"/>
                </w:tcPr>
                <w:p w14:paraId="5A6BC4F3" w14:textId="77777777" w:rsidR="006E5BD2" w:rsidRPr="006E5BD2" w:rsidRDefault="006E5BD2" w:rsidP="006E5BD2">
                  <w:pPr>
                    <w:tabs>
                      <w:tab w:val="left" w:pos="2475"/>
                    </w:tabs>
                    <w:jc w:val="center"/>
                    <w:rPr>
                      <w:rFonts w:ascii="Times New Roman" w:hAnsi="Times New Roman" w:cs="Times New Roman"/>
                      <w:b/>
                      <w:sz w:val="20"/>
                      <w:szCs w:val="20"/>
                      <w:lang w:eastAsia="uk-UA"/>
                    </w:rPr>
                  </w:pPr>
                  <w:r w:rsidRPr="006E5BD2">
                    <w:rPr>
                      <w:rFonts w:ascii="Times New Roman" w:hAnsi="Times New Roman" w:cs="Times New Roman"/>
                      <w:b/>
                      <w:sz w:val="20"/>
                      <w:szCs w:val="20"/>
                      <w:lang w:eastAsia="uk-UA"/>
                    </w:rPr>
                    <w:t>Кількість</w:t>
                  </w:r>
                </w:p>
              </w:tc>
            </w:tr>
            <w:tr w:rsidR="006E5BD2" w:rsidRPr="006E5BD2" w14:paraId="34B2ED09" w14:textId="77777777" w:rsidTr="00675F4E">
              <w:trPr>
                <w:trHeight w:val="65"/>
              </w:trPr>
              <w:tc>
                <w:tcPr>
                  <w:tcW w:w="5414" w:type="dxa"/>
                </w:tcPr>
                <w:p w14:paraId="1987A43B" w14:textId="77777777" w:rsidR="006E5BD2" w:rsidRPr="006E5BD2" w:rsidRDefault="006E5BD2" w:rsidP="006E5BD2">
                  <w:pPr>
                    <w:tabs>
                      <w:tab w:val="left" w:pos="2475"/>
                    </w:tabs>
                    <w:rPr>
                      <w:rFonts w:ascii="Times New Roman" w:hAnsi="Times New Roman" w:cs="Times New Roman"/>
                      <w:bCs/>
                      <w:sz w:val="20"/>
                      <w:szCs w:val="20"/>
                      <w:lang w:eastAsia="uk-UA"/>
                    </w:rPr>
                  </w:pPr>
                  <w:r w:rsidRPr="006E5BD2">
                    <w:rPr>
                      <w:rFonts w:ascii="Times New Roman" w:hAnsi="Times New Roman" w:cs="Times New Roman"/>
                      <w:sz w:val="20"/>
                      <w:szCs w:val="20"/>
                    </w:rPr>
                    <w:t>Паливні брикети з деревини твердих порід типу Нестро</w:t>
                  </w:r>
                </w:p>
              </w:tc>
              <w:tc>
                <w:tcPr>
                  <w:tcW w:w="2126" w:type="dxa"/>
                </w:tcPr>
                <w:p w14:paraId="03B43DC9" w14:textId="77777777" w:rsidR="006E5BD2" w:rsidRPr="006E5BD2" w:rsidRDefault="006E5BD2" w:rsidP="006E5BD2">
                  <w:pPr>
                    <w:tabs>
                      <w:tab w:val="left" w:pos="2475"/>
                    </w:tabs>
                    <w:rPr>
                      <w:rFonts w:ascii="Times New Roman" w:hAnsi="Times New Roman" w:cs="Times New Roman"/>
                      <w:sz w:val="20"/>
                      <w:szCs w:val="20"/>
                      <w:lang w:eastAsia="uk-UA"/>
                    </w:rPr>
                  </w:pPr>
                  <w:r w:rsidRPr="006E5BD2">
                    <w:rPr>
                      <w:rFonts w:ascii="Times New Roman" w:hAnsi="Times New Roman" w:cs="Times New Roman"/>
                      <w:sz w:val="20"/>
                      <w:szCs w:val="20"/>
                      <w:lang w:eastAsia="uk-UA"/>
                    </w:rPr>
                    <w:t xml:space="preserve">88 тонн </w:t>
                  </w:r>
                </w:p>
              </w:tc>
            </w:tr>
          </w:tbl>
          <w:p w14:paraId="4F3C41C5" w14:textId="77777777" w:rsidR="006E5BD2" w:rsidRPr="006E5BD2" w:rsidRDefault="006E5BD2" w:rsidP="006E5BD2">
            <w:pPr>
              <w:tabs>
                <w:tab w:val="left" w:pos="284"/>
                <w:tab w:val="left" w:pos="426"/>
              </w:tabs>
              <w:ind w:firstLine="567"/>
              <w:jc w:val="both"/>
              <w:rPr>
                <w:rFonts w:ascii="Times New Roman" w:hAnsi="Times New Roman" w:cs="Times New Roman"/>
                <w:sz w:val="20"/>
                <w:szCs w:val="20"/>
              </w:rPr>
            </w:pPr>
            <w:r w:rsidRPr="006E5BD2">
              <w:rPr>
                <w:rFonts w:ascii="Times New Roman" w:hAnsi="Times New Roman" w:cs="Times New Roman"/>
                <w:i/>
                <w:iCs/>
                <w:color w:val="454545"/>
                <w:sz w:val="20"/>
                <w:szCs w:val="20"/>
              </w:rPr>
              <w:t> </w:t>
            </w:r>
            <w:r w:rsidRPr="006E5BD2">
              <w:rPr>
                <w:rFonts w:ascii="Times New Roman" w:hAnsi="Times New Roman" w:cs="Times New Roman"/>
                <w:sz w:val="20"/>
                <w:szCs w:val="20"/>
              </w:rPr>
              <w:t>Паливні брикети з деревини твердих порід повинні відповідати: ДСТУ 8358:2015 «Брикети  та гранули паливні з деревинної сировини. Технічні умови»</w:t>
            </w:r>
          </w:p>
          <w:p w14:paraId="55B3F1B1" w14:textId="77777777"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Технічне завдання щодо кількісних та якісних показників паливних брикетів паливні з деревини твердих порід, яке має бути поставлене згідно договору про закупівлю:</w:t>
            </w:r>
          </w:p>
          <w:p w14:paraId="734BE5F2"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зольність – не більше 1 %;</w:t>
            </w:r>
          </w:p>
          <w:p w14:paraId="41C15C2A"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lastRenderedPageBreak/>
              <w:t>- щільність – не менше 1100 кг/м3;</w:t>
            </w:r>
          </w:p>
          <w:p w14:paraId="31F99CC9"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вологість – не більше 10%;</w:t>
            </w:r>
          </w:p>
          <w:p w14:paraId="5000A994"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нижча теплота згорання - не менше 17,5 МДж/кг;</w:t>
            </w:r>
          </w:p>
          <w:p w14:paraId="0F8478B9"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вміст сірки - не більше 0,08%;</w:t>
            </w:r>
          </w:p>
          <w:p w14:paraId="681810AB"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xml:space="preserve">- вміст дрібних частинок менше ніж 15мм - не більше 8%;  </w:t>
            </w:r>
          </w:p>
          <w:p w14:paraId="7E446A8D" w14:textId="77777777" w:rsidR="006E5BD2" w:rsidRPr="006E5BD2" w:rsidRDefault="006E5BD2" w:rsidP="006E5BD2">
            <w:pPr>
              <w:ind w:firstLine="567"/>
              <w:rPr>
                <w:rFonts w:ascii="Times New Roman" w:hAnsi="Times New Roman" w:cs="Times New Roman"/>
                <w:sz w:val="20"/>
                <w:szCs w:val="20"/>
              </w:rPr>
            </w:pPr>
            <w:r w:rsidRPr="006E5BD2">
              <w:rPr>
                <w:rFonts w:ascii="Times New Roman" w:hAnsi="Times New Roman" w:cs="Times New Roman"/>
                <w:sz w:val="20"/>
                <w:szCs w:val="20"/>
              </w:rPr>
              <w:t>- діаметр (ширина/товщина) -  від 25 до 75 мм;</w:t>
            </w:r>
          </w:p>
          <w:p w14:paraId="21B89BC9" w14:textId="77777777"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 довжина - від 10 до 400 мм.</w:t>
            </w:r>
          </w:p>
          <w:p w14:paraId="423D2B89" w14:textId="77777777"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2. Наведені вище показники мають бути підтверджені серед документів пропозиції учасника шляхом подання копії протоколу випробування, що виданий атестованим органом з оцінки на відповідність. Інформація про актуальність атестату органу з оцінки на відповідність, що видав протокол випробування, перевіряється самостійно Замовником шляхом перегляду відкритих реєстрів НААУ. У разі відсутності органу з оцінки на відповідність у вказаних реєстрах або закінчення строку дії атестату, пропозиція учасника буде вважатись такою, що не відповідає умовам технічної специфікації та іншим вимогам щодо предмета закупівлі тендерної документації. </w:t>
            </w:r>
          </w:p>
          <w:p w14:paraId="2B2B09F0" w14:textId="06DCF76C"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3. </w:t>
            </w:r>
            <w:r w:rsidRPr="006E5BD2">
              <w:rPr>
                <w:rFonts w:ascii="Times New Roman" w:hAnsi="Times New Roman" w:cs="Times New Roman"/>
                <w:sz w:val="20"/>
                <w:szCs w:val="20"/>
                <w:lang w:eastAsia="ar-SA"/>
              </w:rPr>
              <w:t>Учасники закупівлі у складі тендерної пропозиції надають документ, як</w:t>
            </w:r>
            <w:r w:rsidR="008E28CC">
              <w:rPr>
                <w:rFonts w:ascii="Times New Roman" w:hAnsi="Times New Roman" w:cs="Times New Roman"/>
                <w:sz w:val="20"/>
                <w:szCs w:val="20"/>
                <w:lang w:eastAsia="ar-SA"/>
              </w:rPr>
              <w:t>ий</w:t>
            </w:r>
            <w:r w:rsidRPr="006E5BD2">
              <w:rPr>
                <w:rFonts w:ascii="Times New Roman" w:hAnsi="Times New Roman" w:cs="Times New Roman"/>
                <w:sz w:val="20"/>
                <w:szCs w:val="20"/>
                <w:lang w:eastAsia="ar-SA"/>
              </w:rPr>
              <w:t xml:space="preserve"> підтверджу</w:t>
            </w:r>
            <w:r w:rsidR="008E28CC">
              <w:rPr>
                <w:rFonts w:ascii="Times New Roman" w:hAnsi="Times New Roman" w:cs="Times New Roman"/>
                <w:sz w:val="20"/>
                <w:szCs w:val="20"/>
                <w:lang w:eastAsia="ar-SA"/>
              </w:rPr>
              <w:t>є</w:t>
            </w:r>
            <w:r w:rsidRPr="006E5BD2">
              <w:rPr>
                <w:rFonts w:ascii="Times New Roman" w:hAnsi="Times New Roman" w:cs="Times New Roman"/>
                <w:sz w:val="20"/>
                <w:szCs w:val="20"/>
                <w:lang w:eastAsia="ar-SA"/>
              </w:rPr>
              <w:t>, що брикети відповідають вимогам безпеки для здоров’я і життя людини, а саме: діючий висновок державної санітарно епідеміологічної експертизи на брикети паливні</w:t>
            </w:r>
            <w:r w:rsidR="008E28CC">
              <w:rPr>
                <w:rFonts w:ascii="Times New Roman" w:hAnsi="Times New Roman" w:cs="Times New Roman"/>
                <w:sz w:val="20"/>
                <w:szCs w:val="20"/>
                <w:lang w:eastAsia="ar-SA"/>
              </w:rPr>
              <w:t>.</w:t>
            </w:r>
          </w:p>
          <w:p w14:paraId="7D66410A" w14:textId="0E97CEF2" w:rsidR="006E5BD2" w:rsidRPr="006E5BD2" w:rsidRDefault="008E28CC" w:rsidP="006E5BD2">
            <w:pPr>
              <w:ind w:firstLine="567"/>
              <w:jc w:val="both"/>
              <w:rPr>
                <w:rFonts w:ascii="Times New Roman" w:hAnsi="Times New Roman" w:cs="Times New Roman"/>
                <w:sz w:val="20"/>
                <w:szCs w:val="20"/>
              </w:rPr>
            </w:pPr>
            <w:r>
              <w:rPr>
                <w:rFonts w:ascii="Times New Roman" w:hAnsi="Times New Roman" w:cs="Times New Roman"/>
                <w:sz w:val="20"/>
                <w:szCs w:val="20"/>
              </w:rPr>
              <w:t>4</w:t>
            </w:r>
            <w:r w:rsidR="006E5BD2" w:rsidRPr="006E5BD2">
              <w:rPr>
                <w:rFonts w:ascii="Times New Roman" w:hAnsi="Times New Roman" w:cs="Times New Roman"/>
                <w:sz w:val="20"/>
                <w:szCs w:val="20"/>
              </w:rPr>
              <w:t>. Всі перелічені документи, за даним додатком до тендерної документації, що вимагаються до подання учасниками в складі власної тендерної пропозиції, повинні бути видані на ім’я учасника закупівлі та/або на ім’я виробника тої продукції, що пропонується учасником.</w:t>
            </w:r>
          </w:p>
          <w:p w14:paraId="56DA1258" w14:textId="77777777"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Відтак, учасники процедури закупівлі, які подають документ або документи оформлені не на власне ім’я повинні підтвердити легальність використання таких документів в своїй господарській діяльності наступними документами, а саме:</w:t>
            </w:r>
          </w:p>
          <w:p w14:paraId="06FEA199" w14:textId="7BC7BC22" w:rsidR="006E5BD2" w:rsidRPr="006E5BD2" w:rsidRDefault="008E28CC" w:rsidP="006E5BD2">
            <w:pPr>
              <w:ind w:firstLine="567"/>
              <w:jc w:val="both"/>
              <w:rPr>
                <w:rFonts w:ascii="Times New Roman" w:hAnsi="Times New Roman" w:cs="Times New Roman"/>
                <w:sz w:val="20"/>
                <w:szCs w:val="20"/>
              </w:rPr>
            </w:pPr>
            <w:r>
              <w:rPr>
                <w:rFonts w:ascii="Times New Roman" w:hAnsi="Times New Roman" w:cs="Times New Roman"/>
                <w:sz w:val="20"/>
                <w:szCs w:val="20"/>
              </w:rPr>
              <w:t>4</w:t>
            </w:r>
            <w:r w:rsidR="006E5BD2" w:rsidRPr="006E5BD2">
              <w:rPr>
                <w:rFonts w:ascii="Times New Roman" w:hAnsi="Times New Roman" w:cs="Times New Roman"/>
                <w:sz w:val="20"/>
                <w:szCs w:val="20"/>
              </w:rPr>
              <w:t xml:space="preserve">.1. Для підтвердження спроможності поставити товар учасник, надає оригінал листа від виробника або його офіційного представника, дилера, дистриб’ютора чи покупця адресованого на замовника в якому зазначено що особа, яка надає листа в змозі поставити відповідну кількість брикетів учаснику для потреб замовника. Лист повинен бути не більше 30 денної давнини відносно дати розкриття тендерних пропозицій. </w:t>
            </w:r>
          </w:p>
          <w:p w14:paraId="718A2613" w14:textId="31ADFDCD" w:rsidR="006E5BD2" w:rsidRPr="006E5BD2" w:rsidRDefault="009C0DEB" w:rsidP="006E5BD2">
            <w:pPr>
              <w:ind w:firstLine="567"/>
              <w:jc w:val="both"/>
              <w:rPr>
                <w:rFonts w:ascii="Times New Roman" w:hAnsi="Times New Roman" w:cs="Times New Roman"/>
                <w:sz w:val="20"/>
                <w:szCs w:val="20"/>
              </w:rPr>
            </w:pPr>
            <w:r>
              <w:rPr>
                <w:rFonts w:ascii="Times New Roman" w:hAnsi="Times New Roman" w:cs="Times New Roman"/>
                <w:sz w:val="20"/>
                <w:szCs w:val="20"/>
              </w:rPr>
              <w:t>4</w:t>
            </w:r>
            <w:r w:rsidR="006E5BD2" w:rsidRPr="006E5BD2">
              <w:rPr>
                <w:rFonts w:ascii="Times New Roman" w:hAnsi="Times New Roman" w:cs="Times New Roman"/>
                <w:sz w:val="20"/>
                <w:szCs w:val="20"/>
              </w:rPr>
              <w:t xml:space="preserve">.2. Учасник повинен підтвердити наявність договірних відносин з виробником паливних брикетів або його офіційним представником, дилером, дистриб’ютором чи покупцем, що здійснює реалізацію та відвантаження товару, шляхом подання у складі тендерної пропозиції копії договору, що підтверджує можливість відвантаження паливних брикетів на договірних засадах на користь такого учасника. </w:t>
            </w:r>
          </w:p>
          <w:p w14:paraId="5BE38948" w14:textId="28472175"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Вказані вимоги за пунктом </w:t>
            </w:r>
            <w:r w:rsidR="009C0DEB">
              <w:rPr>
                <w:rFonts w:ascii="Times New Roman" w:hAnsi="Times New Roman" w:cs="Times New Roman"/>
                <w:sz w:val="20"/>
                <w:szCs w:val="20"/>
              </w:rPr>
              <w:t>4</w:t>
            </w:r>
            <w:r w:rsidRPr="006E5BD2">
              <w:rPr>
                <w:rFonts w:ascii="Times New Roman" w:hAnsi="Times New Roman" w:cs="Times New Roman"/>
                <w:sz w:val="20"/>
                <w:szCs w:val="20"/>
              </w:rPr>
              <w:t xml:space="preserve"> даного Додатку не стосуються учасників, що є безпосередніми виробниками товару, що складає предмет закупівлі. </w:t>
            </w:r>
          </w:p>
          <w:p w14:paraId="43167C07" w14:textId="3927CD2D" w:rsidR="006E5BD2" w:rsidRPr="006E5BD2" w:rsidRDefault="009C0DEB" w:rsidP="006E5BD2">
            <w:pPr>
              <w:pStyle w:val="HTML"/>
              <w:ind w:firstLine="567"/>
              <w:jc w:val="both"/>
              <w:rPr>
                <w:rFonts w:ascii="Times New Roman" w:hAnsi="Times New Roman" w:cs="Times New Roman"/>
                <w:b/>
                <w:lang w:val="uk-UA"/>
              </w:rPr>
            </w:pPr>
            <w:r>
              <w:rPr>
                <w:rFonts w:ascii="Times New Roman" w:hAnsi="Times New Roman" w:cs="Times New Roman"/>
                <w:bCs/>
                <w:lang w:val="uk-UA"/>
              </w:rPr>
              <w:t>5</w:t>
            </w:r>
            <w:r w:rsidR="006E5BD2" w:rsidRPr="006E5BD2">
              <w:rPr>
                <w:rFonts w:ascii="Times New Roman" w:hAnsi="Times New Roman" w:cs="Times New Roman"/>
                <w:bCs/>
                <w:lang w:val="uk-UA"/>
              </w:rPr>
              <w:t>. Строк поставки товарів:</w:t>
            </w:r>
            <w:r w:rsidR="006E5BD2" w:rsidRPr="006E5BD2">
              <w:rPr>
                <w:rFonts w:ascii="Times New Roman" w:hAnsi="Times New Roman" w:cs="Times New Roman"/>
                <w:lang w:val="uk-UA"/>
              </w:rPr>
              <w:t xml:space="preserve"> до 31 грудня 2023 року</w:t>
            </w:r>
            <w:r w:rsidR="008627D1">
              <w:rPr>
                <w:rFonts w:ascii="Times New Roman" w:hAnsi="Times New Roman" w:cs="Times New Roman"/>
                <w:lang w:val="uk-UA"/>
              </w:rPr>
              <w:t xml:space="preserve">. Товар постачається частинами/партіями згідно замовлень Замовника. </w:t>
            </w:r>
          </w:p>
          <w:p w14:paraId="50A0EF76" w14:textId="77777777" w:rsidR="006E5BD2" w:rsidRPr="006E5BD2" w:rsidRDefault="006E5BD2" w:rsidP="006E5BD2">
            <w:pPr>
              <w:ind w:firstLine="567"/>
              <w:jc w:val="both"/>
              <w:rPr>
                <w:rFonts w:ascii="Times New Roman" w:hAnsi="Times New Roman" w:cs="Times New Roman"/>
                <w:sz w:val="20"/>
                <w:szCs w:val="20"/>
              </w:rPr>
            </w:pPr>
            <w:r w:rsidRPr="006E5BD2">
              <w:rPr>
                <w:rFonts w:ascii="Times New Roman" w:hAnsi="Times New Roman" w:cs="Times New Roman"/>
                <w:sz w:val="20"/>
                <w:szCs w:val="20"/>
              </w:rPr>
              <w:t xml:space="preserve">Кожна поставка (відвантаження) супроводжується посвідченням якості. Фасування товару - поліпропіленові мішки  до 40кг. Якщо паливні брикети, згідно наданого посвідчення якості, не відповідає технічним вимогам – замовник не приймає даний товар. </w:t>
            </w:r>
          </w:p>
          <w:p w14:paraId="490F5051" w14:textId="463B644D" w:rsidR="006E5BD2" w:rsidRPr="006E5BD2" w:rsidRDefault="006E5BD2" w:rsidP="006E5BD2">
            <w:pPr>
              <w:ind w:firstLine="567"/>
              <w:jc w:val="both"/>
              <w:rPr>
                <w:rFonts w:ascii="Times New Roman" w:hAnsi="Times New Roman" w:cs="Times New Roman"/>
                <w:color w:val="FF0000"/>
                <w:sz w:val="20"/>
                <w:szCs w:val="20"/>
              </w:rPr>
            </w:pPr>
            <w:r w:rsidRPr="006E5BD2">
              <w:rPr>
                <w:rFonts w:ascii="Times New Roman" w:hAnsi="Times New Roman" w:cs="Times New Roman"/>
                <w:sz w:val="20"/>
                <w:szCs w:val="20"/>
              </w:rPr>
              <w:t xml:space="preserve">Паливні брикети  деревини повинні постачатися за рахунок Учасника-переможця. Учасник-переможець самостійно проводить навантаження та розвантаження </w:t>
            </w:r>
            <w:r w:rsidR="0036301A">
              <w:rPr>
                <w:rFonts w:ascii="Times New Roman" w:hAnsi="Times New Roman" w:cs="Times New Roman"/>
                <w:sz w:val="20"/>
                <w:szCs w:val="20"/>
              </w:rPr>
              <w:t>брикетів</w:t>
            </w:r>
            <w:r w:rsidRPr="006E5BD2">
              <w:rPr>
                <w:rFonts w:ascii="Times New Roman" w:hAnsi="Times New Roman" w:cs="Times New Roman"/>
                <w:sz w:val="20"/>
                <w:szCs w:val="20"/>
              </w:rPr>
              <w:t xml:space="preserve">. Вартість навантаження, розвантаження,  доставки  </w:t>
            </w:r>
            <w:r w:rsidR="0036301A">
              <w:rPr>
                <w:rFonts w:ascii="Times New Roman" w:hAnsi="Times New Roman" w:cs="Times New Roman"/>
                <w:sz w:val="20"/>
                <w:szCs w:val="20"/>
              </w:rPr>
              <w:t>брикетів</w:t>
            </w:r>
            <w:r w:rsidRPr="006E5BD2">
              <w:rPr>
                <w:rFonts w:ascii="Times New Roman" w:hAnsi="Times New Roman" w:cs="Times New Roman"/>
                <w:sz w:val="20"/>
                <w:szCs w:val="20"/>
              </w:rPr>
              <w:t>, а також витрати на страхування, податки та збори, та інші витрати повинні бути включені до ціни товару.</w:t>
            </w:r>
            <w:r w:rsidRPr="006E5BD2">
              <w:rPr>
                <w:rFonts w:ascii="Times New Roman" w:hAnsi="Times New Roman" w:cs="Times New Roman"/>
                <w:b/>
                <w:sz w:val="20"/>
                <w:szCs w:val="20"/>
                <w:bdr w:val="none" w:sz="0" w:space="0" w:color="auto" w:frame="1"/>
              </w:rPr>
              <w:t xml:space="preserve"> </w:t>
            </w:r>
          </w:p>
          <w:p w14:paraId="6B891415" w14:textId="096D6265" w:rsidR="006E5BD2" w:rsidRPr="006E5BD2" w:rsidRDefault="006E5BD2" w:rsidP="006E5BD2">
            <w:pPr>
              <w:ind w:firstLine="567"/>
              <w:jc w:val="both"/>
              <w:rPr>
                <w:rFonts w:ascii="Times New Roman" w:hAnsi="Times New Roman" w:cs="Times New Roman"/>
                <w:sz w:val="20"/>
                <w:szCs w:val="20"/>
              </w:rPr>
            </w:pPr>
            <w:r w:rsidRPr="00771E8E">
              <w:rPr>
                <w:rFonts w:ascii="Times New Roman" w:hAnsi="Times New Roman" w:cs="Times New Roman"/>
                <w:sz w:val="20"/>
                <w:szCs w:val="20"/>
              </w:rPr>
              <w:t xml:space="preserve">Поставка брикетів повинна здійснюватися партіями за  заявкою Замовника – </w:t>
            </w:r>
            <w:r w:rsidR="00657A6D" w:rsidRPr="00771E8E">
              <w:rPr>
                <w:rFonts w:ascii="Times New Roman" w:hAnsi="Times New Roman" w:cs="Times New Roman"/>
                <w:sz w:val="20"/>
                <w:szCs w:val="20"/>
              </w:rPr>
              <w:t>не пізніше 2 робочих днів</w:t>
            </w:r>
            <w:r w:rsidRPr="00771E8E">
              <w:rPr>
                <w:rFonts w:ascii="Times New Roman" w:hAnsi="Times New Roman" w:cs="Times New Roman"/>
                <w:sz w:val="20"/>
                <w:szCs w:val="20"/>
              </w:rPr>
              <w:t xml:space="preserve"> з моменту отримання замовлення</w:t>
            </w:r>
            <w:r w:rsidR="00657A6D" w:rsidRPr="00771E8E">
              <w:rPr>
                <w:rFonts w:ascii="Times New Roman" w:hAnsi="Times New Roman" w:cs="Times New Roman"/>
                <w:sz w:val="20"/>
                <w:szCs w:val="20"/>
              </w:rPr>
              <w:t>/заявки</w:t>
            </w:r>
            <w:r w:rsidRPr="00771E8E">
              <w:rPr>
                <w:rFonts w:ascii="Times New Roman" w:hAnsi="Times New Roman" w:cs="Times New Roman"/>
                <w:sz w:val="20"/>
                <w:szCs w:val="20"/>
              </w:rPr>
              <w:t xml:space="preserve"> Учасником-переможцем </w:t>
            </w:r>
            <w:r w:rsidRPr="00771E8E">
              <w:rPr>
                <w:rFonts w:ascii="Times New Roman" w:hAnsi="Times New Roman" w:cs="Times New Roman"/>
                <w:sz w:val="20"/>
                <w:szCs w:val="20"/>
              </w:rPr>
              <w:lastRenderedPageBreak/>
              <w:t xml:space="preserve">від Замовника. Поставка </w:t>
            </w:r>
            <w:r w:rsidR="00657A6D" w:rsidRPr="00771E8E">
              <w:rPr>
                <w:rFonts w:ascii="Times New Roman" w:hAnsi="Times New Roman" w:cs="Times New Roman"/>
                <w:sz w:val="20"/>
                <w:szCs w:val="20"/>
              </w:rPr>
              <w:t>паливних брикет</w:t>
            </w:r>
            <w:r w:rsidRPr="00771E8E">
              <w:rPr>
                <w:rFonts w:ascii="Times New Roman" w:hAnsi="Times New Roman" w:cs="Times New Roman"/>
                <w:sz w:val="20"/>
                <w:szCs w:val="20"/>
              </w:rPr>
              <w:t xml:space="preserve"> здійснюється в обсягах, зазначених у заявці Замовника, що складається відповідно до фактичної потреби</w:t>
            </w:r>
            <w:r w:rsidR="007E214D" w:rsidRPr="00771E8E">
              <w:rPr>
                <w:rFonts w:ascii="Times New Roman" w:hAnsi="Times New Roman" w:cs="Times New Roman"/>
                <w:sz w:val="20"/>
                <w:szCs w:val="20"/>
              </w:rPr>
              <w:t xml:space="preserve"> (мінімальне замовлення не менше 2 тон)</w:t>
            </w:r>
            <w:r w:rsidRPr="00771E8E">
              <w:rPr>
                <w:rFonts w:ascii="Times New Roman" w:hAnsi="Times New Roman" w:cs="Times New Roman"/>
                <w:sz w:val="20"/>
                <w:szCs w:val="20"/>
              </w:rPr>
              <w:t>. При поставці товару повинні надаватися супровідні документи, що підтверджують його якість, відповідн</w:t>
            </w:r>
            <w:r w:rsidR="00554C92">
              <w:rPr>
                <w:rFonts w:ascii="Times New Roman" w:hAnsi="Times New Roman" w:cs="Times New Roman"/>
                <w:sz w:val="20"/>
                <w:szCs w:val="20"/>
              </w:rPr>
              <w:t>о</w:t>
            </w:r>
            <w:r w:rsidRPr="00771E8E">
              <w:rPr>
                <w:rFonts w:ascii="Times New Roman" w:hAnsi="Times New Roman" w:cs="Times New Roman"/>
                <w:sz w:val="20"/>
                <w:szCs w:val="20"/>
              </w:rPr>
              <w:t xml:space="preserve"> ДСТУ</w:t>
            </w:r>
            <w:r w:rsidR="00554C92">
              <w:rPr>
                <w:rFonts w:ascii="Times New Roman" w:hAnsi="Times New Roman" w:cs="Times New Roman"/>
                <w:sz w:val="20"/>
                <w:szCs w:val="20"/>
              </w:rPr>
              <w:t xml:space="preserve"> </w:t>
            </w:r>
            <w:r w:rsidR="00554C92" w:rsidRPr="006E5BD2">
              <w:rPr>
                <w:rFonts w:ascii="Times New Roman" w:hAnsi="Times New Roman" w:cs="Times New Roman"/>
                <w:sz w:val="20"/>
                <w:szCs w:val="20"/>
              </w:rPr>
              <w:t>8358:2015</w:t>
            </w:r>
            <w:r w:rsidRPr="00771E8E">
              <w:rPr>
                <w:rFonts w:ascii="Times New Roman" w:hAnsi="Times New Roman" w:cs="Times New Roman"/>
                <w:sz w:val="20"/>
                <w:szCs w:val="20"/>
              </w:rPr>
              <w:t>. При прийманні товару його обсяг має відповідати обсягу, який зазначений у супровідних документах. Приймання товару за кількістю та якістю здійснює представник Замовника.</w:t>
            </w:r>
          </w:p>
          <w:p w14:paraId="04D44F9C" w14:textId="0FCE2AF1" w:rsidR="006E5BD2" w:rsidRPr="006E5BD2" w:rsidRDefault="009C0DEB" w:rsidP="006E5BD2">
            <w:pPr>
              <w:pStyle w:val="110"/>
              <w:spacing w:line="240" w:lineRule="auto"/>
              <w:ind w:left="0" w:firstLine="567"/>
              <w:jc w:val="both"/>
              <w:rPr>
                <w:b w:val="0"/>
                <w:sz w:val="20"/>
                <w:szCs w:val="20"/>
              </w:rPr>
            </w:pPr>
            <w:r>
              <w:rPr>
                <w:b w:val="0"/>
                <w:sz w:val="20"/>
                <w:szCs w:val="20"/>
              </w:rPr>
              <w:t>6</w:t>
            </w:r>
            <w:r w:rsidR="006E5BD2" w:rsidRPr="006E5BD2">
              <w:rPr>
                <w:b w:val="0"/>
                <w:sz w:val="20"/>
                <w:szCs w:val="20"/>
              </w:rPr>
              <w:t>. Гарантія</w:t>
            </w:r>
            <w:r w:rsidR="006E5BD2" w:rsidRPr="006E5BD2">
              <w:rPr>
                <w:b w:val="0"/>
                <w:spacing w:val="-2"/>
                <w:sz w:val="20"/>
                <w:szCs w:val="20"/>
              </w:rPr>
              <w:t xml:space="preserve"> </w:t>
            </w:r>
            <w:r w:rsidR="006E5BD2" w:rsidRPr="006E5BD2">
              <w:rPr>
                <w:b w:val="0"/>
                <w:sz w:val="20"/>
                <w:szCs w:val="20"/>
              </w:rPr>
              <w:t>якості:</w:t>
            </w:r>
          </w:p>
          <w:p w14:paraId="5FFECF63" w14:textId="77777777" w:rsidR="006E5BD2" w:rsidRPr="006E5BD2" w:rsidRDefault="006E5BD2" w:rsidP="006E5BD2">
            <w:pPr>
              <w:pStyle w:val="a7"/>
              <w:ind w:right="117" w:firstLine="567"/>
              <w:jc w:val="both"/>
              <w:rPr>
                <w:sz w:val="20"/>
                <w:szCs w:val="20"/>
                <w:u w:val="single"/>
              </w:rPr>
            </w:pPr>
            <w:r w:rsidRPr="006E5BD2">
              <w:rPr>
                <w:sz w:val="20"/>
                <w:szCs w:val="20"/>
              </w:rPr>
              <w:t xml:space="preserve">Гарантійний строк зберігання брикетів – не менше 1 року від дати їхнього виготовлення. </w:t>
            </w:r>
            <w:r w:rsidRPr="006E5BD2">
              <w:rPr>
                <w:sz w:val="20"/>
                <w:szCs w:val="20"/>
                <w:u w:val="single"/>
              </w:rPr>
              <w:t>Учасник повинен в</w:t>
            </w:r>
            <w:r w:rsidRPr="006E5BD2">
              <w:rPr>
                <w:spacing w:val="1"/>
                <w:sz w:val="20"/>
                <w:szCs w:val="20"/>
              </w:rPr>
              <w:t xml:space="preserve"> </w:t>
            </w:r>
            <w:r w:rsidRPr="006E5BD2">
              <w:rPr>
                <w:sz w:val="20"/>
                <w:szCs w:val="20"/>
                <w:u w:val="single"/>
              </w:rPr>
              <w:t>складі</w:t>
            </w:r>
            <w:r w:rsidRPr="006E5BD2">
              <w:rPr>
                <w:spacing w:val="-1"/>
                <w:sz w:val="20"/>
                <w:szCs w:val="20"/>
                <w:u w:val="single"/>
              </w:rPr>
              <w:t xml:space="preserve"> </w:t>
            </w:r>
            <w:r w:rsidRPr="006E5BD2">
              <w:rPr>
                <w:sz w:val="20"/>
                <w:szCs w:val="20"/>
                <w:u w:val="single"/>
              </w:rPr>
              <w:t>пропозиції надати</w:t>
            </w:r>
            <w:r w:rsidRPr="006E5BD2">
              <w:rPr>
                <w:spacing w:val="1"/>
                <w:sz w:val="20"/>
                <w:szCs w:val="20"/>
                <w:u w:val="single"/>
              </w:rPr>
              <w:t xml:space="preserve"> </w:t>
            </w:r>
            <w:r w:rsidRPr="006E5BD2">
              <w:rPr>
                <w:sz w:val="20"/>
                <w:szCs w:val="20"/>
                <w:u w:val="single"/>
              </w:rPr>
              <w:t>відповідний</w:t>
            </w:r>
            <w:r w:rsidRPr="006E5BD2">
              <w:rPr>
                <w:spacing w:val="1"/>
                <w:sz w:val="20"/>
                <w:szCs w:val="20"/>
                <w:u w:val="single"/>
              </w:rPr>
              <w:t xml:space="preserve"> </w:t>
            </w:r>
            <w:r w:rsidRPr="006E5BD2">
              <w:rPr>
                <w:sz w:val="20"/>
                <w:szCs w:val="20"/>
                <w:u w:val="single"/>
              </w:rPr>
              <w:t>гарантійний</w:t>
            </w:r>
            <w:r w:rsidRPr="006E5BD2">
              <w:rPr>
                <w:spacing w:val="-2"/>
                <w:sz w:val="20"/>
                <w:szCs w:val="20"/>
                <w:u w:val="single"/>
              </w:rPr>
              <w:t xml:space="preserve"> </w:t>
            </w:r>
            <w:r w:rsidRPr="006E5BD2">
              <w:rPr>
                <w:sz w:val="20"/>
                <w:szCs w:val="20"/>
                <w:u w:val="single"/>
              </w:rPr>
              <w:t>лист.</w:t>
            </w:r>
          </w:p>
          <w:p w14:paraId="4D670040" w14:textId="77777777" w:rsidR="006E5BD2" w:rsidRPr="006E5BD2" w:rsidRDefault="006E5BD2" w:rsidP="006E5BD2">
            <w:pPr>
              <w:pStyle w:val="a7"/>
              <w:ind w:right="117"/>
              <w:jc w:val="both"/>
              <w:rPr>
                <w:sz w:val="20"/>
                <w:szCs w:val="20"/>
                <w:u w:val="single"/>
              </w:rPr>
            </w:pPr>
          </w:p>
          <w:p w14:paraId="038177B0" w14:textId="77777777" w:rsidR="006E5BD2" w:rsidRPr="006E5BD2" w:rsidRDefault="006E5BD2" w:rsidP="006E5BD2">
            <w:pPr>
              <w:pStyle w:val="a7"/>
              <w:ind w:right="117"/>
              <w:jc w:val="both"/>
              <w:rPr>
                <w:i/>
                <w:sz w:val="20"/>
                <w:szCs w:val="20"/>
              </w:rPr>
            </w:pPr>
            <w:r w:rsidRPr="006E5BD2">
              <w:rPr>
                <w:i/>
                <w:sz w:val="20"/>
                <w:szCs w:val="20"/>
              </w:rPr>
              <w:t>Якщо згідно вимог даної тендерної документації наявні посилання на певну торгову марку та/чи виробника, дані висловлювання варто розуміти з поняттям (або еквівалент)</w:t>
            </w:r>
          </w:p>
          <w:p w14:paraId="18D945A6" w14:textId="77777777" w:rsidR="006E5BD2" w:rsidRPr="006E5BD2" w:rsidRDefault="006E5BD2" w:rsidP="006E5BD2">
            <w:pPr>
              <w:pStyle w:val="a7"/>
              <w:ind w:right="117"/>
              <w:jc w:val="both"/>
              <w:rPr>
                <w:sz w:val="20"/>
                <w:szCs w:val="20"/>
              </w:rPr>
            </w:pPr>
            <w:r w:rsidRPr="006E5BD2">
              <w:rPr>
                <w:i/>
                <w:sz w:val="20"/>
                <w:szCs w:val="20"/>
              </w:rPr>
              <w:t>Обґрунтуванням здійснення посилання на торгівельну марку предмета закупівлі Нестро або еквівалент слугує абсолютна відповідність такої продукції вимогам Замовника, оскільки перевагами даного типу паливних брикетів - стійкість до механічних пошкоджень, висока вологостійкість, щільність у порівнянні з іншими типами брикетів.</w:t>
            </w:r>
          </w:p>
          <w:bookmarkEnd w:id="0"/>
          <w:p w14:paraId="44AD6F3F" w14:textId="3024E252" w:rsidR="00953255" w:rsidRPr="00310AB9" w:rsidRDefault="00953255" w:rsidP="0006651F">
            <w:pPr>
              <w:jc w:val="both"/>
              <w:rPr>
                <w:rFonts w:ascii="Times New Roman" w:eastAsia="Calibri" w:hAnsi="Times New Roman" w:cs="Times New Roman"/>
                <w:sz w:val="20"/>
                <w:szCs w:val="20"/>
                <w:highlight w:val="yellow"/>
                <w:lang w:eastAsia="ru-RU"/>
              </w:rPr>
            </w:pPr>
          </w:p>
        </w:tc>
      </w:tr>
    </w:tbl>
    <w:p w14:paraId="6338F83B" w14:textId="77777777" w:rsidR="00CC04D4" w:rsidRPr="00953255" w:rsidRDefault="00CC04D4" w:rsidP="00C26B70">
      <w:pPr>
        <w:spacing w:after="0" w:line="240" w:lineRule="auto"/>
        <w:ind w:firstLine="567"/>
        <w:jc w:val="both"/>
        <w:rPr>
          <w:rFonts w:ascii="Times New Roman" w:hAnsi="Times New Roman" w:cs="Times New Roman"/>
          <w:sz w:val="24"/>
          <w:szCs w:val="24"/>
        </w:rPr>
      </w:pPr>
      <w:r w:rsidRPr="00953255">
        <w:rPr>
          <w:rFonts w:ascii="Times New Roman" w:hAnsi="Times New Roman" w:cs="Times New Roman"/>
          <w:sz w:val="24"/>
          <w:szCs w:val="24"/>
        </w:rPr>
        <w:lastRenderedPageBreak/>
        <w:t>Решта положень тендерної документації залишити без змін.</w:t>
      </w:r>
    </w:p>
    <w:p w14:paraId="1B97D3D7" w14:textId="765A6155" w:rsidR="000018D7" w:rsidRPr="00C26B70" w:rsidRDefault="0028323F" w:rsidP="00C26B70">
      <w:pPr>
        <w:spacing w:after="0" w:line="240" w:lineRule="auto"/>
        <w:ind w:right="99" w:firstLine="567"/>
        <w:jc w:val="both"/>
        <w:rPr>
          <w:rFonts w:ascii="Times New Roman" w:eastAsia="Times New Roman" w:hAnsi="Times New Roman" w:cs="Times New Roman"/>
          <w:b/>
          <w:sz w:val="26"/>
          <w:szCs w:val="26"/>
          <w:lang w:eastAsia="ru-RU"/>
        </w:rPr>
      </w:pPr>
      <w:r>
        <w:rPr>
          <w:rFonts w:ascii="Times New Roman" w:hAnsi="Times New Roman" w:cs="Times New Roman"/>
          <w:sz w:val="24"/>
          <w:szCs w:val="24"/>
        </w:rPr>
        <w:t>14</w:t>
      </w:r>
      <w:r w:rsidR="00CC04D4" w:rsidRPr="00953255">
        <w:rPr>
          <w:rFonts w:ascii="Times New Roman" w:hAnsi="Times New Roman" w:cs="Times New Roman"/>
          <w:sz w:val="24"/>
          <w:szCs w:val="24"/>
        </w:rPr>
        <w:t>.</w:t>
      </w:r>
      <w:r w:rsidR="00771E8E">
        <w:rPr>
          <w:rFonts w:ascii="Times New Roman" w:hAnsi="Times New Roman" w:cs="Times New Roman"/>
          <w:sz w:val="24"/>
          <w:szCs w:val="24"/>
        </w:rPr>
        <w:t>0</w:t>
      </w:r>
      <w:r w:rsidR="006F5B18" w:rsidRPr="00953255">
        <w:rPr>
          <w:rFonts w:ascii="Times New Roman" w:hAnsi="Times New Roman" w:cs="Times New Roman"/>
          <w:sz w:val="24"/>
          <w:szCs w:val="24"/>
        </w:rPr>
        <w:t>2</w:t>
      </w:r>
      <w:r w:rsidR="00CC04D4" w:rsidRPr="00953255">
        <w:rPr>
          <w:rFonts w:ascii="Times New Roman" w:hAnsi="Times New Roman" w:cs="Times New Roman"/>
          <w:sz w:val="24"/>
          <w:szCs w:val="24"/>
        </w:rPr>
        <w:t>.202</w:t>
      </w:r>
      <w:r w:rsidR="00771E8E">
        <w:rPr>
          <w:rFonts w:ascii="Times New Roman" w:hAnsi="Times New Roman" w:cs="Times New Roman"/>
          <w:sz w:val="24"/>
          <w:szCs w:val="24"/>
        </w:rPr>
        <w:t>3</w:t>
      </w:r>
      <w:r w:rsidR="00CC04D4" w:rsidRPr="00953255">
        <w:rPr>
          <w:rFonts w:ascii="Times New Roman" w:hAnsi="Times New Roman" w:cs="Times New Roman"/>
          <w:sz w:val="24"/>
          <w:szCs w:val="24"/>
        </w:rPr>
        <w:t xml:space="preserve"> року</w:t>
      </w:r>
    </w:p>
    <w:sectPr w:rsidR="000018D7" w:rsidRPr="00C26B70" w:rsidSect="000B4C64">
      <w:pgSz w:w="16838" w:h="11906" w:orient="landscape"/>
      <w:pgMar w:top="426" w:right="850" w:bottom="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4C0"/>
    <w:multiLevelType w:val="multilevel"/>
    <w:tmpl w:val="F93630CA"/>
    <w:lvl w:ilvl="0">
      <w:start w:val="9"/>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 w15:restartNumberingAfterBreak="0">
    <w:nsid w:val="01E565F7"/>
    <w:multiLevelType w:val="multilevel"/>
    <w:tmpl w:val="FA5EAC98"/>
    <w:lvl w:ilvl="0">
      <w:start w:val="3"/>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 w15:restartNumberingAfterBreak="0">
    <w:nsid w:val="02743E37"/>
    <w:multiLevelType w:val="multilevel"/>
    <w:tmpl w:val="E3EC6754"/>
    <w:lvl w:ilvl="0">
      <w:start w:val="2"/>
      <w:numFmt w:val="decimal"/>
      <w:lvlText w:val="%1"/>
      <w:lvlJc w:val="left"/>
      <w:pPr>
        <w:ind w:left="109" w:hanging="485"/>
      </w:pPr>
      <w:rPr>
        <w:rFonts w:hint="default"/>
        <w:lang w:val="uk-UA" w:eastAsia="en-US" w:bidi="ar-SA"/>
      </w:rPr>
    </w:lvl>
    <w:lvl w:ilvl="1">
      <w:start w:val="1"/>
      <w:numFmt w:val="decimal"/>
      <w:lvlText w:val="%1.%2."/>
      <w:lvlJc w:val="left"/>
      <w:pPr>
        <w:ind w:left="109" w:hanging="48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85"/>
      </w:pPr>
      <w:rPr>
        <w:rFonts w:hint="default"/>
        <w:lang w:val="uk-UA" w:eastAsia="en-US" w:bidi="ar-SA"/>
      </w:rPr>
    </w:lvl>
    <w:lvl w:ilvl="3">
      <w:numFmt w:val="bullet"/>
      <w:lvlText w:val="•"/>
      <w:lvlJc w:val="left"/>
      <w:pPr>
        <w:ind w:left="1983" w:hanging="485"/>
      </w:pPr>
      <w:rPr>
        <w:rFonts w:hint="default"/>
        <w:lang w:val="uk-UA" w:eastAsia="en-US" w:bidi="ar-SA"/>
      </w:rPr>
    </w:lvl>
    <w:lvl w:ilvl="4">
      <w:numFmt w:val="bullet"/>
      <w:lvlText w:val="•"/>
      <w:lvlJc w:val="left"/>
      <w:pPr>
        <w:ind w:left="2611" w:hanging="485"/>
      </w:pPr>
      <w:rPr>
        <w:rFonts w:hint="default"/>
        <w:lang w:val="uk-UA" w:eastAsia="en-US" w:bidi="ar-SA"/>
      </w:rPr>
    </w:lvl>
    <w:lvl w:ilvl="5">
      <w:numFmt w:val="bullet"/>
      <w:lvlText w:val="•"/>
      <w:lvlJc w:val="left"/>
      <w:pPr>
        <w:ind w:left="3239" w:hanging="485"/>
      </w:pPr>
      <w:rPr>
        <w:rFonts w:hint="default"/>
        <w:lang w:val="uk-UA" w:eastAsia="en-US" w:bidi="ar-SA"/>
      </w:rPr>
    </w:lvl>
    <w:lvl w:ilvl="6">
      <w:numFmt w:val="bullet"/>
      <w:lvlText w:val="•"/>
      <w:lvlJc w:val="left"/>
      <w:pPr>
        <w:ind w:left="3866" w:hanging="485"/>
      </w:pPr>
      <w:rPr>
        <w:rFonts w:hint="default"/>
        <w:lang w:val="uk-UA" w:eastAsia="en-US" w:bidi="ar-SA"/>
      </w:rPr>
    </w:lvl>
    <w:lvl w:ilvl="7">
      <w:numFmt w:val="bullet"/>
      <w:lvlText w:val="•"/>
      <w:lvlJc w:val="left"/>
      <w:pPr>
        <w:ind w:left="4494" w:hanging="485"/>
      </w:pPr>
      <w:rPr>
        <w:rFonts w:hint="default"/>
        <w:lang w:val="uk-UA" w:eastAsia="en-US" w:bidi="ar-SA"/>
      </w:rPr>
    </w:lvl>
    <w:lvl w:ilvl="8">
      <w:numFmt w:val="bullet"/>
      <w:lvlText w:val="•"/>
      <w:lvlJc w:val="left"/>
      <w:pPr>
        <w:ind w:left="5122" w:hanging="485"/>
      </w:pPr>
      <w:rPr>
        <w:rFonts w:hint="default"/>
        <w:lang w:val="uk-UA" w:eastAsia="en-US" w:bidi="ar-SA"/>
      </w:rPr>
    </w:lvl>
  </w:abstractNum>
  <w:abstractNum w:abstractNumId="3" w15:restartNumberingAfterBreak="0">
    <w:nsid w:val="0366189D"/>
    <w:multiLevelType w:val="hybridMultilevel"/>
    <w:tmpl w:val="E8E8994A"/>
    <w:lvl w:ilvl="0" w:tplc="3D3A6D4C">
      <w:numFmt w:val="bullet"/>
      <w:lvlText w:val="-"/>
      <w:lvlJc w:val="left"/>
      <w:pPr>
        <w:ind w:left="95" w:hanging="260"/>
      </w:pPr>
      <w:rPr>
        <w:rFonts w:ascii="Times New Roman" w:eastAsia="Times New Roman" w:hAnsi="Times New Roman" w:cs="Times New Roman" w:hint="default"/>
        <w:w w:val="99"/>
        <w:sz w:val="24"/>
        <w:szCs w:val="24"/>
        <w:lang w:val="uk-UA" w:eastAsia="en-US" w:bidi="ar-SA"/>
      </w:rPr>
    </w:lvl>
    <w:lvl w:ilvl="1" w:tplc="8886FB22">
      <w:numFmt w:val="bullet"/>
      <w:lvlText w:val="•"/>
      <w:lvlJc w:val="left"/>
      <w:pPr>
        <w:ind w:left="659" w:hanging="260"/>
      </w:pPr>
      <w:rPr>
        <w:rFonts w:hint="default"/>
        <w:lang w:val="uk-UA" w:eastAsia="en-US" w:bidi="ar-SA"/>
      </w:rPr>
    </w:lvl>
    <w:lvl w:ilvl="2" w:tplc="0F6AC60A">
      <w:numFmt w:val="bullet"/>
      <w:lvlText w:val="•"/>
      <w:lvlJc w:val="left"/>
      <w:pPr>
        <w:ind w:left="1218" w:hanging="260"/>
      </w:pPr>
      <w:rPr>
        <w:rFonts w:hint="default"/>
        <w:lang w:val="uk-UA" w:eastAsia="en-US" w:bidi="ar-SA"/>
      </w:rPr>
    </w:lvl>
    <w:lvl w:ilvl="3" w:tplc="18F8523C">
      <w:numFmt w:val="bullet"/>
      <w:lvlText w:val="•"/>
      <w:lvlJc w:val="left"/>
      <w:pPr>
        <w:ind w:left="1777" w:hanging="260"/>
      </w:pPr>
      <w:rPr>
        <w:rFonts w:hint="default"/>
        <w:lang w:val="uk-UA" w:eastAsia="en-US" w:bidi="ar-SA"/>
      </w:rPr>
    </w:lvl>
    <w:lvl w:ilvl="4" w:tplc="55DAE5F8">
      <w:numFmt w:val="bullet"/>
      <w:lvlText w:val="•"/>
      <w:lvlJc w:val="left"/>
      <w:pPr>
        <w:ind w:left="2336" w:hanging="260"/>
      </w:pPr>
      <w:rPr>
        <w:rFonts w:hint="default"/>
        <w:lang w:val="uk-UA" w:eastAsia="en-US" w:bidi="ar-SA"/>
      </w:rPr>
    </w:lvl>
    <w:lvl w:ilvl="5" w:tplc="FEE65394">
      <w:numFmt w:val="bullet"/>
      <w:lvlText w:val="•"/>
      <w:lvlJc w:val="left"/>
      <w:pPr>
        <w:ind w:left="2895" w:hanging="260"/>
      </w:pPr>
      <w:rPr>
        <w:rFonts w:hint="default"/>
        <w:lang w:val="uk-UA" w:eastAsia="en-US" w:bidi="ar-SA"/>
      </w:rPr>
    </w:lvl>
    <w:lvl w:ilvl="6" w:tplc="BD10A200">
      <w:numFmt w:val="bullet"/>
      <w:lvlText w:val="•"/>
      <w:lvlJc w:val="left"/>
      <w:pPr>
        <w:ind w:left="3454" w:hanging="260"/>
      </w:pPr>
      <w:rPr>
        <w:rFonts w:hint="default"/>
        <w:lang w:val="uk-UA" w:eastAsia="en-US" w:bidi="ar-SA"/>
      </w:rPr>
    </w:lvl>
    <w:lvl w:ilvl="7" w:tplc="5CBAE3DA">
      <w:numFmt w:val="bullet"/>
      <w:lvlText w:val="•"/>
      <w:lvlJc w:val="left"/>
      <w:pPr>
        <w:ind w:left="4013" w:hanging="260"/>
      </w:pPr>
      <w:rPr>
        <w:rFonts w:hint="default"/>
        <w:lang w:val="uk-UA" w:eastAsia="en-US" w:bidi="ar-SA"/>
      </w:rPr>
    </w:lvl>
    <w:lvl w:ilvl="8" w:tplc="D26E7B32">
      <w:numFmt w:val="bullet"/>
      <w:lvlText w:val="•"/>
      <w:lvlJc w:val="left"/>
      <w:pPr>
        <w:ind w:left="4572" w:hanging="260"/>
      </w:pPr>
      <w:rPr>
        <w:rFonts w:hint="default"/>
        <w:lang w:val="uk-UA" w:eastAsia="en-US" w:bidi="ar-SA"/>
      </w:rPr>
    </w:lvl>
  </w:abstractNum>
  <w:abstractNum w:abstractNumId="4" w15:restartNumberingAfterBreak="0">
    <w:nsid w:val="070E43EE"/>
    <w:multiLevelType w:val="hybridMultilevel"/>
    <w:tmpl w:val="78B41E7E"/>
    <w:lvl w:ilvl="0" w:tplc="1FDA5748">
      <w:numFmt w:val="bullet"/>
      <w:lvlText w:val="-"/>
      <w:lvlJc w:val="left"/>
      <w:pPr>
        <w:ind w:left="215" w:hanging="160"/>
      </w:pPr>
      <w:rPr>
        <w:rFonts w:ascii="Times New Roman" w:eastAsia="Times New Roman" w:hAnsi="Times New Roman" w:cs="Times New Roman" w:hint="default"/>
        <w:w w:val="99"/>
        <w:sz w:val="24"/>
        <w:szCs w:val="24"/>
        <w:lang w:val="uk-UA" w:eastAsia="en-US" w:bidi="ar-SA"/>
      </w:rPr>
    </w:lvl>
    <w:lvl w:ilvl="1" w:tplc="FA2AE3C2">
      <w:numFmt w:val="bullet"/>
      <w:lvlText w:val="•"/>
      <w:lvlJc w:val="left"/>
      <w:pPr>
        <w:ind w:left="1266" w:hanging="160"/>
      </w:pPr>
      <w:rPr>
        <w:rFonts w:hint="default"/>
        <w:lang w:val="uk-UA" w:eastAsia="en-US" w:bidi="ar-SA"/>
      </w:rPr>
    </w:lvl>
    <w:lvl w:ilvl="2" w:tplc="4D60D354">
      <w:numFmt w:val="bullet"/>
      <w:lvlText w:val="•"/>
      <w:lvlJc w:val="left"/>
      <w:pPr>
        <w:ind w:left="2313" w:hanging="160"/>
      </w:pPr>
      <w:rPr>
        <w:rFonts w:hint="default"/>
        <w:lang w:val="uk-UA" w:eastAsia="en-US" w:bidi="ar-SA"/>
      </w:rPr>
    </w:lvl>
    <w:lvl w:ilvl="3" w:tplc="B322B40E">
      <w:numFmt w:val="bullet"/>
      <w:lvlText w:val="•"/>
      <w:lvlJc w:val="left"/>
      <w:pPr>
        <w:ind w:left="3359" w:hanging="160"/>
      </w:pPr>
      <w:rPr>
        <w:rFonts w:hint="default"/>
        <w:lang w:val="uk-UA" w:eastAsia="en-US" w:bidi="ar-SA"/>
      </w:rPr>
    </w:lvl>
    <w:lvl w:ilvl="4" w:tplc="EE1641C8">
      <w:numFmt w:val="bullet"/>
      <w:lvlText w:val="•"/>
      <w:lvlJc w:val="left"/>
      <w:pPr>
        <w:ind w:left="4406" w:hanging="160"/>
      </w:pPr>
      <w:rPr>
        <w:rFonts w:hint="default"/>
        <w:lang w:val="uk-UA" w:eastAsia="en-US" w:bidi="ar-SA"/>
      </w:rPr>
    </w:lvl>
    <w:lvl w:ilvl="5" w:tplc="1C6CC7DA">
      <w:numFmt w:val="bullet"/>
      <w:lvlText w:val="•"/>
      <w:lvlJc w:val="left"/>
      <w:pPr>
        <w:ind w:left="5452" w:hanging="160"/>
      </w:pPr>
      <w:rPr>
        <w:rFonts w:hint="default"/>
        <w:lang w:val="uk-UA" w:eastAsia="en-US" w:bidi="ar-SA"/>
      </w:rPr>
    </w:lvl>
    <w:lvl w:ilvl="6" w:tplc="9E349B2A">
      <w:numFmt w:val="bullet"/>
      <w:lvlText w:val="•"/>
      <w:lvlJc w:val="left"/>
      <w:pPr>
        <w:ind w:left="6499" w:hanging="160"/>
      </w:pPr>
      <w:rPr>
        <w:rFonts w:hint="default"/>
        <w:lang w:val="uk-UA" w:eastAsia="en-US" w:bidi="ar-SA"/>
      </w:rPr>
    </w:lvl>
    <w:lvl w:ilvl="7" w:tplc="2AB01246">
      <w:numFmt w:val="bullet"/>
      <w:lvlText w:val="•"/>
      <w:lvlJc w:val="left"/>
      <w:pPr>
        <w:ind w:left="7545" w:hanging="160"/>
      </w:pPr>
      <w:rPr>
        <w:rFonts w:hint="default"/>
        <w:lang w:val="uk-UA" w:eastAsia="en-US" w:bidi="ar-SA"/>
      </w:rPr>
    </w:lvl>
    <w:lvl w:ilvl="8" w:tplc="7E5AAF4E">
      <w:numFmt w:val="bullet"/>
      <w:lvlText w:val="•"/>
      <w:lvlJc w:val="left"/>
      <w:pPr>
        <w:ind w:left="8592" w:hanging="160"/>
      </w:pPr>
      <w:rPr>
        <w:rFonts w:hint="default"/>
        <w:lang w:val="uk-UA" w:eastAsia="en-US" w:bidi="ar-SA"/>
      </w:rPr>
    </w:lvl>
  </w:abstractNum>
  <w:abstractNum w:abstractNumId="5" w15:restartNumberingAfterBreak="0">
    <w:nsid w:val="0D3B4E6C"/>
    <w:multiLevelType w:val="multilevel"/>
    <w:tmpl w:val="76FC37E0"/>
    <w:lvl w:ilvl="0">
      <w:start w:val="1"/>
      <w:numFmt w:val="decimal"/>
      <w:lvlText w:val="%1"/>
      <w:lvlJc w:val="left"/>
      <w:pPr>
        <w:ind w:left="109" w:hanging="455"/>
      </w:pPr>
      <w:rPr>
        <w:rFonts w:hint="default"/>
        <w:lang w:val="uk-UA" w:eastAsia="en-US" w:bidi="ar-SA"/>
      </w:rPr>
    </w:lvl>
    <w:lvl w:ilvl="1">
      <w:start w:val="1"/>
      <w:numFmt w:val="decimal"/>
      <w:lvlText w:val="%1.%2."/>
      <w:lvlJc w:val="left"/>
      <w:pPr>
        <w:ind w:left="109" w:hanging="4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55"/>
      </w:pPr>
      <w:rPr>
        <w:rFonts w:hint="default"/>
        <w:lang w:val="uk-UA" w:eastAsia="en-US" w:bidi="ar-SA"/>
      </w:rPr>
    </w:lvl>
    <w:lvl w:ilvl="3">
      <w:numFmt w:val="bullet"/>
      <w:lvlText w:val="•"/>
      <w:lvlJc w:val="left"/>
      <w:pPr>
        <w:ind w:left="1983" w:hanging="455"/>
      </w:pPr>
      <w:rPr>
        <w:rFonts w:hint="default"/>
        <w:lang w:val="uk-UA" w:eastAsia="en-US" w:bidi="ar-SA"/>
      </w:rPr>
    </w:lvl>
    <w:lvl w:ilvl="4">
      <w:numFmt w:val="bullet"/>
      <w:lvlText w:val="•"/>
      <w:lvlJc w:val="left"/>
      <w:pPr>
        <w:ind w:left="2611" w:hanging="455"/>
      </w:pPr>
      <w:rPr>
        <w:rFonts w:hint="default"/>
        <w:lang w:val="uk-UA" w:eastAsia="en-US" w:bidi="ar-SA"/>
      </w:rPr>
    </w:lvl>
    <w:lvl w:ilvl="5">
      <w:numFmt w:val="bullet"/>
      <w:lvlText w:val="•"/>
      <w:lvlJc w:val="left"/>
      <w:pPr>
        <w:ind w:left="3239" w:hanging="455"/>
      </w:pPr>
      <w:rPr>
        <w:rFonts w:hint="default"/>
        <w:lang w:val="uk-UA" w:eastAsia="en-US" w:bidi="ar-SA"/>
      </w:rPr>
    </w:lvl>
    <w:lvl w:ilvl="6">
      <w:numFmt w:val="bullet"/>
      <w:lvlText w:val="•"/>
      <w:lvlJc w:val="left"/>
      <w:pPr>
        <w:ind w:left="3866" w:hanging="455"/>
      </w:pPr>
      <w:rPr>
        <w:rFonts w:hint="default"/>
        <w:lang w:val="uk-UA" w:eastAsia="en-US" w:bidi="ar-SA"/>
      </w:rPr>
    </w:lvl>
    <w:lvl w:ilvl="7">
      <w:numFmt w:val="bullet"/>
      <w:lvlText w:val="•"/>
      <w:lvlJc w:val="left"/>
      <w:pPr>
        <w:ind w:left="4494" w:hanging="455"/>
      </w:pPr>
      <w:rPr>
        <w:rFonts w:hint="default"/>
        <w:lang w:val="uk-UA" w:eastAsia="en-US" w:bidi="ar-SA"/>
      </w:rPr>
    </w:lvl>
    <w:lvl w:ilvl="8">
      <w:numFmt w:val="bullet"/>
      <w:lvlText w:val="•"/>
      <w:lvlJc w:val="left"/>
      <w:pPr>
        <w:ind w:left="5122" w:hanging="455"/>
      </w:pPr>
      <w:rPr>
        <w:rFonts w:hint="default"/>
        <w:lang w:val="uk-UA" w:eastAsia="en-US" w:bidi="ar-SA"/>
      </w:rPr>
    </w:lvl>
  </w:abstractNum>
  <w:abstractNum w:abstractNumId="6" w15:restartNumberingAfterBreak="0">
    <w:nsid w:val="16167730"/>
    <w:multiLevelType w:val="hybridMultilevel"/>
    <w:tmpl w:val="5D4CCA7A"/>
    <w:lvl w:ilvl="0" w:tplc="575E221E">
      <w:numFmt w:val="bullet"/>
      <w:lvlText w:val="-"/>
      <w:lvlJc w:val="left"/>
      <w:pPr>
        <w:ind w:left="109" w:hanging="245"/>
      </w:pPr>
      <w:rPr>
        <w:rFonts w:ascii="Times New Roman" w:eastAsia="Times New Roman" w:hAnsi="Times New Roman" w:cs="Times New Roman" w:hint="default"/>
        <w:b/>
        <w:bCs/>
        <w:w w:val="99"/>
        <w:sz w:val="24"/>
        <w:szCs w:val="24"/>
        <w:lang w:val="uk-UA" w:eastAsia="en-US" w:bidi="ar-SA"/>
      </w:rPr>
    </w:lvl>
    <w:lvl w:ilvl="1" w:tplc="195ADB60">
      <w:numFmt w:val="bullet"/>
      <w:lvlText w:val="•"/>
      <w:lvlJc w:val="left"/>
      <w:pPr>
        <w:ind w:left="727" w:hanging="245"/>
      </w:pPr>
      <w:rPr>
        <w:rFonts w:hint="default"/>
        <w:lang w:val="uk-UA" w:eastAsia="en-US" w:bidi="ar-SA"/>
      </w:rPr>
    </w:lvl>
    <w:lvl w:ilvl="2" w:tplc="7CA2F19A">
      <w:numFmt w:val="bullet"/>
      <w:lvlText w:val="•"/>
      <w:lvlJc w:val="left"/>
      <w:pPr>
        <w:ind w:left="1355" w:hanging="245"/>
      </w:pPr>
      <w:rPr>
        <w:rFonts w:hint="default"/>
        <w:lang w:val="uk-UA" w:eastAsia="en-US" w:bidi="ar-SA"/>
      </w:rPr>
    </w:lvl>
    <w:lvl w:ilvl="3" w:tplc="23B08152">
      <w:numFmt w:val="bullet"/>
      <w:lvlText w:val="•"/>
      <w:lvlJc w:val="left"/>
      <w:pPr>
        <w:ind w:left="1983" w:hanging="245"/>
      </w:pPr>
      <w:rPr>
        <w:rFonts w:hint="default"/>
        <w:lang w:val="uk-UA" w:eastAsia="en-US" w:bidi="ar-SA"/>
      </w:rPr>
    </w:lvl>
    <w:lvl w:ilvl="4" w:tplc="86F28C36">
      <w:numFmt w:val="bullet"/>
      <w:lvlText w:val="•"/>
      <w:lvlJc w:val="left"/>
      <w:pPr>
        <w:ind w:left="2611" w:hanging="245"/>
      </w:pPr>
      <w:rPr>
        <w:rFonts w:hint="default"/>
        <w:lang w:val="uk-UA" w:eastAsia="en-US" w:bidi="ar-SA"/>
      </w:rPr>
    </w:lvl>
    <w:lvl w:ilvl="5" w:tplc="72AEF31A">
      <w:numFmt w:val="bullet"/>
      <w:lvlText w:val="•"/>
      <w:lvlJc w:val="left"/>
      <w:pPr>
        <w:ind w:left="3239" w:hanging="245"/>
      </w:pPr>
      <w:rPr>
        <w:rFonts w:hint="default"/>
        <w:lang w:val="uk-UA" w:eastAsia="en-US" w:bidi="ar-SA"/>
      </w:rPr>
    </w:lvl>
    <w:lvl w:ilvl="6" w:tplc="D44641D4">
      <w:numFmt w:val="bullet"/>
      <w:lvlText w:val="•"/>
      <w:lvlJc w:val="left"/>
      <w:pPr>
        <w:ind w:left="3866" w:hanging="245"/>
      </w:pPr>
      <w:rPr>
        <w:rFonts w:hint="default"/>
        <w:lang w:val="uk-UA" w:eastAsia="en-US" w:bidi="ar-SA"/>
      </w:rPr>
    </w:lvl>
    <w:lvl w:ilvl="7" w:tplc="B02AE4A4">
      <w:numFmt w:val="bullet"/>
      <w:lvlText w:val="•"/>
      <w:lvlJc w:val="left"/>
      <w:pPr>
        <w:ind w:left="4494" w:hanging="245"/>
      </w:pPr>
      <w:rPr>
        <w:rFonts w:hint="default"/>
        <w:lang w:val="uk-UA" w:eastAsia="en-US" w:bidi="ar-SA"/>
      </w:rPr>
    </w:lvl>
    <w:lvl w:ilvl="8" w:tplc="ECC28E6E">
      <w:numFmt w:val="bullet"/>
      <w:lvlText w:val="•"/>
      <w:lvlJc w:val="left"/>
      <w:pPr>
        <w:ind w:left="5122" w:hanging="245"/>
      </w:pPr>
      <w:rPr>
        <w:rFonts w:hint="default"/>
        <w:lang w:val="uk-UA" w:eastAsia="en-US" w:bidi="ar-SA"/>
      </w:rPr>
    </w:lvl>
  </w:abstractNum>
  <w:abstractNum w:abstractNumId="7" w15:restartNumberingAfterBreak="0">
    <w:nsid w:val="1B636535"/>
    <w:multiLevelType w:val="multilevel"/>
    <w:tmpl w:val="762C1222"/>
    <w:lvl w:ilvl="0">
      <w:start w:val="2"/>
      <w:numFmt w:val="decimal"/>
      <w:lvlText w:val="%1"/>
      <w:lvlJc w:val="left"/>
      <w:pPr>
        <w:ind w:left="109" w:hanging="441"/>
      </w:pPr>
      <w:rPr>
        <w:rFonts w:hint="default"/>
        <w:lang w:val="uk-UA" w:eastAsia="en-US" w:bidi="ar-SA"/>
      </w:rPr>
    </w:lvl>
    <w:lvl w:ilvl="1">
      <w:start w:val="1"/>
      <w:numFmt w:val="decimal"/>
      <w:lvlText w:val="%1.%2."/>
      <w:lvlJc w:val="left"/>
      <w:pPr>
        <w:ind w:left="109" w:hanging="4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41"/>
      </w:pPr>
      <w:rPr>
        <w:rFonts w:hint="default"/>
        <w:lang w:val="uk-UA" w:eastAsia="en-US" w:bidi="ar-SA"/>
      </w:rPr>
    </w:lvl>
    <w:lvl w:ilvl="3">
      <w:numFmt w:val="bullet"/>
      <w:lvlText w:val="•"/>
      <w:lvlJc w:val="left"/>
      <w:pPr>
        <w:ind w:left="1983" w:hanging="441"/>
      </w:pPr>
      <w:rPr>
        <w:rFonts w:hint="default"/>
        <w:lang w:val="uk-UA" w:eastAsia="en-US" w:bidi="ar-SA"/>
      </w:rPr>
    </w:lvl>
    <w:lvl w:ilvl="4">
      <w:numFmt w:val="bullet"/>
      <w:lvlText w:val="•"/>
      <w:lvlJc w:val="left"/>
      <w:pPr>
        <w:ind w:left="2611" w:hanging="441"/>
      </w:pPr>
      <w:rPr>
        <w:rFonts w:hint="default"/>
        <w:lang w:val="uk-UA" w:eastAsia="en-US" w:bidi="ar-SA"/>
      </w:rPr>
    </w:lvl>
    <w:lvl w:ilvl="5">
      <w:numFmt w:val="bullet"/>
      <w:lvlText w:val="•"/>
      <w:lvlJc w:val="left"/>
      <w:pPr>
        <w:ind w:left="3239" w:hanging="441"/>
      </w:pPr>
      <w:rPr>
        <w:rFonts w:hint="default"/>
        <w:lang w:val="uk-UA" w:eastAsia="en-US" w:bidi="ar-SA"/>
      </w:rPr>
    </w:lvl>
    <w:lvl w:ilvl="6">
      <w:numFmt w:val="bullet"/>
      <w:lvlText w:val="•"/>
      <w:lvlJc w:val="left"/>
      <w:pPr>
        <w:ind w:left="3866" w:hanging="441"/>
      </w:pPr>
      <w:rPr>
        <w:rFonts w:hint="default"/>
        <w:lang w:val="uk-UA" w:eastAsia="en-US" w:bidi="ar-SA"/>
      </w:rPr>
    </w:lvl>
    <w:lvl w:ilvl="7">
      <w:numFmt w:val="bullet"/>
      <w:lvlText w:val="•"/>
      <w:lvlJc w:val="left"/>
      <w:pPr>
        <w:ind w:left="4494" w:hanging="441"/>
      </w:pPr>
      <w:rPr>
        <w:rFonts w:hint="default"/>
        <w:lang w:val="uk-UA" w:eastAsia="en-US" w:bidi="ar-SA"/>
      </w:rPr>
    </w:lvl>
    <w:lvl w:ilvl="8">
      <w:numFmt w:val="bullet"/>
      <w:lvlText w:val="•"/>
      <w:lvlJc w:val="left"/>
      <w:pPr>
        <w:ind w:left="5122" w:hanging="441"/>
      </w:pPr>
      <w:rPr>
        <w:rFonts w:hint="default"/>
        <w:lang w:val="uk-UA" w:eastAsia="en-US" w:bidi="ar-SA"/>
      </w:rPr>
    </w:lvl>
  </w:abstractNum>
  <w:abstractNum w:abstractNumId="8" w15:restartNumberingAfterBreak="0">
    <w:nsid w:val="215731FE"/>
    <w:multiLevelType w:val="multilevel"/>
    <w:tmpl w:val="018C9698"/>
    <w:lvl w:ilvl="0">
      <w:start w:val="2"/>
      <w:numFmt w:val="decimal"/>
      <w:lvlText w:val="%1"/>
      <w:lvlJc w:val="left"/>
      <w:pPr>
        <w:ind w:left="109" w:hanging="515"/>
      </w:pPr>
      <w:rPr>
        <w:rFonts w:hint="default"/>
        <w:lang w:val="uk-UA" w:eastAsia="en-US" w:bidi="ar-SA"/>
      </w:rPr>
    </w:lvl>
    <w:lvl w:ilvl="1">
      <w:start w:val="5"/>
      <w:numFmt w:val="decimal"/>
      <w:lvlText w:val="%1.%2."/>
      <w:lvlJc w:val="left"/>
      <w:pPr>
        <w:ind w:left="109" w:hanging="51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15"/>
      </w:pPr>
      <w:rPr>
        <w:rFonts w:hint="default"/>
        <w:lang w:val="uk-UA" w:eastAsia="en-US" w:bidi="ar-SA"/>
      </w:rPr>
    </w:lvl>
    <w:lvl w:ilvl="3">
      <w:numFmt w:val="bullet"/>
      <w:lvlText w:val="•"/>
      <w:lvlJc w:val="left"/>
      <w:pPr>
        <w:ind w:left="1983" w:hanging="515"/>
      </w:pPr>
      <w:rPr>
        <w:rFonts w:hint="default"/>
        <w:lang w:val="uk-UA" w:eastAsia="en-US" w:bidi="ar-SA"/>
      </w:rPr>
    </w:lvl>
    <w:lvl w:ilvl="4">
      <w:numFmt w:val="bullet"/>
      <w:lvlText w:val="•"/>
      <w:lvlJc w:val="left"/>
      <w:pPr>
        <w:ind w:left="2611" w:hanging="515"/>
      </w:pPr>
      <w:rPr>
        <w:rFonts w:hint="default"/>
        <w:lang w:val="uk-UA" w:eastAsia="en-US" w:bidi="ar-SA"/>
      </w:rPr>
    </w:lvl>
    <w:lvl w:ilvl="5">
      <w:numFmt w:val="bullet"/>
      <w:lvlText w:val="•"/>
      <w:lvlJc w:val="left"/>
      <w:pPr>
        <w:ind w:left="3239" w:hanging="515"/>
      </w:pPr>
      <w:rPr>
        <w:rFonts w:hint="default"/>
        <w:lang w:val="uk-UA" w:eastAsia="en-US" w:bidi="ar-SA"/>
      </w:rPr>
    </w:lvl>
    <w:lvl w:ilvl="6">
      <w:numFmt w:val="bullet"/>
      <w:lvlText w:val="•"/>
      <w:lvlJc w:val="left"/>
      <w:pPr>
        <w:ind w:left="3866" w:hanging="515"/>
      </w:pPr>
      <w:rPr>
        <w:rFonts w:hint="default"/>
        <w:lang w:val="uk-UA" w:eastAsia="en-US" w:bidi="ar-SA"/>
      </w:rPr>
    </w:lvl>
    <w:lvl w:ilvl="7">
      <w:numFmt w:val="bullet"/>
      <w:lvlText w:val="•"/>
      <w:lvlJc w:val="left"/>
      <w:pPr>
        <w:ind w:left="4494" w:hanging="515"/>
      </w:pPr>
      <w:rPr>
        <w:rFonts w:hint="default"/>
        <w:lang w:val="uk-UA" w:eastAsia="en-US" w:bidi="ar-SA"/>
      </w:rPr>
    </w:lvl>
    <w:lvl w:ilvl="8">
      <w:numFmt w:val="bullet"/>
      <w:lvlText w:val="•"/>
      <w:lvlJc w:val="left"/>
      <w:pPr>
        <w:ind w:left="5122" w:hanging="515"/>
      </w:pPr>
      <w:rPr>
        <w:rFonts w:hint="default"/>
        <w:lang w:val="uk-UA" w:eastAsia="en-US" w:bidi="ar-SA"/>
      </w:rPr>
    </w:lvl>
  </w:abstractNum>
  <w:abstractNum w:abstractNumId="9" w15:restartNumberingAfterBreak="0">
    <w:nsid w:val="23E12ABE"/>
    <w:multiLevelType w:val="hybridMultilevel"/>
    <w:tmpl w:val="10DE72AE"/>
    <w:lvl w:ilvl="0" w:tplc="12DCD204">
      <w:start w:val="3"/>
      <w:numFmt w:val="decimal"/>
      <w:lvlText w:val="%1)"/>
      <w:lvlJc w:val="left"/>
      <w:pPr>
        <w:ind w:left="109" w:hanging="455"/>
      </w:pPr>
      <w:rPr>
        <w:rFonts w:ascii="Times New Roman" w:eastAsia="Times New Roman" w:hAnsi="Times New Roman" w:cs="Times New Roman" w:hint="default"/>
        <w:w w:val="100"/>
        <w:sz w:val="24"/>
        <w:szCs w:val="24"/>
        <w:lang w:val="uk-UA" w:eastAsia="en-US" w:bidi="ar-SA"/>
      </w:rPr>
    </w:lvl>
    <w:lvl w:ilvl="1" w:tplc="86560CB8">
      <w:numFmt w:val="bullet"/>
      <w:lvlText w:val="•"/>
      <w:lvlJc w:val="left"/>
      <w:pPr>
        <w:ind w:left="727" w:hanging="455"/>
      </w:pPr>
      <w:rPr>
        <w:rFonts w:hint="default"/>
        <w:lang w:val="uk-UA" w:eastAsia="en-US" w:bidi="ar-SA"/>
      </w:rPr>
    </w:lvl>
    <w:lvl w:ilvl="2" w:tplc="4EA2098C">
      <w:numFmt w:val="bullet"/>
      <w:lvlText w:val="•"/>
      <w:lvlJc w:val="left"/>
      <w:pPr>
        <w:ind w:left="1355" w:hanging="455"/>
      </w:pPr>
      <w:rPr>
        <w:rFonts w:hint="default"/>
        <w:lang w:val="uk-UA" w:eastAsia="en-US" w:bidi="ar-SA"/>
      </w:rPr>
    </w:lvl>
    <w:lvl w:ilvl="3" w:tplc="9A4CE516">
      <w:numFmt w:val="bullet"/>
      <w:lvlText w:val="•"/>
      <w:lvlJc w:val="left"/>
      <w:pPr>
        <w:ind w:left="1983" w:hanging="455"/>
      </w:pPr>
      <w:rPr>
        <w:rFonts w:hint="default"/>
        <w:lang w:val="uk-UA" w:eastAsia="en-US" w:bidi="ar-SA"/>
      </w:rPr>
    </w:lvl>
    <w:lvl w:ilvl="4" w:tplc="3932961E">
      <w:numFmt w:val="bullet"/>
      <w:lvlText w:val="•"/>
      <w:lvlJc w:val="left"/>
      <w:pPr>
        <w:ind w:left="2611" w:hanging="455"/>
      </w:pPr>
      <w:rPr>
        <w:rFonts w:hint="default"/>
        <w:lang w:val="uk-UA" w:eastAsia="en-US" w:bidi="ar-SA"/>
      </w:rPr>
    </w:lvl>
    <w:lvl w:ilvl="5" w:tplc="9DFA1722">
      <w:numFmt w:val="bullet"/>
      <w:lvlText w:val="•"/>
      <w:lvlJc w:val="left"/>
      <w:pPr>
        <w:ind w:left="3239" w:hanging="455"/>
      </w:pPr>
      <w:rPr>
        <w:rFonts w:hint="default"/>
        <w:lang w:val="uk-UA" w:eastAsia="en-US" w:bidi="ar-SA"/>
      </w:rPr>
    </w:lvl>
    <w:lvl w:ilvl="6" w:tplc="F5F2CE0C">
      <w:numFmt w:val="bullet"/>
      <w:lvlText w:val="•"/>
      <w:lvlJc w:val="left"/>
      <w:pPr>
        <w:ind w:left="3866" w:hanging="455"/>
      </w:pPr>
      <w:rPr>
        <w:rFonts w:hint="default"/>
        <w:lang w:val="uk-UA" w:eastAsia="en-US" w:bidi="ar-SA"/>
      </w:rPr>
    </w:lvl>
    <w:lvl w:ilvl="7" w:tplc="1D7ED530">
      <w:numFmt w:val="bullet"/>
      <w:lvlText w:val="•"/>
      <w:lvlJc w:val="left"/>
      <w:pPr>
        <w:ind w:left="4494" w:hanging="455"/>
      </w:pPr>
      <w:rPr>
        <w:rFonts w:hint="default"/>
        <w:lang w:val="uk-UA" w:eastAsia="en-US" w:bidi="ar-SA"/>
      </w:rPr>
    </w:lvl>
    <w:lvl w:ilvl="8" w:tplc="3ECA1982">
      <w:numFmt w:val="bullet"/>
      <w:lvlText w:val="•"/>
      <w:lvlJc w:val="left"/>
      <w:pPr>
        <w:ind w:left="5122" w:hanging="455"/>
      </w:pPr>
      <w:rPr>
        <w:rFonts w:hint="default"/>
        <w:lang w:val="uk-UA" w:eastAsia="en-US" w:bidi="ar-SA"/>
      </w:rPr>
    </w:lvl>
  </w:abstractNum>
  <w:abstractNum w:abstractNumId="10" w15:restartNumberingAfterBreak="0">
    <w:nsid w:val="23E837FD"/>
    <w:multiLevelType w:val="multilevel"/>
    <w:tmpl w:val="D616B0F4"/>
    <w:lvl w:ilvl="0">
      <w:start w:val="4"/>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1" w15:restartNumberingAfterBreak="0">
    <w:nsid w:val="2A83293D"/>
    <w:multiLevelType w:val="hybridMultilevel"/>
    <w:tmpl w:val="8DF0B860"/>
    <w:lvl w:ilvl="0" w:tplc="E2E2B5CE">
      <w:numFmt w:val="bullet"/>
      <w:lvlText w:val=""/>
      <w:lvlJc w:val="left"/>
      <w:pPr>
        <w:ind w:left="109" w:hanging="321"/>
      </w:pPr>
      <w:rPr>
        <w:rFonts w:ascii="Symbol" w:eastAsia="Symbol" w:hAnsi="Symbol" w:cs="Symbol" w:hint="default"/>
        <w:w w:val="100"/>
        <w:sz w:val="20"/>
        <w:szCs w:val="20"/>
        <w:lang w:val="uk-UA" w:eastAsia="en-US" w:bidi="ar-SA"/>
      </w:rPr>
    </w:lvl>
    <w:lvl w:ilvl="1" w:tplc="1CF41292">
      <w:numFmt w:val="bullet"/>
      <w:lvlText w:val="•"/>
      <w:lvlJc w:val="left"/>
      <w:pPr>
        <w:ind w:left="727" w:hanging="321"/>
      </w:pPr>
      <w:rPr>
        <w:rFonts w:hint="default"/>
        <w:lang w:val="uk-UA" w:eastAsia="en-US" w:bidi="ar-SA"/>
      </w:rPr>
    </w:lvl>
    <w:lvl w:ilvl="2" w:tplc="CF1E5AF6">
      <w:numFmt w:val="bullet"/>
      <w:lvlText w:val="•"/>
      <w:lvlJc w:val="left"/>
      <w:pPr>
        <w:ind w:left="1355" w:hanging="321"/>
      </w:pPr>
      <w:rPr>
        <w:rFonts w:hint="default"/>
        <w:lang w:val="uk-UA" w:eastAsia="en-US" w:bidi="ar-SA"/>
      </w:rPr>
    </w:lvl>
    <w:lvl w:ilvl="3" w:tplc="28C208D4">
      <w:numFmt w:val="bullet"/>
      <w:lvlText w:val="•"/>
      <w:lvlJc w:val="left"/>
      <w:pPr>
        <w:ind w:left="1983" w:hanging="321"/>
      </w:pPr>
      <w:rPr>
        <w:rFonts w:hint="default"/>
        <w:lang w:val="uk-UA" w:eastAsia="en-US" w:bidi="ar-SA"/>
      </w:rPr>
    </w:lvl>
    <w:lvl w:ilvl="4" w:tplc="F062775E">
      <w:numFmt w:val="bullet"/>
      <w:lvlText w:val="•"/>
      <w:lvlJc w:val="left"/>
      <w:pPr>
        <w:ind w:left="2611" w:hanging="321"/>
      </w:pPr>
      <w:rPr>
        <w:rFonts w:hint="default"/>
        <w:lang w:val="uk-UA" w:eastAsia="en-US" w:bidi="ar-SA"/>
      </w:rPr>
    </w:lvl>
    <w:lvl w:ilvl="5" w:tplc="CE449A9C">
      <w:numFmt w:val="bullet"/>
      <w:lvlText w:val="•"/>
      <w:lvlJc w:val="left"/>
      <w:pPr>
        <w:ind w:left="3239" w:hanging="321"/>
      </w:pPr>
      <w:rPr>
        <w:rFonts w:hint="default"/>
        <w:lang w:val="uk-UA" w:eastAsia="en-US" w:bidi="ar-SA"/>
      </w:rPr>
    </w:lvl>
    <w:lvl w:ilvl="6" w:tplc="E53A6F08">
      <w:numFmt w:val="bullet"/>
      <w:lvlText w:val="•"/>
      <w:lvlJc w:val="left"/>
      <w:pPr>
        <w:ind w:left="3866" w:hanging="321"/>
      </w:pPr>
      <w:rPr>
        <w:rFonts w:hint="default"/>
        <w:lang w:val="uk-UA" w:eastAsia="en-US" w:bidi="ar-SA"/>
      </w:rPr>
    </w:lvl>
    <w:lvl w:ilvl="7" w:tplc="07360CE6">
      <w:numFmt w:val="bullet"/>
      <w:lvlText w:val="•"/>
      <w:lvlJc w:val="left"/>
      <w:pPr>
        <w:ind w:left="4494" w:hanging="321"/>
      </w:pPr>
      <w:rPr>
        <w:rFonts w:hint="default"/>
        <w:lang w:val="uk-UA" w:eastAsia="en-US" w:bidi="ar-SA"/>
      </w:rPr>
    </w:lvl>
    <w:lvl w:ilvl="8" w:tplc="30A234F0">
      <w:numFmt w:val="bullet"/>
      <w:lvlText w:val="•"/>
      <w:lvlJc w:val="left"/>
      <w:pPr>
        <w:ind w:left="5122" w:hanging="321"/>
      </w:pPr>
      <w:rPr>
        <w:rFonts w:hint="default"/>
        <w:lang w:val="uk-UA" w:eastAsia="en-US" w:bidi="ar-SA"/>
      </w:rPr>
    </w:lvl>
  </w:abstractNum>
  <w:abstractNum w:abstractNumId="12" w15:restartNumberingAfterBreak="0">
    <w:nsid w:val="2B522A02"/>
    <w:multiLevelType w:val="multilevel"/>
    <w:tmpl w:val="F0AC92BC"/>
    <w:lvl w:ilvl="0">
      <w:start w:val="5"/>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3" w15:restartNumberingAfterBreak="0">
    <w:nsid w:val="2CE638C0"/>
    <w:multiLevelType w:val="multilevel"/>
    <w:tmpl w:val="D0DE4B1C"/>
    <w:lvl w:ilvl="0">
      <w:start w:val="2"/>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209" w:hanging="421"/>
      </w:pPr>
      <w:rPr>
        <w:rFonts w:hint="default"/>
        <w:lang w:val="uk-UA" w:eastAsia="en-US" w:bidi="ar-SA"/>
      </w:rPr>
    </w:lvl>
    <w:lvl w:ilvl="3">
      <w:numFmt w:val="bullet"/>
      <w:lvlText w:val="•"/>
      <w:lvlJc w:val="left"/>
      <w:pPr>
        <w:ind w:left="4143" w:hanging="421"/>
      </w:pPr>
      <w:rPr>
        <w:rFonts w:hint="default"/>
        <w:lang w:val="uk-UA" w:eastAsia="en-US" w:bidi="ar-SA"/>
      </w:rPr>
    </w:lvl>
    <w:lvl w:ilvl="4">
      <w:numFmt w:val="bullet"/>
      <w:lvlText w:val="•"/>
      <w:lvlJc w:val="left"/>
      <w:pPr>
        <w:ind w:left="5078" w:hanging="421"/>
      </w:pPr>
      <w:rPr>
        <w:rFonts w:hint="default"/>
        <w:lang w:val="uk-UA" w:eastAsia="en-US" w:bidi="ar-SA"/>
      </w:rPr>
    </w:lvl>
    <w:lvl w:ilvl="5">
      <w:numFmt w:val="bullet"/>
      <w:lvlText w:val="•"/>
      <w:lvlJc w:val="left"/>
      <w:pPr>
        <w:ind w:left="6012" w:hanging="421"/>
      </w:pPr>
      <w:rPr>
        <w:rFonts w:hint="default"/>
        <w:lang w:val="uk-UA" w:eastAsia="en-US" w:bidi="ar-SA"/>
      </w:rPr>
    </w:lvl>
    <w:lvl w:ilvl="6">
      <w:numFmt w:val="bullet"/>
      <w:lvlText w:val="•"/>
      <w:lvlJc w:val="left"/>
      <w:pPr>
        <w:ind w:left="6947" w:hanging="421"/>
      </w:pPr>
      <w:rPr>
        <w:rFonts w:hint="default"/>
        <w:lang w:val="uk-UA" w:eastAsia="en-US" w:bidi="ar-SA"/>
      </w:rPr>
    </w:lvl>
    <w:lvl w:ilvl="7">
      <w:numFmt w:val="bullet"/>
      <w:lvlText w:val="•"/>
      <w:lvlJc w:val="left"/>
      <w:pPr>
        <w:ind w:left="7881" w:hanging="421"/>
      </w:pPr>
      <w:rPr>
        <w:rFonts w:hint="default"/>
        <w:lang w:val="uk-UA" w:eastAsia="en-US" w:bidi="ar-SA"/>
      </w:rPr>
    </w:lvl>
    <w:lvl w:ilvl="8">
      <w:numFmt w:val="bullet"/>
      <w:lvlText w:val="•"/>
      <w:lvlJc w:val="left"/>
      <w:pPr>
        <w:ind w:left="8816" w:hanging="421"/>
      </w:pPr>
      <w:rPr>
        <w:rFonts w:hint="default"/>
        <w:lang w:val="uk-UA" w:eastAsia="en-US" w:bidi="ar-SA"/>
      </w:rPr>
    </w:lvl>
  </w:abstractNum>
  <w:abstractNum w:abstractNumId="14" w15:restartNumberingAfterBreak="0">
    <w:nsid w:val="2E0B1F65"/>
    <w:multiLevelType w:val="multilevel"/>
    <w:tmpl w:val="00C4D422"/>
    <w:lvl w:ilvl="0">
      <w:start w:val="8"/>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15" w15:restartNumberingAfterBreak="0">
    <w:nsid w:val="34A60982"/>
    <w:multiLevelType w:val="hybridMultilevel"/>
    <w:tmpl w:val="46929B48"/>
    <w:lvl w:ilvl="0" w:tplc="8896878A">
      <w:start w:val="3"/>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35A83732"/>
    <w:multiLevelType w:val="multilevel"/>
    <w:tmpl w:val="EB908B12"/>
    <w:lvl w:ilvl="0">
      <w:start w:val="13"/>
      <w:numFmt w:val="decimal"/>
      <w:lvlText w:val="%1"/>
      <w:lvlJc w:val="left"/>
      <w:pPr>
        <w:ind w:left="215" w:hanging="576"/>
      </w:pPr>
      <w:rPr>
        <w:rFonts w:hint="default"/>
        <w:lang w:val="uk-UA" w:eastAsia="en-US" w:bidi="ar-SA"/>
      </w:rPr>
    </w:lvl>
    <w:lvl w:ilvl="1">
      <w:start w:val="1"/>
      <w:numFmt w:val="decimal"/>
      <w:lvlText w:val="%1.%2."/>
      <w:lvlJc w:val="left"/>
      <w:pPr>
        <w:ind w:left="215" w:hanging="576"/>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8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59" w:hanging="781"/>
      </w:pPr>
      <w:rPr>
        <w:rFonts w:hint="default"/>
        <w:lang w:val="uk-UA" w:eastAsia="en-US" w:bidi="ar-SA"/>
      </w:rPr>
    </w:lvl>
    <w:lvl w:ilvl="4">
      <w:numFmt w:val="bullet"/>
      <w:lvlText w:val="•"/>
      <w:lvlJc w:val="left"/>
      <w:pPr>
        <w:ind w:left="4406" w:hanging="781"/>
      </w:pPr>
      <w:rPr>
        <w:rFonts w:hint="default"/>
        <w:lang w:val="uk-UA" w:eastAsia="en-US" w:bidi="ar-SA"/>
      </w:rPr>
    </w:lvl>
    <w:lvl w:ilvl="5">
      <w:numFmt w:val="bullet"/>
      <w:lvlText w:val="•"/>
      <w:lvlJc w:val="left"/>
      <w:pPr>
        <w:ind w:left="5452" w:hanging="781"/>
      </w:pPr>
      <w:rPr>
        <w:rFonts w:hint="default"/>
        <w:lang w:val="uk-UA" w:eastAsia="en-US" w:bidi="ar-SA"/>
      </w:rPr>
    </w:lvl>
    <w:lvl w:ilvl="6">
      <w:numFmt w:val="bullet"/>
      <w:lvlText w:val="•"/>
      <w:lvlJc w:val="left"/>
      <w:pPr>
        <w:ind w:left="6499" w:hanging="781"/>
      </w:pPr>
      <w:rPr>
        <w:rFonts w:hint="default"/>
        <w:lang w:val="uk-UA" w:eastAsia="en-US" w:bidi="ar-SA"/>
      </w:rPr>
    </w:lvl>
    <w:lvl w:ilvl="7">
      <w:numFmt w:val="bullet"/>
      <w:lvlText w:val="•"/>
      <w:lvlJc w:val="left"/>
      <w:pPr>
        <w:ind w:left="7545" w:hanging="781"/>
      </w:pPr>
      <w:rPr>
        <w:rFonts w:hint="default"/>
        <w:lang w:val="uk-UA" w:eastAsia="en-US" w:bidi="ar-SA"/>
      </w:rPr>
    </w:lvl>
    <w:lvl w:ilvl="8">
      <w:numFmt w:val="bullet"/>
      <w:lvlText w:val="•"/>
      <w:lvlJc w:val="left"/>
      <w:pPr>
        <w:ind w:left="8592" w:hanging="781"/>
      </w:pPr>
      <w:rPr>
        <w:rFonts w:hint="default"/>
        <w:lang w:val="uk-UA" w:eastAsia="en-US" w:bidi="ar-SA"/>
      </w:rPr>
    </w:lvl>
  </w:abstractNum>
  <w:abstractNum w:abstractNumId="17" w15:restartNumberingAfterBreak="0">
    <w:nsid w:val="35F95A67"/>
    <w:multiLevelType w:val="multilevel"/>
    <w:tmpl w:val="F1B08BE6"/>
    <w:lvl w:ilvl="0">
      <w:start w:val="7"/>
      <w:numFmt w:val="decimal"/>
      <w:lvlText w:val="%1"/>
      <w:lvlJc w:val="left"/>
      <w:pPr>
        <w:ind w:left="1346" w:hanging="421"/>
      </w:pPr>
      <w:rPr>
        <w:rFonts w:hint="default"/>
        <w:lang w:val="uk-UA" w:eastAsia="en-US" w:bidi="ar-SA"/>
      </w:rPr>
    </w:lvl>
    <w:lvl w:ilvl="1">
      <w:start w:val="1"/>
      <w:numFmt w:val="decimal"/>
      <w:lvlText w:val="%1.%2."/>
      <w:lvlJc w:val="left"/>
      <w:pPr>
        <w:ind w:left="1346" w:hanging="421"/>
      </w:pPr>
      <w:rPr>
        <w:rFonts w:ascii="Times New Roman" w:eastAsia="Times New Roman" w:hAnsi="Times New Roman" w:cs="Times New Roman" w:hint="default"/>
        <w:b w:val="0"/>
        <w:bCs/>
        <w:w w:val="100"/>
        <w:sz w:val="24"/>
        <w:szCs w:val="24"/>
        <w:lang w:val="uk-UA" w:eastAsia="en-US" w:bidi="ar-SA"/>
      </w:rPr>
    </w:lvl>
    <w:lvl w:ilvl="2">
      <w:start w:val="1"/>
      <w:numFmt w:val="decimal"/>
      <w:lvlText w:val="%1.%2.%3."/>
      <w:lvlJc w:val="left"/>
      <w:pPr>
        <w:ind w:left="215" w:hanging="60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416" w:hanging="601"/>
      </w:pPr>
      <w:rPr>
        <w:rFonts w:hint="default"/>
        <w:lang w:val="uk-UA" w:eastAsia="en-US" w:bidi="ar-SA"/>
      </w:rPr>
    </w:lvl>
    <w:lvl w:ilvl="4">
      <w:numFmt w:val="bullet"/>
      <w:lvlText w:val="•"/>
      <w:lvlJc w:val="left"/>
      <w:pPr>
        <w:ind w:left="4455" w:hanging="601"/>
      </w:pPr>
      <w:rPr>
        <w:rFonts w:hint="default"/>
        <w:lang w:val="uk-UA" w:eastAsia="en-US" w:bidi="ar-SA"/>
      </w:rPr>
    </w:lvl>
    <w:lvl w:ilvl="5">
      <w:numFmt w:val="bullet"/>
      <w:lvlText w:val="•"/>
      <w:lvlJc w:val="left"/>
      <w:pPr>
        <w:ind w:left="5493" w:hanging="601"/>
      </w:pPr>
      <w:rPr>
        <w:rFonts w:hint="default"/>
        <w:lang w:val="uk-UA" w:eastAsia="en-US" w:bidi="ar-SA"/>
      </w:rPr>
    </w:lvl>
    <w:lvl w:ilvl="6">
      <w:numFmt w:val="bullet"/>
      <w:lvlText w:val="•"/>
      <w:lvlJc w:val="left"/>
      <w:pPr>
        <w:ind w:left="6531" w:hanging="601"/>
      </w:pPr>
      <w:rPr>
        <w:rFonts w:hint="default"/>
        <w:lang w:val="uk-UA" w:eastAsia="en-US" w:bidi="ar-SA"/>
      </w:rPr>
    </w:lvl>
    <w:lvl w:ilvl="7">
      <w:numFmt w:val="bullet"/>
      <w:lvlText w:val="•"/>
      <w:lvlJc w:val="left"/>
      <w:pPr>
        <w:ind w:left="7570" w:hanging="601"/>
      </w:pPr>
      <w:rPr>
        <w:rFonts w:hint="default"/>
        <w:lang w:val="uk-UA" w:eastAsia="en-US" w:bidi="ar-SA"/>
      </w:rPr>
    </w:lvl>
    <w:lvl w:ilvl="8">
      <w:numFmt w:val="bullet"/>
      <w:lvlText w:val="•"/>
      <w:lvlJc w:val="left"/>
      <w:pPr>
        <w:ind w:left="8608" w:hanging="601"/>
      </w:pPr>
      <w:rPr>
        <w:rFonts w:hint="default"/>
        <w:lang w:val="uk-UA" w:eastAsia="en-US" w:bidi="ar-SA"/>
      </w:rPr>
    </w:lvl>
  </w:abstractNum>
  <w:abstractNum w:abstractNumId="18" w15:restartNumberingAfterBreak="0">
    <w:nsid w:val="3EE754BA"/>
    <w:multiLevelType w:val="hybridMultilevel"/>
    <w:tmpl w:val="665AF6D4"/>
    <w:lvl w:ilvl="0" w:tplc="DDEEA77C">
      <w:numFmt w:val="bullet"/>
      <w:lvlText w:val="-"/>
      <w:lvlJc w:val="left"/>
      <w:pPr>
        <w:ind w:left="95" w:hanging="159"/>
      </w:pPr>
      <w:rPr>
        <w:rFonts w:ascii="Times New Roman" w:eastAsia="Times New Roman" w:hAnsi="Times New Roman" w:cs="Times New Roman" w:hint="default"/>
        <w:w w:val="99"/>
        <w:sz w:val="24"/>
        <w:szCs w:val="24"/>
        <w:lang w:val="uk-UA" w:eastAsia="en-US" w:bidi="ar-SA"/>
      </w:rPr>
    </w:lvl>
    <w:lvl w:ilvl="1" w:tplc="E8186042">
      <w:numFmt w:val="bullet"/>
      <w:lvlText w:val="•"/>
      <w:lvlJc w:val="left"/>
      <w:pPr>
        <w:ind w:left="659" w:hanging="159"/>
      </w:pPr>
      <w:rPr>
        <w:rFonts w:hint="default"/>
        <w:lang w:val="uk-UA" w:eastAsia="en-US" w:bidi="ar-SA"/>
      </w:rPr>
    </w:lvl>
    <w:lvl w:ilvl="2" w:tplc="5F466504">
      <w:numFmt w:val="bullet"/>
      <w:lvlText w:val="•"/>
      <w:lvlJc w:val="left"/>
      <w:pPr>
        <w:ind w:left="1218" w:hanging="159"/>
      </w:pPr>
      <w:rPr>
        <w:rFonts w:hint="default"/>
        <w:lang w:val="uk-UA" w:eastAsia="en-US" w:bidi="ar-SA"/>
      </w:rPr>
    </w:lvl>
    <w:lvl w:ilvl="3" w:tplc="E06E57CA">
      <w:numFmt w:val="bullet"/>
      <w:lvlText w:val="•"/>
      <w:lvlJc w:val="left"/>
      <w:pPr>
        <w:ind w:left="1777" w:hanging="159"/>
      </w:pPr>
      <w:rPr>
        <w:rFonts w:hint="default"/>
        <w:lang w:val="uk-UA" w:eastAsia="en-US" w:bidi="ar-SA"/>
      </w:rPr>
    </w:lvl>
    <w:lvl w:ilvl="4" w:tplc="59FA2550">
      <w:numFmt w:val="bullet"/>
      <w:lvlText w:val="•"/>
      <w:lvlJc w:val="left"/>
      <w:pPr>
        <w:ind w:left="2336" w:hanging="159"/>
      </w:pPr>
      <w:rPr>
        <w:rFonts w:hint="default"/>
        <w:lang w:val="uk-UA" w:eastAsia="en-US" w:bidi="ar-SA"/>
      </w:rPr>
    </w:lvl>
    <w:lvl w:ilvl="5" w:tplc="EC82FB5E">
      <w:numFmt w:val="bullet"/>
      <w:lvlText w:val="•"/>
      <w:lvlJc w:val="left"/>
      <w:pPr>
        <w:ind w:left="2895" w:hanging="159"/>
      </w:pPr>
      <w:rPr>
        <w:rFonts w:hint="default"/>
        <w:lang w:val="uk-UA" w:eastAsia="en-US" w:bidi="ar-SA"/>
      </w:rPr>
    </w:lvl>
    <w:lvl w:ilvl="6" w:tplc="EA8ED8EA">
      <w:numFmt w:val="bullet"/>
      <w:lvlText w:val="•"/>
      <w:lvlJc w:val="left"/>
      <w:pPr>
        <w:ind w:left="3454" w:hanging="159"/>
      </w:pPr>
      <w:rPr>
        <w:rFonts w:hint="default"/>
        <w:lang w:val="uk-UA" w:eastAsia="en-US" w:bidi="ar-SA"/>
      </w:rPr>
    </w:lvl>
    <w:lvl w:ilvl="7" w:tplc="005E76A4">
      <w:numFmt w:val="bullet"/>
      <w:lvlText w:val="•"/>
      <w:lvlJc w:val="left"/>
      <w:pPr>
        <w:ind w:left="4013" w:hanging="159"/>
      </w:pPr>
      <w:rPr>
        <w:rFonts w:hint="default"/>
        <w:lang w:val="uk-UA" w:eastAsia="en-US" w:bidi="ar-SA"/>
      </w:rPr>
    </w:lvl>
    <w:lvl w:ilvl="8" w:tplc="EE4C97C6">
      <w:numFmt w:val="bullet"/>
      <w:lvlText w:val="•"/>
      <w:lvlJc w:val="left"/>
      <w:pPr>
        <w:ind w:left="4572" w:hanging="159"/>
      </w:pPr>
      <w:rPr>
        <w:rFonts w:hint="default"/>
        <w:lang w:val="uk-UA" w:eastAsia="en-US" w:bidi="ar-SA"/>
      </w:rPr>
    </w:lvl>
  </w:abstractNum>
  <w:abstractNum w:abstractNumId="19" w15:restartNumberingAfterBreak="0">
    <w:nsid w:val="41202718"/>
    <w:multiLevelType w:val="hybridMultilevel"/>
    <w:tmpl w:val="0C7A1300"/>
    <w:lvl w:ilvl="0" w:tplc="6A768A9A">
      <w:numFmt w:val="bullet"/>
      <w:lvlText w:val="-"/>
      <w:lvlJc w:val="left"/>
      <w:pPr>
        <w:ind w:left="109" w:hanging="271"/>
      </w:pPr>
      <w:rPr>
        <w:rFonts w:ascii="Times New Roman" w:eastAsia="Times New Roman" w:hAnsi="Times New Roman" w:cs="Times New Roman" w:hint="default"/>
        <w:w w:val="99"/>
        <w:sz w:val="24"/>
        <w:szCs w:val="24"/>
        <w:lang w:val="uk-UA" w:eastAsia="en-US" w:bidi="ar-SA"/>
      </w:rPr>
    </w:lvl>
    <w:lvl w:ilvl="1" w:tplc="AF9A1C9C">
      <w:numFmt w:val="bullet"/>
      <w:lvlText w:val="•"/>
      <w:lvlJc w:val="left"/>
      <w:pPr>
        <w:ind w:left="727" w:hanging="271"/>
      </w:pPr>
      <w:rPr>
        <w:rFonts w:hint="default"/>
        <w:lang w:val="uk-UA" w:eastAsia="en-US" w:bidi="ar-SA"/>
      </w:rPr>
    </w:lvl>
    <w:lvl w:ilvl="2" w:tplc="CC78BCAE">
      <w:numFmt w:val="bullet"/>
      <w:lvlText w:val="•"/>
      <w:lvlJc w:val="left"/>
      <w:pPr>
        <w:ind w:left="1355" w:hanging="271"/>
      </w:pPr>
      <w:rPr>
        <w:rFonts w:hint="default"/>
        <w:lang w:val="uk-UA" w:eastAsia="en-US" w:bidi="ar-SA"/>
      </w:rPr>
    </w:lvl>
    <w:lvl w:ilvl="3" w:tplc="0AC235DC">
      <w:numFmt w:val="bullet"/>
      <w:lvlText w:val="•"/>
      <w:lvlJc w:val="left"/>
      <w:pPr>
        <w:ind w:left="1983" w:hanging="271"/>
      </w:pPr>
      <w:rPr>
        <w:rFonts w:hint="default"/>
        <w:lang w:val="uk-UA" w:eastAsia="en-US" w:bidi="ar-SA"/>
      </w:rPr>
    </w:lvl>
    <w:lvl w:ilvl="4" w:tplc="C7C2EDC6">
      <w:numFmt w:val="bullet"/>
      <w:lvlText w:val="•"/>
      <w:lvlJc w:val="left"/>
      <w:pPr>
        <w:ind w:left="2611" w:hanging="271"/>
      </w:pPr>
      <w:rPr>
        <w:rFonts w:hint="default"/>
        <w:lang w:val="uk-UA" w:eastAsia="en-US" w:bidi="ar-SA"/>
      </w:rPr>
    </w:lvl>
    <w:lvl w:ilvl="5" w:tplc="761471A4">
      <w:numFmt w:val="bullet"/>
      <w:lvlText w:val="•"/>
      <w:lvlJc w:val="left"/>
      <w:pPr>
        <w:ind w:left="3239" w:hanging="271"/>
      </w:pPr>
      <w:rPr>
        <w:rFonts w:hint="default"/>
        <w:lang w:val="uk-UA" w:eastAsia="en-US" w:bidi="ar-SA"/>
      </w:rPr>
    </w:lvl>
    <w:lvl w:ilvl="6" w:tplc="0BBA2E4C">
      <w:numFmt w:val="bullet"/>
      <w:lvlText w:val="•"/>
      <w:lvlJc w:val="left"/>
      <w:pPr>
        <w:ind w:left="3866" w:hanging="271"/>
      </w:pPr>
      <w:rPr>
        <w:rFonts w:hint="default"/>
        <w:lang w:val="uk-UA" w:eastAsia="en-US" w:bidi="ar-SA"/>
      </w:rPr>
    </w:lvl>
    <w:lvl w:ilvl="7" w:tplc="81D0AF84">
      <w:numFmt w:val="bullet"/>
      <w:lvlText w:val="•"/>
      <w:lvlJc w:val="left"/>
      <w:pPr>
        <w:ind w:left="4494" w:hanging="271"/>
      </w:pPr>
      <w:rPr>
        <w:rFonts w:hint="default"/>
        <w:lang w:val="uk-UA" w:eastAsia="en-US" w:bidi="ar-SA"/>
      </w:rPr>
    </w:lvl>
    <w:lvl w:ilvl="8" w:tplc="E898C338">
      <w:numFmt w:val="bullet"/>
      <w:lvlText w:val="•"/>
      <w:lvlJc w:val="left"/>
      <w:pPr>
        <w:ind w:left="5122" w:hanging="271"/>
      </w:pPr>
      <w:rPr>
        <w:rFonts w:hint="default"/>
        <w:lang w:val="uk-UA" w:eastAsia="en-US" w:bidi="ar-SA"/>
      </w:rPr>
    </w:lvl>
  </w:abstractNum>
  <w:abstractNum w:abstractNumId="20" w15:restartNumberingAfterBreak="0">
    <w:nsid w:val="45D71A29"/>
    <w:multiLevelType w:val="multilevel"/>
    <w:tmpl w:val="D8DC144E"/>
    <w:lvl w:ilvl="0">
      <w:start w:val="11"/>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15"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21" w15:restartNumberingAfterBreak="0">
    <w:nsid w:val="47C17584"/>
    <w:multiLevelType w:val="hybridMultilevel"/>
    <w:tmpl w:val="5B0A01EE"/>
    <w:lvl w:ilvl="0" w:tplc="5AAA9A62">
      <w:numFmt w:val="bullet"/>
      <w:lvlText w:val="-"/>
      <w:lvlJc w:val="left"/>
      <w:pPr>
        <w:ind w:left="109" w:hanging="165"/>
      </w:pPr>
      <w:rPr>
        <w:rFonts w:ascii="Times New Roman" w:eastAsia="Times New Roman" w:hAnsi="Times New Roman" w:cs="Times New Roman" w:hint="default"/>
        <w:w w:val="99"/>
        <w:sz w:val="24"/>
        <w:szCs w:val="24"/>
        <w:lang w:val="uk-UA" w:eastAsia="en-US" w:bidi="ar-SA"/>
      </w:rPr>
    </w:lvl>
    <w:lvl w:ilvl="1" w:tplc="2EAE1C16">
      <w:numFmt w:val="bullet"/>
      <w:lvlText w:val="•"/>
      <w:lvlJc w:val="left"/>
      <w:pPr>
        <w:ind w:left="727" w:hanging="165"/>
      </w:pPr>
      <w:rPr>
        <w:rFonts w:hint="default"/>
        <w:lang w:val="uk-UA" w:eastAsia="en-US" w:bidi="ar-SA"/>
      </w:rPr>
    </w:lvl>
    <w:lvl w:ilvl="2" w:tplc="DFBA7AE8">
      <w:numFmt w:val="bullet"/>
      <w:lvlText w:val="•"/>
      <w:lvlJc w:val="left"/>
      <w:pPr>
        <w:ind w:left="1355" w:hanging="165"/>
      </w:pPr>
      <w:rPr>
        <w:rFonts w:hint="default"/>
        <w:lang w:val="uk-UA" w:eastAsia="en-US" w:bidi="ar-SA"/>
      </w:rPr>
    </w:lvl>
    <w:lvl w:ilvl="3" w:tplc="91CA62E4">
      <w:numFmt w:val="bullet"/>
      <w:lvlText w:val="•"/>
      <w:lvlJc w:val="left"/>
      <w:pPr>
        <w:ind w:left="1983" w:hanging="165"/>
      </w:pPr>
      <w:rPr>
        <w:rFonts w:hint="default"/>
        <w:lang w:val="uk-UA" w:eastAsia="en-US" w:bidi="ar-SA"/>
      </w:rPr>
    </w:lvl>
    <w:lvl w:ilvl="4" w:tplc="4BFC554C">
      <w:numFmt w:val="bullet"/>
      <w:lvlText w:val="•"/>
      <w:lvlJc w:val="left"/>
      <w:pPr>
        <w:ind w:left="2611" w:hanging="165"/>
      </w:pPr>
      <w:rPr>
        <w:rFonts w:hint="default"/>
        <w:lang w:val="uk-UA" w:eastAsia="en-US" w:bidi="ar-SA"/>
      </w:rPr>
    </w:lvl>
    <w:lvl w:ilvl="5" w:tplc="C8B8E4A4">
      <w:numFmt w:val="bullet"/>
      <w:lvlText w:val="•"/>
      <w:lvlJc w:val="left"/>
      <w:pPr>
        <w:ind w:left="3239" w:hanging="165"/>
      </w:pPr>
      <w:rPr>
        <w:rFonts w:hint="default"/>
        <w:lang w:val="uk-UA" w:eastAsia="en-US" w:bidi="ar-SA"/>
      </w:rPr>
    </w:lvl>
    <w:lvl w:ilvl="6" w:tplc="E652749E">
      <w:numFmt w:val="bullet"/>
      <w:lvlText w:val="•"/>
      <w:lvlJc w:val="left"/>
      <w:pPr>
        <w:ind w:left="3866" w:hanging="165"/>
      </w:pPr>
      <w:rPr>
        <w:rFonts w:hint="default"/>
        <w:lang w:val="uk-UA" w:eastAsia="en-US" w:bidi="ar-SA"/>
      </w:rPr>
    </w:lvl>
    <w:lvl w:ilvl="7" w:tplc="40DEDE0C">
      <w:numFmt w:val="bullet"/>
      <w:lvlText w:val="•"/>
      <w:lvlJc w:val="left"/>
      <w:pPr>
        <w:ind w:left="4494" w:hanging="165"/>
      </w:pPr>
      <w:rPr>
        <w:rFonts w:hint="default"/>
        <w:lang w:val="uk-UA" w:eastAsia="en-US" w:bidi="ar-SA"/>
      </w:rPr>
    </w:lvl>
    <w:lvl w:ilvl="8" w:tplc="22125264">
      <w:numFmt w:val="bullet"/>
      <w:lvlText w:val="•"/>
      <w:lvlJc w:val="left"/>
      <w:pPr>
        <w:ind w:left="5122" w:hanging="165"/>
      </w:pPr>
      <w:rPr>
        <w:rFonts w:hint="default"/>
        <w:lang w:val="uk-UA" w:eastAsia="en-US" w:bidi="ar-SA"/>
      </w:rPr>
    </w:lvl>
  </w:abstractNum>
  <w:abstractNum w:abstractNumId="22" w15:restartNumberingAfterBreak="0">
    <w:nsid w:val="4CC7436C"/>
    <w:multiLevelType w:val="multilevel"/>
    <w:tmpl w:val="5EDA3046"/>
    <w:lvl w:ilvl="0">
      <w:start w:val="6"/>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3" w15:restartNumberingAfterBreak="0">
    <w:nsid w:val="4E247C8E"/>
    <w:multiLevelType w:val="multilevel"/>
    <w:tmpl w:val="5C2EC966"/>
    <w:lvl w:ilvl="0">
      <w:start w:val="10"/>
      <w:numFmt w:val="decimal"/>
      <w:lvlText w:val="%1"/>
      <w:lvlJc w:val="left"/>
      <w:pPr>
        <w:ind w:left="215" w:hanging="541"/>
      </w:pPr>
      <w:rPr>
        <w:rFonts w:hint="default"/>
        <w:lang w:val="uk-UA" w:eastAsia="en-US" w:bidi="ar-SA"/>
      </w:rPr>
    </w:lvl>
    <w:lvl w:ilvl="1">
      <w:start w:val="1"/>
      <w:numFmt w:val="decimal"/>
      <w:lvlText w:val="%1.%2."/>
      <w:lvlJc w:val="left"/>
      <w:pPr>
        <w:ind w:left="215" w:hanging="54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541"/>
      </w:pPr>
      <w:rPr>
        <w:rFonts w:hint="default"/>
        <w:lang w:val="uk-UA" w:eastAsia="en-US" w:bidi="ar-SA"/>
      </w:rPr>
    </w:lvl>
    <w:lvl w:ilvl="3">
      <w:numFmt w:val="bullet"/>
      <w:lvlText w:val="•"/>
      <w:lvlJc w:val="left"/>
      <w:pPr>
        <w:ind w:left="3359" w:hanging="541"/>
      </w:pPr>
      <w:rPr>
        <w:rFonts w:hint="default"/>
        <w:lang w:val="uk-UA" w:eastAsia="en-US" w:bidi="ar-SA"/>
      </w:rPr>
    </w:lvl>
    <w:lvl w:ilvl="4">
      <w:numFmt w:val="bullet"/>
      <w:lvlText w:val="•"/>
      <w:lvlJc w:val="left"/>
      <w:pPr>
        <w:ind w:left="4406" w:hanging="541"/>
      </w:pPr>
      <w:rPr>
        <w:rFonts w:hint="default"/>
        <w:lang w:val="uk-UA" w:eastAsia="en-US" w:bidi="ar-SA"/>
      </w:rPr>
    </w:lvl>
    <w:lvl w:ilvl="5">
      <w:numFmt w:val="bullet"/>
      <w:lvlText w:val="•"/>
      <w:lvlJc w:val="left"/>
      <w:pPr>
        <w:ind w:left="5452" w:hanging="541"/>
      </w:pPr>
      <w:rPr>
        <w:rFonts w:hint="default"/>
        <w:lang w:val="uk-UA" w:eastAsia="en-US" w:bidi="ar-SA"/>
      </w:rPr>
    </w:lvl>
    <w:lvl w:ilvl="6">
      <w:numFmt w:val="bullet"/>
      <w:lvlText w:val="•"/>
      <w:lvlJc w:val="left"/>
      <w:pPr>
        <w:ind w:left="6499" w:hanging="541"/>
      </w:pPr>
      <w:rPr>
        <w:rFonts w:hint="default"/>
        <w:lang w:val="uk-UA" w:eastAsia="en-US" w:bidi="ar-SA"/>
      </w:rPr>
    </w:lvl>
    <w:lvl w:ilvl="7">
      <w:numFmt w:val="bullet"/>
      <w:lvlText w:val="•"/>
      <w:lvlJc w:val="left"/>
      <w:pPr>
        <w:ind w:left="7545" w:hanging="541"/>
      </w:pPr>
      <w:rPr>
        <w:rFonts w:hint="default"/>
        <w:lang w:val="uk-UA" w:eastAsia="en-US" w:bidi="ar-SA"/>
      </w:rPr>
    </w:lvl>
    <w:lvl w:ilvl="8">
      <w:numFmt w:val="bullet"/>
      <w:lvlText w:val="•"/>
      <w:lvlJc w:val="left"/>
      <w:pPr>
        <w:ind w:left="8592" w:hanging="541"/>
      </w:pPr>
      <w:rPr>
        <w:rFonts w:hint="default"/>
        <w:lang w:val="uk-UA" w:eastAsia="en-US" w:bidi="ar-SA"/>
      </w:rPr>
    </w:lvl>
  </w:abstractNum>
  <w:abstractNum w:abstractNumId="24" w15:restartNumberingAfterBreak="0">
    <w:nsid w:val="552A7A43"/>
    <w:multiLevelType w:val="multilevel"/>
    <w:tmpl w:val="F14EF00C"/>
    <w:lvl w:ilvl="0">
      <w:start w:val="1"/>
      <w:numFmt w:val="decimal"/>
      <w:lvlText w:val="%1"/>
      <w:lvlJc w:val="left"/>
      <w:pPr>
        <w:ind w:left="215" w:hanging="421"/>
      </w:pPr>
      <w:rPr>
        <w:rFonts w:hint="default"/>
        <w:lang w:val="uk-UA" w:eastAsia="en-US" w:bidi="ar-SA"/>
      </w:rPr>
    </w:lvl>
    <w:lvl w:ilvl="1">
      <w:start w:val="1"/>
      <w:numFmt w:val="decimal"/>
      <w:lvlText w:val="%1.%2."/>
      <w:lvlJc w:val="left"/>
      <w:pPr>
        <w:ind w:left="215" w:hanging="42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421"/>
      </w:pPr>
      <w:rPr>
        <w:rFonts w:hint="default"/>
        <w:lang w:val="uk-UA" w:eastAsia="en-US" w:bidi="ar-SA"/>
      </w:rPr>
    </w:lvl>
    <w:lvl w:ilvl="3">
      <w:numFmt w:val="bullet"/>
      <w:lvlText w:val="•"/>
      <w:lvlJc w:val="left"/>
      <w:pPr>
        <w:ind w:left="3359" w:hanging="421"/>
      </w:pPr>
      <w:rPr>
        <w:rFonts w:hint="default"/>
        <w:lang w:val="uk-UA" w:eastAsia="en-US" w:bidi="ar-SA"/>
      </w:rPr>
    </w:lvl>
    <w:lvl w:ilvl="4">
      <w:numFmt w:val="bullet"/>
      <w:lvlText w:val="•"/>
      <w:lvlJc w:val="left"/>
      <w:pPr>
        <w:ind w:left="4406" w:hanging="421"/>
      </w:pPr>
      <w:rPr>
        <w:rFonts w:hint="default"/>
        <w:lang w:val="uk-UA" w:eastAsia="en-US" w:bidi="ar-SA"/>
      </w:rPr>
    </w:lvl>
    <w:lvl w:ilvl="5">
      <w:numFmt w:val="bullet"/>
      <w:lvlText w:val="•"/>
      <w:lvlJc w:val="left"/>
      <w:pPr>
        <w:ind w:left="5452" w:hanging="421"/>
      </w:pPr>
      <w:rPr>
        <w:rFonts w:hint="default"/>
        <w:lang w:val="uk-UA" w:eastAsia="en-US" w:bidi="ar-SA"/>
      </w:rPr>
    </w:lvl>
    <w:lvl w:ilvl="6">
      <w:numFmt w:val="bullet"/>
      <w:lvlText w:val="•"/>
      <w:lvlJc w:val="left"/>
      <w:pPr>
        <w:ind w:left="6499" w:hanging="421"/>
      </w:pPr>
      <w:rPr>
        <w:rFonts w:hint="default"/>
        <w:lang w:val="uk-UA" w:eastAsia="en-US" w:bidi="ar-SA"/>
      </w:rPr>
    </w:lvl>
    <w:lvl w:ilvl="7">
      <w:numFmt w:val="bullet"/>
      <w:lvlText w:val="•"/>
      <w:lvlJc w:val="left"/>
      <w:pPr>
        <w:ind w:left="7545" w:hanging="421"/>
      </w:pPr>
      <w:rPr>
        <w:rFonts w:hint="default"/>
        <w:lang w:val="uk-UA" w:eastAsia="en-US" w:bidi="ar-SA"/>
      </w:rPr>
    </w:lvl>
    <w:lvl w:ilvl="8">
      <w:numFmt w:val="bullet"/>
      <w:lvlText w:val="•"/>
      <w:lvlJc w:val="left"/>
      <w:pPr>
        <w:ind w:left="8592" w:hanging="421"/>
      </w:pPr>
      <w:rPr>
        <w:rFonts w:hint="default"/>
        <w:lang w:val="uk-UA" w:eastAsia="en-US" w:bidi="ar-SA"/>
      </w:rPr>
    </w:lvl>
  </w:abstractNum>
  <w:abstractNum w:abstractNumId="25" w15:restartNumberingAfterBreak="0">
    <w:nsid w:val="58477342"/>
    <w:multiLevelType w:val="multilevel"/>
    <w:tmpl w:val="8CEA629C"/>
    <w:lvl w:ilvl="0">
      <w:start w:val="1"/>
      <w:numFmt w:val="decimal"/>
      <w:lvlText w:val="%1"/>
      <w:lvlJc w:val="left"/>
      <w:pPr>
        <w:ind w:left="109" w:hanging="430"/>
      </w:pPr>
      <w:rPr>
        <w:rFonts w:hint="default"/>
        <w:lang w:val="uk-UA" w:eastAsia="en-US" w:bidi="ar-SA"/>
      </w:rPr>
    </w:lvl>
    <w:lvl w:ilvl="1">
      <w:start w:val="2"/>
      <w:numFmt w:val="decimal"/>
      <w:lvlText w:val="%1.%2."/>
      <w:lvlJc w:val="left"/>
      <w:pPr>
        <w:ind w:left="109"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30"/>
      </w:pPr>
      <w:rPr>
        <w:rFonts w:hint="default"/>
        <w:lang w:val="uk-UA" w:eastAsia="en-US" w:bidi="ar-SA"/>
      </w:rPr>
    </w:lvl>
    <w:lvl w:ilvl="3">
      <w:numFmt w:val="bullet"/>
      <w:lvlText w:val="•"/>
      <w:lvlJc w:val="left"/>
      <w:pPr>
        <w:ind w:left="1983" w:hanging="430"/>
      </w:pPr>
      <w:rPr>
        <w:rFonts w:hint="default"/>
        <w:lang w:val="uk-UA" w:eastAsia="en-US" w:bidi="ar-SA"/>
      </w:rPr>
    </w:lvl>
    <w:lvl w:ilvl="4">
      <w:numFmt w:val="bullet"/>
      <w:lvlText w:val="•"/>
      <w:lvlJc w:val="left"/>
      <w:pPr>
        <w:ind w:left="2611" w:hanging="430"/>
      </w:pPr>
      <w:rPr>
        <w:rFonts w:hint="default"/>
        <w:lang w:val="uk-UA" w:eastAsia="en-US" w:bidi="ar-SA"/>
      </w:rPr>
    </w:lvl>
    <w:lvl w:ilvl="5">
      <w:numFmt w:val="bullet"/>
      <w:lvlText w:val="•"/>
      <w:lvlJc w:val="left"/>
      <w:pPr>
        <w:ind w:left="3239" w:hanging="430"/>
      </w:pPr>
      <w:rPr>
        <w:rFonts w:hint="default"/>
        <w:lang w:val="uk-UA" w:eastAsia="en-US" w:bidi="ar-SA"/>
      </w:rPr>
    </w:lvl>
    <w:lvl w:ilvl="6">
      <w:numFmt w:val="bullet"/>
      <w:lvlText w:val="•"/>
      <w:lvlJc w:val="left"/>
      <w:pPr>
        <w:ind w:left="3866" w:hanging="430"/>
      </w:pPr>
      <w:rPr>
        <w:rFonts w:hint="default"/>
        <w:lang w:val="uk-UA" w:eastAsia="en-US" w:bidi="ar-SA"/>
      </w:rPr>
    </w:lvl>
    <w:lvl w:ilvl="7">
      <w:numFmt w:val="bullet"/>
      <w:lvlText w:val="•"/>
      <w:lvlJc w:val="left"/>
      <w:pPr>
        <w:ind w:left="4494" w:hanging="430"/>
      </w:pPr>
      <w:rPr>
        <w:rFonts w:hint="default"/>
        <w:lang w:val="uk-UA" w:eastAsia="en-US" w:bidi="ar-SA"/>
      </w:rPr>
    </w:lvl>
    <w:lvl w:ilvl="8">
      <w:numFmt w:val="bullet"/>
      <w:lvlText w:val="•"/>
      <w:lvlJc w:val="left"/>
      <w:pPr>
        <w:ind w:left="5122" w:hanging="430"/>
      </w:pPr>
      <w:rPr>
        <w:rFonts w:hint="default"/>
        <w:lang w:val="uk-UA" w:eastAsia="en-US" w:bidi="ar-SA"/>
      </w:rPr>
    </w:lvl>
  </w:abstractNum>
  <w:abstractNum w:abstractNumId="26" w15:restartNumberingAfterBreak="0">
    <w:nsid w:val="5CD642DE"/>
    <w:multiLevelType w:val="multilevel"/>
    <w:tmpl w:val="28C09590"/>
    <w:lvl w:ilvl="0">
      <w:start w:val="6"/>
      <w:numFmt w:val="decimal"/>
      <w:lvlText w:val="%1"/>
      <w:lvlJc w:val="left"/>
      <w:pPr>
        <w:ind w:left="109" w:hanging="471"/>
      </w:pPr>
      <w:rPr>
        <w:rFonts w:hint="default"/>
        <w:lang w:val="uk-UA" w:eastAsia="en-US" w:bidi="ar-SA"/>
      </w:rPr>
    </w:lvl>
    <w:lvl w:ilvl="1">
      <w:start w:val="1"/>
      <w:numFmt w:val="decimal"/>
      <w:lvlText w:val="%1.%2."/>
      <w:lvlJc w:val="left"/>
      <w:pPr>
        <w:ind w:left="109" w:hanging="47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471"/>
      </w:pPr>
      <w:rPr>
        <w:rFonts w:hint="default"/>
        <w:lang w:val="uk-UA" w:eastAsia="en-US" w:bidi="ar-SA"/>
      </w:rPr>
    </w:lvl>
    <w:lvl w:ilvl="3">
      <w:numFmt w:val="bullet"/>
      <w:lvlText w:val="•"/>
      <w:lvlJc w:val="left"/>
      <w:pPr>
        <w:ind w:left="1983" w:hanging="471"/>
      </w:pPr>
      <w:rPr>
        <w:rFonts w:hint="default"/>
        <w:lang w:val="uk-UA" w:eastAsia="en-US" w:bidi="ar-SA"/>
      </w:rPr>
    </w:lvl>
    <w:lvl w:ilvl="4">
      <w:numFmt w:val="bullet"/>
      <w:lvlText w:val="•"/>
      <w:lvlJc w:val="left"/>
      <w:pPr>
        <w:ind w:left="2611" w:hanging="471"/>
      </w:pPr>
      <w:rPr>
        <w:rFonts w:hint="default"/>
        <w:lang w:val="uk-UA" w:eastAsia="en-US" w:bidi="ar-SA"/>
      </w:rPr>
    </w:lvl>
    <w:lvl w:ilvl="5">
      <w:numFmt w:val="bullet"/>
      <w:lvlText w:val="•"/>
      <w:lvlJc w:val="left"/>
      <w:pPr>
        <w:ind w:left="3239" w:hanging="471"/>
      </w:pPr>
      <w:rPr>
        <w:rFonts w:hint="default"/>
        <w:lang w:val="uk-UA" w:eastAsia="en-US" w:bidi="ar-SA"/>
      </w:rPr>
    </w:lvl>
    <w:lvl w:ilvl="6">
      <w:numFmt w:val="bullet"/>
      <w:lvlText w:val="•"/>
      <w:lvlJc w:val="left"/>
      <w:pPr>
        <w:ind w:left="3866" w:hanging="471"/>
      </w:pPr>
      <w:rPr>
        <w:rFonts w:hint="default"/>
        <w:lang w:val="uk-UA" w:eastAsia="en-US" w:bidi="ar-SA"/>
      </w:rPr>
    </w:lvl>
    <w:lvl w:ilvl="7">
      <w:numFmt w:val="bullet"/>
      <w:lvlText w:val="•"/>
      <w:lvlJc w:val="left"/>
      <w:pPr>
        <w:ind w:left="4494" w:hanging="471"/>
      </w:pPr>
      <w:rPr>
        <w:rFonts w:hint="default"/>
        <w:lang w:val="uk-UA" w:eastAsia="en-US" w:bidi="ar-SA"/>
      </w:rPr>
    </w:lvl>
    <w:lvl w:ilvl="8">
      <w:numFmt w:val="bullet"/>
      <w:lvlText w:val="•"/>
      <w:lvlJc w:val="left"/>
      <w:pPr>
        <w:ind w:left="5122" w:hanging="471"/>
      </w:pPr>
      <w:rPr>
        <w:rFonts w:hint="default"/>
        <w:lang w:val="uk-UA" w:eastAsia="en-US" w:bidi="ar-SA"/>
      </w:rPr>
    </w:lvl>
  </w:abstractNum>
  <w:abstractNum w:abstractNumId="27" w15:restartNumberingAfterBreak="0">
    <w:nsid w:val="65204D65"/>
    <w:multiLevelType w:val="multilevel"/>
    <w:tmpl w:val="2FCE60EE"/>
    <w:lvl w:ilvl="0">
      <w:start w:val="14"/>
      <w:numFmt w:val="decimal"/>
      <w:lvlText w:val="%1"/>
      <w:lvlJc w:val="left"/>
      <w:pPr>
        <w:ind w:left="215" w:hanging="636"/>
      </w:pPr>
      <w:rPr>
        <w:rFonts w:hint="default"/>
        <w:lang w:val="uk-UA" w:eastAsia="en-US" w:bidi="ar-SA"/>
      </w:rPr>
    </w:lvl>
    <w:lvl w:ilvl="1">
      <w:start w:val="1"/>
      <w:numFmt w:val="decimal"/>
      <w:lvlText w:val="%1.%2."/>
      <w:lvlJc w:val="left"/>
      <w:pPr>
        <w:ind w:left="215"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13" w:hanging="636"/>
      </w:pPr>
      <w:rPr>
        <w:rFonts w:hint="default"/>
        <w:lang w:val="uk-UA" w:eastAsia="en-US" w:bidi="ar-SA"/>
      </w:rPr>
    </w:lvl>
    <w:lvl w:ilvl="3">
      <w:numFmt w:val="bullet"/>
      <w:lvlText w:val="•"/>
      <w:lvlJc w:val="left"/>
      <w:pPr>
        <w:ind w:left="3359" w:hanging="636"/>
      </w:pPr>
      <w:rPr>
        <w:rFonts w:hint="default"/>
        <w:lang w:val="uk-UA" w:eastAsia="en-US" w:bidi="ar-SA"/>
      </w:rPr>
    </w:lvl>
    <w:lvl w:ilvl="4">
      <w:numFmt w:val="bullet"/>
      <w:lvlText w:val="•"/>
      <w:lvlJc w:val="left"/>
      <w:pPr>
        <w:ind w:left="4406" w:hanging="636"/>
      </w:pPr>
      <w:rPr>
        <w:rFonts w:hint="default"/>
        <w:lang w:val="uk-UA" w:eastAsia="en-US" w:bidi="ar-SA"/>
      </w:rPr>
    </w:lvl>
    <w:lvl w:ilvl="5">
      <w:numFmt w:val="bullet"/>
      <w:lvlText w:val="•"/>
      <w:lvlJc w:val="left"/>
      <w:pPr>
        <w:ind w:left="5452" w:hanging="636"/>
      </w:pPr>
      <w:rPr>
        <w:rFonts w:hint="default"/>
        <w:lang w:val="uk-UA" w:eastAsia="en-US" w:bidi="ar-SA"/>
      </w:rPr>
    </w:lvl>
    <w:lvl w:ilvl="6">
      <w:numFmt w:val="bullet"/>
      <w:lvlText w:val="•"/>
      <w:lvlJc w:val="left"/>
      <w:pPr>
        <w:ind w:left="6499" w:hanging="636"/>
      </w:pPr>
      <w:rPr>
        <w:rFonts w:hint="default"/>
        <w:lang w:val="uk-UA" w:eastAsia="en-US" w:bidi="ar-SA"/>
      </w:rPr>
    </w:lvl>
    <w:lvl w:ilvl="7">
      <w:numFmt w:val="bullet"/>
      <w:lvlText w:val="•"/>
      <w:lvlJc w:val="left"/>
      <w:pPr>
        <w:ind w:left="7545" w:hanging="636"/>
      </w:pPr>
      <w:rPr>
        <w:rFonts w:hint="default"/>
        <w:lang w:val="uk-UA" w:eastAsia="en-US" w:bidi="ar-SA"/>
      </w:rPr>
    </w:lvl>
    <w:lvl w:ilvl="8">
      <w:numFmt w:val="bullet"/>
      <w:lvlText w:val="•"/>
      <w:lvlJc w:val="left"/>
      <w:pPr>
        <w:ind w:left="8592" w:hanging="636"/>
      </w:pPr>
      <w:rPr>
        <w:rFonts w:hint="default"/>
        <w:lang w:val="uk-UA" w:eastAsia="en-US" w:bidi="ar-SA"/>
      </w:rPr>
    </w:lvl>
  </w:abstractNum>
  <w:abstractNum w:abstractNumId="28" w15:restartNumberingAfterBreak="0">
    <w:nsid w:val="681A03B7"/>
    <w:multiLevelType w:val="multilevel"/>
    <w:tmpl w:val="1464B6F6"/>
    <w:lvl w:ilvl="0">
      <w:start w:val="15"/>
      <w:numFmt w:val="decimal"/>
      <w:lvlText w:val="%1"/>
      <w:lvlJc w:val="left"/>
      <w:pPr>
        <w:ind w:left="1466" w:hanging="541"/>
      </w:pPr>
      <w:rPr>
        <w:rFonts w:hint="default"/>
        <w:lang w:val="uk-UA" w:eastAsia="en-US" w:bidi="ar-SA"/>
      </w:rPr>
    </w:lvl>
    <w:lvl w:ilvl="1">
      <w:start w:val="1"/>
      <w:numFmt w:val="decimal"/>
      <w:lvlText w:val="%1.%2."/>
      <w:lvlJc w:val="left"/>
      <w:pPr>
        <w:ind w:left="1466" w:hanging="541"/>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1646" w:hanging="721"/>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650" w:hanging="721"/>
      </w:pPr>
      <w:rPr>
        <w:rFonts w:hint="default"/>
        <w:lang w:val="uk-UA" w:eastAsia="en-US" w:bidi="ar-SA"/>
      </w:rPr>
    </w:lvl>
    <w:lvl w:ilvl="4">
      <w:numFmt w:val="bullet"/>
      <w:lvlText w:val="•"/>
      <w:lvlJc w:val="left"/>
      <w:pPr>
        <w:ind w:left="4655" w:hanging="721"/>
      </w:pPr>
      <w:rPr>
        <w:rFonts w:hint="default"/>
        <w:lang w:val="uk-UA" w:eastAsia="en-US" w:bidi="ar-SA"/>
      </w:rPr>
    </w:lvl>
    <w:lvl w:ilvl="5">
      <w:numFmt w:val="bullet"/>
      <w:lvlText w:val="•"/>
      <w:lvlJc w:val="left"/>
      <w:pPr>
        <w:ind w:left="5660" w:hanging="721"/>
      </w:pPr>
      <w:rPr>
        <w:rFonts w:hint="default"/>
        <w:lang w:val="uk-UA" w:eastAsia="en-US" w:bidi="ar-SA"/>
      </w:rPr>
    </w:lvl>
    <w:lvl w:ilvl="6">
      <w:numFmt w:val="bullet"/>
      <w:lvlText w:val="•"/>
      <w:lvlJc w:val="left"/>
      <w:pPr>
        <w:ind w:left="6665" w:hanging="721"/>
      </w:pPr>
      <w:rPr>
        <w:rFonts w:hint="default"/>
        <w:lang w:val="uk-UA" w:eastAsia="en-US" w:bidi="ar-SA"/>
      </w:rPr>
    </w:lvl>
    <w:lvl w:ilvl="7">
      <w:numFmt w:val="bullet"/>
      <w:lvlText w:val="•"/>
      <w:lvlJc w:val="left"/>
      <w:pPr>
        <w:ind w:left="7670" w:hanging="721"/>
      </w:pPr>
      <w:rPr>
        <w:rFonts w:hint="default"/>
        <w:lang w:val="uk-UA" w:eastAsia="en-US" w:bidi="ar-SA"/>
      </w:rPr>
    </w:lvl>
    <w:lvl w:ilvl="8">
      <w:numFmt w:val="bullet"/>
      <w:lvlText w:val="•"/>
      <w:lvlJc w:val="left"/>
      <w:pPr>
        <w:ind w:left="8675" w:hanging="721"/>
      </w:pPr>
      <w:rPr>
        <w:rFonts w:hint="default"/>
        <w:lang w:val="uk-UA" w:eastAsia="en-US" w:bidi="ar-SA"/>
      </w:rPr>
    </w:lvl>
  </w:abstractNum>
  <w:abstractNum w:abstractNumId="29" w15:restartNumberingAfterBreak="0">
    <w:nsid w:val="6B044636"/>
    <w:multiLevelType w:val="multilevel"/>
    <w:tmpl w:val="86585F6A"/>
    <w:lvl w:ilvl="0">
      <w:start w:val="2"/>
      <w:numFmt w:val="decimal"/>
      <w:lvlText w:val="%1"/>
      <w:lvlJc w:val="left"/>
      <w:pPr>
        <w:ind w:left="109" w:hanging="565"/>
      </w:pPr>
      <w:rPr>
        <w:rFonts w:hint="default"/>
        <w:lang w:val="uk-UA" w:eastAsia="en-US" w:bidi="ar-SA"/>
      </w:rPr>
    </w:lvl>
    <w:lvl w:ilvl="1">
      <w:start w:val="1"/>
      <w:numFmt w:val="decimal"/>
      <w:lvlText w:val="%1.%2."/>
      <w:lvlJc w:val="left"/>
      <w:pPr>
        <w:ind w:left="109" w:hanging="56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355" w:hanging="565"/>
      </w:pPr>
      <w:rPr>
        <w:rFonts w:hint="default"/>
        <w:lang w:val="uk-UA" w:eastAsia="en-US" w:bidi="ar-SA"/>
      </w:rPr>
    </w:lvl>
    <w:lvl w:ilvl="3">
      <w:numFmt w:val="bullet"/>
      <w:lvlText w:val="•"/>
      <w:lvlJc w:val="left"/>
      <w:pPr>
        <w:ind w:left="1983" w:hanging="565"/>
      </w:pPr>
      <w:rPr>
        <w:rFonts w:hint="default"/>
        <w:lang w:val="uk-UA" w:eastAsia="en-US" w:bidi="ar-SA"/>
      </w:rPr>
    </w:lvl>
    <w:lvl w:ilvl="4">
      <w:numFmt w:val="bullet"/>
      <w:lvlText w:val="•"/>
      <w:lvlJc w:val="left"/>
      <w:pPr>
        <w:ind w:left="2611" w:hanging="565"/>
      </w:pPr>
      <w:rPr>
        <w:rFonts w:hint="default"/>
        <w:lang w:val="uk-UA" w:eastAsia="en-US" w:bidi="ar-SA"/>
      </w:rPr>
    </w:lvl>
    <w:lvl w:ilvl="5">
      <w:numFmt w:val="bullet"/>
      <w:lvlText w:val="•"/>
      <w:lvlJc w:val="left"/>
      <w:pPr>
        <w:ind w:left="3239" w:hanging="565"/>
      </w:pPr>
      <w:rPr>
        <w:rFonts w:hint="default"/>
        <w:lang w:val="uk-UA" w:eastAsia="en-US" w:bidi="ar-SA"/>
      </w:rPr>
    </w:lvl>
    <w:lvl w:ilvl="6">
      <w:numFmt w:val="bullet"/>
      <w:lvlText w:val="•"/>
      <w:lvlJc w:val="left"/>
      <w:pPr>
        <w:ind w:left="3866" w:hanging="565"/>
      </w:pPr>
      <w:rPr>
        <w:rFonts w:hint="default"/>
        <w:lang w:val="uk-UA" w:eastAsia="en-US" w:bidi="ar-SA"/>
      </w:rPr>
    </w:lvl>
    <w:lvl w:ilvl="7">
      <w:numFmt w:val="bullet"/>
      <w:lvlText w:val="•"/>
      <w:lvlJc w:val="left"/>
      <w:pPr>
        <w:ind w:left="4494" w:hanging="565"/>
      </w:pPr>
      <w:rPr>
        <w:rFonts w:hint="default"/>
        <w:lang w:val="uk-UA" w:eastAsia="en-US" w:bidi="ar-SA"/>
      </w:rPr>
    </w:lvl>
    <w:lvl w:ilvl="8">
      <w:numFmt w:val="bullet"/>
      <w:lvlText w:val="•"/>
      <w:lvlJc w:val="left"/>
      <w:pPr>
        <w:ind w:left="5122" w:hanging="565"/>
      </w:pPr>
      <w:rPr>
        <w:rFonts w:hint="default"/>
        <w:lang w:val="uk-UA" w:eastAsia="en-US" w:bidi="ar-SA"/>
      </w:rPr>
    </w:lvl>
  </w:abstractNum>
  <w:abstractNum w:abstractNumId="30" w15:restartNumberingAfterBreak="0">
    <w:nsid w:val="716A4B39"/>
    <w:multiLevelType w:val="hybridMultilevel"/>
    <w:tmpl w:val="30F0C650"/>
    <w:lvl w:ilvl="0" w:tplc="91782C2E">
      <w:start w:val="1"/>
      <w:numFmt w:val="decimal"/>
      <w:lvlText w:val="%1)"/>
      <w:lvlJc w:val="left"/>
      <w:pPr>
        <w:ind w:left="370" w:hanging="261"/>
      </w:pPr>
      <w:rPr>
        <w:rFonts w:ascii="Times New Roman" w:eastAsia="Times New Roman" w:hAnsi="Times New Roman" w:cs="Times New Roman" w:hint="default"/>
        <w:w w:val="99"/>
        <w:sz w:val="24"/>
        <w:szCs w:val="24"/>
        <w:lang w:val="uk-UA" w:eastAsia="en-US" w:bidi="ar-SA"/>
      </w:rPr>
    </w:lvl>
    <w:lvl w:ilvl="1" w:tplc="5EB477F0">
      <w:numFmt w:val="bullet"/>
      <w:lvlText w:val="•"/>
      <w:lvlJc w:val="left"/>
      <w:pPr>
        <w:ind w:left="979" w:hanging="261"/>
      </w:pPr>
      <w:rPr>
        <w:rFonts w:hint="default"/>
        <w:lang w:val="uk-UA" w:eastAsia="en-US" w:bidi="ar-SA"/>
      </w:rPr>
    </w:lvl>
    <w:lvl w:ilvl="2" w:tplc="C6926178">
      <w:numFmt w:val="bullet"/>
      <w:lvlText w:val="•"/>
      <w:lvlJc w:val="left"/>
      <w:pPr>
        <w:ind w:left="1579" w:hanging="261"/>
      </w:pPr>
      <w:rPr>
        <w:rFonts w:hint="default"/>
        <w:lang w:val="uk-UA" w:eastAsia="en-US" w:bidi="ar-SA"/>
      </w:rPr>
    </w:lvl>
    <w:lvl w:ilvl="3" w:tplc="B970A662">
      <w:numFmt w:val="bullet"/>
      <w:lvlText w:val="•"/>
      <w:lvlJc w:val="left"/>
      <w:pPr>
        <w:ind w:left="2179" w:hanging="261"/>
      </w:pPr>
      <w:rPr>
        <w:rFonts w:hint="default"/>
        <w:lang w:val="uk-UA" w:eastAsia="en-US" w:bidi="ar-SA"/>
      </w:rPr>
    </w:lvl>
    <w:lvl w:ilvl="4" w:tplc="7BA4D648">
      <w:numFmt w:val="bullet"/>
      <w:lvlText w:val="•"/>
      <w:lvlJc w:val="left"/>
      <w:pPr>
        <w:ind w:left="2779" w:hanging="261"/>
      </w:pPr>
      <w:rPr>
        <w:rFonts w:hint="default"/>
        <w:lang w:val="uk-UA" w:eastAsia="en-US" w:bidi="ar-SA"/>
      </w:rPr>
    </w:lvl>
    <w:lvl w:ilvl="5" w:tplc="47C0265C">
      <w:numFmt w:val="bullet"/>
      <w:lvlText w:val="•"/>
      <w:lvlJc w:val="left"/>
      <w:pPr>
        <w:ind w:left="3379" w:hanging="261"/>
      </w:pPr>
      <w:rPr>
        <w:rFonts w:hint="default"/>
        <w:lang w:val="uk-UA" w:eastAsia="en-US" w:bidi="ar-SA"/>
      </w:rPr>
    </w:lvl>
    <w:lvl w:ilvl="6" w:tplc="0128C426">
      <w:numFmt w:val="bullet"/>
      <w:lvlText w:val="•"/>
      <w:lvlJc w:val="left"/>
      <w:pPr>
        <w:ind w:left="3978" w:hanging="261"/>
      </w:pPr>
      <w:rPr>
        <w:rFonts w:hint="default"/>
        <w:lang w:val="uk-UA" w:eastAsia="en-US" w:bidi="ar-SA"/>
      </w:rPr>
    </w:lvl>
    <w:lvl w:ilvl="7" w:tplc="8EDAC358">
      <w:numFmt w:val="bullet"/>
      <w:lvlText w:val="•"/>
      <w:lvlJc w:val="left"/>
      <w:pPr>
        <w:ind w:left="4578" w:hanging="261"/>
      </w:pPr>
      <w:rPr>
        <w:rFonts w:hint="default"/>
        <w:lang w:val="uk-UA" w:eastAsia="en-US" w:bidi="ar-SA"/>
      </w:rPr>
    </w:lvl>
    <w:lvl w:ilvl="8" w:tplc="9D2C4934">
      <w:numFmt w:val="bullet"/>
      <w:lvlText w:val="•"/>
      <w:lvlJc w:val="left"/>
      <w:pPr>
        <w:ind w:left="5178" w:hanging="261"/>
      </w:pPr>
      <w:rPr>
        <w:rFonts w:hint="default"/>
        <w:lang w:val="uk-UA" w:eastAsia="en-US" w:bidi="ar-SA"/>
      </w:rPr>
    </w:lvl>
  </w:abstractNum>
  <w:abstractNum w:abstractNumId="31" w15:restartNumberingAfterBreak="0">
    <w:nsid w:val="74F819BF"/>
    <w:multiLevelType w:val="hybridMultilevel"/>
    <w:tmpl w:val="E1A29BF6"/>
    <w:lvl w:ilvl="0" w:tplc="C48478C0">
      <w:start w:val="1"/>
      <w:numFmt w:val="decimal"/>
      <w:lvlText w:val="%1."/>
      <w:lvlJc w:val="left"/>
      <w:pPr>
        <w:ind w:left="215" w:hanging="266"/>
      </w:pPr>
      <w:rPr>
        <w:rFonts w:ascii="Times New Roman" w:eastAsia="Times New Roman" w:hAnsi="Times New Roman" w:cs="Times New Roman" w:hint="default"/>
        <w:w w:val="100"/>
        <w:sz w:val="24"/>
        <w:szCs w:val="24"/>
        <w:lang w:val="uk-UA" w:eastAsia="en-US" w:bidi="ar-SA"/>
      </w:rPr>
    </w:lvl>
    <w:lvl w:ilvl="1" w:tplc="CFC8C9F0">
      <w:start w:val="1"/>
      <w:numFmt w:val="decimal"/>
      <w:lvlText w:val="%2."/>
      <w:lvlJc w:val="left"/>
      <w:pPr>
        <w:ind w:left="4477" w:hanging="240"/>
        <w:jc w:val="right"/>
      </w:pPr>
      <w:rPr>
        <w:rFonts w:ascii="Times New Roman" w:eastAsia="Times New Roman" w:hAnsi="Times New Roman" w:cs="Times New Roman" w:hint="default"/>
        <w:b/>
        <w:bCs/>
        <w:w w:val="100"/>
        <w:sz w:val="24"/>
        <w:szCs w:val="24"/>
        <w:lang w:val="uk-UA" w:eastAsia="en-US" w:bidi="ar-SA"/>
      </w:rPr>
    </w:lvl>
    <w:lvl w:ilvl="2" w:tplc="7808628A">
      <w:numFmt w:val="bullet"/>
      <w:lvlText w:val="•"/>
      <w:lvlJc w:val="left"/>
      <w:pPr>
        <w:ind w:left="5169" w:hanging="240"/>
      </w:pPr>
      <w:rPr>
        <w:rFonts w:hint="default"/>
        <w:lang w:val="uk-UA" w:eastAsia="en-US" w:bidi="ar-SA"/>
      </w:rPr>
    </w:lvl>
    <w:lvl w:ilvl="3" w:tplc="C7C4672E">
      <w:numFmt w:val="bullet"/>
      <w:lvlText w:val="•"/>
      <w:lvlJc w:val="left"/>
      <w:pPr>
        <w:ind w:left="5858" w:hanging="240"/>
      </w:pPr>
      <w:rPr>
        <w:rFonts w:hint="default"/>
        <w:lang w:val="uk-UA" w:eastAsia="en-US" w:bidi="ar-SA"/>
      </w:rPr>
    </w:lvl>
    <w:lvl w:ilvl="4" w:tplc="C02C0834">
      <w:numFmt w:val="bullet"/>
      <w:lvlText w:val="•"/>
      <w:lvlJc w:val="left"/>
      <w:pPr>
        <w:ind w:left="6548" w:hanging="240"/>
      </w:pPr>
      <w:rPr>
        <w:rFonts w:hint="default"/>
        <w:lang w:val="uk-UA" w:eastAsia="en-US" w:bidi="ar-SA"/>
      </w:rPr>
    </w:lvl>
    <w:lvl w:ilvl="5" w:tplc="1D3625C2">
      <w:numFmt w:val="bullet"/>
      <w:lvlText w:val="•"/>
      <w:lvlJc w:val="left"/>
      <w:pPr>
        <w:ind w:left="7237" w:hanging="240"/>
      </w:pPr>
      <w:rPr>
        <w:rFonts w:hint="default"/>
        <w:lang w:val="uk-UA" w:eastAsia="en-US" w:bidi="ar-SA"/>
      </w:rPr>
    </w:lvl>
    <w:lvl w:ilvl="6" w:tplc="08C24884">
      <w:numFmt w:val="bullet"/>
      <w:lvlText w:val="•"/>
      <w:lvlJc w:val="left"/>
      <w:pPr>
        <w:ind w:left="7927" w:hanging="240"/>
      </w:pPr>
      <w:rPr>
        <w:rFonts w:hint="default"/>
        <w:lang w:val="uk-UA" w:eastAsia="en-US" w:bidi="ar-SA"/>
      </w:rPr>
    </w:lvl>
    <w:lvl w:ilvl="7" w:tplc="54FCDC30">
      <w:numFmt w:val="bullet"/>
      <w:lvlText w:val="•"/>
      <w:lvlJc w:val="left"/>
      <w:pPr>
        <w:ind w:left="8616" w:hanging="240"/>
      </w:pPr>
      <w:rPr>
        <w:rFonts w:hint="default"/>
        <w:lang w:val="uk-UA" w:eastAsia="en-US" w:bidi="ar-SA"/>
      </w:rPr>
    </w:lvl>
    <w:lvl w:ilvl="8" w:tplc="D4961984">
      <w:numFmt w:val="bullet"/>
      <w:lvlText w:val="•"/>
      <w:lvlJc w:val="left"/>
      <w:pPr>
        <w:ind w:left="9306" w:hanging="240"/>
      </w:pPr>
      <w:rPr>
        <w:rFonts w:hint="default"/>
        <w:lang w:val="uk-UA" w:eastAsia="en-US" w:bidi="ar-SA"/>
      </w:rPr>
    </w:lvl>
  </w:abstractNum>
  <w:abstractNum w:abstractNumId="32"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C19B9"/>
    <w:multiLevelType w:val="hybridMultilevel"/>
    <w:tmpl w:val="F1FA99B2"/>
    <w:lvl w:ilvl="0" w:tplc="BAE8C606">
      <w:numFmt w:val="bullet"/>
      <w:lvlText w:val="-"/>
      <w:lvlJc w:val="left"/>
      <w:pPr>
        <w:ind w:left="109" w:hanging="205"/>
      </w:pPr>
      <w:rPr>
        <w:rFonts w:ascii="Times New Roman" w:eastAsia="Times New Roman" w:hAnsi="Times New Roman" w:cs="Times New Roman" w:hint="default"/>
        <w:w w:val="99"/>
        <w:sz w:val="24"/>
        <w:szCs w:val="24"/>
        <w:lang w:val="uk-UA" w:eastAsia="en-US" w:bidi="ar-SA"/>
      </w:rPr>
    </w:lvl>
    <w:lvl w:ilvl="1" w:tplc="85FA2906">
      <w:numFmt w:val="bullet"/>
      <w:lvlText w:val="•"/>
      <w:lvlJc w:val="left"/>
      <w:pPr>
        <w:ind w:left="727" w:hanging="205"/>
      </w:pPr>
      <w:rPr>
        <w:rFonts w:hint="default"/>
        <w:lang w:val="uk-UA" w:eastAsia="en-US" w:bidi="ar-SA"/>
      </w:rPr>
    </w:lvl>
    <w:lvl w:ilvl="2" w:tplc="1158D13A">
      <w:numFmt w:val="bullet"/>
      <w:lvlText w:val="•"/>
      <w:lvlJc w:val="left"/>
      <w:pPr>
        <w:ind w:left="1355" w:hanging="205"/>
      </w:pPr>
      <w:rPr>
        <w:rFonts w:hint="default"/>
        <w:lang w:val="uk-UA" w:eastAsia="en-US" w:bidi="ar-SA"/>
      </w:rPr>
    </w:lvl>
    <w:lvl w:ilvl="3" w:tplc="4C7A41C2">
      <w:numFmt w:val="bullet"/>
      <w:lvlText w:val="•"/>
      <w:lvlJc w:val="left"/>
      <w:pPr>
        <w:ind w:left="1983" w:hanging="205"/>
      </w:pPr>
      <w:rPr>
        <w:rFonts w:hint="default"/>
        <w:lang w:val="uk-UA" w:eastAsia="en-US" w:bidi="ar-SA"/>
      </w:rPr>
    </w:lvl>
    <w:lvl w:ilvl="4" w:tplc="28C80A5A">
      <w:numFmt w:val="bullet"/>
      <w:lvlText w:val="•"/>
      <w:lvlJc w:val="left"/>
      <w:pPr>
        <w:ind w:left="2611" w:hanging="205"/>
      </w:pPr>
      <w:rPr>
        <w:rFonts w:hint="default"/>
        <w:lang w:val="uk-UA" w:eastAsia="en-US" w:bidi="ar-SA"/>
      </w:rPr>
    </w:lvl>
    <w:lvl w:ilvl="5" w:tplc="65B8D68E">
      <w:numFmt w:val="bullet"/>
      <w:lvlText w:val="•"/>
      <w:lvlJc w:val="left"/>
      <w:pPr>
        <w:ind w:left="3239" w:hanging="205"/>
      </w:pPr>
      <w:rPr>
        <w:rFonts w:hint="default"/>
        <w:lang w:val="uk-UA" w:eastAsia="en-US" w:bidi="ar-SA"/>
      </w:rPr>
    </w:lvl>
    <w:lvl w:ilvl="6" w:tplc="9D64A256">
      <w:numFmt w:val="bullet"/>
      <w:lvlText w:val="•"/>
      <w:lvlJc w:val="left"/>
      <w:pPr>
        <w:ind w:left="3866" w:hanging="205"/>
      </w:pPr>
      <w:rPr>
        <w:rFonts w:hint="default"/>
        <w:lang w:val="uk-UA" w:eastAsia="en-US" w:bidi="ar-SA"/>
      </w:rPr>
    </w:lvl>
    <w:lvl w:ilvl="7" w:tplc="401E2126">
      <w:numFmt w:val="bullet"/>
      <w:lvlText w:val="•"/>
      <w:lvlJc w:val="left"/>
      <w:pPr>
        <w:ind w:left="4494" w:hanging="205"/>
      </w:pPr>
      <w:rPr>
        <w:rFonts w:hint="default"/>
        <w:lang w:val="uk-UA" w:eastAsia="en-US" w:bidi="ar-SA"/>
      </w:rPr>
    </w:lvl>
    <w:lvl w:ilvl="8" w:tplc="02BAFD1E">
      <w:numFmt w:val="bullet"/>
      <w:lvlText w:val="•"/>
      <w:lvlJc w:val="left"/>
      <w:pPr>
        <w:ind w:left="5122" w:hanging="205"/>
      </w:pPr>
      <w:rPr>
        <w:rFonts w:hint="default"/>
        <w:lang w:val="uk-UA" w:eastAsia="en-US" w:bidi="ar-SA"/>
      </w:rPr>
    </w:lvl>
  </w:abstractNum>
  <w:abstractNum w:abstractNumId="34" w15:restartNumberingAfterBreak="0">
    <w:nsid w:val="7B7100D2"/>
    <w:multiLevelType w:val="hybridMultilevel"/>
    <w:tmpl w:val="69B6FDBA"/>
    <w:lvl w:ilvl="0" w:tplc="4AC6EF02">
      <w:numFmt w:val="bullet"/>
      <w:lvlText w:val="-"/>
      <w:lvlJc w:val="left"/>
      <w:pPr>
        <w:ind w:left="109" w:hanging="301"/>
      </w:pPr>
      <w:rPr>
        <w:rFonts w:ascii="Times New Roman" w:eastAsia="Times New Roman" w:hAnsi="Times New Roman" w:cs="Times New Roman" w:hint="default"/>
        <w:w w:val="99"/>
        <w:sz w:val="24"/>
        <w:szCs w:val="24"/>
        <w:lang w:val="uk-UA" w:eastAsia="en-US" w:bidi="ar-SA"/>
      </w:rPr>
    </w:lvl>
    <w:lvl w:ilvl="1" w:tplc="B8AE6956">
      <w:numFmt w:val="bullet"/>
      <w:lvlText w:val="•"/>
      <w:lvlJc w:val="left"/>
      <w:pPr>
        <w:ind w:left="727" w:hanging="301"/>
      </w:pPr>
      <w:rPr>
        <w:rFonts w:hint="default"/>
        <w:lang w:val="uk-UA" w:eastAsia="en-US" w:bidi="ar-SA"/>
      </w:rPr>
    </w:lvl>
    <w:lvl w:ilvl="2" w:tplc="7F7663CE">
      <w:numFmt w:val="bullet"/>
      <w:lvlText w:val="•"/>
      <w:lvlJc w:val="left"/>
      <w:pPr>
        <w:ind w:left="1355" w:hanging="301"/>
      </w:pPr>
      <w:rPr>
        <w:rFonts w:hint="default"/>
        <w:lang w:val="uk-UA" w:eastAsia="en-US" w:bidi="ar-SA"/>
      </w:rPr>
    </w:lvl>
    <w:lvl w:ilvl="3" w:tplc="58BA38AA">
      <w:numFmt w:val="bullet"/>
      <w:lvlText w:val="•"/>
      <w:lvlJc w:val="left"/>
      <w:pPr>
        <w:ind w:left="1983" w:hanging="301"/>
      </w:pPr>
      <w:rPr>
        <w:rFonts w:hint="default"/>
        <w:lang w:val="uk-UA" w:eastAsia="en-US" w:bidi="ar-SA"/>
      </w:rPr>
    </w:lvl>
    <w:lvl w:ilvl="4" w:tplc="64E4F780">
      <w:numFmt w:val="bullet"/>
      <w:lvlText w:val="•"/>
      <w:lvlJc w:val="left"/>
      <w:pPr>
        <w:ind w:left="2611" w:hanging="301"/>
      </w:pPr>
      <w:rPr>
        <w:rFonts w:hint="default"/>
        <w:lang w:val="uk-UA" w:eastAsia="en-US" w:bidi="ar-SA"/>
      </w:rPr>
    </w:lvl>
    <w:lvl w:ilvl="5" w:tplc="7312EB66">
      <w:numFmt w:val="bullet"/>
      <w:lvlText w:val="•"/>
      <w:lvlJc w:val="left"/>
      <w:pPr>
        <w:ind w:left="3239" w:hanging="301"/>
      </w:pPr>
      <w:rPr>
        <w:rFonts w:hint="default"/>
        <w:lang w:val="uk-UA" w:eastAsia="en-US" w:bidi="ar-SA"/>
      </w:rPr>
    </w:lvl>
    <w:lvl w:ilvl="6" w:tplc="59A2076C">
      <w:numFmt w:val="bullet"/>
      <w:lvlText w:val="•"/>
      <w:lvlJc w:val="left"/>
      <w:pPr>
        <w:ind w:left="3866" w:hanging="301"/>
      </w:pPr>
      <w:rPr>
        <w:rFonts w:hint="default"/>
        <w:lang w:val="uk-UA" w:eastAsia="en-US" w:bidi="ar-SA"/>
      </w:rPr>
    </w:lvl>
    <w:lvl w:ilvl="7" w:tplc="247AA3E8">
      <w:numFmt w:val="bullet"/>
      <w:lvlText w:val="•"/>
      <w:lvlJc w:val="left"/>
      <w:pPr>
        <w:ind w:left="4494" w:hanging="301"/>
      </w:pPr>
      <w:rPr>
        <w:rFonts w:hint="default"/>
        <w:lang w:val="uk-UA" w:eastAsia="en-US" w:bidi="ar-SA"/>
      </w:rPr>
    </w:lvl>
    <w:lvl w:ilvl="8" w:tplc="8210375E">
      <w:numFmt w:val="bullet"/>
      <w:lvlText w:val="•"/>
      <w:lvlJc w:val="left"/>
      <w:pPr>
        <w:ind w:left="5122" w:hanging="301"/>
      </w:pPr>
      <w:rPr>
        <w:rFonts w:hint="default"/>
        <w:lang w:val="uk-UA" w:eastAsia="en-US" w:bidi="ar-SA"/>
      </w:rPr>
    </w:lvl>
  </w:abstractNum>
  <w:num w:numId="1" w16cid:durableId="716927990">
    <w:abstractNumId w:val="28"/>
  </w:num>
  <w:num w:numId="2" w16cid:durableId="585072620">
    <w:abstractNumId w:val="4"/>
  </w:num>
  <w:num w:numId="3" w16cid:durableId="215548180">
    <w:abstractNumId w:val="27"/>
  </w:num>
  <w:num w:numId="4" w16cid:durableId="616564796">
    <w:abstractNumId w:val="16"/>
  </w:num>
  <w:num w:numId="5" w16cid:durableId="694960930">
    <w:abstractNumId w:val="20"/>
  </w:num>
  <w:num w:numId="6" w16cid:durableId="1581020261">
    <w:abstractNumId w:val="23"/>
  </w:num>
  <w:num w:numId="7" w16cid:durableId="331101723">
    <w:abstractNumId w:val="0"/>
  </w:num>
  <w:num w:numId="8" w16cid:durableId="1932732786">
    <w:abstractNumId w:val="14"/>
  </w:num>
  <w:num w:numId="9" w16cid:durableId="1326857388">
    <w:abstractNumId w:val="17"/>
  </w:num>
  <w:num w:numId="10" w16cid:durableId="1490709908">
    <w:abstractNumId w:val="22"/>
  </w:num>
  <w:num w:numId="11" w16cid:durableId="1410808055">
    <w:abstractNumId w:val="12"/>
  </w:num>
  <w:num w:numId="12" w16cid:durableId="1518151129">
    <w:abstractNumId w:val="10"/>
  </w:num>
  <w:num w:numId="13" w16cid:durableId="930427021">
    <w:abstractNumId w:val="1"/>
  </w:num>
  <w:num w:numId="14" w16cid:durableId="1945381793">
    <w:abstractNumId w:val="13"/>
  </w:num>
  <w:num w:numId="15" w16cid:durableId="503980654">
    <w:abstractNumId w:val="24"/>
  </w:num>
  <w:num w:numId="16" w16cid:durableId="970405438">
    <w:abstractNumId w:val="31"/>
  </w:num>
  <w:num w:numId="17" w16cid:durableId="1188520868">
    <w:abstractNumId w:val="30"/>
  </w:num>
  <w:num w:numId="18" w16cid:durableId="1365402443">
    <w:abstractNumId w:val="7"/>
  </w:num>
  <w:num w:numId="19" w16cid:durableId="802500029">
    <w:abstractNumId w:val="11"/>
  </w:num>
  <w:num w:numId="20" w16cid:durableId="1400245036">
    <w:abstractNumId w:val="9"/>
  </w:num>
  <w:num w:numId="21" w16cid:durableId="1602688964">
    <w:abstractNumId w:val="34"/>
  </w:num>
  <w:num w:numId="22" w16cid:durableId="1358893493">
    <w:abstractNumId w:val="21"/>
  </w:num>
  <w:num w:numId="23" w16cid:durableId="718013859">
    <w:abstractNumId w:val="8"/>
  </w:num>
  <w:num w:numId="24" w16cid:durableId="171648600">
    <w:abstractNumId w:val="29"/>
  </w:num>
  <w:num w:numId="25" w16cid:durableId="1249923348">
    <w:abstractNumId w:val="6"/>
  </w:num>
  <w:num w:numId="26" w16cid:durableId="1214733202">
    <w:abstractNumId w:val="25"/>
  </w:num>
  <w:num w:numId="27" w16cid:durableId="1937054621">
    <w:abstractNumId w:val="19"/>
  </w:num>
  <w:num w:numId="28" w16cid:durableId="1215853653">
    <w:abstractNumId w:val="33"/>
  </w:num>
  <w:num w:numId="29" w16cid:durableId="257641600">
    <w:abstractNumId w:val="2"/>
  </w:num>
  <w:num w:numId="30" w16cid:durableId="554464546">
    <w:abstractNumId w:val="5"/>
  </w:num>
  <w:num w:numId="31" w16cid:durableId="467020392">
    <w:abstractNumId w:val="26"/>
  </w:num>
  <w:num w:numId="32" w16cid:durableId="96172659">
    <w:abstractNumId w:val="3"/>
  </w:num>
  <w:num w:numId="33" w16cid:durableId="6640772">
    <w:abstractNumId w:val="18"/>
  </w:num>
  <w:num w:numId="34" w16cid:durableId="1170481959">
    <w:abstractNumId w:val="32"/>
  </w:num>
  <w:num w:numId="35" w16cid:durableId="20225795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F15"/>
    <w:rsid w:val="000018D7"/>
    <w:rsid w:val="00001B74"/>
    <w:rsid w:val="000232B7"/>
    <w:rsid w:val="00054A65"/>
    <w:rsid w:val="00063EA6"/>
    <w:rsid w:val="0006651F"/>
    <w:rsid w:val="000735C0"/>
    <w:rsid w:val="00075DEA"/>
    <w:rsid w:val="00086BD5"/>
    <w:rsid w:val="000B4C64"/>
    <w:rsid w:val="000B75F3"/>
    <w:rsid w:val="000C46D7"/>
    <w:rsid w:val="000D69C4"/>
    <w:rsid w:val="001163C9"/>
    <w:rsid w:val="00184C6A"/>
    <w:rsid w:val="001924E9"/>
    <w:rsid w:val="001F0F25"/>
    <w:rsid w:val="00215DDF"/>
    <w:rsid w:val="0026679B"/>
    <w:rsid w:val="00273E0F"/>
    <w:rsid w:val="0028323F"/>
    <w:rsid w:val="002D3284"/>
    <w:rsid w:val="002E208F"/>
    <w:rsid w:val="00302CF1"/>
    <w:rsid w:val="00304ED9"/>
    <w:rsid w:val="00310AB9"/>
    <w:rsid w:val="00322255"/>
    <w:rsid w:val="00337281"/>
    <w:rsid w:val="00340D83"/>
    <w:rsid w:val="003461A9"/>
    <w:rsid w:val="00347C2E"/>
    <w:rsid w:val="0036301A"/>
    <w:rsid w:val="00373280"/>
    <w:rsid w:val="003B2E3F"/>
    <w:rsid w:val="003B4E52"/>
    <w:rsid w:val="003F4154"/>
    <w:rsid w:val="0041452A"/>
    <w:rsid w:val="00456B82"/>
    <w:rsid w:val="00492044"/>
    <w:rsid w:val="004A56F4"/>
    <w:rsid w:val="004D38EC"/>
    <w:rsid w:val="0052155F"/>
    <w:rsid w:val="00525531"/>
    <w:rsid w:val="00534D9B"/>
    <w:rsid w:val="00543860"/>
    <w:rsid w:val="00543FD4"/>
    <w:rsid w:val="00554C92"/>
    <w:rsid w:val="005614CA"/>
    <w:rsid w:val="00582036"/>
    <w:rsid w:val="005E312A"/>
    <w:rsid w:val="0065235C"/>
    <w:rsid w:val="00657A6D"/>
    <w:rsid w:val="00667279"/>
    <w:rsid w:val="00675F4E"/>
    <w:rsid w:val="00687F86"/>
    <w:rsid w:val="006A73E8"/>
    <w:rsid w:val="006D3F2B"/>
    <w:rsid w:val="006E00EA"/>
    <w:rsid w:val="006E5BD2"/>
    <w:rsid w:val="006F5B18"/>
    <w:rsid w:val="00726215"/>
    <w:rsid w:val="007267CA"/>
    <w:rsid w:val="007712C8"/>
    <w:rsid w:val="00771E8E"/>
    <w:rsid w:val="00780020"/>
    <w:rsid w:val="007B2311"/>
    <w:rsid w:val="007C135E"/>
    <w:rsid w:val="007E214D"/>
    <w:rsid w:val="007E6DB4"/>
    <w:rsid w:val="007F18CB"/>
    <w:rsid w:val="00825CEE"/>
    <w:rsid w:val="00835CDA"/>
    <w:rsid w:val="00852988"/>
    <w:rsid w:val="00854576"/>
    <w:rsid w:val="008627D1"/>
    <w:rsid w:val="008A1489"/>
    <w:rsid w:val="008D43CC"/>
    <w:rsid w:val="008D5D89"/>
    <w:rsid w:val="008E28CC"/>
    <w:rsid w:val="008F53C9"/>
    <w:rsid w:val="00953255"/>
    <w:rsid w:val="00965F1C"/>
    <w:rsid w:val="00986D36"/>
    <w:rsid w:val="009B15FE"/>
    <w:rsid w:val="009B51C6"/>
    <w:rsid w:val="009C0DEB"/>
    <w:rsid w:val="00A2106B"/>
    <w:rsid w:val="00A66782"/>
    <w:rsid w:val="00A975AC"/>
    <w:rsid w:val="00AA27EC"/>
    <w:rsid w:val="00AA7AFA"/>
    <w:rsid w:val="00AC2D8F"/>
    <w:rsid w:val="00AD18A8"/>
    <w:rsid w:val="00AD7B28"/>
    <w:rsid w:val="00AE0D05"/>
    <w:rsid w:val="00AF6063"/>
    <w:rsid w:val="00B23F15"/>
    <w:rsid w:val="00B33EE2"/>
    <w:rsid w:val="00B44909"/>
    <w:rsid w:val="00B6019E"/>
    <w:rsid w:val="00B65FEC"/>
    <w:rsid w:val="00B77063"/>
    <w:rsid w:val="00BA1440"/>
    <w:rsid w:val="00BB1F0E"/>
    <w:rsid w:val="00BF3CDF"/>
    <w:rsid w:val="00C26B70"/>
    <w:rsid w:val="00C26CD0"/>
    <w:rsid w:val="00C33515"/>
    <w:rsid w:val="00C70253"/>
    <w:rsid w:val="00C77C7E"/>
    <w:rsid w:val="00CA5EFE"/>
    <w:rsid w:val="00CB21F7"/>
    <w:rsid w:val="00CC04D4"/>
    <w:rsid w:val="00CC6E14"/>
    <w:rsid w:val="00D205BA"/>
    <w:rsid w:val="00DB0D89"/>
    <w:rsid w:val="00DC73BF"/>
    <w:rsid w:val="00E20A56"/>
    <w:rsid w:val="00E35639"/>
    <w:rsid w:val="00E37F24"/>
    <w:rsid w:val="00E453B2"/>
    <w:rsid w:val="00E639CA"/>
    <w:rsid w:val="00E67F94"/>
    <w:rsid w:val="00EB6BC9"/>
    <w:rsid w:val="00F415A7"/>
    <w:rsid w:val="00FA2879"/>
    <w:rsid w:val="00FD76BF"/>
    <w:rsid w:val="00FF59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956B"/>
  <w15:docId w15:val="{0DEE4C5F-EE27-47A0-AFD5-4001AD890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5980"/>
  </w:style>
  <w:style w:type="paragraph" w:styleId="1">
    <w:name w:val="heading 1"/>
    <w:basedOn w:val="a"/>
    <w:link w:val="10"/>
    <w:uiPriority w:val="1"/>
    <w:qFormat/>
    <w:rsid w:val="00E639CA"/>
    <w:pPr>
      <w:widowControl w:val="0"/>
      <w:autoSpaceDE w:val="0"/>
      <w:autoSpaceDN w:val="0"/>
      <w:spacing w:after="0" w:line="240" w:lineRule="auto"/>
      <w:ind w:left="2694"/>
      <w:outlineLvl w:val="0"/>
    </w:pPr>
    <w:rPr>
      <w:rFonts w:ascii="Times New Roman" w:eastAsia="Times New Roman" w:hAnsi="Times New Roman" w:cs="Times New Roman"/>
      <w:b/>
      <w:bCs/>
      <w:sz w:val="24"/>
      <w:szCs w:val="24"/>
    </w:rPr>
  </w:style>
  <w:style w:type="paragraph" w:styleId="2">
    <w:name w:val="heading 2"/>
    <w:basedOn w:val="a"/>
    <w:link w:val="20"/>
    <w:uiPriority w:val="1"/>
    <w:qFormat/>
    <w:rsid w:val="00E639CA"/>
    <w:pPr>
      <w:widowControl w:val="0"/>
      <w:autoSpaceDE w:val="0"/>
      <w:autoSpaceDN w:val="0"/>
      <w:spacing w:after="0" w:line="240" w:lineRule="auto"/>
      <w:ind w:left="215"/>
      <w:outlineLvl w:val="1"/>
    </w:pPr>
    <w:rPr>
      <w:rFonts w:ascii="Times New Roman" w:eastAsia="Times New Roman" w:hAnsi="Times New Roman" w:cs="Times New Roman"/>
      <w:b/>
      <w:bCs/>
      <w:i/>
      <w:i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7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54576"/>
    <w:rPr>
      <w:rFonts w:ascii="Tahoma" w:hAnsi="Tahoma" w:cs="Tahoma"/>
      <w:sz w:val="16"/>
      <w:szCs w:val="16"/>
    </w:rPr>
  </w:style>
  <w:style w:type="table" w:styleId="a5">
    <w:name w:val="Table Grid"/>
    <w:basedOn w:val="a1"/>
    <w:uiPriority w:val="59"/>
    <w:rsid w:val="008545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rsid w:val="004A56F4"/>
    <w:pPr>
      <w:spacing w:after="0" w:line="240" w:lineRule="auto"/>
    </w:pPr>
    <w:rPr>
      <w:rFonts w:ascii="Calibri" w:eastAsia="Times New Roman" w:hAnsi="Calibri" w:cs="Times New Roman"/>
      <w:lang w:val="ru-RU"/>
    </w:rPr>
  </w:style>
  <w:style w:type="character" w:styleId="a6">
    <w:name w:val="Hyperlink"/>
    <w:uiPriority w:val="99"/>
    <w:rsid w:val="007F18CB"/>
    <w:rPr>
      <w:rFonts w:cs="Times New Roman"/>
      <w:color w:val="0563C1"/>
      <w:u w:val="single"/>
    </w:rPr>
  </w:style>
  <w:style w:type="character" w:customStyle="1" w:styleId="10">
    <w:name w:val="Заголовок 1 Знак"/>
    <w:basedOn w:val="a0"/>
    <w:link w:val="1"/>
    <w:uiPriority w:val="1"/>
    <w:rsid w:val="00E639CA"/>
    <w:rPr>
      <w:rFonts w:ascii="Times New Roman" w:eastAsia="Times New Roman" w:hAnsi="Times New Roman" w:cs="Times New Roman"/>
      <w:b/>
      <w:bCs/>
      <w:sz w:val="24"/>
      <w:szCs w:val="24"/>
    </w:rPr>
  </w:style>
  <w:style w:type="character" w:customStyle="1" w:styleId="20">
    <w:name w:val="Заголовок 2 Знак"/>
    <w:basedOn w:val="a0"/>
    <w:link w:val="2"/>
    <w:uiPriority w:val="1"/>
    <w:rsid w:val="00E639CA"/>
    <w:rPr>
      <w:rFonts w:ascii="Times New Roman" w:eastAsia="Times New Roman" w:hAnsi="Times New Roman" w:cs="Times New Roman"/>
      <w:b/>
      <w:bCs/>
      <w:i/>
      <w:iCs/>
      <w:sz w:val="24"/>
      <w:szCs w:val="24"/>
      <w:u w:val="single" w:color="000000"/>
    </w:rPr>
  </w:style>
  <w:style w:type="table" w:customStyle="1" w:styleId="TableNormal">
    <w:name w:val="Table Normal"/>
    <w:uiPriority w:val="2"/>
    <w:semiHidden/>
    <w:unhideWhenUsed/>
    <w:qFormat/>
    <w:rsid w:val="00E639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E639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8">
    <w:name w:val="Основний текст Знак"/>
    <w:basedOn w:val="a0"/>
    <w:link w:val="a7"/>
    <w:uiPriority w:val="1"/>
    <w:rsid w:val="00E639CA"/>
    <w:rPr>
      <w:rFonts w:ascii="Times New Roman" w:eastAsia="Times New Roman" w:hAnsi="Times New Roman" w:cs="Times New Roman"/>
      <w:sz w:val="24"/>
      <w:szCs w:val="24"/>
    </w:rPr>
  </w:style>
  <w:style w:type="paragraph" w:styleId="a9">
    <w:name w:val="List Paragraph"/>
    <w:aliases w:val="Numbered List,заголовок 1.1,Список уровня 2,название табл/рис,Chapter10"/>
    <w:basedOn w:val="a"/>
    <w:link w:val="aa"/>
    <w:uiPriority w:val="34"/>
    <w:qFormat/>
    <w:rsid w:val="00E639CA"/>
    <w:pPr>
      <w:widowControl w:val="0"/>
      <w:autoSpaceDE w:val="0"/>
      <w:autoSpaceDN w:val="0"/>
      <w:spacing w:after="0" w:line="240" w:lineRule="auto"/>
      <w:ind w:left="215" w:firstLine="710"/>
      <w:jc w:val="both"/>
    </w:pPr>
    <w:rPr>
      <w:rFonts w:ascii="Times New Roman" w:eastAsia="Times New Roman" w:hAnsi="Times New Roman" w:cs="Times New Roman"/>
    </w:rPr>
  </w:style>
  <w:style w:type="paragraph" w:customStyle="1" w:styleId="TableParagraph">
    <w:name w:val="Table Paragraph"/>
    <w:basedOn w:val="a"/>
    <w:uiPriority w:val="1"/>
    <w:qFormat/>
    <w:rsid w:val="00E639CA"/>
    <w:pPr>
      <w:widowControl w:val="0"/>
      <w:autoSpaceDE w:val="0"/>
      <w:autoSpaceDN w:val="0"/>
      <w:spacing w:after="0" w:line="240" w:lineRule="auto"/>
      <w:ind w:left="109"/>
      <w:jc w:val="both"/>
    </w:pPr>
    <w:rPr>
      <w:rFonts w:ascii="Times New Roman" w:eastAsia="Times New Roman" w:hAnsi="Times New Roman" w:cs="Times New Roman"/>
    </w:rPr>
  </w:style>
  <w:style w:type="paragraph" w:styleId="ab">
    <w:name w:val="header"/>
    <w:basedOn w:val="a"/>
    <w:link w:val="ac"/>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c">
    <w:name w:val="Верхній колонтитул Знак"/>
    <w:basedOn w:val="a0"/>
    <w:link w:val="ab"/>
    <w:uiPriority w:val="99"/>
    <w:rsid w:val="00E639CA"/>
    <w:rPr>
      <w:rFonts w:ascii="Times New Roman" w:eastAsia="Times New Roman" w:hAnsi="Times New Roman" w:cs="Times New Roman"/>
    </w:rPr>
  </w:style>
  <w:style w:type="paragraph" w:styleId="ad">
    <w:name w:val="footer"/>
    <w:basedOn w:val="a"/>
    <w:link w:val="ae"/>
    <w:uiPriority w:val="99"/>
    <w:unhideWhenUsed/>
    <w:rsid w:val="00E639CA"/>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e">
    <w:name w:val="Нижній колонтитул Знак"/>
    <w:basedOn w:val="a0"/>
    <w:link w:val="ad"/>
    <w:uiPriority w:val="99"/>
    <w:rsid w:val="00E639CA"/>
    <w:rPr>
      <w:rFonts w:ascii="Times New Roman" w:eastAsia="Times New Roman" w:hAnsi="Times New Roman" w:cs="Times New Roman"/>
    </w:rPr>
  </w:style>
  <w:style w:type="character" w:customStyle="1" w:styleId="rvts0">
    <w:name w:val="rvts0"/>
    <w:basedOn w:val="a0"/>
    <w:rsid w:val="00E639CA"/>
  </w:style>
  <w:style w:type="character" w:customStyle="1" w:styleId="aa">
    <w:name w:val="Абзац списку Знак"/>
    <w:aliases w:val="Numbered List Знак,заголовок 1.1 Знак,Список уровня 2 Знак,название табл/рис Знак,Chapter10 Знак"/>
    <w:link w:val="a9"/>
    <w:locked/>
    <w:rsid w:val="00E639CA"/>
    <w:rPr>
      <w:rFonts w:ascii="Times New Roman" w:eastAsia="Times New Roman" w:hAnsi="Times New Roman" w:cs="Times New Roman"/>
    </w:rPr>
  </w:style>
  <w:style w:type="paragraph" w:customStyle="1" w:styleId="12">
    <w:name w:val="Обычный1"/>
    <w:rsid w:val="00E639CA"/>
    <w:pPr>
      <w:spacing w:after="0"/>
    </w:pPr>
    <w:rPr>
      <w:rFonts w:ascii="Arial" w:eastAsia="Arial" w:hAnsi="Arial" w:cs="Arial"/>
      <w:color w:val="000000"/>
      <w:lang w:val="ru-RU" w:eastAsia="ru-RU"/>
    </w:rPr>
  </w:style>
  <w:style w:type="paragraph" w:customStyle="1" w:styleId="tl">
    <w:name w:val="tl"/>
    <w:basedOn w:val="a"/>
    <w:rsid w:val="00E639C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ontStyle18">
    <w:name w:val="Font Style18"/>
    <w:rsid w:val="00E639CA"/>
    <w:rPr>
      <w:rFonts w:ascii="Times New Roman" w:hAnsi="Times New Roman" w:cs="Times New Roman"/>
      <w:sz w:val="22"/>
      <w:szCs w:val="22"/>
    </w:rPr>
  </w:style>
  <w:style w:type="character" w:styleId="af">
    <w:name w:val="Unresolved Mention"/>
    <w:basedOn w:val="a0"/>
    <w:uiPriority w:val="99"/>
    <w:semiHidden/>
    <w:unhideWhenUsed/>
    <w:rsid w:val="00FD76BF"/>
    <w:rPr>
      <w:color w:val="605E5C"/>
      <w:shd w:val="clear" w:color="auto" w:fill="E1DFDD"/>
    </w:rPr>
  </w:style>
  <w:style w:type="paragraph" w:customStyle="1" w:styleId="rvps2">
    <w:name w:val="rvps2"/>
    <w:basedOn w:val="a"/>
    <w:rsid w:val="00C26B70"/>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273E0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ий текст з відступом 2 Знак"/>
    <w:basedOn w:val="a0"/>
    <w:link w:val="21"/>
    <w:rsid w:val="00273E0F"/>
    <w:rPr>
      <w:rFonts w:ascii="Times New Roman" w:eastAsia="Times New Roman" w:hAnsi="Times New Roman" w:cs="Times New Roman"/>
      <w:sz w:val="20"/>
      <w:szCs w:val="20"/>
      <w:lang w:eastAsia="ru-RU"/>
    </w:rPr>
  </w:style>
  <w:style w:type="paragraph" w:customStyle="1" w:styleId="110">
    <w:name w:val="Заголовок 11"/>
    <w:basedOn w:val="a"/>
    <w:uiPriority w:val="1"/>
    <w:semiHidden/>
    <w:qFormat/>
    <w:rsid w:val="006E5BD2"/>
    <w:pPr>
      <w:widowControl w:val="0"/>
      <w:autoSpaceDE w:val="0"/>
      <w:autoSpaceDN w:val="0"/>
      <w:spacing w:after="0" w:line="274" w:lineRule="exact"/>
      <w:ind w:left="219"/>
      <w:outlineLvl w:val="1"/>
    </w:pPr>
    <w:rPr>
      <w:rFonts w:ascii="Times New Roman" w:eastAsia="Times New Roman" w:hAnsi="Times New Roman" w:cs="Times New Roman"/>
      <w:b/>
      <w:bCs/>
      <w:sz w:val="24"/>
      <w:szCs w:val="24"/>
    </w:rPr>
  </w:style>
  <w:style w:type="paragraph" w:styleId="HTML">
    <w:name w:val="HTML Preformatted"/>
    <w:aliases w:val="Знак"/>
    <w:basedOn w:val="a"/>
    <w:link w:val="HTML0"/>
    <w:uiPriority w:val="99"/>
    <w:rsid w:val="006E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ru-RU" w:eastAsia="ru-RU"/>
    </w:rPr>
  </w:style>
  <w:style w:type="character" w:customStyle="1" w:styleId="HTML0">
    <w:name w:val="Стандартний HTML Знак"/>
    <w:aliases w:val="Знак Знак"/>
    <w:basedOn w:val="a0"/>
    <w:link w:val="HTML"/>
    <w:uiPriority w:val="99"/>
    <w:rsid w:val="006E5BD2"/>
    <w:rPr>
      <w:rFonts w:ascii="Courier New" w:eastAsia="Courier New" w:hAnsi="Courier New" w:cs="Courier New"/>
      <w:sz w:val="20"/>
      <w:szCs w:val="20"/>
      <w:lang w:val="ru-RU" w:eastAsia="ru-RU"/>
    </w:rPr>
  </w:style>
  <w:style w:type="paragraph" w:styleId="af0">
    <w:name w:val="Title"/>
    <w:basedOn w:val="a"/>
    <w:link w:val="af1"/>
    <w:qFormat/>
    <w:rsid w:val="00771E8E"/>
    <w:pPr>
      <w:widowControl w:val="0"/>
      <w:spacing w:after="0" w:line="240" w:lineRule="auto"/>
      <w:ind w:left="320"/>
      <w:jc w:val="center"/>
    </w:pPr>
    <w:rPr>
      <w:rFonts w:ascii="Arial" w:eastAsia="Times New Roman" w:hAnsi="Arial" w:cs="Times New Roman"/>
      <w:b/>
      <w:snapToGrid w:val="0"/>
      <w:sz w:val="18"/>
      <w:szCs w:val="20"/>
      <w:lang w:eastAsia="x-none"/>
    </w:rPr>
  </w:style>
  <w:style w:type="character" w:customStyle="1" w:styleId="af1">
    <w:name w:val="Назва Знак"/>
    <w:basedOn w:val="a0"/>
    <w:link w:val="af0"/>
    <w:rsid w:val="00771E8E"/>
    <w:rPr>
      <w:rFonts w:ascii="Arial" w:eastAsia="Times New Roman" w:hAnsi="Arial" w:cs="Times New Roman"/>
      <w:b/>
      <w:snapToGrid w:val="0"/>
      <w:sz w:val="18"/>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4398">
      <w:bodyDiv w:val="1"/>
      <w:marLeft w:val="0"/>
      <w:marRight w:val="0"/>
      <w:marTop w:val="0"/>
      <w:marBottom w:val="0"/>
      <w:divBdr>
        <w:top w:val="none" w:sz="0" w:space="0" w:color="auto"/>
        <w:left w:val="none" w:sz="0" w:space="0" w:color="auto"/>
        <w:bottom w:val="none" w:sz="0" w:space="0" w:color="auto"/>
        <w:right w:val="none" w:sz="0" w:space="0" w:color="auto"/>
      </w:divBdr>
    </w:div>
    <w:div w:id="1420249936">
      <w:bodyDiv w:val="1"/>
      <w:marLeft w:val="0"/>
      <w:marRight w:val="0"/>
      <w:marTop w:val="0"/>
      <w:marBottom w:val="0"/>
      <w:divBdr>
        <w:top w:val="none" w:sz="0" w:space="0" w:color="auto"/>
        <w:left w:val="none" w:sz="0" w:space="0" w:color="auto"/>
        <w:bottom w:val="none" w:sz="0" w:space="0" w:color="auto"/>
        <w:right w:val="none" w:sz="0" w:space="0" w:color="auto"/>
      </w:divBdr>
    </w:div>
    <w:div w:id="185456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6D7F-B140-49D5-92F2-7059690B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4</Pages>
  <Words>9908</Words>
  <Characters>5648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Тендер</dc:creator>
  <cp:keywords/>
  <dc:description/>
  <cp:lastModifiedBy>Андрій Лисенко</cp:lastModifiedBy>
  <cp:revision>58</cp:revision>
  <cp:lastPrinted>2019-08-19T10:23:00Z</cp:lastPrinted>
  <dcterms:created xsi:type="dcterms:W3CDTF">2019-08-19T06:47:00Z</dcterms:created>
  <dcterms:modified xsi:type="dcterms:W3CDTF">2023-02-13T19:11:00Z</dcterms:modified>
</cp:coreProperties>
</file>