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43AAC" w14:textId="1E3BC858" w:rsidR="00A941D9" w:rsidRPr="00C7572F" w:rsidRDefault="00A941D9" w:rsidP="00C75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2F">
        <w:rPr>
          <w:rFonts w:ascii="Times New Roman" w:hAnsi="Times New Roman" w:cs="Times New Roman"/>
          <w:b/>
          <w:bCs/>
          <w:sz w:val="28"/>
          <w:szCs w:val="28"/>
        </w:rPr>
        <w:t>Опис внесених змін</w:t>
      </w:r>
    </w:p>
    <w:p w14:paraId="6530CAAB" w14:textId="37A1F633" w:rsidR="00A941D9" w:rsidRPr="00C7572F" w:rsidRDefault="001A568D" w:rsidP="00C75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941D9" w:rsidRPr="00C7572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41D9" w:rsidRPr="00C7572F">
        <w:rPr>
          <w:rFonts w:ascii="Times New Roman" w:hAnsi="Times New Roman" w:cs="Times New Roman"/>
          <w:sz w:val="28"/>
          <w:szCs w:val="28"/>
        </w:rPr>
        <w:t xml:space="preserve">.2023 р. – </w:t>
      </w:r>
      <w:r>
        <w:rPr>
          <w:rFonts w:ascii="Times New Roman" w:hAnsi="Times New Roman" w:cs="Times New Roman"/>
          <w:sz w:val="28"/>
          <w:szCs w:val="28"/>
        </w:rPr>
        <w:t xml:space="preserve">уповноваженою особою з публічних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6052EB">
        <w:rPr>
          <w:rFonts w:ascii="Times New Roman" w:hAnsi="Times New Roman" w:cs="Times New Roman"/>
          <w:sz w:val="28"/>
          <w:szCs w:val="28"/>
        </w:rPr>
        <w:t xml:space="preserve"> КПЛ КОР</w:t>
      </w:r>
      <w:r>
        <w:rPr>
          <w:rFonts w:ascii="Times New Roman" w:hAnsi="Times New Roman" w:cs="Times New Roman"/>
          <w:sz w:val="28"/>
          <w:szCs w:val="28"/>
        </w:rPr>
        <w:t xml:space="preserve"> було прийняте протокольне рішення щодо подовження к</w:t>
      </w:r>
      <w:r w:rsidRPr="006052EB">
        <w:rPr>
          <w:rFonts w:ascii="Times New Roman" w:hAnsi="Times New Roman" w:cs="Times New Roman"/>
          <w:sz w:val="28"/>
          <w:szCs w:val="28"/>
        </w:rPr>
        <w:t>інцев</w:t>
      </w:r>
      <w:r w:rsidRPr="006052EB">
        <w:rPr>
          <w:rFonts w:ascii="Times New Roman" w:hAnsi="Times New Roman" w:cs="Times New Roman"/>
          <w:sz w:val="28"/>
          <w:szCs w:val="28"/>
        </w:rPr>
        <w:t>ого</w:t>
      </w:r>
      <w:r w:rsidRPr="006052EB">
        <w:rPr>
          <w:rFonts w:ascii="Times New Roman" w:hAnsi="Times New Roman" w:cs="Times New Roman"/>
          <w:sz w:val="28"/>
          <w:szCs w:val="28"/>
        </w:rPr>
        <w:t xml:space="preserve"> строк</w:t>
      </w:r>
      <w:r w:rsidRPr="006052EB">
        <w:rPr>
          <w:rFonts w:ascii="Times New Roman" w:hAnsi="Times New Roman" w:cs="Times New Roman"/>
          <w:sz w:val="28"/>
          <w:szCs w:val="28"/>
        </w:rPr>
        <w:t>у</w:t>
      </w:r>
      <w:r w:rsidRPr="006052EB">
        <w:rPr>
          <w:rFonts w:ascii="Times New Roman" w:hAnsi="Times New Roman" w:cs="Times New Roman"/>
          <w:sz w:val="28"/>
          <w:szCs w:val="28"/>
        </w:rPr>
        <w:t xml:space="preserve"> подання тендерних пропозицій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1D9" w:rsidRPr="00C75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 17.11.2023 року до 19.11.2023 року</w:t>
      </w:r>
      <w:r w:rsidR="006052EB">
        <w:rPr>
          <w:rFonts w:ascii="Times New Roman" w:hAnsi="Times New Roman" w:cs="Times New Roman"/>
          <w:sz w:val="28"/>
          <w:szCs w:val="28"/>
        </w:rPr>
        <w:t>, про що здійснено відповідн</w:t>
      </w:r>
      <w:r w:rsidR="00572D40">
        <w:rPr>
          <w:rFonts w:ascii="Times New Roman" w:hAnsi="Times New Roman" w:cs="Times New Roman"/>
          <w:sz w:val="28"/>
          <w:szCs w:val="28"/>
        </w:rPr>
        <w:t>і</w:t>
      </w:r>
      <w:r w:rsidR="006052EB">
        <w:rPr>
          <w:rFonts w:ascii="Times New Roman" w:hAnsi="Times New Roman" w:cs="Times New Roman"/>
          <w:sz w:val="28"/>
          <w:szCs w:val="28"/>
        </w:rPr>
        <w:t xml:space="preserve"> правк</w:t>
      </w:r>
      <w:r w:rsidR="00572D40">
        <w:rPr>
          <w:rFonts w:ascii="Times New Roman" w:hAnsi="Times New Roman" w:cs="Times New Roman"/>
          <w:sz w:val="28"/>
          <w:szCs w:val="28"/>
        </w:rPr>
        <w:t xml:space="preserve">и в Оголошенні про проведення процедури та </w:t>
      </w:r>
      <w:bookmarkStart w:id="0" w:name="_GoBack"/>
      <w:bookmarkEnd w:id="0"/>
      <w:r w:rsidR="006052EB">
        <w:rPr>
          <w:rFonts w:ascii="Times New Roman" w:hAnsi="Times New Roman" w:cs="Times New Roman"/>
          <w:sz w:val="28"/>
          <w:szCs w:val="28"/>
        </w:rPr>
        <w:t xml:space="preserve">у Тендерній документації на сторінці 14 розділу 4 п.1 </w:t>
      </w:r>
      <w:r w:rsidR="006052EB" w:rsidRPr="006052EB">
        <w:rPr>
          <w:rFonts w:ascii="Times New Roman" w:hAnsi="Times New Roman" w:cs="Times New Roman"/>
          <w:sz w:val="28"/>
          <w:szCs w:val="28"/>
        </w:rPr>
        <w:t>Кінцевий строк подання тендерної пропозиції</w:t>
      </w:r>
      <w:r w:rsidR="006052EB">
        <w:rPr>
          <w:rFonts w:ascii="Times New Roman" w:hAnsi="Times New Roman" w:cs="Times New Roman"/>
          <w:sz w:val="28"/>
          <w:szCs w:val="28"/>
        </w:rPr>
        <w:t>.</w:t>
      </w:r>
    </w:p>
    <w:p w14:paraId="2550CDA2" w14:textId="3F097BDA" w:rsidR="00C7572F" w:rsidRDefault="00C7572F" w:rsidP="00C75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2F">
        <w:rPr>
          <w:rFonts w:ascii="Times New Roman" w:hAnsi="Times New Roman" w:cs="Times New Roman"/>
          <w:b/>
          <w:bCs/>
          <w:sz w:val="28"/>
          <w:szCs w:val="28"/>
        </w:rPr>
        <w:t>БУЛО</w:t>
      </w:r>
    </w:p>
    <w:p w14:paraId="652FC8BE" w14:textId="77777777" w:rsidR="006052EB" w:rsidRDefault="006052EB" w:rsidP="006052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8661B7E" wp14:editId="2C12EFC6">
            <wp:extent cx="4181475" cy="3409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7918" cy="340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2665" w14:textId="7534FBD5" w:rsidR="00C7572F" w:rsidRPr="006052EB" w:rsidRDefault="00C7572F" w:rsidP="006052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СТАЛО</w:t>
      </w:r>
    </w:p>
    <w:p w14:paraId="03AE22C9" w14:textId="755804A4" w:rsidR="00C7572F" w:rsidRPr="00C7572F" w:rsidRDefault="006052EB" w:rsidP="006052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CB70CE0" wp14:editId="6152B134">
            <wp:extent cx="4113308" cy="3685603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1751" cy="368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72F" w:rsidRPr="00C7572F" w:rsidSect="006052E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85"/>
    <w:rsid w:val="001A568D"/>
    <w:rsid w:val="00572D40"/>
    <w:rsid w:val="006052EB"/>
    <w:rsid w:val="006C1585"/>
    <w:rsid w:val="00A941D9"/>
    <w:rsid w:val="00C7572F"/>
    <w:rsid w:val="00E4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A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NDEKC 2022</dc:creator>
  <cp:keywords/>
  <dc:description/>
  <cp:lastModifiedBy>Користувач</cp:lastModifiedBy>
  <cp:revision>4</cp:revision>
  <dcterms:created xsi:type="dcterms:W3CDTF">2023-10-03T09:01:00Z</dcterms:created>
  <dcterms:modified xsi:type="dcterms:W3CDTF">2023-11-14T13:41:00Z</dcterms:modified>
</cp:coreProperties>
</file>