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78" w:rsidRPr="002A7E0E" w:rsidRDefault="00187F78">
      <w:pPr>
        <w:pStyle w:val="ac"/>
        <w:spacing w:line="240" w:lineRule="atLeast"/>
        <w:rPr>
          <w:b/>
          <w:sz w:val="21"/>
          <w:szCs w:val="21"/>
        </w:rPr>
      </w:pPr>
      <w:r w:rsidRPr="002A7E0E">
        <w:rPr>
          <w:b/>
          <w:sz w:val="21"/>
          <w:szCs w:val="21"/>
        </w:rPr>
        <w:t>Договір</w:t>
      </w:r>
    </w:p>
    <w:p w:rsidR="00187F78" w:rsidRPr="002A7E0E" w:rsidRDefault="00CD72D0">
      <w:pPr>
        <w:spacing w:line="240" w:lineRule="atLeast"/>
        <w:jc w:val="center"/>
        <w:rPr>
          <w:b/>
          <w:sz w:val="21"/>
          <w:szCs w:val="21"/>
          <w:shd w:val="clear" w:color="auto" w:fill="FFFF00"/>
        </w:rPr>
      </w:pPr>
      <w:r>
        <w:rPr>
          <w:b/>
          <w:sz w:val="21"/>
          <w:szCs w:val="21"/>
        </w:rPr>
        <w:t xml:space="preserve">                    </w:t>
      </w:r>
      <w:r w:rsidR="004876F6">
        <w:rPr>
          <w:b/>
          <w:sz w:val="21"/>
          <w:szCs w:val="21"/>
        </w:rPr>
        <w:t>п</w:t>
      </w:r>
      <w:r w:rsidR="00187F78" w:rsidRPr="002A7E0E">
        <w:rPr>
          <w:b/>
          <w:sz w:val="21"/>
          <w:szCs w:val="21"/>
        </w:rPr>
        <w:t>оставки  №</w:t>
      </w:r>
      <w:r w:rsidR="00957E41" w:rsidRPr="002A7E0E">
        <w:rPr>
          <w:b/>
          <w:sz w:val="21"/>
          <w:szCs w:val="21"/>
        </w:rPr>
        <w:t xml:space="preserve"> ________</w:t>
      </w:r>
    </w:p>
    <w:p w:rsidR="009B479E" w:rsidRPr="002A7E0E" w:rsidRDefault="009B479E" w:rsidP="00D6696B">
      <w:pPr>
        <w:jc w:val="both"/>
        <w:rPr>
          <w:sz w:val="21"/>
          <w:szCs w:val="21"/>
        </w:rPr>
      </w:pPr>
    </w:p>
    <w:p w:rsidR="009B479E" w:rsidRPr="002A7E0E" w:rsidRDefault="009B479E" w:rsidP="009B479E">
      <w:pPr>
        <w:jc w:val="center"/>
        <w:rPr>
          <w:sz w:val="21"/>
          <w:szCs w:val="21"/>
        </w:rPr>
      </w:pPr>
      <w:r w:rsidRPr="002A7E0E">
        <w:rPr>
          <w:sz w:val="21"/>
          <w:szCs w:val="21"/>
        </w:rPr>
        <w:tab/>
        <w:t xml:space="preserve">                                                                         </w:t>
      </w:r>
      <w:r w:rsidRPr="002A7E0E">
        <w:rPr>
          <w:sz w:val="21"/>
          <w:szCs w:val="21"/>
        </w:rPr>
        <w:tab/>
        <w:t xml:space="preserve">        </w:t>
      </w:r>
      <w:r w:rsidR="004476C9" w:rsidRPr="002A7E0E">
        <w:rPr>
          <w:sz w:val="21"/>
          <w:szCs w:val="21"/>
        </w:rPr>
        <w:t xml:space="preserve">   </w:t>
      </w:r>
      <w:r w:rsidR="006A36DB" w:rsidRPr="002A7E0E">
        <w:rPr>
          <w:sz w:val="21"/>
          <w:szCs w:val="21"/>
        </w:rPr>
        <w:t xml:space="preserve">                                      </w:t>
      </w:r>
      <w:r w:rsidR="00E94091" w:rsidRPr="00CD72D0">
        <w:rPr>
          <w:sz w:val="21"/>
          <w:szCs w:val="21"/>
          <w:lang w:val="ru-RU"/>
        </w:rPr>
        <w:t xml:space="preserve">                              </w:t>
      </w:r>
      <w:r w:rsidR="006A36DB" w:rsidRPr="002A7E0E">
        <w:rPr>
          <w:sz w:val="21"/>
          <w:szCs w:val="21"/>
        </w:rPr>
        <w:t xml:space="preserve"> </w:t>
      </w:r>
      <w:r w:rsidR="004476C9" w:rsidRPr="002A7E0E">
        <w:rPr>
          <w:sz w:val="21"/>
          <w:szCs w:val="21"/>
        </w:rPr>
        <w:t xml:space="preserve"> «___» _________ 202</w:t>
      </w:r>
      <w:r w:rsidR="00E94091" w:rsidRPr="00CD72D0">
        <w:rPr>
          <w:sz w:val="21"/>
          <w:szCs w:val="21"/>
          <w:lang w:val="ru-RU"/>
        </w:rPr>
        <w:t>4</w:t>
      </w:r>
      <w:r w:rsidR="00957E41" w:rsidRPr="002A7E0E">
        <w:rPr>
          <w:sz w:val="21"/>
          <w:szCs w:val="21"/>
        </w:rPr>
        <w:t xml:space="preserve"> р. </w:t>
      </w:r>
    </w:p>
    <w:p w:rsidR="009B479E" w:rsidRPr="002A7E0E" w:rsidRDefault="009B479E" w:rsidP="009B479E">
      <w:pPr>
        <w:pStyle w:val="a8"/>
        <w:rPr>
          <w:sz w:val="21"/>
          <w:szCs w:val="21"/>
        </w:rPr>
      </w:pPr>
    </w:p>
    <w:p w:rsidR="009B479E" w:rsidRPr="002A7E0E" w:rsidRDefault="009B479E" w:rsidP="004760F4">
      <w:pPr>
        <w:widowControl w:val="0"/>
        <w:jc w:val="both"/>
        <w:rPr>
          <w:sz w:val="21"/>
          <w:szCs w:val="21"/>
        </w:rPr>
      </w:pPr>
      <w:r w:rsidRPr="002A7E0E">
        <w:rPr>
          <w:b/>
          <w:sz w:val="21"/>
          <w:szCs w:val="21"/>
        </w:rPr>
        <w:t xml:space="preserve">Постачальник: </w:t>
      </w:r>
      <w:r w:rsidR="006A36DB" w:rsidRPr="002A7E0E">
        <w:rPr>
          <w:b/>
          <w:sz w:val="21"/>
          <w:szCs w:val="21"/>
        </w:rPr>
        <w:t>______________________________________________</w:t>
      </w:r>
      <w:r w:rsidR="00402294" w:rsidRPr="002A7E0E">
        <w:rPr>
          <w:sz w:val="21"/>
          <w:szCs w:val="21"/>
        </w:rPr>
        <w:t xml:space="preserve">, в особі </w:t>
      </w:r>
      <w:r w:rsidR="006A36DB" w:rsidRPr="002A7E0E">
        <w:rPr>
          <w:sz w:val="21"/>
          <w:szCs w:val="21"/>
        </w:rPr>
        <w:t>______________________________</w:t>
      </w:r>
      <w:r w:rsidR="002A7C0A" w:rsidRPr="002A7E0E">
        <w:rPr>
          <w:sz w:val="21"/>
          <w:szCs w:val="21"/>
        </w:rPr>
        <w:t xml:space="preserve">, </w:t>
      </w:r>
      <w:r w:rsidR="00402294" w:rsidRPr="002A7E0E">
        <w:rPr>
          <w:sz w:val="21"/>
          <w:szCs w:val="21"/>
        </w:rPr>
        <w:t xml:space="preserve"> діючого</w:t>
      </w:r>
      <w:r w:rsidRPr="002A7E0E">
        <w:rPr>
          <w:sz w:val="21"/>
          <w:szCs w:val="21"/>
        </w:rPr>
        <w:t xml:space="preserve"> на підст</w:t>
      </w:r>
      <w:r w:rsidR="00F25C72" w:rsidRPr="002A7E0E">
        <w:rPr>
          <w:sz w:val="21"/>
          <w:szCs w:val="21"/>
        </w:rPr>
        <w:t xml:space="preserve">аві </w:t>
      </w:r>
      <w:r w:rsidR="006A36DB" w:rsidRPr="002A7E0E">
        <w:rPr>
          <w:sz w:val="21"/>
          <w:szCs w:val="21"/>
        </w:rPr>
        <w:t>______________________________</w:t>
      </w:r>
      <w:r w:rsidRPr="002A7E0E">
        <w:rPr>
          <w:sz w:val="21"/>
          <w:szCs w:val="21"/>
        </w:rPr>
        <w:t xml:space="preserve">з однієї сторони, та  </w:t>
      </w:r>
    </w:p>
    <w:p w:rsidR="00D01D53" w:rsidRPr="002A7E0E" w:rsidRDefault="009647A0" w:rsidP="00D01D53">
      <w:pPr>
        <w:jc w:val="both"/>
        <w:rPr>
          <w:sz w:val="21"/>
          <w:szCs w:val="21"/>
        </w:rPr>
      </w:pPr>
      <w:r w:rsidRPr="002A7E0E">
        <w:rPr>
          <w:b/>
          <w:bCs/>
          <w:sz w:val="21"/>
          <w:szCs w:val="21"/>
        </w:rPr>
        <w:t>Покупець:</w:t>
      </w:r>
      <w:r w:rsidRPr="002A7E0E">
        <w:rPr>
          <w:b/>
          <w:bCs/>
          <w:sz w:val="21"/>
          <w:szCs w:val="21"/>
          <w:bdr w:val="none" w:sz="0" w:space="0" w:color="auto" w:frame="1"/>
          <w:shd w:val="clear" w:color="auto" w:fill="FFFFFF"/>
        </w:rPr>
        <w:t xml:space="preserve"> </w:t>
      </w:r>
      <w:r w:rsidRPr="002A7E0E">
        <w:rPr>
          <w:b/>
          <w:sz w:val="21"/>
          <w:szCs w:val="21"/>
        </w:rPr>
        <w:t xml:space="preserve"> </w:t>
      </w:r>
      <w:r w:rsidR="00271DDC" w:rsidRPr="00271DDC">
        <w:rPr>
          <w:b/>
          <w:bCs/>
          <w:sz w:val="21"/>
          <w:szCs w:val="21"/>
        </w:rPr>
        <w:t>КОМУНАЛЬНЕ ПІДПРИЄМСТВО «НІКОПОЛЬСЬКА ДИТЯЧА МІСЬКА ЛІКАРНЯ» НІКОПОЛЬСЬКОЇ МІСЬКОЇ РАДИ», що іменується надалі «Покупець»</w:t>
      </w:r>
      <w:r w:rsidRPr="002A7E0E">
        <w:rPr>
          <w:bCs/>
          <w:sz w:val="21"/>
          <w:szCs w:val="21"/>
        </w:rPr>
        <w:t xml:space="preserve">, в особі </w:t>
      </w:r>
      <w:r w:rsidRPr="002A7E0E">
        <w:rPr>
          <w:sz w:val="21"/>
          <w:szCs w:val="21"/>
        </w:rPr>
        <w:t xml:space="preserve"> директора </w:t>
      </w:r>
      <w:proofErr w:type="spellStart"/>
      <w:r w:rsidR="00271DDC">
        <w:rPr>
          <w:sz w:val="21"/>
          <w:szCs w:val="21"/>
        </w:rPr>
        <w:t>Мальгіна</w:t>
      </w:r>
      <w:proofErr w:type="spellEnd"/>
      <w:r w:rsidR="00271DDC">
        <w:rPr>
          <w:sz w:val="21"/>
          <w:szCs w:val="21"/>
        </w:rPr>
        <w:t xml:space="preserve"> В’ячеслава Вікторовича</w:t>
      </w:r>
      <w:r w:rsidRPr="002A7E0E">
        <w:rPr>
          <w:bCs/>
          <w:sz w:val="21"/>
          <w:szCs w:val="21"/>
        </w:rPr>
        <w:t>, що діє на підставі Статуту</w:t>
      </w:r>
      <w:r w:rsidRPr="002A7E0E">
        <w:rPr>
          <w:sz w:val="21"/>
          <w:szCs w:val="21"/>
        </w:rPr>
        <w:t>, з другої сторони, уклали цей Договір про наступне</w:t>
      </w:r>
      <w:r w:rsidR="009B479E" w:rsidRPr="002A7E0E">
        <w:rPr>
          <w:sz w:val="21"/>
          <w:szCs w:val="21"/>
        </w:rPr>
        <w:t>:</w:t>
      </w:r>
    </w:p>
    <w:p w:rsidR="00747203" w:rsidRPr="002A7E0E" w:rsidRDefault="00747203" w:rsidP="00D01D53">
      <w:pPr>
        <w:jc w:val="both"/>
        <w:rPr>
          <w:sz w:val="21"/>
          <w:szCs w:val="21"/>
        </w:rPr>
      </w:pPr>
    </w:p>
    <w:p w:rsidR="00D01D53" w:rsidRPr="002A7E0E" w:rsidRDefault="00D01D53" w:rsidP="00D01D53">
      <w:pPr>
        <w:numPr>
          <w:ilvl w:val="0"/>
          <w:numId w:val="1"/>
        </w:numPr>
        <w:spacing w:line="240" w:lineRule="atLeast"/>
        <w:ind w:left="-285" w:firstLine="0"/>
        <w:jc w:val="center"/>
        <w:rPr>
          <w:b/>
          <w:sz w:val="21"/>
          <w:szCs w:val="21"/>
        </w:rPr>
      </w:pPr>
      <w:r w:rsidRPr="002A7E0E">
        <w:rPr>
          <w:b/>
          <w:sz w:val="21"/>
          <w:szCs w:val="21"/>
        </w:rPr>
        <w:t xml:space="preserve">Предмет договору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Постачальник зобов’язується  поставити та передати у власність Покупця Товар, а Покупець зобов’язується прийняти товар та оплатити його на умовах даного Договору.</w:t>
      </w:r>
    </w:p>
    <w:p w:rsidR="00704A6C"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Поставка Товару Постачальником здійснюється партіями на пі</w:t>
      </w:r>
      <w:r w:rsidR="00704A6C" w:rsidRPr="002A7E0E">
        <w:rPr>
          <w:sz w:val="21"/>
          <w:szCs w:val="21"/>
        </w:rPr>
        <w:t>дставі письмової Заявки Покупця.</w:t>
      </w:r>
    </w:p>
    <w:p w:rsidR="00B71584" w:rsidRPr="0031241C" w:rsidRDefault="0097323C" w:rsidP="00986792">
      <w:pPr>
        <w:jc w:val="both"/>
        <w:rPr>
          <w:rFonts w:ascii="Arial" w:hAnsi="Arial" w:cs="Arial"/>
          <w:color w:val="6D6D6D"/>
          <w:sz w:val="22"/>
          <w:szCs w:val="22"/>
          <w:lang w:eastAsia="ru-RU"/>
        </w:rPr>
      </w:pPr>
      <w:r w:rsidRPr="0031241C">
        <w:rPr>
          <w:sz w:val="21"/>
          <w:szCs w:val="21"/>
        </w:rPr>
        <w:t xml:space="preserve">      </w:t>
      </w:r>
      <w:r w:rsidR="00BD6D35">
        <w:rPr>
          <w:sz w:val="21"/>
          <w:szCs w:val="21"/>
        </w:rPr>
        <w:t>Найменування Т</w:t>
      </w:r>
      <w:r w:rsidR="00704A6C" w:rsidRPr="002A7E0E">
        <w:rPr>
          <w:sz w:val="21"/>
          <w:szCs w:val="21"/>
        </w:rPr>
        <w:t>овару:</w:t>
      </w:r>
      <w:r w:rsidR="00986792" w:rsidRPr="00986792">
        <w:rPr>
          <w:rFonts w:ascii="Arial" w:hAnsi="Arial" w:cs="Arial"/>
          <w:color w:val="000000"/>
        </w:rPr>
        <w:t xml:space="preserve"> </w:t>
      </w:r>
      <w:r w:rsidR="002E747B" w:rsidRPr="00595986">
        <w:rPr>
          <w:color w:val="000000"/>
          <w:sz w:val="22"/>
          <w:szCs w:val="22"/>
        </w:rPr>
        <w:t xml:space="preserve">Спирт етиловий </w:t>
      </w:r>
      <w:r w:rsidR="00595986" w:rsidRPr="00595986">
        <w:rPr>
          <w:color w:val="000000"/>
          <w:sz w:val="22"/>
          <w:szCs w:val="22"/>
        </w:rPr>
        <w:t xml:space="preserve">70%  100 </w:t>
      </w:r>
      <w:proofErr w:type="spellStart"/>
      <w:r w:rsidR="00595986" w:rsidRPr="00595986">
        <w:rPr>
          <w:color w:val="000000"/>
          <w:sz w:val="22"/>
          <w:szCs w:val="22"/>
        </w:rPr>
        <w:t>мл</w:t>
      </w:r>
      <w:proofErr w:type="spellEnd"/>
      <w:r w:rsidRPr="0031241C">
        <w:rPr>
          <w:rFonts w:ascii="Arial" w:hAnsi="Arial" w:cs="Arial"/>
          <w:color w:val="6D6D6D"/>
          <w:sz w:val="22"/>
          <w:szCs w:val="22"/>
          <w:lang w:eastAsia="ru-RU"/>
        </w:rPr>
        <w:t xml:space="preserve">   </w:t>
      </w:r>
      <w:proofErr w:type="spellStart"/>
      <w:r w:rsidR="00B71584" w:rsidRPr="002A7E0E">
        <w:rPr>
          <w:sz w:val="21"/>
          <w:szCs w:val="21"/>
        </w:rPr>
        <w:t>ДК</w:t>
      </w:r>
      <w:proofErr w:type="spellEnd"/>
      <w:r w:rsidR="00B71584" w:rsidRPr="002A7E0E">
        <w:rPr>
          <w:sz w:val="21"/>
          <w:szCs w:val="21"/>
        </w:rPr>
        <w:t xml:space="preserve"> 021:2015: 33</w:t>
      </w:r>
      <w:r w:rsidR="002E747B">
        <w:rPr>
          <w:sz w:val="21"/>
          <w:szCs w:val="21"/>
        </w:rPr>
        <w:t>60</w:t>
      </w:r>
      <w:r w:rsidR="00B71584" w:rsidRPr="002A7E0E">
        <w:rPr>
          <w:sz w:val="21"/>
          <w:szCs w:val="21"/>
        </w:rPr>
        <w:t>0000-</w:t>
      </w:r>
      <w:r w:rsidR="0031241C">
        <w:rPr>
          <w:sz w:val="21"/>
          <w:szCs w:val="21"/>
        </w:rPr>
        <w:t>8</w:t>
      </w:r>
      <w:r w:rsidR="00B71584" w:rsidRPr="002A7E0E">
        <w:rPr>
          <w:sz w:val="21"/>
          <w:szCs w:val="21"/>
        </w:rPr>
        <w:t xml:space="preserve"> </w:t>
      </w:r>
      <w:r w:rsidR="002E747B">
        <w:rPr>
          <w:sz w:val="21"/>
          <w:szCs w:val="21"/>
        </w:rPr>
        <w:t xml:space="preserve">Фармацевтична   продукція </w:t>
      </w:r>
    </w:p>
    <w:p w:rsidR="00D01D53" w:rsidRDefault="00D01D53" w:rsidP="00972CE4">
      <w:pPr>
        <w:numPr>
          <w:ilvl w:val="1"/>
          <w:numId w:val="1"/>
        </w:numPr>
        <w:spacing w:line="240" w:lineRule="atLeast"/>
        <w:ind w:left="284" w:hanging="426"/>
        <w:jc w:val="both"/>
        <w:rPr>
          <w:sz w:val="21"/>
          <w:szCs w:val="21"/>
        </w:rPr>
      </w:pPr>
      <w:r w:rsidRPr="002A7E0E">
        <w:rPr>
          <w:sz w:val="21"/>
          <w:szCs w:val="21"/>
        </w:rPr>
        <w:t>Виробник товару: Фармацевтичні та інші підприємства та фірми.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Кількість</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Одиниця виміру кількості товару, його загальна кількість, асортимент визначаються згідно зі специфікацією або накладними на товар які являються невід’ємною частиною Договору.</w:t>
      </w:r>
    </w:p>
    <w:p w:rsidR="00D01D53" w:rsidRDefault="00D01D53" w:rsidP="00972CE4">
      <w:pPr>
        <w:numPr>
          <w:ilvl w:val="1"/>
          <w:numId w:val="1"/>
        </w:numPr>
        <w:spacing w:line="240" w:lineRule="atLeast"/>
        <w:ind w:left="284" w:hanging="426"/>
        <w:jc w:val="both"/>
        <w:rPr>
          <w:sz w:val="21"/>
          <w:szCs w:val="21"/>
        </w:rPr>
      </w:pPr>
      <w:r w:rsidRPr="002A7E0E">
        <w:rPr>
          <w:sz w:val="21"/>
          <w:szCs w:val="21"/>
        </w:rPr>
        <w:t xml:space="preserve">Під час дії договору Покупець, при необхідності, має право змінювати обсяг закупівлі товарів в залежності від реального фінансування видатків або з інших підстав, передбачених законодавством України. </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Якість</w:t>
      </w:r>
    </w:p>
    <w:p w:rsidR="00756AC2" w:rsidRDefault="00D01D53" w:rsidP="00756AC2">
      <w:pPr>
        <w:numPr>
          <w:ilvl w:val="1"/>
          <w:numId w:val="1"/>
        </w:numPr>
        <w:spacing w:line="240" w:lineRule="atLeast"/>
        <w:ind w:left="284" w:hanging="426"/>
        <w:jc w:val="both"/>
        <w:rPr>
          <w:sz w:val="21"/>
          <w:szCs w:val="21"/>
        </w:rPr>
      </w:pPr>
      <w:r w:rsidRPr="002A7E0E">
        <w:rPr>
          <w:sz w:val="21"/>
          <w:szCs w:val="21"/>
        </w:rPr>
        <w:t>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w:t>
      </w:r>
    </w:p>
    <w:p w:rsidR="00756AC2" w:rsidRDefault="00756AC2" w:rsidP="00756AC2">
      <w:pPr>
        <w:numPr>
          <w:ilvl w:val="1"/>
          <w:numId w:val="1"/>
        </w:numPr>
        <w:spacing w:line="240" w:lineRule="atLeast"/>
        <w:ind w:left="284" w:hanging="426"/>
        <w:jc w:val="both"/>
        <w:rPr>
          <w:sz w:val="21"/>
          <w:szCs w:val="21"/>
        </w:rPr>
      </w:pPr>
      <w:r w:rsidRPr="00756AC2">
        <w:rPr>
          <w:sz w:val="21"/>
          <w:szCs w:val="21"/>
        </w:rPr>
        <w:t xml:space="preserve"> Постачальник гарантує якість товару, що постачається, протягом терміну, встановленим чинним законодавством України.</w:t>
      </w:r>
    </w:p>
    <w:p w:rsidR="00756AC2" w:rsidRPr="00756AC2" w:rsidRDefault="00756AC2" w:rsidP="00756AC2">
      <w:pPr>
        <w:numPr>
          <w:ilvl w:val="1"/>
          <w:numId w:val="1"/>
        </w:numPr>
        <w:spacing w:line="240" w:lineRule="atLeast"/>
        <w:ind w:left="284" w:hanging="426"/>
        <w:jc w:val="both"/>
        <w:rPr>
          <w:sz w:val="21"/>
          <w:szCs w:val="21"/>
        </w:rPr>
      </w:pPr>
      <w:r w:rsidRPr="00756AC2">
        <w:rPr>
          <w:sz w:val="21"/>
          <w:szCs w:val="21"/>
        </w:rPr>
        <w:t xml:space="preserve"> У разі виявлення Покупцем невідповідності якості товару згідно з відвантажувальними документами, документами про якість товару та вимогами технічного завдання, Постачальник власним коштом в 10-ти денний термін здійснює його заміну на якісний (відповідно до технічного завдання). Неякісний товар не враховується в рахунок поставки.</w:t>
      </w:r>
    </w:p>
    <w:p w:rsidR="00271DDC" w:rsidRPr="002A7E0E" w:rsidRDefault="00271DDC" w:rsidP="00271DDC">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Комплектність</w:t>
      </w:r>
    </w:p>
    <w:p w:rsidR="00D01D53" w:rsidRDefault="00D01D53" w:rsidP="00972CE4">
      <w:pPr>
        <w:numPr>
          <w:ilvl w:val="1"/>
          <w:numId w:val="1"/>
        </w:numPr>
        <w:spacing w:line="240" w:lineRule="atLeast"/>
        <w:ind w:left="284" w:hanging="426"/>
        <w:jc w:val="both"/>
        <w:rPr>
          <w:sz w:val="21"/>
          <w:szCs w:val="21"/>
        </w:rPr>
      </w:pPr>
      <w:r w:rsidRPr="002A7E0E">
        <w:rPr>
          <w:sz w:val="21"/>
          <w:szCs w:val="21"/>
        </w:rPr>
        <w:t>Комплектність товару, який поставляється Постачальником, визначається виробником товару.</w:t>
      </w:r>
    </w:p>
    <w:p w:rsidR="00271DDC" w:rsidRPr="002A7E0E" w:rsidRDefault="00271DDC" w:rsidP="00986792">
      <w:pPr>
        <w:spacing w:line="240" w:lineRule="atLeast"/>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Ціна та сума Договору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Ціна за одиницю товару за цим Договором, у тому числі ПДВ, визначається згідно накладних-додаткових угод або специфікацій, які являються невід’ємною частиною даного Договору, </w:t>
      </w:r>
      <w:r w:rsidRPr="002A7E0E">
        <w:rPr>
          <w:bCs/>
          <w:sz w:val="21"/>
          <w:szCs w:val="21"/>
        </w:rPr>
        <w:t>та може бути змінена за згодою сторін</w:t>
      </w:r>
      <w:r w:rsidRPr="002A7E0E">
        <w:rPr>
          <w:sz w:val="21"/>
          <w:szCs w:val="21"/>
        </w:rPr>
        <w:t>.</w:t>
      </w:r>
    </w:p>
    <w:p w:rsidR="00D01D53" w:rsidRPr="002A7E0E" w:rsidRDefault="00D01D53" w:rsidP="00972CE4">
      <w:pPr>
        <w:tabs>
          <w:tab w:val="num" w:pos="375"/>
        </w:tabs>
        <w:spacing w:line="240" w:lineRule="atLeast"/>
        <w:ind w:left="284" w:hanging="426"/>
        <w:jc w:val="both"/>
        <w:rPr>
          <w:sz w:val="21"/>
          <w:szCs w:val="21"/>
        </w:rPr>
      </w:pPr>
      <w:r w:rsidRPr="002A7E0E">
        <w:rPr>
          <w:sz w:val="21"/>
          <w:szCs w:val="21"/>
        </w:rPr>
        <w:t xml:space="preserve">5.2. Сума Договору </w:t>
      </w:r>
      <w:r w:rsidR="00E94091" w:rsidRPr="00E94091">
        <w:rPr>
          <w:b/>
          <w:bCs/>
          <w:i/>
          <w:iCs/>
          <w:sz w:val="21"/>
          <w:szCs w:val="21"/>
          <w:lang w:val="ru-RU"/>
        </w:rPr>
        <w:t>_______________</w:t>
      </w:r>
      <w:r w:rsidR="005B27EF" w:rsidRPr="005B27EF">
        <w:rPr>
          <w:b/>
          <w:bCs/>
          <w:i/>
          <w:iCs/>
          <w:sz w:val="21"/>
          <w:szCs w:val="21"/>
          <w:lang w:val="ru-RU"/>
        </w:rPr>
        <w:t xml:space="preserve"> </w:t>
      </w:r>
      <w:r w:rsidR="005B27EF">
        <w:rPr>
          <w:b/>
          <w:bCs/>
          <w:i/>
          <w:iCs/>
          <w:sz w:val="21"/>
          <w:szCs w:val="21"/>
        </w:rPr>
        <w:t>грн. (</w:t>
      </w:r>
      <w:r w:rsidR="00E94091" w:rsidRPr="00E94091">
        <w:rPr>
          <w:b/>
          <w:bCs/>
          <w:i/>
          <w:iCs/>
          <w:sz w:val="21"/>
          <w:szCs w:val="21"/>
          <w:lang w:val="ru-RU"/>
        </w:rPr>
        <w:t>_______________________</w:t>
      </w:r>
      <w:r w:rsidR="00E94091">
        <w:rPr>
          <w:b/>
          <w:bCs/>
          <w:i/>
          <w:iCs/>
          <w:sz w:val="21"/>
          <w:szCs w:val="21"/>
        </w:rPr>
        <w:t>грн._</w:t>
      </w:r>
      <w:r w:rsidR="00E94091" w:rsidRPr="00E94091">
        <w:rPr>
          <w:b/>
          <w:bCs/>
          <w:i/>
          <w:iCs/>
          <w:sz w:val="21"/>
          <w:szCs w:val="21"/>
          <w:lang w:val="ru-RU"/>
        </w:rPr>
        <w:t>_______</w:t>
      </w:r>
      <w:r w:rsidR="00770D3F">
        <w:rPr>
          <w:b/>
          <w:bCs/>
          <w:i/>
          <w:iCs/>
          <w:sz w:val="21"/>
          <w:szCs w:val="21"/>
        </w:rPr>
        <w:t>коп.</w:t>
      </w:r>
      <w:r w:rsidR="005B27EF">
        <w:rPr>
          <w:b/>
          <w:bCs/>
          <w:i/>
          <w:iCs/>
          <w:sz w:val="21"/>
          <w:szCs w:val="21"/>
        </w:rPr>
        <w:t xml:space="preserve"> )</w:t>
      </w:r>
      <w:r w:rsidR="00770D3F">
        <w:rPr>
          <w:b/>
          <w:bCs/>
          <w:i/>
          <w:iCs/>
          <w:sz w:val="21"/>
          <w:szCs w:val="21"/>
        </w:rPr>
        <w:t xml:space="preserve"> в т.ч. ПДВ</w:t>
      </w:r>
      <w:r w:rsidR="00E94091" w:rsidRPr="00E94091">
        <w:rPr>
          <w:b/>
          <w:bCs/>
          <w:i/>
          <w:iCs/>
          <w:sz w:val="21"/>
          <w:szCs w:val="21"/>
          <w:lang w:val="ru-RU"/>
        </w:rPr>
        <w:t>/</w:t>
      </w:r>
      <w:r w:rsidR="00E94091">
        <w:rPr>
          <w:b/>
          <w:bCs/>
          <w:i/>
          <w:iCs/>
          <w:sz w:val="21"/>
          <w:szCs w:val="21"/>
        </w:rPr>
        <w:t>без ПДВ</w:t>
      </w:r>
      <w:r w:rsidR="00770D3F">
        <w:rPr>
          <w:b/>
          <w:bCs/>
          <w:i/>
          <w:iCs/>
          <w:sz w:val="21"/>
          <w:szCs w:val="21"/>
        </w:rPr>
        <w:t>-</w:t>
      </w:r>
      <w:r w:rsidRPr="002A7E0E">
        <w:rPr>
          <w:sz w:val="21"/>
          <w:szCs w:val="21"/>
        </w:rPr>
        <w:t xml:space="preserve"> але в будь-якому випадку визначається сумою всіх накладних за цим Договором. </w:t>
      </w:r>
    </w:p>
    <w:p w:rsidR="00D01D53" w:rsidRDefault="00D01D53" w:rsidP="00972CE4">
      <w:pPr>
        <w:tabs>
          <w:tab w:val="num" w:pos="375"/>
        </w:tabs>
        <w:spacing w:line="240" w:lineRule="atLeast"/>
        <w:ind w:left="284" w:hanging="426"/>
        <w:rPr>
          <w:sz w:val="21"/>
          <w:szCs w:val="21"/>
        </w:rPr>
      </w:pPr>
      <w:r w:rsidRPr="002A7E0E">
        <w:rPr>
          <w:sz w:val="21"/>
          <w:szCs w:val="21"/>
        </w:rPr>
        <w:t>5.3.ПДВ нараховується згідно діючого законодавства України.</w:t>
      </w:r>
    </w:p>
    <w:p w:rsidR="00271DDC" w:rsidRPr="002A7E0E" w:rsidRDefault="00271DDC" w:rsidP="00972CE4">
      <w:pPr>
        <w:tabs>
          <w:tab w:val="num" w:pos="375"/>
        </w:tabs>
        <w:spacing w:line="240" w:lineRule="atLeast"/>
        <w:ind w:left="284" w:hanging="426"/>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Порядок розрахунків</w:t>
      </w:r>
    </w:p>
    <w:p w:rsidR="00D01D53" w:rsidRPr="002A7E0E" w:rsidRDefault="00D01D53" w:rsidP="00972CE4">
      <w:pPr>
        <w:numPr>
          <w:ilvl w:val="1"/>
          <w:numId w:val="1"/>
        </w:numPr>
        <w:ind w:left="284" w:hanging="426"/>
        <w:jc w:val="both"/>
        <w:rPr>
          <w:sz w:val="21"/>
          <w:szCs w:val="21"/>
        </w:rPr>
      </w:pPr>
      <w:r w:rsidRPr="002A7E0E">
        <w:rPr>
          <w:sz w:val="21"/>
          <w:szCs w:val="21"/>
        </w:rPr>
        <w:t>Покупець зобов’язаний оплатит</w:t>
      </w:r>
      <w:r w:rsidR="00747203" w:rsidRPr="002A7E0E">
        <w:rPr>
          <w:sz w:val="21"/>
          <w:szCs w:val="21"/>
        </w:rPr>
        <w:t xml:space="preserve">и товар Постачальнику протягом </w:t>
      </w:r>
      <w:r w:rsidRPr="002A7E0E">
        <w:rPr>
          <w:sz w:val="21"/>
          <w:szCs w:val="21"/>
        </w:rPr>
        <w:t xml:space="preserve">30 календарних днів з моменту отримання цього товару.   </w:t>
      </w:r>
    </w:p>
    <w:p w:rsidR="00D01D53" w:rsidRDefault="00D01D53" w:rsidP="00972CE4">
      <w:pPr>
        <w:numPr>
          <w:ilvl w:val="1"/>
          <w:numId w:val="1"/>
        </w:numPr>
        <w:tabs>
          <w:tab w:val="clear" w:pos="15"/>
          <w:tab w:val="num" w:pos="0"/>
        </w:tabs>
        <w:ind w:left="284" w:hanging="426"/>
        <w:jc w:val="both"/>
        <w:rPr>
          <w:sz w:val="21"/>
          <w:szCs w:val="21"/>
        </w:rPr>
      </w:pPr>
      <w:r w:rsidRPr="002A7E0E">
        <w:rPr>
          <w:sz w:val="21"/>
          <w:szCs w:val="21"/>
        </w:rPr>
        <w:t>Покупець здійснює оплату вартості поставленого товару шляхом безготівкового перерахування грошових коштів на рахунок Постачальника.</w:t>
      </w:r>
    </w:p>
    <w:p w:rsidR="00271DDC" w:rsidRPr="002A7E0E" w:rsidRDefault="00271DDC" w:rsidP="00271DDC">
      <w:pPr>
        <w:ind w:left="284"/>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Умови поставки та повернення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Поставка товару здійснюється на умовах, визначених цим Договором.  Конкретне місце поставки узгоджується Сторонами на кожну окрему поставку та зазначається в письмовій  Заявці.</w:t>
      </w:r>
      <w:r w:rsidR="00BD2063" w:rsidRPr="002A7E0E">
        <w:rPr>
          <w:sz w:val="21"/>
          <w:szCs w:val="21"/>
        </w:rPr>
        <w:t xml:space="preserve"> Кінцев</w:t>
      </w:r>
      <w:r w:rsidR="00E94091">
        <w:rPr>
          <w:sz w:val="21"/>
          <w:szCs w:val="21"/>
        </w:rPr>
        <w:t xml:space="preserve">ий строк поставки товарів: </w:t>
      </w:r>
      <w:r w:rsidR="002E1082">
        <w:rPr>
          <w:sz w:val="21"/>
          <w:szCs w:val="21"/>
          <w:lang w:val="ru-RU"/>
        </w:rPr>
        <w:t>30</w:t>
      </w:r>
      <w:r w:rsidR="0031241C">
        <w:rPr>
          <w:sz w:val="21"/>
          <w:szCs w:val="21"/>
          <w:lang w:val="ru-RU"/>
        </w:rPr>
        <w:t>.04.</w:t>
      </w:r>
      <w:r w:rsidR="0097323C">
        <w:rPr>
          <w:sz w:val="21"/>
          <w:szCs w:val="21"/>
          <w:lang w:val="en-US"/>
        </w:rPr>
        <w:t>2024</w:t>
      </w:r>
      <w:r w:rsidR="00271DDC">
        <w:rPr>
          <w:sz w:val="21"/>
          <w:szCs w:val="21"/>
        </w:rPr>
        <w:t xml:space="preserve"> </w:t>
      </w:r>
      <w:r w:rsidR="00BD2063" w:rsidRPr="002A7E0E">
        <w:rPr>
          <w:sz w:val="21"/>
          <w:szCs w:val="21"/>
        </w:rPr>
        <w:t>року.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Перехід права власності на товар від Постачальника до Покупця  відбувається  в момент передачі товару. </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 При наявності заборгованості Покупця за поставлений товар, по якому наступив термін оплати, Постачальник має право  призупинити поставку Товару Покупцю до повної сплати Покупцем заборгованості.</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Накладні-додаткові угоди при поставках є невід’ємною частиною цього Договору, в яких вказується асортимент, кількість, ціни, загальна вартість та строки оплати партії товару. При цьому згадування про цей договір та відсилка  на нього  в накладних-додаткових угодах можлива, але  необов’язкова.</w:t>
      </w:r>
    </w:p>
    <w:p w:rsidR="00D01D53" w:rsidRPr="002A7E0E" w:rsidRDefault="00D01D53" w:rsidP="00972CE4">
      <w:pPr>
        <w:numPr>
          <w:ilvl w:val="1"/>
          <w:numId w:val="1"/>
        </w:numPr>
        <w:spacing w:line="240" w:lineRule="atLeast"/>
        <w:ind w:left="284" w:hanging="426"/>
        <w:jc w:val="both"/>
        <w:rPr>
          <w:color w:val="00000A"/>
          <w:kern w:val="1"/>
          <w:sz w:val="21"/>
          <w:szCs w:val="21"/>
        </w:rPr>
      </w:pPr>
      <w:r w:rsidRPr="002A7E0E">
        <w:rPr>
          <w:sz w:val="21"/>
          <w:szCs w:val="21"/>
        </w:rPr>
        <w:t xml:space="preserve">Постачальник не має право поставляти Товар з наявністю дефектів та після закінчення терміну державної реєстрації. </w:t>
      </w:r>
      <w:r w:rsidRPr="002A7E0E">
        <w:rPr>
          <w:color w:val="00000A"/>
          <w:kern w:val="1"/>
          <w:sz w:val="21"/>
          <w:szCs w:val="21"/>
        </w:rPr>
        <w:t xml:space="preserve">Покупець має право заявляти вимоги Постачальнику щодо повернення Товару, продаж, зберігання та </w:t>
      </w:r>
      <w:r w:rsidRPr="002A7E0E">
        <w:rPr>
          <w:color w:val="00000A"/>
          <w:kern w:val="1"/>
          <w:sz w:val="21"/>
          <w:szCs w:val="21"/>
        </w:rPr>
        <w:lastRenderedPageBreak/>
        <w:t xml:space="preserve">застосування якого заборонено Державною службою України з лікарських засобів та контролю за наркотиками (далі – </w:t>
      </w:r>
      <w:proofErr w:type="spellStart"/>
      <w:r w:rsidRPr="002A7E0E">
        <w:rPr>
          <w:color w:val="00000A"/>
          <w:kern w:val="2"/>
          <w:sz w:val="21"/>
          <w:szCs w:val="21"/>
        </w:rPr>
        <w:t>Держлікслужба</w:t>
      </w:r>
      <w:proofErr w:type="spellEnd"/>
      <w:r w:rsidRPr="002A7E0E">
        <w:rPr>
          <w:color w:val="00000A"/>
          <w:kern w:val="2"/>
          <w:sz w:val="21"/>
          <w:szCs w:val="21"/>
        </w:rPr>
        <w:t>).</w:t>
      </w:r>
    </w:p>
    <w:p w:rsidR="00D01D53" w:rsidRPr="002A7E0E" w:rsidRDefault="00D01D53" w:rsidP="00972CE4">
      <w:pPr>
        <w:tabs>
          <w:tab w:val="num" w:pos="375"/>
        </w:tabs>
        <w:spacing w:line="240" w:lineRule="atLeast"/>
        <w:ind w:left="284" w:firstLine="709"/>
        <w:jc w:val="both"/>
        <w:rPr>
          <w:color w:val="00000A"/>
          <w:kern w:val="1"/>
          <w:sz w:val="21"/>
          <w:szCs w:val="21"/>
        </w:rPr>
      </w:pPr>
      <w:r w:rsidRPr="002A7E0E">
        <w:rPr>
          <w:color w:val="00000A"/>
          <w:kern w:val="1"/>
          <w:sz w:val="21"/>
          <w:szCs w:val="21"/>
        </w:rPr>
        <w:t xml:space="preserve">Вимоги заявляються Покупцем протягом встановленого Приписом/Розпорядженням терміну або  протягом терміну, зазначеного в письмовому повідомленні Постачальника про вилучення з обігу лікарських засобів та повернення їх Постачальнику. Повернення лікарських засобів, заборонених Приписами/Розпорядженнями, приймається протягом встановленого Постачальником терміну. У разі, якщо розпорядженням </w:t>
      </w:r>
      <w:proofErr w:type="spellStart"/>
      <w:r w:rsidRPr="002A7E0E">
        <w:rPr>
          <w:color w:val="00000A"/>
          <w:kern w:val="1"/>
          <w:sz w:val="21"/>
          <w:szCs w:val="21"/>
        </w:rPr>
        <w:t>Держлікслужби</w:t>
      </w:r>
      <w:proofErr w:type="spellEnd"/>
      <w:r w:rsidRPr="002A7E0E">
        <w:rPr>
          <w:color w:val="00000A"/>
          <w:kern w:val="1"/>
          <w:sz w:val="21"/>
          <w:szCs w:val="21"/>
        </w:rPr>
        <w:t xml:space="preserve"> одночасно передбачені заходи щодо вилучення з обігу </w:t>
      </w:r>
      <w:proofErr w:type="spellStart"/>
      <w:r w:rsidRPr="002A7E0E">
        <w:rPr>
          <w:color w:val="00000A"/>
          <w:kern w:val="1"/>
          <w:sz w:val="21"/>
          <w:szCs w:val="21"/>
        </w:rPr>
        <w:t>Товара</w:t>
      </w:r>
      <w:proofErr w:type="spellEnd"/>
      <w:r w:rsidRPr="002A7E0E">
        <w:rPr>
          <w:color w:val="00000A"/>
          <w:kern w:val="1"/>
          <w:sz w:val="21"/>
          <w:szCs w:val="21"/>
        </w:rPr>
        <w:t xml:space="preserve"> шляхом розміщення в карантин або повернення Постачальнику, або утилізація/знищення, повернення такого Товару Постачальнику  здійснюється за письмовою згодою Постачальника.  </w:t>
      </w:r>
    </w:p>
    <w:p w:rsidR="00D01D53" w:rsidRPr="002A7E0E" w:rsidRDefault="00D01D53" w:rsidP="00972CE4">
      <w:pPr>
        <w:numPr>
          <w:ilvl w:val="1"/>
          <w:numId w:val="1"/>
        </w:numPr>
        <w:spacing w:line="240" w:lineRule="atLeast"/>
        <w:ind w:left="284" w:hanging="426"/>
        <w:jc w:val="both"/>
        <w:rPr>
          <w:bCs/>
          <w:color w:val="000000"/>
          <w:sz w:val="21"/>
          <w:szCs w:val="21"/>
        </w:rPr>
      </w:pPr>
      <w:r w:rsidRPr="002A7E0E">
        <w:rPr>
          <w:sz w:val="21"/>
          <w:szCs w:val="21"/>
        </w:rPr>
        <w:t xml:space="preserve">Вимоги Покупця  щодо повернення лікарських засобів, які згідно вимог </w:t>
      </w:r>
      <w:proofErr w:type="spellStart"/>
      <w:r w:rsidRPr="002A7E0E">
        <w:rPr>
          <w:sz w:val="21"/>
          <w:szCs w:val="21"/>
        </w:rPr>
        <w:t>Держлікслужби</w:t>
      </w:r>
      <w:proofErr w:type="spellEnd"/>
      <w:r w:rsidRPr="002A7E0E">
        <w:rPr>
          <w:sz w:val="21"/>
          <w:szCs w:val="21"/>
        </w:rPr>
        <w:t xml:space="preserve"> України заборонені </w:t>
      </w:r>
      <w:r w:rsidRPr="002A7E0E">
        <w:rPr>
          <w:bCs/>
          <w:sz w:val="21"/>
          <w:szCs w:val="21"/>
        </w:rPr>
        <w:t xml:space="preserve">ТИМЧАСОВО, та вимагають </w:t>
      </w:r>
      <w:r w:rsidRPr="002A7E0E">
        <w:rPr>
          <w:color w:val="000000"/>
          <w:sz w:val="21"/>
          <w:szCs w:val="21"/>
        </w:rPr>
        <w:t xml:space="preserve">вилучення його з обігу шляхом </w:t>
      </w:r>
      <w:r w:rsidRPr="002A7E0E">
        <w:rPr>
          <w:bCs/>
          <w:color w:val="000000"/>
          <w:sz w:val="21"/>
          <w:szCs w:val="21"/>
        </w:rPr>
        <w:t>вміщення в карантин – не приймаються до отримання окремого розпорядження</w:t>
      </w:r>
      <w:r w:rsidRPr="002A7E0E">
        <w:rPr>
          <w:sz w:val="21"/>
          <w:szCs w:val="21"/>
        </w:rPr>
        <w:t xml:space="preserve"> </w:t>
      </w:r>
      <w:proofErr w:type="spellStart"/>
      <w:r w:rsidRPr="002A7E0E">
        <w:rPr>
          <w:sz w:val="21"/>
          <w:szCs w:val="21"/>
        </w:rPr>
        <w:t>Держлікслужби</w:t>
      </w:r>
      <w:proofErr w:type="spellEnd"/>
      <w:r w:rsidRPr="002A7E0E">
        <w:rPr>
          <w:sz w:val="21"/>
          <w:szCs w:val="21"/>
        </w:rPr>
        <w:t xml:space="preserve"> України</w:t>
      </w:r>
      <w:r w:rsidRPr="002A7E0E">
        <w:rPr>
          <w:bCs/>
          <w:color w:val="000000"/>
          <w:sz w:val="21"/>
          <w:szCs w:val="21"/>
        </w:rPr>
        <w:t xml:space="preserve"> щодо вилучення його з обігу шляхом повернення Постачальнику. Повернення фальсифікованих лікарських засобів або таких, що зазначені в повідомленнях </w:t>
      </w:r>
      <w:proofErr w:type="spellStart"/>
      <w:r w:rsidRPr="002A7E0E">
        <w:rPr>
          <w:bCs/>
          <w:color w:val="000000"/>
          <w:sz w:val="21"/>
          <w:szCs w:val="21"/>
        </w:rPr>
        <w:t>Держлікслужби</w:t>
      </w:r>
      <w:proofErr w:type="spellEnd"/>
      <w:r w:rsidRPr="002A7E0E">
        <w:rPr>
          <w:bCs/>
          <w:color w:val="000000"/>
          <w:sz w:val="21"/>
          <w:szCs w:val="21"/>
        </w:rPr>
        <w:t xml:space="preserve"> по показникам підозри щодо фальсифікації, не здійснюється. Вилучення з обігу зазначених лікарських засобів здійснюється шляхом їх знищення. </w:t>
      </w:r>
    </w:p>
    <w:p w:rsidR="00271DDC" w:rsidRPr="002A7E0E" w:rsidRDefault="00271DDC" w:rsidP="00271DDC">
      <w:pPr>
        <w:spacing w:line="240" w:lineRule="atLeast"/>
        <w:ind w:left="-142"/>
        <w:jc w:val="both"/>
        <w:rPr>
          <w:sz w:val="21"/>
          <w:szCs w:val="21"/>
        </w:rPr>
      </w:pPr>
    </w:p>
    <w:p w:rsidR="00D01D53" w:rsidRPr="002A7E0E" w:rsidRDefault="00D01D53" w:rsidP="00972CE4">
      <w:pPr>
        <w:numPr>
          <w:ilvl w:val="0"/>
          <w:numId w:val="1"/>
        </w:numPr>
        <w:tabs>
          <w:tab w:val="num" w:pos="375"/>
        </w:tabs>
        <w:spacing w:line="240" w:lineRule="atLeast"/>
        <w:ind w:left="284" w:hanging="426"/>
        <w:jc w:val="center"/>
        <w:rPr>
          <w:b/>
          <w:sz w:val="21"/>
          <w:szCs w:val="21"/>
        </w:rPr>
      </w:pPr>
      <w:r w:rsidRPr="002A7E0E">
        <w:rPr>
          <w:b/>
          <w:sz w:val="21"/>
          <w:szCs w:val="21"/>
        </w:rPr>
        <w:t>Передача товару</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Прийом-передача товару відбувається в пункті поставки, вказаному Покупцем.</w:t>
      </w:r>
      <w:r w:rsidR="00BD2063" w:rsidRPr="002A7E0E">
        <w:rPr>
          <w:sz w:val="21"/>
          <w:szCs w:val="21"/>
        </w:rPr>
        <w:t xml:space="preserve"> Місце поставки товарів: 532</w:t>
      </w:r>
      <w:r w:rsidR="00271DDC">
        <w:rPr>
          <w:sz w:val="21"/>
          <w:szCs w:val="21"/>
        </w:rPr>
        <w:t>01</w:t>
      </w:r>
      <w:r w:rsidR="00BD2063" w:rsidRPr="002A7E0E">
        <w:rPr>
          <w:sz w:val="21"/>
          <w:szCs w:val="21"/>
        </w:rPr>
        <w:t xml:space="preserve">, Україна, Дніпропетровська область, Нікополь, вул. </w:t>
      </w:r>
      <w:r w:rsidR="00271DDC">
        <w:rPr>
          <w:sz w:val="21"/>
          <w:szCs w:val="21"/>
        </w:rPr>
        <w:t>Трубників</w:t>
      </w:r>
      <w:r w:rsidR="00BD2063" w:rsidRPr="002A7E0E">
        <w:rPr>
          <w:sz w:val="21"/>
          <w:szCs w:val="21"/>
        </w:rPr>
        <w:t>, буд.</w:t>
      </w:r>
      <w:r w:rsidR="00271DDC">
        <w:rPr>
          <w:sz w:val="21"/>
          <w:szCs w:val="21"/>
        </w:rPr>
        <w:t>47.</w:t>
      </w:r>
    </w:p>
    <w:p w:rsidR="00D01D53" w:rsidRPr="002A7E0E" w:rsidRDefault="00D01D53" w:rsidP="00972CE4">
      <w:pPr>
        <w:numPr>
          <w:ilvl w:val="1"/>
          <w:numId w:val="1"/>
        </w:numPr>
        <w:spacing w:line="240" w:lineRule="atLeast"/>
        <w:ind w:left="284" w:hanging="426"/>
        <w:jc w:val="both"/>
        <w:rPr>
          <w:sz w:val="21"/>
          <w:szCs w:val="21"/>
        </w:rPr>
      </w:pPr>
      <w:r w:rsidRPr="002A7E0E">
        <w:rPr>
          <w:sz w:val="21"/>
          <w:szCs w:val="21"/>
        </w:rPr>
        <w:t xml:space="preserve">Прийом товару по кількості та якості здійснюється Покупцем у порядку, який визначається діючим законодавством України, з урахуванням положень Договору. Товар вважається переданим Покупцю по кількості та якості після підписання повноважними особами Постачальника та Покупця накладних-додаткових угод. </w:t>
      </w:r>
    </w:p>
    <w:p w:rsidR="00D01D53" w:rsidRPr="002A7E0E" w:rsidRDefault="00D01D53" w:rsidP="00972CE4">
      <w:pPr>
        <w:tabs>
          <w:tab w:val="num" w:pos="375"/>
        </w:tabs>
        <w:spacing w:line="240" w:lineRule="atLeast"/>
        <w:ind w:left="284" w:firstLine="283"/>
        <w:jc w:val="both"/>
        <w:rPr>
          <w:sz w:val="21"/>
          <w:szCs w:val="21"/>
        </w:rPr>
      </w:pPr>
      <w:r w:rsidRPr="002A7E0E">
        <w:rPr>
          <w:sz w:val="21"/>
          <w:szCs w:val="21"/>
        </w:rPr>
        <w:t xml:space="preserve">В разі, якщо постачання Товару за Договором здійснюється шляхом централізовано-кільцевих перевезень, тобто таких перевезень, за якими Постачальник здійснює систематичне постачання товарів по узгодженим сторонами параметрам (кількість, асортимент, час) за місцем провадження діяльності Покупцем, Покупець надає Постачальнику за підписом керівника та головного бухгалтера Зразки печатки (штампу) (Додаток №1 до договору поставки), якою матеріально відповідальна особа, що буде приймати цінності від Постачальника, завіряє свій підпис у накладній на отримання товару. </w:t>
      </w:r>
    </w:p>
    <w:p w:rsidR="00F8377F" w:rsidRDefault="00D01D53" w:rsidP="00F8377F">
      <w:pPr>
        <w:numPr>
          <w:ilvl w:val="1"/>
          <w:numId w:val="7"/>
        </w:numPr>
        <w:tabs>
          <w:tab w:val="num" w:pos="993"/>
        </w:tabs>
        <w:suppressAutoHyphens w:val="0"/>
        <w:ind w:left="0" w:firstLine="0"/>
        <w:jc w:val="both"/>
        <w:rPr>
          <w:color w:val="191919"/>
          <w:sz w:val="24"/>
          <w:szCs w:val="24"/>
        </w:rPr>
      </w:pPr>
      <w:r w:rsidRPr="002A7E0E">
        <w:rPr>
          <w:rStyle w:val="WW-111"/>
          <w:color w:val="000000"/>
          <w:sz w:val="21"/>
          <w:szCs w:val="21"/>
        </w:rPr>
        <w:t>Товар постачається в узгоджені Сторонами терміни за умови наявності Товару на складі Постачальника, а при відсутності -  в додатково узгоджені терміни після отримання Постачальником Товару на складі</w:t>
      </w:r>
      <w:r w:rsidR="00294BAF">
        <w:rPr>
          <w:rStyle w:val="WW-111"/>
          <w:color w:val="000000"/>
          <w:sz w:val="21"/>
          <w:szCs w:val="21"/>
        </w:rPr>
        <w:t xml:space="preserve"> але не пізніше п. 7.1. Договору</w:t>
      </w:r>
      <w:r w:rsidRPr="002A7E0E">
        <w:rPr>
          <w:rStyle w:val="WW-111"/>
          <w:color w:val="000000"/>
          <w:sz w:val="21"/>
          <w:szCs w:val="21"/>
        </w:rPr>
        <w:t xml:space="preserve">. </w:t>
      </w:r>
      <w:r w:rsidR="00F8377F">
        <w:rPr>
          <w:color w:val="191919"/>
          <w:sz w:val="24"/>
          <w:szCs w:val="24"/>
        </w:rPr>
        <w:t>Замовлення Покупця на поставку товару може бути здійснена по телефону, електронній пошті, шляхом надсилання письмового листа чи іншим доступним Сторонам способом. Датою поставки товару вважається дата підписання Сторонами видаткової накладної.</w:t>
      </w:r>
    </w:p>
    <w:p w:rsidR="00D01D53" w:rsidRPr="002A7E0E" w:rsidRDefault="00D01D53" w:rsidP="00972CE4">
      <w:pPr>
        <w:numPr>
          <w:ilvl w:val="1"/>
          <w:numId w:val="1"/>
        </w:numPr>
        <w:spacing w:line="240" w:lineRule="atLeast"/>
        <w:ind w:left="284" w:hanging="426"/>
        <w:jc w:val="both"/>
        <w:rPr>
          <w:rStyle w:val="WW-111"/>
          <w:bCs/>
          <w:color w:val="00000A"/>
          <w:kern w:val="1"/>
          <w:sz w:val="21"/>
          <w:szCs w:val="21"/>
        </w:rPr>
      </w:pPr>
      <w:r w:rsidRPr="002A7E0E">
        <w:rPr>
          <w:rStyle w:val="WW-111"/>
          <w:color w:val="000000"/>
          <w:sz w:val="21"/>
          <w:szCs w:val="21"/>
        </w:rPr>
        <w:t>У разі  неможливості поставки Товару у зв'язку з його відсутністю на складі Постачальника, що спричинено діями або бездіяльністю органів державної влади або місцевого самоврядування;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 Постачальник має право в односторонньому порядку замінити Товар за аналогічною м</w:t>
      </w:r>
      <w:proofErr w:type="spellStart"/>
      <w:r w:rsidRPr="002A7E0E">
        <w:rPr>
          <w:rStyle w:val="WW-111"/>
          <w:color w:val="000000"/>
          <w:sz w:val="21"/>
          <w:szCs w:val="21"/>
          <w:lang w:val="en-US"/>
        </w:rPr>
        <w:t>i</w:t>
      </w:r>
      <w:r w:rsidRPr="002A7E0E">
        <w:rPr>
          <w:rStyle w:val="WW-111"/>
          <w:color w:val="000000"/>
          <w:sz w:val="21"/>
          <w:szCs w:val="21"/>
        </w:rPr>
        <w:t>жнародною</w:t>
      </w:r>
      <w:proofErr w:type="spellEnd"/>
      <w:r w:rsidRPr="002A7E0E">
        <w:rPr>
          <w:rStyle w:val="WW-111"/>
          <w:color w:val="000000"/>
          <w:sz w:val="21"/>
          <w:szCs w:val="21"/>
        </w:rPr>
        <w:t xml:space="preserve"> непатентованою назвою, на інший, в т.ч. за торговою </w:t>
      </w:r>
      <w:r w:rsidRPr="002A7E0E">
        <w:rPr>
          <w:rStyle w:val="WW-111"/>
          <w:bCs/>
          <w:color w:val="000000"/>
          <w:sz w:val="21"/>
          <w:szCs w:val="21"/>
        </w:rPr>
        <w:t xml:space="preserve">назвою, виробником, ціною, про що зазначається у відповідному повідомленні Постачальника. </w:t>
      </w:r>
      <w:r w:rsidRPr="002A7E0E">
        <w:rPr>
          <w:rStyle w:val="WW-111"/>
          <w:bCs/>
          <w:color w:val="00000A"/>
          <w:kern w:val="1"/>
          <w:sz w:val="21"/>
          <w:szCs w:val="21"/>
        </w:rPr>
        <w:t>Сторони домовилися, що повідомлення може надаватись Постачальником у письмовій формі, електронною поштою, факсимільним зв’язком або у інший спосіб,  прийнятний для Постачальника.</w:t>
      </w:r>
    </w:p>
    <w:p w:rsidR="00D01D53" w:rsidRPr="002A7E0E" w:rsidRDefault="00D01D53" w:rsidP="00972CE4">
      <w:pPr>
        <w:numPr>
          <w:ilvl w:val="1"/>
          <w:numId w:val="1"/>
        </w:numPr>
        <w:spacing w:line="240" w:lineRule="atLeast"/>
        <w:ind w:left="284" w:hanging="426"/>
        <w:jc w:val="both"/>
        <w:rPr>
          <w:rStyle w:val="WW-111"/>
          <w:color w:val="000000"/>
          <w:sz w:val="21"/>
          <w:szCs w:val="21"/>
        </w:rPr>
      </w:pPr>
      <w:r w:rsidRPr="002A7E0E">
        <w:rPr>
          <w:rStyle w:val="WW-111"/>
          <w:color w:val="000000"/>
          <w:sz w:val="21"/>
          <w:szCs w:val="21"/>
        </w:rPr>
        <w:t xml:space="preserve">У разі несвоєчасної поставки або неможливості поставки Товару у зв'язку з його відсутністю на складі Постачальника, що спричинено обставинами, зазначеними в п.8.4 Договору, Постачальник звільняється від будь-якої відповідальності за невиконання зобов'язань за Договором. </w:t>
      </w:r>
    </w:p>
    <w:p w:rsidR="00D01D53" w:rsidRPr="002A7E0E" w:rsidRDefault="00D01D53" w:rsidP="00D01D53">
      <w:pPr>
        <w:spacing w:line="240" w:lineRule="atLeast"/>
        <w:ind w:left="-285"/>
        <w:jc w:val="both"/>
        <w:rPr>
          <w:rStyle w:val="WW-111"/>
          <w:color w:val="000000"/>
          <w:sz w:val="21"/>
          <w:szCs w:val="21"/>
        </w:rPr>
      </w:pPr>
    </w:p>
    <w:p w:rsidR="00D01D53" w:rsidRPr="002A7E0E" w:rsidRDefault="00D01D53" w:rsidP="00D01D53">
      <w:pPr>
        <w:spacing w:line="240" w:lineRule="atLeast"/>
        <w:ind w:left="-285"/>
        <w:jc w:val="center"/>
        <w:rPr>
          <w:b/>
          <w:bCs/>
          <w:color w:val="000000"/>
          <w:sz w:val="21"/>
          <w:szCs w:val="21"/>
        </w:rPr>
      </w:pPr>
      <w:r w:rsidRPr="002A7E0E">
        <w:rPr>
          <w:b/>
          <w:bCs/>
          <w:color w:val="000000"/>
          <w:sz w:val="21"/>
          <w:szCs w:val="21"/>
        </w:rPr>
        <w:t xml:space="preserve">9. Права та обов’язки сторін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9.1.Покупець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9.1.1 Приймати поставлені товари  згідно з накладною;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9.1.2. Своєчасно та в повному обсязі сплачувати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 Покупець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9.2.1. Достроково розірвати цей Договір у разі невиконання зобов'язань Постачальником, повідомивши про це його у строк одного місяця до моменту розірвання договору; Дострокове розірвання Договору не відміняє обов’язку розрахунків за отриманий Товар;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9.2.2. Контролювати поставку товарів (виконання робіт або надання послуг) у строки, встановлені цим Договором;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9.2.3. Зменшувати обсяг закупівлі товарів (виконання робіт або надання послуг) та загальну вартість цього Договору залежно від реального фінансування видатків або в інших випадках, передбачених законодавством України. У такому разі Сторони вносять відповідні зміни до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9.2.4.Повернути рахунок Постачальнику без здійснення оплати в разі його неналежного оформлення (відсутність печатки, підписів тощо);</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9.2.5. Вносити у встановленому законодавством порядку зміни в цей Договір.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9.3.Постачальник зобов'язаний: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lastRenderedPageBreak/>
        <w:t>9.3.1.Забезпечити поставку товарів  у строки, встановлені цим Договором;</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9.3.2.Забезпечити поставку товарів, якість яких відповідає умовам, установленим розділом 3 цього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 xml:space="preserve">9.4. Постачальник має право: </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9.4.1.Своєчасно та в повному обсязі отримувати плату за поставлені товари;</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9.4.2.На дострокову поставку товарів  за письмовим погодженням Покупця;</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9.4.3.У разі невиконання зобов'язань Покупцем, Постачальник має право достроково розірвати цей Договір, повідомивши про це Покупця у строк одного місяця до моменту розірвання договору;</w:t>
      </w:r>
    </w:p>
    <w:p w:rsidR="00D01D53" w:rsidRPr="002A7E0E" w:rsidRDefault="00D01D53" w:rsidP="00972CE4">
      <w:pPr>
        <w:spacing w:line="240" w:lineRule="atLeast"/>
        <w:ind w:left="284" w:hanging="426"/>
        <w:jc w:val="both"/>
        <w:rPr>
          <w:color w:val="000000"/>
          <w:sz w:val="21"/>
          <w:szCs w:val="21"/>
        </w:rPr>
      </w:pPr>
      <w:r w:rsidRPr="002A7E0E">
        <w:rPr>
          <w:color w:val="000000"/>
          <w:sz w:val="21"/>
          <w:szCs w:val="21"/>
        </w:rPr>
        <w:t>9.4.4.Відповідно до п.8.4 Договору в односторонньому порядку здійснювати заміну Товару, що підлягає передачі.</w:t>
      </w:r>
    </w:p>
    <w:p w:rsidR="00D01D53" w:rsidRDefault="00D01D53" w:rsidP="00972CE4">
      <w:pPr>
        <w:spacing w:line="240" w:lineRule="atLeast"/>
        <w:ind w:left="284" w:hanging="426"/>
        <w:jc w:val="both"/>
        <w:rPr>
          <w:color w:val="000000"/>
          <w:sz w:val="21"/>
          <w:szCs w:val="21"/>
        </w:rPr>
      </w:pPr>
      <w:r w:rsidRPr="002A7E0E">
        <w:rPr>
          <w:color w:val="000000"/>
          <w:sz w:val="21"/>
          <w:szCs w:val="21"/>
        </w:rPr>
        <w:t>9.4.5. Вносити у встановленому законодавством порядку зміни в цей Договір.</w:t>
      </w:r>
    </w:p>
    <w:p w:rsidR="00271DDC" w:rsidRPr="002A7E0E" w:rsidRDefault="00271DDC" w:rsidP="00972CE4">
      <w:pPr>
        <w:spacing w:line="240" w:lineRule="atLeast"/>
        <w:ind w:left="284" w:hanging="426"/>
        <w:jc w:val="both"/>
        <w:rPr>
          <w:color w:val="000000"/>
          <w:sz w:val="21"/>
          <w:szCs w:val="21"/>
        </w:rPr>
      </w:pPr>
    </w:p>
    <w:p w:rsidR="00D01D53" w:rsidRPr="002A7E0E" w:rsidRDefault="00D01D53" w:rsidP="00972CE4">
      <w:pPr>
        <w:spacing w:line="240" w:lineRule="atLeast"/>
        <w:ind w:left="284" w:hanging="426"/>
        <w:jc w:val="center"/>
        <w:rPr>
          <w:b/>
          <w:sz w:val="21"/>
          <w:szCs w:val="21"/>
        </w:rPr>
      </w:pPr>
      <w:r w:rsidRPr="002A7E0E">
        <w:rPr>
          <w:b/>
          <w:sz w:val="21"/>
          <w:szCs w:val="21"/>
        </w:rPr>
        <w:t>10. Відповідальність сторін</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sz w:val="21"/>
          <w:szCs w:val="21"/>
        </w:rPr>
        <w:t xml:space="preserve">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 Інші заходи відповідальності до Постачальника не застосовуються. </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kern w:val="1"/>
          <w:sz w:val="21"/>
          <w:szCs w:val="21"/>
        </w:rPr>
        <w:t>Сторони домовились, що у випадках настання документально підтверджених обставин:</w:t>
      </w:r>
    </w:p>
    <w:p w:rsidR="00D01D53" w:rsidRPr="002A7E0E" w:rsidRDefault="00D01D53" w:rsidP="00972CE4">
      <w:pPr>
        <w:pStyle w:val="ab"/>
        <w:spacing w:before="0" w:after="0"/>
        <w:ind w:left="284" w:hanging="426"/>
        <w:jc w:val="both"/>
        <w:rPr>
          <w:rStyle w:val="WW-111"/>
          <w:color w:val="000000"/>
          <w:kern w:val="1"/>
          <w:sz w:val="21"/>
          <w:szCs w:val="21"/>
        </w:rPr>
      </w:pPr>
      <w:r w:rsidRPr="002A7E0E">
        <w:rPr>
          <w:color w:val="000000"/>
          <w:kern w:val="1"/>
          <w:sz w:val="21"/>
          <w:szCs w:val="21"/>
        </w:rPr>
        <w:t xml:space="preserve">- </w:t>
      </w:r>
      <w:r w:rsidRPr="002A7E0E">
        <w:rPr>
          <w:rStyle w:val="WW-111"/>
          <w:color w:val="000000"/>
          <w:kern w:val="1"/>
          <w:sz w:val="21"/>
          <w:szCs w:val="21"/>
        </w:rPr>
        <w:t>непостачання або несвоєчасного постачання товару виробником (відсутність сировини, зупинення лінії виробництва та ін.), в інших випадках, що потягли неможливість постачання Товару виробником (дистриб’ютором) та підтверджено листом виробника (дистриб’ютора);</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відсутність на дату поставки задекларованої зміни оптово-відпускної ціни на лікарський засіб;</w:t>
      </w:r>
    </w:p>
    <w:p w:rsidR="00D01D53" w:rsidRPr="002A7E0E" w:rsidRDefault="00D01D53" w:rsidP="00972CE4">
      <w:pPr>
        <w:pStyle w:val="ab"/>
        <w:spacing w:before="0" w:after="0"/>
        <w:ind w:left="284" w:hanging="426"/>
        <w:jc w:val="both"/>
        <w:rPr>
          <w:rStyle w:val="WW-111"/>
          <w:color w:val="000000"/>
          <w:kern w:val="1"/>
          <w:sz w:val="21"/>
          <w:szCs w:val="21"/>
        </w:rPr>
      </w:pPr>
      <w:r w:rsidRPr="002A7E0E">
        <w:rPr>
          <w:rStyle w:val="WW-111"/>
          <w:color w:val="000000"/>
          <w:kern w:val="1"/>
          <w:sz w:val="21"/>
          <w:szCs w:val="21"/>
        </w:rPr>
        <w:t>- виключення лікарського засобу з Державного реєстру лікарських засобів України;</w:t>
      </w:r>
    </w:p>
    <w:p w:rsidR="00D01D53" w:rsidRPr="002A7E0E" w:rsidRDefault="00D01D53" w:rsidP="00972CE4">
      <w:pPr>
        <w:pStyle w:val="ab"/>
        <w:spacing w:before="0" w:after="0"/>
        <w:ind w:left="284" w:hanging="426"/>
        <w:jc w:val="both"/>
        <w:rPr>
          <w:rStyle w:val="rvts0"/>
          <w:sz w:val="21"/>
          <w:szCs w:val="21"/>
        </w:rPr>
      </w:pPr>
      <w:r w:rsidRPr="002A7E0E">
        <w:rPr>
          <w:rStyle w:val="WW-111"/>
          <w:color w:val="000000"/>
          <w:kern w:val="1"/>
          <w:sz w:val="21"/>
          <w:szCs w:val="21"/>
        </w:rPr>
        <w:t xml:space="preserve">- відмова Покупця від зміни ціни за одиницю Товару в разі </w:t>
      </w:r>
      <w:r w:rsidRPr="002A7E0E">
        <w:rPr>
          <w:rStyle w:val="rvts0"/>
          <w:sz w:val="21"/>
          <w:szCs w:val="21"/>
        </w:rPr>
        <w:t>збільшення курсу іноземної валюти, регульованих цін, які застосовуються в договорі про закупівлю;</w:t>
      </w:r>
    </w:p>
    <w:p w:rsidR="00D01D53" w:rsidRDefault="00D01D53" w:rsidP="00972CE4">
      <w:pPr>
        <w:pStyle w:val="ab"/>
        <w:spacing w:before="0" w:after="0"/>
        <w:ind w:left="284" w:hanging="426"/>
        <w:jc w:val="both"/>
        <w:rPr>
          <w:color w:val="000000"/>
          <w:kern w:val="1"/>
          <w:sz w:val="21"/>
          <w:szCs w:val="21"/>
        </w:rPr>
      </w:pPr>
      <w:r w:rsidRPr="002A7E0E">
        <w:rPr>
          <w:color w:val="000000"/>
          <w:kern w:val="1"/>
          <w:sz w:val="21"/>
          <w:szCs w:val="21"/>
        </w:rPr>
        <w:t>Сторони звільняються від відповідальності за повне або часткове невиконання своїх зобов’язань по даному Договору та відповідальність, передбачена законодавством та цим Договором не застосовується.</w:t>
      </w:r>
    </w:p>
    <w:p w:rsidR="00271DDC" w:rsidRPr="002A7E0E" w:rsidRDefault="00271DDC" w:rsidP="00972CE4">
      <w:pPr>
        <w:pStyle w:val="ab"/>
        <w:spacing w:before="0" w:after="0"/>
        <w:ind w:left="284" w:hanging="426"/>
        <w:jc w:val="both"/>
        <w:rPr>
          <w:color w:val="000000"/>
          <w:kern w:val="1"/>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Обставини непереборної сили</w:t>
      </w:r>
    </w:p>
    <w:p w:rsidR="00D01D53" w:rsidRPr="002A7E0E" w:rsidRDefault="00D01D53" w:rsidP="00972CE4">
      <w:pPr>
        <w:pStyle w:val="ab"/>
        <w:numPr>
          <w:ilvl w:val="1"/>
          <w:numId w:val="2"/>
        </w:numPr>
        <w:spacing w:before="0" w:after="0" w:line="240" w:lineRule="atLeast"/>
        <w:ind w:left="284" w:hanging="426"/>
        <w:jc w:val="both"/>
        <w:rPr>
          <w:color w:val="000000"/>
          <w:kern w:val="1"/>
          <w:sz w:val="21"/>
          <w:szCs w:val="21"/>
        </w:rPr>
      </w:pPr>
      <w:r w:rsidRPr="002A7E0E">
        <w:rPr>
          <w:color w:val="000000"/>
          <w:kern w:val="1"/>
          <w:sz w:val="21"/>
          <w:szCs w:val="21"/>
        </w:rPr>
        <w:t>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w:t>
      </w:r>
      <w:r w:rsidRPr="002A7E0E">
        <w:rPr>
          <w:rStyle w:val="WW-111"/>
          <w:color w:val="000000"/>
          <w:kern w:val="1"/>
          <w:sz w:val="21"/>
          <w:szCs w:val="21"/>
        </w:rPr>
        <w:t xml:space="preserve"> у випадках заборони повноважними органами, в т.ч.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закінчення терміну дії реєстраційного посвідчення або виключення Товару з відповідного державного реєстру, в інших випадках</w:t>
      </w:r>
      <w:r w:rsidRPr="002A7E0E">
        <w:rPr>
          <w:color w:val="000000"/>
          <w:kern w:val="1"/>
          <w:sz w:val="21"/>
          <w:szCs w:val="21"/>
        </w:rPr>
        <w:t xml:space="preserve">, Сторони звільняються від відповідальності за повне чи часткове невиконання своїх зобов’язань по даному Договору.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 xml:space="preserve">Сторона, що не може виконувати зобов'язання за цим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 </w:t>
      </w:r>
    </w:p>
    <w:p w:rsidR="00D01D53" w:rsidRPr="002A7E0E"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D01D53" w:rsidRDefault="00D01D53" w:rsidP="00972CE4">
      <w:pPr>
        <w:pStyle w:val="ab"/>
        <w:numPr>
          <w:ilvl w:val="1"/>
          <w:numId w:val="2"/>
        </w:numPr>
        <w:spacing w:before="0" w:after="0" w:line="240" w:lineRule="atLeast"/>
        <w:ind w:left="284" w:hanging="426"/>
        <w:jc w:val="both"/>
        <w:rPr>
          <w:color w:val="000000"/>
          <w:sz w:val="21"/>
          <w:szCs w:val="21"/>
        </w:rPr>
      </w:pPr>
      <w:r w:rsidRPr="002A7E0E">
        <w:rPr>
          <w:color w:val="000000"/>
          <w:sz w:val="21"/>
          <w:szCs w:val="21"/>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rsidR="00271DDC" w:rsidRDefault="00271DDC" w:rsidP="00271DDC">
      <w:pPr>
        <w:pStyle w:val="ab"/>
        <w:spacing w:before="0" w:after="0" w:line="240" w:lineRule="atLeast"/>
        <w:jc w:val="both"/>
        <w:rPr>
          <w:color w:val="000000"/>
          <w:sz w:val="21"/>
          <w:szCs w:val="21"/>
        </w:rPr>
      </w:pPr>
    </w:p>
    <w:p w:rsidR="00271DDC" w:rsidRPr="002A7E0E" w:rsidRDefault="00271DDC" w:rsidP="00271DDC">
      <w:pPr>
        <w:pStyle w:val="ab"/>
        <w:spacing w:before="0" w:after="0" w:line="240" w:lineRule="atLeast"/>
        <w:jc w:val="both"/>
        <w:rPr>
          <w:color w:val="000000"/>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Вирішення спорів</w:t>
      </w:r>
    </w:p>
    <w:p w:rsidR="0081726A" w:rsidRPr="0081726A" w:rsidRDefault="0081726A" w:rsidP="0081726A">
      <w:pPr>
        <w:pStyle w:val="a8"/>
        <w:numPr>
          <w:ilvl w:val="1"/>
          <w:numId w:val="2"/>
        </w:numPr>
        <w:spacing w:line="240" w:lineRule="atLeast"/>
        <w:rPr>
          <w:sz w:val="21"/>
          <w:szCs w:val="21"/>
        </w:rPr>
      </w:pPr>
      <w:r w:rsidRPr="0081726A">
        <w:rPr>
          <w:sz w:val="21"/>
          <w:szCs w:val="21"/>
        </w:rPr>
        <w:t>Усі спори, що виникають з цього Договору або пов'язані із ним, вирішуються шляхом переговорів між Сторонами.</w:t>
      </w:r>
    </w:p>
    <w:p w:rsidR="00D01D53" w:rsidRDefault="0081726A" w:rsidP="0081726A">
      <w:pPr>
        <w:pStyle w:val="a8"/>
        <w:numPr>
          <w:ilvl w:val="1"/>
          <w:numId w:val="2"/>
        </w:numPr>
        <w:spacing w:line="240" w:lineRule="atLeast"/>
        <w:rPr>
          <w:sz w:val="21"/>
          <w:szCs w:val="21"/>
        </w:rPr>
      </w:pPr>
      <w:r w:rsidRPr="0081726A">
        <w:rPr>
          <w:sz w:val="21"/>
          <w:szCs w:val="21"/>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00D01D53" w:rsidRPr="002A7E0E">
        <w:rPr>
          <w:sz w:val="21"/>
          <w:szCs w:val="21"/>
        </w:rPr>
        <w:t>.</w:t>
      </w:r>
    </w:p>
    <w:p w:rsidR="00271DDC" w:rsidRPr="002A7E0E" w:rsidRDefault="00271DDC" w:rsidP="00271DDC">
      <w:pPr>
        <w:pStyle w:val="a8"/>
        <w:spacing w:line="240" w:lineRule="atLeast"/>
        <w:ind w:left="284"/>
        <w:rPr>
          <w:sz w:val="21"/>
          <w:szCs w:val="21"/>
        </w:rPr>
      </w:pPr>
    </w:p>
    <w:p w:rsidR="00D01D53" w:rsidRPr="002A7E0E" w:rsidRDefault="00D01D53" w:rsidP="00972CE4">
      <w:pPr>
        <w:pStyle w:val="a8"/>
        <w:numPr>
          <w:ilvl w:val="0"/>
          <w:numId w:val="2"/>
        </w:numPr>
        <w:spacing w:line="240" w:lineRule="atLeast"/>
        <w:ind w:left="284" w:hanging="426"/>
        <w:jc w:val="center"/>
        <w:rPr>
          <w:b/>
          <w:sz w:val="21"/>
          <w:szCs w:val="21"/>
        </w:rPr>
      </w:pPr>
      <w:r w:rsidRPr="002A7E0E">
        <w:rPr>
          <w:b/>
          <w:sz w:val="21"/>
          <w:szCs w:val="21"/>
        </w:rPr>
        <w:t>Конфіденційність</w:t>
      </w:r>
      <w:r w:rsidRPr="002A7E0E">
        <w:rPr>
          <w:b/>
          <w:sz w:val="21"/>
          <w:szCs w:val="21"/>
          <w:lang w:val="ru-RU"/>
        </w:rPr>
        <w:t xml:space="preserve">  та  </w:t>
      </w:r>
      <w:proofErr w:type="spellStart"/>
      <w:r w:rsidRPr="002A7E0E">
        <w:rPr>
          <w:b/>
          <w:sz w:val="21"/>
          <w:szCs w:val="21"/>
          <w:lang w:val="ru-RU"/>
        </w:rPr>
        <w:t>інші</w:t>
      </w:r>
      <w:proofErr w:type="spellEnd"/>
      <w:r w:rsidRPr="002A7E0E">
        <w:rPr>
          <w:b/>
          <w:sz w:val="21"/>
          <w:szCs w:val="21"/>
          <w:lang w:val="ru-RU"/>
        </w:rPr>
        <w:t xml:space="preserve"> </w:t>
      </w:r>
      <w:proofErr w:type="spellStart"/>
      <w:r w:rsidRPr="002A7E0E">
        <w:rPr>
          <w:b/>
          <w:sz w:val="21"/>
          <w:szCs w:val="21"/>
          <w:lang w:val="ru-RU"/>
        </w:rPr>
        <w:t>умови</w:t>
      </w:r>
      <w:proofErr w:type="spellEnd"/>
    </w:p>
    <w:p w:rsidR="00D01D53" w:rsidRDefault="00D01D53" w:rsidP="00972CE4">
      <w:pPr>
        <w:pStyle w:val="a8"/>
        <w:numPr>
          <w:ilvl w:val="1"/>
          <w:numId w:val="2"/>
        </w:numPr>
        <w:spacing w:line="240" w:lineRule="atLeast"/>
        <w:ind w:left="284" w:hanging="426"/>
        <w:rPr>
          <w:sz w:val="21"/>
          <w:szCs w:val="21"/>
        </w:rPr>
      </w:pPr>
      <w:r w:rsidRPr="002A7E0E">
        <w:rPr>
          <w:sz w:val="21"/>
          <w:szCs w:val="21"/>
        </w:rPr>
        <w:t xml:space="preserve">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w:t>
      </w:r>
      <w:r w:rsidRPr="002A7E0E">
        <w:rPr>
          <w:sz w:val="21"/>
          <w:szCs w:val="21"/>
        </w:rPr>
        <w:lastRenderedPageBreak/>
        <w:t xml:space="preserve">виконання умов Договору чи сплати податків, інших обов'язкових платежів, а також у випадках, передбачених діючим законодавством, регулюючим зобов’язання  Сторін за Договором.  </w:t>
      </w:r>
    </w:p>
    <w:p w:rsidR="00271DDC" w:rsidRPr="002A7E0E" w:rsidRDefault="00271DDC" w:rsidP="00271DDC">
      <w:pPr>
        <w:pStyle w:val="a8"/>
        <w:spacing w:line="240" w:lineRule="atLeast"/>
        <w:ind w:left="284"/>
        <w:rPr>
          <w:sz w:val="21"/>
          <w:szCs w:val="21"/>
        </w:rPr>
      </w:pPr>
    </w:p>
    <w:p w:rsidR="004630CA" w:rsidRPr="00271DDC" w:rsidRDefault="00271DDC" w:rsidP="00271DDC">
      <w:pPr>
        <w:pStyle w:val="a8"/>
        <w:numPr>
          <w:ilvl w:val="0"/>
          <w:numId w:val="2"/>
        </w:numPr>
        <w:spacing w:line="240" w:lineRule="atLeast"/>
        <w:ind w:left="284" w:hanging="426"/>
        <w:jc w:val="center"/>
        <w:rPr>
          <w:b/>
          <w:sz w:val="21"/>
          <w:szCs w:val="21"/>
        </w:rPr>
      </w:pPr>
      <w:r>
        <w:rPr>
          <w:b/>
          <w:sz w:val="21"/>
          <w:szCs w:val="21"/>
        </w:rPr>
        <w:t xml:space="preserve">Антикорупційне застереження </w:t>
      </w:r>
    </w:p>
    <w:p w:rsidR="004630CA" w:rsidRDefault="004630CA" w:rsidP="004630CA">
      <w:pPr>
        <w:pStyle w:val="a8"/>
        <w:numPr>
          <w:ilvl w:val="2"/>
          <w:numId w:val="2"/>
        </w:numPr>
        <w:spacing w:line="240" w:lineRule="atLeast"/>
        <w:rPr>
          <w:sz w:val="21"/>
          <w:szCs w:val="21"/>
        </w:rPr>
      </w:pPr>
      <w:proofErr w:type="gramStart"/>
      <w:r>
        <w:rPr>
          <w:color w:val="000000"/>
          <w:sz w:val="21"/>
          <w:szCs w:val="21"/>
          <w:lang w:val="ru-RU"/>
        </w:rPr>
        <w:t>К</w:t>
      </w:r>
      <w:proofErr w:type="spellStart"/>
      <w:r w:rsidR="00D01D53" w:rsidRPr="002A7E0E">
        <w:rPr>
          <w:color w:val="000000"/>
          <w:sz w:val="21"/>
          <w:szCs w:val="21"/>
        </w:rPr>
        <w:t>ожна</w:t>
      </w:r>
      <w:proofErr w:type="spellEnd"/>
      <w:r w:rsidR="00D01D53" w:rsidRPr="002A7E0E">
        <w:rPr>
          <w:color w:val="000000"/>
          <w:sz w:val="21"/>
          <w:szCs w:val="21"/>
        </w:rPr>
        <w:t xml:space="preserve">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w:t>
      </w:r>
      <w:proofErr w:type="gramEnd"/>
      <w:r w:rsidR="00D01D53" w:rsidRPr="002A7E0E">
        <w:rPr>
          <w:color w:val="000000"/>
          <w:sz w:val="21"/>
          <w:szCs w:val="21"/>
        </w:rPr>
        <w:t>,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4630CA" w:rsidRDefault="00D01D53" w:rsidP="004630CA">
      <w:pPr>
        <w:pStyle w:val="a8"/>
        <w:numPr>
          <w:ilvl w:val="2"/>
          <w:numId w:val="2"/>
        </w:numPr>
        <w:spacing w:line="240" w:lineRule="atLeast"/>
        <w:rPr>
          <w:sz w:val="21"/>
          <w:szCs w:val="21"/>
        </w:rPr>
      </w:pPr>
      <w:r w:rsidRPr="004630CA">
        <w:rPr>
          <w:color w:val="000000"/>
          <w:sz w:val="21"/>
          <w:szCs w:val="21"/>
        </w:rPr>
        <w:t xml:space="preserve">Під діями працівника або третьої особи, здійснюваними на користь стимулюючої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D01D53" w:rsidRPr="004630CA" w:rsidRDefault="00D01D53" w:rsidP="004630CA">
      <w:pPr>
        <w:pStyle w:val="a8"/>
        <w:numPr>
          <w:ilvl w:val="2"/>
          <w:numId w:val="2"/>
        </w:numPr>
        <w:spacing w:line="240" w:lineRule="atLeast"/>
        <w:rPr>
          <w:sz w:val="21"/>
          <w:szCs w:val="21"/>
        </w:rPr>
      </w:pPr>
      <w:r w:rsidRPr="004630CA">
        <w:rPr>
          <w:color w:val="000000"/>
          <w:sz w:val="21"/>
          <w:szCs w:val="21"/>
        </w:rPr>
        <w:t>У разі виникнення у Сторони підозри, що відбулося або може відбутися порушення будь-яких положень цього розділу Договору, відповідна Сторона зобов'язується повідомити іншу Сторону у письмовій формі.</w:t>
      </w:r>
    </w:p>
    <w:p w:rsidR="00D01D53" w:rsidRPr="002A7E0E" w:rsidRDefault="00D01D53" w:rsidP="00972CE4">
      <w:pPr>
        <w:pStyle w:val="a8"/>
        <w:numPr>
          <w:ilvl w:val="1"/>
          <w:numId w:val="2"/>
        </w:numPr>
        <w:spacing w:line="240" w:lineRule="atLeast"/>
        <w:ind w:left="284" w:hanging="426"/>
        <w:rPr>
          <w:sz w:val="21"/>
          <w:szCs w:val="21"/>
        </w:rPr>
      </w:pPr>
      <w:r w:rsidRPr="002A7E0E">
        <w:rPr>
          <w:color w:val="000000"/>
          <w:sz w:val="21"/>
          <w:szCs w:val="21"/>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Строк дії Договору.</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набирає чинності з</w:t>
      </w:r>
      <w:r w:rsidR="005A644C" w:rsidRPr="002A7E0E">
        <w:rPr>
          <w:sz w:val="21"/>
          <w:szCs w:val="21"/>
        </w:rPr>
        <w:t xml:space="preserve"> моменту підписання та діє до </w:t>
      </w:r>
      <w:r w:rsidR="00E94091">
        <w:rPr>
          <w:sz w:val="21"/>
          <w:szCs w:val="21"/>
        </w:rPr>
        <w:t>31 грудня 2024</w:t>
      </w:r>
      <w:r w:rsidR="00B71584" w:rsidRPr="002A7E0E">
        <w:rPr>
          <w:sz w:val="21"/>
          <w:szCs w:val="21"/>
        </w:rPr>
        <w:t xml:space="preserve"> р.</w:t>
      </w:r>
      <w:r w:rsidR="004876F6" w:rsidRPr="004876F6">
        <w:t xml:space="preserve"> </w:t>
      </w:r>
      <w:r w:rsidR="004876F6">
        <w:t>,</w:t>
      </w:r>
      <w:r w:rsidR="004876F6" w:rsidRPr="004876F6">
        <w:rPr>
          <w:sz w:val="21"/>
          <w:szCs w:val="21"/>
        </w:rPr>
        <w:t>але в будь-якому разі до повного виконання Сторонами своїх зобов’язань за даним Договором, включаючи гарантійні зобов’язання Постачальника</w:t>
      </w:r>
      <w:r w:rsidR="004876F6">
        <w:rPr>
          <w:sz w:val="21"/>
          <w:szCs w:val="21"/>
        </w:rPr>
        <w:t>.</w:t>
      </w:r>
    </w:p>
    <w:p w:rsidR="004876F6" w:rsidRDefault="004876F6" w:rsidP="00972CE4">
      <w:pPr>
        <w:pStyle w:val="a8"/>
        <w:numPr>
          <w:ilvl w:val="1"/>
          <w:numId w:val="2"/>
        </w:numPr>
        <w:spacing w:line="240" w:lineRule="atLeast"/>
        <w:ind w:left="284" w:hanging="426"/>
        <w:rPr>
          <w:sz w:val="21"/>
          <w:szCs w:val="21"/>
        </w:rPr>
      </w:pPr>
      <w:r w:rsidRPr="004876F6">
        <w:rPr>
          <w:sz w:val="21"/>
          <w:szCs w:val="21"/>
        </w:rPr>
        <w:t>Закінчення строку цього Договору не звільняє Сторони від відповідальності за його порушення, яке мало місце під час дії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4876F6" w:rsidRPr="004876F6" w:rsidRDefault="004876F6" w:rsidP="004876F6">
      <w:pPr>
        <w:pStyle w:val="a8"/>
        <w:numPr>
          <w:ilvl w:val="1"/>
          <w:numId w:val="2"/>
        </w:numPr>
        <w:spacing w:line="240" w:lineRule="atLeast"/>
        <w:rPr>
          <w:sz w:val="21"/>
          <w:szCs w:val="21"/>
        </w:rPr>
      </w:pPr>
      <w:r w:rsidRPr="004876F6">
        <w:rPr>
          <w:sz w:val="21"/>
          <w:szCs w:val="21"/>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4876F6" w:rsidRPr="004876F6" w:rsidRDefault="004876F6" w:rsidP="004876F6">
      <w:pPr>
        <w:pStyle w:val="a8"/>
        <w:numPr>
          <w:ilvl w:val="1"/>
          <w:numId w:val="2"/>
        </w:numPr>
        <w:spacing w:line="240" w:lineRule="atLeast"/>
        <w:rPr>
          <w:sz w:val="21"/>
          <w:szCs w:val="21"/>
        </w:rPr>
      </w:pPr>
      <w:r w:rsidRPr="004876F6">
        <w:rPr>
          <w:sz w:val="21"/>
          <w:szCs w:val="21"/>
        </w:rPr>
        <w:t>Сторони мають право достроково в односторонньому порядку розірвати цей Договір у разі невиконання або неналежного виконання зобов’язань однією із Сторін, повідомивши про це за 20 днів іншу Сторону.</w:t>
      </w:r>
    </w:p>
    <w:p w:rsidR="004876F6" w:rsidRPr="002A7E0E" w:rsidRDefault="004876F6" w:rsidP="004876F6">
      <w:pPr>
        <w:pStyle w:val="a8"/>
        <w:numPr>
          <w:ilvl w:val="1"/>
          <w:numId w:val="2"/>
        </w:numPr>
        <w:spacing w:line="240" w:lineRule="atLeast"/>
        <w:rPr>
          <w:sz w:val="21"/>
          <w:szCs w:val="21"/>
        </w:rPr>
      </w:pPr>
      <w:r w:rsidRPr="004876F6">
        <w:rPr>
          <w:sz w:val="21"/>
          <w:szCs w:val="21"/>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87F78" w:rsidRDefault="00187F78" w:rsidP="00972CE4">
      <w:pPr>
        <w:pStyle w:val="a8"/>
        <w:numPr>
          <w:ilvl w:val="1"/>
          <w:numId w:val="2"/>
        </w:numPr>
        <w:spacing w:line="240" w:lineRule="atLeast"/>
        <w:ind w:left="284" w:hanging="426"/>
        <w:rPr>
          <w:sz w:val="21"/>
          <w:szCs w:val="21"/>
        </w:rPr>
      </w:pPr>
      <w:r w:rsidRPr="002A7E0E">
        <w:rPr>
          <w:sz w:val="21"/>
          <w:szCs w:val="21"/>
        </w:rPr>
        <w:t>Цей Договір укладається і підписується у двох примірниках, кожний з яких має однакову силу.</w:t>
      </w:r>
    </w:p>
    <w:p w:rsidR="00BE400E" w:rsidRPr="002A7E0E" w:rsidRDefault="00BE400E" w:rsidP="00BE400E">
      <w:pPr>
        <w:pStyle w:val="a8"/>
        <w:spacing w:line="240" w:lineRule="atLeast"/>
        <w:ind w:left="284"/>
        <w:rPr>
          <w:sz w:val="21"/>
          <w:szCs w:val="21"/>
        </w:rPr>
      </w:pPr>
    </w:p>
    <w:p w:rsidR="00187F78" w:rsidRPr="002A7E0E" w:rsidRDefault="00187F78" w:rsidP="00972CE4">
      <w:pPr>
        <w:pStyle w:val="a8"/>
        <w:numPr>
          <w:ilvl w:val="0"/>
          <w:numId w:val="2"/>
        </w:numPr>
        <w:spacing w:line="240" w:lineRule="atLeast"/>
        <w:ind w:left="284" w:hanging="426"/>
        <w:jc w:val="center"/>
        <w:rPr>
          <w:b/>
          <w:sz w:val="21"/>
          <w:szCs w:val="21"/>
        </w:rPr>
      </w:pPr>
      <w:r w:rsidRPr="002A7E0E">
        <w:rPr>
          <w:b/>
          <w:sz w:val="21"/>
          <w:szCs w:val="21"/>
        </w:rPr>
        <w:t>Факультативні умови</w:t>
      </w:r>
    </w:p>
    <w:p w:rsidR="004876F6" w:rsidRDefault="00187F78" w:rsidP="004876F6">
      <w:pPr>
        <w:pStyle w:val="a8"/>
        <w:numPr>
          <w:ilvl w:val="1"/>
          <w:numId w:val="2"/>
        </w:numPr>
        <w:spacing w:line="240" w:lineRule="atLeast"/>
        <w:ind w:left="284" w:hanging="426"/>
        <w:rPr>
          <w:sz w:val="21"/>
          <w:szCs w:val="21"/>
        </w:rPr>
      </w:pPr>
      <w:r w:rsidRPr="002A7E0E">
        <w:rPr>
          <w:sz w:val="21"/>
          <w:szCs w:val="21"/>
        </w:rPr>
        <w:t xml:space="preserve">Сторони за своїм розсудом можуть здійснювати операції страхування, залучення </w:t>
      </w:r>
      <w:proofErr w:type="spellStart"/>
      <w:r w:rsidRPr="002A7E0E">
        <w:rPr>
          <w:sz w:val="21"/>
          <w:szCs w:val="21"/>
        </w:rPr>
        <w:t>субвиконавців</w:t>
      </w:r>
      <w:proofErr w:type="spellEnd"/>
      <w:r w:rsidRPr="002A7E0E">
        <w:rPr>
          <w:sz w:val="21"/>
          <w:szCs w:val="21"/>
        </w:rPr>
        <w:t>, агентів, перевізників та  ін., сплачувати по діючим нормативним документам податки, збори та ін., що не впливає  на умови та відповідальність по даному Договору, якщо це не було передбачено додатковою угодою, яка оформлюється  в письмовому вигляді та є невід’ємною частиною Договору.</w:t>
      </w:r>
      <w:r w:rsidR="00E06B70" w:rsidRPr="002A7E0E">
        <w:rPr>
          <w:sz w:val="21"/>
          <w:szCs w:val="21"/>
        </w:rPr>
        <w:t xml:space="preserve"> </w:t>
      </w:r>
    </w:p>
    <w:p w:rsidR="004876F6" w:rsidRDefault="004876F6" w:rsidP="004876F6">
      <w:pPr>
        <w:pStyle w:val="a8"/>
        <w:spacing w:line="240" w:lineRule="atLeast"/>
        <w:ind w:left="284"/>
        <w:rPr>
          <w:sz w:val="21"/>
          <w:szCs w:val="21"/>
        </w:rPr>
      </w:pPr>
    </w:p>
    <w:p w:rsidR="004876F6" w:rsidRPr="004876F6" w:rsidRDefault="004876F6" w:rsidP="004876F6">
      <w:pPr>
        <w:pStyle w:val="a8"/>
        <w:numPr>
          <w:ilvl w:val="0"/>
          <w:numId w:val="2"/>
        </w:numPr>
        <w:spacing w:line="240" w:lineRule="atLeast"/>
        <w:jc w:val="center"/>
        <w:rPr>
          <w:sz w:val="21"/>
          <w:szCs w:val="21"/>
        </w:rPr>
      </w:pPr>
      <w:r>
        <w:rPr>
          <w:b/>
          <w:sz w:val="21"/>
          <w:szCs w:val="21"/>
        </w:rPr>
        <w:t>Прикінцеві положення</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 Усі правовідносини, що виникають з цього Договору або пов'язані із ним, у тому числі пов'язані із чинністю,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в Україні законодавства. До вищезазначених правовідносин можуть бути застосовані звичаї ділового обороту на підставі принципів добросовісності, розумності та справедливості.</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.2. На момент укладення цього Договору Постачальник є платником податку на </w:t>
      </w:r>
      <w:r>
        <w:rPr>
          <w:sz w:val="21"/>
          <w:szCs w:val="21"/>
        </w:rPr>
        <w:t>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.3. На момент укладення цього Договору Покупець є платником  податку</w:t>
      </w:r>
      <w:r>
        <w:rPr>
          <w:sz w:val="21"/>
          <w:szCs w:val="21"/>
        </w:rPr>
        <w:t xml:space="preserve"> на _______________________________</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 xml:space="preserve">.5.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rsidR="004876F6" w:rsidRPr="004876F6" w:rsidRDefault="004876F6" w:rsidP="004876F6">
      <w:pPr>
        <w:pStyle w:val="a8"/>
        <w:spacing w:line="240" w:lineRule="atLeast"/>
        <w:rPr>
          <w:sz w:val="21"/>
          <w:szCs w:val="21"/>
        </w:rPr>
      </w:pPr>
      <w:r w:rsidRPr="004876F6">
        <w:rPr>
          <w:sz w:val="21"/>
          <w:szCs w:val="21"/>
        </w:rPr>
        <w:lastRenderedPageBreak/>
        <w:t>1</w:t>
      </w:r>
      <w:r>
        <w:rPr>
          <w:sz w:val="21"/>
          <w:szCs w:val="21"/>
        </w:rPr>
        <w:t>7</w:t>
      </w:r>
      <w:r w:rsidRPr="004876F6">
        <w:rPr>
          <w:sz w:val="21"/>
          <w:szCs w:val="21"/>
        </w:rPr>
        <w:t>.6.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.8. Всі виправлення за текстом цього Договору мають юридичну силу та можуть  враховуватися виключно за умови, якщо вони у кожному окремому випадку датовані, засвідчені підписами Сторін та скріплені їх печатками.</w:t>
      </w:r>
    </w:p>
    <w:p w:rsidR="004876F6" w:rsidRPr="004876F6"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4876F6" w:rsidRPr="002A7E0E" w:rsidRDefault="004876F6" w:rsidP="004876F6">
      <w:pPr>
        <w:pStyle w:val="a8"/>
        <w:spacing w:line="240" w:lineRule="atLeast"/>
        <w:rPr>
          <w:sz w:val="21"/>
          <w:szCs w:val="21"/>
        </w:rPr>
      </w:pPr>
      <w:r w:rsidRPr="004876F6">
        <w:rPr>
          <w:sz w:val="21"/>
          <w:szCs w:val="21"/>
        </w:rPr>
        <w:t>1</w:t>
      </w:r>
      <w:r>
        <w:rPr>
          <w:sz w:val="21"/>
          <w:szCs w:val="21"/>
        </w:rPr>
        <w:t>7</w:t>
      </w:r>
      <w:r w:rsidRPr="004876F6">
        <w:rPr>
          <w:sz w:val="21"/>
          <w:szCs w:val="21"/>
        </w:rPr>
        <w:t>.10. При виконанні договірних умов Сторони підтримують між собою взаємозв’язок, використовуючи при цьому поштовий, телефонний, телеграфний, факсів, електронний та інші види доступного Сторонам зв’язку.</w:t>
      </w:r>
    </w:p>
    <w:p w:rsidR="00EA016C" w:rsidRPr="002A7E0E" w:rsidRDefault="00EA016C" w:rsidP="00EA016C">
      <w:pPr>
        <w:pStyle w:val="a8"/>
        <w:spacing w:line="240" w:lineRule="atLeast"/>
        <w:ind w:left="-285"/>
        <w:rPr>
          <w:sz w:val="21"/>
          <w:szCs w:val="21"/>
        </w:rPr>
      </w:pPr>
    </w:p>
    <w:p w:rsidR="00187F78" w:rsidRPr="002A7E0E" w:rsidRDefault="00187F78" w:rsidP="004876F6">
      <w:pPr>
        <w:pStyle w:val="a8"/>
        <w:numPr>
          <w:ilvl w:val="0"/>
          <w:numId w:val="2"/>
        </w:numPr>
        <w:spacing w:line="240" w:lineRule="atLeast"/>
        <w:jc w:val="center"/>
        <w:rPr>
          <w:b/>
          <w:sz w:val="21"/>
          <w:szCs w:val="21"/>
        </w:rPr>
      </w:pPr>
      <w:r w:rsidRPr="002A7E0E">
        <w:rPr>
          <w:b/>
          <w:sz w:val="21"/>
          <w:szCs w:val="21"/>
        </w:rPr>
        <w:t>Юридичні адреси, поштові та платіжні реквізити сторін.</w:t>
      </w:r>
    </w:p>
    <w:p w:rsidR="00FF0724" w:rsidRPr="002A7E0E" w:rsidRDefault="00FF0724" w:rsidP="00FF0724">
      <w:pPr>
        <w:pStyle w:val="a8"/>
        <w:spacing w:line="240" w:lineRule="atLeast"/>
        <w:jc w:val="center"/>
        <w:rPr>
          <w:b/>
          <w:sz w:val="21"/>
          <w:szCs w:val="21"/>
        </w:rPr>
      </w:pPr>
    </w:p>
    <w:tbl>
      <w:tblPr>
        <w:tblW w:w="10330" w:type="dxa"/>
        <w:tblInd w:w="250" w:type="dxa"/>
        <w:tblLayout w:type="fixed"/>
        <w:tblCellMar>
          <w:top w:w="55" w:type="dxa"/>
          <w:left w:w="55" w:type="dxa"/>
          <w:bottom w:w="55" w:type="dxa"/>
          <w:right w:w="55" w:type="dxa"/>
        </w:tblCellMar>
        <w:tblLook w:val="0000"/>
      </w:tblPr>
      <w:tblGrid>
        <w:gridCol w:w="4625"/>
        <w:gridCol w:w="5705"/>
      </w:tblGrid>
      <w:tr w:rsidR="00FF0724" w:rsidRPr="002A7E0E" w:rsidTr="00BE400E">
        <w:trPr>
          <w:trHeight w:val="3356"/>
        </w:trPr>
        <w:tc>
          <w:tcPr>
            <w:tcW w:w="4625" w:type="dxa"/>
            <w:shd w:val="clear" w:color="auto" w:fill="auto"/>
          </w:tcPr>
          <w:p w:rsidR="00FF0724" w:rsidRPr="002A7E0E" w:rsidRDefault="00FF0724" w:rsidP="00895671">
            <w:pPr>
              <w:snapToGrid w:val="0"/>
              <w:rPr>
                <w:b/>
                <w:sz w:val="21"/>
                <w:szCs w:val="21"/>
              </w:rPr>
            </w:pPr>
            <w:r w:rsidRPr="002A7E0E">
              <w:rPr>
                <w:b/>
                <w:sz w:val="21"/>
                <w:szCs w:val="21"/>
              </w:rPr>
              <w:t>Постачальник:</w:t>
            </w:r>
          </w:p>
          <w:p w:rsidR="00FF0724" w:rsidRPr="002A7E0E" w:rsidRDefault="00FF0724" w:rsidP="00895671">
            <w:pPr>
              <w:jc w:val="both"/>
              <w:rPr>
                <w:sz w:val="21"/>
                <w:szCs w:val="21"/>
              </w:rPr>
            </w:pPr>
          </w:p>
          <w:p w:rsidR="00FF0724" w:rsidRPr="002A7E0E" w:rsidRDefault="00FF0724" w:rsidP="00895671">
            <w:pPr>
              <w:jc w:val="both"/>
              <w:rPr>
                <w:sz w:val="21"/>
                <w:szCs w:val="21"/>
              </w:rPr>
            </w:pPr>
            <w:r w:rsidRPr="002A7E0E">
              <w:rPr>
                <w:sz w:val="21"/>
                <w:szCs w:val="21"/>
              </w:rPr>
              <w:tab/>
              <w:t xml:space="preserve">                            </w:t>
            </w:r>
          </w:p>
          <w:p w:rsidR="00FF0724" w:rsidRPr="002A7E0E" w:rsidRDefault="00FF0724"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270DF" w:rsidRPr="002A7E0E" w:rsidRDefault="00B270DF"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BE400E" w:rsidRDefault="00BE400E" w:rsidP="00895671">
            <w:pPr>
              <w:jc w:val="both"/>
              <w:rPr>
                <w:sz w:val="21"/>
                <w:szCs w:val="21"/>
              </w:rPr>
            </w:pPr>
          </w:p>
          <w:p w:rsidR="00FF0724" w:rsidRPr="002A7E0E" w:rsidRDefault="00FF0724" w:rsidP="00895671">
            <w:pPr>
              <w:jc w:val="both"/>
              <w:rPr>
                <w:sz w:val="21"/>
                <w:szCs w:val="21"/>
              </w:rPr>
            </w:pPr>
            <w:r w:rsidRPr="002A7E0E">
              <w:rPr>
                <w:sz w:val="21"/>
                <w:szCs w:val="21"/>
              </w:rPr>
              <w:t>____</w:t>
            </w:r>
            <w:r w:rsidR="00B270DF" w:rsidRPr="002A7E0E">
              <w:rPr>
                <w:sz w:val="21"/>
                <w:szCs w:val="21"/>
              </w:rPr>
              <w:t xml:space="preserve">_______________ </w:t>
            </w:r>
          </w:p>
          <w:p w:rsidR="00FF0724" w:rsidRPr="002A7E0E" w:rsidRDefault="00FF0724" w:rsidP="00895671">
            <w:pPr>
              <w:jc w:val="both"/>
              <w:rPr>
                <w:bCs/>
                <w:sz w:val="21"/>
                <w:szCs w:val="21"/>
              </w:rPr>
            </w:pPr>
            <w:r w:rsidRPr="002A7E0E">
              <w:rPr>
                <w:sz w:val="21"/>
                <w:szCs w:val="21"/>
              </w:rPr>
              <w:t>М.П.</w:t>
            </w:r>
          </w:p>
        </w:tc>
        <w:tc>
          <w:tcPr>
            <w:tcW w:w="5705" w:type="dxa"/>
            <w:shd w:val="clear" w:color="auto" w:fill="auto"/>
          </w:tcPr>
          <w:p w:rsidR="009647A0" w:rsidRPr="002A7E0E" w:rsidRDefault="00005577" w:rsidP="009647A0">
            <w:pPr>
              <w:pStyle w:val="af1"/>
              <w:snapToGrid w:val="0"/>
              <w:rPr>
                <w:b/>
                <w:bCs/>
                <w:sz w:val="21"/>
                <w:szCs w:val="21"/>
              </w:rPr>
            </w:pPr>
            <w:r>
              <w:rPr>
                <w:b/>
                <w:bCs/>
                <w:sz w:val="21"/>
                <w:szCs w:val="21"/>
              </w:rPr>
              <w:t xml:space="preserve">  </w:t>
            </w:r>
            <w:r w:rsidR="009647A0" w:rsidRPr="002A7E0E">
              <w:rPr>
                <w:b/>
                <w:bCs/>
                <w:sz w:val="21"/>
                <w:szCs w:val="21"/>
              </w:rPr>
              <w:t>Покупець:</w:t>
            </w:r>
          </w:p>
          <w:tbl>
            <w:tblPr>
              <w:tblW w:w="9889" w:type="dxa"/>
              <w:tblLayout w:type="fixed"/>
              <w:tblLook w:val="0000"/>
            </w:tblPr>
            <w:tblGrid>
              <w:gridCol w:w="9889"/>
            </w:tblGrid>
            <w:tr w:rsidR="00BE400E" w:rsidRPr="00DA36C0" w:rsidTr="00BE400E">
              <w:tc>
                <w:tcPr>
                  <w:tcW w:w="9889" w:type="dxa"/>
                </w:tcPr>
                <w:p w:rsidR="00BE400E" w:rsidRPr="00005577" w:rsidRDefault="00BE400E" w:rsidP="00BE400E">
                  <w:pPr>
                    <w:pStyle w:val="af5"/>
                    <w:spacing w:line="240" w:lineRule="exact"/>
                    <w:ind w:firstLine="0"/>
                    <w:jc w:val="left"/>
                    <w:rPr>
                      <w:sz w:val="21"/>
                      <w:szCs w:val="21"/>
                    </w:rPr>
                  </w:pPr>
                  <w:bookmarkStart w:id="0" w:name="_Hlk158293708"/>
                  <w:r w:rsidRPr="00005577">
                    <w:rPr>
                      <w:noProof/>
                      <w:sz w:val="21"/>
                      <w:szCs w:val="21"/>
                    </w:rPr>
                    <w:t>КП «НІКОПОЛЬСЬКА ДМЛ» НМР»</w:t>
                  </w:r>
                </w:p>
                <w:p w:rsidR="00BE400E" w:rsidRPr="00005577" w:rsidRDefault="00BE400E" w:rsidP="00BE400E">
                  <w:pPr>
                    <w:pStyle w:val="af5"/>
                    <w:spacing w:line="240" w:lineRule="exact"/>
                    <w:ind w:firstLine="0"/>
                    <w:jc w:val="left"/>
                    <w:rPr>
                      <w:bCs/>
                      <w:sz w:val="21"/>
                      <w:szCs w:val="21"/>
                    </w:rPr>
                  </w:pPr>
                  <w:r w:rsidRPr="00005577">
                    <w:rPr>
                      <w:sz w:val="21"/>
                      <w:szCs w:val="21"/>
                    </w:rPr>
                    <w:t>Місцезнаходження:</w:t>
                  </w:r>
                  <w:r w:rsidRPr="00005577">
                    <w:rPr>
                      <w:bCs/>
                      <w:sz w:val="21"/>
                      <w:szCs w:val="21"/>
                    </w:rPr>
                    <w:t xml:space="preserve"> </w:t>
                  </w:r>
                  <w:r w:rsidRPr="00005577">
                    <w:rPr>
                      <w:bCs/>
                      <w:noProof/>
                      <w:sz w:val="21"/>
                      <w:szCs w:val="21"/>
                    </w:rPr>
                    <w:t>проспект Трубників, 47, м.Нікополь, Нікопольський район, , Дніпропетровська, 53201</w:t>
                  </w:r>
                  <w:r w:rsidRPr="00005577">
                    <w:rPr>
                      <w:bCs/>
                      <w:sz w:val="21"/>
                      <w:szCs w:val="21"/>
                    </w:rPr>
                    <w:t>,</w:t>
                  </w:r>
                </w:p>
                <w:p w:rsidR="00BE400E" w:rsidRPr="0097323C" w:rsidRDefault="0097323C" w:rsidP="00BE400E">
                  <w:pPr>
                    <w:pStyle w:val="af5"/>
                    <w:spacing w:line="240" w:lineRule="exact"/>
                    <w:ind w:firstLine="0"/>
                    <w:jc w:val="left"/>
                    <w:rPr>
                      <w:sz w:val="21"/>
                      <w:szCs w:val="21"/>
                    </w:rPr>
                  </w:pPr>
                  <w:r>
                    <w:rPr>
                      <w:sz w:val="21"/>
                      <w:szCs w:val="21"/>
                    </w:rPr>
                    <w:t>польський р-н,Дніпропетровська обл.53201</w:t>
                  </w:r>
                </w:p>
                <w:p w:rsidR="00BE400E" w:rsidRPr="00005577" w:rsidRDefault="00BE400E" w:rsidP="00BE400E">
                  <w:pPr>
                    <w:pStyle w:val="af5"/>
                    <w:spacing w:line="240" w:lineRule="exact"/>
                    <w:ind w:firstLine="0"/>
                    <w:jc w:val="left"/>
                    <w:rPr>
                      <w:b/>
                      <w:bCs/>
                      <w:sz w:val="21"/>
                      <w:szCs w:val="21"/>
                      <w:lang w:eastAsia="uk-UA"/>
                    </w:rPr>
                  </w:pPr>
                  <w:r w:rsidRPr="00005577">
                    <w:rPr>
                      <w:sz w:val="21"/>
                      <w:szCs w:val="21"/>
                    </w:rPr>
                    <w:t>Банківські реквізити:</w:t>
                  </w:r>
                  <w:r w:rsidRPr="00005577">
                    <w:rPr>
                      <w:b/>
                      <w:bCs/>
                      <w:sz w:val="21"/>
                      <w:szCs w:val="21"/>
                      <w:lang w:eastAsia="uk-UA"/>
                    </w:rPr>
                    <w:t xml:space="preserve"> </w:t>
                  </w:r>
                </w:p>
                <w:p w:rsidR="00BE400E" w:rsidRPr="00005577" w:rsidRDefault="00BE400E" w:rsidP="00BE400E">
                  <w:pPr>
                    <w:pStyle w:val="af5"/>
                    <w:spacing w:line="240" w:lineRule="exact"/>
                    <w:ind w:firstLine="0"/>
                    <w:rPr>
                      <w:sz w:val="21"/>
                      <w:szCs w:val="21"/>
                      <w:lang w:eastAsia="uk-UA"/>
                    </w:rPr>
                  </w:pPr>
                  <w:r w:rsidRPr="00005577">
                    <w:rPr>
                      <w:sz w:val="21"/>
                      <w:szCs w:val="21"/>
                      <w:lang w:val="en-US" w:eastAsia="uk-UA"/>
                    </w:rPr>
                    <w:t>IBAN</w:t>
                  </w:r>
                  <w:r w:rsidRPr="00005577">
                    <w:rPr>
                      <w:sz w:val="21"/>
                      <w:szCs w:val="21"/>
                      <w:lang w:eastAsia="uk-UA"/>
                    </w:rPr>
                    <w:t xml:space="preserve"> UA 023052990000026005050332425</w:t>
                  </w:r>
                </w:p>
                <w:p w:rsidR="00BE400E" w:rsidRPr="00005577" w:rsidRDefault="00BE400E" w:rsidP="00BE400E">
                  <w:pPr>
                    <w:pStyle w:val="af5"/>
                    <w:spacing w:line="240" w:lineRule="exact"/>
                    <w:ind w:firstLine="0"/>
                    <w:jc w:val="left"/>
                    <w:rPr>
                      <w:sz w:val="21"/>
                      <w:szCs w:val="21"/>
                    </w:rPr>
                  </w:pPr>
                  <w:r w:rsidRPr="00005577">
                    <w:rPr>
                      <w:sz w:val="21"/>
                      <w:szCs w:val="21"/>
                      <w:lang w:eastAsia="uk-UA"/>
                    </w:rPr>
                    <w:t>IBAN UA 913052990000026008050522005</w:t>
                  </w:r>
                </w:p>
                <w:p w:rsidR="00BE400E" w:rsidRPr="00005577" w:rsidRDefault="00BE400E" w:rsidP="00BE400E">
                  <w:pPr>
                    <w:pStyle w:val="af5"/>
                    <w:spacing w:line="240" w:lineRule="exact"/>
                    <w:ind w:firstLine="0"/>
                    <w:jc w:val="left"/>
                    <w:rPr>
                      <w:sz w:val="21"/>
                      <w:szCs w:val="21"/>
                    </w:rPr>
                  </w:pPr>
                  <w:r w:rsidRPr="00005577">
                    <w:rPr>
                      <w:sz w:val="21"/>
                      <w:szCs w:val="21"/>
                    </w:rPr>
                    <w:t xml:space="preserve">у </w:t>
                  </w:r>
                  <w:r w:rsidRPr="00005577">
                    <w:rPr>
                      <w:noProof/>
                      <w:sz w:val="21"/>
                      <w:szCs w:val="21"/>
                    </w:rPr>
                    <w:t>АТ КБ «Приватбанк»</w:t>
                  </w:r>
                </w:p>
                <w:p w:rsidR="00BE400E" w:rsidRPr="00005577" w:rsidRDefault="00BE400E" w:rsidP="00BE400E">
                  <w:pPr>
                    <w:pStyle w:val="af5"/>
                    <w:spacing w:line="240" w:lineRule="exact"/>
                    <w:ind w:firstLine="0"/>
                    <w:jc w:val="left"/>
                    <w:rPr>
                      <w:sz w:val="21"/>
                      <w:szCs w:val="21"/>
                    </w:rPr>
                  </w:pPr>
                  <w:r w:rsidRPr="00005577">
                    <w:rPr>
                      <w:sz w:val="21"/>
                      <w:szCs w:val="21"/>
                    </w:rPr>
                    <w:t xml:space="preserve">МФО </w:t>
                  </w:r>
                  <w:r w:rsidRPr="00005577">
                    <w:rPr>
                      <w:noProof/>
                      <w:sz w:val="21"/>
                      <w:szCs w:val="21"/>
                    </w:rPr>
                    <w:t>305299</w:t>
                  </w:r>
                </w:p>
                <w:p w:rsidR="00BE400E" w:rsidRPr="00005577" w:rsidRDefault="00BE400E" w:rsidP="00BE400E">
                  <w:pPr>
                    <w:pStyle w:val="af5"/>
                    <w:spacing w:line="240" w:lineRule="exact"/>
                    <w:ind w:firstLine="0"/>
                    <w:jc w:val="left"/>
                    <w:rPr>
                      <w:sz w:val="21"/>
                      <w:szCs w:val="21"/>
                    </w:rPr>
                  </w:pPr>
                  <w:r w:rsidRPr="00005577">
                    <w:rPr>
                      <w:sz w:val="21"/>
                      <w:szCs w:val="21"/>
                    </w:rPr>
                    <w:t xml:space="preserve">Код ЄДРПОУ </w:t>
                  </w:r>
                  <w:r w:rsidRPr="00005577">
                    <w:rPr>
                      <w:noProof/>
                      <w:sz w:val="21"/>
                      <w:szCs w:val="21"/>
                    </w:rPr>
                    <w:t>01987054</w:t>
                  </w:r>
                </w:p>
                <w:p w:rsidR="00BE400E" w:rsidRPr="00005577" w:rsidRDefault="00BE400E" w:rsidP="00BE400E">
                  <w:pPr>
                    <w:pStyle w:val="af5"/>
                    <w:spacing w:line="240" w:lineRule="exact"/>
                    <w:ind w:firstLine="0"/>
                    <w:jc w:val="left"/>
                    <w:rPr>
                      <w:sz w:val="21"/>
                      <w:szCs w:val="21"/>
                    </w:rPr>
                  </w:pPr>
                  <w:r w:rsidRPr="00005577">
                    <w:rPr>
                      <w:sz w:val="21"/>
                      <w:szCs w:val="21"/>
                    </w:rPr>
                    <w:t xml:space="preserve">Інд. </w:t>
                  </w:r>
                  <w:proofErr w:type="spellStart"/>
                  <w:r w:rsidRPr="00005577">
                    <w:rPr>
                      <w:sz w:val="21"/>
                      <w:szCs w:val="21"/>
                    </w:rPr>
                    <w:t>подат</w:t>
                  </w:r>
                  <w:proofErr w:type="spellEnd"/>
                  <w:r w:rsidRPr="00005577">
                    <w:rPr>
                      <w:sz w:val="21"/>
                      <w:szCs w:val="21"/>
                    </w:rPr>
                    <w:t xml:space="preserve">.  № </w:t>
                  </w:r>
                  <w:r w:rsidRPr="00005577">
                    <w:rPr>
                      <w:noProof/>
                      <w:sz w:val="21"/>
                      <w:szCs w:val="21"/>
                    </w:rPr>
                    <w:t>019870504075</w:t>
                  </w:r>
                </w:p>
                <w:p w:rsidR="00BE400E" w:rsidRDefault="00BE400E" w:rsidP="00BE400E">
                  <w:pPr>
                    <w:pStyle w:val="af5"/>
                    <w:spacing w:line="240" w:lineRule="exact"/>
                    <w:ind w:firstLine="0"/>
                    <w:jc w:val="left"/>
                    <w:rPr>
                      <w:noProof/>
                      <w:sz w:val="21"/>
                      <w:szCs w:val="21"/>
                    </w:rPr>
                  </w:pPr>
                  <w:r w:rsidRPr="00005577">
                    <w:rPr>
                      <w:noProof/>
                      <w:sz w:val="21"/>
                      <w:szCs w:val="21"/>
                    </w:rPr>
                    <w:t>платник податків на загальних підставах</w:t>
                  </w:r>
                </w:p>
                <w:p w:rsidR="0097323C" w:rsidRDefault="0097323C" w:rsidP="00BE400E">
                  <w:pPr>
                    <w:pStyle w:val="af5"/>
                    <w:spacing w:line="240" w:lineRule="exact"/>
                    <w:ind w:firstLine="0"/>
                    <w:jc w:val="left"/>
                    <w:rPr>
                      <w:noProof/>
                      <w:sz w:val="21"/>
                      <w:szCs w:val="21"/>
                    </w:rPr>
                  </w:pPr>
                </w:p>
                <w:p w:rsidR="0097323C" w:rsidRPr="00005577" w:rsidRDefault="0097323C" w:rsidP="00BE400E">
                  <w:pPr>
                    <w:pStyle w:val="af5"/>
                    <w:spacing w:line="240" w:lineRule="exact"/>
                    <w:ind w:firstLine="0"/>
                    <w:jc w:val="left"/>
                    <w:rPr>
                      <w:sz w:val="21"/>
                      <w:szCs w:val="21"/>
                    </w:rPr>
                  </w:pPr>
                </w:p>
              </w:tc>
            </w:tr>
            <w:tr w:rsidR="00BE400E" w:rsidRPr="00DA36C0" w:rsidTr="00BE400E">
              <w:tc>
                <w:tcPr>
                  <w:tcW w:w="9889" w:type="dxa"/>
                </w:tcPr>
                <w:p w:rsidR="00BE400E" w:rsidRPr="00005577" w:rsidRDefault="00BE400E" w:rsidP="00BE400E">
                  <w:pPr>
                    <w:pStyle w:val="af5"/>
                    <w:ind w:firstLine="0"/>
                    <w:jc w:val="left"/>
                    <w:rPr>
                      <w:sz w:val="21"/>
                      <w:szCs w:val="21"/>
                    </w:rPr>
                  </w:pPr>
                  <w:r w:rsidRPr="00005577">
                    <w:rPr>
                      <w:noProof/>
                      <w:sz w:val="21"/>
                      <w:szCs w:val="21"/>
                    </w:rPr>
                    <w:t>Директор</w:t>
                  </w:r>
                  <w:r w:rsidRPr="00005577">
                    <w:rPr>
                      <w:sz w:val="21"/>
                      <w:szCs w:val="21"/>
                    </w:rPr>
                    <w:t xml:space="preserve"> </w:t>
                  </w:r>
                  <w:r w:rsidRPr="00005577">
                    <w:rPr>
                      <w:noProof/>
                      <w:sz w:val="21"/>
                      <w:szCs w:val="21"/>
                    </w:rPr>
                    <w:t xml:space="preserve"> </w:t>
                  </w:r>
                </w:p>
                <w:p w:rsidR="00BE400E" w:rsidRPr="00005577" w:rsidRDefault="00BE400E" w:rsidP="00BE400E">
                  <w:pPr>
                    <w:pStyle w:val="af5"/>
                    <w:ind w:firstLine="0"/>
                    <w:jc w:val="left"/>
                    <w:rPr>
                      <w:sz w:val="21"/>
                      <w:szCs w:val="21"/>
                    </w:rPr>
                  </w:pPr>
                </w:p>
              </w:tc>
            </w:tr>
            <w:tr w:rsidR="00BE400E" w:rsidRPr="00DA36C0" w:rsidTr="00BE400E">
              <w:tc>
                <w:tcPr>
                  <w:tcW w:w="9889" w:type="dxa"/>
                </w:tcPr>
                <w:p w:rsidR="00BE400E" w:rsidRPr="00005577" w:rsidRDefault="00BE400E" w:rsidP="00BE400E">
                  <w:pPr>
                    <w:pStyle w:val="af5"/>
                    <w:snapToGrid w:val="0"/>
                    <w:ind w:firstLine="0"/>
                    <w:rPr>
                      <w:sz w:val="21"/>
                      <w:szCs w:val="21"/>
                    </w:rPr>
                  </w:pPr>
                  <w:r w:rsidRPr="00005577">
                    <w:rPr>
                      <w:sz w:val="21"/>
                      <w:szCs w:val="21"/>
                    </w:rPr>
                    <w:t xml:space="preserve">_____________ </w:t>
                  </w:r>
                  <w:r w:rsidRPr="00005577">
                    <w:rPr>
                      <w:noProof/>
                      <w:sz w:val="21"/>
                      <w:szCs w:val="21"/>
                    </w:rPr>
                    <w:t>В’ячеслав МАЛЬГІН</w:t>
                  </w:r>
                </w:p>
                <w:p w:rsidR="00BE400E" w:rsidRPr="00005577" w:rsidRDefault="00BE400E" w:rsidP="00BE400E">
                  <w:pPr>
                    <w:pStyle w:val="af5"/>
                    <w:ind w:firstLine="0"/>
                    <w:rPr>
                      <w:sz w:val="21"/>
                      <w:szCs w:val="21"/>
                    </w:rPr>
                  </w:pPr>
                  <w:r w:rsidRPr="00005577">
                    <w:rPr>
                      <w:sz w:val="21"/>
                      <w:szCs w:val="21"/>
                    </w:rPr>
                    <w:t xml:space="preserve"> МП        </w:t>
                  </w:r>
                  <w:r w:rsidRPr="00005577">
                    <w:rPr>
                      <w:sz w:val="21"/>
                      <w:szCs w:val="21"/>
                    </w:rPr>
                    <w:tab/>
                    <w:t>(підпис)</w:t>
                  </w:r>
                </w:p>
              </w:tc>
            </w:tr>
            <w:bookmarkEnd w:id="0"/>
          </w:tbl>
          <w:p w:rsidR="00FF0724" w:rsidRPr="002A7E0E" w:rsidRDefault="00FF0724" w:rsidP="00005577">
            <w:pPr>
              <w:suppressAutoHyphens w:val="0"/>
              <w:rPr>
                <w:sz w:val="21"/>
                <w:szCs w:val="21"/>
              </w:rPr>
            </w:pPr>
          </w:p>
        </w:tc>
      </w:tr>
    </w:tbl>
    <w:p w:rsidR="00B71584" w:rsidRDefault="00B71584" w:rsidP="00EF1334">
      <w:pPr>
        <w:tabs>
          <w:tab w:val="left" w:pos="7035"/>
        </w:tabs>
      </w:pPr>
    </w:p>
    <w:p w:rsidR="00770D3F" w:rsidRDefault="00770D3F"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4876F6" w:rsidRDefault="004876F6" w:rsidP="00EF1334">
      <w:pPr>
        <w:tabs>
          <w:tab w:val="left" w:pos="7035"/>
        </w:tabs>
      </w:pPr>
    </w:p>
    <w:p w:rsidR="00770D3F" w:rsidRDefault="00005577" w:rsidP="00005577">
      <w:pPr>
        <w:tabs>
          <w:tab w:val="left" w:pos="9615"/>
        </w:tabs>
      </w:pPr>
      <w:r>
        <w:tab/>
      </w:r>
    </w:p>
    <w:p w:rsidR="00B71584" w:rsidRDefault="00B71584" w:rsidP="00B71584">
      <w:pPr>
        <w:tabs>
          <w:tab w:val="left" w:pos="7035"/>
        </w:tabs>
        <w:jc w:val="right"/>
      </w:pPr>
      <w:r>
        <w:lastRenderedPageBreak/>
        <w:t>Додаток № 1</w:t>
      </w:r>
    </w:p>
    <w:p w:rsidR="00B71584" w:rsidRDefault="00B71584" w:rsidP="00B71584">
      <w:pPr>
        <w:tabs>
          <w:tab w:val="left" w:pos="7035"/>
        </w:tabs>
        <w:jc w:val="right"/>
      </w:pPr>
    </w:p>
    <w:p w:rsidR="00B71584" w:rsidRDefault="00B71584" w:rsidP="00B71584">
      <w:pPr>
        <w:tabs>
          <w:tab w:val="left" w:pos="7035"/>
        </w:tabs>
        <w:jc w:val="right"/>
      </w:pPr>
      <w:r>
        <w:t>до договору №______</w:t>
      </w:r>
    </w:p>
    <w:p w:rsidR="00B71584" w:rsidRDefault="00B71584" w:rsidP="00B71584">
      <w:pPr>
        <w:tabs>
          <w:tab w:val="left" w:pos="7035"/>
        </w:tabs>
        <w:jc w:val="right"/>
      </w:pPr>
    </w:p>
    <w:p w:rsidR="00B71584" w:rsidRDefault="00E94091" w:rsidP="00B71584">
      <w:pPr>
        <w:tabs>
          <w:tab w:val="left" w:pos="7035"/>
        </w:tabs>
        <w:jc w:val="right"/>
      </w:pPr>
      <w:r>
        <w:t>від _____________2024</w:t>
      </w:r>
      <w:r w:rsidR="00B71584">
        <w:t>р.</w:t>
      </w:r>
    </w:p>
    <w:p w:rsidR="00B71584" w:rsidRDefault="00B71584" w:rsidP="00B71584">
      <w:pPr>
        <w:tabs>
          <w:tab w:val="left" w:pos="7035"/>
        </w:tabs>
        <w:jc w:val="right"/>
      </w:pPr>
    </w:p>
    <w:p w:rsidR="00B71584" w:rsidRDefault="00B71584" w:rsidP="00B71584">
      <w:pPr>
        <w:tabs>
          <w:tab w:val="left" w:pos="7035"/>
        </w:tabs>
        <w:jc w:val="right"/>
      </w:pPr>
    </w:p>
    <w:p w:rsidR="00B71584" w:rsidRDefault="00B71584" w:rsidP="00B71584">
      <w:pPr>
        <w:tabs>
          <w:tab w:val="left" w:pos="7035"/>
        </w:tabs>
        <w:jc w:val="center"/>
      </w:pPr>
      <w:r>
        <w:t>СПЕЦИФІКАЦІЯ</w:t>
      </w:r>
    </w:p>
    <w:p w:rsidR="00B71584" w:rsidRDefault="00B71584" w:rsidP="00B71584">
      <w:pPr>
        <w:tabs>
          <w:tab w:val="left" w:pos="7035"/>
        </w:tabs>
        <w:jc w:val="cente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4042"/>
        <w:gridCol w:w="1368"/>
        <w:gridCol w:w="1574"/>
        <w:gridCol w:w="1530"/>
        <w:gridCol w:w="1543"/>
      </w:tblGrid>
      <w:tr w:rsidR="00BD34AD" w:rsidRPr="00BD34AD" w:rsidTr="00770D3F">
        <w:trPr>
          <w:trHeight w:val="300"/>
        </w:trPr>
        <w:tc>
          <w:tcPr>
            <w:tcW w:w="68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w:t>
            </w:r>
          </w:p>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п/п</w:t>
            </w:r>
          </w:p>
        </w:tc>
        <w:tc>
          <w:tcPr>
            <w:tcW w:w="4042" w:type="dxa"/>
            <w:shd w:val="clear" w:color="auto" w:fill="auto"/>
            <w:noWrap/>
            <w:vAlign w:val="center"/>
            <w:hideMark/>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Товар</w:t>
            </w:r>
          </w:p>
        </w:tc>
        <w:tc>
          <w:tcPr>
            <w:tcW w:w="1368" w:type="dxa"/>
            <w:shd w:val="clear" w:color="auto" w:fill="auto"/>
            <w:noWrap/>
            <w:vAlign w:val="center"/>
          </w:tcPr>
          <w:p w:rsidR="006159AD" w:rsidRPr="00BD34AD" w:rsidRDefault="006159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Виробник</w:t>
            </w:r>
          </w:p>
        </w:tc>
        <w:tc>
          <w:tcPr>
            <w:tcW w:w="1574" w:type="dxa"/>
            <w:shd w:val="clear" w:color="auto" w:fill="auto"/>
            <w:noWrap/>
            <w:vAlign w:val="center"/>
          </w:tcPr>
          <w:p w:rsidR="006159AD" w:rsidRPr="00BD34AD" w:rsidRDefault="0015694E"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Кількість, упаковка</w:t>
            </w:r>
            <w:r w:rsidR="002E599E" w:rsidRPr="00BD34AD">
              <w:rPr>
                <w:rFonts w:ascii="Calibri" w:hAnsi="Calibri" w:cs="Calibri"/>
                <w:sz w:val="22"/>
                <w:szCs w:val="22"/>
                <w:lang w:eastAsia="ru-RU"/>
              </w:rPr>
              <w:t>/шт.</w:t>
            </w:r>
          </w:p>
        </w:tc>
        <w:tc>
          <w:tcPr>
            <w:tcW w:w="1530" w:type="dxa"/>
            <w:shd w:val="clear" w:color="auto" w:fill="auto"/>
            <w:noWrap/>
            <w:vAlign w:val="center"/>
          </w:tcPr>
          <w:p w:rsidR="006159AD" w:rsidRPr="006A36DB" w:rsidRDefault="0015694E"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Ціна без </w:t>
            </w:r>
            <w:r w:rsidR="006159AD" w:rsidRPr="006A36DB">
              <w:rPr>
                <w:rFonts w:ascii="Calibri" w:hAnsi="Calibri" w:cs="Calibri"/>
                <w:sz w:val="22"/>
                <w:szCs w:val="22"/>
                <w:lang w:eastAsia="ru-RU"/>
              </w:rPr>
              <w:t>ПДВ, грн</w:t>
            </w:r>
          </w:p>
        </w:tc>
        <w:tc>
          <w:tcPr>
            <w:tcW w:w="1543" w:type="dxa"/>
            <w:shd w:val="clear" w:color="auto" w:fill="auto"/>
            <w:noWrap/>
            <w:vAlign w:val="center"/>
          </w:tcPr>
          <w:p w:rsidR="006159AD" w:rsidRPr="006A36DB" w:rsidRDefault="006159AD" w:rsidP="00BD34AD">
            <w:pPr>
              <w:suppressAutoHyphens w:val="0"/>
              <w:jc w:val="center"/>
              <w:rPr>
                <w:rFonts w:ascii="Calibri" w:hAnsi="Calibri" w:cs="Calibri"/>
                <w:sz w:val="22"/>
                <w:szCs w:val="22"/>
                <w:lang w:eastAsia="ru-RU"/>
              </w:rPr>
            </w:pPr>
            <w:r w:rsidRPr="006A36DB">
              <w:rPr>
                <w:rFonts w:ascii="Calibri" w:hAnsi="Calibri" w:cs="Calibri"/>
                <w:sz w:val="22"/>
                <w:szCs w:val="22"/>
                <w:lang w:eastAsia="ru-RU"/>
              </w:rPr>
              <w:t xml:space="preserve">Сума </w:t>
            </w:r>
            <w:r w:rsidR="0015694E" w:rsidRPr="006A36DB">
              <w:rPr>
                <w:rFonts w:ascii="Calibri" w:hAnsi="Calibri" w:cs="Calibri"/>
                <w:sz w:val="22"/>
                <w:szCs w:val="22"/>
                <w:lang w:eastAsia="ru-RU"/>
              </w:rPr>
              <w:t>бе</w:t>
            </w:r>
            <w:r w:rsidRPr="006A36DB">
              <w:rPr>
                <w:rFonts w:ascii="Calibri" w:hAnsi="Calibri" w:cs="Calibri"/>
                <w:sz w:val="22"/>
                <w:szCs w:val="22"/>
                <w:lang w:eastAsia="ru-RU"/>
              </w:rPr>
              <w:t>з ПДВ, грн</w:t>
            </w: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1</w:t>
            </w:r>
          </w:p>
        </w:tc>
        <w:tc>
          <w:tcPr>
            <w:tcW w:w="4042" w:type="dxa"/>
            <w:shd w:val="clear" w:color="auto" w:fill="auto"/>
            <w:noWrap/>
            <w:vAlign w:val="center"/>
          </w:tcPr>
          <w:p w:rsidR="00BD34AD" w:rsidRPr="00770D3F" w:rsidRDefault="00BD34AD" w:rsidP="00BD34AD">
            <w:pPr>
              <w:suppressAutoHyphens w:val="0"/>
              <w:jc w:val="center"/>
              <w:rPr>
                <w:sz w:val="18"/>
                <w:szCs w:val="18"/>
                <w:lang w:val="ru-RU" w:eastAsia="ru-RU"/>
              </w:rPr>
            </w:pP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2</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3</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BD34AD" w:rsidRPr="00032A8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4</w:t>
            </w:r>
          </w:p>
        </w:tc>
        <w:tc>
          <w:tcPr>
            <w:tcW w:w="4042" w:type="dxa"/>
            <w:shd w:val="clear" w:color="auto" w:fill="auto"/>
            <w:noWrap/>
            <w:vAlign w:val="center"/>
          </w:tcPr>
          <w:p w:rsidR="00BD34AD" w:rsidRPr="00770D3F" w:rsidRDefault="00BD34AD" w:rsidP="00032A8D">
            <w:pPr>
              <w:suppressAutoHyphens w:val="0"/>
              <w:jc w:val="center"/>
              <w:rPr>
                <w:sz w:val="18"/>
                <w:szCs w:val="18"/>
                <w:lang w:val="ru-RU" w:eastAsia="ru-RU"/>
              </w:rPr>
            </w:pPr>
          </w:p>
        </w:tc>
        <w:tc>
          <w:tcPr>
            <w:tcW w:w="1368"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74" w:type="dxa"/>
            <w:shd w:val="clear" w:color="auto" w:fill="auto"/>
            <w:noWrap/>
            <w:vAlign w:val="center"/>
          </w:tcPr>
          <w:p w:rsidR="00BD34AD" w:rsidRPr="00EB023A" w:rsidRDefault="00BD34AD" w:rsidP="00BD34AD">
            <w:pPr>
              <w:suppressAutoHyphens w:val="0"/>
              <w:jc w:val="center"/>
              <w:rPr>
                <w:rFonts w:ascii="Calibri" w:hAnsi="Calibri" w:cs="Calibri"/>
                <w:sz w:val="22"/>
                <w:szCs w:val="22"/>
                <w:lang w:val="ru-RU" w:eastAsia="ru-RU"/>
              </w:rPr>
            </w:pPr>
          </w:p>
        </w:tc>
        <w:tc>
          <w:tcPr>
            <w:tcW w:w="1530"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c>
          <w:tcPr>
            <w:tcW w:w="1543" w:type="dxa"/>
            <w:shd w:val="clear" w:color="auto" w:fill="auto"/>
            <w:noWrap/>
            <w:vAlign w:val="center"/>
          </w:tcPr>
          <w:p w:rsidR="00BD34AD" w:rsidRPr="00770D3F" w:rsidRDefault="00BD34AD" w:rsidP="00BD34AD">
            <w:pPr>
              <w:suppressAutoHyphens w:val="0"/>
              <w:jc w:val="center"/>
              <w:rPr>
                <w:rFonts w:ascii="Calibri" w:hAnsi="Calibri" w:cs="Calibri"/>
                <w:sz w:val="22"/>
                <w:szCs w:val="22"/>
                <w:lang w:val="ru-RU" w:eastAsia="ru-RU"/>
              </w:rPr>
            </w:pPr>
          </w:p>
        </w:tc>
      </w:tr>
      <w:tr w:rsidR="00BD34AD" w:rsidRPr="00BD34AD" w:rsidTr="00770D3F">
        <w:trPr>
          <w:trHeight w:val="300"/>
        </w:trPr>
        <w:tc>
          <w:tcPr>
            <w:tcW w:w="688" w:type="dxa"/>
            <w:shd w:val="clear" w:color="auto" w:fill="auto"/>
            <w:noWrap/>
            <w:vAlign w:val="center"/>
          </w:tcPr>
          <w:p w:rsidR="00BD34AD" w:rsidRPr="00032A8D" w:rsidRDefault="00032A8D" w:rsidP="00032A8D">
            <w:pPr>
              <w:suppressAutoHyphens w:val="0"/>
              <w:ind w:left="360"/>
              <w:jc w:val="right"/>
              <w:rPr>
                <w:rFonts w:ascii="Calibri" w:hAnsi="Calibri" w:cs="Calibri"/>
                <w:sz w:val="22"/>
                <w:szCs w:val="22"/>
                <w:lang w:val="en-US" w:eastAsia="ru-RU"/>
              </w:rPr>
            </w:pPr>
            <w:r>
              <w:rPr>
                <w:rFonts w:ascii="Calibri" w:hAnsi="Calibri" w:cs="Calibri"/>
                <w:sz w:val="22"/>
                <w:szCs w:val="22"/>
                <w:lang w:val="en-US" w:eastAsia="ru-RU"/>
              </w:rPr>
              <w:t>5</w:t>
            </w:r>
          </w:p>
        </w:tc>
        <w:tc>
          <w:tcPr>
            <w:tcW w:w="4042" w:type="dxa"/>
            <w:shd w:val="clear" w:color="auto" w:fill="auto"/>
            <w:noWrap/>
            <w:vAlign w:val="center"/>
          </w:tcPr>
          <w:p w:rsidR="00BD34AD" w:rsidRPr="00032A8D" w:rsidRDefault="00BD34AD" w:rsidP="00BD34AD">
            <w:pPr>
              <w:suppressAutoHyphens w:val="0"/>
              <w:jc w:val="center"/>
              <w:rPr>
                <w:sz w:val="18"/>
                <w:szCs w:val="18"/>
                <w:lang w:eastAsia="ru-RU"/>
              </w:rPr>
            </w:pP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6</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P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7</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8</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8B27E2" w:rsidRPr="00BD34AD" w:rsidTr="00770D3F">
        <w:trPr>
          <w:trHeight w:val="300"/>
        </w:trPr>
        <w:tc>
          <w:tcPr>
            <w:tcW w:w="688" w:type="dxa"/>
            <w:shd w:val="clear" w:color="auto" w:fill="auto"/>
            <w:noWrap/>
            <w:vAlign w:val="center"/>
          </w:tcPr>
          <w:p w:rsidR="008B27E2" w:rsidRDefault="008B27E2" w:rsidP="00032A8D">
            <w:pPr>
              <w:suppressAutoHyphens w:val="0"/>
              <w:ind w:left="360"/>
              <w:jc w:val="right"/>
              <w:rPr>
                <w:rFonts w:ascii="Calibri" w:hAnsi="Calibri" w:cs="Calibri"/>
                <w:sz w:val="22"/>
                <w:szCs w:val="22"/>
                <w:lang w:eastAsia="ru-RU"/>
              </w:rPr>
            </w:pPr>
            <w:r>
              <w:rPr>
                <w:rFonts w:ascii="Calibri" w:hAnsi="Calibri" w:cs="Calibri"/>
                <w:sz w:val="22"/>
                <w:szCs w:val="22"/>
                <w:lang w:eastAsia="ru-RU"/>
              </w:rPr>
              <w:t>9</w:t>
            </w:r>
          </w:p>
        </w:tc>
        <w:tc>
          <w:tcPr>
            <w:tcW w:w="4042" w:type="dxa"/>
            <w:shd w:val="clear" w:color="auto" w:fill="auto"/>
            <w:noWrap/>
            <w:vAlign w:val="center"/>
          </w:tcPr>
          <w:p w:rsidR="008B27E2" w:rsidRPr="00032A8D" w:rsidRDefault="008B27E2" w:rsidP="00BD34AD">
            <w:pPr>
              <w:suppressAutoHyphens w:val="0"/>
              <w:jc w:val="center"/>
              <w:rPr>
                <w:sz w:val="18"/>
                <w:szCs w:val="18"/>
                <w:lang w:eastAsia="ru-RU"/>
              </w:rPr>
            </w:pPr>
          </w:p>
        </w:tc>
        <w:tc>
          <w:tcPr>
            <w:tcW w:w="1368"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74"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30"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c>
          <w:tcPr>
            <w:tcW w:w="1543" w:type="dxa"/>
            <w:shd w:val="clear" w:color="auto" w:fill="auto"/>
            <w:noWrap/>
            <w:vAlign w:val="center"/>
          </w:tcPr>
          <w:p w:rsidR="008B27E2" w:rsidRPr="00BD34AD" w:rsidRDefault="008B27E2" w:rsidP="00BD34AD">
            <w:pPr>
              <w:suppressAutoHyphens w:val="0"/>
              <w:jc w:val="center"/>
              <w:rPr>
                <w:rFonts w:ascii="Calibri" w:hAnsi="Calibri" w:cs="Calibri"/>
                <w:sz w:val="22"/>
                <w:szCs w:val="22"/>
                <w:lang w:eastAsia="ru-RU"/>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r w:rsidR="00BD34AD" w:rsidRPr="00BD34AD" w:rsidTr="00770D3F">
        <w:trPr>
          <w:trHeight w:val="300"/>
        </w:trPr>
        <w:tc>
          <w:tcPr>
            <w:tcW w:w="688" w:type="dxa"/>
            <w:shd w:val="clear" w:color="auto" w:fill="auto"/>
            <w:noWrap/>
            <w:vAlign w:val="center"/>
          </w:tcPr>
          <w:p w:rsidR="00BD34AD" w:rsidRPr="00BD34AD" w:rsidRDefault="00BD34AD" w:rsidP="00BD34AD">
            <w:pPr>
              <w:pStyle w:val="af4"/>
              <w:suppressAutoHyphens w:val="0"/>
              <w:jc w:val="center"/>
              <w:rPr>
                <w:rFonts w:ascii="Calibri" w:hAnsi="Calibri" w:cs="Calibri"/>
                <w:sz w:val="22"/>
                <w:szCs w:val="22"/>
                <w:lang w:eastAsia="ru-RU"/>
              </w:rPr>
            </w:pPr>
          </w:p>
        </w:tc>
        <w:tc>
          <w:tcPr>
            <w:tcW w:w="4042" w:type="dxa"/>
            <w:shd w:val="clear" w:color="auto" w:fill="auto"/>
            <w:noWrap/>
            <w:vAlign w:val="center"/>
          </w:tcPr>
          <w:p w:rsidR="00BD34AD" w:rsidRPr="00BD34AD" w:rsidRDefault="00BD34AD" w:rsidP="00BD34AD">
            <w:pPr>
              <w:suppressAutoHyphens w:val="0"/>
              <w:jc w:val="center"/>
              <w:rPr>
                <w:rFonts w:ascii="Calibri" w:hAnsi="Calibri" w:cs="Calibri"/>
                <w:sz w:val="22"/>
                <w:szCs w:val="22"/>
                <w:lang w:eastAsia="ru-RU"/>
              </w:rPr>
            </w:pPr>
            <w:r w:rsidRPr="00BD34AD">
              <w:rPr>
                <w:rFonts w:ascii="Calibri" w:hAnsi="Calibri" w:cs="Calibri"/>
                <w:sz w:val="22"/>
                <w:szCs w:val="22"/>
                <w:lang w:eastAsia="ru-RU"/>
              </w:rPr>
              <w:t>Всього з ПДВ</w:t>
            </w:r>
          </w:p>
        </w:tc>
        <w:tc>
          <w:tcPr>
            <w:tcW w:w="1368"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74"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30"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c>
          <w:tcPr>
            <w:tcW w:w="1543" w:type="dxa"/>
            <w:shd w:val="clear" w:color="auto" w:fill="auto"/>
            <w:noWrap/>
            <w:vAlign w:val="center"/>
          </w:tcPr>
          <w:p w:rsidR="00BD34AD" w:rsidRPr="00BD34AD" w:rsidRDefault="00BD34AD" w:rsidP="00BD34AD">
            <w:pPr>
              <w:suppressAutoHyphens w:val="0"/>
              <w:jc w:val="center"/>
              <w:rPr>
                <w:rFonts w:ascii="Calibri" w:hAnsi="Calibri" w:cs="Calibri"/>
                <w:sz w:val="22"/>
                <w:szCs w:val="22"/>
              </w:rPr>
            </w:pPr>
          </w:p>
        </w:tc>
      </w:tr>
    </w:tbl>
    <w:p w:rsidR="006159AD" w:rsidRDefault="006159AD" w:rsidP="00B71584">
      <w:pPr>
        <w:tabs>
          <w:tab w:val="left" w:pos="7035"/>
        </w:tabs>
      </w:pPr>
    </w:p>
    <w:tbl>
      <w:tblPr>
        <w:tblW w:w="10330" w:type="dxa"/>
        <w:tblInd w:w="250" w:type="dxa"/>
        <w:tblLayout w:type="fixed"/>
        <w:tblCellMar>
          <w:top w:w="55" w:type="dxa"/>
          <w:left w:w="55" w:type="dxa"/>
          <w:bottom w:w="55" w:type="dxa"/>
          <w:right w:w="55" w:type="dxa"/>
        </w:tblCellMar>
        <w:tblLook w:val="0000"/>
      </w:tblPr>
      <w:tblGrid>
        <w:gridCol w:w="5014"/>
        <w:gridCol w:w="5316"/>
      </w:tblGrid>
      <w:tr w:rsidR="006159AD" w:rsidRPr="006D457F" w:rsidTr="00730D37">
        <w:trPr>
          <w:trHeight w:val="3356"/>
        </w:trPr>
        <w:tc>
          <w:tcPr>
            <w:tcW w:w="5014" w:type="dxa"/>
            <w:shd w:val="clear" w:color="auto" w:fill="auto"/>
          </w:tcPr>
          <w:p w:rsidR="006159AD" w:rsidRPr="006D457F" w:rsidRDefault="006159AD" w:rsidP="00730D37">
            <w:pPr>
              <w:snapToGrid w:val="0"/>
              <w:rPr>
                <w:b/>
                <w:sz w:val="21"/>
                <w:szCs w:val="21"/>
              </w:rPr>
            </w:pPr>
            <w:r w:rsidRPr="006D457F">
              <w:rPr>
                <w:b/>
                <w:sz w:val="21"/>
                <w:szCs w:val="21"/>
              </w:rPr>
              <w:t>Постачальник:</w:t>
            </w:r>
          </w:p>
          <w:p w:rsidR="006159AD" w:rsidRDefault="006159AD"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Default="006A36DB" w:rsidP="00730D37">
            <w:pPr>
              <w:jc w:val="both"/>
              <w:rPr>
                <w:sz w:val="21"/>
                <w:szCs w:val="21"/>
              </w:rPr>
            </w:pPr>
          </w:p>
          <w:p w:rsidR="006A36DB" w:rsidRPr="007F06A1" w:rsidRDefault="006A36DB" w:rsidP="00730D37">
            <w:pPr>
              <w:jc w:val="both"/>
              <w:rPr>
                <w:sz w:val="21"/>
                <w:szCs w:val="21"/>
              </w:rPr>
            </w:pPr>
          </w:p>
          <w:p w:rsidR="006A36DB" w:rsidRDefault="006159AD" w:rsidP="00730D37">
            <w:pPr>
              <w:jc w:val="both"/>
              <w:rPr>
                <w:sz w:val="21"/>
                <w:szCs w:val="21"/>
              </w:rPr>
            </w:pPr>
            <w:r w:rsidRPr="007F06A1">
              <w:rPr>
                <w:sz w:val="21"/>
                <w:szCs w:val="21"/>
              </w:rPr>
              <w:tab/>
              <w:t xml:space="preserve">   </w:t>
            </w:r>
          </w:p>
          <w:p w:rsidR="006A36DB" w:rsidRDefault="006A36DB" w:rsidP="00730D37">
            <w:pPr>
              <w:jc w:val="both"/>
              <w:rPr>
                <w:sz w:val="21"/>
                <w:szCs w:val="21"/>
              </w:rPr>
            </w:pPr>
          </w:p>
          <w:p w:rsidR="006A36DB" w:rsidRDefault="006A36DB" w:rsidP="00730D37">
            <w:pPr>
              <w:jc w:val="both"/>
              <w:rPr>
                <w:sz w:val="21"/>
                <w:szCs w:val="21"/>
              </w:rPr>
            </w:pPr>
          </w:p>
          <w:p w:rsidR="006159AD" w:rsidRDefault="006159AD" w:rsidP="00730D37">
            <w:pPr>
              <w:jc w:val="both"/>
              <w:rPr>
                <w:sz w:val="21"/>
                <w:szCs w:val="21"/>
              </w:rPr>
            </w:pPr>
            <w:r w:rsidRPr="007F06A1">
              <w:rPr>
                <w:sz w:val="21"/>
                <w:szCs w:val="21"/>
              </w:rPr>
              <w:t xml:space="preserve">                         </w:t>
            </w:r>
          </w:p>
          <w:p w:rsidR="00005577" w:rsidRDefault="00005577" w:rsidP="00730D37">
            <w:pPr>
              <w:jc w:val="both"/>
              <w:rPr>
                <w:sz w:val="21"/>
                <w:szCs w:val="21"/>
              </w:rPr>
            </w:pPr>
          </w:p>
          <w:p w:rsidR="00005577" w:rsidRPr="007F06A1" w:rsidRDefault="00005577" w:rsidP="00730D37">
            <w:pPr>
              <w:jc w:val="both"/>
              <w:rPr>
                <w:sz w:val="21"/>
                <w:szCs w:val="21"/>
              </w:rPr>
            </w:pPr>
          </w:p>
          <w:p w:rsidR="006159AD" w:rsidRPr="006D457F" w:rsidRDefault="006159AD" w:rsidP="00730D37">
            <w:pPr>
              <w:jc w:val="both"/>
              <w:rPr>
                <w:sz w:val="21"/>
                <w:szCs w:val="21"/>
              </w:rPr>
            </w:pPr>
          </w:p>
          <w:p w:rsidR="006159AD" w:rsidRPr="006D457F" w:rsidRDefault="006159AD" w:rsidP="00730D37">
            <w:pPr>
              <w:jc w:val="both"/>
              <w:rPr>
                <w:sz w:val="21"/>
                <w:szCs w:val="21"/>
              </w:rPr>
            </w:pPr>
            <w:r w:rsidRPr="006D457F">
              <w:rPr>
                <w:sz w:val="21"/>
                <w:szCs w:val="21"/>
              </w:rPr>
              <w:t>____</w:t>
            </w:r>
            <w:r>
              <w:rPr>
                <w:sz w:val="21"/>
                <w:szCs w:val="21"/>
              </w:rPr>
              <w:t xml:space="preserve">_______________  </w:t>
            </w:r>
          </w:p>
          <w:p w:rsidR="006159AD" w:rsidRPr="006D457F" w:rsidRDefault="006159AD" w:rsidP="00730D37">
            <w:pPr>
              <w:jc w:val="both"/>
              <w:rPr>
                <w:bCs/>
                <w:sz w:val="21"/>
                <w:szCs w:val="21"/>
              </w:rPr>
            </w:pPr>
            <w:r w:rsidRPr="006D457F">
              <w:rPr>
                <w:sz w:val="21"/>
                <w:szCs w:val="21"/>
              </w:rPr>
              <w:t>М.П.</w:t>
            </w:r>
          </w:p>
        </w:tc>
        <w:tc>
          <w:tcPr>
            <w:tcW w:w="5316" w:type="dxa"/>
            <w:shd w:val="clear" w:color="auto" w:fill="auto"/>
          </w:tcPr>
          <w:p w:rsidR="009647A0" w:rsidRPr="00005577" w:rsidRDefault="009647A0" w:rsidP="009647A0">
            <w:pPr>
              <w:pStyle w:val="af1"/>
              <w:snapToGrid w:val="0"/>
              <w:rPr>
                <w:b/>
                <w:bCs/>
                <w:sz w:val="21"/>
                <w:szCs w:val="21"/>
              </w:rPr>
            </w:pPr>
            <w:r w:rsidRPr="00005577">
              <w:rPr>
                <w:b/>
                <w:bCs/>
                <w:sz w:val="21"/>
                <w:szCs w:val="21"/>
              </w:rPr>
              <w:t>Покупець:</w:t>
            </w:r>
          </w:p>
          <w:p w:rsidR="00005577" w:rsidRPr="00005577" w:rsidRDefault="00005577" w:rsidP="00005577">
            <w:r w:rsidRPr="00005577">
              <w:t>КП «НІКОПОЛЬСЬКА ДМЛ» НМР»</w:t>
            </w:r>
          </w:p>
          <w:p w:rsidR="00005577" w:rsidRPr="00005577" w:rsidRDefault="00005577" w:rsidP="00005577">
            <w:r w:rsidRPr="00005577">
              <w:t xml:space="preserve">Місцезнаходження: проспект Трубників, 47, </w:t>
            </w:r>
            <w:proofErr w:type="spellStart"/>
            <w:r w:rsidRPr="00005577">
              <w:t>м.Нікополь</w:t>
            </w:r>
            <w:proofErr w:type="spellEnd"/>
            <w:r w:rsidRPr="00005577">
              <w:t>, Нікопольський район, , Дніпропетровська, 53201,</w:t>
            </w:r>
          </w:p>
          <w:p w:rsidR="00005577" w:rsidRPr="00005577" w:rsidRDefault="00005577" w:rsidP="00005577">
            <w:r w:rsidRPr="00005577">
              <w:t xml:space="preserve">Банківські реквізити: </w:t>
            </w:r>
          </w:p>
          <w:p w:rsidR="00005577" w:rsidRPr="00005577" w:rsidRDefault="00005577" w:rsidP="00005577">
            <w:r w:rsidRPr="00005577">
              <w:t>IBAN UA 023052990000026005050332425</w:t>
            </w:r>
          </w:p>
          <w:p w:rsidR="00005577" w:rsidRPr="00005577" w:rsidRDefault="00005577" w:rsidP="00005577">
            <w:r w:rsidRPr="00005577">
              <w:t>IBAN UA 913052990000026008050522005</w:t>
            </w:r>
          </w:p>
          <w:p w:rsidR="00005577" w:rsidRPr="00005577" w:rsidRDefault="00005577" w:rsidP="00005577">
            <w:r w:rsidRPr="00005577">
              <w:t>у АТ КБ «Приватбанк»</w:t>
            </w:r>
          </w:p>
          <w:p w:rsidR="00005577" w:rsidRPr="00005577" w:rsidRDefault="00005577" w:rsidP="00005577">
            <w:r w:rsidRPr="00005577">
              <w:t>МФО 305299</w:t>
            </w:r>
          </w:p>
          <w:p w:rsidR="00005577" w:rsidRPr="00005577" w:rsidRDefault="00005577" w:rsidP="00005577">
            <w:r w:rsidRPr="00005577">
              <w:t>Код ЄДРПОУ 01987054</w:t>
            </w:r>
          </w:p>
          <w:p w:rsidR="00005577" w:rsidRPr="00005577" w:rsidRDefault="00005577" w:rsidP="00005577">
            <w:r w:rsidRPr="00005577">
              <w:t xml:space="preserve">Інд. </w:t>
            </w:r>
            <w:proofErr w:type="spellStart"/>
            <w:r w:rsidRPr="00005577">
              <w:t>подат</w:t>
            </w:r>
            <w:proofErr w:type="spellEnd"/>
            <w:r w:rsidRPr="00005577">
              <w:t>.  № 019870504075</w:t>
            </w:r>
          </w:p>
          <w:p w:rsidR="00005577" w:rsidRDefault="00005577" w:rsidP="00005577">
            <w:r w:rsidRPr="00005577">
              <w:t>платник податків на загальних підставах</w:t>
            </w:r>
          </w:p>
          <w:p w:rsidR="0097323C" w:rsidRDefault="0097323C" w:rsidP="00005577"/>
          <w:p w:rsidR="0097323C" w:rsidRDefault="0097323C" w:rsidP="00005577"/>
          <w:p w:rsidR="0097323C" w:rsidRPr="00005577" w:rsidRDefault="0097323C" w:rsidP="00005577"/>
          <w:p w:rsidR="00005577" w:rsidRPr="00005577" w:rsidRDefault="00005577" w:rsidP="00005577">
            <w:r w:rsidRPr="00005577">
              <w:t xml:space="preserve">Директор  </w:t>
            </w:r>
          </w:p>
          <w:p w:rsidR="00005577" w:rsidRPr="00005577" w:rsidRDefault="00005577" w:rsidP="00005577"/>
          <w:p w:rsidR="00005577" w:rsidRPr="00005577" w:rsidRDefault="00005577" w:rsidP="00005577">
            <w:r w:rsidRPr="00005577">
              <w:t>_____________ В’ячеслав МАЛЬГІН</w:t>
            </w:r>
          </w:p>
          <w:p w:rsidR="006159AD" w:rsidRPr="00005577" w:rsidRDefault="00005577" w:rsidP="00005577">
            <w:pPr>
              <w:rPr>
                <w:sz w:val="21"/>
                <w:szCs w:val="21"/>
              </w:rPr>
            </w:pPr>
            <w:r w:rsidRPr="00005577">
              <w:t xml:space="preserve"> МП        </w:t>
            </w:r>
            <w:r w:rsidRPr="00005577">
              <w:tab/>
              <w:t>(підпис)</w:t>
            </w:r>
          </w:p>
        </w:tc>
      </w:tr>
    </w:tbl>
    <w:p w:rsidR="006159AD" w:rsidRPr="00EF1334" w:rsidRDefault="006159AD" w:rsidP="0015694E">
      <w:pPr>
        <w:tabs>
          <w:tab w:val="left" w:pos="7035"/>
        </w:tabs>
      </w:pPr>
    </w:p>
    <w:sectPr w:rsidR="006159AD" w:rsidRPr="00EF1334" w:rsidSect="00395DA5">
      <w:headerReference w:type="default" r:id="rId13"/>
      <w:pgSz w:w="11906" w:h="16838"/>
      <w:pgMar w:top="720" w:right="720" w:bottom="720" w:left="720" w:header="34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DDF" w:rsidRDefault="00977DDF">
      <w:r>
        <w:separator/>
      </w:r>
    </w:p>
  </w:endnote>
  <w:endnote w:type="continuationSeparator" w:id="0">
    <w:p w:rsidR="00977DDF" w:rsidRDefault="00977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DDF" w:rsidRDefault="00977DDF">
      <w:r>
        <w:separator/>
      </w:r>
    </w:p>
  </w:footnote>
  <w:footnote w:type="continuationSeparator" w:id="0">
    <w:p w:rsidR="00977DDF" w:rsidRDefault="00977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B0" w:rsidRDefault="001842B0">
    <w:pPr>
      <w:pStyle w:val="ae"/>
    </w:pPr>
  </w:p>
  <w:p w:rsidR="001842B0" w:rsidRDefault="001842B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hanging="360"/>
      </w:pPr>
      <w:rPr>
        <w:b/>
      </w:rPr>
    </w:lvl>
    <w:lvl w:ilvl="1">
      <w:start w:val="1"/>
      <w:numFmt w:val="decimal"/>
      <w:lvlText w:val="%1.%2."/>
      <w:lvlJc w:val="left"/>
      <w:pPr>
        <w:tabs>
          <w:tab w:val="num" w:pos="15"/>
        </w:tabs>
        <w:ind w:left="15" w:hanging="375"/>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08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440"/>
      </w:pPr>
    </w:lvl>
  </w:abstractNum>
  <w:abstractNum w:abstractNumId="1">
    <w:nsid w:val="00000002"/>
    <w:multiLevelType w:val="multilevel"/>
    <w:tmpl w:val="00000002"/>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6"/>
    <w:multiLevelType w:val="multilevel"/>
    <w:tmpl w:val="00000006"/>
    <w:name w:val="WW8Num6"/>
    <w:lvl w:ilvl="0">
      <w:start w:val="5"/>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2FF86925"/>
    <w:multiLevelType w:val="multilevel"/>
    <w:tmpl w:val="58E24A56"/>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3122286C"/>
    <w:multiLevelType w:val="hybridMultilevel"/>
    <w:tmpl w:val="022C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0"/>
  <w:hyphenationZone w:val="425"/>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90"/>
  </w:hdrShapeDefaults>
  <w:footnotePr>
    <w:footnote w:id="-1"/>
    <w:footnote w:id="0"/>
  </w:footnotePr>
  <w:endnotePr>
    <w:endnote w:id="-1"/>
    <w:endnote w:id="0"/>
  </w:endnotePr>
  <w:compat/>
  <w:rsids>
    <w:rsidRoot w:val="00EC1D75"/>
    <w:rsid w:val="00005577"/>
    <w:rsid w:val="00021AB5"/>
    <w:rsid w:val="00024BDD"/>
    <w:rsid w:val="00027575"/>
    <w:rsid w:val="0003237E"/>
    <w:rsid w:val="00032A8D"/>
    <w:rsid w:val="00037038"/>
    <w:rsid w:val="000465AC"/>
    <w:rsid w:val="00047AD8"/>
    <w:rsid w:val="000575FF"/>
    <w:rsid w:val="000664E0"/>
    <w:rsid w:val="000769F4"/>
    <w:rsid w:val="0009109E"/>
    <w:rsid w:val="00095897"/>
    <w:rsid w:val="000A262D"/>
    <w:rsid w:val="000A762A"/>
    <w:rsid w:val="000B6BBF"/>
    <w:rsid w:val="000C710B"/>
    <w:rsid w:val="000D2583"/>
    <w:rsid w:val="000D4115"/>
    <w:rsid w:val="000E2D5C"/>
    <w:rsid w:val="000E4FE1"/>
    <w:rsid w:val="000F0044"/>
    <w:rsid w:val="00114F7C"/>
    <w:rsid w:val="00131D74"/>
    <w:rsid w:val="00136F96"/>
    <w:rsid w:val="001457E3"/>
    <w:rsid w:val="00146114"/>
    <w:rsid w:val="00146AEB"/>
    <w:rsid w:val="00153262"/>
    <w:rsid w:val="0015694E"/>
    <w:rsid w:val="00164FA8"/>
    <w:rsid w:val="001842B0"/>
    <w:rsid w:val="00186101"/>
    <w:rsid w:val="00187F78"/>
    <w:rsid w:val="001A6655"/>
    <w:rsid w:val="001C5EE9"/>
    <w:rsid w:val="001E1D62"/>
    <w:rsid w:val="001F0E82"/>
    <w:rsid w:val="001F4953"/>
    <w:rsid w:val="001F746F"/>
    <w:rsid w:val="00204664"/>
    <w:rsid w:val="002174A6"/>
    <w:rsid w:val="00230CE5"/>
    <w:rsid w:val="00232F84"/>
    <w:rsid w:val="0024296F"/>
    <w:rsid w:val="00246F61"/>
    <w:rsid w:val="002479D0"/>
    <w:rsid w:val="002517D6"/>
    <w:rsid w:val="00252A8D"/>
    <w:rsid w:val="00270E52"/>
    <w:rsid w:val="00271DDC"/>
    <w:rsid w:val="00294BAF"/>
    <w:rsid w:val="002976B5"/>
    <w:rsid w:val="002A07D8"/>
    <w:rsid w:val="002A3ACB"/>
    <w:rsid w:val="002A6125"/>
    <w:rsid w:val="002A7C0A"/>
    <w:rsid w:val="002A7E0E"/>
    <w:rsid w:val="002B054B"/>
    <w:rsid w:val="002B697B"/>
    <w:rsid w:val="002C16A2"/>
    <w:rsid w:val="002E1082"/>
    <w:rsid w:val="002E2C25"/>
    <w:rsid w:val="002E4938"/>
    <w:rsid w:val="002E599E"/>
    <w:rsid w:val="002E747B"/>
    <w:rsid w:val="002F07CF"/>
    <w:rsid w:val="00310374"/>
    <w:rsid w:val="0031241C"/>
    <w:rsid w:val="00312FDD"/>
    <w:rsid w:val="00315937"/>
    <w:rsid w:val="0036012A"/>
    <w:rsid w:val="003615EE"/>
    <w:rsid w:val="00363BE0"/>
    <w:rsid w:val="00372957"/>
    <w:rsid w:val="00376B80"/>
    <w:rsid w:val="00387B81"/>
    <w:rsid w:val="00392242"/>
    <w:rsid w:val="00395DA5"/>
    <w:rsid w:val="00397F7D"/>
    <w:rsid w:val="003A779A"/>
    <w:rsid w:val="003A78D2"/>
    <w:rsid w:val="003B45C1"/>
    <w:rsid w:val="003D0BA4"/>
    <w:rsid w:val="003F2694"/>
    <w:rsid w:val="003F36B0"/>
    <w:rsid w:val="00400217"/>
    <w:rsid w:val="004009A2"/>
    <w:rsid w:val="004009B0"/>
    <w:rsid w:val="004021F7"/>
    <w:rsid w:val="00402294"/>
    <w:rsid w:val="00435708"/>
    <w:rsid w:val="004476C9"/>
    <w:rsid w:val="004630CA"/>
    <w:rsid w:val="00467331"/>
    <w:rsid w:val="004760F4"/>
    <w:rsid w:val="004876F6"/>
    <w:rsid w:val="004922F6"/>
    <w:rsid w:val="00492F14"/>
    <w:rsid w:val="00493A32"/>
    <w:rsid w:val="00496395"/>
    <w:rsid w:val="004B67B7"/>
    <w:rsid w:val="004C0E08"/>
    <w:rsid w:val="004D096F"/>
    <w:rsid w:val="004D4C23"/>
    <w:rsid w:val="004E0B71"/>
    <w:rsid w:val="004F163D"/>
    <w:rsid w:val="005163B9"/>
    <w:rsid w:val="00521A8E"/>
    <w:rsid w:val="0052669B"/>
    <w:rsid w:val="00530692"/>
    <w:rsid w:val="00530CED"/>
    <w:rsid w:val="0054017E"/>
    <w:rsid w:val="00547454"/>
    <w:rsid w:val="00580D3C"/>
    <w:rsid w:val="00595986"/>
    <w:rsid w:val="005A543D"/>
    <w:rsid w:val="005A644C"/>
    <w:rsid w:val="005B27EF"/>
    <w:rsid w:val="005C0D28"/>
    <w:rsid w:val="005C53FF"/>
    <w:rsid w:val="005E2142"/>
    <w:rsid w:val="005E668A"/>
    <w:rsid w:val="006061C6"/>
    <w:rsid w:val="00610445"/>
    <w:rsid w:val="006159AD"/>
    <w:rsid w:val="0061692D"/>
    <w:rsid w:val="00625962"/>
    <w:rsid w:val="00634D97"/>
    <w:rsid w:val="006361DB"/>
    <w:rsid w:val="00637393"/>
    <w:rsid w:val="0065034A"/>
    <w:rsid w:val="0065260F"/>
    <w:rsid w:val="006561EE"/>
    <w:rsid w:val="0065755A"/>
    <w:rsid w:val="0066448D"/>
    <w:rsid w:val="00671A71"/>
    <w:rsid w:val="00674C47"/>
    <w:rsid w:val="006A36DB"/>
    <w:rsid w:val="006B07E1"/>
    <w:rsid w:val="006C3D6B"/>
    <w:rsid w:val="006C632D"/>
    <w:rsid w:val="006D457F"/>
    <w:rsid w:val="006E341D"/>
    <w:rsid w:val="006E5921"/>
    <w:rsid w:val="006F64E7"/>
    <w:rsid w:val="007038A6"/>
    <w:rsid w:val="00704150"/>
    <w:rsid w:val="00704A6C"/>
    <w:rsid w:val="007051E5"/>
    <w:rsid w:val="00723009"/>
    <w:rsid w:val="0072366E"/>
    <w:rsid w:val="00730D37"/>
    <w:rsid w:val="00740708"/>
    <w:rsid w:val="00747203"/>
    <w:rsid w:val="00753174"/>
    <w:rsid w:val="00756AC2"/>
    <w:rsid w:val="00764A4E"/>
    <w:rsid w:val="00770D3F"/>
    <w:rsid w:val="00771177"/>
    <w:rsid w:val="007916A1"/>
    <w:rsid w:val="007D3840"/>
    <w:rsid w:val="007D41B1"/>
    <w:rsid w:val="007E2F25"/>
    <w:rsid w:val="007F06A1"/>
    <w:rsid w:val="007F4FAD"/>
    <w:rsid w:val="0081726A"/>
    <w:rsid w:val="00820B9E"/>
    <w:rsid w:val="008450E0"/>
    <w:rsid w:val="008560DD"/>
    <w:rsid w:val="00887EF5"/>
    <w:rsid w:val="00895671"/>
    <w:rsid w:val="008B27E2"/>
    <w:rsid w:val="008B48E5"/>
    <w:rsid w:val="008C0246"/>
    <w:rsid w:val="008C0DB9"/>
    <w:rsid w:val="008D7052"/>
    <w:rsid w:val="008E4AAD"/>
    <w:rsid w:val="008F6587"/>
    <w:rsid w:val="00900208"/>
    <w:rsid w:val="00903C91"/>
    <w:rsid w:val="00904FED"/>
    <w:rsid w:val="00912E99"/>
    <w:rsid w:val="00917372"/>
    <w:rsid w:val="009178B9"/>
    <w:rsid w:val="00932B60"/>
    <w:rsid w:val="00953A51"/>
    <w:rsid w:val="00957E41"/>
    <w:rsid w:val="00960316"/>
    <w:rsid w:val="009647A0"/>
    <w:rsid w:val="00972CE4"/>
    <w:rsid w:val="0097323C"/>
    <w:rsid w:val="00977DDF"/>
    <w:rsid w:val="00986792"/>
    <w:rsid w:val="00990FA9"/>
    <w:rsid w:val="00993B2A"/>
    <w:rsid w:val="00996AD7"/>
    <w:rsid w:val="009B479E"/>
    <w:rsid w:val="009B6C08"/>
    <w:rsid w:val="009C6330"/>
    <w:rsid w:val="009D63D7"/>
    <w:rsid w:val="009E66D3"/>
    <w:rsid w:val="009F26E0"/>
    <w:rsid w:val="00A00F80"/>
    <w:rsid w:val="00A0516F"/>
    <w:rsid w:val="00A13FD0"/>
    <w:rsid w:val="00A33AA9"/>
    <w:rsid w:val="00A36DE3"/>
    <w:rsid w:val="00A378C0"/>
    <w:rsid w:val="00A54D45"/>
    <w:rsid w:val="00A5535E"/>
    <w:rsid w:val="00A56561"/>
    <w:rsid w:val="00A80729"/>
    <w:rsid w:val="00A9526C"/>
    <w:rsid w:val="00A96A08"/>
    <w:rsid w:val="00AA0193"/>
    <w:rsid w:val="00AA0829"/>
    <w:rsid w:val="00AB5723"/>
    <w:rsid w:val="00AD40EB"/>
    <w:rsid w:val="00AE4E7C"/>
    <w:rsid w:val="00AF00A3"/>
    <w:rsid w:val="00AF47EB"/>
    <w:rsid w:val="00AF7077"/>
    <w:rsid w:val="00B0509C"/>
    <w:rsid w:val="00B11C41"/>
    <w:rsid w:val="00B13F10"/>
    <w:rsid w:val="00B239F2"/>
    <w:rsid w:val="00B270DF"/>
    <w:rsid w:val="00B37E82"/>
    <w:rsid w:val="00B54B01"/>
    <w:rsid w:val="00B54E8F"/>
    <w:rsid w:val="00B56901"/>
    <w:rsid w:val="00B71584"/>
    <w:rsid w:val="00B71FB1"/>
    <w:rsid w:val="00B72543"/>
    <w:rsid w:val="00B74C7B"/>
    <w:rsid w:val="00B8690D"/>
    <w:rsid w:val="00BB056B"/>
    <w:rsid w:val="00BC14B3"/>
    <w:rsid w:val="00BD2063"/>
    <w:rsid w:val="00BD34AD"/>
    <w:rsid w:val="00BD4649"/>
    <w:rsid w:val="00BD6D35"/>
    <w:rsid w:val="00BE28CF"/>
    <w:rsid w:val="00BE300E"/>
    <w:rsid w:val="00BE400E"/>
    <w:rsid w:val="00BF1BEA"/>
    <w:rsid w:val="00BF6C9B"/>
    <w:rsid w:val="00C12B47"/>
    <w:rsid w:val="00C15967"/>
    <w:rsid w:val="00C35827"/>
    <w:rsid w:val="00C408E6"/>
    <w:rsid w:val="00C4198C"/>
    <w:rsid w:val="00C50BB3"/>
    <w:rsid w:val="00C56017"/>
    <w:rsid w:val="00C779FC"/>
    <w:rsid w:val="00C953EF"/>
    <w:rsid w:val="00CA4191"/>
    <w:rsid w:val="00CA76D8"/>
    <w:rsid w:val="00CB73C9"/>
    <w:rsid w:val="00CC6200"/>
    <w:rsid w:val="00CD0856"/>
    <w:rsid w:val="00CD72D0"/>
    <w:rsid w:val="00D01D53"/>
    <w:rsid w:val="00D04ECD"/>
    <w:rsid w:val="00D0694B"/>
    <w:rsid w:val="00D206A0"/>
    <w:rsid w:val="00D26A3B"/>
    <w:rsid w:val="00D26C2A"/>
    <w:rsid w:val="00D326B0"/>
    <w:rsid w:val="00D34FE1"/>
    <w:rsid w:val="00D36B58"/>
    <w:rsid w:val="00D50510"/>
    <w:rsid w:val="00D52007"/>
    <w:rsid w:val="00D54C69"/>
    <w:rsid w:val="00D54CA1"/>
    <w:rsid w:val="00D5602F"/>
    <w:rsid w:val="00D56B84"/>
    <w:rsid w:val="00D62AA6"/>
    <w:rsid w:val="00D6696B"/>
    <w:rsid w:val="00D75885"/>
    <w:rsid w:val="00D84E7E"/>
    <w:rsid w:val="00D93C61"/>
    <w:rsid w:val="00DB1D3A"/>
    <w:rsid w:val="00DB5C48"/>
    <w:rsid w:val="00DC1A12"/>
    <w:rsid w:val="00DC1ABD"/>
    <w:rsid w:val="00DC673E"/>
    <w:rsid w:val="00DE450F"/>
    <w:rsid w:val="00DF02B5"/>
    <w:rsid w:val="00E008CE"/>
    <w:rsid w:val="00E01022"/>
    <w:rsid w:val="00E06B70"/>
    <w:rsid w:val="00E15203"/>
    <w:rsid w:val="00E24394"/>
    <w:rsid w:val="00E30290"/>
    <w:rsid w:val="00E42DD6"/>
    <w:rsid w:val="00E434C0"/>
    <w:rsid w:val="00E477C9"/>
    <w:rsid w:val="00E5593B"/>
    <w:rsid w:val="00E83FD0"/>
    <w:rsid w:val="00E84CE3"/>
    <w:rsid w:val="00E94091"/>
    <w:rsid w:val="00EA016C"/>
    <w:rsid w:val="00EB023A"/>
    <w:rsid w:val="00EC1D75"/>
    <w:rsid w:val="00ED7E7D"/>
    <w:rsid w:val="00EE2B70"/>
    <w:rsid w:val="00EF1334"/>
    <w:rsid w:val="00EF2118"/>
    <w:rsid w:val="00EF2CEF"/>
    <w:rsid w:val="00EF4EEB"/>
    <w:rsid w:val="00F02AFD"/>
    <w:rsid w:val="00F058F7"/>
    <w:rsid w:val="00F0678A"/>
    <w:rsid w:val="00F22007"/>
    <w:rsid w:val="00F25C72"/>
    <w:rsid w:val="00F3402B"/>
    <w:rsid w:val="00F4248F"/>
    <w:rsid w:val="00F42F38"/>
    <w:rsid w:val="00F47A3A"/>
    <w:rsid w:val="00F55B25"/>
    <w:rsid w:val="00F67A86"/>
    <w:rsid w:val="00F715D5"/>
    <w:rsid w:val="00F8377F"/>
    <w:rsid w:val="00F86DD4"/>
    <w:rsid w:val="00F90DBD"/>
    <w:rsid w:val="00F9284D"/>
    <w:rsid w:val="00F92FA0"/>
    <w:rsid w:val="00FA5757"/>
    <w:rsid w:val="00FB5CC8"/>
    <w:rsid w:val="00FE0704"/>
    <w:rsid w:val="00FF0154"/>
    <w:rsid w:val="00FF0724"/>
    <w:rsid w:val="00FF2757"/>
    <w:rsid w:val="00FF4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8D"/>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6448D"/>
    <w:rPr>
      <w:b/>
    </w:rPr>
  </w:style>
  <w:style w:type="character" w:customStyle="1" w:styleId="Absatz-Standardschriftart">
    <w:name w:val="Absatz-Standardschriftart"/>
    <w:rsid w:val="0066448D"/>
  </w:style>
  <w:style w:type="character" w:customStyle="1" w:styleId="WW-Absatz-Standardschriftart">
    <w:name w:val="WW-Absatz-Standardschriftart"/>
    <w:rsid w:val="0066448D"/>
  </w:style>
  <w:style w:type="character" w:customStyle="1" w:styleId="WW-Absatz-Standardschriftart1">
    <w:name w:val="WW-Absatz-Standardschriftart1"/>
    <w:rsid w:val="0066448D"/>
  </w:style>
  <w:style w:type="character" w:customStyle="1" w:styleId="WW-Absatz-Standardschriftart11">
    <w:name w:val="WW-Absatz-Standardschriftart11"/>
    <w:rsid w:val="0066448D"/>
  </w:style>
  <w:style w:type="character" w:customStyle="1" w:styleId="2">
    <w:name w:val="Основной шрифт абзаца2"/>
    <w:rsid w:val="0066448D"/>
  </w:style>
  <w:style w:type="character" w:customStyle="1" w:styleId="WW-Absatz-Standardschriftart111">
    <w:name w:val="WW-Absatz-Standardschriftart111"/>
    <w:rsid w:val="0066448D"/>
  </w:style>
  <w:style w:type="character" w:customStyle="1" w:styleId="WW-Absatz-Standardschriftart1111">
    <w:name w:val="WW-Absatz-Standardschriftart1111"/>
    <w:rsid w:val="0066448D"/>
  </w:style>
  <w:style w:type="character" w:customStyle="1" w:styleId="WW-Absatz-Standardschriftart11111">
    <w:name w:val="WW-Absatz-Standardschriftart11111"/>
    <w:rsid w:val="0066448D"/>
  </w:style>
  <w:style w:type="character" w:customStyle="1" w:styleId="WW8Num4z0">
    <w:name w:val="WW8Num4z0"/>
    <w:rsid w:val="0066448D"/>
    <w:rPr>
      <w:b/>
    </w:rPr>
  </w:style>
  <w:style w:type="character" w:customStyle="1" w:styleId="WW-Absatz-Standardschriftart111111">
    <w:name w:val="WW-Absatz-Standardschriftart111111"/>
    <w:rsid w:val="0066448D"/>
  </w:style>
  <w:style w:type="character" w:customStyle="1" w:styleId="WW8Num2z0">
    <w:name w:val="WW8Num2z0"/>
    <w:rsid w:val="0066448D"/>
    <w:rPr>
      <w:b/>
    </w:rPr>
  </w:style>
  <w:style w:type="character" w:customStyle="1" w:styleId="WW8Num5z0">
    <w:name w:val="WW8Num5z0"/>
    <w:rsid w:val="0066448D"/>
    <w:rPr>
      <w:b/>
    </w:rPr>
  </w:style>
  <w:style w:type="character" w:customStyle="1" w:styleId="1">
    <w:name w:val="Основной шрифт абзаца1"/>
    <w:rsid w:val="0066448D"/>
  </w:style>
  <w:style w:type="character" w:customStyle="1" w:styleId="a3">
    <w:name w:val="Верхний колонтитул Знак"/>
    <w:basedOn w:val="1"/>
    <w:uiPriority w:val="99"/>
    <w:rsid w:val="0066448D"/>
  </w:style>
  <w:style w:type="character" w:customStyle="1" w:styleId="a4">
    <w:name w:val="Нижний колонтитул Знак"/>
    <w:basedOn w:val="1"/>
    <w:rsid w:val="0066448D"/>
  </w:style>
  <w:style w:type="character" w:customStyle="1" w:styleId="a5">
    <w:name w:val="Текст выноски Знак"/>
    <w:rsid w:val="0066448D"/>
    <w:rPr>
      <w:rFonts w:ascii="Tahoma" w:hAnsi="Tahoma" w:cs="Tahoma"/>
      <w:sz w:val="16"/>
      <w:szCs w:val="16"/>
    </w:rPr>
  </w:style>
  <w:style w:type="character" w:customStyle="1" w:styleId="WW-111">
    <w:name w:val="WW-Основной шрифт абзаца111"/>
    <w:rsid w:val="0066448D"/>
  </w:style>
  <w:style w:type="character" w:customStyle="1" w:styleId="a6">
    <w:name w:val="Символ нумерации"/>
    <w:rsid w:val="0066448D"/>
  </w:style>
  <w:style w:type="character" w:customStyle="1" w:styleId="3">
    <w:name w:val="Основной шрифт абзаца3"/>
    <w:rsid w:val="0066448D"/>
  </w:style>
  <w:style w:type="character" w:customStyle="1" w:styleId="a7">
    <w:name w:val="Îñíîâíîé òåêñò Çíàê"/>
    <w:rsid w:val="0066448D"/>
    <w:rPr>
      <w:rFonts w:cs="Times New Roman"/>
      <w:color w:val="00000A"/>
      <w:kern w:val="1"/>
      <w:lang w:val="uk-UA"/>
    </w:rPr>
  </w:style>
  <w:style w:type="character" w:customStyle="1" w:styleId="RTFNum21">
    <w:name w:val="RTF_Num 2 1"/>
    <w:rsid w:val="0066448D"/>
    <w:rPr>
      <w:rFonts w:cs="Times New Roman"/>
    </w:rPr>
  </w:style>
  <w:style w:type="character" w:customStyle="1" w:styleId="RTFNum22">
    <w:name w:val="RTF_Num 2 2"/>
    <w:rsid w:val="0066448D"/>
    <w:rPr>
      <w:rFonts w:cs="Times New Roman"/>
    </w:rPr>
  </w:style>
  <w:style w:type="character" w:customStyle="1" w:styleId="RTFNum23">
    <w:name w:val="RTF_Num 2 3"/>
    <w:rsid w:val="0066448D"/>
    <w:rPr>
      <w:rFonts w:cs="Times New Roman"/>
    </w:rPr>
  </w:style>
  <w:style w:type="character" w:customStyle="1" w:styleId="RTFNum24">
    <w:name w:val="RTF_Num 2 4"/>
    <w:rsid w:val="0066448D"/>
    <w:rPr>
      <w:rFonts w:cs="Times New Roman"/>
    </w:rPr>
  </w:style>
  <w:style w:type="character" w:customStyle="1" w:styleId="RTFNum25">
    <w:name w:val="RTF_Num 2 5"/>
    <w:rsid w:val="0066448D"/>
    <w:rPr>
      <w:rFonts w:cs="Times New Roman"/>
    </w:rPr>
  </w:style>
  <w:style w:type="character" w:customStyle="1" w:styleId="RTFNum26">
    <w:name w:val="RTF_Num 2 6"/>
    <w:rsid w:val="0066448D"/>
    <w:rPr>
      <w:rFonts w:cs="Times New Roman"/>
    </w:rPr>
  </w:style>
  <w:style w:type="character" w:customStyle="1" w:styleId="RTFNum27">
    <w:name w:val="RTF_Num 2 7"/>
    <w:rsid w:val="0066448D"/>
    <w:rPr>
      <w:rFonts w:cs="Times New Roman"/>
    </w:rPr>
  </w:style>
  <w:style w:type="character" w:customStyle="1" w:styleId="RTFNum28">
    <w:name w:val="RTF_Num 2 8"/>
    <w:rsid w:val="0066448D"/>
    <w:rPr>
      <w:rFonts w:cs="Times New Roman"/>
    </w:rPr>
  </w:style>
  <w:style w:type="character" w:customStyle="1" w:styleId="RTFNum29">
    <w:name w:val="RTF_Num 2 9"/>
    <w:rsid w:val="0066448D"/>
    <w:rPr>
      <w:rFonts w:cs="Times New Roman"/>
    </w:rPr>
  </w:style>
  <w:style w:type="paragraph" w:customStyle="1" w:styleId="10">
    <w:name w:val="Заголовок1"/>
    <w:basedOn w:val="a"/>
    <w:next w:val="a8"/>
    <w:rsid w:val="0066448D"/>
    <w:pPr>
      <w:keepNext/>
      <w:spacing w:before="240" w:after="120"/>
    </w:pPr>
    <w:rPr>
      <w:rFonts w:ascii="Arial" w:eastAsia="Arial Unicode MS" w:hAnsi="Arial" w:cs="Mangal"/>
      <w:sz w:val="28"/>
      <w:szCs w:val="28"/>
    </w:rPr>
  </w:style>
  <w:style w:type="paragraph" w:styleId="a8">
    <w:name w:val="Body Text"/>
    <w:basedOn w:val="a"/>
    <w:link w:val="a9"/>
    <w:rsid w:val="0066448D"/>
    <w:pPr>
      <w:jc w:val="both"/>
    </w:pPr>
  </w:style>
  <w:style w:type="paragraph" w:styleId="aa">
    <w:name w:val="List"/>
    <w:basedOn w:val="a8"/>
    <w:rsid w:val="0066448D"/>
    <w:rPr>
      <w:rFonts w:ascii="Arial" w:hAnsi="Arial" w:cs="Mangal"/>
    </w:rPr>
  </w:style>
  <w:style w:type="paragraph" w:customStyle="1" w:styleId="20">
    <w:name w:val="Название2"/>
    <w:basedOn w:val="a"/>
    <w:rsid w:val="0066448D"/>
    <w:pPr>
      <w:suppressLineNumbers/>
      <w:spacing w:before="120" w:after="120"/>
    </w:pPr>
    <w:rPr>
      <w:rFonts w:ascii="Arial" w:hAnsi="Arial" w:cs="Mangal"/>
      <w:i/>
      <w:iCs/>
      <w:szCs w:val="24"/>
    </w:rPr>
  </w:style>
  <w:style w:type="paragraph" w:customStyle="1" w:styleId="21">
    <w:name w:val="Указатель2"/>
    <w:basedOn w:val="a"/>
    <w:rsid w:val="0066448D"/>
    <w:pPr>
      <w:suppressLineNumbers/>
    </w:pPr>
    <w:rPr>
      <w:rFonts w:ascii="Arial" w:hAnsi="Arial" w:cs="Mangal"/>
    </w:rPr>
  </w:style>
  <w:style w:type="paragraph" w:customStyle="1" w:styleId="11">
    <w:name w:val="Название1"/>
    <w:basedOn w:val="a"/>
    <w:rsid w:val="0066448D"/>
    <w:pPr>
      <w:suppressLineNumbers/>
      <w:spacing w:before="120" w:after="120"/>
    </w:pPr>
    <w:rPr>
      <w:rFonts w:ascii="Arial" w:hAnsi="Arial" w:cs="Mangal"/>
      <w:i/>
      <w:iCs/>
      <w:szCs w:val="24"/>
    </w:rPr>
  </w:style>
  <w:style w:type="paragraph" w:customStyle="1" w:styleId="12">
    <w:name w:val="Указатель1"/>
    <w:basedOn w:val="a"/>
    <w:rsid w:val="0066448D"/>
    <w:pPr>
      <w:suppressLineNumbers/>
    </w:pPr>
    <w:rPr>
      <w:rFonts w:ascii="Arial" w:hAnsi="Arial" w:cs="Mangal"/>
    </w:rPr>
  </w:style>
  <w:style w:type="paragraph" w:styleId="ab">
    <w:name w:val="Normal (Web)"/>
    <w:basedOn w:val="a"/>
    <w:uiPriority w:val="99"/>
    <w:rsid w:val="0066448D"/>
    <w:pPr>
      <w:spacing w:before="280" w:after="280"/>
    </w:pPr>
    <w:rPr>
      <w:sz w:val="24"/>
      <w:szCs w:val="24"/>
    </w:rPr>
  </w:style>
  <w:style w:type="paragraph" w:styleId="ac">
    <w:name w:val="Title"/>
    <w:basedOn w:val="a"/>
    <w:next w:val="ad"/>
    <w:qFormat/>
    <w:rsid w:val="0066448D"/>
    <w:pPr>
      <w:jc w:val="center"/>
    </w:pPr>
    <w:rPr>
      <w:sz w:val="24"/>
    </w:rPr>
  </w:style>
  <w:style w:type="paragraph" w:styleId="ad">
    <w:name w:val="Subtitle"/>
    <w:basedOn w:val="10"/>
    <w:next w:val="a8"/>
    <w:qFormat/>
    <w:rsid w:val="0066448D"/>
    <w:pPr>
      <w:jc w:val="center"/>
    </w:pPr>
    <w:rPr>
      <w:i/>
      <w:iCs/>
    </w:rPr>
  </w:style>
  <w:style w:type="paragraph" w:styleId="ae">
    <w:name w:val="header"/>
    <w:basedOn w:val="a"/>
    <w:uiPriority w:val="99"/>
    <w:rsid w:val="0066448D"/>
    <w:pPr>
      <w:tabs>
        <w:tab w:val="center" w:pos="4677"/>
        <w:tab w:val="right" w:pos="9355"/>
      </w:tabs>
    </w:pPr>
  </w:style>
  <w:style w:type="paragraph" w:styleId="af">
    <w:name w:val="footer"/>
    <w:basedOn w:val="a"/>
    <w:rsid w:val="0066448D"/>
    <w:pPr>
      <w:tabs>
        <w:tab w:val="center" w:pos="4677"/>
        <w:tab w:val="right" w:pos="9355"/>
      </w:tabs>
    </w:pPr>
  </w:style>
  <w:style w:type="paragraph" w:styleId="af0">
    <w:name w:val="Balloon Text"/>
    <w:basedOn w:val="a"/>
    <w:rsid w:val="0066448D"/>
    <w:rPr>
      <w:rFonts w:ascii="Tahoma" w:hAnsi="Tahoma" w:cs="Tahoma"/>
      <w:sz w:val="16"/>
      <w:szCs w:val="16"/>
    </w:rPr>
  </w:style>
  <w:style w:type="paragraph" w:customStyle="1" w:styleId="af1">
    <w:name w:val="Содержимое таблицы"/>
    <w:basedOn w:val="a"/>
    <w:rsid w:val="0066448D"/>
    <w:pPr>
      <w:suppressLineNumbers/>
    </w:pPr>
  </w:style>
  <w:style w:type="paragraph" w:customStyle="1" w:styleId="af2">
    <w:name w:val="Заголовок таблицы"/>
    <w:basedOn w:val="af1"/>
    <w:rsid w:val="0066448D"/>
    <w:pPr>
      <w:jc w:val="center"/>
    </w:pPr>
    <w:rPr>
      <w:b/>
      <w:bCs/>
    </w:rPr>
  </w:style>
  <w:style w:type="character" w:customStyle="1" w:styleId="a9">
    <w:name w:val="Основной текст Знак"/>
    <w:link w:val="a8"/>
    <w:rsid w:val="00AD40EB"/>
    <w:rPr>
      <w:lang w:val="uk-UA" w:eastAsia="ar-SA"/>
    </w:rPr>
  </w:style>
  <w:style w:type="character" w:customStyle="1" w:styleId="apple-converted-space">
    <w:name w:val="apple-converted-space"/>
    <w:rsid w:val="001F746F"/>
  </w:style>
  <w:style w:type="character" w:styleId="af3">
    <w:name w:val="Strong"/>
    <w:uiPriority w:val="22"/>
    <w:qFormat/>
    <w:rsid w:val="001F746F"/>
    <w:rPr>
      <w:b/>
      <w:bCs/>
    </w:rPr>
  </w:style>
  <w:style w:type="character" w:customStyle="1" w:styleId="rvts0">
    <w:name w:val="rvts0"/>
    <w:rsid w:val="00996AD7"/>
  </w:style>
  <w:style w:type="paragraph" w:styleId="HTML">
    <w:name w:val="HTML Preformatted"/>
    <w:basedOn w:val="a"/>
    <w:link w:val="HTML0"/>
    <w:rsid w:val="002A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2A7C0A"/>
    <w:rPr>
      <w:rFonts w:ascii="Courier New" w:hAnsi="Courier New" w:cs="Courier New"/>
      <w:color w:val="000000"/>
      <w:sz w:val="21"/>
      <w:szCs w:val="21"/>
      <w:lang w:eastAsia="ar-SA"/>
    </w:rPr>
  </w:style>
  <w:style w:type="paragraph" w:styleId="af4">
    <w:name w:val="List Paragraph"/>
    <w:basedOn w:val="a"/>
    <w:uiPriority w:val="34"/>
    <w:qFormat/>
    <w:rsid w:val="00B71584"/>
    <w:pPr>
      <w:ind w:left="720"/>
      <w:contextualSpacing/>
    </w:pPr>
  </w:style>
  <w:style w:type="paragraph" w:styleId="af5">
    <w:name w:val="Body Text Indent"/>
    <w:basedOn w:val="a"/>
    <w:link w:val="af6"/>
    <w:rsid w:val="00BE400E"/>
    <w:pPr>
      <w:ind w:firstLine="851"/>
      <w:jc w:val="both"/>
    </w:pPr>
    <w:rPr>
      <w:sz w:val="28"/>
    </w:rPr>
  </w:style>
  <w:style w:type="character" w:customStyle="1" w:styleId="af6">
    <w:name w:val="Основной текст с отступом Знак"/>
    <w:basedOn w:val="a0"/>
    <w:link w:val="af5"/>
    <w:rsid w:val="00BE400E"/>
    <w:rPr>
      <w:sz w:val="28"/>
      <w:lang w:val="uk-UA" w:eastAsia="ar-SA"/>
    </w:rPr>
  </w:style>
</w:styles>
</file>

<file path=word/webSettings.xml><?xml version="1.0" encoding="utf-8"?>
<w:webSettings xmlns:r="http://schemas.openxmlformats.org/officeDocument/2006/relationships" xmlns:w="http://schemas.openxmlformats.org/wordprocessingml/2006/main">
  <w:divs>
    <w:div w:id="40635521">
      <w:bodyDiv w:val="1"/>
      <w:marLeft w:val="0"/>
      <w:marRight w:val="0"/>
      <w:marTop w:val="0"/>
      <w:marBottom w:val="0"/>
      <w:divBdr>
        <w:top w:val="none" w:sz="0" w:space="0" w:color="auto"/>
        <w:left w:val="none" w:sz="0" w:space="0" w:color="auto"/>
        <w:bottom w:val="none" w:sz="0" w:space="0" w:color="auto"/>
        <w:right w:val="none" w:sz="0" w:space="0" w:color="auto"/>
      </w:divBdr>
    </w:div>
    <w:div w:id="757672583">
      <w:bodyDiv w:val="1"/>
      <w:marLeft w:val="0"/>
      <w:marRight w:val="0"/>
      <w:marTop w:val="0"/>
      <w:marBottom w:val="0"/>
      <w:divBdr>
        <w:top w:val="none" w:sz="0" w:space="0" w:color="auto"/>
        <w:left w:val="none" w:sz="0" w:space="0" w:color="auto"/>
        <w:bottom w:val="none" w:sz="0" w:space="0" w:color="auto"/>
        <w:right w:val="none" w:sz="0" w:space="0" w:color="auto"/>
      </w:divBdr>
    </w:div>
    <w:div w:id="852960786">
      <w:bodyDiv w:val="1"/>
      <w:marLeft w:val="0"/>
      <w:marRight w:val="0"/>
      <w:marTop w:val="0"/>
      <w:marBottom w:val="0"/>
      <w:divBdr>
        <w:top w:val="none" w:sz="0" w:space="0" w:color="auto"/>
        <w:left w:val="none" w:sz="0" w:space="0" w:color="auto"/>
        <w:bottom w:val="none" w:sz="0" w:space="0" w:color="auto"/>
        <w:right w:val="none" w:sz="0" w:space="0" w:color="auto"/>
      </w:divBdr>
    </w:div>
    <w:div w:id="992104480">
      <w:bodyDiv w:val="1"/>
      <w:marLeft w:val="0"/>
      <w:marRight w:val="0"/>
      <w:marTop w:val="0"/>
      <w:marBottom w:val="0"/>
      <w:divBdr>
        <w:top w:val="none" w:sz="0" w:space="0" w:color="auto"/>
        <w:left w:val="none" w:sz="0" w:space="0" w:color="auto"/>
        <w:bottom w:val="none" w:sz="0" w:space="0" w:color="auto"/>
        <w:right w:val="none" w:sz="0" w:space="0" w:color="auto"/>
      </w:divBdr>
    </w:div>
    <w:div w:id="1080828238">
      <w:bodyDiv w:val="1"/>
      <w:marLeft w:val="0"/>
      <w:marRight w:val="0"/>
      <w:marTop w:val="0"/>
      <w:marBottom w:val="0"/>
      <w:divBdr>
        <w:top w:val="none" w:sz="0" w:space="0" w:color="auto"/>
        <w:left w:val="none" w:sz="0" w:space="0" w:color="auto"/>
        <w:bottom w:val="none" w:sz="0" w:space="0" w:color="auto"/>
        <w:right w:val="none" w:sz="0" w:space="0" w:color="auto"/>
      </w:divBdr>
      <w:divsChild>
        <w:div w:id="261190372">
          <w:marLeft w:val="0"/>
          <w:marRight w:val="0"/>
          <w:marTop w:val="0"/>
          <w:marBottom w:val="0"/>
          <w:divBdr>
            <w:top w:val="none" w:sz="0" w:space="0" w:color="auto"/>
            <w:left w:val="none" w:sz="0" w:space="0" w:color="auto"/>
            <w:bottom w:val="none" w:sz="0" w:space="0" w:color="auto"/>
            <w:right w:val="none" w:sz="0" w:space="0" w:color="auto"/>
          </w:divBdr>
        </w:div>
      </w:divsChild>
    </w:div>
    <w:div w:id="1106929767">
      <w:bodyDiv w:val="1"/>
      <w:marLeft w:val="0"/>
      <w:marRight w:val="0"/>
      <w:marTop w:val="0"/>
      <w:marBottom w:val="0"/>
      <w:divBdr>
        <w:top w:val="none" w:sz="0" w:space="0" w:color="auto"/>
        <w:left w:val="none" w:sz="0" w:space="0" w:color="auto"/>
        <w:bottom w:val="none" w:sz="0" w:space="0" w:color="auto"/>
        <w:right w:val="none" w:sz="0" w:space="0" w:color="auto"/>
      </w:divBdr>
    </w:div>
    <w:div w:id="1197616180">
      <w:bodyDiv w:val="1"/>
      <w:marLeft w:val="0"/>
      <w:marRight w:val="0"/>
      <w:marTop w:val="0"/>
      <w:marBottom w:val="0"/>
      <w:divBdr>
        <w:top w:val="none" w:sz="0" w:space="0" w:color="auto"/>
        <w:left w:val="none" w:sz="0" w:space="0" w:color="auto"/>
        <w:bottom w:val="none" w:sz="0" w:space="0" w:color="auto"/>
        <w:right w:val="none" w:sz="0" w:space="0" w:color="auto"/>
      </w:divBdr>
    </w:div>
    <w:div w:id="1545170117">
      <w:bodyDiv w:val="1"/>
      <w:marLeft w:val="0"/>
      <w:marRight w:val="0"/>
      <w:marTop w:val="0"/>
      <w:marBottom w:val="0"/>
      <w:divBdr>
        <w:top w:val="none" w:sz="0" w:space="0" w:color="auto"/>
        <w:left w:val="none" w:sz="0" w:space="0" w:color="auto"/>
        <w:bottom w:val="none" w:sz="0" w:space="0" w:color="auto"/>
        <w:right w:val="none" w:sz="0" w:space="0" w:color="auto"/>
      </w:divBdr>
    </w:div>
    <w:div w:id="20406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A900D098A9C3349BFEEFC08758A95E2" ma:contentTypeVersion="10" ma:contentTypeDescription="Создание документа." ma:contentTypeScope="" ma:versionID="c7750f7ddd94c3506c502eba06061d89">
  <xsd:schema xmlns:xsd="http://www.w3.org/2001/XMLSchema" xmlns:xs="http://www.w3.org/2001/XMLSchema" xmlns:p="http://schemas.microsoft.com/office/2006/metadata/properties" xmlns:ns2="f2682be9-5a4b-479b-b786-6415396b3a0f" targetNamespace="http://schemas.microsoft.com/office/2006/metadata/properties" ma:root="true" ma:fieldsID="5a19a08c2a54cbaeb8e6ea892b0c9355" ns2:_="">
    <xsd:import namespace="f2682be9-5a4b-479b-b786-6415396b3a0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2be9-5a4b-479b-b786-6415396b3a0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F535-3C41-475B-961E-66B0AEA97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2be9-5a4b-479b-b786-6415396b3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53D0B-21B7-4A2B-832D-4138DD4232A0}">
  <ds:schemaRefs>
    <ds:schemaRef ds:uri="http://schemas.microsoft.com/sharepoint/v3/contenttype/forms"/>
  </ds:schemaRefs>
</ds:datastoreItem>
</file>

<file path=customXml/itemProps3.xml><?xml version="1.0" encoding="utf-8"?>
<ds:datastoreItem xmlns:ds="http://schemas.openxmlformats.org/officeDocument/2006/customXml" ds:itemID="{D1010AED-62B5-4BDD-85F5-31BF394E0758}">
  <ds:schemaRefs>
    <ds:schemaRef ds:uri="http://schemas.microsoft.com/office/2006/metadata/longProperties"/>
  </ds:schemaRefs>
</ds:datastoreItem>
</file>

<file path=customXml/itemProps4.xml><?xml version="1.0" encoding="utf-8"?>
<ds:datastoreItem xmlns:ds="http://schemas.openxmlformats.org/officeDocument/2006/customXml" ds:itemID="{A36C7EAE-CF85-4C5B-8E6B-FAD0633A6554}">
  <ds:schemaRefs>
    <ds:schemaRef ds:uri="http://schemas.microsoft.com/sharepoint/events"/>
  </ds:schemaRefs>
</ds:datastoreItem>
</file>

<file path=customXml/itemProps5.xml><?xml version="1.0" encoding="utf-8"?>
<ds:datastoreItem xmlns:ds="http://schemas.openxmlformats.org/officeDocument/2006/customXml" ds:itemID="{D7968BA7-BFDA-4532-8983-8293EBAD816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FEEA9BF-5C21-4D62-BFE9-36B896D0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3155</Words>
  <Characters>17989</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BaDM</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Isicheslavskiy</dc:creator>
  <cp:lastModifiedBy>MB</cp:lastModifiedBy>
  <cp:revision>4</cp:revision>
  <cp:lastPrinted>2022-03-04T14:10:00Z</cp:lastPrinted>
  <dcterms:created xsi:type="dcterms:W3CDTF">2024-03-06T12:39:00Z</dcterms:created>
  <dcterms:modified xsi:type="dcterms:W3CDTF">2024-03-21T10:08:00Z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35DSEETRYJHM-153-327886</vt:lpwstr>
  </property>
  <property fmtid="{D5CDD505-2E9C-101B-9397-08002B2CF9AE}" pid="3" name="_dlc_DocIdItemGuid">
    <vt:lpwstr>b063ce80-c990-472c-9a6f-028ee69544e6</vt:lpwstr>
  </property>
  <property fmtid="{D5CDD505-2E9C-101B-9397-08002B2CF9AE}" pid="4" name="_dlc_DocIdUrl">
    <vt:lpwstr>http://vshportal/agreements/_layouts/DocIdRedir.aspx?ID=35DSEETRYJHM-153-327886, 35DSEETRYJHM-153-327886</vt:lpwstr>
  </property>
</Properties>
</file>