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2B6D" w14:textId="77777777" w:rsidR="00FE4F2E" w:rsidRPr="00FE4F2E" w:rsidRDefault="00FE4F2E" w:rsidP="00FE4F2E">
      <w:pPr>
        <w:suppressAutoHyphens/>
        <w:jc w:val="right"/>
        <w:rPr>
          <w:rFonts w:ascii="Times New Roman" w:eastAsia="Times New Roman" w:hAnsi="Times New Roman" w:cs="Times New Roman"/>
          <w:b/>
          <w:bCs/>
          <w:color w:val="000000"/>
          <w:kern w:val="0"/>
          <w:sz w:val="24"/>
          <w:szCs w:val="24"/>
          <w:lang w:val="ru-RU" w:eastAsia="ru-RU"/>
          <w14:ligatures w14:val="none"/>
        </w:rPr>
      </w:pPr>
      <w:proofErr w:type="spellStart"/>
      <w:r w:rsidRPr="00FE4F2E">
        <w:rPr>
          <w:rFonts w:ascii="Times New Roman" w:eastAsia="Times New Roman" w:hAnsi="Times New Roman" w:cs="Times New Roman"/>
          <w:b/>
          <w:bCs/>
          <w:color w:val="000000"/>
          <w:kern w:val="0"/>
          <w:sz w:val="24"/>
          <w:szCs w:val="24"/>
          <w:lang w:val="ru-RU" w:eastAsia="ru-RU"/>
          <w14:ligatures w14:val="none"/>
        </w:rPr>
        <w:t>Додаток</w:t>
      </w:r>
      <w:proofErr w:type="spellEnd"/>
      <w:r w:rsidRPr="00FE4F2E">
        <w:rPr>
          <w:rFonts w:ascii="Times New Roman" w:eastAsia="Times New Roman" w:hAnsi="Times New Roman" w:cs="Times New Roman"/>
          <w:b/>
          <w:bCs/>
          <w:color w:val="000000"/>
          <w:kern w:val="0"/>
          <w:sz w:val="24"/>
          <w:szCs w:val="24"/>
          <w:lang w:val="ru-RU" w:eastAsia="ru-RU"/>
          <w14:ligatures w14:val="none"/>
        </w:rPr>
        <w:t xml:space="preserve"> №</w:t>
      </w:r>
      <w:r w:rsidRPr="00FE4F2E">
        <w:rPr>
          <w:rFonts w:ascii="Times New Roman" w:eastAsia="Times New Roman" w:hAnsi="Times New Roman" w:cs="Times New Roman"/>
          <w:b/>
          <w:bCs/>
          <w:color w:val="000000"/>
          <w:kern w:val="0"/>
          <w:sz w:val="24"/>
          <w:szCs w:val="24"/>
          <w:lang w:val="uk-UA" w:eastAsia="ru-RU"/>
          <w14:ligatures w14:val="none"/>
        </w:rPr>
        <w:t>1</w:t>
      </w:r>
      <w:r w:rsidRPr="00FE4F2E">
        <w:rPr>
          <w:rFonts w:ascii="Times New Roman" w:eastAsia="Times New Roman" w:hAnsi="Times New Roman" w:cs="Times New Roman"/>
          <w:b/>
          <w:bCs/>
          <w:color w:val="000000"/>
          <w:kern w:val="0"/>
          <w:sz w:val="24"/>
          <w:szCs w:val="24"/>
          <w:lang w:val="ru-RU" w:eastAsia="ru-RU"/>
          <w14:ligatures w14:val="none"/>
        </w:rPr>
        <w:t xml:space="preserve"> до </w:t>
      </w:r>
      <w:proofErr w:type="spellStart"/>
      <w:r w:rsidRPr="00FE4F2E">
        <w:rPr>
          <w:rFonts w:ascii="Times New Roman" w:eastAsia="Times New Roman" w:hAnsi="Times New Roman" w:cs="Times New Roman"/>
          <w:b/>
          <w:bCs/>
          <w:color w:val="000000"/>
          <w:kern w:val="0"/>
          <w:sz w:val="24"/>
          <w:szCs w:val="24"/>
          <w:lang w:val="ru-RU" w:eastAsia="ru-RU"/>
          <w14:ligatures w14:val="none"/>
        </w:rPr>
        <w:t>тендерної</w:t>
      </w:r>
      <w:proofErr w:type="spellEnd"/>
      <w:r w:rsidRPr="00FE4F2E">
        <w:rPr>
          <w:rFonts w:ascii="Times New Roman" w:eastAsia="Times New Roman" w:hAnsi="Times New Roman" w:cs="Times New Roman"/>
          <w:b/>
          <w:bCs/>
          <w:color w:val="000000"/>
          <w:kern w:val="0"/>
          <w:sz w:val="24"/>
          <w:szCs w:val="24"/>
          <w:lang w:val="ru-RU" w:eastAsia="ru-RU"/>
          <w14:ligatures w14:val="none"/>
        </w:rPr>
        <w:t xml:space="preserve"> </w:t>
      </w:r>
      <w:proofErr w:type="spellStart"/>
      <w:r w:rsidRPr="00FE4F2E">
        <w:rPr>
          <w:rFonts w:ascii="Times New Roman" w:eastAsia="Times New Roman" w:hAnsi="Times New Roman" w:cs="Times New Roman"/>
          <w:b/>
          <w:bCs/>
          <w:color w:val="000000"/>
          <w:kern w:val="0"/>
          <w:sz w:val="24"/>
          <w:szCs w:val="24"/>
          <w:lang w:val="ru-RU" w:eastAsia="ru-RU"/>
          <w14:ligatures w14:val="none"/>
        </w:rPr>
        <w:t>документації</w:t>
      </w:r>
      <w:proofErr w:type="spellEnd"/>
    </w:p>
    <w:p w14:paraId="1F9DB1F7" w14:textId="77777777" w:rsidR="00FE4F2E" w:rsidRPr="00FE4F2E" w:rsidRDefault="00FE4F2E" w:rsidP="00FE4F2E">
      <w:pPr>
        <w:suppressAutoHyphens/>
        <w:spacing w:after="0" w:line="240" w:lineRule="auto"/>
        <w:jc w:val="right"/>
        <w:rPr>
          <w:rFonts w:ascii="Times New Roman" w:eastAsia="Times New Roman" w:hAnsi="Times New Roman" w:cs="Times New Roman"/>
          <w:color w:val="000000"/>
          <w:kern w:val="0"/>
          <w:sz w:val="24"/>
          <w:szCs w:val="24"/>
          <w:lang w:val="uk-UA" w:eastAsia="ru-RU"/>
          <w14:ligatures w14:val="none"/>
        </w:rPr>
      </w:pPr>
    </w:p>
    <w:p w14:paraId="7FC12180" w14:textId="77777777" w:rsidR="00FE4F2E" w:rsidRPr="00FE4F2E" w:rsidRDefault="00FE4F2E" w:rsidP="00FE4F2E">
      <w:pPr>
        <w:keepNext/>
        <w:bidi/>
        <w:spacing w:after="0" w:line="240" w:lineRule="auto"/>
        <w:ind w:firstLine="426"/>
        <w:jc w:val="center"/>
        <w:rPr>
          <w:rFonts w:ascii="Times New Roman" w:eastAsia="Times New Roman" w:hAnsi="Times New Roman" w:cs="Times New Roman"/>
          <w:b/>
          <w:caps/>
          <w:color w:val="000000"/>
          <w:kern w:val="0"/>
          <w:sz w:val="24"/>
          <w:szCs w:val="24"/>
          <w:lang w:val="uk-UA" w:eastAsia="uk-UA"/>
          <w14:ligatures w14:val="none"/>
        </w:rPr>
      </w:pPr>
      <w:r w:rsidRPr="00FE4F2E">
        <w:rPr>
          <w:rFonts w:ascii="Times New Roman" w:eastAsia="Times New Roman" w:hAnsi="Times New Roman" w:cs="Times New Roman"/>
          <w:b/>
          <w:caps/>
          <w:color w:val="000000"/>
          <w:kern w:val="0"/>
          <w:sz w:val="24"/>
          <w:szCs w:val="24"/>
          <w:lang w:val="uk-UA" w:eastAsia="uk-UA"/>
          <w14:ligatures w14:val="none"/>
        </w:rPr>
        <w:t>КВАЛІФІКАЦІЙНІ КРИТЕРІЇ ДО УЧАСНИКІВ ТА ВИМОГИ, ВСТАНОВЛЕНІ ЗАМОВНИКОМ ВІДПОВІДНО ДО СТАТТІ 16 ЗАКОНУ ТА ПУНКТУ 47 оСОБЛИВОСТЕЙ,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2F2F245C" w14:textId="77777777" w:rsidR="00FE4F2E" w:rsidRPr="00FE4F2E" w:rsidRDefault="00FE4F2E" w:rsidP="00FE4F2E">
      <w:pPr>
        <w:keepNext/>
        <w:bidi/>
        <w:spacing w:after="0" w:line="240" w:lineRule="auto"/>
        <w:ind w:firstLine="426"/>
        <w:jc w:val="center"/>
        <w:rPr>
          <w:rFonts w:ascii="Times New Roman" w:eastAsia="Times New Roman" w:hAnsi="Times New Roman" w:cs="Times New Roman"/>
          <w:b/>
          <w:caps/>
          <w:color w:val="000000"/>
          <w:kern w:val="0"/>
          <w:sz w:val="24"/>
          <w:szCs w:val="24"/>
          <w:lang w:val="uk-UA" w:eastAsia="uk-UA"/>
          <w14:ligatures w14:val="none"/>
        </w:rPr>
      </w:pPr>
    </w:p>
    <w:tbl>
      <w:tblPr>
        <w:tblW w:w="0" w:type="dxa"/>
        <w:tblInd w:w="-612" w:type="dxa"/>
        <w:tblLayout w:type="fixed"/>
        <w:tblLook w:val="04A0" w:firstRow="1" w:lastRow="0" w:firstColumn="1" w:lastColumn="0" w:noHBand="0" w:noVBand="1"/>
      </w:tblPr>
      <w:tblGrid>
        <w:gridCol w:w="3794"/>
        <w:gridCol w:w="6991"/>
      </w:tblGrid>
      <w:tr w:rsidR="00FE4F2E" w:rsidRPr="00FE4F2E" w14:paraId="3CA96C23" w14:textId="77777777" w:rsidTr="00D741D2">
        <w:trPr>
          <w:trHeight w:val="1410"/>
        </w:trPr>
        <w:tc>
          <w:tcPr>
            <w:tcW w:w="3794" w:type="dxa"/>
            <w:tcBorders>
              <w:top w:val="single" w:sz="6" w:space="0" w:color="auto"/>
              <w:left w:val="single" w:sz="6" w:space="0" w:color="auto"/>
              <w:bottom w:val="nil"/>
              <w:right w:val="single" w:sz="6" w:space="0" w:color="auto"/>
            </w:tcBorders>
            <w:hideMark/>
          </w:tcPr>
          <w:p w14:paraId="3E92B6D0" w14:textId="77777777" w:rsidR="00FE4F2E" w:rsidRPr="00FE4F2E" w:rsidRDefault="00FE4F2E" w:rsidP="00FE4F2E">
            <w:pPr>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r w:rsidRPr="00FE4F2E">
              <w:rPr>
                <w:rFonts w:ascii="Times New Roman" w:eastAsia="Times New Roman" w:hAnsi="Times New Roman" w:cs="Times New Roman"/>
                <w:b/>
                <w:bCs/>
                <w:color w:val="000000"/>
                <w:kern w:val="0"/>
                <w:sz w:val="24"/>
                <w:szCs w:val="24"/>
                <w:lang w:val="uk-UA" w:eastAsia="uk-UA"/>
                <w14:ligatures w14:val="none"/>
              </w:rPr>
              <w:t>Кваліфікаційні критерії та вимоги, встановлені замовником відповідно до статті 16 Закону та пунктом 47 Особливостей</w:t>
            </w:r>
          </w:p>
        </w:tc>
        <w:tc>
          <w:tcPr>
            <w:tcW w:w="6991" w:type="dxa"/>
            <w:tcBorders>
              <w:top w:val="single" w:sz="6" w:space="0" w:color="auto"/>
              <w:left w:val="single" w:sz="6" w:space="0" w:color="auto"/>
              <w:bottom w:val="nil"/>
              <w:right w:val="single" w:sz="6" w:space="0" w:color="auto"/>
            </w:tcBorders>
            <w:hideMark/>
          </w:tcPr>
          <w:p w14:paraId="1D7C17CA" w14:textId="77777777" w:rsidR="00FE4F2E" w:rsidRPr="00FE4F2E" w:rsidRDefault="00FE4F2E" w:rsidP="00FE4F2E">
            <w:pPr>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r w:rsidRPr="00FE4F2E">
              <w:rPr>
                <w:rFonts w:ascii="Times New Roman" w:eastAsia="Times New Roman" w:hAnsi="Times New Roman" w:cs="Times New Roman"/>
                <w:b/>
                <w:bCs/>
                <w:color w:val="000000"/>
                <w:kern w:val="0"/>
                <w:sz w:val="24"/>
                <w:szCs w:val="24"/>
                <w:lang w:val="uk-UA" w:eastAsia="uk-UA"/>
                <w14:ligatures w14:val="none"/>
              </w:rPr>
              <w:t>Перелік документів та інформації, необхідні для оцінки відповідності учасників вимогам згідно із законодавством</w:t>
            </w:r>
          </w:p>
        </w:tc>
      </w:tr>
      <w:tr w:rsidR="00FE4F2E" w:rsidRPr="00FE4F2E" w14:paraId="345FDCDD" w14:textId="77777777" w:rsidTr="00D741D2">
        <w:trPr>
          <w:trHeight w:val="1410"/>
        </w:trPr>
        <w:tc>
          <w:tcPr>
            <w:tcW w:w="3794" w:type="dxa"/>
            <w:tcBorders>
              <w:top w:val="single" w:sz="6" w:space="0" w:color="auto"/>
              <w:left w:val="single" w:sz="6" w:space="0" w:color="auto"/>
              <w:bottom w:val="nil"/>
              <w:right w:val="single" w:sz="6" w:space="0" w:color="auto"/>
            </w:tcBorders>
            <w:hideMark/>
          </w:tcPr>
          <w:p w14:paraId="4AA646B1" w14:textId="77777777" w:rsidR="00FE4F2E" w:rsidRPr="00FE4F2E" w:rsidRDefault="00FE4F2E" w:rsidP="00FE4F2E">
            <w:pPr>
              <w:spacing w:after="0" w:line="240" w:lineRule="auto"/>
              <w:rPr>
                <w:rFonts w:ascii="Times New Roman" w:eastAsia="Times New Roman" w:hAnsi="Times New Roman" w:cs="Times New Roman"/>
                <w:color w:val="000000"/>
                <w:kern w:val="0"/>
                <w:sz w:val="24"/>
                <w:szCs w:val="24"/>
                <w:lang w:val="uk-UA" w:eastAsia="uk-UA"/>
                <w14:ligatures w14:val="none"/>
              </w:rPr>
            </w:pPr>
            <w:r w:rsidRPr="00FE4F2E">
              <w:rPr>
                <w:rFonts w:ascii="Times New Roman" w:eastAsia="Times New Roman" w:hAnsi="Times New Roman" w:cs="Times New Roman"/>
                <w:color w:val="000000"/>
                <w:kern w:val="0"/>
                <w:sz w:val="24"/>
                <w:szCs w:val="24"/>
                <w:lang w:val="uk-UA" w:eastAsia="uk-UA"/>
                <w14:ligatures w14:val="none"/>
              </w:rPr>
              <w:t>1. Наявність документально підтвердженого досвіду виконання аналогічного договору.</w:t>
            </w:r>
          </w:p>
        </w:tc>
        <w:tc>
          <w:tcPr>
            <w:tcW w:w="6991" w:type="dxa"/>
            <w:tcBorders>
              <w:top w:val="single" w:sz="6" w:space="0" w:color="auto"/>
              <w:left w:val="single" w:sz="6" w:space="0" w:color="auto"/>
              <w:bottom w:val="nil"/>
              <w:right w:val="single" w:sz="6" w:space="0" w:color="auto"/>
            </w:tcBorders>
            <w:hideMark/>
          </w:tcPr>
          <w:p w14:paraId="67F2D52E" w14:textId="1492D583" w:rsidR="00FE4F2E" w:rsidRPr="00FE4F2E" w:rsidRDefault="00335042" w:rsidP="00FE4F2E">
            <w:pPr>
              <w:spacing w:after="0" w:line="240" w:lineRule="auto"/>
              <w:ind w:left="-63"/>
              <w:jc w:val="both"/>
              <w:rPr>
                <w:rFonts w:ascii="Times New Roman" w:eastAsia="Times New Roman" w:hAnsi="Times New Roman" w:cs="Times New Roman"/>
                <w:bCs/>
                <w:color w:val="000000"/>
                <w:kern w:val="0"/>
                <w:sz w:val="24"/>
                <w:szCs w:val="24"/>
                <w:lang w:val="uk-UA" w:eastAsia="ru-RU"/>
                <w14:ligatures w14:val="none"/>
              </w:rPr>
            </w:pPr>
            <w:r>
              <w:rPr>
                <w:rFonts w:ascii="Times New Roman" w:eastAsia="Times New Roman" w:hAnsi="Times New Roman" w:cs="Times New Roman"/>
                <w:bCs/>
                <w:color w:val="000000"/>
                <w:kern w:val="0"/>
                <w:sz w:val="24"/>
                <w:szCs w:val="24"/>
                <w:lang w:val="uk-UA" w:eastAsia="ru-RU"/>
                <w14:ligatures w14:val="none"/>
              </w:rPr>
              <w:t xml:space="preserve">1. </w:t>
            </w:r>
            <w:r w:rsidR="00FE4F2E" w:rsidRPr="00FE4F2E">
              <w:rPr>
                <w:rFonts w:ascii="Times New Roman" w:eastAsia="Times New Roman" w:hAnsi="Times New Roman" w:cs="Times New Roman"/>
                <w:bCs/>
                <w:color w:val="000000"/>
                <w:kern w:val="0"/>
                <w:sz w:val="24"/>
                <w:szCs w:val="24"/>
                <w:lang w:val="uk-UA" w:eastAsia="ru-RU"/>
                <w14:ligatures w14:val="none"/>
              </w:rPr>
              <w:t>Аналогічни</w:t>
            </w:r>
            <w:r>
              <w:rPr>
                <w:rFonts w:ascii="Times New Roman" w:eastAsia="Times New Roman" w:hAnsi="Times New Roman" w:cs="Times New Roman"/>
                <w:bCs/>
                <w:color w:val="000000"/>
                <w:kern w:val="0"/>
                <w:sz w:val="24"/>
                <w:szCs w:val="24"/>
                <w:lang w:val="uk-UA" w:eastAsia="ru-RU"/>
                <w14:ligatures w14:val="none"/>
              </w:rPr>
              <w:t>й</w:t>
            </w:r>
            <w:r w:rsidR="00FE4F2E" w:rsidRPr="00FE4F2E">
              <w:rPr>
                <w:rFonts w:ascii="Times New Roman" w:eastAsia="Times New Roman" w:hAnsi="Times New Roman" w:cs="Times New Roman"/>
                <w:bCs/>
                <w:color w:val="000000"/>
                <w:kern w:val="0"/>
                <w:sz w:val="24"/>
                <w:szCs w:val="24"/>
                <w:lang w:val="uk-UA" w:eastAsia="ru-RU"/>
                <w14:ligatures w14:val="none"/>
              </w:rPr>
              <w:t xml:space="preserve"> догов</w:t>
            </w:r>
            <w:r>
              <w:rPr>
                <w:rFonts w:ascii="Times New Roman" w:eastAsia="Times New Roman" w:hAnsi="Times New Roman" w:cs="Times New Roman"/>
                <w:bCs/>
                <w:color w:val="000000"/>
                <w:kern w:val="0"/>
                <w:sz w:val="24"/>
                <w:szCs w:val="24"/>
                <w:lang w:val="uk-UA" w:eastAsia="ru-RU"/>
                <w14:ligatures w14:val="none"/>
              </w:rPr>
              <w:t>ір</w:t>
            </w:r>
            <w:r w:rsidR="00FE4F2E" w:rsidRPr="00FE4F2E">
              <w:rPr>
                <w:rFonts w:ascii="Times New Roman" w:eastAsia="Times New Roman" w:hAnsi="Times New Roman" w:cs="Times New Roman"/>
                <w:bCs/>
                <w:color w:val="000000"/>
                <w:kern w:val="0"/>
                <w:sz w:val="24"/>
                <w:szCs w:val="24"/>
                <w:lang w:val="uk-UA" w:eastAsia="ru-RU"/>
                <w14:ligatures w14:val="none"/>
              </w:rPr>
              <w:t xml:space="preserve"> </w:t>
            </w:r>
            <w:r>
              <w:rPr>
                <w:rFonts w:ascii="Times New Roman" w:eastAsia="Times New Roman" w:hAnsi="Times New Roman" w:cs="Times New Roman"/>
                <w:bCs/>
                <w:color w:val="000000"/>
                <w:kern w:val="0"/>
                <w:sz w:val="24"/>
                <w:szCs w:val="24"/>
                <w:lang w:val="uk-UA" w:eastAsia="ru-RU"/>
                <w14:ligatures w14:val="none"/>
              </w:rPr>
              <w:t>-</w:t>
            </w:r>
            <w:r w:rsidR="00FE4F2E" w:rsidRPr="00FE4F2E">
              <w:rPr>
                <w:rFonts w:ascii="Times New Roman" w:eastAsia="Times New Roman" w:hAnsi="Times New Roman" w:cs="Times New Roman"/>
                <w:bCs/>
                <w:color w:val="000000"/>
                <w:kern w:val="0"/>
                <w:sz w:val="24"/>
                <w:szCs w:val="24"/>
                <w:lang w:val="uk-UA" w:eastAsia="ru-RU"/>
                <w14:ligatures w14:val="none"/>
              </w:rPr>
              <w:t xml:space="preserve"> договір, у якому предметом договору є </w:t>
            </w:r>
            <w:r w:rsidR="00FE4F2E" w:rsidRPr="0033181A">
              <w:rPr>
                <w:rFonts w:ascii="Times New Roman" w:eastAsia="Times New Roman" w:hAnsi="Times New Roman" w:cs="Times New Roman"/>
                <w:bCs/>
                <w:color w:val="000000"/>
                <w:kern w:val="0"/>
                <w:sz w:val="24"/>
                <w:szCs w:val="24"/>
                <w:lang w:val="uk-UA" w:eastAsia="ru-RU"/>
                <w14:ligatures w14:val="none"/>
              </w:rPr>
              <w:t xml:space="preserve">постачання </w:t>
            </w:r>
            <w:r w:rsidR="00BC2AC5" w:rsidRPr="0033181A">
              <w:rPr>
                <w:rFonts w:ascii="Times New Roman" w:eastAsia="Times New Roman" w:hAnsi="Times New Roman" w:cs="Times New Roman"/>
                <w:bCs/>
                <w:color w:val="000000"/>
                <w:kern w:val="0"/>
                <w:sz w:val="24"/>
                <w:szCs w:val="24"/>
                <w:lang w:val="uk-UA" w:eastAsia="ru-RU"/>
                <w14:ligatures w14:val="none"/>
              </w:rPr>
              <w:t>світлодіодних світильників</w:t>
            </w:r>
            <w:r w:rsidR="00FE4F2E" w:rsidRPr="0033181A">
              <w:rPr>
                <w:rFonts w:ascii="Times New Roman" w:eastAsia="Times New Roman" w:hAnsi="Times New Roman" w:cs="Times New Roman"/>
                <w:bCs/>
                <w:color w:val="000000"/>
                <w:kern w:val="0"/>
                <w:sz w:val="24"/>
                <w:szCs w:val="24"/>
                <w:lang w:val="uk-UA" w:eastAsia="ru-RU"/>
                <w14:ligatures w14:val="none"/>
              </w:rPr>
              <w:t>.</w:t>
            </w:r>
          </w:p>
          <w:p w14:paraId="101473C4" w14:textId="77777777" w:rsidR="00335042" w:rsidRDefault="00335042" w:rsidP="00FE4F2E">
            <w:pPr>
              <w:spacing w:after="0" w:line="240" w:lineRule="auto"/>
              <w:ind w:left="-63"/>
              <w:jc w:val="both"/>
              <w:rPr>
                <w:rFonts w:ascii="Times New Roman" w:eastAsia="Times New Roman" w:hAnsi="Times New Roman" w:cs="Times New Roman"/>
                <w:color w:val="000000"/>
                <w:kern w:val="0"/>
                <w:sz w:val="24"/>
                <w:szCs w:val="24"/>
                <w:lang w:val="uk-UA" w:eastAsia="uk-UA"/>
                <w14:ligatures w14:val="none"/>
              </w:rPr>
            </w:pPr>
            <w:r>
              <w:rPr>
                <w:rFonts w:ascii="Times New Roman" w:eastAsia="Times New Roman" w:hAnsi="Times New Roman" w:cs="Times New Roman"/>
                <w:color w:val="000000"/>
                <w:kern w:val="0"/>
                <w:sz w:val="24"/>
                <w:szCs w:val="24"/>
                <w:lang w:val="uk-UA" w:eastAsia="uk-UA"/>
                <w14:ligatures w14:val="none"/>
              </w:rPr>
              <w:t xml:space="preserve">2. </w:t>
            </w:r>
            <w:r w:rsidR="00FE4F2E" w:rsidRPr="00FE4F2E">
              <w:rPr>
                <w:rFonts w:ascii="Times New Roman" w:eastAsia="Times New Roman" w:hAnsi="Times New Roman" w:cs="Times New Roman"/>
                <w:color w:val="000000"/>
                <w:kern w:val="0"/>
                <w:sz w:val="24"/>
                <w:szCs w:val="24"/>
                <w:lang w:val="uk-UA" w:eastAsia="uk-UA"/>
                <w14:ligatures w14:val="none"/>
              </w:rPr>
              <w:t xml:space="preserve">Документальне підтвердження (довідка) про наявність досвіду виконання Учасником аналогічного договору по предмету закупівлі, із зазначенням назви контрагента, з яким укладено договір, його адреса та контактні телефони, предмет закупівлі та ціна договору. </w:t>
            </w:r>
          </w:p>
          <w:p w14:paraId="69E94097" w14:textId="38AD047D" w:rsidR="00FE4F2E" w:rsidRPr="00FE4F2E" w:rsidRDefault="00335042" w:rsidP="00FE4F2E">
            <w:pPr>
              <w:spacing w:after="0" w:line="240" w:lineRule="auto"/>
              <w:ind w:left="-63"/>
              <w:jc w:val="both"/>
              <w:rPr>
                <w:rFonts w:ascii="Times New Roman" w:eastAsia="Times New Roman" w:hAnsi="Times New Roman" w:cs="Times New Roman"/>
                <w:color w:val="000000"/>
                <w:kern w:val="0"/>
                <w:sz w:val="24"/>
                <w:szCs w:val="24"/>
                <w:lang w:val="uk-UA" w:eastAsia="uk-UA"/>
                <w14:ligatures w14:val="none"/>
              </w:rPr>
            </w:pPr>
            <w:r>
              <w:rPr>
                <w:rFonts w:ascii="Times New Roman" w:eastAsia="Times New Roman" w:hAnsi="Times New Roman" w:cs="Times New Roman"/>
                <w:color w:val="000000"/>
                <w:kern w:val="0"/>
                <w:sz w:val="24"/>
                <w:szCs w:val="24"/>
                <w:lang w:val="uk-UA" w:eastAsia="uk-UA"/>
                <w14:ligatures w14:val="none"/>
              </w:rPr>
              <w:t xml:space="preserve">3. Копія </w:t>
            </w:r>
            <w:r w:rsidR="00FE4F2E" w:rsidRPr="00FE4F2E">
              <w:rPr>
                <w:rFonts w:ascii="Times New Roman" w:eastAsia="Times New Roman" w:hAnsi="Times New Roman" w:cs="Times New Roman"/>
                <w:color w:val="000000"/>
                <w:kern w:val="0"/>
                <w:sz w:val="24"/>
                <w:szCs w:val="24"/>
                <w:lang w:val="uk-UA" w:eastAsia="uk-UA"/>
                <w14:ligatures w14:val="none"/>
              </w:rPr>
              <w:t>листа-відгука від контрагента, зазначеного в довідці.</w:t>
            </w:r>
          </w:p>
        </w:tc>
      </w:tr>
      <w:tr w:rsidR="00FE4F2E" w:rsidRPr="00FE4F2E" w14:paraId="3F5370F1" w14:textId="77777777" w:rsidTr="00D741D2">
        <w:tc>
          <w:tcPr>
            <w:tcW w:w="3794" w:type="dxa"/>
            <w:tcBorders>
              <w:top w:val="single" w:sz="6" w:space="0" w:color="auto"/>
              <w:left w:val="single" w:sz="6" w:space="0" w:color="auto"/>
              <w:bottom w:val="single" w:sz="6" w:space="0" w:color="auto"/>
              <w:right w:val="single" w:sz="6" w:space="0" w:color="auto"/>
            </w:tcBorders>
            <w:hideMark/>
          </w:tcPr>
          <w:p w14:paraId="5CA8D55D" w14:textId="77777777" w:rsidR="00FE4F2E" w:rsidRPr="00FE4F2E" w:rsidRDefault="00FE4F2E" w:rsidP="00FE4F2E">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FE4F2E">
              <w:rPr>
                <w:rFonts w:ascii="Times New Roman" w:eastAsia="Times New Roman" w:hAnsi="Times New Roman" w:cs="Times New Roman"/>
                <w:color w:val="000000"/>
                <w:kern w:val="0"/>
                <w:sz w:val="24"/>
                <w:szCs w:val="24"/>
                <w:lang w:val="uk-UA" w:eastAsia="uk-UA"/>
                <w14:ligatures w14:val="none"/>
              </w:rPr>
              <w:t>2. Документальне підтвердження відсутності підстав для відмови учаснику процедури закупівлі відповідно до пункту 47 Особливостей.</w:t>
            </w:r>
          </w:p>
        </w:tc>
        <w:tc>
          <w:tcPr>
            <w:tcW w:w="6991" w:type="dxa"/>
            <w:tcBorders>
              <w:top w:val="single" w:sz="6" w:space="0" w:color="auto"/>
              <w:left w:val="single" w:sz="6" w:space="0" w:color="auto"/>
              <w:bottom w:val="single" w:sz="6" w:space="0" w:color="auto"/>
              <w:right w:val="single" w:sz="6" w:space="0" w:color="auto"/>
            </w:tcBorders>
            <w:hideMark/>
          </w:tcPr>
          <w:p w14:paraId="540E2AC6" w14:textId="77777777" w:rsidR="00FE4F2E" w:rsidRPr="00FE4F2E" w:rsidRDefault="00FE4F2E" w:rsidP="00FE4F2E">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FE4F2E">
              <w:rPr>
                <w:rFonts w:ascii="Times New Roman" w:eastAsia="Times New Roman" w:hAnsi="Times New Roman" w:cs="Times New Roman"/>
                <w:color w:val="000000"/>
                <w:kern w:val="0"/>
                <w:sz w:val="24"/>
                <w:szCs w:val="24"/>
                <w:lang w:val="uk-UA" w:eastAsia="uk-UA"/>
                <w14:ligatures w14:val="none"/>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FE4F2E">
              <w:rPr>
                <w:rFonts w:ascii="Times New Roman" w:eastAsia="Times New Roman" w:hAnsi="Times New Roman" w:cs="Times New Roman"/>
                <w:color w:val="000000"/>
                <w:kern w:val="0"/>
                <w:sz w:val="24"/>
                <w:szCs w:val="24"/>
                <w:lang w:val="uk-UA" w:eastAsia="uk-UA"/>
                <w14:ligatures w14:val="none"/>
              </w:rPr>
              <w:t>закупівель</w:t>
            </w:r>
            <w:proofErr w:type="spellEnd"/>
            <w:r w:rsidRPr="00FE4F2E">
              <w:rPr>
                <w:rFonts w:ascii="Times New Roman" w:eastAsia="Times New Roman" w:hAnsi="Times New Roman" w:cs="Times New Roman"/>
                <w:color w:val="000000"/>
                <w:kern w:val="0"/>
                <w:sz w:val="24"/>
                <w:szCs w:val="24"/>
                <w:lang w:val="uk-UA" w:eastAsia="uk-UA"/>
                <w14:ligatures w14:val="non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E8BCD8A" w14:textId="77777777" w:rsidR="00FE4F2E" w:rsidRPr="00FE4F2E" w:rsidRDefault="00FE4F2E" w:rsidP="00FE4F2E">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FE4F2E">
              <w:rPr>
                <w:rFonts w:ascii="Times New Roman" w:eastAsia="Times New Roman" w:hAnsi="Times New Roman" w:cs="Times New Roman"/>
                <w:color w:val="000000"/>
                <w:kern w:val="0"/>
                <w:sz w:val="24"/>
                <w:szCs w:val="24"/>
                <w:lang w:val="uk-UA" w:eastAsia="uk-UA"/>
                <w14:ligatures w14:val="none"/>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4F2E">
              <w:rPr>
                <w:rFonts w:ascii="Times New Roman" w:eastAsia="Times New Roman" w:hAnsi="Times New Roman" w:cs="Times New Roman"/>
                <w:color w:val="000000"/>
                <w:kern w:val="0"/>
                <w:sz w:val="24"/>
                <w:szCs w:val="24"/>
                <w:lang w:val="uk-UA" w:eastAsia="uk-UA"/>
                <w14:ligatures w14:val="none"/>
              </w:rPr>
              <w:t>закупівель</w:t>
            </w:r>
            <w:proofErr w:type="spellEnd"/>
            <w:r w:rsidRPr="00FE4F2E">
              <w:rPr>
                <w:rFonts w:ascii="Times New Roman" w:eastAsia="Times New Roman" w:hAnsi="Times New Roman" w:cs="Times New Roman"/>
                <w:color w:val="000000"/>
                <w:kern w:val="0"/>
                <w:sz w:val="24"/>
                <w:szCs w:val="24"/>
                <w:lang w:val="uk-UA" w:eastAsia="uk-UA"/>
                <w14:ligatures w14:val="none"/>
              </w:rPr>
              <w:t xml:space="preserve"> під час подання тендерної пропозиції.</w:t>
            </w:r>
          </w:p>
          <w:p w14:paraId="1458F848" w14:textId="77777777" w:rsidR="00FE4F2E" w:rsidRPr="00FE4F2E" w:rsidRDefault="00FE4F2E" w:rsidP="00FE4F2E">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FE4F2E">
              <w:rPr>
                <w:rFonts w:ascii="Times New Roman" w:eastAsia="Times New Roman" w:hAnsi="Times New Roman" w:cs="Times New Roman"/>
                <w:color w:val="000000"/>
                <w:kern w:val="0"/>
                <w:sz w:val="24"/>
                <w:szCs w:val="24"/>
                <w:lang w:val="uk-UA" w:eastAsia="uk-UA"/>
                <w14:ligatures w14:val="none"/>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4F2E">
              <w:rPr>
                <w:rFonts w:ascii="Times New Roman" w:eastAsia="Times New Roman" w:hAnsi="Times New Roman" w:cs="Times New Roman"/>
                <w:color w:val="000000"/>
                <w:kern w:val="0"/>
                <w:sz w:val="24"/>
                <w:szCs w:val="24"/>
                <w:lang w:val="uk-UA" w:eastAsia="uk-UA"/>
                <w14:ligatures w14:val="none"/>
              </w:rPr>
              <w:t>закупівель</w:t>
            </w:r>
            <w:proofErr w:type="spellEnd"/>
            <w:r w:rsidRPr="00FE4F2E">
              <w:rPr>
                <w:rFonts w:ascii="Times New Roman" w:eastAsia="Times New Roman" w:hAnsi="Times New Roman" w:cs="Times New Roman"/>
                <w:color w:val="000000"/>
                <w:kern w:val="0"/>
                <w:sz w:val="24"/>
                <w:szCs w:val="24"/>
                <w:lang w:val="uk-UA" w:eastAsia="uk-UA"/>
                <w14:ligatures w14:val="none"/>
              </w:rPr>
              <w:t xml:space="preserve"> відсутність в учасника процедури закупівлі підстав, визначених підпунктами 1 і 7 пункту 47 Особливостей.</w:t>
            </w:r>
          </w:p>
          <w:p w14:paraId="244D2A10" w14:textId="396D7F82" w:rsidR="00FE4F2E" w:rsidRPr="0087425D" w:rsidRDefault="00FE4F2E" w:rsidP="00FE4F2E">
            <w:pPr>
              <w:spacing w:after="0" w:line="240" w:lineRule="auto"/>
              <w:jc w:val="both"/>
              <w:rPr>
                <w:rFonts w:ascii="Times New Roman" w:eastAsia="Times New Roman" w:hAnsi="Times New Roman" w:cs="Times New Roman"/>
                <w:b/>
                <w:i/>
                <w:color w:val="000000"/>
                <w:kern w:val="0"/>
                <w:sz w:val="24"/>
                <w:szCs w:val="24"/>
                <w:lang w:val="uk-UA" w:eastAsia="uk-UA"/>
                <w14:ligatures w14:val="none"/>
              </w:rPr>
            </w:pPr>
            <w:r w:rsidRPr="00FE4F2E">
              <w:rPr>
                <w:rFonts w:ascii="Times New Roman" w:eastAsia="Times New Roman" w:hAnsi="Times New Roman" w:cs="Times New Roman"/>
                <w:b/>
                <w:i/>
                <w:color w:val="000000"/>
                <w:kern w:val="0"/>
                <w:sz w:val="24"/>
                <w:szCs w:val="24"/>
                <w:lang w:val="uk-UA" w:eastAsia="uk-UA"/>
                <w14:ligatures w14:val="none"/>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20B22D" w14:textId="77777777" w:rsidR="00FE4F2E" w:rsidRPr="00FE4F2E" w:rsidRDefault="00FE4F2E" w:rsidP="00FE4F2E">
      <w:pPr>
        <w:spacing w:after="0" w:line="240" w:lineRule="auto"/>
        <w:jc w:val="center"/>
        <w:rPr>
          <w:rFonts w:ascii="Times New Roman" w:eastAsia="Times New Roman" w:hAnsi="Times New Roman" w:cs="Times New Roman"/>
          <w:b/>
          <w:color w:val="000000"/>
          <w:kern w:val="0"/>
          <w:sz w:val="24"/>
          <w:szCs w:val="24"/>
          <w:lang w:val="uk-UA" w:eastAsia="ru-RU"/>
          <w14:ligatures w14:val="none"/>
        </w:rPr>
      </w:pPr>
    </w:p>
    <w:p w14:paraId="24606661" w14:textId="641994BA" w:rsidR="00FE4F2E" w:rsidRPr="00FE4F2E" w:rsidRDefault="00FE4F2E" w:rsidP="00B04255">
      <w:pPr>
        <w:spacing w:after="0" w:line="240" w:lineRule="auto"/>
        <w:ind w:left="-284"/>
        <w:jc w:val="center"/>
        <w:rPr>
          <w:rFonts w:ascii="Times New Roman" w:eastAsia="Times New Roman" w:hAnsi="Times New Roman" w:cs="Times New Roman"/>
          <w:b/>
          <w:color w:val="000000"/>
          <w:kern w:val="0"/>
          <w:sz w:val="24"/>
          <w:szCs w:val="24"/>
          <w:lang w:val="uk-UA" w:eastAsia="ru-RU"/>
          <w14:ligatures w14:val="none"/>
        </w:rPr>
      </w:pPr>
      <w:r w:rsidRPr="00FE4F2E">
        <w:rPr>
          <w:rFonts w:ascii="Times New Roman" w:eastAsia="Times New Roman" w:hAnsi="Times New Roman" w:cs="Times New Roman"/>
          <w:b/>
          <w:color w:val="000000"/>
          <w:kern w:val="0"/>
          <w:sz w:val="24"/>
          <w:szCs w:val="24"/>
          <w:lang w:val="uk-UA" w:eastAsia="ru-RU"/>
          <w14:ligatures w14:val="none"/>
        </w:rPr>
        <w:lastRenderedPageBreak/>
        <w:t xml:space="preserve">Переможець торгів у строк, що не </w:t>
      </w:r>
      <w:r w:rsidRPr="00565E07">
        <w:rPr>
          <w:rFonts w:ascii="Times New Roman" w:eastAsia="Times New Roman" w:hAnsi="Times New Roman" w:cs="Times New Roman"/>
          <w:b/>
          <w:color w:val="000000"/>
          <w:kern w:val="0"/>
          <w:sz w:val="24"/>
          <w:szCs w:val="24"/>
          <w:lang w:val="uk-UA" w:eastAsia="ru-RU"/>
          <w14:ligatures w14:val="none"/>
        </w:rPr>
        <w:t>перевищує 4 дні</w:t>
      </w:r>
      <w:r w:rsidRPr="00FE4F2E">
        <w:rPr>
          <w:rFonts w:ascii="Times New Roman" w:eastAsia="Times New Roman" w:hAnsi="Times New Roman" w:cs="Times New Roman"/>
          <w:b/>
          <w:color w:val="000000"/>
          <w:kern w:val="0"/>
          <w:sz w:val="24"/>
          <w:szCs w:val="24"/>
          <w:lang w:val="uk-UA" w:eastAsia="ru-RU"/>
          <w14:ligatures w14:val="none"/>
        </w:rPr>
        <w:t xml:space="preserve"> з дати оприлюднення в електронній системі </w:t>
      </w:r>
      <w:proofErr w:type="spellStart"/>
      <w:r w:rsidRPr="00FE4F2E">
        <w:rPr>
          <w:rFonts w:ascii="Times New Roman" w:eastAsia="Times New Roman" w:hAnsi="Times New Roman" w:cs="Times New Roman"/>
          <w:b/>
          <w:color w:val="000000"/>
          <w:kern w:val="0"/>
          <w:sz w:val="24"/>
          <w:szCs w:val="24"/>
          <w:lang w:val="uk-UA" w:eastAsia="ru-RU"/>
          <w14:ligatures w14:val="none"/>
        </w:rPr>
        <w:t>закупівель</w:t>
      </w:r>
      <w:proofErr w:type="spellEnd"/>
      <w:r w:rsidRPr="00FE4F2E">
        <w:rPr>
          <w:rFonts w:ascii="Times New Roman" w:eastAsia="Times New Roman" w:hAnsi="Times New Roman" w:cs="Times New Roman"/>
          <w:b/>
          <w:color w:val="000000"/>
          <w:kern w:val="0"/>
          <w:sz w:val="24"/>
          <w:szCs w:val="24"/>
          <w:lang w:val="uk-UA" w:eastAsia="ru-RU"/>
          <w14:ligatures w14:val="none"/>
        </w:rPr>
        <w:t xml:space="preserve"> повідомлення про намір укласти договір про закупівлю, повинен надати замовнику (</w:t>
      </w:r>
      <w:r w:rsidRPr="00FE4F2E">
        <w:rPr>
          <w:rFonts w:ascii="Times New Roman" w:eastAsia="Times New Roman" w:hAnsi="Times New Roman" w:cs="Times New Roman"/>
          <w:b/>
          <w:color w:val="000000"/>
          <w:kern w:val="0"/>
          <w:sz w:val="24"/>
          <w:szCs w:val="24"/>
          <w:lang w:val="uk-UA" w:eastAsia="uk-UA"/>
          <w14:ligatures w14:val="none"/>
        </w:rPr>
        <w:t xml:space="preserve">шляхом оприлюднення </w:t>
      </w:r>
      <w:r w:rsidRPr="00FE4F2E">
        <w:rPr>
          <w:rFonts w:ascii="Times New Roman" w:eastAsia="Times New Roman" w:hAnsi="Times New Roman" w:cs="Times New Roman"/>
          <w:b/>
          <w:color w:val="000000"/>
          <w:kern w:val="0"/>
          <w:sz w:val="24"/>
          <w:szCs w:val="24"/>
          <w:lang w:val="uk-UA" w:eastAsia="ru-RU"/>
          <w14:ligatures w14:val="none"/>
        </w:rPr>
        <w:t xml:space="preserve">в електронній системі </w:t>
      </w:r>
      <w:proofErr w:type="spellStart"/>
      <w:r w:rsidRPr="00FE4F2E">
        <w:rPr>
          <w:rFonts w:ascii="Times New Roman" w:eastAsia="Times New Roman" w:hAnsi="Times New Roman" w:cs="Times New Roman"/>
          <w:b/>
          <w:color w:val="000000"/>
          <w:kern w:val="0"/>
          <w:sz w:val="24"/>
          <w:szCs w:val="24"/>
          <w:lang w:val="uk-UA" w:eastAsia="ru-RU"/>
          <w14:ligatures w14:val="none"/>
        </w:rPr>
        <w:t>закупівель</w:t>
      </w:r>
      <w:proofErr w:type="spellEnd"/>
      <w:r w:rsidRPr="00FE4F2E">
        <w:rPr>
          <w:rFonts w:ascii="Times New Roman" w:eastAsia="Times New Roman" w:hAnsi="Times New Roman" w:cs="Times New Roman"/>
          <w:b/>
          <w:color w:val="000000"/>
          <w:kern w:val="0"/>
          <w:sz w:val="24"/>
          <w:szCs w:val="24"/>
          <w:lang w:val="uk-UA" w:eastAsia="ru-RU"/>
          <w14:ligatures w14:val="none"/>
        </w:rPr>
        <w:t>) наступні  документи:</w:t>
      </w:r>
    </w:p>
    <w:p w14:paraId="21445ECC" w14:textId="77777777" w:rsidR="00FE4F2E" w:rsidRPr="00FE4F2E" w:rsidRDefault="00FE4F2E" w:rsidP="00FE4F2E">
      <w:pPr>
        <w:spacing w:after="0" w:line="240" w:lineRule="auto"/>
        <w:ind w:left="-284"/>
        <w:rPr>
          <w:rFonts w:ascii="Times New Roman" w:eastAsia="Times New Roman" w:hAnsi="Times New Roman" w:cs="Times New Roman"/>
          <w:b/>
          <w:color w:val="000000"/>
          <w:kern w:val="0"/>
          <w:sz w:val="24"/>
          <w:szCs w:val="24"/>
          <w:lang w:val="uk-UA" w:eastAsia="ru-RU"/>
          <w14:ligatures w14:val="none"/>
        </w:rPr>
      </w:pPr>
    </w:p>
    <w:p w14:paraId="56F57D7E" w14:textId="5112CD89" w:rsidR="00FE4F2E" w:rsidRDefault="00FE4F2E" w:rsidP="00FE4F2E">
      <w:pPr>
        <w:spacing w:after="0" w:line="240" w:lineRule="auto"/>
        <w:ind w:left="-284"/>
        <w:jc w:val="center"/>
        <w:rPr>
          <w:rFonts w:ascii="Times New Roman" w:eastAsia="Times New Roman" w:hAnsi="Times New Roman" w:cs="Times New Roman"/>
          <w:b/>
          <w:color w:val="000000"/>
          <w:kern w:val="0"/>
          <w:sz w:val="24"/>
          <w:szCs w:val="24"/>
          <w:lang w:val="uk-UA" w:eastAsia="ru-RU"/>
          <w14:ligatures w14:val="none"/>
        </w:rPr>
      </w:pPr>
      <w:r w:rsidRPr="00FE4F2E">
        <w:rPr>
          <w:rFonts w:ascii="Times New Roman" w:eastAsia="Times New Roman" w:hAnsi="Times New Roman" w:cs="Times New Roman"/>
          <w:b/>
          <w:color w:val="000000"/>
          <w:kern w:val="0"/>
          <w:sz w:val="24"/>
          <w:szCs w:val="24"/>
          <w:lang w:val="uk-UA" w:eastAsia="ru-RU"/>
          <w14:ligatures w14:val="none"/>
        </w:rPr>
        <w:t>ЮРИДИЧНА ОСОБА, ЯКА Є ПЕРЕМОЖЦЕМ ПРОЦЕДУРИ ЗАКУПІВЛІ</w:t>
      </w:r>
    </w:p>
    <w:p w14:paraId="5963DDAE" w14:textId="77777777" w:rsidR="006A5717" w:rsidRPr="00FE4F2E" w:rsidRDefault="006A5717" w:rsidP="00FE4F2E">
      <w:pPr>
        <w:spacing w:after="0" w:line="240" w:lineRule="auto"/>
        <w:ind w:left="-284"/>
        <w:jc w:val="center"/>
        <w:rPr>
          <w:rFonts w:ascii="Times New Roman" w:eastAsia="Times New Roman" w:hAnsi="Times New Roman" w:cs="Times New Roman"/>
          <w:b/>
          <w:color w:val="000000"/>
          <w:kern w:val="0"/>
          <w:sz w:val="24"/>
          <w:szCs w:val="24"/>
          <w:lang w:val="uk-UA" w:eastAsia="ru-RU"/>
          <w14:ligatures w14:val="none"/>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6379"/>
      </w:tblGrid>
      <w:tr w:rsidR="00FE4F2E" w:rsidRPr="00FE4F2E" w14:paraId="5AE38F6C" w14:textId="77777777" w:rsidTr="006A5717">
        <w:trPr>
          <w:jc w:val="center"/>
        </w:trPr>
        <w:tc>
          <w:tcPr>
            <w:tcW w:w="4395" w:type="dxa"/>
            <w:tcBorders>
              <w:top w:val="single" w:sz="4" w:space="0" w:color="000000"/>
              <w:left w:val="single" w:sz="4" w:space="0" w:color="000000"/>
              <w:bottom w:val="single" w:sz="4" w:space="0" w:color="000000"/>
              <w:right w:val="single" w:sz="4" w:space="0" w:color="000000"/>
            </w:tcBorders>
          </w:tcPr>
          <w:p w14:paraId="22DC2C42" w14:textId="77777777" w:rsidR="00FE4F2E" w:rsidRPr="00FE4F2E" w:rsidRDefault="00FE4F2E" w:rsidP="00FE4F2E">
            <w:pPr>
              <w:tabs>
                <w:tab w:val="left" w:pos="284"/>
              </w:tabs>
              <w:spacing w:after="0" w:line="240" w:lineRule="auto"/>
              <w:ind w:right="14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1. Документ підтверджуючий, що 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39A9F83" w14:textId="77777777" w:rsidR="00FE4F2E" w:rsidRPr="00FE4F2E" w:rsidRDefault="00FE4F2E" w:rsidP="00FE4F2E">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p>
        </w:tc>
        <w:tc>
          <w:tcPr>
            <w:tcW w:w="6379" w:type="dxa"/>
            <w:tcBorders>
              <w:top w:val="single" w:sz="4" w:space="0" w:color="000000"/>
              <w:left w:val="single" w:sz="4" w:space="0" w:color="000000"/>
              <w:bottom w:val="single" w:sz="4" w:space="0" w:color="000000"/>
              <w:right w:val="single" w:sz="4" w:space="0" w:color="000000"/>
            </w:tcBorders>
            <w:hideMark/>
          </w:tcPr>
          <w:p w14:paraId="0DE665FF" w14:textId="77777777" w:rsidR="00FE4F2E" w:rsidRPr="00FE4F2E" w:rsidRDefault="00FE4F2E" w:rsidP="00FE4F2E">
            <w:pPr>
              <w:spacing w:after="0" w:line="240" w:lineRule="auto"/>
              <w:jc w:val="both"/>
              <w:rPr>
                <w:rFonts w:ascii="Times New Roman" w:eastAsia="Times New Roman" w:hAnsi="Times New Roman" w:cs="Times New Roman"/>
                <w:bCs/>
                <w:color w:val="000000"/>
                <w:kern w:val="0"/>
                <w:sz w:val="24"/>
                <w:szCs w:val="24"/>
                <w:lang w:val="uk-UA" w:eastAsia="ru-RU"/>
                <w14:ligatures w14:val="none"/>
              </w:rPr>
            </w:pPr>
            <w:r w:rsidRPr="006A5717">
              <w:rPr>
                <w:rFonts w:ascii="Times New Roman" w:eastAsia="Times New Roman" w:hAnsi="Times New Roman" w:cs="Times New Roman"/>
                <w:bCs/>
                <w:color w:val="000000"/>
                <w:kern w:val="0"/>
                <w:sz w:val="24"/>
                <w:szCs w:val="24"/>
                <w:lang w:val="uk-UA" w:eastAsia="ru-RU"/>
                <w14:ligatures w14:val="non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E4F2E" w:rsidRPr="00FE4F2E" w14:paraId="20340B8A" w14:textId="77777777" w:rsidTr="006A5717">
        <w:trPr>
          <w:trHeight w:val="931"/>
          <w:jc w:val="center"/>
        </w:trPr>
        <w:tc>
          <w:tcPr>
            <w:tcW w:w="4395" w:type="dxa"/>
            <w:tcBorders>
              <w:top w:val="single" w:sz="4" w:space="0" w:color="000000"/>
              <w:left w:val="single" w:sz="4" w:space="0" w:color="000000"/>
              <w:bottom w:val="single" w:sz="4" w:space="0" w:color="000000"/>
              <w:right w:val="single" w:sz="4" w:space="0" w:color="000000"/>
            </w:tcBorders>
            <w:hideMark/>
          </w:tcPr>
          <w:p w14:paraId="67020D61" w14:textId="77777777" w:rsidR="00FE4F2E" w:rsidRPr="00FE4F2E" w:rsidRDefault="00FE4F2E" w:rsidP="00FE4F2E">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2. Документ підтверджуючий,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379" w:type="dxa"/>
            <w:vMerge w:val="restart"/>
            <w:tcBorders>
              <w:top w:val="single" w:sz="4" w:space="0" w:color="000000"/>
              <w:left w:val="single" w:sz="4" w:space="0" w:color="000000"/>
              <w:right w:val="single" w:sz="4" w:space="0" w:color="000000"/>
            </w:tcBorders>
            <w:vAlign w:val="center"/>
            <w:hideMark/>
          </w:tcPr>
          <w:p w14:paraId="54C838B3" w14:textId="77777777" w:rsidR="00FE4F2E" w:rsidRPr="00FE4F2E" w:rsidRDefault="00FE4F2E" w:rsidP="00FE4F2E">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bCs/>
                <w:color w:val="000000"/>
                <w:kern w:val="0"/>
                <w:sz w:val="24"/>
                <w:szCs w:val="24"/>
                <w:lang w:val="uk-UA" w:eastAsia="ru-RU"/>
                <w14:ligatures w14:val="none"/>
              </w:rPr>
              <w:t>Повний витяг з інформаційно-</w:t>
            </w:r>
            <w:r w:rsidRPr="00FE4F2E">
              <w:rPr>
                <w:rFonts w:ascii="Times New Roman" w:eastAsia="Times New Roman" w:hAnsi="Times New Roman" w:cs="Times New Roman"/>
                <w:color w:val="000000"/>
                <w:kern w:val="0"/>
                <w:sz w:val="24"/>
                <w:szCs w:val="24"/>
                <w:lang w:val="uk-UA" w:eastAsia="ru-RU"/>
                <w14:ligatures w14:val="none"/>
              </w:rPr>
              <w:t xml:space="preserve"> </w:t>
            </w:r>
            <w:r w:rsidRPr="00FE4F2E">
              <w:rPr>
                <w:rFonts w:ascii="Times New Roman" w:eastAsia="Times New Roman" w:hAnsi="Times New Roman" w:cs="Times New Roman"/>
                <w:bCs/>
                <w:color w:val="000000"/>
                <w:kern w:val="0"/>
                <w:sz w:val="24"/>
                <w:szCs w:val="24"/>
                <w:lang w:val="uk-UA" w:eastAsia="ru-RU"/>
                <w14:ligatures w14:val="none"/>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Документ повинен бути не більше </w:t>
            </w:r>
            <w:proofErr w:type="spellStart"/>
            <w:r w:rsidRPr="00FE4F2E">
              <w:rPr>
                <w:rFonts w:ascii="Times New Roman" w:eastAsia="Times New Roman" w:hAnsi="Times New Roman" w:cs="Times New Roman"/>
                <w:bCs/>
                <w:color w:val="000000"/>
                <w:kern w:val="0"/>
                <w:sz w:val="24"/>
                <w:szCs w:val="24"/>
                <w:lang w:val="uk-UA" w:eastAsia="ru-RU"/>
                <w14:ligatures w14:val="none"/>
              </w:rPr>
              <w:t>тридцятиденної</w:t>
            </w:r>
            <w:proofErr w:type="spellEnd"/>
            <w:r w:rsidRPr="00FE4F2E">
              <w:rPr>
                <w:rFonts w:ascii="Times New Roman" w:eastAsia="Times New Roman" w:hAnsi="Times New Roman" w:cs="Times New Roman"/>
                <w:bCs/>
                <w:color w:val="000000"/>
                <w:kern w:val="0"/>
                <w:sz w:val="24"/>
                <w:szCs w:val="24"/>
                <w:lang w:val="uk-UA" w:eastAsia="ru-RU"/>
                <w14:ligatures w14:val="none"/>
              </w:rPr>
              <w:t xml:space="preserve"> давнини від дати подання документа.</w:t>
            </w:r>
          </w:p>
        </w:tc>
      </w:tr>
      <w:tr w:rsidR="00FE4F2E" w:rsidRPr="00FE4F2E" w14:paraId="2B80A5FC" w14:textId="77777777" w:rsidTr="006A5717">
        <w:trPr>
          <w:trHeight w:val="931"/>
          <w:jc w:val="center"/>
        </w:trPr>
        <w:tc>
          <w:tcPr>
            <w:tcW w:w="4395" w:type="dxa"/>
            <w:tcBorders>
              <w:top w:val="single" w:sz="4" w:space="0" w:color="000000"/>
              <w:left w:val="single" w:sz="4" w:space="0" w:color="000000"/>
              <w:bottom w:val="single" w:sz="4" w:space="0" w:color="000000"/>
              <w:right w:val="single" w:sz="4" w:space="0" w:color="000000"/>
            </w:tcBorders>
          </w:tcPr>
          <w:p w14:paraId="07AB5ED0" w14:textId="77777777" w:rsidR="00FE4F2E" w:rsidRPr="00FE4F2E" w:rsidRDefault="00FE4F2E" w:rsidP="00FE4F2E">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3. Документ підтверджуючий,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379" w:type="dxa"/>
            <w:vMerge/>
            <w:tcBorders>
              <w:left w:val="single" w:sz="4" w:space="0" w:color="000000"/>
              <w:bottom w:val="single" w:sz="4" w:space="0" w:color="000000"/>
              <w:right w:val="single" w:sz="4" w:space="0" w:color="000000"/>
            </w:tcBorders>
            <w:hideMark/>
          </w:tcPr>
          <w:p w14:paraId="54611572" w14:textId="77777777" w:rsidR="00FE4F2E" w:rsidRPr="00FE4F2E" w:rsidRDefault="00FE4F2E" w:rsidP="00FE4F2E">
            <w:pPr>
              <w:spacing w:after="0" w:line="240" w:lineRule="auto"/>
              <w:ind w:right="140"/>
              <w:jc w:val="both"/>
              <w:rPr>
                <w:rFonts w:ascii="Times New Roman" w:eastAsia="Times New Roman" w:hAnsi="Times New Roman" w:cs="Times New Roman"/>
                <w:color w:val="000000"/>
                <w:kern w:val="0"/>
                <w:sz w:val="24"/>
                <w:szCs w:val="24"/>
                <w:lang w:val="uk-UA" w:eastAsia="ru-RU"/>
                <w14:ligatures w14:val="none"/>
              </w:rPr>
            </w:pPr>
          </w:p>
        </w:tc>
      </w:tr>
      <w:tr w:rsidR="00FE4F2E" w:rsidRPr="00FE4F2E" w14:paraId="21283F3D" w14:textId="77777777" w:rsidTr="006A5717">
        <w:trPr>
          <w:trHeight w:val="931"/>
          <w:jc w:val="center"/>
        </w:trPr>
        <w:tc>
          <w:tcPr>
            <w:tcW w:w="4395" w:type="dxa"/>
            <w:tcBorders>
              <w:top w:val="single" w:sz="4" w:space="0" w:color="000000"/>
              <w:left w:val="single" w:sz="4" w:space="0" w:color="000000"/>
              <w:bottom w:val="single" w:sz="4" w:space="0" w:color="000000"/>
              <w:right w:val="single" w:sz="4" w:space="0" w:color="000000"/>
            </w:tcBorders>
          </w:tcPr>
          <w:p w14:paraId="3988C134" w14:textId="4F19F20D" w:rsidR="00FE4F2E" w:rsidRPr="00FE4F2E" w:rsidRDefault="00FE4F2E" w:rsidP="00B61910">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 xml:space="preserve">4. Документ, підтверджуючий, що </w:t>
            </w:r>
            <w:r w:rsidR="00B61910">
              <w:rPr>
                <w:rFonts w:ascii="Times New Roman" w:eastAsia="Times New Roman" w:hAnsi="Times New Roman" w:cs="Times New Roman"/>
                <w:color w:val="000000"/>
                <w:kern w:val="0"/>
                <w:sz w:val="24"/>
                <w:szCs w:val="24"/>
                <w:lang w:val="uk-UA" w:eastAsia="ru-RU"/>
                <w14:ligatures w14:val="none"/>
              </w:rPr>
              <w:t>у</w:t>
            </w:r>
            <w:r w:rsidRPr="00FE4F2E">
              <w:rPr>
                <w:rFonts w:ascii="Times New Roman" w:eastAsia="Times New Roman" w:hAnsi="Times New Roman" w:cs="Times New Roman"/>
                <w:color w:val="000000"/>
                <w:kern w:val="0"/>
                <w:sz w:val="24"/>
                <w:szCs w:val="24"/>
                <w:lang w:val="uk-UA" w:eastAsia="ru-RU"/>
                <w14:ligatures w14:val="none"/>
              </w:rPr>
              <w:t>часник процедури закупівлі виконав свої зобов’язання за раніше укладеним з замовником договором про закупівлю</w:t>
            </w:r>
          </w:p>
        </w:tc>
        <w:tc>
          <w:tcPr>
            <w:tcW w:w="6379" w:type="dxa"/>
            <w:tcBorders>
              <w:top w:val="single" w:sz="4" w:space="0" w:color="000000"/>
              <w:left w:val="single" w:sz="4" w:space="0" w:color="000000"/>
              <w:bottom w:val="single" w:sz="4" w:space="0" w:color="000000"/>
              <w:right w:val="single" w:sz="4" w:space="0" w:color="000000"/>
            </w:tcBorders>
            <w:hideMark/>
          </w:tcPr>
          <w:p w14:paraId="4E68AFAC" w14:textId="77777777" w:rsidR="00FE4F2E" w:rsidRPr="00FE4F2E" w:rsidRDefault="00FE4F2E" w:rsidP="00FE4F2E">
            <w:pPr>
              <w:spacing w:after="0" w:line="240" w:lineRule="auto"/>
              <w:ind w:right="140"/>
              <w:jc w:val="both"/>
              <w:rPr>
                <w:rFonts w:ascii="Times New Roman" w:eastAsia="Times New Roman" w:hAnsi="Times New Roman" w:cs="Times New Roman"/>
                <w:color w:val="000000"/>
                <w:kern w:val="0"/>
                <w:sz w:val="24"/>
                <w:szCs w:val="24"/>
                <w:lang w:val="uk-UA" w:eastAsia="ru-RU"/>
                <w14:ligatures w14:val="none"/>
              </w:rPr>
            </w:pPr>
            <w:r w:rsidRPr="00B61910">
              <w:rPr>
                <w:rFonts w:ascii="Times New Roman" w:eastAsia="Times New Roman" w:hAnsi="Times New Roman" w:cs="Times New Roman"/>
                <w:bCs/>
                <w:color w:val="000000"/>
                <w:kern w:val="0"/>
                <w:sz w:val="24"/>
                <w:szCs w:val="24"/>
                <w:lang w:val="uk-UA" w:eastAsia="ru-RU"/>
                <w14:ligatures w14:val="none"/>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579302" w14:textId="77777777" w:rsidR="00913D74" w:rsidRDefault="00913D74" w:rsidP="00F21E6D">
      <w:pPr>
        <w:keepNext/>
        <w:keepLines/>
        <w:autoSpaceDE w:val="0"/>
        <w:autoSpaceDN w:val="0"/>
        <w:adjustRightInd w:val="0"/>
        <w:spacing w:after="0" w:line="240" w:lineRule="auto"/>
        <w:ind w:firstLine="142"/>
        <w:jc w:val="center"/>
        <w:rPr>
          <w:rFonts w:ascii="Times New Roman" w:eastAsia="Times New Roman" w:hAnsi="Times New Roman" w:cs="Times New Roman"/>
          <w:b/>
          <w:bCs/>
          <w:iCs/>
          <w:color w:val="000000"/>
          <w:kern w:val="0"/>
          <w:sz w:val="24"/>
          <w:szCs w:val="24"/>
          <w:lang w:val="uk-UA" w:eastAsia="ru-RU"/>
          <w14:ligatures w14:val="none"/>
        </w:rPr>
      </w:pPr>
    </w:p>
    <w:p w14:paraId="17F99AD2" w14:textId="77777777" w:rsidR="00913D74" w:rsidRDefault="00913D74" w:rsidP="00F21E6D">
      <w:pPr>
        <w:keepNext/>
        <w:keepLines/>
        <w:autoSpaceDE w:val="0"/>
        <w:autoSpaceDN w:val="0"/>
        <w:adjustRightInd w:val="0"/>
        <w:spacing w:after="0" w:line="240" w:lineRule="auto"/>
        <w:ind w:firstLine="142"/>
        <w:jc w:val="center"/>
        <w:rPr>
          <w:rFonts w:ascii="Times New Roman" w:eastAsia="Times New Roman" w:hAnsi="Times New Roman" w:cs="Times New Roman"/>
          <w:b/>
          <w:bCs/>
          <w:iCs/>
          <w:color w:val="000000"/>
          <w:kern w:val="0"/>
          <w:sz w:val="24"/>
          <w:szCs w:val="24"/>
          <w:lang w:val="uk-UA" w:eastAsia="ru-RU"/>
          <w14:ligatures w14:val="none"/>
        </w:rPr>
      </w:pPr>
    </w:p>
    <w:p w14:paraId="073B45C7" w14:textId="77777777" w:rsidR="00913D74" w:rsidRDefault="00913D74" w:rsidP="00F21E6D">
      <w:pPr>
        <w:keepNext/>
        <w:keepLines/>
        <w:autoSpaceDE w:val="0"/>
        <w:autoSpaceDN w:val="0"/>
        <w:adjustRightInd w:val="0"/>
        <w:spacing w:after="0" w:line="240" w:lineRule="auto"/>
        <w:ind w:firstLine="142"/>
        <w:jc w:val="center"/>
        <w:rPr>
          <w:rFonts w:ascii="Times New Roman" w:eastAsia="Times New Roman" w:hAnsi="Times New Roman" w:cs="Times New Roman"/>
          <w:b/>
          <w:bCs/>
          <w:iCs/>
          <w:color w:val="000000"/>
          <w:kern w:val="0"/>
          <w:sz w:val="24"/>
          <w:szCs w:val="24"/>
          <w:lang w:val="uk-UA" w:eastAsia="ru-RU"/>
          <w14:ligatures w14:val="none"/>
        </w:rPr>
      </w:pPr>
    </w:p>
    <w:p w14:paraId="33171DC6" w14:textId="77777777" w:rsidR="00913D74" w:rsidRDefault="00913D74" w:rsidP="00F21E6D">
      <w:pPr>
        <w:keepNext/>
        <w:keepLines/>
        <w:autoSpaceDE w:val="0"/>
        <w:autoSpaceDN w:val="0"/>
        <w:adjustRightInd w:val="0"/>
        <w:spacing w:after="0" w:line="240" w:lineRule="auto"/>
        <w:ind w:firstLine="142"/>
        <w:jc w:val="center"/>
        <w:rPr>
          <w:rFonts w:ascii="Times New Roman" w:eastAsia="Times New Roman" w:hAnsi="Times New Roman" w:cs="Times New Roman"/>
          <w:b/>
          <w:bCs/>
          <w:iCs/>
          <w:color w:val="000000"/>
          <w:kern w:val="0"/>
          <w:sz w:val="24"/>
          <w:szCs w:val="24"/>
          <w:lang w:val="uk-UA" w:eastAsia="ru-RU"/>
          <w14:ligatures w14:val="none"/>
        </w:rPr>
      </w:pPr>
    </w:p>
    <w:p w14:paraId="73F1E4A8" w14:textId="07F091D4" w:rsidR="00FE4F2E" w:rsidRDefault="00FE4F2E" w:rsidP="00F21E6D">
      <w:pPr>
        <w:keepNext/>
        <w:keepLines/>
        <w:autoSpaceDE w:val="0"/>
        <w:autoSpaceDN w:val="0"/>
        <w:adjustRightInd w:val="0"/>
        <w:spacing w:after="0" w:line="240" w:lineRule="auto"/>
        <w:ind w:firstLine="142"/>
        <w:jc w:val="center"/>
        <w:rPr>
          <w:rFonts w:ascii="Times New Roman" w:eastAsia="Times New Roman" w:hAnsi="Times New Roman" w:cs="Times New Roman"/>
          <w:b/>
          <w:bCs/>
          <w:iCs/>
          <w:color w:val="000000"/>
          <w:kern w:val="0"/>
          <w:sz w:val="24"/>
          <w:szCs w:val="24"/>
          <w:lang w:val="uk-UA" w:eastAsia="ru-RU"/>
          <w14:ligatures w14:val="none"/>
        </w:rPr>
      </w:pPr>
      <w:r w:rsidRPr="00FE4F2E">
        <w:rPr>
          <w:rFonts w:ascii="Times New Roman" w:eastAsia="Times New Roman" w:hAnsi="Times New Roman" w:cs="Times New Roman"/>
          <w:b/>
          <w:bCs/>
          <w:iCs/>
          <w:color w:val="000000"/>
          <w:kern w:val="0"/>
          <w:sz w:val="24"/>
          <w:szCs w:val="24"/>
          <w:lang w:val="uk-UA" w:eastAsia="ru-RU"/>
          <w14:ligatures w14:val="none"/>
        </w:rPr>
        <w:t>ФІЗИЧНА ОСОБА-ПІДПРИЄМЕЦЬ, ЯКА Є ПЕРЕМОЖЦЕМ ПРОЦЕДУРИ ЗАКУПІВЛІ</w:t>
      </w:r>
    </w:p>
    <w:p w14:paraId="6287897B" w14:textId="77777777" w:rsidR="00F21E6D" w:rsidRPr="00FE4F2E" w:rsidRDefault="00F21E6D" w:rsidP="00FE4F2E">
      <w:pPr>
        <w:keepNext/>
        <w:keepLines/>
        <w:autoSpaceDE w:val="0"/>
        <w:autoSpaceDN w:val="0"/>
        <w:adjustRightInd w:val="0"/>
        <w:spacing w:after="0" w:line="240" w:lineRule="auto"/>
        <w:ind w:firstLine="142"/>
        <w:jc w:val="both"/>
        <w:rPr>
          <w:rFonts w:ascii="Times New Roman" w:eastAsia="Times New Roman" w:hAnsi="Times New Roman" w:cs="Times New Roman"/>
          <w:b/>
          <w:bCs/>
          <w:iCs/>
          <w:color w:val="000000"/>
          <w:kern w:val="0"/>
          <w:sz w:val="24"/>
          <w:szCs w:val="24"/>
          <w:lang w:val="uk-UA" w:eastAsia="ru-RU"/>
          <w14:ligatures w14:val="none"/>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7"/>
        <w:gridCol w:w="6520"/>
      </w:tblGrid>
      <w:tr w:rsidR="00FE4F2E" w:rsidRPr="00FE4F2E" w14:paraId="40BC3DCD" w14:textId="77777777" w:rsidTr="00A5474C">
        <w:tc>
          <w:tcPr>
            <w:tcW w:w="3857" w:type="dxa"/>
            <w:tcBorders>
              <w:top w:val="single" w:sz="4" w:space="0" w:color="000000"/>
              <w:left w:val="single" w:sz="4" w:space="0" w:color="000000"/>
              <w:bottom w:val="single" w:sz="4" w:space="0" w:color="000000"/>
              <w:right w:val="single" w:sz="4" w:space="0" w:color="000000"/>
            </w:tcBorders>
          </w:tcPr>
          <w:p w14:paraId="21DDE477" w14:textId="77777777" w:rsidR="00FE4F2E" w:rsidRPr="00FE4F2E" w:rsidRDefault="00FE4F2E" w:rsidP="00FE4F2E">
            <w:pPr>
              <w:tabs>
                <w:tab w:val="left" w:pos="284"/>
              </w:tabs>
              <w:spacing w:after="0" w:line="240" w:lineRule="auto"/>
              <w:ind w:right="14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1. Документ підтверджуючий, що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8925E34" w14:textId="77777777" w:rsidR="00FE4F2E" w:rsidRPr="00FE4F2E" w:rsidRDefault="00FE4F2E" w:rsidP="00FE4F2E">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p>
        </w:tc>
        <w:tc>
          <w:tcPr>
            <w:tcW w:w="6520" w:type="dxa"/>
            <w:tcBorders>
              <w:top w:val="single" w:sz="4" w:space="0" w:color="000000"/>
              <w:left w:val="single" w:sz="4" w:space="0" w:color="000000"/>
              <w:bottom w:val="single" w:sz="4" w:space="0" w:color="000000"/>
              <w:right w:val="single" w:sz="4" w:space="0" w:color="000000"/>
            </w:tcBorders>
            <w:hideMark/>
          </w:tcPr>
          <w:p w14:paraId="0234DAD8" w14:textId="446B9456" w:rsidR="00FE4F2E" w:rsidRPr="00FE4F2E" w:rsidRDefault="00FE4F2E" w:rsidP="00FE4F2E">
            <w:pPr>
              <w:spacing w:after="0" w:line="240" w:lineRule="auto"/>
              <w:jc w:val="both"/>
              <w:rPr>
                <w:rFonts w:ascii="Times New Roman" w:eastAsia="Times New Roman" w:hAnsi="Times New Roman" w:cs="Times New Roman"/>
                <w:bCs/>
                <w:color w:val="000000"/>
                <w:kern w:val="0"/>
                <w:sz w:val="24"/>
                <w:szCs w:val="24"/>
                <w:lang w:val="uk-UA" w:eastAsia="ru-RU"/>
                <w14:ligatures w14:val="none"/>
              </w:rPr>
            </w:pPr>
            <w:r w:rsidRPr="00FE4F2E">
              <w:rPr>
                <w:rFonts w:ascii="Times New Roman" w:eastAsia="Times New Roman" w:hAnsi="Times New Roman" w:cs="Times New Roman"/>
                <w:bCs/>
                <w:color w:val="000000"/>
                <w:kern w:val="0"/>
                <w:sz w:val="24"/>
                <w:szCs w:val="24"/>
                <w:lang w:val="uk-UA" w:eastAsia="ru-RU"/>
                <w14:ligatures w14:val="non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72EFF">
              <w:rPr>
                <w:rFonts w:ascii="Times New Roman" w:eastAsia="Times New Roman" w:hAnsi="Times New Roman" w:cs="Times New Roman"/>
                <w:bCs/>
                <w:color w:val="000000"/>
                <w:kern w:val="0"/>
                <w:sz w:val="24"/>
                <w:szCs w:val="24"/>
                <w:lang w:val="uk-UA" w:eastAsia="ru-RU"/>
                <w14:ligatures w14:val="none"/>
              </w:rPr>
              <w:t>.</w:t>
            </w:r>
          </w:p>
        </w:tc>
      </w:tr>
      <w:tr w:rsidR="00FE4F2E" w:rsidRPr="00FE4F2E" w14:paraId="7C6666FE" w14:textId="77777777" w:rsidTr="00A5474C">
        <w:tc>
          <w:tcPr>
            <w:tcW w:w="3857" w:type="dxa"/>
            <w:tcBorders>
              <w:top w:val="single" w:sz="4" w:space="0" w:color="000000"/>
              <w:left w:val="single" w:sz="4" w:space="0" w:color="000000"/>
              <w:bottom w:val="single" w:sz="4" w:space="0" w:color="000000"/>
              <w:right w:val="single" w:sz="4" w:space="0" w:color="000000"/>
            </w:tcBorders>
          </w:tcPr>
          <w:p w14:paraId="109BB732" w14:textId="5498A229" w:rsidR="00FE4F2E" w:rsidRPr="00E22033" w:rsidRDefault="00FE4F2E" w:rsidP="00FE4F2E">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r w:rsidRPr="00E22033">
              <w:rPr>
                <w:rFonts w:ascii="Times New Roman" w:eastAsia="Times New Roman" w:hAnsi="Times New Roman" w:cs="Times New Roman"/>
                <w:color w:val="000000"/>
                <w:kern w:val="0"/>
                <w:sz w:val="24"/>
                <w:szCs w:val="24"/>
                <w:lang w:val="uk-UA" w:eastAsia="ru-RU"/>
                <w14:ligatures w14:val="none"/>
              </w:rPr>
              <w:t xml:space="preserve">2. Документ підтверджуючий, що фізична особа, яка є учасником процедури закупівлі, </w:t>
            </w:r>
            <w:r w:rsidR="00E22033" w:rsidRPr="00E22033">
              <w:rPr>
                <w:rFonts w:ascii="Times New Roman" w:eastAsia="Times New Roman" w:hAnsi="Times New Roman" w:cs="Times New Roman"/>
                <w:color w:val="000000"/>
                <w:kern w:val="0"/>
                <w:sz w:val="24"/>
                <w:szCs w:val="24"/>
                <w:lang w:val="uk-UA" w:eastAsia="ru-RU"/>
                <w14:ligatures w14:val="none"/>
              </w:rPr>
              <w:t xml:space="preserve">не </w:t>
            </w:r>
            <w:r w:rsidRPr="00E22033">
              <w:rPr>
                <w:rFonts w:ascii="Times New Roman" w:eastAsia="Times New Roman" w:hAnsi="Times New Roman" w:cs="Times New Roman"/>
                <w:color w:val="000000"/>
                <w:kern w:val="0"/>
                <w:sz w:val="24"/>
                <w:szCs w:val="24"/>
                <w:lang w:val="uk-UA" w:eastAsia="ru-RU"/>
                <w14:ligatures w14:val="none"/>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520" w:type="dxa"/>
            <w:vMerge w:val="restart"/>
            <w:tcBorders>
              <w:top w:val="single" w:sz="4" w:space="0" w:color="000000"/>
              <w:left w:val="single" w:sz="4" w:space="0" w:color="000000"/>
              <w:right w:val="single" w:sz="4" w:space="0" w:color="000000"/>
            </w:tcBorders>
            <w:vAlign w:val="center"/>
            <w:hideMark/>
          </w:tcPr>
          <w:p w14:paraId="40CFBBDA" w14:textId="77777777" w:rsidR="00FE4F2E" w:rsidRPr="00FE4F2E" w:rsidRDefault="00FE4F2E" w:rsidP="00FE4F2E">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bCs/>
                <w:color w:val="000000"/>
                <w:kern w:val="0"/>
                <w:sz w:val="24"/>
                <w:szCs w:val="24"/>
                <w:lang w:val="uk-UA" w:eastAsia="ru-RU"/>
                <w14:ligatures w14:val="non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E4F2E">
              <w:rPr>
                <w:rFonts w:ascii="Times New Roman" w:eastAsia="Times New Roman" w:hAnsi="Times New Roman" w:cs="Times New Roman"/>
                <w:bCs/>
                <w:color w:val="000000"/>
                <w:kern w:val="0"/>
                <w:sz w:val="24"/>
                <w:szCs w:val="24"/>
                <w:lang w:val="uk-UA" w:eastAsia="ru-RU"/>
                <w14:ligatures w14:val="none"/>
              </w:rPr>
              <w:t>тридцятиденної</w:t>
            </w:r>
            <w:proofErr w:type="spellEnd"/>
            <w:r w:rsidRPr="00FE4F2E">
              <w:rPr>
                <w:rFonts w:ascii="Times New Roman" w:eastAsia="Times New Roman" w:hAnsi="Times New Roman" w:cs="Times New Roman"/>
                <w:bCs/>
                <w:color w:val="000000"/>
                <w:kern w:val="0"/>
                <w:sz w:val="24"/>
                <w:szCs w:val="24"/>
                <w:lang w:val="uk-UA" w:eastAsia="ru-RU"/>
                <w14:ligatures w14:val="none"/>
              </w:rPr>
              <w:t xml:space="preserve"> давнини від дати подання документа.</w:t>
            </w:r>
          </w:p>
        </w:tc>
      </w:tr>
      <w:tr w:rsidR="00FE4F2E" w:rsidRPr="00FE4F2E" w14:paraId="20610492" w14:textId="77777777" w:rsidTr="00A5474C">
        <w:trPr>
          <w:trHeight w:val="931"/>
        </w:trPr>
        <w:tc>
          <w:tcPr>
            <w:tcW w:w="3857" w:type="dxa"/>
            <w:tcBorders>
              <w:top w:val="single" w:sz="4" w:space="0" w:color="000000"/>
              <w:left w:val="single" w:sz="4" w:space="0" w:color="000000"/>
              <w:bottom w:val="single" w:sz="4" w:space="0" w:color="000000"/>
              <w:right w:val="single" w:sz="4" w:space="0" w:color="000000"/>
            </w:tcBorders>
          </w:tcPr>
          <w:p w14:paraId="7F8A2571" w14:textId="77777777" w:rsidR="00FE4F2E" w:rsidRPr="00FE4F2E" w:rsidRDefault="00FE4F2E" w:rsidP="00FE4F2E">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3. Документ підтверджуючий, що фізичну особу ,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14:paraId="71CB53F6" w14:textId="77777777" w:rsidR="00FE4F2E" w:rsidRPr="00FE4F2E" w:rsidRDefault="00FE4F2E" w:rsidP="00FE4F2E">
            <w:pPr>
              <w:spacing w:after="0" w:line="240" w:lineRule="auto"/>
              <w:ind w:right="140"/>
              <w:jc w:val="both"/>
              <w:rPr>
                <w:rFonts w:ascii="Times New Roman" w:eastAsia="Times New Roman" w:hAnsi="Times New Roman" w:cs="Times New Roman"/>
                <w:color w:val="000000"/>
                <w:kern w:val="0"/>
                <w:sz w:val="24"/>
                <w:szCs w:val="24"/>
                <w:lang w:val="uk-UA" w:eastAsia="ru-RU"/>
                <w14:ligatures w14:val="none"/>
              </w:rPr>
            </w:pPr>
          </w:p>
        </w:tc>
      </w:tr>
      <w:tr w:rsidR="00FE4F2E" w:rsidRPr="00FE4F2E" w14:paraId="26EC1819" w14:textId="77777777" w:rsidTr="00A5474C">
        <w:trPr>
          <w:trHeight w:val="931"/>
        </w:trPr>
        <w:tc>
          <w:tcPr>
            <w:tcW w:w="3857" w:type="dxa"/>
            <w:tcBorders>
              <w:top w:val="single" w:sz="4" w:space="0" w:color="000000"/>
              <w:left w:val="single" w:sz="4" w:space="0" w:color="000000"/>
              <w:bottom w:val="single" w:sz="4" w:space="0" w:color="000000"/>
              <w:right w:val="single" w:sz="4" w:space="0" w:color="000000"/>
            </w:tcBorders>
          </w:tcPr>
          <w:p w14:paraId="2551CD61" w14:textId="3D353619" w:rsidR="00FE4F2E" w:rsidRPr="00090097" w:rsidRDefault="00FE4F2E" w:rsidP="00090097">
            <w:pPr>
              <w:tabs>
                <w:tab w:val="left" w:pos="284"/>
              </w:tabs>
              <w:spacing w:after="0" w:line="240" w:lineRule="auto"/>
              <w:ind w:right="140"/>
              <w:rPr>
                <w:rFonts w:ascii="Times New Roman" w:eastAsia="Times New Roman" w:hAnsi="Times New Roman" w:cs="Times New Roman"/>
                <w:b/>
                <w:bCs/>
                <w:color w:val="000000"/>
                <w:kern w:val="0"/>
                <w:sz w:val="24"/>
                <w:szCs w:val="24"/>
                <w:lang w:val="uk-UA" w:eastAsia="ru-RU"/>
                <w14:ligatures w14:val="none"/>
              </w:rPr>
            </w:pPr>
            <w:r w:rsidRPr="00090097">
              <w:rPr>
                <w:rFonts w:ascii="Times New Roman" w:eastAsia="Times New Roman" w:hAnsi="Times New Roman" w:cs="Times New Roman"/>
                <w:color w:val="000000"/>
                <w:kern w:val="0"/>
                <w:sz w:val="24"/>
                <w:szCs w:val="24"/>
                <w:lang w:val="uk-UA" w:eastAsia="ru-RU"/>
                <w14:ligatures w14:val="none"/>
              </w:rPr>
              <w:t>4. Документ, підтверджуючий, що Учасник процедури закупівлі виконав свої зобов’язання за раніше укладеним з замовником договором про закупівлю</w:t>
            </w:r>
            <w:r w:rsidR="00090097" w:rsidRPr="00090097">
              <w:rPr>
                <w:rFonts w:ascii="Times New Roman" w:eastAsia="Times New Roman" w:hAnsi="Times New Roman" w:cs="Times New Roman"/>
                <w:color w:val="000000"/>
                <w:kern w:val="0"/>
                <w:sz w:val="24"/>
                <w:szCs w:val="24"/>
                <w:lang w:val="uk-UA" w:eastAsia="ru-RU"/>
                <w14:ligatures w14:val="none"/>
              </w:rPr>
              <w:t>.</w:t>
            </w:r>
          </w:p>
        </w:tc>
        <w:tc>
          <w:tcPr>
            <w:tcW w:w="6520" w:type="dxa"/>
            <w:tcBorders>
              <w:top w:val="single" w:sz="4" w:space="0" w:color="000000"/>
              <w:left w:val="single" w:sz="4" w:space="0" w:color="000000"/>
              <w:bottom w:val="single" w:sz="4" w:space="0" w:color="000000"/>
              <w:right w:val="single" w:sz="4" w:space="0" w:color="000000"/>
            </w:tcBorders>
            <w:hideMark/>
          </w:tcPr>
          <w:p w14:paraId="4E40CC58" w14:textId="77777777" w:rsidR="00FE4F2E" w:rsidRPr="00090097" w:rsidRDefault="00FE4F2E" w:rsidP="00FE4F2E">
            <w:pPr>
              <w:spacing w:after="0" w:line="240" w:lineRule="auto"/>
              <w:ind w:right="140"/>
              <w:jc w:val="both"/>
              <w:rPr>
                <w:rFonts w:ascii="Times New Roman" w:eastAsia="Times New Roman" w:hAnsi="Times New Roman" w:cs="Times New Roman"/>
                <w:color w:val="000000"/>
                <w:kern w:val="0"/>
                <w:sz w:val="24"/>
                <w:szCs w:val="24"/>
                <w:lang w:val="uk-UA" w:eastAsia="ru-RU"/>
                <w14:ligatures w14:val="none"/>
              </w:rPr>
            </w:pPr>
            <w:r w:rsidRPr="00090097">
              <w:rPr>
                <w:rFonts w:ascii="Times New Roman" w:eastAsia="Times New Roman" w:hAnsi="Times New Roman" w:cs="Times New Roman"/>
                <w:bCs/>
                <w:color w:val="000000"/>
                <w:kern w:val="0"/>
                <w:sz w:val="24"/>
                <w:szCs w:val="24"/>
                <w:lang w:val="uk-UA" w:eastAsia="ru-RU"/>
                <w14:ligatures w14:val="none"/>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653F8A" w14:textId="77777777" w:rsidR="00FE4F2E" w:rsidRPr="00FE4F2E" w:rsidRDefault="00FE4F2E" w:rsidP="00FE4F2E">
      <w:pPr>
        <w:keepNext/>
        <w:keepLines/>
        <w:autoSpaceDE w:val="0"/>
        <w:autoSpaceDN w:val="0"/>
        <w:adjustRightInd w:val="0"/>
        <w:spacing w:after="0" w:line="240" w:lineRule="auto"/>
        <w:ind w:firstLine="450"/>
        <w:jc w:val="both"/>
        <w:rPr>
          <w:rFonts w:ascii="Times New Roman" w:eastAsia="Times New Roman" w:hAnsi="Times New Roman" w:cs="Times New Roman"/>
          <w:b/>
          <w:bCs/>
          <w:iCs/>
          <w:color w:val="000000"/>
          <w:kern w:val="0"/>
          <w:sz w:val="24"/>
          <w:szCs w:val="24"/>
          <w:lang w:val="uk-UA" w:eastAsia="ru-RU"/>
          <w14:ligatures w14:val="none"/>
        </w:rPr>
      </w:pPr>
      <w:r w:rsidRPr="00FE4F2E">
        <w:rPr>
          <w:rFonts w:ascii="Times New Roman" w:eastAsia="Times New Roman" w:hAnsi="Times New Roman" w:cs="Times New Roman"/>
          <w:b/>
          <w:bCs/>
          <w:iCs/>
          <w:color w:val="000000"/>
          <w:kern w:val="0"/>
          <w:sz w:val="24"/>
          <w:szCs w:val="24"/>
          <w:lang w:val="uk-UA" w:eastAsia="ru-RU"/>
          <w14:ligatures w14:val="none"/>
        </w:rPr>
        <w:lastRenderedPageBreak/>
        <w:t>У разі ненадання переможцем торгів документів відповідно до всіх вимог документації в зазначені строки замовник відхиляє його тендерну пропозицію з підстави, визначеної підпунктом 3 пункту 44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29435D69" w14:textId="77777777" w:rsidR="00FE4F2E" w:rsidRPr="00FE4F2E" w:rsidRDefault="00FE4F2E" w:rsidP="00FE4F2E">
      <w:pPr>
        <w:shd w:val="clear" w:color="auto" w:fill="FFFFFF"/>
        <w:suppressAutoHyphens/>
        <w:spacing w:after="0" w:line="240" w:lineRule="auto"/>
        <w:jc w:val="center"/>
        <w:rPr>
          <w:rFonts w:ascii="Times New Roman" w:eastAsia="Times New Roman" w:hAnsi="Times New Roman" w:cs="Times New Roman"/>
          <w:b/>
          <w:color w:val="000000"/>
          <w:kern w:val="0"/>
          <w:sz w:val="24"/>
          <w:szCs w:val="24"/>
          <w:lang w:val="ru-RU"/>
          <w14:ligatures w14:val="none"/>
        </w:rPr>
      </w:pPr>
    </w:p>
    <w:p w14:paraId="18635B8A" w14:textId="77777777" w:rsidR="00FE4F2E" w:rsidRPr="00FE4F2E" w:rsidRDefault="00FE4F2E" w:rsidP="00FE4F2E">
      <w:pPr>
        <w:spacing w:after="0" w:line="240" w:lineRule="auto"/>
        <w:ind w:left="810" w:right="-144"/>
        <w:contextualSpacing/>
        <w:jc w:val="center"/>
        <w:rPr>
          <w:rFonts w:ascii="Times New Roman" w:eastAsia="Times New Roman" w:hAnsi="Times New Roman" w:cs="Times New Roman"/>
          <w:b/>
          <w:caps/>
          <w:noProof/>
          <w:color w:val="000000"/>
          <w:kern w:val="0"/>
          <w:sz w:val="24"/>
          <w:szCs w:val="24"/>
          <w:lang w:val="uk-UA" w:eastAsia="ru-RU"/>
          <w14:ligatures w14:val="none"/>
        </w:rPr>
      </w:pPr>
      <w:r w:rsidRPr="00FE4F2E">
        <w:rPr>
          <w:rFonts w:ascii="Times New Roman" w:eastAsia="Times New Roman" w:hAnsi="Times New Roman" w:cs="Times New Roman"/>
          <w:b/>
          <w:caps/>
          <w:noProof/>
          <w:color w:val="000000"/>
          <w:kern w:val="0"/>
          <w:sz w:val="24"/>
          <w:szCs w:val="24"/>
          <w:lang w:val="uk-UA" w:eastAsia="ru-RU"/>
          <w14:ligatures w14:val="none"/>
        </w:rPr>
        <w:t>Перелік ІНШИХ документів, які подає учасник у СКЛАДІ ТЕНДЕРНОЇ Пропозиції:</w:t>
      </w:r>
    </w:p>
    <w:p w14:paraId="36BB812B" w14:textId="1296BDAD" w:rsidR="00FE4F2E" w:rsidRPr="00F42599"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Копія статуту (остання редакція) або іншого установчого документу (за наявності</w:t>
      </w:r>
      <w:r w:rsidR="00F42599">
        <w:rPr>
          <w:rFonts w:ascii="Times New Roman" w:eastAsia="Times New Roman" w:hAnsi="Times New Roman" w:cs="Times New Roman"/>
          <w:color w:val="000000"/>
          <w:kern w:val="0"/>
          <w:sz w:val="24"/>
          <w:szCs w:val="24"/>
          <w:lang w:val="uk-UA" w:eastAsia="zh-CN"/>
          <w14:ligatures w14:val="none"/>
        </w:rPr>
        <w:t xml:space="preserve">). </w:t>
      </w:r>
      <w:r w:rsidRPr="00FE4F2E">
        <w:rPr>
          <w:rFonts w:ascii="Times New Roman" w:eastAsia="Times New Roman" w:hAnsi="Times New Roman" w:cs="Times New Roman"/>
          <w:color w:val="000000"/>
          <w:kern w:val="0"/>
          <w:sz w:val="24"/>
          <w:szCs w:val="24"/>
          <w:lang w:val="uk-UA" w:eastAsia="zh-CN"/>
          <w14:ligatures w14:val="none"/>
        </w:rPr>
        <w:t xml:space="preserve"> У разі якщо учасник здійснює діяльність на </w:t>
      </w:r>
      <w:r w:rsidRPr="00F42599">
        <w:rPr>
          <w:rFonts w:ascii="Times New Roman" w:eastAsia="Times New Roman" w:hAnsi="Times New Roman" w:cs="Times New Roman"/>
          <w:color w:val="000000"/>
          <w:kern w:val="0"/>
          <w:sz w:val="24"/>
          <w:szCs w:val="24"/>
          <w:lang w:val="uk-UA" w:eastAsia="zh-CN"/>
          <w14:ligatures w14:val="none"/>
        </w:rPr>
        <w:t>підставі модельного статуту, необхідно надати копію рішення засновників про прийняття модельного статуту.</w:t>
      </w:r>
    </w:p>
    <w:p w14:paraId="525725C3" w14:textId="77777777" w:rsidR="00FE4F2E" w:rsidRP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Виписка або витяг з Єдиного державного реєстру юридичних осіб, фізичних осіб-підприємців та громадських формувань.</w:t>
      </w:r>
    </w:p>
    <w:p w14:paraId="74508D31" w14:textId="77777777" w:rsidR="00FE4F2E" w:rsidRP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Копія довідки про присвоєння ідентифікаційного номера (для учасника - фізичної особи).</w:t>
      </w:r>
    </w:p>
    <w:p w14:paraId="51458B75" w14:textId="77777777" w:rsidR="00FE4F2E" w:rsidRP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Копія паспорту (для учасника - фізичної особи).</w:t>
      </w:r>
    </w:p>
    <w:p w14:paraId="7403EEAD" w14:textId="77777777" w:rsidR="00FE4F2E" w:rsidRP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Копія свідоцтва про реєстрацію платника ПДВ або копія витягу з реєстру платників ПДВ, у разі якщо учасник є платником податку на додану вартість.</w:t>
      </w:r>
    </w:p>
    <w:p w14:paraId="55E8679F" w14:textId="77777777" w:rsidR="00FE4F2E" w:rsidRP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ru-RU"/>
          <w14:ligatures w14:val="none"/>
        </w:rPr>
        <w:t>Копія Свідоцтва про право сплати єдиного податку суб’єктом малого підприємництва-юридичною особою або копія витягу з реєстру платників єдиного податку (у разі сплати такого податку).</w:t>
      </w:r>
    </w:p>
    <w:p w14:paraId="4FDC1381" w14:textId="77777777" w:rsidR="00FE4F2E" w:rsidRP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Копії документів що підтверджують повноваження особи підписувати пропозицію, укладати Договір (виписка з протоколу засновників про призначення, наказ, довіреність та ін.).</w:t>
      </w:r>
    </w:p>
    <w:p w14:paraId="48E52669" w14:textId="77777777" w:rsidR="00FE4F2E" w:rsidRP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Оригінал довідки з обслуговуючого банку (банків) про наявність рахунків в банківських установах, виданої не більш ніж 30-денної давнини по відношенню до кінцевого строку подання тендерних пропозицій.</w:t>
      </w:r>
    </w:p>
    <w:p w14:paraId="19FF6F3A" w14:textId="07A3C6B5" w:rsidR="00FE4F2E" w:rsidRDefault="00FE4F2E" w:rsidP="00FE4F2E">
      <w:pPr>
        <w:numPr>
          <w:ilvl w:val="2"/>
          <w:numId w:val="1"/>
        </w:numPr>
        <w:shd w:val="clear" w:color="auto" w:fill="FFFFFF"/>
        <w:tabs>
          <w:tab w:val="clear" w:pos="2160"/>
          <w:tab w:val="num"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uk-UA"/>
          <w14:ligatures w14:val="none"/>
        </w:rPr>
        <w:t>Довідка, складена у довільній формі за підписом уповноваженої особи учасника та завірена печаткою, що має містити відомості про юридичну особу, а саме:</w:t>
      </w:r>
    </w:p>
    <w:p w14:paraId="310AB069" w14:textId="77777777" w:rsidR="00A5474C" w:rsidRPr="00FE4F2E" w:rsidRDefault="00A5474C" w:rsidP="00A5474C">
      <w:p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color w:val="000000"/>
          <w:kern w:val="0"/>
          <w:sz w:val="24"/>
          <w:szCs w:val="24"/>
          <w:lang w:val="uk-UA" w:eastAsia="zh-CN"/>
          <w14:ligatures w14:val="non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FE4F2E" w:rsidRPr="00FE4F2E" w14:paraId="4DF11E5F" w14:textId="77777777" w:rsidTr="00A5474C">
        <w:trPr>
          <w:trHeight w:val="3290"/>
        </w:trPr>
        <w:tc>
          <w:tcPr>
            <w:tcW w:w="9781" w:type="dxa"/>
            <w:tcBorders>
              <w:top w:val="single" w:sz="4" w:space="0" w:color="auto"/>
              <w:left w:val="single" w:sz="4" w:space="0" w:color="auto"/>
              <w:bottom w:val="single" w:sz="4" w:space="0" w:color="auto"/>
              <w:right w:val="single" w:sz="4" w:space="0" w:color="auto"/>
            </w:tcBorders>
          </w:tcPr>
          <w:p w14:paraId="775AB8D1"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360"/>
              <w:contextualSpacing/>
              <w:rPr>
                <w:rFonts w:ascii="Times New Roman" w:eastAsia="Calibri"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Повна назва учасника: ______________________________________________________</w:t>
            </w:r>
          </w:p>
          <w:p w14:paraId="6E712555"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Юридична адреса: __________________________________________________________</w:t>
            </w:r>
          </w:p>
          <w:p w14:paraId="05B20E04"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Поштова адреса: ____________________________________________________________</w:t>
            </w:r>
          </w:p>
          <w:p w14:paraId="1AD064BB"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Банківські реквізити обслуговуючого банку:_____________________________________</w:t>
            </w:r>
          </w:p>
          <w:p w14:paraId="47B51307"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Код ЄДРПОУ:_______________________________________________________________</w:t>
            </w:r>
          </w:p>
          <w:p w14:paraId="08A7DD1F"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Індивідуальний податковий номер: _____________________________________________</w:t>
            </w:r>
          </w:p>
          <w:p w14:paraId="2ADA9F1E"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Статус платника податку: _____________________________________________________</w:t>
            </w:r>
          </w:p>
          <w:p w14:paraId="201705DC"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Контактний номер телефону Уповноваженої особи:_______________________________</w:t>
            </w:r>
          </w:p>
          <w:p w14:paraId="2E489919" w14:textId="77777777" w:rsidR="00FE4F2E" w:rsidRPr="00FE4F2E" w:rsidRDefault="00FE4F2E" w:rsidP="00FE4F2E">
            <w:pPr>
              <w:widowControl w:val="0"/>
              <w:numPr>
                <w:ilvl w:val="0"/>
                <w:numId w:val="2"/>
              </w:numPr>
              <w:shd w:val="clear" w:color="auto" w:fill="FFFFFF"/>
              <w:tabs>
                <w:tab w:val="left" w:pos="426"/>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Е-</w:t>
            </w:r>
            <w:proofErr w:type="spellStart"/>
            <w:r w:rsidRPr="00FE4F2E">
              <w:rPr>
                <w:rFonts w:ascii="Times New Roman" w:eastAsia="Times New Roman" w:hAnsi="Times New Roman" w:cs="Times New Roman"/>
                <w:color w:val="000000"/>
                <w:kern w:val="0"/>
                <w:sz w:val="24"/>
                <w:szCs w:val="24"/>
                <w:lang w:val="uk-UA" w:eastAsia="ru-RU"/>
                <w14:ligatures w14:val="none"/>
              </w:rPr>
              <w:t>mail</w:t>
            </w:r>
            <w:proofErr w:type="spellEnd"/>
            <w:r w:rsidRPr="00FE4F2E">
              <w:rPr>
                <w:rFonts w:ascii="Times New Roman" w:eastAsia="Times New Roman" w:hAnsi="Times New Roman" w:cs="Times New Roman"/>
                <w:color w:val="000000"/>
                <w:kern w:val="0"/>
                <w:sz w:val="24"/>
                <w:szCs w:val="24"/>
                <w:lang w:val="uk-UA" w:eastAsia="ru-RU"/>
                <w14:ligatures w14:val="none"/>
              </w:rPr>
              <w:t>: _____________________________________________________________________</w:t>
            </w:r>
          </w:p>
          <w:p w14:paraId="32261532" w14:textId="77777777" w:rsidR="00FE4F2E" w:rsidRPr="00FE4F2E" w:rsidRDefault="00FE4F2E" w:rsidP="00FE4F2E">
            <w:pPr>
              <w:widowControl w:val="0"/>
              <w:numPr>
                <w:ilvl w:val="0"/>
                <w:numId w:val="2"/>
              </w:numPr>
              <w:shd w:val="clear" w:color="auto" w:fill="FFFFFF"/>
              <w:tabs>
                <w:tab w:val="left" w:pos="426"/>
                <w:tab w:val="left" w:pos="462"/>
                <w:tab w:val="left" w:pos="851"/>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 xml:space="preserve">Відомості про керівника (посада, ПІБ, </w:t>
            </w:r>
            <w:proofErr w:type="spellStart"/>
            <w:r w:rsidRPr="00FE4F2E">
              <w:rPr>
                <w:rFonts w:ascii="Times New Roman" w:eastAsia="Times New Roman" w:hAnsi="Times New Roman" w:cs="Times New Roman"/>
                <w:color w:val="000000"/>
                <w:kern w:val="0"/>
                <w:sz w:val="24"/>
                <w:szCs w:val="24"/>
                <w:lang w:val="uk-UA" w:eastAsia="ru-RU"/>
                <w14:ligatures w14:val="none"/>
              </w:rPr>
              <w:t>тел</w:t>
            </w:r>
            <w:proofErr w:type="spellEnd"/>
            <w:r w:rsidRPr="00FE4F2E">
              <w:rPr>
                <w:rFonts w:ascii="Times New Roman" w:eastAsia="Times New Roman" w:hAnsi="Times New Roman" w:cs="Times New Roman"/>
                <w:color w:val="000000"/>
                <w:kern w:val="0"/>
                <w:sz w:val="24"/>
                <w:szCs w:val="24"/>
                <w:lang w:val="uk-UA" w:eastAsia="ru-RU"/>
                <w14:ligatures w14:val="none"/>
              </w:rPr>
              <w:t>.): _____________________________________</w:t>
            </w:r>
          </w:p>
          <w:p w14:paraId="7A07F315" w14:textId="77777777" w:rsidR="00FE4F2E" w:rsidRPr="00FE4F2E" w:rsidRDefault="00FE4F2E" w:rsidP="00FE4F2E">
            <w:pPr>
              <w:widowControl w:val="0"/>
              <w:numPr>
                <w:ilvl w:val="0"/>
                <w:numId w:val="2"/>
              </w:numPr>
              <w:shd w:val="clear" w:color="auto" w:fill="FFFFFF"/>
              <w:tabs>
                <w:tab w:val="left" w:pos="426"/>
                <w:tab w:val="left" w:pos="462"/>
                <w:tab w:val="left" w:pos="851"/>
              </w:tabs>
              <w:suppressAutoHyphens/>
              <w:spacing w:after="0" w:line="240" w:lineRule="auto"/>
              <w:ind w:left="0" w:firstLine="0"/>
              <w:rPr>
                <w:rFonts w:ascii="Times New Roman" w:eastAsia="Times New Roman"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 xml:space="preserve">Відомості про підписанта Договору (посада, ПІБ, </w:t>
            </w:r>
            <w:proofErr w:type="spellStart"/>
            <w:r w:rsidRPr="00FE4F2E">
              <w:rPr>
                <w:rFonts w:ascii="Times New Roman" w:eastAsia="Times New Roman" w:hAnsi="Times New Roman" w:cs="Times New Roman"/>
                <w:color w:val="000000"/>
                <w:kern w:val="0"/>
                <w:sz w:val="24"/>
                <w:szCs w:val="24"/>
                <w:lang w:val="uk-UA" w:eastAsia="ru-RU"/>
                <w14:ligatures w14:val="none"/>
              </w:rPr>
              <w:t>тел</w:t>
            </w:r>
            <w:proofErr w:type="spellEnd"/>
            <w:r w:rsidRPr="00FE4F2E">
              <w:rPr>
                <w:rFonts w:ascii="Times New Roman" w:eastAsia="Times New Roman" w:hAnsi="Times New Roman" w:cs="Times New Roman"/>
                <w:color w:val="000000"/>
                <w:kern w:val="0"/>
                <w:sz w:val="24"/>
                <w:szCs w:val="24"/>
                <w:lang w:val="uk-UA" w:eastAsia="ru-RU"/>
                <w14:ligatures w14:val="none"/>
              </w:rPr>
              <w:t>.): ____________________________</w:t>
            </w:r>
          </w:p>
          <w:p w14:paraId="1E055741" w14:textId="77777777" w:rsidR="00FE4F2E" w:rsidRPr="00FE4F2E" w:rsidRDefault="00FE4F2E" w:rsidP="00FE4F2E">
            <w:pPr>
              <w:widowControl w:val="0"/>
              <w:numPr>
                <w:ilvl w:val="0"/>
                <w:numId w:val="2"/>
              </w:numPr>
              <w:pBdr>
                <w:bottom w:val="single" w:sz="12" w:space="1" w:color="auto"/>
              </w:pBdr>
              <w:shd w:val="clear" w:color="auto" w:fill="FFFFFF"/>
              <w:tabs>
                <w:tab w:val="left" w:pos="426"/>
                <w:tab w:val="left" w:pos="462"/>
                <w:tab w:val="left" w:pos="851"/>
              </w:tabs>
              <w:suppressAutoHyphens/>
              <w:spacing w:after="0" w:line="240" w:lineRule="auto"/>
              <w:ind w:left="0" w:firstLine="0"/>
              <w:rPr>
                <w:rFonts w:ascii="Times New Roman" w:eastAsia="Calibri" w:hAnsi="Times New Roman" w:cs="Times New Roman"/>
                <w:color w:val="000000"/>
                <w:kern w:val="0"/>
                <w:sz w:val="24"/>
                <w:szCs w:val="24"/>
                <w:lang w:val="uk-UA" w:eastAsia="ru-RU"/>
                <w14:ligatures w14:val="none"/>
              </w:rPr>
            </w:pPr>
            <w:r w:rsidRPr="00FE4F2E">
              <w:rPr>
                <w:rFonts w:ascii="Times New Roman" w:eastAsia="Times New Roman" w:hAnsi="Times New Roman" w:cs="Times New Roman"/>
                <w:color w:val="000000"/>
                <w:kern w:val="0"/>
                <w:sz w:val="24"/>
                <w:szCs w:val="24"/>
                <w:lang w:val="uk-UA" w:eastAsia="ru-RU"/>
                <w14:ligatures w14:val="none"/>
              </w:rPr>
              <w:t xml:space="preserve">Відомості про кінцевого </w:t>
            </w:r>
            <w:proofErr w:type="spellStart"/>
            <w:r w:rsidRPr="00FE4F2E">
              <w:rPr>
                <w:rFonts w:ascii="Times New Roman" w:eastAsia="Times New Roman" w:hAnsi="Times New Roman" w:cs="Times New Roman"/>
                <w:color w:val="000000"/>
                <w:kern w:val="0"/>
                <w:sz w:val="24"/>
                <w:szCs w:val="24"/>
                <w:lang w:val="uk-UA" w:eastAsia="ru-RU"/>
                <w14:ligatures w14:val="none"/>
              </w:rPr>
              <w:t>бенефіціара</w:t>
            </w:r>
            <w:proofErr w:type="spellEnd"/>
            <w:r w:rsidRPr="00FE4F2E">
              <w:rPr>
                <w:rFonts w:ascii="Times New Roman" w:eastAsia="Times New Roman" w:hAnsi="Times New Roman" w:cs="Times New Roman"/>
                <w:color w:val="000000"/>
                <w:kern w:val="0"/>
                <w:sz w:val="24"/>
                <w:szCs w:val="24"/>
                <w:lang w:val="uk-UA" w:eastAsia="ru-RU"/>
                <w14:ligatures w14:val="none"/>
              </w:rPr>
              <w:t xml:space="preserve"> (власника) учасника:_________________________</w:t>
            </w:r>
          </w:p>
        </w:tc>
      </w:tr>
    </w:tbl>
    <w:p w14:paraId="36270079" w14:textId="77777777" w:rsidR="00FE4F2E" w:rsidRPr="00FE4F2E" w:rsidRDefault="00FE4F2E" w:rsidP="00FE4F2E">
      <w:pPr>
        <w:numPr>
          <w:ilvl w:val="2"/>
          <w:numId w:val="1"/>
        </w:numPr>
        <w:shd w:val="clear" w:color="auto" w:fill="FFFFFF"/>
        <w:tabs>
          <w:tab w:val="clear" w:pos="216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 xml:space="preserve">Довідка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r:id="rId5" w:anchor="Text" w:tooltip="Current Document" w:history="1">
        <w:r w:rsidRPr="00FE4F2E">
          <w:rPr>
            <w:rFonts w:ascii="Times New Roman" w:eastAsia="Times New Roman" w:hAnsi="Times New Roman" w:cs="Times New Roman"/>
            <w:color w:val="000000"/>
            <w:kern w:val="0"/>
            <w:sz w:val="24"/>
            <w:szCs w:val="24"/>
            <w:lang w:val="uk-UA" w:eastAsia="zh-CN"/>
            <w14:ligatures w14:val="non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FE4F2E">
        <w:rPr>
          <w:rFonts w:ascii="Times New Roman" w:eastAsia="Times New Roman" w:hAnsi="Times New Roman" w:cs="Times New Roman"/>
          <w:color w:val="000000"/>
          <w:kern w:val="0"/>
          <w:sz w:val="24"/>
          <w:szCs w:val="24"/>
          <w:lang w:val="uk-UA" w:eastAsia="zh-CN"/>
          <w14:ligatures w14:val="none"/>
        </w:rPr>
        <w:t>).</w:t>
      </w:r>
    </w:p>
    <w:p w14:paraId="1149F342" w14:textId="35E77143" w:rsidR="00FE4F2E" w:rsidRPr="00FE4F2E" w:rsidRDefault="00FE4F2E" w:rsidP="00FE4F2E">
      <w:pPr>
        <w:numPr>
          <w:ilvl w:val="2"/>
          <w:numId w:val="1"/>
        </w:numPr>
        <w:shd w:val="clear" w:color="auto" w:fill="FFFFFF"/>
        <w:tabs>
          <w:tab w:val="clear" w:pos="2160"/>
          <w:tab w:val="left" w:pos="567"/>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t xml:space="preserve"> Довідка</w:t>
      </w:r>
      <w:r w:rsidR="003C6974">
        <w:rPr>
          <w:rFonts w:ascii="Times New Roman" w:eastAsia="Times New Roman" w:hAnsi="Times New Roman" w:cs="Times New Roman"/>
          <w:color w:val="000000"/>
          <w:kern w:val="0"/>
          <w:sz w:val="24"/>
          <w:szCs w:val="24"/>
          <w:lang w:val="uk-UA" w:eastAsia="zh-CN"/>
          <w14:ligatures w14:val="none"/>
        </w:rPr>
        <w:t xml:space="preserve"> про те</w:t>
      </w:r>
      <w:r w:rsidRPr="00FE4F2E">
        <w:rPr>
          <w:rFonts w:ascii="Times New Roman" w:eastAsia="Times New Roman" w:hAnsi="Times New Roman" w:cs="Times New Roman"/>
          <w:color w:val="000000"/>
          <w:kern w:val="0"/>
          <w:sz w:val="24"/>
          <w:szCs w:val="24"/>
          <w:lang w:val="uk-UA" w:eastAsia="zh-CN"/>
          <w14:ligatures w14:val="none"/>
        </w:rPr>
        <w:t xml:space="preserve">, що </w:t>
      </w:r>
      <w:r w:rsidR="003C6974" w:rsidRPr="003C6974">
        <w:rPr>
          <w:rFonts w:ascii="Times New Roman" w:eastAsia="Times New Roman" w:hAnsi="Times New Roman" w:cs="Times New Roman"/>
          <w:color w:val="000000"/>
          <w:kern w:val="0"/>
          <w:sz w:val="24"/>
          <w:szCs w:val="24"/>
          <w:lang w:val="uk-UA" w:eastAsia="zh-CN"/>
          <w14:ligatures w14:val="none"/>
        </w:rPr>
        <w:t>учасник</w:t>
      </w:r>
      <w:r w:rsidRPr="00FE4F2E">
        <w:rPr>
          <w:rFonts w:ascii="Times New Roman" w:eastAsia="Times New Roman" w:hAnsi="Times New Roman" w:cs="Times New Roman"/>
          <w:color w:val="000000"/>
          <w:kern w:val="0"/>
          <w:sz w:val="24"/>
          <w:szCs w:val="24"/>
          <w:lang w:val="uk-UA" w:eastAsia="zh-CN"/>
          <w14:ligatures w14:val="none"/>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довідку про взяття на облік внутрішньо-переміщеної особи, видану уповноваженим на це органом.</w:t>
      </w:r>
    </w:p>
    <w:p w14:paraId="5D05E186" w14:textId="77777777" w:rsidR="00FE4F2E" w:rsidRPr="00FE4F2E" w:rsidRDefault="00FE4F2E" w:rsidP="00FE4F2E">
      <w:pPr>
        <w:numPr>
          <w:ilvl w:val="2"/>
          <w:numId w:val="1"/>
        </w:numPr>
        <w:shd w:val="clear" w:color="auto" w:fill="FFFFFF"/>
        <w:tabs>
          <w:tab w:val="clear" w:pos="2160"/>
          <w:tab w:val="left" w:pos="426"/>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color w:val="000000"/>
          <w:kern w:val="0"/>
          <w:sz w:val="24"/>
          <w:szCs w:val="24"/>
          <w:lang w:val="uk-UA" w:eastAsia="zh-CN"/>
          <w14:ligatures w14:val="none"/>
        </w:rPr>
      </w:pPr>
      <w:r w:rsidRPr="00FE4F2E">
        <w:rPr>
          <w:rFonts w:ascii="Times New Roman" w:eastAsia="Times New Roman" w:hAnsi="Times New Roman" w:cs="Times New Roman"/>
          <w:color w:val="000000"/>
          <w:kern w:val="0"/>
          <w:sz w:val="24"/>
          <w:szCs w:val="24"/>
          <w:lang w:val="uk-UA" w:eastAsia="zh-CN"/>
          <w14:ligatures w14:val="none"/>
        </w:rPr>
        <w:lastRenderedPageBreak/>
        <w:t>Лист-згода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r w:rsidRPr="00FE4F2E">
        <w:rPr>
          <w:rFonts w:ascii="Times New Roman" w:eastAsia="Times New Roman" w:hAnsi="Times New Roman" w:cs="Times New Roman"/>
          <w:b/>
          <w:color w:val="000000"/>
          <w:kern w:val="0"/>
          <w:sz w:val="24"/>
          <w:szCs w:val="24"/>
          <w:lang w:val="uk-UA" w:eastAsia="zh-CN"/>
          <w14:ligatures w14:val="none"/>
        </w:rPr>
        <w:t>.</w:t>
      </w:r>
    </w:p>
    <w:p w14:paraId="45A9B483" w14:textId="77777777" w:rsidR="00FE4F2E" w:rsidRPr="00FE4F2E" w:rsidRDefault="00FE4F2E" w:rsidP="00FE4F2E">
      <w:pPr>
        <w:autoSpaceDE w:val="0"/>
        <w:spacing w:after="0" w:line="240" w:lineRule="auto"/>
        <w:ind w:right="22"/>
        <w:jc w:val="both"/>
        <w:rPr>
          <w:rFonts w:ascii="Times New Roman" w:eastAsia="Times New Roman" w:hAnsi="Times New Roman" w:cs="Times New Roman"/>
          <w:bCs/>
          <w:i/>
          <w:iCs/>
          <w:color w:val="000000"/>
          <w:kern w:val="0"/>
          <w:lang w:val="uk-UA" w:eastAsia="ru-RU"/>
          <w14:ligatures w14:val="none"/>
        </w:rPr>
      </w:pPr>
    </w:p>
    <w:p w14:paraId="1A7ECF79" w14:textId="77777777" w:rsidR="00FE4F2E" w:rsidRPr="00FE4F2E" w:rsidRDefault="00FE4F2E" w:rsidP="00FE4F2E">
      <w:pPr>
        <w:tabs>
          <w:tab w:val="left" w:pos="4215"/>
        </w:tabs>
        <w:spacing w:after="0" w:line="240" w:lineRule="auto"/>
        <w:rPr>
          <w:rFonts w:ascii="Times New Roman" w:eastAsia="Times New Roman" w:hAnsi="Times New Roman" w:cs="Times New Roman"/>
          <w:color w:val="000000"/>
          <w:kern w:val="0"/>
          <w:sz w:val="24"/>
          <w:szCs w:val="24"/>
          <w:lang w:val="uk-UA" w:eastAsia="ru-RU"/>
          <w14:ligatures w14:val="none"/>
        </w:rPr>
      </w:pPr>
    </w:p>
    <w:p w14:paraId="432FBD69" w14:textId="77777777" w:rsidR="00824A35" w:rsidRPr="0021521F" w:rsidRDefault="00824A35">
      <w:pPr>
        <w:rPr>
          <w:lang w:val="uk-UA"/>
        </w:rPr>
      </w:pPr>
    </w:p>
    <w:sectPr w:rsidR="00824A35" w:rsidRPr="0021521F" w:rsidSect="00913D74">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D41"/>
    <w:multiLevelType w:val="hybridMultilevel"/>
    <w:tmpl w:val="6682F36A"/>
    <w:lvl w:ilvl="0" w:tplc="D99CBF1E">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 w15:restartNumberingAfterBreak="0">
    <w:nsid w:val="55AC68D0"/>
    <w:multiLevelType w:val="multilevel"/>
    <w:tmpl w:val="98C42A58"/>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D0"/>
    <w:rsid w:val="0002616E"/>
    <w:rsid w:val="00090097"/>
    <w:rsid w:val="0021521F"/>
    <w:rsid w:val="00272EFF"/>
    <w:rsid w:val="002947DD"/>
    <w:rsid w:val="0033181A"/>
    <w:rsid w:val="00335042"/>
    <w:rsid w:val="003C6974"/>
    <w:rsid w:val="004553D7"/>
    <w:rsid w:val="00565E07"/>
    <w:rsid w:val="00653FC8"/>
    <w:rsid w:val="006A5717"/>
    <w:rsid w:val="008236D0"/>
    <w:rsid w:val="00824A35"/>
    <w:rsid w:val="0087425D"/>
    <w:rsid w:val="00913D74"/>
    <w:rsid w:val="0099331C"/>
    <w:rsid w:val="00A5474C"/>
    <w:rsid w:val="00B04255"/>
    <w:rsid w:val="00B61910"/>
    <w:rsid w:val="00BC2AC5"/>
    <w:rsid w:val="00E22033"/>
    <w:rsid w:val="00F21E6D"/>
    <w:rsid w:val="00F273B7"/>
    <w:rsid w:val="00F42599"/>
    <w:rsid w:val="00F42FA0"/>
    <w:rsid w:val="00F526CA"/>
    <w:rsid w:val="00FE4F2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2913"/>
  <w15:chartTrackingRefBased/>
  <w15:docId w15:val="{F4016091-043A-4533-814A-1D2D74AD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2023-08-23T07:43:00Z</cp:lastPrinted>
  <dcterms:created xsi:type="dcterms:W3CDTF">2023-08-22T11:44:00Z</dcterms:created>
  <dcterms:modified xsi:type="dcterms:W3CDTF">2023-11-08T11:49:00Z</dcterms:modified>
</cp:coreProperties>
</file>