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3F" w:rsidRPr="00EC0E73" w:rsidRDefault="00CB483F"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r w:rsidRPr="00EC0E73">
        <w:rPr>
          <w:rFonts w:ascii="Times New Roman" w:eastAsia="Times New Roman" w:hAnsi="Times New Roman" w:cs="Times New Roman"/>
          <w:b/>
          <w:bCs/>
          <w:color w:val="000000"/>
          <w:sz w:val="24"/>
          <w:szCs w:val="24"/>
        </w:rPr>
        <w:t>ОГОЛОШЕННЯ</w:t>
      </w:r>
    </w:p>
    <w:p w:rsidR="008670A3" w:rsidRPr="00EC0E73" w:rsidRDefault="008670A3"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p>
    <w:p w:rsidR="008670A3" w:rsidRPr="00EC0E73" w:rsidRDefault="00CB483F" w:rsidP="00CB483F">
      <w:pPr>
        <w:shd w:val="clear" w:color="auto" w:fill="FFFFFF"/>
        <w:spacing w:after="0" w:line="0" w:lineRule="atLeast"/>
        <w:ind w:firstLine="567"/>
        <w:jc w:val="center"/>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про проведення спрощеної закупівлі</w:t>
      </w:r>
      <w:r w:rsidR="008670A3" w:rsidRPr="00EC0E73">
        <w:rPr>
          <w:rFonts w:ascii="Times New Roman" w:eastAsia="Times New Roman" w:hAnsi="Times New Roman" w:cs="Times New Roman"/>
          <w:bCs/>
          <w:color w:val="000000"/>
          <w:sz w:val="24"/>
          <w:szCs w:val="24"/>
        </w:rPr>
        <w:t xml:space="preserve"> </w:t>
      </w:r>
    </w:p>
    <w:p w:rsidR="008670A3" w:rsidRPr="00EC0E73" w:rsidRDefault="008670A3" w:rsidP="00CB483F">
      <w:pPr>
        <w:shd w:val="clear" w:color="auto" w:fill="FFFFFF"/>
        <w:spacing w:after="0" w:line="0" w:lineRule="atLeast"/>
        <w:ind w:firstLine="567"/>
        <w:jc w:val="center"/>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 xml:space="preserve">за </w:t>
      </w:r>
      <w:r w:rsidRPr="00EC0E73">
        <w:rPr>
          <w:rFonts w:ascii="Times New Roman" w:hAnsi="Times New Roman" w:cs="Times New Roman"/>
          <w:bCs/>
          <w:sz w:val="24"/>
          <w:szCs w:val="24"/>
        </w:rPr>
        <w:t xml:space="preserve">ДК 021:2015 код 34110000-1 Легкові автомобілі </w:t>
      </w:r>
      <w:r w:rsidRPr="00EC0E73">
        <w:rPr>
          <w:rFonts w:ascii="Times New Roman" w:eastAsia="Times New Roman" w:hAnsi="Times New Roman" w:cs="Times New Roman"/>
          <w:sz w:val="24"/>
          <w:szCs w:val="24"/>
          <w:u w:val="single"/>
        </w:rPr>
        <w:t>(Засіб транспортний універсальний снігоболотохід («типу БОГУН-2м») або еквівалент)</w:t>
      </w:r>
      <w:r w:rsidRPr="00EC0E73">
        <w:rPr>
          <w:rFonts w:ascii="Times New Roman" w:eastAsia="Times New Roman" w:hAnsi="Times New Roman" w:cs="Times New Roman"/>
          <w:bCs/>
          <w:color w:val="000000"/>
          <w:sz w:val="24"/>
          <w:szCs w:val="24"/>
        </w:rPr>
        <w:t xml:space="preserve"> </w:t>
      </w:r>
    </w:p>
    <w:p w:rsidR="00CB483F" w:rsidRPr="00EC0E73" w:rsidRDefault="00CB483F" w:rsidP="00CB483F">
      <w:pPr>
        <w:shd w:val="clear" w:color="auto" w:fill="FFFFFF"/>
        <w:spacing w:after="0" w:line="0" w:lineRule="atLeast"/>
        <w:ind w:firstLine="567"/>
        <w:jc w:val="center"/>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(умови визначені в оголошенні про проведення спрощеної закупівлі, та вимоги до предмета закупівлі)</w:t>
      </w:r>
    </w:p>
    <w:p w:rsidR="00C04122" w:rsidRPr="00EC0E73" w:rsidRDefault="00C04122"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 xml:space="preserve">1.1. найменування замовника: </w:t>
      </w:r>
      <w:r w:rsidR="00534DD1" w:rsidRPr="00EC0E73">
        <w:rPr>
          <w:rFonts w:ascii="Times New Roman" w:hAnsi="Times New Roman" w:cs="Times New Roman"/>
          <w:b/>
          <w:color w:val="000000"/>
        </w:rPr>
        <w:t>10-Державний пожежно-рятувальний загін</w:t>
      </w:r>
      <w:r w:rsidR="00534DD1" w:rsidRPr="00EC0E73">
        <w:rPr>
          <w:rFonts w:ascii="Times New Roman" w:hAnsi="Times New Roman" w:cs="Times New Roman"/>
          <w:color w:val="000000"/>
        </w:rPr>
        <w:t xml:space="preserve"> </w:t>
      </w:r>
      <w:r w:rsidR="00534DD1" w:rsidRPr="00EC0E73">
        <w:rPr>
          <w:rFonts w:ascii="Times New Roman" w:hAnsi="Times New Roman" w:cs="Times New Roman"/>
          <w:b/>
        </w:rPr>
        <w:t>Головного управління Держаної служби України з надзвичайних ситуацій у Київській області</w:t>
      </w:r>
      <w:r w:rsidRPr="00EC0E73">
        <w:rPr>
          <w:rFonts w:ascii="Times New Roman" w:eastAsia="Times New Roman" w:hAnsi="Times New Roman" w:cs="Times New Roman"/>
          <w:bCs/>
          <w:color w:val="000000"/>
          <w:sz w:val="24"/>
          <w:szCs w:val="24"/>
          <w:u w:val="single"/>
        </w:rPr>
        <w:t>;</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 xml:space="preserve">1.2. місцезнаходження  замовника: </w:t>
      </w:r>
      <w:r w:rsidR="00534DD1" w:rsidRPr="00EC0E73">
        <w:rPr>
          <w:rFonts w:ascii="Times New Roman" w:hAnsi="Times New Roman" w:cs="Times New Roman"/>
          <w:b/>
        </w:rPr>
        <w:t xml:space="preserve">Україна, 07300, Київська обл., м. Вишгород, вул. </w:t>
      </w:r>
      <w:proofErr w:type="spellStart"/>
      <w:r w:rsidR="00534DD1" w:rsidRPr="00EC0E73">
        <w:rPr>
          <w:rFonts w:ascii="Times New Roman" w:hAnsi="Times New Roman" w:cs="Times New Roman"/>
          <w:b/>
        </w:rPr>
        <w:t>Шолуденка</w:t>
      </w:r>
      <w:proofErr w:type="spellEnd"/>
      <w:r w:rsidR="00534DD1" w:rsidRPr="00EC0E73">
        <w:rPr>
          <w:rFonts w:ascii="Times New Roman" w:hAnsi="Times New Roman" w:cs="Times New Roman"/>
          <w:b/>
        </w:rPr>
        <w:t>, 19</w:t>
      </w:r>
      <w:r w:rsidRPr="00EC0E73">
        <w:rPr>
          <w:rFonts w:ascii="Times New Roman" w:eastAsia="Times New Roman" w:hAnsi="Times New Roman" w:cs="Times New Roman"/>
          <w:bCs/>
          <w:color w:val="000000"/>
          <w:sz w:val="24"/>
          <w:szCs w:val="24"/>
        </w:rPr>
        <w:t>;</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C0E73">
        <w:rPr>
          <w:rFonts w:ascii="Times New Roman" w:eastAsia="Times New Roman" w:hAnsi="Times New Roman" w:cs="Times New Roman"/>
          <w:bCs/>
          <w:color w:val="000000"/>
          <w:sz w:val="24"/>
          <w:szCs w:val="24"/>
        </w:rPr>
        <w:t>1.3.</w:t>
      </w:r>
      <w:r w:rsidR="00534DD1" w:rsidRPr="00EC0E73">
        <w:rPr>
          <w:rFonts w:ascii="Times New Roman" w:eastAsia="Times New Roman" w:hAnsi="Times New Roman" w:cs="Times New Roman"/>
          <w:bCs/>
          <w:color w:val="000000"/>
          <w:sz w:val="24"/>
          <w:szCs w:val="24"/>
        </w:rPr>
        <w:t xml:space="preserve">Код </w:t>
      </w:r>
      <w:r w:rsidR="00534DD1" w:rsidRPr="00EC0E73">
        <w:rPr>
          <w:rFonts w:ascii="Times New Roman" w:hAnsi="Times New Roman" w:cs="Times New Roman"/>
          <w:b/>
          <w:bCs/>
        </w:rPr>
        <w:t>за ЄДРПОУ</w:t>
      </w:r>
      <w:r w:rsidRPr="00EC0E73">
        <w:rPr>
          <w:rFonts w:ascii="Times New Roman" w:eastAsia="Times New Roman" w:hAnsi="Times New Roman" w:cs="Times New Roman"/>
          <w:bCs/>
          <w:color w:val="000000"/>
          <w:sz w:val="24"/>
          <w:szCs w:val="24"/>
        </w:rPr>
        <w:t xml:space="preserve">: </w:t>
      </w:r>
      <w:r w:rsidR="00534DD1" w:rsidRPr="00EC0E73">
        <w:rPr>
          <w:rFonts w:ascii="Times New Roman" w:hAnsi="Times New Roman" w:cs="Times New Roman"/>
          <w:b/>
          <w:color w:val="000000"/>
        </w:rPr>
        <w:t>38085578</w:t>
      </w:r>
      <w:r w:rsidRPr="00EC0E73">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1.4. категорія</w:t>
      </w:r>
      <w:bookmarkStart w:id="0" w:name="n181"/>
      <w:bookmarkEnd w:id="0"/>
      <w:r w:rsidRPr="00B95A4F">
        <w:rPr>
          <w:rFonts w:ascii="Times New Roman" w:eastAsia="Times New Roman" w:hAnsi="Times New Roman" w:cs="Times New Roman"/>
          <w:bCs/>
          <w:color w:val="000000"/>
          <w:sz w:val="24"/>
          <w:szCs w:val="24"/>
        </w:rPr>
        <w:t xml:space="preserve"> замовника: </w:t>
      </w:r>
      <w:r w:rsidRPr="00B95A4F">
        <w:rPr>
          <w:rFonts w:ascii="Times New Roman" w:eastAsia="Times New Roman" w:hAnsi="Times New Roman" w:cs="Times New Roman"/>
          <w:bCs/>
          <w:color w:val="000000"/>
          <w:sz w:val="24"/>
          <w:szCs w:val="24"/>
          <w:u w:val="single"/>
        </w:rPr>
        <w:t>підприємства, установи, організації, зазначені у пункті 3 частини 1 статті 2 Закону (юридичні особи, які є підприємствами, установами, організаціями (крім тих, які визначені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(юридична особа є розпорядником, одержувачем бюджетних коштів)</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Назва предмета закупівлі</w:t>
      </w:r>
      <w:bookmarkStart w:id="1" w:name="n182"/>
      <w:bookmarkEnd w:id="1"/>
      <w:r w:rsidRPr="00B95A4F">
        <w:rPr>
          <w:rFonts w:ascii="Times New Roman" w:eastAsia="Times New Roman" w:hAnsi="Times New Roman" w:cs="Times New Roman"/>
          <w:bCs/>
          <w:color w:val="000000"/>
          <w:sz w:val="24"/>
          <w:szCs w:val="24"/>
        </w:rPr>
        <w:t xml:space="preserve">: </w:t>
      </w:r>
      <w:r w:rsidR="00C04122" w:rsidRPr="00B95A4F">
        <w:rPr>
          <w:rStyle w:val="ng-binding1"/>
          <w:rFonts w:ascii="Times New Roman" w:eastAsia="Times New Roman" w:hAnsi="Times New Roman" w:cs="Times New Roman"/>
          <w:sz w:val="24"/>
          <w:szCs w:val="24"/>
          <w:u w:val="single"/>
        </w:rPr>
        <w:t>Мобільна контейнерна заправна станція (</w:t>
      </w:r>
      <w:r w:rsidR="00E22949">
        <w:rPr>
          <w:rFonts w:ascii="Times New Roman" w:eastAsia="Times New Roman" w:hAnsi="Times New Roman" w:cs="Times New Roman"/>
          <w:sz w:val="24"/>
          <w:szCs w:val="24"/>
          <w:u w:val="single"/>
        </w:rPr>
        <w:t>Код за</w:t>
      </w:r>
      <w:r w:rsidR="00C04122" w:rsidRPr="00B95A4F">
        <w:rPr>
          <w:rFonts w:ascii="Times New Roman" w:eastAsia="Times New Roman" w:hAnsi="Times New Roman" w:cs="Times New Roman"/>
          <w:sz w:val="24"/>
          <w:szCs w:val="24"/>
          <w:u w:val="single"/>
        </w:rPr>
        <w:t xml:space="preserve"> </w:t>
      </w:r>
      <w:r w:rsidR="00E22949" w:rsidRPr="00D44331">
        <w:rPr>
          <w:rFonts w:ascii="Times New Roman" w:hAnsi="Times New Roman" w:cs="Times New Roman"/>
          <w:b/>
          <w:bCs/>
          <w:sz w:val="24"/>
          <w:szCs w:val="24"/>
        </w:rPr>
        <w:t xml:space="preserve">ДК 021:2015 код </w:t>
      </w:r>
      <w:r w:rsidR="007F6152" w:rsidRPr="008670A3">
        <w:rPr>
          <w:rFonts w:ascii="Times New Roman" w:hAnsi="Times New Roman" w:cs="Times New Roman"/>
          <w:bCs/>
          <w:sz w:val="24"/>
          <w:szCs w:val="24"/>
        </w:rPr>
        <w:t xml:space="preserve">34110000-1 Легкові автомобілі </w:t>
      </w:r>
      <w:r w:rsidR="007F6152" w:rsidRPr="008670A3">
        <w:rPr>
          <w:rFonts w:ascii="Times New Roman" w:eastAsia="Times New Roman" w:hAnsi="Times New Roman" w:cs="Times New Roman"/>
          <w:sz w:val="24"/>
          <w:szCs w:val="24"/>
          <w:u w:val="single"/>
        </w:rPr>
        <w:t>(Засіб транспортний універсальний снігоболотохід («типу БОГУН-2м») або еквівалент)</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9112BA"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3. Інформація про технічні, якісні та інші характеристики предмета закупівлі: </w:t>
      </w:r>
      <w:r w:rsidRPr="009112BA">
        <w:rPr>
          <w:rFonts w:ascii="Times New Roman" w:eastAsia="Times New Roman" w:hAnsi="Times New Roman" w:cs="Times New Roman"/>
          <w:bCs/>
          <w:color w:val="000000"/>
          <w:sz w:val="24"/>
          <w:szCs w:val="24"/>
        </w:rPr>
        <w:t>згідно  Додатку 2 до оголошення</w:t>
      </w:r>
      <w:r w:rsidR="009112BA" w:rsidRPr="009112BA">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4. Кількість та місце поставки товарів або обсяг і місце виконання робіт чи надання послуг:</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4.1. кількість товарів або обсяг робіт чи послуг: </w:t>
      </w:r>
      <w:r w:rsidRPr="00B95A4F">
        <w:rPr>
          <w:rFonts w:ascii="Times New Roman" w:eastAsia="Times New Roman" w:hAnsi="Times New Roman" w:cs="Times New Roman"/>
          <w:bCs/>
          <w:color w:val="000000"/>
          <w:sz w:val="24"/>
          <w:szCs w:val="24"/>
          <w:u w:val="single"/>
        </w:rPr>
        <w:t>1 штука</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u w:val="single"/>
        </w:rPr>
      </w:pPr>
      <w:r w:rsidRPr="00B95A4F">
        <w:rPr>
          <w:rFonts w:ascii="Times New Roman" w:eastAsia="Times New Roman" w:hAnsi="Times New Roman" w:cs="Times New Roman"/>
          <w:bCs/>
          <w:color w:val="000000"/>
          <w:sz w:val="24"/>
          <w:szCs w:val="24"/>
        </w:rPr>
        <w:t xml:space="preserve">4.2. місце поставки товарів або місце виконання робіт чи надання послуг: </w:t>
      </w:r>
      <w:r w:rsidRPr="00B95A4F">
        <w:rPr>
          <w:rFonts w:ascii="Times New Roman" w:eastAsia="Times New Roman" w:hAnsi="Times New Roman" w:cs="Times New Roman"/>
          <w:bCs/>
          <w:color w:val="000000"/>
          <w:sz w:val="24"/>
          <w:szCs w:val="24"/>
        </w:rPr>
        <w:br/>
      </w:r>
      <w:r w:rsidR="00534DD1" w:rsidRPr="006D3948">
        <w:rPr>
          <w:rFonts w:ascii="Times New Roman" w:hAnsi="Times New Roman"/>
          <w:b/>
        </w:rPr>
        <w:t xml:space="preserve">Україна, 07300, Київська обл., м. Вишгород, вул. </w:t>
      </w:r>
      <w:proofErr w:type="spellStart"/>
      <w:r w:rsidR="00534DD1" w:rsidRPr="006D3948">
        <w:rPr>
          <w:rFonts w:ascii="Times New Roman" w:hAnsi="Times New Roman"/>
          <w:b/>
        </w:rPr>
        <w:t>Шолуденка</w:t>
      </w:r>
      <w:proofErr w:type="spellEnd"/>
      <w:r w:rsidR="00534DD1" w:rsidRPr="006D3948">
        <w:rPr>
          <w:rFonts w:ascii="Times New Roman" w:hAnsi="Times New Roman"/>
          <w:b/>
        </w:rPr>
        <w:t>, 19</w:t>
      </w:r>
      <w:r w:rsidR="00C04122" w:rsidRPr="00B95A4F">
        <w:rPr>
          <w:rFonts w:ascii="Times New Roman" w:hAnsi="Times New Roman" w:cs="Times New Roman"/>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5. Строк поставки товарів, виконання робіт, надання послуг: </w:t>
      </w:r>
      <w:r w:rsidR="009112BA">
        <w:rPr>
          <w:rFonts w:ascii="Times New Roman" w:eastAsia="Times New Roman" w:hAnsi="Times New Roman" w:cs="Times New Roman"/>
          <w:bCs/>
          <w:sz w:val="24"/>
          <w:szCs w:val="24"/>
          <w:u w:val="single"/>
        </w:rPr>
        <w:t>до 23.08 2022 року</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6.</w:t>
      </w:r>
      <w:r w:rsidRPr="00ED38E1">
        <w:rPr>
          <w:rFonts w:ascii="Times New Roman" w:eastAsia="Times New Roman" w:hAnsi="Times New Roman" w:cs="Times New Roman"/>
          <w:bCs/>
          <w:color w:val="000000"/>
          <w:sz w:val="24"/>
          <w:szCs w:val="24"/>
        </w:rPr>
        <w:t xml:space="preserve">Умови оплати: </w:t>
      </w:r>
      <w:r w:rsidR="00534DD1" w:rsidRPr="00ED38E1">
        <w:rPr>
          <w:rFonts w:ascii="Times New Roman" w:eastAsia="Times New Roman" w:hAnsi="Times New Roman" w:cs="Times New Roman"/>
          <w:bCs/>
          <w:color w:val="000000"/>
          <w:sz w:val="24"/>
          <w:szCs w:val="24"/>
          <w:u w:val="single"/>
        </w:rPr>
        <w:t>розрахунок проводиться після поставки товару шляхом безготівкового переказу коштів на поточний рахунок «Продавця», протягом 10 днів (десяти) банківських днів із дати отримання товару. У разі затримки бюджетного фінансування розрахунок за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r w:rsidRPr="00ED38E1">
        <w:rPr>
          <w:rFonts w:ascii="Times New Roman" w:eastAsia="Times New Roman" w:hAnsi="Times New Roman" w:cs="Times New Roman"/>
          <w:bCs/>
          <w:color w:val="000000"/>
          <w:sz w:val="24"/>
          <w:szCs w:val="24"/>
          <w:u w:val="single"/>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7. Очікувана вартість предмета закупівлі:</w:t>
      </w:r>
      <w:r w:rsidR="007F6152">
        <w:rPr>
          <w:rFonts w:ascii="Times New Roman" w:eastAsia="Times New Roman" w:hAnsi="Times New Roman" w:cs="Times New Roman"/>
          <w:bCs/>
          <w:color w:val="000000"/>
          <w:sz w:val="24"/>
          <w:szCs w:val="24"/>
        </w:rPr>
        <w:t xml:space="preserve"> 6 200 000грн. 00 коп.</w:t>
      </w:r>
      <w:r w:rsidRPr="00B95A4F">
        <w:rPr>
          <w:rFonts w:ascii="Times New Roman" w:eastAsia="Times New Roman" w:hAnsi="Times New Roman" w:cs="Times New Roman"/>
          <w:bCs/>
          <w:color w:val="000000"/>
          <w:sz w:val="24"/>
          <w:szCs w:val="24"/>
        </w:rPr>
        <w:t xml:space="preserve"> </w:t>
      </w:r>
      <w:r w:rsidRPr="00ED38E1">
        <w:rPr>
          <w:rFonts w:ascii="Times New Roman" w:eastAsia="Times New Roman" w:hAnsi="Times New Roman" w:cs="Times New Roman"/>
          <w:bCs/>
          <w:color w:val="000000"/>
          <w:sz w:val="24"/>
          <w:szCs w:val="24"/>
          <w:u w:val="single"/>
        </w:rPr>
        <w:t>з ПДВ</w:t>
      </w:r>
      <w:r w:rsidRPr="00B95A4F">
        <w:rPr>
          <w:rFonts w:ascii="Times New Roman" w:eastAsia="Times New Roman" w:hAnsi="Times New Roman" w:cs="Times New Roman"/>
          <w:bCs/>
          <w:color w:val="000000"/>
          <w:sz w:val="24"/>
          <w:szCs w:val="24"/>
        </w:rPr>
        <w:t xml:space="preserve">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9112BA">
        <w:rPr>
          <w:rFonts w:ascii="Times New Roman" w:eastAsia="Times New Roman" w:hAnsi="Times New Roman" w:cs="Times New Roman"/>
          <w:bCs/>
          <w:color w:val="000000"/>
          <w:sz w:val="24"/>
          <w:szCs w:val="24"/>
        </w:rPr>
        <w:t xml:space="preserve"> до 1</w:t>
      </w:r>
      <w:r w:rsidR="00E63484">
        <w:rPr>
          <w:rFonts w:ascii="Times New Roman" w:eastAsia="Times New Roman" w:hAnsi="Times New Roman" w:cs="Times New Roman"/>
          <w:bCs/>
          <w:color w:val="000000"/>
          <w:sz w:val="24"/>
          <w:szCs w:val="24"/>
        </w:rPr>
        <w:t>5</w:t>
      </w:r>
      <w:r w:rsidR="009112BA">
        <w:rPr>
          <w:rFonts w:ascii="Times New Roman" w:eastAsia="Times New Roman" w:hAnsi="Times New Roman" w:cs="Times New Roman"/>
          <w:bCs/>
          <w:color w:val="000000"/>
          <w:sz w:val="24"/>
          <w:szCs w:val="24"/>
        </w:rPr>
        <w:t>.07.2022 року</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B95A4F">
        <w:rPr>
          <w:rFonts w:ascii="Times New Roman" w:eastAsia="Times New Roman" w:hAnsi="Times New Roman" w:cs="Times New Roman"/>
          <w:bCs/>
          <w:color w:val="000000"/>
          <w:sz w:val="24"/>
          <w:szCs w:val="24"/>
        </w:rPr>
        <w:br/>
      </w:r>
      <w:r w:rsidR="00E63484">
        <w:rPr>
          <w:rFonts w:ascii="Times New Roman" w:eastAsia="Times New Roman" w:hAnsi="Times New Roman" w:cs="Times New Roman"/>
          <w:bCs/>
          <w:color w:val="000000"/>
          <w:sz w:val="24"/>
          <w:szCs w:val="24"/>
          <w:u w:val="single"/>
        </w:rPr>
        <w:t>20</w:t>
      </w:r>
      <w:r w:rsidR="009112BA">
        <w:rPr>
          <w:rFonts w:ascii="Times New Roman" w:eastAsia="Times New Roman" w:hAnsi="Times New Roman" w:cs="Times New Roman"/>
          <w:bCs/>
          <w:color w:val="000000"/>
          <w:sz w:val="24"/>
          <w:szCs w:val="24"/>
          <w:u w:val="single"/>
        </w:rPr>
        <w:t>.07.2022 року</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10. Перелік критеріїв та методика оцінки пропозицій із зазначенням питомої ваги критеріїв: </w:t>
      </w:r>
      <w:r w:rsidRPr="00B95A4F">
        <w:rPr>
          <w:rFonts w:ascii="Times New Roman" w:eastAsia="Times New Roman" w:hAnsi="Times New Roman" w:cs="Times New Roman"/>
          <w:bCs/>
          <w:color w:val="000000"/>
          <w:sz w:val="24"/>
          <w:szCs w:val="24"/>
          <w:u w:val="single"/>
        </w:rPr>
        <w:t>«Ціна»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11.Розмір надання забезпечення пропозицій учасників (якщо замовник вимагає його надати): </w:t>
      </w:r>
      <w:r w:rsidRPr="00B95A4F">
        <w:rPr>
          <w:rFonts w:ascii="Times New Roman" w:eastAsia="Times New Roman" w:hAnsi="Times New Roman" w:cs="Times New Roman"/>
          <w:bCs/>
          <w:color w:val="000000"/>
          <w:sz w:val="24"/>
          <w:szCs w:val="24"/>
          <w:u w:val="single"/>
        </w:rPr>
        <w:t>не вимагається</w:t>
      </w:r>
      <w:r w:rsidRPr="00B95A4F">
        <w:rPr>
          <w:rFonts w:ascii="Times New Roman" w:eastAsia="Times New Roman" w:hAnsi="Times New Roman" w:cs="Times New Roman"/>
          <w:bCs/>
          <w:color w:val="000000"/>
          <w:sz w:val="24"/>
          <w:szCs w:val="24"/>
        </w:rPr>
        <w:t xml:space="preserve">.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11.1.Умови надання забезпечення пропозицій учасників (якщо замовник вимагає його надати): </w:t>
      </w:r>
      <w:r w:rsidRPr="00B95A4F">
        <w:rPr>
          <w:rFonts w:ascii="Times New Roman" w:eastAsia="Times New Roman" w:hAnsi="Times New Roman" w:cs="Times New Roman"/>
          <w:bCs/>
          <w:color w:val="000000"/>
          <w:sz w:val="24"/>
          <w:szCs w:val="24"/>
          <w:u w:val="single"/>
        </w:rPr>
        <w:t>не вимагається</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12. Розмір та умови надання забезпечення виконання договору про закупівлю (якщо замовник вимагає його надати): </w:t>
      </w:r>
      <w:r w:rsidRPr="00B95A4F">
        <w:rPr>
          <w:rFonts w:ascii="Times New Roman" w:eastAsia="Times New Roman" w:hAnsi="Times New Roman" w:cs="Times New Roman"/>
          <w:bCs/>
          <w:color w:val="000000"/>
          <w:sz w:val="24"/>
          <w:szCs w:val="24"/>
          <w:u w:val="single"/>
        </w:rPr>
        <w:t>не вимагається</w:t>
      </w:r>
      <w:r w:rsidRPr="00B95A4F">
        <w:rPr>
          <w:rFonts w:ascii="Times New Roman" w:eastAsia="Times New Roman" w:hAnsi="Times New Roman" w:cs="Times New Roman"/>
          <w:bCs/>
          <w:color w:val="000000"/>
          <w:sz w:val="24"/>
          <w:szCs w:val="24"/>
        </w:rPr>
        <w:t xml:space="preserve">.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EC0E73">
        <w:rPr>
          <w:rFonts w:ascii="Times New Roman" w:eastAsia="Times New Roman" w:hAnsi="Times New Roman" w:cs="Times New Roman"/>
          <w:bCs/>
          <w:color w:val="000000"/>
          <w:sz w:val="24"/>
          <w:szCs w:val="24"/>
          <w:u w:val="single"/>
        </w:rPr>
        <w:t>1% -</w:t>
      </w:r>
      <w:r w:rsidR="007F6152" w:rsidRPr="00EC0E73">
        <w:rPr>
          <w:rFonts w:ascii="Times New Roman" w:eastAsia="Times New Roman" w:hAnsi="Times New Roman" w:cs="Times New Roman"/>
          <w:bCs/>
          <w:color w:val="000000"/>
          <w:sz w:val="24"/>
          <w:szCs w:val="24"/>
          <w:u w:val="single"/>
        </w:rPr>
        <w:t xml:space="preserve"> 62 000 грн. 00 </w:t>
      </w:r>
      <w:proofErr w:type="spellStart"/>
      <w:r w:rsidR="007F6152" w:rsidRPr="00EC0E73">
        <w:rPr>
          <w:rFonts w:ascii="Times New Roman" w:eastAsia="Times New Roman" w:hAnsi="Times New Roman" w:cs="Times New Roman"/>
          <w:bCs/>
          <w:color w:val="000000"/>
          <w:sz w:val="24"/>
          <w:szCs w:val="24"/>
          <w:u w:val="single"/>
        </w:rPr>
        <w:t>ко</w:t>
      </w:r>
      <w:proofErr w:type="spellEnd"/>
      <w:r w:rsidR="007F6152" w:rsidRPr="00EC0E73">
        <w:rPr>
          <w:rFonts w:ascii="Times New Roman" w:eastAsia="Times New Roman" w:hAnsi="Times New Roman" w:cs="Times New Roman"/>
          <w:bCs/>
          <w:color w:val="000000"/>
          <w:sz w:val="24"/>
          <w:szCs w:val="24"/>
          <w:u w:val="single"/>
        </w:rPr>
        <w:t>.</w:t>
      </w:r>
      <w:r w:rsidR="000E51E4" w:rsidRPr="00EC0E73">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14. Джерело фінансування: </w:t>
      </w:r>
      <w:r w:rsidRPr="00B95A4F">
        <w:rPr>
          <w:rFonts w:ascii="Times New Roman" w:eastAsia="Times New Roman" w:hAnsi="Times New Roman" w:cs="Times New Roman"/>
          <w:bCs/>
          <w:color w:val="000000"/>
          <w:sz w:val="24"/>
          <w:szCs w:val="24"/>
          <w:u w:val="single"/>
        </w:rPr>
        <w:t>державний бюджет</w:t>
      </w:r>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15. Прізвище, ім’я та по батькові, посада, телефон та електронна адреса однієї чи кількох посадових осіб замовника, уповноважених здійснювати зв’язок з учасниками: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15.1. з питань закупівлі </w:t>
      </w:r>
      <w:r w:rsidR="00C04122"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 xml:space="preserve"> </w:t>
      </w:r>
      <w:r w:rsidR="000E51E4" w:rsidRPr="000E51E4">
        <w:rPr>
          <w:rFonts w:ascii="Times New Roman" w:eastAsia="Times New Roman" w:hAnsi="Times New Roman" w:cs="Times New Roman"/>
          <w:bCs/>
          <w:color w:val="000000"/>
          <w:sz w:val="24"/>
          <w:szCs w:val="24"/>
        </w:rPr>
        <w:t>Марина ШЕВЧЕНКО</w:t>
      </w:r>
      <w:r w:rsidRPr="000E51E4">
        <w:rPr>
          <w:rFonts w:ascii="Times New Roman" w:eastAsia="Times New Roman" w:hAnsi="Times New Roman" w:cs="Times New Roman"/>
          <w:bCs/>
          <w:color w:val="000000"/>
          <w:sz w:val="24"/>
          <w:szCs w:val="24"/>
        </w:rPr>
        <w:t xml:space="preserve">, (уповноважена особа), тел. </w:t>
      </w:r>
      <w:r w:rsidR="00C04122" w:rsidRPr="000E51E4">
        <w:rPr>
          <w:rFonts w:ascii="Times New Roman" w:eastAsia="Times New Roman" w:hAnsi="Times New Roman" w:cs="Times New Roman"/>
          <w:bCs/>
          <w:color w:val="000000"/>
          <w:sz w:val="24"/>
          <w:szCs w:val="24"/>
        </w:rPr>
        <w:t>+380</w:t>
      </w:r>
      <w:r w:rsidR="000E51E4" w:rsidRPr="000E51E4">
        <w:rPr>
          <w:rFonts w:ascii="Times New Roman" w:eastAsia="Times New Roman" w:hAnsi="Times New Roman" w:cs="Times New Roman"/>
          <w:bCs/>
          <w:color w:val="000000"/>
          <w:sz w:val="24"/>
          <w:szCs w:val="24"/>
        </w:rPr>
        <w:t>637577467</w:t>
      </w:r>
      <w:r w:rsidR="00066618" w:rsidRPr="000E51E4">
        <w:rPr>
          <w:rFonts w:ascii="Times New Roman" w:eastAsia="Times New Roman" w:hAnsi="Times New Roman" w:cs="Times New Roman"/>
          <w:bCs/>
          <w:sz w:val="24"/>
          <w:szCs w:val="24"/>
        </w:rPr>
        <w:t>,</w:t>
      </w:r>
      <w:r w:rsidR="000E51E4" w:rsidRPr="00CD3AF3">
        <w:rPr>
          <w:rFonts w:ascii="Times New Roman" w:eastAsia="Times New Roman" w:hAnsi="Times New Roman" w:cs="Times New Roman"/>
          <w:bCs/>
          <w:sz w:val="24"/>
          <w:szCs w:val="24"/>
          <w:lang w:val="ru-RU"/>
        </w:rPr>
        <w:t xml:space="preserve"> </w:t>
      </w:r>
      <w:proofErr w:type="spellStart"/>
      <w:r w:rsidR="000E51E4" w:rsidRPr="000E51E4">
        <w:rPr>
          <w:rFonts w:ascii="Times New Roman" w:eastAsia="Times New Roman" w:hAnsi="Times New Roman" w:cs="Times New Roman"/>
          <w:bCs/>
          <w:sz w:val="24"/>
          <w:szCs w:val="24"/>
          <w:lang w:val="en-US"/>
        </w:rPr>
        <w:t>dsns</w:t>
      </w:r>
      <w:proofErr w:type="spellEnd"/>
      <w:r w:rsidR="000E51E4" w:rsidRPr="00CD3AF3">
        <w:rPr>
          <w:rFonts w:ascii="Times New Roman" w:eastAsia="Times New Roman" w:hAnsi="Times New Roman" w:cs="Times New Roman"/>
          <w:bCs/>
          <w:sz w:val="24"/>
          <w:szCs w:val="24"/>
          <w:lang w:val="ru-RU"/>
        </w:rPr>
        <w:t>_</w:t>
      </w:r>
      <w:r w:rsidR="000E51E4" w:rsidRPr="000E51E4">
        <w:rPr>
          <w:rFonts w:ascii="Times New Roman" w:eastAsia="Times New Roman" w:hAnsi="Times New Roman" w:cs="Times New Roman"/>
          <w:bCs/>
          <w:sz w:val="24"/>
          <w:szCs w:val="24"/>
          <w:lang w:val="en-US"/>
        </w:rPr>
        <w:t>marina</w:t>
      </w:r>
      <w:r w:rsidR="000E51E4" w:rsidRPr="00CD3AF3">
        <w:rPr>
          <w:rFonts w:ascii="Times New Roman" w:eastAsia="Times New Roman" w:hAnsi="Times New Roman" w:cs="Times New Roman"/>
          <w:bCs/>
          <w:sz w:val="24"/>
          <w:szCs w:val="24"/>
          <w:lang w:val="ru-RU"/>
        </w:rPr>
        <w:t>@</w:t>
      </w:r>
      <w:proofErr w:type="spellStart"/>
      <w:r w:rsidR="000E51E4" w:rsidRPr="000E51E4">
        <w:rPr>
          <w:rFonts w:ascii="Times New Roman" w:eastAsia="Times New Roman" w:hAnsi="Times New Roman" w:cs="Times New Roman"/>
          <w:bCs/>
          <w:sz w:val="24"/>
          <w:szCs w:val="24"/>
          <w:lang w:val="en-US"/>
        </w:rPr>
        <w:t>ukr</w:t>
      </w:r>
      <w:proofErr w:type="spellEnd"/>
      <w:r w:rsidR="000E51E4" w:rsidRPr="00CD3AF3">
        <w:rPr>
          <w:rFonts w:ascii="Times New Roman" w:eastAsia="Times New Roman" w:hAnsi="Times New Roman" w:cs="Times New Roman"/>
          <w:bCs/>
          <w:sz w:val="24"/>
          <w:szCs w:val="24"/>
          <w:lang w:val="ru-RU"/>
        </w:rPr>
        <w:t>.</w:t>
      </w:r>
      <w:r w:rsidR="000E51E4" w:rsidRPr="000E51E4">
        <w:rPr>
          <w:rFonts w:ascii="Times New Roman" w:eastAsia="Times New Roman" w:hAnsi="Times New Roman" w:cs="Times New Roman"/>
          <w:bCs/>
          <w:sz w:val="24"/>
          <w:szCs w:val="24"/>
          <w:lang w:val="en-US"/>
        </w:rPr>
        <w:t>net</w:t>
      </w:r>
      <w:r w:rsidRPr="00B95A4F">
        <w:rPr>
          <w:rFonts w:ascii="Times New Roman" w:eastAsia="Times New Roman" w:hAnsi="Times New Roman" w:cs="Times New Roman"/>
          <w:bCs/>
          <w:color w:val="000000"/>
          <w:sz w:val="24"/>
          <w:szCs w:val="24"/>
        </w:rPr>
        <w:t>;</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sz w:val="24"/>
          <w:szCs w:val="24"/>
        </w:rPr>
      </w:pPr>
      <w:r w:rsidRPr="00B95A4F">
        <w:rPr>
          <w:rFonts w:ascii="Times New Roman" w:eastAsia="Times New Roman" w:hAnsi="Times New Roman" w:cs="Times New Roman"/>
          <w:bCs/>
          <w:color w:val="000000"/>
          <w:sz w:val="24"/>
          <w:szCs w:val="24"/>
        </w:rPr>
        <w:t xml:space="preserve">15.2. </w:t>
      </w:r>
      <w:r w:rsidRPr="00B95A4F">
        <w:rPr>
          <w:rFonts w:ascii="Times New Roman" w:eastAsia="Times New Roman" w:hAnsi="Times New Roman" w:cs="Times New Roman"/>
          <w:bCs/>
          <w:sz w:val="24"/>
          <w:szCs w:val="24"/>
        </w:rPr>
        <w:t xml:space="preserve">з технічних питань – </w:t>
      </w:r>
      <w:r w:rsidR="00CD3AF3" w:rsidRPr="00EC0E73">
        <w:rPr>
          <w:rFonts w:ascii="Times New Roman" w:eastAsia="Times New Roman" w:hAnsi="Times New Roman" w:cs="Times New Roman"/>
          <w:bCs/>
          <w:sz w:val="24"/>
          <w:szCs w:val="24"/>
        </w:rPr>
        <w:t>Павло ГАЄВСЬКИЙ</w:t>
      </w:r>
      <w:r w:rsidRPr="00EC0E73">
        <w:rPr>
          <w:rFonts w:ascii="Times New Roman" w:eastAsia="Times New Roman" w:hAnsi="Times New Roman" w:cs="Times New Roman"/>
          <w:bCs/>
          <w:sz w:val="24"/>
          <w:szCs w:val="24"/>
          <w:u w:val="single"/>
        </w:rPr>
        <w:t xml:space="preserve">, </w:t>
      </w:r>
      <w:r w:rsidR="00CD3AF3" w:rsidRPr="00EC0E73">
        <w:rPr>
          <w:rFonts w:ascii="Times New Roman" w:eastAsia="Times New Roman" w:hAnsi="Times New Roman" w:cs="Times New Roman"/>
          <w:bCs/>
          <w:sz w:val="24"/>
          <w:szCs w:val="24"/>
          <w:u w:val="single"/>
        </w:rPr>
        <w:t>фахівець ресурсного забезпечення</w:t>
      </w:r>
      <w:r w:rsidR="00066618" w:rsidRPr="00EC0E73">
        <w:rPr>
          <w:rFonts w:ascii="Times New Roman" w:eastAsia="Times New Roman" w:hAnsi="Times New Roman" w:cs="Times New Roman"/>
          <w:bCs/>
          <w:sz w:val="24"/>
          <w:szCs w:val="24"/>
          <w:u w:val="single"/>
        </w:rPr>
        <w:t xml:space="preserve"> </w:t>
      </w:r>
      <w:r w:rsidRPr="00EC0E73">
        <w:rPr>
          <w:rFonts w:ascii="Times New Roman" w:eastAsia="Times New Roman" w:hAnsi="Times New Roman" w:cs="Times New Roman"/>
          <w:bCs/>
          <w:sz w:val="24"/>
          <w:szCs w:val="24"/>
          <w:u w:val="single"/>
        </w:rPr>
        <w:t>, тел.</w:t>
      </w:r>
      <w:r w:rsidR="00CD3AF3" w:rsidRPr="00EC0E73">
        <w:t xml:space="preserve"> </w:t>
      </w:r>
      <w:r w:rsidR="00CD3AF3" w:rsidRPr="00EC0E73">
        <w:rPr>
          <w:rFonts w:ascii="Times New Roman" w:eastAsia="Times New Roman" w:hAnsi="Times New Roman" w:cs="Times New Roman"/>
          <w:bCs/>
          <w:sz w:val="24"/>
          <w:szCs w:val="24"/>
          <w:u w:val="single"/>
        </w:rPr>
        <w:t>+380 96 963 98 44</w:t>
      </w:r>
      <w:r w:rsidRPr="00EC0E73">
        <w:rPr>
          <w:rFonts w:ascii="Times New Roman" w:eastAsia="Times New Roman" w:hAnsi="Times New Roman" w:cs="Times New Roman"/>
          <w:bCs/>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16. Інша інформація: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Оголошення розроблено відповідно до вимог Закону України «Про публічні закупівлі» (далі - Закон) та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 (далі – </w:t>
      </w:r>
      <w:r w:rsidRPr="00B95A4F">
        <w:rPr>
          <w:rFonts w:ascii="Times New Roman" w:eastAsia="Times New Roman" w:hAnsi="Times New Roman" w:cs="Times New Roman"/>
          <w:bCs/>
          <w:iCs/>
          <w:color w:val="000000"/>
          <w:sz w:val="24"/>
          <w:szCs w:val="24"/>
        </w:rPr>
        <w:t>Постанова</w:t>
      </w:r>
      <w:r w:rsidRPr="00B95A4F">
        <w:rPr>
          <w:rFonts w:ascii="Times New Roman" w:eastAsia="Times New Roman" w:hAnsi="Times New Roman" w:cs="Times New Roman"/>
          <w:bCs/>
          <w:color w:val="000000"/>
          <w:sz w:val="24"/>
          <w:szCs w:val="24"/>
        </w:rPr>
        <w:t>). Терміни, які використовуються в цьому оголошенні, вживаються у значенні, наведеному в Законі.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УВАГА!!!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95A4F">
        <w:rPr>
          <w:rFonts w:ascii="Times New Roman" w:eastAsia="Times New Roman" w:hAnsi="Times New Roman" w:cs="Times New Roman"/>
          <w:bCs/>
          <w:color w:val="000000"/>
          <w:sz w:val="24"/>
          <w:szCs w:val="24"/>
        </w:rPr>
        <w:t>скан-копій</w:t>
      </w:r>
      <w:proofErr w:type="spellEnd"/>
      <w:r w:rsidRPr="00B95A4F">
        <w:rPr>
          <w:rFonts w:ascii="Times New Roman" w:eastAsia="Times New Roman" w:hAnsi="Times New Roman" w:cs="Times New Roman"/>
          <w:bCs/>
          <w:color w:val="000000"/>
          <w:sz w:val="24"/>
          <w:szCs w:val="24"/>
        </w:rPr>
        <w:t xml:space="preserve"> через електронну систему закупівель. Пропозиція учасника має відповідати ряду вимог: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пропозиція учасника повинна бути підписана КЕП;</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Винятки:</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lastRenderedPageBreak/>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B95A4F">
        <w:rPr>
          <w:rFonts w:ascii="Times New Roman" w:eastAsia="Times New Roman" w:hAnsi="Times New Roman" w:cs="Times New Roman"/>
          <w:bCs/>
          <w:color w:val="000000"/>
          <w:sz w:val="24"/>
          <w:szCs w:val="24"/>
        </w:rPr>
        <w:t>засвідчувального</w:t>
      </w:r>
      <w:proofErr w:type="spellEnd"/>
      <w:r w:rsidRPr="00B95A4F">
        <w:rPr>
          <w:rFonts w:ascii="Times New Roman" w:eastAsia="Times New Roman" w:hAnsi="Times New Roman" w:cs="Times New Roman"/>
          <w:bCs/>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95A4F">
        <w:rPr>
          <w:rFonts w:ascii="Times New Roman" w:eastAsia="Times New Roman" w:hAnsi="Times New Roman" w:cs="Times New Roman"/>
          <w:bCs/>
          <w:color w:val="000000"/>
          <w:sz w:val="24"/>
          <w:szCs w:val="24"/>
        </w:rPr>
        <w:t>ії</w:t>
      </w:r>
      <w:proofErr w:type="spellEnd"/>
      <w:r w:rsidRPr="00B95A4F">
        <w:rPr>
          <w:rFonts w:ascii="Times New Roman" w:eastAsia="Times New Roman" w:hAnsi="Times New Roman" w:cs="Times New Roman"/>
          <w:bCs/>
          <w:color w:val="000000"/>
          <w:sz w:val="24"/>
          <w:szCs w:val="24"/>
        </w:rPr>
        <w:t xml:space="preserve"> роз'яснення/</w:t>
      </w:r>
      <w:proofErr w:type="spellStart"/>
      <w:r w:rsidRPr="00B95A4F">
        <w:rPr>
          <w:rFonts w:ascii="Times New Roman" w:eastAsia="Times New Roman" w:hAnsi="Times New Roman" w:cs="Times New Roman"/>
          <w:bCs/>
          <w:color w:val="000000"/>
          <w:sz w:val="24"/>
          <w:szCs w:val="24"/>
        </w:rPr>
        <w:t>нь</w:t>
      </w:r>
      <w:proofErr w:type="spellEnd"/>
      <w:r w:rsidRPr="00B95A4F">
        <w:rPr>
          <w:rFonts w:ascii="Times New Roman" w:eastAsia="Times New Roman" w:hAnsi="Times New Roman" w:cs="Times New Roman"/>
          <w:bCs/>
          <w:color w:val="000000"/>
          <w:sz w:val="24"/>
          <w:szCs w:val="24"/>
        </w:rPr>
        <w:t xml:space="preserve"> державних органів.</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lastRenderedPageBreak/>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Відхилення пропозиції учасника: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Замовник відхиляє пропозицію в разі, якщо:</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учасник не надав забезпечення пропозиції, якщо таке забезпечення вимагалося замовником;</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3) учасник, який визначений переможцем спрощеної закупівлі, відмовився від укладення договору про закупівлю;</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Відміна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Замовник відміняє спрощену закупівлю в разі: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відсутності подальшої потреби в закупівлі товарів, робіт і послуг;</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неможливості усунення порушень, що виникли через виявлені порушення законодавства з питань публічних закупівель;</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3) скорочення видатків на здійснення закупівлі товарів, робіт і послуг.</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3. Спрощена закупівля автоматично відміняється електронною системою закупівель у разі: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відхилення всіх пропозицій згідно з частиною 13 статті 14 Закону;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відсутності пропозицій учасників для участі в ній.</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Повідомлення про відміну закупівлі оприлюднюється в електронній системі закупівель:</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замовником протягом одного робочого дня з дня прийняття замовником відповідного рішення;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4. Строк укладання договору про закупівлю:</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Договір про закупівлю укладається згідно з вимогами статті 41 Закону.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w:t>
      </w:r>
      <w:r w:rsidRPr="00B95A4F">
        <w:rPr>
          <w:rFonts w:ascii="Times New Roman" w:eastAsia="Times New Roman" w:hAnsi="Times New Roman" w:cs="Times New Roman"/>
          <w:bCs/>
          <w:color w:val="000000"/>
          <w:sz w:val="24"/>
          <w:szCs w:val="24"/>
        </w:rPr>
        <w:lastRenderedPageBreak/>
        <w:t>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5. Порядок укладення договору про закупівлю, його умови. </w:t>
      </w:r>
    </w:p>
    <w:p w:rsidR="00CB483F" w:rsidRPr="00B95A4F" w:rsidRDefault="00066618"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Проект</w:t>
      </w:r>
      <w:r w:rsidR="00CB483F" w:rsidRPr="00B95A4F">
        <w:rPr>
          <w:rFonts w:ascii="Times New Roman" w:eastAsia="Times New Roman" w:hAnsi="Times New Roman" w:cs="Times New Roman"/>
          <w:bCs/>
          <w:color w:val="000000"/>
          <w:sz w:val="24"/>
          <w:szCs w:val="24"/>
        </w:rPr>
        <w:t xml:space="preserve"> Договору про закупівлю викладено в Додатку 3 до цього Оголошення.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Остаточна редакція договору про закупівлю складається замовником на основі </w:t>
      </w:r>
      <w:r w:rsidR="00066618" w:rsidRPr="00B95A4F">
        <w:rPr>
          <w:rFonts w:ascii="Times New Roman" w:eastAsia="Times New Roman" w:hAnsi="Times New Roman" w:cs="Times New Roman"/>
          <w:bCs/>
          <w:color w:val="000000"/>
          <w:sz w:val="24"/>
          <w:szCs w:val="24"/>
        </w:rPr>
        <w:t>проекту</w:t>
      </w:r>
      <w:r w:rsidRPr="00B95A4F">
        <w:rPr>
          <w:rFonts w:ascii="Times New Roman" w:eastAsia="Times New Roman" w:hAnsi="Times New Roman" w:cs="Times New Roman"/>
          <w:bCs/>
          <w:color w:val="000000"/>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4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6. Переможець спрощеної закупівлі під час укладення договору про закупівлю повинен надати: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1) інформацію про право підписання договору про закупівлю;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7. Опис та приклади формальних несуттєвих помилок.</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До формальних (несуттєвих) помилок відносяться: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розміщення інформації не на фірмовому бланку підприємства;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 xml:space="preserve">самостійне виправлення помилок та/або описок у поданій пропозиції під час її складання Учасником.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95A4F">
        <w:rPr>
          <w:rFonts w:ascii="Times New Roman" w:eastAsia="Times New Roman" w:hAnsi="Times New Roman" w:cs="Times New Roman"/>
          <w:bCs/>
          <w:color w:val="000000"/>
          <w:sz w:val="24"/>
          <w:szCs w:val="24"/>
        </w:rPr>
        <w:t>сленгових</w:t>
      </w:r>
      <w:proofErr w:type="spellEnd"/>
      <w:r w:rsidRPr="00B95A4F">
        <w:rPr>
          <w:rFonts w:ascii="Times New Roman" w:eastAsia="Times New Roman" w:hAnsi="Times New Roman" w:cs="Times New Roman"/>
          <w:bCs/>
          <w:color w:val="000000"/>
          <w:sz w:val="24"/>
          <w:szCs w:val="24"/>
        </w:rPr>
        <w:t xml:space="preserve"> слів або технічних помилок;</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lastRenderedPageBreak/>
        <w:t>-</w:t>
      </w:r>
      <w:r w:rsidRPr="00B95A4F">
        <w:rPr>
          <w:rFonts w:ascii="Times New Roman" w:eastAsia="Times New Roman" w:hAnsi="Times New Roman" w:cs="Times New Roman"/>
          <w:bCs/>
          <w:color w:val="000000"/>
          <w:sz w:val="24"/>
          <w:szCs w:val="24"/>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відсутність інформації в одних документах, однак наявність цієї інформації в інших документах у складі пропозиції;</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інші формальні (несуттєві) помилки, що пов’язані з оформленням пропозиції та не впливають на зміст пропозиції.</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8. Учасники при поданні пропозиції повинні враховувати норми:</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sz w:val="24"/>
          <w:szCs w:val="24"/>
        </w:rPr>
      </w:pPr>
      <w:r w:rsidRPr="00EC0E73">
        <w:rPr>
          <w:rFonts w:ascii="Times New Roman" w:eastAsia="Times New Roman" w:hAnsi="Times New Roman" w:cs="Times New Roman"/>
          <w:bCs/>
          <w:sz w:val="24"/>
          <w:szCs w:val="24"/>
        </w:rPr>
        <w:t xml:space="preserve">Додаток 1 – </w:t>
      </w:r>
      <w:r w:rsidR="009112BA" w:rsidRPr="00EC0E73">
        <w:rPr>
          <w:rFonts w:ascii="Times New Roman" w:eastAsia="Times New Roman" w:hAnsi="Times New Roman" w:cs="Times New Roman"/>
          <w:bCs/>
          <w:sz w:val="24"/>
          <w:szCs w:val="24"/>
        </w:rPr>
        <w:t>Кваліфікаційні вимоги до учасників та спосіб їх підтвердження</w:t>
      </w:r>
      <w:r w:rsidRPr="00EC0E73">
        <w:rPr>
          <w:rFonts w:ascii="Times New Roman" w:eastAsia="Times New Roman" w:hAnsi="Times New Roman" w:cs="Times New Roman"/>
          <w:bCs/>
          <w:sz w:val="24"/>
          <w:szCs w:val="24"/>
        </w:rPr>
        <w:t>.</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sz w:val="24"/>
          <w:szCs w:val="24"/>
        </w:rPr>
      </w:pPr>
      <w:r w:rsidRPr="00EC0E73">
        <w:rPr>
          <w:rFonts w:ascii="Times New Roman" w:eastAsia="Times New Roman" w:hAnsi="Times New Roman" w:cs="Times New Roman"/>
          <w:bCs/>
          <w:sz w:val="24"/>
          <w:szCs w:val="24"/>
        </w:rPr>
        <w:t>Додаток 2 – Інформація про технічні, якісні та інші характеристики предмета закупівлі.</w:t>
      </w:r>
    </w:p>
    <w:p w:rsidR="00CB483F" w:rsidRPr="00EC0E73" w:rsidRDefault="00CB483F" w:rsidP="00CB483F">
      <w:pPr>
        <w:shd w:val="clear" w:color="auto" w:fill="FFFFFF"/>
        <w:spacing w:after="0" w:line="0" w:lineRule="atLeast"/>
        <w:ind w:firstLine="567"/>
        <w:jc w:val="both"/>
        <w:rPr>
          <w:rFonts w:ascii="Times New Roman" w:eastAsia="Times New Roman" w:hAnsi="Times New Roman" w:cs="Times New Roman"/>
          <w:bCs/>
          <w:sz w:val="24"/>
          <w:szCs w:val="24"/>
        </w:rPr>
      </w:pPr>
      <w:r w:rsidRPr="00EC0E73">
        <w:rPr>
          <w:rFonts w:ascii="Times New Roman" w:eastAsia="Times New Roman" w:hAnsi="Times New Roman" w:cs="Times New Roman"/>
          <w:bCs/>
          <w:sz w:val="24"/>
          <w:szCs w:val="24"/>
        </w:rPr>
        <w:t xml:space="preserve">Додаток 3 – </w:t>
      </w:r>
      <w:r w:rsidR="00AF1809" w:rsidRPr="00EC0E73">
        <w:rPr>
          <w:rFonts w:ascii="Times New Roman" w:eastAsia="Times New Roman" w:hAnsi="Times New Roman" w:cs="Times New Roman"/>
          <w:bCs/>
          <w:sz w:val="24"/>
          <w:szCs w:val="24"/>
        </w:rPr>
        <w:t>Проект</w:t>
      </w:r>
      <w:r w:rsidRPr="00EC0E73">
        <w:rPr>
          <w:rFonts w:ascii="Times New Roman" w:eastAsia="Times New Roman" w:hAnsi="Times New Roman" w:cs="Times New Roman"/>
          <w:bCs/>
          <w:sz w:val="24"/>
          <w:szCs w:val="24"/>
        </w:rPr>
        <w:t xml:space="preserve"> договору.</w:t>
      </w:r>
    </w:p>
    <w:p w:rsidR="009112BA" w:rsidRPr="00EC0E73" w:rsidRDefault="009112BA" w:rsidP="00CB483F">
      <w:pPr>
        <w:shd w:val="clear" w:color="auto" w:fill="FFFFFF"/>
        <w:spacing w:after="0" w:line="0" w:lineRule="atLeast"/>
        <w:ind w:firstLine="567"/>
        <w:jc w:val="both"/>
        <w:rPr>
          <w:rFonts w:ascii="Times New Roman" w:eastAsia="Times New Roman" w:hAnsi="Times New Roman" w:cs="Times New Roman"/>
          <w:bCs/>
          <w:sz w:val="24"/>
          <w:szCs w:val="24"/>
        </w:rPr>
      </w:pPr>
      <w:r w:rsidRPr="00EC0E73">
        <w:rPr>
          <w:rFonts w:ascii="Times New Roman" w:eastAsia="Times New Roman" w:hAnsi="Times New Roman" w:cs="Times New Roman"/>
          <w:bCs/>
          <w:sz w:val="24"/>
          <w:szCs w:val="24"/>
        </w:rPr>
        <w:t>Додаток 4 - цінова пропозиція.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7F6152"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lang w:val="ru-RU"/>
        </w:rPr>
      </w:pPr>
    </w:p>
    <w:p w:rsidR="000E51E4" w:rsidRPr="007F6152" w:rsidRDefault="000E51E4"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lang w:val="ru-RU"/>
        </w:rPr>
      </w:pPr>
    </w:p>
    <w:p w:rsidR="000E51E4" w:rsidRDefault="000E51E4"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right"/>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lastRenderedPageBreak/>
        <w:t xml:space="preserve">Додаток 1 до оголошення </w:t>
      </w:r>
    </w:p>
    <w:p w:rsidR="00CB483F" w:rsidRPr="00B95A4F" w:rsidRDefault="00CB483F" w:rsidP="00CB483F">
      <w:pPr>
        <w:shd w:val="clear" w:color="auto" w:fill="FFFFFF"/>
        <w:spacing w:after="0" w:line="0" w:lineRule="atLeast"/>
        <w:ind w:firstLine="567"/>
        <w:jc w:val="right"/>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про проведення спрощеної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9112BA" w:rsidRDefault="009112BA"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Кваліфікаційні вимоги до учасників </w:t>
      </w:r>
    </w:p>
    <w:p w:rsidR="00CB483F" w:rsidRDefault="009112BA"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та спосіб їх підтвердження</w:t>
      </w:r>
    </w:p>
    <w:p w:rsidR="009112BA" w:rsidRPr="00B95A4F" w:rsidRDefault="009112BA"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Інші документи від Учасника: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1.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2. Гарантійний лист від Учасника наступного змісту: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«Даним листом підтверджуємо, що зазначене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3. Лист-погодження Учасника з умовами проекту Договору про закупівлю, що міститься в Додатку 3 до Оголошення.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4. Довідка, яка містить інформацію про учасника закупівлі, а саме:</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Повне найменування;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Юридична адреса;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Поштова або фактична адреса;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Код ЄДРПОУ підприємства (або ІПН ФОП);</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Банківські реквізити (поточний рахунок, назва банку, в якому відкритий рахунок та МФО);</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Тел./факс;</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E-</w:t>
      </w:r>
      <w:proofErr w:type="spellStart"/>
      <w:r w:rsidRPr="00B95A4F">
        <w:rPr>
          <w:rFonts w:ascii="Times New Roman" w:eastAsia="Times New Roman" w:hAnsi="Times New Roman" w:cs="Times New Roman"/>
          <w:bCs/>
          <w:color w:val="000000"/>
          <w:sz w:val="24"/>
          <w:szCs w:val="24"/>
        </w:rPr>
        <w:t>mail</w:t>
      </w:r>
      <w:proofErr w:type="spellEnd"/>
      <w:r w:rsidRPr="00B95A4F">
        <w:rPr>
          <w:rFonts w:ascii="Times New Roman" w:eastAsia="Times New Roman" w:hAnsi="Times New Roman" w:cs="Times New Roman"/>
          <w:bCs/>
          <w:color w:val="000000"/>
          <w:sz w:val="24"/>
          <w:szCs w:val="24"/>
        </w:rPr>
        <w:t>;</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w:t>
      </w:r>
      <w:r w:rsidRPr="00B95A4F">
        <w:rPr>
          <w:rFonts w:ascii="Times New Roman" w:eastAsia="Times New Roman" w:hAnsi="Times New Roman" w:cs="Times New Roman"/>
          <w:bCs/>
          <w:color w:val="000000"/>
          <w:sz w:val="24"/>
          <w:szCs w:val="24"/>
        </w:rPr>
        <w:tab/>
        <w:t>Посада керівника підприємством та П.І.Б. (для ФОП зазначається П.І.Б).</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6. Довідка (інформація) про відсутність застосування санкцій, передбачених статтею 236 ГКУ наступного змісту:</w:t>
      </w:r>
    </w:p>
    <w:p w:rsidR="00CB483F" w:rsidRPr="00B95A4F" w:rsidRDefault="009112BA"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Данною</w:t>
      </w:r>
      <w:proofErr w:type="spellEnd"/>
      <w:r w:rsidR="00CB483F" w:rsidRPr="00B95A4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довідкою</w:t>
      </w:r>
      <w:r w:rsidR="00CB483F" w:rsidRPr="00B95A4F">
        <w:rPr>
          <w:rFonts w:ascii="Times New Roman" w:eastAsia="Times New Roman" w:hAnsi="Times New Roman" w:cs="Times New Roman"/>
          <w:bCs/>
          <w:color w:val="000000"/>
          <w:sz w:val="24"/>
          <w:szCs w:val="24"/>
        </w:rPr>
        <w:t xml:space="preserve">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00CB483F" w:rsidRPr="00B95A4F">
        <w:rPr>
          <w:rFonts w:ascii="Times New Roman" w:eastAsia="Times New Roman" w:hAnsi="Times New Roman" w:cs="Times New Roman"/>
          <w:bCs/>
          <w:color w:val="000000"/>
          <w:sz w:val="24"/>
          <w:szCs w:val="24"/>
        </w:rPr>
        <w:t>ії</w:t>
      </w:r>
      <w:proofErr w:type="spellEnd"/>
      <w:r w:rsidR="00CB483F" w:rsidRPr="00B95A4F">
        <w:rPr>
          <w:rFonts w:ascii="Times New Roman" w:eastAsia="Times New Roman" w:hAnsi="Times New Roman" w:cs="Times New Roman"/>
          <w:bCs/>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Примітка:</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7. Довідка, складена в довільній формі, яка містить інформацію про засновника та кінцевого </w:t>
      </w:r>
      <w:proofErr w:type="spellStart"/>
      <w:r w:rsidRPr="00B95A4F">
        <w:rPr>
          <w:rFonts w:ascii="Times New Roman" w:eastAsia="Times New Roman" w:hAnsi="Times New Roman" w:cs="Times New Roman"/>
          <w:bCs/>
          <w:color w:val="000000"/>
          <w:sz w:val="24"/>
          <w:szCs w:val="24"/>
        </w:rPr>
        <w:t>бенефіціарного</w:t>
      </w:r>
      <w:proofErr w:type="spellEnd"/>
      <w:r w:rsidRPr="00B95A4F">
        <w:rPr>
          <w:rFonts w:ascii="Times New Roman" w:eastAsia="Times New Roman" w:hAnsi="Times New Roman" w:cs="Times New Roman"/>
          <w:bCs/>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95A4F">
        <w:rPr>
          <w:rFonts w:ascii="Times New Roman" w:eastAsia="Times New Roman" w:hAnsi="Times New Roman" w:cs="Times New Roman"/>
          <w:bCs/>
          <w:color w:val="000000"/>
          <w:sz w:val="24"/>
          <w:szCs w:val="24"/>
        </w:rPr>
        <w:t>бенефіціарного</w:t>
      </w:r>
      <w:proofErr w:type="spellEnd"/>
      <w:r w:rsidRPr="00B95A4F">
        <w:rPr>
          <w:rFonts w:ascii="Times New Roman" w:eastAsia="Times New Roman" w:hAnsi="Times New Roman" w:cs="Times New Roman"/>
          <w:bCs/>
          <w:color w:val="000000"/>
          <w:sz w:val="24"/>
          <w:szCs w:val="24"/>
        </w:rPr>
        <w:t xml:space="preserve"> власника, адреса його </w:t>
      </w:r>
      <w:proofErr w:type="spellStart"/>
      <w:r w:rsidRPr="00B95A4F">
        <w:rPr>
          <w:rFonts w:ascii="Times New Roman" w:eastAsia="Times New Roman" w:hAnsi="Times New Roman" w:cs="Times New Roman"/>
          <w:bCs/>
          <w:color w:val="000000"/>
          <w:sz w:val="24"/>
          <w:szCs w:val="24"/>
        </w:rPr>
        <w:t>місцяпроживання</w:t>
      </w:r>
      <w:proofErr w:type="spellEnd"/>
      <w:r w:rsidRPr="00B95A4F">
        <w:rPr>
          <w:rFonts w:ascii="Times New Roman" w:eastAsia="Times New Roman" w:hAnsi="Times New Roman" w:cs="Times New Roman"/>
          <w:bCs/>
          <w:color w:val="000000"/>
          <w:sz w:val="24"/>
          <w:szCs w:val="24"/>
        </w:rPr>
        <w:t xml:space="preserve">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95A4F">
        <w:rPr>
          <w:rFonts w:ascii="Times New Roman" w:eastAsia="Times New Roman" w:hAnsi="Times New Roman" w:cs="Times New Roman"/>
          <w:bCs/>
          <w:color w:val="000000"/>
          <w:sz w:val="24"/>
          <w:szCs w:val="24"/>
        </w:rPr>
        <w:t>бенефіціарного</w:t>
      </w:r>
      <w:proofErr w:type="spellEnd"/>
      <w:r w:rsidRPr="00B95A4F">
        <w:rPr>
          <w:rFonts w:ascii="Times New Roman" w:eastAsia="Times New Roman" w:hAnsi="Times New Roman" w:cs="Times New Roman"/>
          <w:b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w:t>
      </w:r>
      <w:r w:rsidRPr="00B95A4F">
        <w:rPr>
          <w:rFonts w:ascii="Times New Roman" w:eastAsia="Times New Roman" w:hAnsi="Times New Roman" w:cs="Times New Roman"/>
          <w:bCs/>
          <w:color w:val="000000"/>
          <w:sz w:val="24"/>
          <w:szCs w:val="24"/>
        </w:rPr>
        <w:lastRenderedPageBreak/>
        <w:t xml:space="preserve">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8. Документ, що підтверджує проживання громадянина Російської Федерації, який є учасником процедури закупівлі чи кінцевим </w:t>
      </w:r>
      <w:proofErr w:type="spellStart"/>
      <w:r w:rsidRPr="00B95A4F">
        <w:rPr>
          <w:rFonts w:ascii="Times New Roman" w:eastAsia="Times New Roman" w:hAnsi="Times New Roman" w:cs="Times New Roman"/>
          <w:bCs/>
          <w:color w:val="000000"/>
          <w:sz w:val="24"/>
          <w:szCs w:val="24"/>
        </w:rPr>
        <w:t>бенефіціарним</w:t>
      </w:r>
      <w:proofErr w:type="spellEnd"/>
      <w:r w:rsidRPr="00B95A4F">
        <w:rPr>
          <w:rFonts w:ascii="Times New Roman" w:eastAsia="Times New Roman" w:hAnsi="Times New Roman" w:cs="Times New Roman"/>
          <w:bCs/>
          <w:color w:val="000000"/>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Учасником – фізичною особою, яка є громадянином Російської Федерації;</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 Учасником – юридичною особою, кінцевим </w:t>
      </w:r>
      <w:proofErr w:type="spellStart"/>
      <w:r w:rsidRPr="00B95A4F">
        <w:rPr>
          <w:rFonts w:ascii="Times New Roman" w:eastAsia="Times New Roman" w:hAnsi="Times New Roman" w:cs="Times New Roman"/>
          <w:bCs/>
          <w:color w:val="000000"/>
          <w:sz w:val="24"/>
          <w:szCs w:val="24"/>
        </w:rPr>
        <w:t>бенефіціарним</w:t>
      </w:r>
      <w:proofErr w:type="spellEnd"/>
      <w:r w:rsidRPr="00B95A4F">
        <w:rPr>
          <w:rFonts w:ascii="Times New Roman" w:eastAsia="Times New Roman" w:hAnsi="Times New Roman" w:cs="Times New Roman"/>
          <w:bCs/>
          <w:color w:val="000000"/>
          <w:sz w:val="24"/>
          <w:szCs w:val="24"/>
        </w:rPr>
        <w:t xml:space="preserve"> власником якої є громадянин Російської Федерації.</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9.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8670A3" w:rsidRPr="00B95A4F" w:rsidRDefault="008670A3"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ind w:firstLine="567"/>
        <w:jc w:val="right"/>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lastRenderedPageBreak/>
        <w:t xml:space="preserve">Додаток 2 до оголошення </w:t>
      </w:r>
    </w:p>
    <w:p w:rsidR="00CB483F" w:rsidRPr="00B95A4F" w:rsidRDefault="00CB483F" w:rsidP="00CB483F">
      <w:pPr>
        <w:shd w:val="clear" w:color="auto" w:fill="FFFFFF"/>
        <w:spacing w:after="0" w:line="0" w:lineRule="atLeast"/>
        <w:ind w:firstLine="567"/>
        <w:jc w:val="right"/>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про проведення спрощеної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9112BA" w:rsidRDefault="009112BA" w:rsidP="00E22949">
      <w:pPr>
        <w:widowControl w:val="0"/>
        <w:spacing w:after="0" w:line="240" w:lineRule="auto"/>
        <w:ind w:firstLine="850"/>
        <w:jc w:val="center"/>
        <w:rPr>
          <w:rFonts w:ascii="Times New Roman" w:eastAsia="Times New Roman" w:hAnsi="Times New Roman" w:cs="Times New Roman"/>
          <w:b/>
          <w:bCs/>
          <w:sz w:val="28"/>
          <w:szCs w:val="28"/>
        </w:rPr>
      </w:pPr>
      <w:r w:rsidRPr="009112BA">
        <w:rPr>
          <w:rFonts w:ascii="Times New Roman" w:eastAsia="Times New Roman" w:hAnsi="Times New Roman" w:cs="Times New Roman"/>
          <w:b/>
          <w:bCs/>
          <w:sz w:val="28"/>
          <w:szCs w:val="28"/>
        </w:rPr>
        <w:t xml:space="preserve">Інформація про технічні, </w:t>
      </w:r>
    </w:p>
    <w:p w:rsidR="00E22949" w:rsidRPr="009112BA" w:rsidRDefault="009112BA" w:rsidP="00E22949">
      <w:pPr>
        <w:widowControl w:val="0"/>
        <w:spacing w:after="0" w:line="240" w:lineRule="auto"/>
        <w:ind w:firstLine="850"/>
        <w:jc w:val="center"/>
        <w:rPr>
          <w:rFonts w:ascii="Times New Roman" w:hAnsi="Times New Roman" w:cs="Times New Roman"/>
          <w:b/>
          <w:bCs/>
          <w:sz w:val="28"/>
          <w:szCs w:val="28"/>
        </w:rPr>
      </w:pPr>
      <w:r w:rsidRPr="009112BA">
        <w:rPr>
          <w:rFonts w:ascii="Times New Roman" w:eastAsia="Times New Roman" w:hAnsi="Times New Roman" w:cs="Times New Roman"/>
          <w:b/>
          <w:bCs/>
          <w:sz w:val="28"/>
          <w:szCs w:val="28"/>
        </w:rPr>
        <w:t>якісні та інші характеристики предмета закупівлі</w:t>
      </w:r>
    </w:p>
    <w:p w:rsidR="00E22949" w:rsidRPr="00D44331" w:rsidRDefault="00E22949" w:rsidP="007F6152">
      <w:pPr>
        <w:spacing w:after="0" w:line="240" w:lineRule="auto"/>
        <w:jc w:val="center"/>
        <w:rPr>
          <w:rFonts w:ascii="Times New Roman" w:hAnsi="Times New Roman" w:cs="Times New Roman"/>
          <w:b/>
          <w:bCs/>
          <w:sz w:val="24"/>
          <w:szCs w:val="24"/>
        </w:rPr>
      </w:pPr>
      <w:r w:rsidRPr="00D44331">
        <w:rPr>
          <w:rFonts w:ascii="Times New Roman" w:hAnsi="Times New Roman" w:cs="Times New Roman"/>
          <w:b/>
          <w:bCs/>
          <w:sz w:val="24"/>
          <w:szCs w:val="24"/>
        </w:rPr>
        <w:t xml:space="preserve">ДК 021:2015 код </w:t>
      </w:r>
      <w:r w:rsidR="007F6152" w:rsidRPr="008670A3">
        <w:rPr>
          <w:rFonts w:ascii="Times New Roman" w:hAnsi="Times New Roman" w:cs="Times New Roman"/>
          <w:bCs/>
          <w:sz w:val="24"/>
          <w:szCs w:val="24"/>
        </w:rPr>
        <w:t xml:space="preserve">34110000-1 Легкові автомобілі </w:t>
      </w:r>
      <w:r w:rsidR="007F6152" w:rsidRPr="008670A3">
        <w:rPr>
          <w:rFonts w:ascii="Times New Roman" w:eastAsia="Times New Roman" w:hAnsi="Times New Roman" w:cs="Times New Roman"/>
          <w:sz w:val="24"/>
          <w:szCs w:val="24"/>
          <w:u w:val="single"/>
        </w:rPr>
        <w:t>(Засіб транспортний універсальний снігоболотохід («типу БОГУН-2м») або еквівалент)</w:t>
      </w:r>
    </w:p>
    <w:p w:rsidR="00E22949" w:rsidRPr="00D44331" w:rsidRDefault="00E22949" w:rsidP="00E22949">
      <w:pPr>
        <w:tabs>
          <w:tab w:val="center" w:pos="4153"/>
          <w:tab w:val="right" w:pos="8306"/>
        </w:tabs>
        <w:spacing w:after="0" w:line="240" w:lineRule="auto"/>
        <w:jc w:val="center"/>
        <w:rPr>
          <w:rFonts w:ascii="Times New Roman" w:hAnsi="Times New Roman" w:cs="Times New Roman"/>
          <w:b/>
          <w:bCs/>
          <w:sz w:val="24"/>
          <w:szCs w:val="24"/>
        </w:rPr>
      </w:pPr>
    </w:p>
    <w:p w:rsidR="00E22949" w:rsidRPr="00D44331" w:rsidRDefault="00E22949" w:rsidP="00E22949">
      <w:pPr>
        <w:tabs>
          <w:tab w:val="center" w:pos="4153"/>
          <w:tab w:val="right" w:pos="8306"/>
        </w:tabs>
        <w:spacing w:after="0" w:line="240" w:lineRule="auto"/>
        <w:jc w:val="center"/>
        <w:rPr>
          <w:rFonts w:ascii="Times New Roman" w:hAnsi="Times New Roman" w:cs="Times New Roman"/>
          <w:b/>
          <w:bCs/>
          <w:sz w:val="24"/>
          <w:szCs w:val="24"/>
        </w:rPr>
      </w:pPr>
    </w:p>
    <w:p w:rsidR="00E22949" w:rsidRPr="00D44331" w:rsidRDefault="00E22949" w:rsidP="008670A3">
      <w:pPr>
        <w:spacing w:after="0" w:line="240" w:lineRule="auto"/>
        <w:jc w:val="both"/>
        <w:rPr>
          <w:rFonts w:ascii="Times New Roman" w:hAnsi="Times New Roman" w:cs="Times New Roman"/>
          <w:sz w:val="24"/>
          <w:szCs w:val="24"/>
        </w:rPr>
      </w:pPr>
      <w:r w:rsidRPr="00D44331">
        <w:rPr>
          <w:rFonts w:ascii="Times New Roman" w:hAnsi="Times New Roman" w:cs="Times New Roman"/>
          <w:b/>
          <w:bCs/>
          <w:sz w:val="24"/>
          <w:szCs w:val="24"/>
        </w:rPr>
        <w:tab/>
        <w:t xml:space="preserve">1. Загальні вимоги. </w:t>
      </w:r>
    </w:p>
    <w:p w:rsidR="00E22949" w:rsidRPr="00F8454F" w:rsidRDefault="00E22949" w:rsidP="008670A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9112BA" w:rsidRPr="008670A3">
        <w:rPr>
          <w:rFonts w:ascii="Times New Roman" w:eastAsia="Times New Roman" w:hAnsi="Times New Roman" w:cs="Times New Roman"/>
          <w:sz w:val="24"/>
          <w:szCs w:val="24"/>
          <w:u w:val="single"/>
        </w:rPr>
        <w:t>Засіб транспортний універсальний снігоболотохід («типу БОГУН-2м») або еквівалент</w:t>
      </w:r>
      <w:r w:rsidRPr="0036788D">
        <w:rPr>
          <w:rFonts w:ascii="Times New Roman" w:hAnsi="Times New Roman" w:cs="Times New Roman"/>
          <w:sz w:val="24"/>
          <w:szCs w:val="24"/>
        </w:rPr>
        <w:t xml:space="preserve"> – засіб транспортний універсальний (далі </w:t>
      </w:r>
      <w:r w:rsidR="00F8454F" w:rsidRPr="0036788D">
        <w:rPr>
          <w:rFonts w:ascii="Times New Roman" w:hAnsi="Times New Roman" w:cs="Times New Roman"/>
          <w:sz w:val="24"/>
          <w:szCs w:val="24"/>
        </w:rPr>
        <w:t>Продукція</w:t>
      </w:r>
      <w:r w:rsidRPr="0036788D">
        <w:rPr>
          <w:rFonts w:ascii="Times New Roman" w:hAnsi="Times New Roman" w:cs="Times New Roman"/>
          <w:sz w:val="24"/>
          <w:szCs w:val="24"/>
        </w:rPr>
        <w:t>) призначений для евакуації постраждалих, пере</w:t>
      </w:r>
      <w:r w:rsidR="00CA5618" w:rsidRPr="0036788D">
        <w:rPr>
          <w:rFonts w:ascii="Times New Roman" w:hAnsi="Times New Roman" w:cs="Times New Roman"/>
          <w:sz w:val="24"/>
          <w:szCs w:val="24"/>
        </w:rPr>
        <w:t>везе</w:t>
      </w:r>
      <w:r w:rsidRPr="0036788D">
        <w:rPr>
          <w:rFonts w:ascii="Times New Roman" w:hAnsi="Times New Roman" w:cs="Times New Roman"/>
          <w:sz w:val="24"/>
          <w:szCs w:val="24"/>
        </w:rPr>
        <w:t>ння</w:t>
      </w:r>
      <w:r w:rsidR="00F8454F" w:rsidRPr="0036788D">
        <w:rPr>
          <w:rFonts w:ascii="Times New Roman" w:hAnsi="Times New Roman" w:cs="Times New Roman"/>
          <w:sz w:val="24"/>
          <w:szCs w:val="24"/>
        </w:rPr>
        <w:t xml:space="preserve"> аварійно-</w:t>
      </w:r>
      <w:r w:rsidRPr="0036788D">
        <w:rPr>
          <w:rFonts w:ascii="Times New Roman" w:hAnsi="Times New Roman" w:cs="Times New Roman"/>
          <w:sz w:val="24"/>
          <w:szCs w:val="24"/>
        </w:rPr>
        <w:t>рятувального обладнання</w:t>
      </w:r>
      <w:r w:rsidR="00CA5618" w:rsidRPr="0036788D">
        <w:rPr>
          <w:rFonts w:ascii="Times New Roman" w:hAnsi="Times New Roman" w:cs="Times New Roman"/>
          <w:sz w:val="24"/>
          <w:szCs w:val="24"/>
        </w:rPr>
        <w:t xml:space="preserve"> та водолазного обладнання </w:t>
      </w:r>
      <w:r w:rsidRPr="0036788D">
        <w:rPr>
          <w:rFonts w:ascii="Times New Roman" w:hAnsi="Times New Roman" w:cs="Times New Roman"/>
          <w:sz w:val="24"/>
          <w:szCs w:val="24"/>
        </w:rPr>
        <w:t>і вантажів поза доріг загального призначення, в тому числі подолання бездоріжжя при виконанні аварійно-рятувальних робіт. Спроможний</w:t>
      </w:r>
      <w:r w:rsidR="00F8454F" w:rsidRPr="0036788D">
        <w:rPr>
          <w:rFonts w:ascii="Times New Roman" w:hAnsi="Times New Roman" w:cs="Times New Roman"/>
          <w:sz w:val="24"/>
          <w:szCs w:val="24"/>
        </w:rPr>
        <w:t xml:space="preserve"> рухатись по глибокому сні</w:t>
      </w:r>
      <w:r w:rsidRPr="0036788D">
        <w:rPr>
          <w:rFonts w:ascii="Times New Roman" w:hAnsi="Times New Roman" w:cs="Times New Roman"/>
          <w:sz w:val="24"/>
          <w:szCs w:val="24"/>
        </w:rPr>
        <w:t xml:space="preserve">говому покрову по </w:t>
      </w:r>
      <w:r w:rsidR="00F8454F" w:rsidRPr="0036788D">
        <w:rPr>
          <w:rFonts w:ascii="Times New Roman" w:hAnsi="Times New Roman" w:cs="Times New Roman"/>
          <w:sz w:val="24"/>
          <w:szCs w:val="24"/>
        </w:rPr>
        <w:t>ґрунту</w:t>
      </w:r>
      <w:r w:rsidRPr="0036788D">
        <w:rPr>
          <w:rFonts w:ascii="Times New Roman" w:hAnsi="Times New Roman" w:cs="Times New Roman"/>
          <w:sz w:val="24"/>
          <w:szCs w:val="24"/>
        </w:rPr>
        <w:t xml:space="preserve"> зі слабкою не</w:t>
      </w:r>
      <w:r w:rsidR="00F8454F" w:rsidRPr="0036788D">
        <w:rPr>
          <w:rFonts w:ascii="Times New Roman" w:hAnsi="Times New Roman" w:cs="Times New Roman"/>
          <w:sz w:val="24"/>
          <w:szCs w:val="24"/>
        </w:rPr>
        <w:t>сучою здатністю, в тому числі по болотам</w:t>
      </w:r>
      <w:r w:rsidR="00CA5618">
        <w:rPr>
          <w:rFonts w:ascii="Times New Roman" w:hAnsi="Times New Roman" w:cs="Times New Roman"/>
          <w:sz w:val="24"/>
          <w:szCs w:val="24"/>
        </w:rPr>
        <w:t xml:space="preserve"> також водні перешкоди вплав.</w:t>
      </w:r>
    </w:p>
    <w:p w:rsidR="00E22949" w:rsidRPr="00D44331" w:rsidRDefault="00E22949" w:rsidP="008670A3">
      <w:pPr>
        <w:spacing w:after="0" w:line="240" w:lineRule="auto"/>
        <w:jc w:val="both"/>
        <w:rPr>
          <w:rFonts w:ascii="Times New Roman" w:hAnsi="Times New Roman" w:cs="Times New Roman"/>
          <w:sz w:val="24"/>
          <w:szCs w:val="24"/>
        </w:rPr>
      </w:pPr>
    </w:p>
    <w:p w:rsidR="00E22949" w:rsidRPr="00D44331" w:rsidRDefault="00E22949" w:rsidP="008670A3">
      <w:pPr>
        <w:spacing w:after="0" w:line="240" w:lineRule="auto"/>
        <w:ind w:firstLine="737"/>
        <w:jc w:val="both"/>
        <w:rPr>
          <w:rFonts w:ascii="Times New Roman" w:hAnsi="Times New Roman" w:cs="Times New Roman"/>
          <w:color w:val="000000"/>
          <w:sz w:val="24"/>
          <w:szCs w:val="24"/>
          <w:lang w:val="ru-RU"/>
        </w:rPr>
      </w:pPr>
      <w:r w:rsidRPr="00D44331">
        <w:rPr>
          <w:rFonts w:ascii="Times New Roman" w:hAnsi="Times New Roman" w:cs="Times New Roman"/>
          <w:b/>
          <w:bCs/>
          <w:sz w:val="24"/>
          <w:szCs w:val="24"/>
        </w:rPr>
        <w:t>2. Основні параметри.</w:t>
      </w:r>
    </w:p>
    <w:p w:rsidR="00E22949" w:rsidRPr="00A13207" w:rsidRDefault="00E22949" w:rsidP="008670A3">
      <w:pPr>
        <w:spacing w:after="0" w:line="240" w:lineRule="auto"/>
        <w:jc w:val="both"/>
        <w:rPr>
          <w:rFonts w:ascii="Times New Roman" w:hAnsi="Times New Roman" w:cs="Times New Roman"/>
          <w:sz w:val="24"/>
          <w:szCs w:val="24"/>
          <w:lang w:val="ru-RU"/>
        </w:rPr>
      </w:pPr>
      <w:r w:rsidRPr="00A13207">
        <w:rPr>
          <w:rFonts w:ascii="Times New Roman" w:hAnsi="Times New Roman" w:cs="Times New Roman"/>
          <w:sz w:val="24"/>
          <w:szCs w:val="24"/>
        </w:rPr>
        <w:t xml:space="preserve">            2.1 </w:t>
      </w:r>
      <w:r w:rsidR="006A68D5">
        <w:rPr>
          <w:rFonts w:ascii="Times New Roman" w:hAnsi="Times New Roman" w:cs="Times New Roman"/>
          <w:sz w:val="24"/>
          <w:szCs w:val="24"/>
        </w:rPr>
        <w:t>запропонований товар повинен</w:t>
      </w:r>
      <w:r w:rsidR="00F8454F">
        <w:rPr>
          <w:rFonts w:ascii="Times New Roman" w:hAnsi="Times New Roman" w:cs="Times New Roman"/>
          <w:sz w:val="24"/>
          <w:szCs w:val="24"/>
        </w:rPr>
        <w:t xml:space="preserve"> бути новими(такими, що не</w:t>
      </w:r>
      <w:r w:rsidR="009112BA">
        <w:rPr>
          <w:rFonts w:ascii="Times New Roman" w:hAnsi="Times New Roman" w:cs="Times New Roman"/>
          <w:sz w:val="24"/>
          <w:szCs w:val="24"/>
        </w:rPr>
        <w:t xml:space="preserve"> </w:t>
      </w:r>
      <w:r w:rsidR="00F8454F">
        <w:rPr>
          <w:rFonts w:ascii="Times New Roman" w:hAnsi="Times New Roman" w:cs="Times New Roman"/>
          <w:sz w:val="24"/>
          <w:szCs w:val="24"/>
        </w:rPr>
        <w:t>були у використанні), не раніше 2022 року виготовлення.</w:t>
      </w:r>
      <w:r w:rsidR="006A68D5">
        <w:rPr>
          <w:rFonts w:ascii="Times New Roman" w:hAnsi="Times New Roman" w:cs="Times New Roman"/>
          <w:sz w:val="24"/>
          <w:szCs w:val="24"/>
        </w:rPr>
        <w:t xml:space="preserve"> Надати гарантійний Лист довільної форми</w:t>
      </w:r>
      <w:r w:rsidRPr="00A13207">
        <w:rPr>
          <w:rFonts w:ascii="Times New Roman" w:hAnsi="Times New Roman" w:cs="Times New Roman"/>
          <w:sz w:val="24"/>
          <w:szCs w:val="24"/>
        </w:rPr>
        <w:t>.</w:t>
      </w:r>
    </w:p>
    <w:p w:rsidR="00E22949" w:rsidRPr="00D44331" w:rsidRDefault="00E22949" w:rsidP="008670A3">
      <w:pPr>
        <w:spacing w:after="0" w:line="240" w:lineRule="auto"/>
        <w:jc w:val="both"/>
        <w:rPr>
          <w:rFonts w:ascii="Times New Roman" w:hAnsi="Times New Roman" w:cs="Times New Roman"/>
          <w:b/>
          <w:bCs/>
          <w:sz w:val="24"/>
          <w:szCs w:val="24"/>
        </w:rPr>
      </w:pPr>
      <w:r w:rsidRPr="00D44331">
        <w:rPr>
          <w:rFonts w:ascii="Times New Roman" w:hAnsi="Times New Roman" w:cs="Times New Roman"/>
          <w:sz w:val="24"/>
          <w:szCs w:val="24"/>
        </w:rPr>
        <w:tab/>
        <w:t xml:space="preserve">2.2 Кліматичне виконання У1 згідно з ГОСТ 15150-69 (зі змінами). </w:t>
      </w:r>
    </w:p>
    <w:p w:rsidR="00E22949" w:rsidRPr="00D44331" w:rsidRDefault="00E22949" w:rsidP="008670A3">
      <w:pPr>
        <w:spacing w:after="0" w:line="240" w:lineRule="auto"/>
        <w:jc w:val="both"/>
        <w:rPr>
          <w:rFonts w:ascii="Times New Roman" w:hAnsi="Times New Roman" w:cs="Times New Roman"/>
          <w:color w:val="000000"/>
          <w:sz w:val="24"/>
          <w:szCs w:val="24"/>
          <w:lang w:val="ru-RU"/>
        </w:rPr>
      </w:pPr>
      <w:r w:rsidRPr="00D44331">
        <w:rPr>
          <w:rFonts w:ascii="Times New Roman" w:hAnsi="Times New Roman" w:cs="Times New Roman"/>
          <w:b/>
          <w:bCs/>
          <w:sz w:val="24"/>
          <w:szCs w:val="24"/>
        </w:rPr>
        <w:tab/>
      </w:r>
    </w:p>
    <w:p w:rsidR="00E22949" w:rsidRPr="00D44331" w:rsidRDefault="00E22949" w:rsidP="008670A3">
      <w:pPr>
        <w:spacing w:after="0" w:line="240" w:lineRule="auto"/>
        <w:ind w:firstLine="680"/>
        <w:jc w:val="both"/>
        <w:rPr>
          <w:rFonts w:ascii="Times New Roman" w:hAnsi="Times New Roman" w:cs="Times New Roman"/>
          <w:color w:val="000000"/>
          <w:sz w:val="24"/>
          <w:szCs w:val="24"/>
          <w:lang w:val="ru-RU"/>
        </w:rPr>
      </w:pPr>
      <w:r w:rsidRPr="00D44331">
        <w:rPr>
          <w:rFonts w:ascii="Times New Roman" w:hAnsi="Times New Roman" w:cs="Times New Roman"/>
          <w:b/>
          <w:bCs/>
          <w:sz w:val="24"/>
          <w:szCs w:val="24"/>
        </w:rPr>
        <w:t xml:space="preserve">3. Технічні вимоги . </w:t>
      </w:r>
    </w:p>
    <w:p w:rsidR="00E22949" w:rsidRPr="00D44331" w:rsidRDefault="00E22949" w:rsidP="008670A3">
      <w:pPr>
        <w:spacing w:after="0" w:line="240" w:lineRule="auto"/>
        <w:jc w:val="both"/>
        <w:rPr>
          <w:rFonts w:ascii="Verdana" w:hAnsi="Verdana" w:cs="Verdana"/>
          <w:color w:val="000000"/>
          <w:sz w:val="24"/>
          <w:szCs w:val="24"/>
          <w:lang w:val="ru-RU"/>
        </w:rPr>
      </w:pPr>
      <w:r w:rsidRPr="00D44331">
        <w:rPr>
          <w:rFonts w:ascii="Times New Roman" w:hAnsi="Times New Roman" w:cs="Times New Roman"/>
          <w:sz w:val="24"/>
          <w:szCs w:val="24"/>
        </w:rPr>
        <w:tab/>
        <w:t xml:space="preserve">3.1 Технічні вимоги до </w:t>
      </w:r>
      <w:r w:rsidR="00F8454F">
        <w:rPr>
          <w:rFonts w:ascii="Times New Roman" w:hAnsi="Times New Roman" w:cs="Times New Roman"/>
          <w:sz w:val="24"/>
          <w:szCs w:val="24"/>
        </w:rPr>
        <w:t>Продукції</w:t>
      </w:r>
      <w:r w:rsidRPr="00D44331">
        <w:rPr>
          <w:rFonts w:ascii="Times New Roman" w:hAnsi="Times New Roman" w:cs="Times New Roman"/>
          <w:sz w:val="24"/>
          <w:szCs w:val="24"/>
        </w:rPr>
        <w:t xml:space="preserve"> вказані в таблиці 1. </w:t>
      </w:r>
    </w:p>
    <w:p w:rsidR="00E22949" w:rsidRPr="00D44331" w:rsidRDefault="00E22949" w:rsidP="008670A3">
      <w:pPr>
        <w:spacing w:after="0" w:line="240" w:lineRule="auto"/>
        <w:jc w:val="both"/>
        <w:rPr>
          <w:rFonts w:ascii="Times New Roman" w:hAnsi="Times New Roman" w:cs="Times New Roman"/>
          <w:sz w:val="24"/>
          <w:szCs w:val="24"/>
        </w:rPr>
      </w:pPr>
      <w:r w:rsidRPr="00D44331">
        <w:rPr>
          <w:rFonts w:ascii="Times New Roman" w:hAnsi="Times New Roman" w:cs="Times New Roman"/>
          <w:sz w:val="24"/>
          <w:szCs w:val="24"/>
        </w:rPr>
        <w:tab/>
        <w:t>3.2 Вся документація, що надається Замовнику, повинна бути українською мовою, або мати автентичний переклад на українську мову.</w:t>
      </w:r>
    </w:p>
    <w:p w:rsidR="00E22949" w:rsidRPr="00D44331" w:rsidRDefault="00E22949" w:rsidP="008670A3">
      <w:pPr>
        <w:widowControl w:val="0"/>
        <w:spacing w:after="0" w:line="240" w:lineRule="auto"/>
        <w:ind w:left="-71"/>
        <w:jc w:val="both"/>
        <w:rPr>
          <w:rFonts w:ascii="Times New Roman" w:hAnsi="Times New Roman" w:cs="Times New Roman"/>
          <w:sz w:val="24"/>
          <w:szCs w:val="24"/>
        </w:rPr>
      </w:pPr>
      <w:r w:rsidRPr="00D44331">
        <w:rPr>
          <w:rFonts w:ascii="Times New Roman" w:hAnsi="Times New Roman" w:cs="Times New Roman"/>
          <w:sz w:val="24"/>
          <w:szCs w:val="24"/>
        </w:rPr>
        <w:tab/>
      </w:r>
      <w:r w:rsidRPr="00D44331">
        <w:rPr>
          <w:rFonts w:ascii="Times New Roman" w:hAnsi="Times New Roman" w:cs="Times New Roman"/>
          <w:sz w:val="24"/>
          <w:szCs w:val="24"/>
        </w:rPr>
        <w:tab/>
        <w:t>Технічні, якісні характеристики предмета закупівлі повинні передбачати необхідність застосування заходів із захисту довкілля.</w:t>
      </w:r>
    </w:p>
    <w:p w:rsidR="00E22949" w:rsidRPr="00D44331" w:rsidRDefault="00E22949" w:rsidP="008670A3">
      <w:pPr>
        <w:spacing w:after="0" w:line="240" w:lineRule="auto"/>
        <w:jc w:val="both"/>
        <w:rPr>
          <w:rFonts w:ascii="Times New Roman" w:hAnsi="Times New Roman" w:cs="Times New Roman"/>
          <w:color w:val="000000"/>
          <w:sz w:val="24"/>
          <w:szCs w:val="24"/>
        </w:rPr>
      </w:pPr>
      <w:r w:rsidRPr="00D44331">
        <w:rPr>
          <w:rFonts w:ascii="Times New Roman" w:hAnsi="Times New Roman" w:cs="Times New Roman"/>
          <w:sz w:val="24"/>
          <w:szCs w:val="24"/>
        </w:rPr>
        <w:tab/>
        <w:t xml:space="preserve">3.3 </w:t>
      </w:r>
      <w:r w:rsidR="00EC0E73">
        <w:rPr>
          <w:rFonts w:ascii="Times New Roman" w:hAnsi="Times New Roman" w:cs="Times New Roman"/>
          <w:color w:val="000000"/>
          <w:sz w:val="24"/>
          <w:szCs w:val="24"/>
        </w:rPr>
        <w:t>Учасник</w:t>
      </w:r>
      <w:r w:rsidRPr="00D44331">
        <w:rPr>
          <w:rFonts w:ascii="Times New Roman" w:hAnsi="Times New Roman" w:cs="Times New Roman"/>
          <w:color w:val="000000"/>
          <w:sz w:val="24"/>
          <w:szCs w:val="24"/>
        </w:rPr>
        <w:t xml:space="preserve"> по факту поставки товару надає на </w:t>
      </w:r>
      <w:r w:rsidR="00F8454F">
        <w:rPr>
          <w:rFonts w:ascii="Times New Roman" w:hAnsi="Times New Roman" w:cs="Times New Roman"/>
          <w:color w:val="000000"/>
          <w:sz w:val="24"/>
          <w:szCs w:val="24"/>
        </w:rPr>
        <w:t>Продукцію</w:t>
      </w:r>
      <w:r w:rsidRPr="00D44331">
        <w:rPr>
          <w:rFonts w:ascii="Times New Roman" w:hAnsi="Times New Roman" w:cs="Times New Roman"/>
          <w:color w:val="000000"/>
          <w:sz w:val="24"/>
          <w:szCs w:val="24"/>
        </w:rPr>
        <w:t xml:space="preserve"> сертифікат відповідності ТЗ для здійснення першої відомчої реєстрації </w:t>
      </w:r>
      <w:r>
        <w:rPr>
          <w:rFonts w:ascii="Times New Roman" w:hAnsi="Times New Roman" w:cs="Times New Roman"/>
          <w:color w:val="000000"/>
          <w:sz w:val="24"/>
          <w:szCs w:val="24"/>
        </w:rPr>
        <w:t>в у відповідних органах</w:t>
      </w:r>
      <w:r w:rsidRPr="00D44331">
        <w:rPr>
          <w:rFonts w:ascii="Times New Roman" w:hAnsi="Times New Roman" w:cs="Times New Roman"/>
          <w:color w:val="000000"/>
          <w:sz w:val="24"/>
          <w:szCs w:val="24"/>
        </w:rPr>
        <w:t xml:space="preserve">, керівництво з експлуатування, сервісну книжку на </w:t>
      </w:r>
      <w:r w:rsidR="00F8454F">
        <w:rPr>
          <w:rFonts w:ascii="Times New Roman" w:hAnsi="Times New Roman" w:cs="Times New Roman"/>
          <w:color w:val="000000"/>
          <w:sz w:val="24"/>
          <w:szCs w:val="24"/>
        </w:rPr>
        <w:t>Продукцію</w:t>
      </w:r>
      <w:r w:rsidRPr="00D44331">
        <w:rPr>
          <w:rFonts w:ascii="Times New Roman" w:hAnsi="Times New Roman" w:cs="Times New Roman"/>
          <w:color w:val="000000"/>
          <w:sz w:val="24"/>
          <w:szCs w:val="24"/>
        </w:rPr>
        <w:t xml:space="preserve">, паспорта та гарантії на обладнання, що входить в комплектацію українською мовою, </w:t>
      </w:r>
      <w:r w:rsidRPr="0036788D">
        <w:rPr>
          <w:rFonts w:ascii="Times New Roman" w:hAnsi="Times New Roman" w:cs="Times New Roman"/>
          <w:color w:val="000000"/>
          <w:sz w:val="24"/>
          <w:szCs w:val="24"/>
        </w:rPr>
        <w:t>тимчасові індивідуальні базові лінійні норми витрат палива розроблені ДП “</w:t>
      </w:r>
      <w:proofErr w:type="spellStart"/>
      <w:r w:rsidRPr="0036788D">
        <w:rPr>
          <w:rFonts w:ascii="Times New Roman" w:hAnsi="Times New Roman" w:cs="Times New Roman"/>
          <w:color w:val="000000"/>
          <w:sz w:val="24"/>
          <w:szCs w:val="24"/>
        </w:rPr>
        <w:t>ДержавтотрансНДІпроект</w:t>
      </w:r>
      <w:proofErr w:type="spellEnd"/>
      <w:r w:rsidRPr="0036788D">
        <w:rPr>
          <w:rFonts w:ascii="Times New Roman" w:hAnsi="Times New Roman" w:cs="Times New Roman"/>
          <w:color w:val="000000"/>
          <w:sz w:val="24"/>
          <w:szCs w:val="24"/>
        </w:rPr>
        <w:t xml:space="preserve">” або іншим підприємством, відповідно до переліку органів із сертифікатів, які уповноважені на виконання робіт із затвердження типу та індивідуального затвердження колісних транспортних засобів, їх частин та обладнання та органів із сертифікації, призначених на виконання робіт з індивідуального затвердження колісних  транспортних засобів відповідно до Порядку затвердження конструкції транспортних засобів, їх частин та обладнання, затвердженого наказом </w:t>
      </w:r>
      <w:proofErr w:type="spellStart"/>
      <w:r w:rsidRPr="0036788D">
        <w:rPr>
          <w:rFonts w:ascii="Times New Roman" w:hAnsi="Times New Roman" w:cs="Times New Roman"/>
          <w:color w:val="000000"/>
          <w:sz w:val="24"/>
          <w:szCs w:val="24"/>
        </w:rPr>
        <w:t>Мінінфраструктури</w:t>
      </w:r>
      <w:proofErr w:type="spellEnd"/>
      <w:r w:rsidRPr="0036788D">
        <w:rPr>
          <w:rFonts w:ascii="Times New Roman" w:hAnsi="Times New Roman" w:cs="Times New Roman"/>
          <w:color w:val="000000"/>
          <w:sz w:val="24"/>
          <w:szCs w:val="24"/>
        </w:rPr>
        <w:t xml:space="preserve"> від 17.08.12 № 521, зареєстрованим в Мін'юсті 14.09.12 за № 1586/21898, розроблені норми витрат палива на роботу із спец агрегатами.</w:t>
      </w:r>
    </w:p>
    <w:p w:rsidR="00E22949" w:rsidRPr="00D44331" w:rsidRDefault="00E22949" w:rsidP="008670A3">
      <w:pPr>
        <w:spacing w:after="0" w:line="240" w:lineRule="auto"/>
        <w:jc w:val="both"/>
        <w:rPr>
          <w:rFonts w:ascii="Times New Roman" w:hAnsi="Times New Roman" w:cs="Times New Roman"/>
          <w:color w:val="000000"/>
          <w:sz w:val="24"/>
          <w:szCs w:val="24"/>
          <w:lang w:val="ru-RU"/>
        </w:rPr>
      </w:pPr>
      <w:r w:rsidRPr="00D44331">
        <w:rPr>
          <w:rFonts w:ascii="Times New Roman" w:hAnsi="Times New Roman" w:cs="Times New Roman"/>
          <w:sz w:val="24"/>
          <w:szCs w:val="24"/>
        </w:rPr>
        <w:tab/>
        <w:t xml:space="preserve">3.3.1 В керівництві (паспорті) з експлуатування, крім іншого, повинна бути наступна інформація: </w:t>
      </w:r>
    </w:p>
    <w:p w:rsidR="00E22949" w:rsidRPr="00D44331" w:rsidRDefault="00E22949" w:rsidP="008670A3">
      <w:pPr>
        <w:spacing w:after="0" w:line="240" w:lineRule="auto"/>
        <w:ind w:firstLine="567"/>
        <w:jc w:val="both"/>
        <w:rPr>
          <w:rFonts w:ascii="Times New Roman" w:hAnsi="Times New Roman" w:cs="Times New Roman"/>
          <w:sz w:val="24"/>
          <w:szCs w:val="24"/>
        </w:rPr>
      </w:pPr>
      <w:r w:rsidRPr="00D44331">
        <w:rPr>
          <w:rFonts w:ascii="Times New Roman" w:hAnsi="Times New Roman" w:cs="Times New Roman"/>
          <w:sz w:val="24"/>
          <w:szCs w:val="24"/>
        </w:rPr>
        <w:t xml:space="preserve">- повна назва та адреса підприємства - виробника;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позначення ТУ та інших нормативних документів на виготовлення;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кліматичне виконання або температура експлуатації;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дата виготовлення;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товарний знак заводу - виробника; </w:t>
      </w:r>
    </w:p>
    <w:p w:rsidR="00E22949" w:rsidRPr="00D44331" w:rsidRDefault="00E22949" w:rsidP="008670A3">
      <w:pPr>
        <w:spacing w:after="0" w:line="240" w:lineRule="auto"/>
        <w:ind w:left="567"/>
        <w:jc w:val="both"/>
        <w:rPr>
          <w:rFonts w:ascii="Verdana" w:hAnsi="Verdana" w:cs="Verdana"/>
          <w:color w:val="000000"/>
          <w:sz w:val="24"/>
          <w:szCs w:val="24"/>
          <w:lang w:val="ru-RU"/>
        </w:rPr>
      </w:pPr>
      <w:r w:rsidRPr="00D44331">
        <w:rPr>
          <w:rFonts w:ascii="Times New Roman" w:hAnsi="Times New Roman" w:cs="Times New Roman"/>
          <w:sz w:val="24"/>
          <w:szCs w:val="24"/>
        </w:rPr>
        <w:t xml:space="preserve">- заводський (ідентифікаційний) номер </w:t>
      </w:r>
      <w:r w:rsidR="00F7098D">
        <w:rPr>
          <w:rFonts w:ascii="Times New Roman" w:hAnsi="Times New Roman" w:cs="Times New Roman"/>
          <w:sz w:val="24"/>
          <w:szCs w:val="24"/>
        </w:rPr>
        <w:t>продукції</w:t>
      </w:r>
      <w:r w:rsidRPr="00D44331">
        <w:rPr>
          <w:rFonts w:ascii="Times New Roman" w:hAnsi="Times New Roman" w:cs="Times New Roman"/>
          <w:sz w:val="24"/>
          <w:szCs w:val="24"/>
        </w:rPr>
        <w:t xml:space="preserve">;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умови експлуатування;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умови зберігання;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витрата пального за 1 годину роботи двигуна.</w:t>
      </w:r>
    </w:p>
    <w:p w:rsidR="00E22949" w:rsidRPr="00D44331" w:rsidRDefault="00E22949" w:rsidP="008670A3">
      <w:pPr>
        <w:spacing w:after="0" w:line="240" w:lineRule="auto"/>
        <w:ind w:left="567"/>
        <w:jc w:val="both"/>
        <w:rPr>
          <w:rFonts w:ascii="Verdana" w:hAnsi="Verdana" w:cs="Verdana"/>
          <w:color w:val="000000"/>
          <w:sz w:val="24"/>
          <w:szCs w:val="24"/>
          <w:lang w:val="ru-RU"/>
        </w:rPr>
      </w:pPr>
      <w:r w:rsidRPr="00D44331">
        <w:rPr>
          <w:rFonts w:ascii="Times New Roman" w:hAnsi="Times New Roman" w:cs="Times New Roman"/>
          <w:sz w:val="24"/>
          <w:szCs w:val="24"/>
        </w:rPr>
        <w:lastRenderedPageBreak/>
        <w:t>- гарантійні зобов’язання постачальника із зазначенням гарантійного строку в місяцях.</w:t>
      </w:r>
    </w:p>
    <w:p w:rsidR="00E22949" w:rsidRPr="00D44331" w:rsidRDefault="00E22949" w:rsidP="008670A3">
      <w:pPr>
        <w:spacing w:after="0" w:line="240" w:lineRule="auto"/>
        <w:ind w:left="567"/>
        <w:jc w:val="both"/>
        <w:rPr>
          <w:rFonts w:ascii="Times New Roman" w:hAnsi="Times New Roman" w:cs="Times New Roman"/>
          <w:color w:val="000000"/>
          <w:sz w:val="24"/>
          <w:szCs w:val="24"/>
          <w:lang w:val="ru-RU"/>
        </w:rPr>
      </w:pPr>
      <w:r w:rsidRPr="00D44331">
        <w:rPr>
          <w:rFonts w:ascii="Times New Roman" w:hAnsi="Times New Roman" w:cs="Times New Roman"/>
          <w:sz w:val="24"/>
          <w:szCs w:val="24"/>
        </w:rPr>
        <w:t xml:space="preserve">3.4 На </w:t>
      </w:r>
      <w:r w:rsidR="00F7098D">
        <w:rPr>
          <w:rFonts w:ascii="Times New Roman" w:hAnsi="Times New Roman" w:cs="Times New Roman"/>
          <w:sz w:val="24"/>
          <w:szCs w:val="24"/>
        </w:rPr>
        <w:t>Продукцію</w:t>
      </w:r>
      <w:r w:rsidRPr="00D44331">
        <w:rPr>
          <w:rFonts w:ascii="Times New Roman" w:hAnsi="Times New Roman" w:cs="Times New Roman"/>
          <w:sz w:val="24"/>
          <w:szCs w:val="24"/>
        </w:rPr>
        <w:t xml:space="preserve"> наноситься </w:t>
      </w:r>
      <w:proofErr w:type="spellStart"/>
      <w:r w:rsidRPr="00D44331">
        <w:rPr>
          <w:rFonts w:ascii="Times New Roman" w:hAnsi="Times New Roman" w:cs="Times New Roman"/>
          <w:sz w:val="24"/>
          <w:szCs w:val="24"/>
        </w:rPr>
        <w:t>кольорографічне</w:t>
      </w:r>
      <w:proofErr w:type="spellEnd"/>
      <w:r w:rsidRPr="00D44331">
        <w:rPr>
          <w:rFonts w:ascii="Times New Roman" w:hAnsi="Times New Roman" w:cs="Times New Roman"/>
          <w:sz w:val="24"/>
          <w:szCs w:val="24"/>
        </w:rPr>
        <w:t xml:space="preserve"> пофарбування, що відповідає або не суперечить вимогам ДСТУ 3849:2018 </w:t>
      </w:r>
      <w:r w:rsidRPr="00D44331">
        <w:rPr>
          <w:rFonts w:ascii="Times New Roman" w:hAnsi="Times New Roman" w:cs="Times New Roman"/>
          <w:sz w:val="24"/>
          <w:szCs w:val="24"/>
          <w:shd w:val="clear" w:color="auto" w:fill="FFFFFF"/>
          <w:lang w:val="ru-RU"/>
        </w:rPr>
        <w:t>«</w:t>
      </w:r>
      <w:proofErr w:type="spellStart"/>
      <w:r w:rsidRPr="00D44331">
        <w:rPr>
          <w:rFonts w:ascii="Times New Roman" w:hAnsi="Times New Roman" w:cs="Times New Roman"/>
          <w:sz w:val="24"/>
          <w:szCs w:val="24"/>
          <w:shd w:val="clear" w:color="auto" w:fill="FFFFFF"/>
          <w:lang w:val="ru-RU"/>
        </w:rPr>
        <w:t>Кольорографічні</w:t>
      </w:r>
      <w:proofErr w:type="spellEnd"/>
      <w:r w:rsidRPr="00D44331">
        <w:rPr>
          <w:rFonts w:ascii="Times New Roman" w:hAnsi="Times New Roman" w:cs="Times New Roman"/>
          <w:sz w:val="24"/>
          <w:szCs w:val="24"/>
          <w:shd w:val="clear" w:color="auto" w:fill="FFFFFF"/>
        </w:rPr>
        <w:t xml:space="preserve"> </w:t>
      </w:r>
      <w:proofErr w:type="spellStart"/>
      <w:r w:rsidRPr="00D44331">
        <w:rPr>
          <w:rFonts w:ascii="Times New Roman" w:hAnsi="Times New Roman" w:cs="Times New Roman"/>
          <w:sz w:val="24"/>
          <w:szCs w:val="24"/>
          <w:shd w:val="clear" w:color="auto" w:fill="FFFFFF"/>
          <w:lang w:val="ru-RU"/>
        </w:rPr>
        <w:t>схеми</w:t>
      </w:r>
      <w:proofErr w:type="spellEnd"/>
      <w:r w:rsidRPr="00D44331">
        <w:rPr>
          <w:rFonts w:ascii="Times New Roman" w:hAnsi="Times New Roman" w:cs="Times New Roman"/>
          <w:sz w:val="24"/>
          <w:szCs w:val="24"/>
          <w:shd w:val="clear" w:color="auto" w:fill="FFFFFF"/>
          <w:lang w:val="ru-RU"/>
        </w:rPr>
        <w:t xml:space="preserve">, </w:t>
      </w:r>
      <w:proofErr w:type="spellStart"/>
      <w:r w:rsidRPr="00D44331">
        <w:rPr>
          <w:rFonts w:ascii="Times New Roman" w:hAnsi="Times New Roman" w:cs="Times New Roman"/>
          <w:sz w:val="24"/>
          <w:szCs w:val="24"/>
          <w:shd w:val="clear" w:color="auto" w:fill="FFFFFF"/>
          <w:lang w:val="ru-RU"/>
        </w:rPr>
        <w:t>розпізнавальні</w:t>
      </w:r>
      <w:proofErr w:type="spellEnd"/>
      <w:r w:rsidRPr="00D44331">
        <w:rPr>
          <w:rFonts w:ascii="Times New Roman" w:hAnsi="Times New Roman" w:cs="Times New Roman"/>
          <w:sz w:val="24"/>
          <w:szCs w:val="24"/>
          <w:shd w:val="clear" w:color="auto" w:fill="FFFFFF"/>
          <w:lang w:val="ru-RU"/>
        </w:rPr>
        <w:t xml:space="preserve"> знаки, </w:t>
      </w:r>
      <w:proofErr w:type="spellStart"/>
      <w:r w:rsidRPr="00D44331">
        <w:rPr>
          <w:rFonts w:ascii="Times New Roman" w:hAnsi="Times New Roman" w:cs="Times New Roman"/>
          <w:sz w:val="24"/>
          <w:szCs w:val="24"/>
          <w:shd w:val="clear" w:color="auto" w:fill="FFFFFF"/>
          <w:lang w:val="ru-RU"/>
        </w:rPr>
        <w:t>написи</w:t>
      </w:r>
      <w:proofErr w:type="spellEnd"/>
      <w:r w:rsidRPr="00D44331">
        <w:rPr>
          <w:rFonts w:ascii="Times New Roman" w:hAnsi="Times New Roman" w:cs="Times New Roman"/>
          <w:sz w:val="24"/>
          <w:szCs w:val="24"/>
          <w:shd w:val="clear" w:color="auto" w:fill="FFFFFF"/>
          <w:lang w:val="ru-RU"/>
        </w:rPr>
        <w:t xml:space="preserve"> та </w:t>
      </w:r>
      <w:proofErr w:type="spellStart"/>
      <w:r w:rsidRPr="00D44331">
        <w:rPr>
          <w:rFonts w:ascii="Times New Roman" w:hAnsi="Times New Roman" w:cs="Times New Roman"/>
          <w:sz w:val="24"/>
          <w:szCs w:val="24"/>
          <w:shd w:val="clear" w:color="auto" w:fill="FFFFFF"/>
          <w:lang w:val="ru-RU"/>
        </w:rPr>
        <w:t>спеціальні</w:t>
      </w:r>
      <w:proofErr w:type="spellEnd"/>
      <w:r w:rsidRPr="00D44331">
        <w:rPr>
          <w:rFonts w:ascii="Times New Roman" w:hAnsi="Times New Roman" w:cs="Times New Roman"/>
          <w:sz w:val="24"/>
          <w:szCs w:val="24"/>
          <w:shd w:val="clear" w:color="auto" w:fill="FFFFFF"/>
        </w:rPr>
        <w:t xml:space="preserve"> </w:t>
      </w:r>
      <w:proofErr w:type="spellStart"/>
      <w:r w:rsidRPr="00D44331">
        <w:rPr>
          <w:rFonts w:ascii="Times New Roman" w:hAnsi="Times New Roman" w:cs="Times New Roman"/>
          <w:sz w:val="24"/>
          <w:szCs w:val="24"/>
          <w:shd w:val="clear" w:color="auto" w:fill="FFFFFF"/>
          <w:lang w:val="ru-RU"/>
        </w:rPr>
        <w:t>сигнали</w:t>
      </w:r>
      <w:proofErr w:type="spellEnd"/>
      <w:r w:rsidRPr="00D44331">
        <w:rPr>
          <w:rFonts w:ascii="Times New Roman" w:hAnsi="Times New Roman" w:cs="Times New Roman"/>
          <w:sz w:val="24"/>
          <w:szCs w:val="24"/>
          <w:shd w:val="clear" w:color="auto" w:fill="FFFFFF"/>
        </w:rPr>
        <w:t xml:space="preserve"> </w:t>
      </w:r>
      <w:proofErr w:type="spellStart"/>
      <w:r w:rsidRPr="00D44331">
        <w:rPr>
          <w:rFonts w:ascii="Times New Roman" w:hAnsi="Times New Roman" w:cs="Times New Roman"/>
          <w:sz w:val="24"/>
          <w:szCs w:val="24"/>
          <w:shd w:val="clear" w:color="auto" w:fill="FFFFFF"/>
          <w:lang w:val="ru-RU"/>
        </w:rPr>
        <w:t>оперативних</w:t>
      </w:r>
      <w:proofErr w:type="spellEnd"/>
      <w:r w:rsidRPr="00D44331">
        <w:rPr>
          <w:rFonts w:ascii="Times New Roman" w:hAnsi="Times New Roman" w:cs="Times New Roman"/>
          <w:sz w:val="24"/>
          <w:szCs w:val="24"/>
          <w:shd w:val="clear" w:color="auto" w:fill="FFFFFF"/>
          <w:lang w:val="ru-RU"/>
        </w:rPr>
        <w:t xml:space="preserve">, </w:t>
      </w:r>
      <w:proofErr w:type="spellStart"/>
      <w:r w:rsidRPr="00D44331">
        <w:rPr>
          <w:rFonts w:ascii="Times New Roman" w:hAnsi="Times New Roman" w:cs="Times New Roman"/>
          <w:sz w:val="24"/>
          <w:szCs w:val="24"/>
          <w:shd w:val="clear" w:color="auto" w:fill="FFFFFF"/>
          <w:lang w:val="ru-RU"/>
        </w:rPr>
        <w:t>спеціалізованих</w:t>
      </w:r>
      <w:proofErr w:type="spellEnd"/>
      <w:r w:rsidRPr="00D44331">
        <w:rPr>
          <w:rFonts w:ascii="Times New Roman" w:hAnsi="Times New Roman" w:cs="Times New Roman"/>
          <w:sz w:val="24"/>
          <w:szCs w:val="24"/>
          <w:shd w:val="clear" w:color="auto" w:fill="FFFFFF"/>
          <w:lang w:val="ru-RU"/>
        </w:rPr>
        <w:t xml:space="preserve"> та </w:t>
      </w:r>
      <w:proofErr w:type="spellStart"/>
      <w:r w:rsidRPr="00D44331">
        <w:rPr>
          <w:rFonts w:ascii="Times New Roman" w:hAnsi="Times New Roman" w:cs="Times New Roman"/>
          <w:sz w:val="24"/>
          <w:szCs w:val="24"/>
          <w:shd w:val="clear" w:color="auto" w:fill="FFFFFF"/>
          <w:lang w:val="ru-RU"/>
        </w:rPr>
        <w:t>спеціальних</w:t>
      </w:r>
      <w:proofErr w:type="spellEnd"/>
      <w:r w:rsidRPr="00D44331">
        <w:rPr>
          <w:rFonts w:ascii="Times New Roman" w:hAnsi="Times New Roman" w:cs="Times New Roman"/>
          <w:sz w:val="24"/>
          <w:szCs w:val="24"/>
          <w:shd w:val="clear" w:color="auto" w:fill="FFFFFF"/>
        </w:rPr>
        <w:t xml:space="preserve"> </w:t>
      </w:r>
      <w:proofErr w:type="spellStart"/>
      <w:r w:rsidRPr="00D44331">
        <w:rPr>
          <w:rFonts w:ascii="Times New Roman" w:hAnsi="Times New Roman" w:cs="Times New Roman"/>
          <w:sz w:val="24"/>
          <w:szCs w:val="24"/>
          <w:shd w:val="clear" w:color="auto" w:fill="FFFFFF"/>
          <w:lang w:val="ru-RU"/>
        </w:rPr>
        <w:t>транспортних</w:t>
      </w:r>
      <w:proofErr w:type="spellEnd"/>
      <w:r w:rsidRPr="00D44331">
        <w:rPr>
          <w:rFonts w:ascii="Times New Roman" w:hAnsi="Times New Roman" w:cs="Times New Roman"/>
          <w:sz w:val="24"/>
          <w:szCs w:val="24"/>
          <w:shd w:val="clear" w:color="auto" w:fill="FFFFFF"/>
        </w:rPr>
        <w:t xml:space="preserve"> </w:t>
      </w:r>
      <w:proofErr w:type="spellStart"/>
      <w:r w:rsidRPr="00D44331">
        <w:rPr>
          <w:rFonts w:ascii="Times New Roman" w:hAnsi="Times New Roman" w:cs="Times New Roman"/>
          <w:sz w:val="24"/>
          <w:szCs w:val="24"/>
          <w:shd w:val="clear" w:color="auto" w:fill="FFFFFF"/>
          <w:lang w:val="ru-RU"/>
        </w:rPr>
        <w:t>засобів</w:t>
      </w:r>
      <w:proofErr w:type="spellEnd"/>
      <w:r w:rsidRPr="00D44331">
        <w:rPr>
          <w:rFonts w:ascii="Times New Roman" w:hAnsi="Times New Roman" w:cs="Times New Roman"/>
          <w:sz w:val="24"/>
          <w:szCs w:val="24"/>
          <w:shd w:val="clear" w:color="auto" w:fill="FFFFFF"/>
          <w:lang w:val="ru-RU"/>
        </w:rPr>
        <w:t xml:space="preserve">. </w:t>
      </w:r>
      <w:proofErr w:type="spellStart"/>
      <w:r w:rsidRPr="00D44331">
        <w:rPr>
          <w:rFonts w:ascii="Times New Roman" w:hAnsi="Times New Roman" w:cs="Times New Roman"/>
          <w:sz w:val="24"/>
          <w:szCs w:val="24"/>
          <w:shd w:val="clear" w:color="auto" w:fill="FFFFFF"/>
          <w:lang w:val="ru-RU"/>
        </w:rPr>
        <w:t>Загальні</w:t>
      </w:r>
      <w:proofErr w:type="spellEnd"/>
      <w:r w:rsidRPr="00D44331">
        <w:rPr>
          <w:rFonts w:ascii="Times New Roman" w:hAnsi="Times New Roman" w:cs="Times New Roman"/>
          <w:sz w:val="24"/>
          <w:szCs w:val="24"/>
          <w:shd w:val="clear" w:color="auto" w:fill="FFFFFF"/>
        </w:rPr>
        <w:t xml:space="preserve"> </w:t>
      </w:r>
      <w:proofErr w:type="spellStart"/>
      <w:r w:rsidRPr="00D44331">
        <w:rPr>
          <w:rFonts w:ascii="Times New Roman" w:hAnsi="Times New Roman" w:cs="Times New Roman"/>
          <w:sz w:val="24"/>
          <w:szCs w:val="24"/>
          <w:shd w:val="clear" w:color="auto" w:fill="FFFFFF"/>
          <w:lang w:val="ru-RU"/>
        </w:rPr>
        <w:t>вимоги</w:t>
      </w:r>
      <w:proofErr w:type="spellEnd"/>
      <w:r w:rsidRPr="00D44331">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 xml:space="preserve">. Схема </w:t>
      </w:r>
      <w:proofErr w:type="spellStart"/>
      <w:r>
        <w:rPr>
          <w:rFonts w:ascii="Times New Roman" w:hAnsi="Times New Roman" w:cs="Times New Roman"/>
          <w:sz w:val="24"/>
          <w:szCs w:val="24"/>
          <w:shd w:val="clear" w:color="auto" w:fill="FFFFFF"/>
        </w:rPr>
        <w:t>кольорографічного</w:t>
      </w:r>
      <w:proofErr w:type="spellEnd"/>
      <w:r>
        <w:rPr>
          <w:rFonts w:ascii="Times New Roman" w:hAnsi="Times New Roman" w:cs="Times New Roman"/>
          <w:sz w:val="24"/>
          <w:szCs w:val="24"/>
          <w:shd w:val="clear" w:color="auto" w:fill="FFFFFF"/>
        </w:rPr>
        <w:t xml:space="preserve"> пофарбування додатково узгоджуються з Замовником перед підписанням договору поставки. </w:t>
      </w:r>
    </w:p>
    <w:p w:rsidR="00E22949" w:rsidRPr="00D44331" w:rsidRDefault="00E22949" w:rsidP="008670A3">
      <w:pPr>
        <w:spacing w:after="0" w:line="240" w:lineRule="auto"/>
        <w:ind w:left="567" w:firstLine="567"/>
        <w:jc w:val="both"/>
        <w:rPr>
          <w:rFonts w:ascii="Times New Roman" w:hAnsi="Times New Roman" w:cs="Times New Roman"/>
          <w:color w:val="000000"/>
          <w:sz w:val="24"/>
          <w:szCs w:val="24"/>
          <w:lang w:val="ru-RU"/>
        </w:rPr>
      </w:pPr>
      <w:r w:rsidRPr="00D44331">
        <w:rPr>
          <w:rFonts w:ascii="Times New Roman" w:hAnsi="Times New Roman" w:cs="Times New Roman"/>
          <w:b/>
          <w:bCs/>
          <w:sz w:val="24"/>
          <w:szCs w:val="24"/>
        </w:rPr>
        <w:t>4. Інші вимоги.</w:t>
      </w:r>
    </w:p>
    <w:p w:rsidR="00E22949" w:rsidRPr="00D44331" w:rsidRDefault="00E22949" w:rsidP="008670A3">
      <w:pPr>
        <w:spacing w:after="0" w:line="240" w:lineRule="auto"/>
        <w:ind w:left="567"/>
        <w:jc w:val="both"/>
        <w:rPr>
          <w:rFonts w:ascii="Times New Roman" w:hAnsi="Times New Roman" w:cs="Times New Roman"/>
          <w:color w:val="000000"/>
          <w:sz w:val="24"/>
          <w:szCs w:val="24"/>
          <w:lang w:val="ru-RU"/>
        </w:rPr>
      </w:pPr>
      <w:r w:rsidRPr="00D44331">
        <w:rPr>
          <w:rFonts w:ascii="Times New Roman" w:hAnsi="Times New Roman" w:cs="Times New Roman"/>
          <w:sz w:val="24"/>
          <w:szCs w:val="24"/>
        </w:rPr>
        <w:tab/>
        <w:t xml:space="preserve">При виявленні дефектів, викликаних неякісним виготовленням і підтверджених відповідним актом, постачальник зобов'язується ліквідувати дефекти або усунути дефекти за власний рахунок, у т. ч. заміною дефектних виробів новими. </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учасник надає гарантію на предмет закупівлі в цілому терміном не менше 12 місяців або не менше </w:t>
      </w:r>
      <w:r w:rsidR="00F7098D">
        <w:rPr>
          <w:rFonts w:ascii="Times New Roman" w:hAnsi="Times New Roman" w:cs="Times New Roman"/>
          <w:sz w:val="24"/>
          <w:szCs w:val="24"/>
        </w:rPr>
        <w:t xml:space="preserve">1000 </w:t>
      </w:r>
      <w:r w:rsidRPr="00D44331">
        <w:rPr>
          <w:rFonts w:ascii="Times New Roman" w:hAnsi="Times New Roman" w:cs="Times New Roman"/>
          <w:sz w:val="24"/>
          <w:szCs w:val="24"/>
        </w:rPr>
        <w:t xml:space="preserve"> </w:t>
      </w:r>
      <w:proofErr w:type="spellStart"/>
      <w:r w:rsidRPr="00D44331">
        <w:rPr>
          <w:rFonts w:ascii="Times New Roman" w:hAnsi="Times New Roman" w:cs="Times New Roman"/>
          <w:sz w:val="24"/>
          <w:szCs w:val="24"/>
        </w:rPr>
        <w:t>мотогодин</w:t>
      </w:r>
      <w:proofErr w:type="spellEnd"/>
      <w:r w:rsidRPr="00D44331">
        <w:rPr>
          <w:rFonts w:ascii="Times New Roman" w:hAnsi="Times New Roman" w:cs="Times New Roman"/>
          <w:sz w:val="24"/>
          <w:szCs w:val="24"/>
        </w:rPr>
        <w:t xml:space="preserve"> (в залежності від того, що настане раніше) ; </w:t>
      </w:r>
    </w:p>
    <w:p w:rsidR="00E22949" w:rsidRPr="002526A0" w:rsidRDefault="00E22949" w:rsidP="008670A3">
      <w:pPr>
        <w:tabs>
          <w:tab w:val="left" w:pos="510"/>
        </w:tabs>
        <w:spacing w:after="0" w:line="240" w:lineRule="auto"/>
        <w:ind w:left="567"/>
        <w:jc w:val="both"/>
        <w:rPr>
          <w:color w:val="00B050"/>
        </w:rPr>
      </w:pPr>
      <w:r w:rsidRPr="00A13207">
        <w:rPr>
          <w:rFonts w:ascii="Times New Roman" w:hAnsi="Times New Roman" w:cs="Times New Roman"/>
          <w:sz w:val="24"/>
          <w:szCs w:val="24"/>
        </w:rPr>
        <w:t xml:space="preserve">- гарантійний термін експлуатації виробу обчислюється з </w:t>
      </w:r>
      <w:proofErr w:type="spellStart"/>
      <w:r w:rsidRPr="00A13207">
        <w:rPr>
          <w:rFonts w:ascii="Times New Roman" w:hAnsi="Times New Roman" w:cs="Times New Roman"/>
          <w:sz w:val="24"/>
          <w:szCs w:val="24"/>
          <w:lang w:val="ru-RU"/>
        </w:rPr>
        <w:t>дати</w:t>
      </w:r>
      <w:proofErr w:type="spellEnd"/>
      <w:r w:rsidRPr="00A13207">
        <w:rPr>
          <w:rFonts w:ascii="Times New Roman" w:hAnsi="Times New Roman" w:cs="Times New Roman"/>
          <w:sz w:val="24"/>
          <w:szCs w:val="24"/>
          <w:lang w:val="ru-RU"/>
        </w:rPr>
        <w:t xml:space="preserve"> вводу в </w:t>
      </w:r>
      <w:proofErr w:type="spellStart"/>
      <w:r w:rsidRPr="00A13207">
        <w:rPr>
          <w:rFonts w:ascii="Times New Roman" w:hAnsi="Times New Roman" w:cs="Times New Roman"/>
          <w:sz w:val="24"/>
          <w:szCs w:val="24"/>
          <w:lang w:val="ru-RU"/>
        </w:rPr>
        <w:t>експлуатацію</w:t>
      </w:r>
      <w:proofErr w:type="spellEnd"/>
      <w:r w:rsidRPr="00A13207">
        <w:rPr>
          <w:rFonts w:ascii="Times New Roman" w:hAnsi="Times New Roman" w:cs="Times New Roman"/>
          <w:sz w:val="24"/>
          <w:szCs w:val="24"/>
        </w:rPr>
        <w:t xml:space="preserve"> і</w:t>
      </w:r>
      <w:bookmarkStart w:id="2" w:name="_GoBack"/>
      <w:bookmarkEnd w:id="2"/>
      <w:r w:rsidRPr="00A13207">
        <w:rPr>
          <w:rFonts w:ascii="Times New Roman" w:hAnsi="Times New Roman" w:cs="Times New Roman"/>
          <w:sz w:val="24"/>
          <w:szCs w:val="24"/>
        </w:rPr>
        <w:t xml:space="preserve"> </w:t>
      </w:r>
      <w:r w:rsidR="00F7098D">
        <w:rPr>
          <w:rFonts w:ascii="Times New Roman" w:hAnsi="Times New Roman" w:cs="Times New Roman"/>
          <w:sz w:val="24"/>
          <w:szCs w:val="24"/>
        </w:rPr>
        <w:t>Продукції</w:t>
      </w:r>
      <w:r w:rsidRPr="00A13207">
        <w:rPr>
          <w:rFonts w:ascii="Times New Roman" w:hAnsi="Times New Roman" w:cs="Times New Roman"/>
          <w:sz w:val="24"/>
          <w:szCs w:val="24"/>
        </w:rPr>
        <w:t xml:space="preserve"> Замовник</w:t>
      </w:r>
      <w:r w:rsidRPr="00A13207">
        <w:rPr>
          <w:rFonts w:ascii="Times New Roman" w:hAnsi="Times New Roman" w:cs="Times New Roman"/>
          <w:sz w:val="24"/>
          <w:szCs w:val="24"/>
          <w:lang w:val="ru-RU"/>
        </w:rPr>
        <w:t>ом</w:t>
      </w:r>
      <w:r w:rsidRPr="00A13207">
        <w:rPr>
          <w:rFonts w:ascii="Times New Roman" w:hAnsi="Times New Roman" w:cs="Times New Roman"/>
          <w:sz w:val="24"/>
          <w:szCs w:val="24"/>
        </w:rPr>
        <w:t xml:space="preserve"> за актом</w:t>
      </w:r>
      <w:r w:rsidRPr="002526A0">
        <w:rPr>
          <w:rFonts w:ascii="Times New Roman" w:hAnsi="Times New Roman" w:cs="Times New Roman"/>
          <w:color w:val="00B050"/>
          <w:sz w:val="24"/>
          <w:szCs w:val="24"/>
        </w:rPr>
        <w:t>;</w:t>
      </w:r>
    </w:p>
    <w:p w:rsidR="00E22949" w:rsidRPr="00D44331" w:rsidRDefault="00E22949" w:rsidP="008670A3">
      <w:pPr>
        <w:spacing w:after="0" w:line="240" w:lineRule="auto"/>
        <w:ind w:left="567"/>
        <w:jc w:val="both"/>
        <w:rPr>
          <w:rFonts w:ascii="Times New Roman" w:hAnsi="Times New Roman" w:cs="Times New Roman"/>
          <w:sz w:val="24"/>
          <w:szCs w:val="24"/>
        </w:rPr>
      </w:pPr>
      <w:r w:rsidRPr="00D44331">
        <w:rPr>
          <w:rFonts w:ascii="Times New Roman" w:hAnsi="Times New Roman" w:cs="Times New Roman"/>
          <w:sz w:val="24"/>
          <w:szCs w:val="24"/>
        </w:rPr>
        <w:t xml:space="preserve">- протягом гарантійного терміну виробник безкоштовно проводить заміну та/або ремонт всіх виготовлених елементів </w:t>
      </w:r>
      <w:r w:rsidR="00F7098D">
        <w:rPr>
          <w:rFonts w:ascii="Times New Roman" w:hAnsi="Times New Roman" w:cs="Times New Roman"/>
          <w:sz w:val="24"/>
          <w:szCs w:val="24"/>
        </w:rPr>
        <w:t>Продукції</w:t>
      </w:r>
      <w:r w:rsidRPr="00D44331">
        <w:rPr>
          <w:rFonts w:ascii="Times New Roman" w:hAnsi="Times New Roman" w:cs="Times New Roman"/>
          <w:sz w:val="24"/>
          <w:szCs w:val="24"/>
        </w:rPr>
        <w:t xml:space="preserve"> та комплектуючих, які вийшли з ладу, при умові виконання Замовником правил «Керівництва з експлуатування»;</w:t>
      </w:r>
    </w:p>
    <w:p w:rsidR="00E22949" w:rsidRPr="00D44331" w:rsidRDefault="00E22949" w:rsidP="008670A3">
      <w:pPr>
        <w:spacing w:after="0" w:line="240" w:lineRule="auto"/>
        <w:ind w:left="567"/>
        <w:jc w:val="both"/>
        <w:rPr>
          <w:rFonts w:ascii="Times New Roman" w:hAnsi="Times New Roman" w:cs="Times New Roman"/>
          <w:color w:val="000000"/>
          <w:sz w:val="24"/>
          <w:szCs w:val="24"/>
          <w:lang w:val="ru-RU"/>
        </w:rPr>
      </w:pPr>
      <w:r w:rsidRPr="00D44331">
        <w:rPr>
          <w:rFonts w:ascii="Times New Roman" w:hAnsi="Times New Roman" w:cs="Times New Roman"/>
          <w:sz w:val="24"/>
          <w:szCs w:val="24"/>
        </w:rPr>
        <w:t xml:space="preserve">Постачальник за власний рахунок повинен передбачити навчання персоналу що буде експлуатувати </w:t>
      </w:r>
      <w:r w:rsidR="00F7098D">
        <w:rPr>
          <w:rFonts w:ascii="Times New Roman" w:hAnsi="Times New Roman" w:cs="Times New Roman"/>
          <w:sz w:val="24"/>
          <w:szCs w:val="24"/>
        </w:rPr>
        <w:t>Продукції</w:t>
      </w:r>
      <w:r w:rsidRPr="00D44331">
        <w:rPr>
          <w:rFonts w:ascii="Times New Roman" w:hAnsi="Times New Roman" w:cs="Times New Roman"/>
          <w:sz w:val="24"/>
          <w:szCs w:val="24"/>
        </w:rPr>
        <w:t xml:space="preserve"> (не менше 3 осіб на 1 одиницю) із видачею необхідних сертифікатів, що підтверджується  гарантійним листом у складі тендерної пропозиції.</w:t>
      </w:r>
    </w:p>
    <w:p w:rsidR="00F2487D" w:rsidRPr="00D44331" w:rsidRDefault="00F2487D" w:rsidP="00F2487D">
      <w:pPr>
        <w:spacing w:after="0" w:line="240" w:lineRule="auto"/>
        <w:ind w:left="567"/>
        <w:jc w:val="right"/>
        <w:rPr>
          <w:rFonts w:ascii="Times New Roman" w:hAnsi="Times New Roman" w:cs="Times New Roman"/>
          <w:i/>
          <w:iCs/>
          <w:sz w:val="24"/>
          <w:szCs w:val="24"/>
        </w:rPr>
      </w:pPr>
      <w:r w:rsidRPr="00D44331">
        <w:rPr>
          <w:rFonts w:ascii="Times New Roman" w:hAnsi="Times New Roman" w:cs="Times New Roman"/>
          <w:i/>
          <w:iCs/>
          <w:sz w:val="24"/>
          <w:szCs w:val="24"/>
        </w:rPr>
        <w:t>Таблиця 1</w:t>
      </w:r>
    </w:p>
    <w:p w:rsidR="00F2487D" w:rsidRPr="00D44331" w:rsidRDefault="00F2487D" w:rsidP="00F2487D">
      <w:pPr>
        <w:spacing w:after="0" w:line="240" w:lineRule="auto"/>
        <w:ind w:left="567"/>
        <w:jc w:val="right"/>
        <w:rPr>
          <w:rFonts w:ascii="Times New Roman" w:hAnsi="Times New Roman" w:cs="Times New Roman"/>
          <w:color w:val="000000"/>
          <w:sz w:val="24"/>
          <w:szCs w:val="24"/>
          <w:lang w:val="ru-RU"/>
        </w:rPr>
      </w:pPr>
    </w:p>
    <w:p w:rsidR="00F2487D" w:rsidRPr="00D44331" w:rsidRDefault="00F2487D" w:rsidP="00F2487D">
      <w:pPr>
        <w:spacing w:after="0" w:line="240" w:lineRule="auto"/>
        <w:ind w:firstLine="567"/>
        <w:jc w:val="both"/>
        <w:rPr>
          <w:rFonts w:ascii="Times New Roman" w:hAnsi="Times New Roman" w:cs="Times New Roman"/>
          <w:sz w:val="24"/>
          <w:szCs w:val="24"/>
        </w:rPr>
      </w:pPr>
      <w:r w:rsidRPr="00D44331">
        <w:rPr>
          <w:rFonts w:ascii="Times New Roman" w:hAnsi="Times New Roman" w:cs="Times New Roman"/>
          <w:b/>
          <w:bCs/>
          <w:sz w:val="24"/>
          <w:szCs w:val="24"/>
        </w:rPr>
        <w:t xml:space="preserve">Надані учасником технічні характеристики на предмет закупівлі та відомості комплектації не повинні містити посилання типу: “не менше”, </w:t>
      </w:r>
      <w:r w:rsidRPr="00D44331">
        <w:rPr>
          <w:rFonts w:ascii="Times New Roman" w:hAnsi="Times New Roman" w:cs="Times New Roman"/>
          <w:b/>
          <w:bCs/>
          <w:sz w:val="24"/>
          <w:szCs w:val="24"/>
          <w:lang w:val="ru-RU"/>
        </w:rPr>
        <w:t>“</w:t>
      </w:r>
      <w:r w:rsidRPr="00D44331">
        <w:rPr>
          <w:rFonts w:ascii="Times New Roman" w:hAnsi="Times New Roman" w:cs="Times New Roman"/>
          <w:b/>
          <w:bCs/>
          <w:sz w:val="24"/>
          <w:szCs w:val="24"/>
        </w:rPr>
        <w:t>не більше</w:t>
      </w:r>
      <w:r w:rsidRPr="00D44331">
        <w:rPr>
          <w:rFonts w:ascii="Times New Roman" w:hAnsi="Times New Roman" w:cs="Times New Roman"/>
          <w:b/>
          <w:bCs/>
          <w:sz w:val="24"/>
          <w:szCs w:val="24"/>
          <w:lang w:val="ru-RU"/>
        </w:rPr>
        <w:t>”, “</w:t>
      </w:r>
      <w:r w:rsidRPr="00D44331">
        <w:rPr>
          <w:rFonts w:ascii="Times New Roman" w:hAnsi="Times New Roman" w:cs="Times New Roman"/>
          <w:b/>
          <w:bCs/>
          <w:sz w:val="24"/>
          <w:szCs w:val="24"/>
        </w:rPr>
        <w:t>або”, “</w:t>
      </w:r>
      <w:proofErr w:type="spellStart"/>
      <w:r w:rsidRPr="00D44331">
        <w:rPr>
          <w:rFonts w:ascii="Times New Roman" w:hAnsi="Times New Roman" w:cs="Times New Roman"/>
          <w:b/>
          <w:bCs/>
          <w:sz w:val="24"/>
          <w:szCs w:val="24"/>
        </w:rPr>
        <w:t>або</w:t>
      </w:r>
      <w:proofErr w:type="spellEnd"/>
      <w:r w:rsidRPr="00D44331">
        <w:rPr>
          <w:rFonts w:ascii="Times New Roman" w:hAnsi="Times New Roman" w:cs="Times New Roman"/>
          <w:b/>
          <w:bCs/>
          <w:sz w:val="24"/>
          <w:szCs w:val="24"/>
        </w:rPr>
        <w:t xml:space="preserve"> аналог”, “типу”. </w:t>
      </w:r>
    </w:p>
    <w:p w:rsidR="00F2487D" w:rsidRPr="00D44331" w:rsidRDefault="00F2487D" w:rsidP="00F2487D">
      <w:pPr>
        <w:spacing w:after="0" w:line="240" w:lineRule="auto"/>
        <w:ind w:firstLine="567"/>
        <w:jc w:val="both"/>
        <w:rPr>
          <w:rFonts w:ascii="Times New Roman" w:hAnsi="Times New Roman" w:cs="Times New Roman"/>
          <w:sz w:val="24"/>
          <w:szCs w:val="24"/>
        </w:rPr>
      </w:pPr>
      <w:r w:rsidRPr="00D44331">
        <w:rPr>
          <w:rFonts w:ascii="Times New Roman" w:hAnsi="Times New Roman" w:cs="Times New Roman"/>
          <w:b/>
          <w:bCs/>
          <w:sz w:val="24"/>
          <w:szCs w:val="24"/>
        </w:rPr>
        <w:t xml:space="preserve">На обладнання, яким комплектується зазначена </w:t>
      </w:r>
      <w:r>
        <w:rPr>
          <w:rFonts w:ascii="Times New Roman" w:hAnsi="Times New Roman" w:cs="Times New Roman"/>
          <w:b/>
          <w:bCs/>
          <w:sz w:val="24"/>
          <w:szCs w:val="24"/>
        </w:rPr>
        <w:t>Продукція</w:t>
      </w:r>
      <w:r w:rsidRPr="00D44331">
        <w:rPr>
          <w:rFonts w:ascii="Times New Roman" w:hAnsi="Times New Roman" w:cs="Times New Roman"/>
          <w:b/>
          <w:bCs/>
          <w:sz w:val="24"/>
          <w:szCs w:val="24"/>
        </w:rPr>
        <w:t xml:space="preserve"> обов’язково зазначається марка (модель) із технічними характеристиками.</w:t>
      </w:r>
    </w:p>
    <w:p w:rsidR="00E22949" w:rsidRDefault="00E22949" w:rsidP="008670A3">
      <w:pPr>
        <w:spacing w:after="0" w:line="240" w:lineRule="auto"/>
        <w:ind w:left="567"/>
        <w:jc w:val="right"/>
        <w:rPr>
          <w:rFonts w:ascii="Times New Roman" w:hAnsi="Times New Roman" w:cs="Times New Roman"/>
          <w:i/>
          <w:iCs/>
          <w:sz w:val="24"/>
          <w:szCs w:val="24"/>
        </w:rPr>
      </w:pPr>
    </w:p>
    <w:tbl>
      <w:tblPr>
        <w:tblW w:w="9863" w:type="dxa"/>
        <w:tblInd w:w="-36" w:type="dxa"/>
        <w:tblLayout w:type="fixed"/>
        <w:tblCellMar>
          <w:left w:w="43" w:type="dxa"/>
          <w:right w:w="115" w:type="dxa"/>
        </w:tblCellMar>
        <w:tblLook w:val="0000" w:firstRow="0" w:lastRow="0" w:firstColumn="0" w:lastColumn="0" w:noHBand="0" w:noVBand="0"/>
      </w:tblPr>
      <w:tblGrid>
        <w:gridCol w:w="6156"/>
        <w:gridCol w:w="1899"/>
        <w:gridCol w:w="1808"/>
      </w:tblGrid>
      <w:tr w:rsidR="00F2487D" w:rsidRPr="00D83BF6" w:rsidTr="00F2487D">
        <w:trPr>
          <w:trHeight w:val="735"/>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t xml:space="preserve">Найменування заводу виробника, країна (Вказати повну назву виробника та країну виробництва) </w:t>
            </w:r>
          </w:p>
        </w:tc>
        <w:tc>
          <w:tcPr>
            <w:tcW w:w="3707" w:type="dxa"/>
            <w:gridSpan w:val="2"/>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r w:rsidR="00F2487D" w:rsidRPr="00D83BF6" w:rsidTr="00F2487D">
        <w:trPr>
          <w:trHeight w:val="675"/>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rPr>
              <w:t>Марка і модель снігоболотоходу (Вказати повне найменування, марку і модель Продукції)</w:t>
            </w:r>
          </w:p>
        </w:tc>
        <w:tc>
          <w:tcPr>
            <w:tcW w:w="3707" w:type="dxa"/>
            <w:gridSpan w:val="2"/>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jc w:val="center"/>
              <w:rPr>
                <w:rFonts w:ascii="Times New Roman" w:hAnsi="Times New Roman" w:cs="Times New Roman"/>
                <w:color w:val="000000"/>
              </w:rPr>
            </w:pPr>
          </w:p>
        </w:tc>
      </w:tr>
      <w:tr w:rsidR="00F2487D" w:rsidRPr="00D83BF6" w:rsidTr="00F2487D">
        <w:trPr>
          <w:trHeight w:val="51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t xml:space="preserve">Призначення </w:t>
            </w:r>
          </w:p>
        </w:tc>
        <w:tc>
          <w:tcPr>
            <w:tcW w:w="3707" w:type="dxa"/>
            <w:gridSpan w:val="2"/>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jc w:val="center"/>
              <w:rPr>
                <w:rFonts w:ascii="Times New Roman" w:hAnsi="Times New Roman" w:cs="Times New Roman"/>
                <w:color w:val="000000"/>
              </w:rPr>
            </w:pPr>
            <w:r>
              <w:rPr>
                <w:rFonts w:ascii="Times New Roman" w:hAnsi="Times New Roman" w:cs="Times New Roman"/>
              </w:rPr>
              <w:t>Призначений для евакуації постраждалих, перевезення аварійно-рятувального обладнання і вантажів поза доріг загального призначення, в тому числі подолання бездоріжжя при виконанні аварійно-рятувальних робіт. Спроможний рухатись по глибокому сніговому покриву, по ґрунтам зі слабкою несучою здатністю, в тому числі по болотам</w:t>
            </w:r>
          </w:p>
        </w:tc>
      </w:tr>
      <w:tr w:rsidR="00F2487D" w:rsidRPr="00D83BF6" w:rsidTr="00F2487D">
        <w:trPr>
          <w:trHeight w:val="76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b/>
              </w:rPr>
              <w:t>Найменування параметру</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b/>
              </w:rPr>
              <w:t>Вимагається Замовником</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b/>
              </w:rPr>
              <w:t>Пропонується Учасником</w:t>
            </w:r>
          </w:p>
        </w:tc>
      </w:tr>
      <w:tr w:rsidR="00F2487D" w:rsidRPr="00D83BF6" w:rsidTr="00F2487D">
        <w:trPr>
          <w:trHeight w:val="570"/>
        </w:trPr>
        <w:tc>
          <w:tcPr>
            <w:tcW w:w="9863" w:type="dxa"/>
            <w:gridSpan w:val="3"/>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b/>
                <w:i/>
              </w:rPr>
              <w:t>Основні технічні характеристики:</w:t>
            </w:r>
          </w:p>
        </w:tc>
      </w:tr>
      <w:tr w:rsidR="00F2487D" w:rsidRPr="00D83BF6" w:rsidTr="00F2487D">
        <w:trPr>
          <w:trHeight w:val="202"/>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rPr>
              <w:t>Робоче значення температури повітря при експлуатації згідно з ГОСТ 15150-69, не гірше:</w:t>
            </w:r>
          </w:p>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rPr>
              <w:t>- верхнє, ºС</w:t>
            </w:r>
          </w:p>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lastRenderedPageBreak/>
              <w:t>- нижнє, ºС</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p>
          <w:p w:rsidR="00F2487D" w:rsidRPr="00D83BF6" w:rsidRDefault="00F2487D" w:rsidP="00F2487D">
            <w:pPr>
              <w:pStyle w:val="20"/>
              <w:spacing w:line="240" w:lineRule="auto"/>
              <w:rPr>
                <w:rFonts w:ascii="Times New Roman" w:hAnsi="Times New Roman" w:cs="Times New Roman"/>
              </w:rPr>
            </w:pPr>
          </w:p>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rPr>
              <w:t xml:space="preserve">(+) 40 </w:t>
            </w:r>
          </w:p>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lastRenderedPageBreak/>
              <w:t xml:space="preserve">(-) 40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Default="00F2487D" w:rsidP="00F2487D">
            <w:pPr>
              <w:pStyle w:val="20"/>
              <w:spacing w:line="240" w:lineRule="auto"/>
              <w:rPr>
                <w:rFonts w:ascii="Times New Roman" w:hAnsi="Times New Roman" w:cs="Times New Roman"/>
              </w:rPr>
            </w:pPr>
          </w:p>
          <w:p w:rsidR="00F2487D" w:rsidRPr="00D83BF6" w:rsidRDefault="00F2487D" w:rsidP="00F2487D">
            <w:pPr>
              <w:pStyle w:val="20"/>
              <w:spacing w:line="240" w:lineRule="auto"/>
              <w:rPr>
                <w:rFonts w:ascii="Times New Roman" w:hAnsi="Times New Roman" w:cs="Times New Roman"/>
                <w:color w:val="000000"/>
              </w:rPr>
            </w:pPr>
          </w:p>
        </w:tc>
      </w:tr>
      <w:tr w:rsidR="00F2487D" w:rsidRPr="008326DE"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lastRenderedPageBreak/>
              <w:t>Конструкція Продукції</w:t>
            </w:r>
          </w:p>
        </w:tc>
        <w:tc>
          <w:tcPr>
            <w:tcW w:w="1899" w:type="dxa"/>
            <w:tcBorders>
              <w:top w:val="single" w:sz="4" w:space="0" w:color="000001"/>
              <w:left w:val="single" w:sz="4" w:space="0" w:color="000001"/>
              <w:bottom w:val="single" w:sz="4" w:space="0" w:color="000001"/>
            </w:tcBorders>
            <w:vAlign w:val="center"/>
          </w:tcPr>
          <w:p w:rsidR="00F2487D" w:rsidRPr="008326DE" w:rsidRDefault="00F2487D" w:rsidP="00F2487D">
            <w:pPr>
              <w:pStyle w:val="20"/>
              <w:spacing w:line="240" w:lineRule="auto"/>
              <w:rPr>
                <w:rFonts w:ascii="Verdana" w:hAnsi="Verdana" w:cs="Verdana"/>
                <w:color w:val="000000"/>
                <w:highlight w:val="magenta"/>
              </w:rPr>
            </w:pPr>
            <w:r w:rsidRPr="00386EC9">
              <w:rPr>
                <w:rFonts w:ascii="Times New Roman" w:hAnsi="Times New Roman" w:cs="Times New Roman"/>
              </w:rPr>
              <w:t xml:space="preserve">Несучий кузов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8326DE" w:rsidRDefault="00F2487D" w:rsidP="00F2487D">
            <w:pPr>
              <w:pStyle w:val="20"/>
              <w:spacing w:line="240" w:lineRule="auto"/>
              <w:rPr>
                <w:rFonts w:ascii="Verdana" w:hAnsi="Verdana" w:cs="Verdana"/>
                <w:color w:val="000000"/>
                <w:highlight w:val="magenta"/>
              </w:rPr>
            </w:pPr>
          </w:p>
        </w:tc>
      </w:tr>
      <w:tr w:rsidR="00F2487D" w:rsidRPr="008326DE"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t xml:space="preserve">Тип кузова </w:t>
            </w:r>
          </w:p>
        </w:tc>
        <w:tc>
          <w:tcPr>
            <w:tcW w:w="1899" w:type="dxa"/>
            <w:tcBorders>
              <w:top w:val="single" w:sz="4" w:space="0" w:color="000001"/>
              <w:left w:val="single" w:sz="4" w:space="0" w:color="000001"/>
              <w:bottom w:val="single" w:sz="4" w:space="0" w:color="000001"/>
            </w:tcBorders>
            <w:vAlign w:val="center"/>
          </w:tcPr>
          <w:p w:rsidR="00F2487D" w:rsidRPr="008326DE" w:rsidRDefault="00F2487D" w:rsidP="00F2487D">
            <w:pPr>
              <w:pStyle w:val="20"/>
              <w:spacing w:line="240" w:lineRule="auto"/>
              <w:rPr>
                <w:rFonts w:ascii="Verdana" w:hAnsi="Verdana" w:cs="Verdana"/>
                <w:color w:val="000000"/>
                <w:highlight w:val="magenta"/>
              </w:rPr>
            </w:pPr>
            <w:proofErr w:type="spellStart"/>
            <w:r w:rsidRPr="00386EC9">
              <w:rPr>
                <w:rFonts w:ascii="Times New Roman" w:hAnsi="Times New Roman" w:cs="Times New Roman"/>
              </w:rPr>
              <w:t>Однооб’ємний</w:t>
            </w:r>
            <w:proofErr w:type="spellEnd"/>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8326DE" w:rsidRDefault="00F2487D" w:rsidP="00F2487D">
            <w:pPr>
              <w:pStyle w:val="20"/>
              <w:spacing w:line="240" w:lineRule="auto"/>
              <w:rPr>
                <w:rFonts w:ascii="Verdana" w:hAnsi="Verdana" w:cs="Verdana"/>
                <w:color w:val="000000"/>
                <w:highlight w:val="magenta"/>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t xml:space="preserve">Матеріал виготовлення кузова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t xml:space="preserve">Композит або алюміній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4E447D"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rPr>
              <w:t>Кількість дверей, не менше</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rPr>
              <w:t xml:space="preserve">2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4E447D" w:rsidRDefault="00F2487D" w:rsidP="00F2487D">
            <w:pPr>
              <w:pStyle w:val="20"/>
              <w:spacing w:line="240" w:lineRule="auto"/>
              <w:rPr>
                <w:rFonts w:ascii="Times New Roman" w:hAnsi="Times New Roman" w:cs="Times New Roman"/>
                <w:color w:val="000000"/>
                <w:highlight w:val="yellow"/>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Пасажировмісність на воді та на </w:t>
            </w:r>
            <w:proofErr w:type="spellStart"/>
            <w:r w:rsidRPr="00D83BF6">
              <w:rPr>
                <w:rFonts w:ascii="Times New Roman" w:hAnsi="Times New Roman" w:cs="Times New Roman"/>
                <w:color w:val="000000"/>
              </w:rPr>
              <w:t>грунті</w:t>
            </w:r>
            <w:proofErr w:type="spellEnd"/>
            <w:r w:rsidRPr="00D83BF6">
              <w:rPr>
                <w:rFonts w:ascii="Times New Roman" w:hAnsi="Times New Roman" w:cs="Times New Roman"/>
                <w:color w:val="000000"/>
              </w:rPr>
              <w:t xml:space="preserve"> (з місцем водія) не менше, осіб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jc w:val="both"/>
              <w:rPr>
                <w:rFonts w:ascii="Times New Roman" w:hAnsi="Times New Roman" w:cs="Times New Roman"/>
                <w:color w:val="000000"/>
              </w:rPr>
            </w:pPr>
            <w:r w:rsidRPr="00D83BF6">
              <w:rPr>
                <w:rFonts w:ascii="Times New Roman" w:hAnsi="Times New Roman" w:cs="Times New Roman"/>
                <w:color w:val="000000"/>
              </w:rPr>
              <w:t xml:space="preserve">Не менше </w:t>
            </w:r>
            <w:r w:rsidRPr="00FE39D8">
              <w:rPr>
                <w:rFonts w:ascii="Times New Roman" w:hAnsi="Times New Roman" w:cs="Times New Roman"/>
                <w:color w:val="000000"/>
              </w:rPr>
              <w:t>6</w:t>
            </w:r>
            <w:r w:rsidRPr="00D83BF6">
              <w:rPr>
                <w:rFonts w:ascii="Times New Roman" w:hAnsi="Times New Roman" w:cs="Times New Roman"/>
                <w:color w:val="000000"/>
              </w:rPr>
              <w:t xml:space="preserve"> (з місцем водія)  одночасно повинна бути передбачена можливість транспортування не менше </w:t>
            </w:r>
          </w:p>
          <w:p w:rsidR="00F2487D" w:rsidRPr="00D83BF6" w:rsidRDefault="00F2487D" w:rsidP="00F2487D">
            <w:pPr>
              <w:pStyle w:val="20"/>
              <w:spacing w:line="240" w:lineRule="auto"/>
              <w:jc w:val="both"/>
              <w:rPr>
                <w:rFonts w:ascii="Times New Roman" w:hAnsi="Times New Roman" w:cs="Times New Roman"/>
                <w:color w:val="000000"/>
              </w:rPr>
            </w:pPr>
            <w:r w:rsidRPr="00D83BF6">
              <w:rPr>
                <w:rFonts w:ascii="Times New Roman" w:hAnsi="Times New Roman" w:cs="Times New Roman"/>
                <w:color w:val="000000"/>
              </w:rPr>
              <w:t xml:space="preserve">1- </w:t>
            </w:r>
            <w:proofErr w:type="spellStart"/>
            <w:r w:rsidRPr="00D83BF6">
              <w:rPr>
                <w:rFonts w:ascii="Times New Roman" w:hAnsi="Times New Roman" w:cs="Times New Roman"/>
                <w:color w:val="000000"/>
              </w:rPr>
              <w:t>го</w:t>
            </w:r>
            <w:proofErr w:type="spellEnd"/>
            <w:r w:rsidRPr="00D83BF6">
              <w:rPr>
                <w:rFonts w:ascii="Times New Roman" w:hAnsi="Times New Roman" w:cs="Times New Roman"/>
                <w:color w:val="000000"/>
              </w:rPr>
              <w:t xml:space="preserve"> потерпілих на ношах всередині)</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lang w:val="ru-RU"/>
              </w:rPr>
            </w:pPr>
          </w:p>
        </w:tc>
      </w:tr>
      <w:tr w:rsidR="00F2487D" w:rsidRPr="00D83BF6" w:rsidTr="00F2487D">
        <w:trPr>
          <w:trHeight w:val="349"/>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Колісна формула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4х4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D83BF6" w:rsidTr="00F2487D">
        <w:trPr>
          <w:trHeight w:val="345"/>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Дорожній просвіт, не менше, мм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600</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FE39D8" w:rsidTr="00F2487D">
        <w:trPr>
          <w:trHeight w:val="390"/>
        </w:trPr>
        <w:tc>
          <w:tcPr>
            <w:tcW w:w="6156" w:type="dxa"/>
            <w:tcBorders>
              <w:top w:val="single" w:sz="4" w:space="0" w:color="000001"/>
              <w:left w:val="single" w:sz="4" w:space="0" w:color="000001"/>
              <w:bottom w:val="single" w:sz="4" w:space="0" w:color="000001"/>
            </w:tcBorders>
            <w:vAlign w:val="center"/>
          </w:tcPr>
          <w:p w:rsidR="00F2487D" w:rsidRPr="00FE39D8" w:rsidRDefault="00F2487D" w:rsidP="00F2487D">
            <w:pPr>
              <w:pStyle w:val="20"/>
              <w:spacing w:line="240" w:lineRule="auto"/>
              <w:rPr>
                <w:rFonts w:ascii="Verdana" w:hAnsi="Verdana" w:cs="Verdana"/>
                <w:color w:val="000000"/>
              </w:rPr>
            </w:pPr>
            <w:r w:rsidRPr="00FE39D8">
              <w:rPr>
                <w:rFonts w:ascii="Times New Roman" w:hAnsi="Times New Roman" w:cs="Times New Roman"/>
                <w:color w:val="000000"/>
              </w:rPr>
              <w:t xml:space="preserve">Повна маса не більше, кг </w:t>
            </w:r>
          </w:p>
        </w:tc>
        <w:tc>
          <w:tcPr>
            <w:tcW w:w="1899" w:type="dxa"/>
            <w:tcBorders>
              <w:top w:val="single" w:sz="4" w:space="0" w:color="000001"/>
              <w:left w:val="single" w:sz="4" w:space="0" w:color="000001"/>
              <w:bottom w:val="single" w:sz="4" w:space="0" w:color="000001"/>
            </w:tcBorders>
            <w:vAlign w:val="center"/>
          </w:tcPr>
          <w:p w:rsidR="00F2487D" w:rsidRPr="00FE39D8" w:rsidRDefault="00F2487D" w:rsidP="00F2487D">
            <w:pPr>
              <w:pStyle w:val="20"/>
              <w:spacing w:line="240" w:lineRule="auto"/>
              <w:rPr>
                <w:rFonts w:ascii="Verdana" w:hAnsi="Verdana" w:cs="Verdana"/>
                <w:color w:val="000000"/>
              </w:rPr>
            </w:pPr>
            <w:r w:rsidRPr="00FE39D8">
              <w:rPr>
                <w:rFonts w:ascii="Times New Roman" w:hAnsi="Times New Roman" w:cs="Times New Roman"/>
                <w:color w:val="000000"/>
              </w:rPr>
              <w:t>3050</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FE39D8" w:rsidRDefault="00F2487D" w:rsidP="00F2487D">
            <w:pPr>
              <w:pStyle w:val="20"/>
              <w:spacing w:line="240" w:lineRule="auto"/>
              <w:rPr>
                <w:rFonts w:ascii="Verdana" w:hAnsi="Verdana" w:cs="Verdana"/>
                <w:color w:val="000000"/>
              </w:rPr>
            </w:pPr>
          </w:p>
        </w:tc>
      </w:tr>
      <w:tr w:rsidR="00F2487D" w:rsidRPr="00FE39D8" w:rsidTr="00F2487D">
        <w:trPr>
          <w:trHeight w:val="345"/>
        </w:trPr>
        <w:tc>
          <w:tcPr>
            <w:tcW w:w="6156" w:type="dxa"/>
            <w:tcBorders>
              <w:top w:val="single" w:sz="4" w:space="0" w:color="000001"/>
              <w:left w:val="single" w:sz="4" w:space="0" w:color="000001"/>
              <w:bottom w:val="single" w:sz="4" w:space="0" w:color="000001"/>
            </w:tcBorders>
            <w:vAlign w:val="center"/>
          </w:tcPr>
          <w:p w:rsidR="00F2487D" w:rsidRPr="00FE39D8" w:rsidRDefault="00F2487D" w:rsidP="00F2487D">
            <w:pPr>
              <w:pStyle w:val="20"/>
              <w:spacing w:line="240" w:lineRule="auto"/>
              <w:rPr>
                <w:rFonts w:ascii="Verdana" w:hAnsi="Verdana" w:cs="Verdana"/>
                <w:color w:val="000000"/>
              </w:rPr>
            </w:pPr>
            <w:r w:rsidRPr="00FE39D8">
              <w:rPr>
                <w:rFonts w:ascii="Times New Roman" w:hAnsi="Times New Roman" w:cs="Times New Roman"/>
                <w:color w:val="000000"/>
              </w:rPr>
              <w:t xml:space="preserve">Вантажопідйомність, не менше, кг </w:t>
            </w:r>
          </w:p>
        </w:tc>
        <w:tc>
          <w:tcPr>
            <w:tcW w:w="1899" w:type="dxa"/>
            <w:tcBorders>
              <w:top w:val="single" w:sz="4" w:space="0" w:color="000001"/>
              <w:left w:val="single" w:sz="4" w:space="0" w:color="000001"/>
              <w:bottom w:val="single" w:sz="4" w:space="0" w:color="000001"/>
            </w:tcBorders>
            <w:vAlign w:val="center"/>
          </w:tcPr>
          <w:p w:rsidR="00F2487D" w:rsidRPr="00FE39D8" w:rsidRDefault="00F2487D" w:rsidP="00F2487D">
            <w:pPr>
              <w:pStyle w:val="20"/>
              <w:spacing w:line="240" w:lineRule="auto"/>
              <w:rPr>
                <w:rFonts w:ascii="Times New Roman" w:hAnsi="Times New Roman" w:cs="Times New Roman"/>
                <w:color w:val="000000"/>
              </w:rPr>
            </w:pPr>
            <w:r w:rsidRPr="00FE39D8">
              <w:rPr>
                <w:rFonts w:ascii="Times New Roman" w:hAnsi="Times New Roman" w:cs="Times New Roman"/>
                <w:color w:val="000000"/>
              </w:rPr>
              <w:t>1750</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FE39D8" w:rsidRDefault="00F2487D" w:rsidP="00F2487D">
            <w:pPr>
              <w:pStyle w:val="20"/>
              <w:spacing w:line="240" w:lineRule="auto"/>
              <w:rPr>
                <w:rFonts w:ascii="Times New Roman" w:hAnsi="Times New Roman" w:cs="Times New Roman"/>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Тип двигуна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Дизельний</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Привід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Постійний повний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Коробка передач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color w:val="000000"/>
              </w:rPr>
              <w:t>Механічна або автоматична</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Шини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Особливо низького тиску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Робочий тиск в шинах, бар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color w:val="000000"/>
              </w:rPr>
              <w:t xml:space="preserve">0,01 – 0,5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Швидкість руху по ґрунту максимальна, не менше, км/</w:t>
            </w:r>
            <w:proofErr w:type="spellStart"/>
            <w:r w:rsidRPr="00D83BF6">
              <w:rPr>
                <w:rFonts w:ascii="Times New Roman" w:hAnsi="Times New Roman" w:cs="Times New Roman"/>
                <w:color w:val="000000"/>
              </w:rPr>
              <w:t>год</w:t>
            </w:r>
            <w:proofErr w:type="spellEnd"/>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40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Швидкість руху на плаву максимальна, не менше, км/</w:t>
            </w:r>
            <w:proofErr w:type="spellStart"/>
            <w:r w:rsidRPr="00D83BF6">
              <w:rPr>
                <w:rFonts w:ascii="Times New Roman" w:hAnsi="Times New Roman" w:cs="Times New Roman"/>
                <w:color w:val="000000"/>
              </w:rPr>
              <w:t>год</w:t>
            </w:r>
            <w:proofErr w:type="spellEnd"/>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4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Подолання схилу з кутом нахилу, не менше, градусів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30 </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
        </w:tc>
      </w:tr>
      <w:tr w:rsidR="00F2487D" w:rsidRPr="00FE39D8"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FE39D8" w:rsidRDefault="00F2487D" w:rsidP="00F2487D">
            <w:pPr>
              <w:pStyle w:val="20"/>
              <w:spacing w:line="240" w:lineRule="auto"/>
              <w:rPr>
                <w:rFonts w:ascii="Verdana" w:hAnsi="Verdana" w:cs="Verdana"/>
                <w:color w:val="000000"/>
              </w:rPr>
            </w:pPr>
            <w:r w:rsidRPr="00FE39D8">
              <w:rPr>
                <w:rFonts w:ascii="Times New Roman" w:hAnsi="Times New Roman" w:cs="Times New Roman"/>
                <w:color w:val="000000"/>
              </w:rPr>
              <w:t xml:space="preserve">Подолання вертикальної стінки висотою, не менше, мм </w:t>
            </w:r>
          </w:p>
        </w:tc>
        <w:tc>
          <w:tcPr>
            <w:tcW w:w="1899" w:type="dxa"/>
            <w:tcBorders>
              <w:top w:val="single" w:sz="4" w:space="0" w:color="000001"/>
              <w:left w:val="single" w:sz="4" w:space="0" w:color="000001"/>
              <w:bottom w:val="single" w:sz="4" w:space="0" w:color="000001"/>
            </w:tcBorders>
            <w:vAlign w:val="center"/>
          </w:tcPr>
          <w:p w:rsidR="00F2487D" w:rsidRPr="00FE39D8" w:rsidRDefault="00F2487D" w:rsidP="00F2487D">
            <w:pPr>
              <w:pStyle w:val="20"/>
              <w:spacing w:line="240" w:lineRule="auto"/>
              <w:rPr>
                <w:rFonts w:ascii="Verdana" w:hAnsi="Verdana" w:cs="Verdana"/>
                <w:color w:val="000000"/>
              </w:rPr>
            </w:pPr>
            <w:r w:rsidRPr="00FE39D8">
              <w:rPr>
                <w:rFonts w:ascii="Times New Roman" w:hAnsi="Times New Roman" w:cs="Times New Roman"/>
                <w:color w:val="000000"/>
                <w:lang w:val="ru-RU"/>
              </w:rPr>
              <w:t>1000</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FE39D8" w:rsidRDefault="00F2487D" w:rsidP="00F2487D">
            <w:pPr>
              <w:pStyle w:val="20"/>
              <w:spacing w:line="240" w:lineRule="auto"/>
              <w:rPr>
                <w:rFonts w:ascii="Verdana" w:hAnsi="Verdana" w:cs="Verdana"/>
                <w:color w:val="000000"/>
              </w:rPr>
            </w:pPr>
          </w:p>
        </w:tc>
      </w:tr>
      <w:tr w:rsidR="00F2487D" w:rsidRPr="00D83BF6" w:rsidTr="00F2487D">
        <w:trPr>
          <w:trHeight w:val="630"/>
        </w:trPr>
        <w:tc>
          <w:tcPr>
            <w:tcW w:w="9863" w:type="dxa"/>
            <w:gridSpan w:val="3"/>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b/>
                <w:i/>
              </w:rPr>
              <w:t>Комплектація:</w:t>
            </w:r>
          </w:p>
        </w:tc>
      </w:tr>
      <w:tr w:rsidR="00F2487D" w:rsidRPr="00647BDA" w:rsidTr="00F2487D">
        <w:trPr>
          <w:trHeight w:val="288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proofErr w:type="spellStart"/>
            <w:r w:rsidRPr="00D83BF6">
              <w:rPr>
                <w:rFonts w:ascii="Times New Roman" w:hAnsi="Times New Roman" w:cs="Times New Roman"/>
              </w:rPr>
              <w:t>Спеціальниий</w:t>
            </w:r>
            <w:proofErr w:type="spellEnd"/>
            <w:r w:rsidRPr="00D83BF6">
              <w:rPr>
                <w:rFonts w:ascii="Times New Roman" w:hAnsi="Times New Roman" w:cs="Times New Roman"/>
              </w:rPr>
              <w:t xml:space="preserve"> звуковий сигнальний пристрій.</w:t>
            </w:r>
          </w:p>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rPr>
              <w:t>-1 к-т</w:t>
            </w:r>
          </w:p>
          <w:p w:rsidR="00F2487D" w:rsidRPr="00D83BF6" w:rsidRDefault="00F2487D" w:rsidP="00F2487D">
            <w:pPr>
              <w:pStyle w:val="20"/>
              <w:spacing w:line="240" w:lineRule="auto"/>
              <w:rPr>
                <w:rFonts w:ascii="Times New Roman" w:hAnsi="Times New Roman" w:cs="Times New Roman"/>
              </w:rPr>
            </w:pPr>
            <w:proofErr w:type="spellStart"/>
            <w:r w:rsidRPr="00D83BF6">
              <w:rPr>
                <w:rFonts w:ascii="Times New Roman" w:hAnsi="Times New Roman" w:cs="Times New Roman"/>
              </w:rPr>
              <w:t>Світлодіодні</w:t>
            </w:r>
            <w:proofErr w:type="spellEnd"/>
            <w:r w:rsidRPr="00D83BF6">
              <w:rPr>
                <w:rFonts w:ascii="Times New Roman" w:hAnsi="Times New Roman" w:cs="Times New Roman"/>
              </w:rPr>
              <w:t xml:space="preserve"> </w:t>
            </w:r>
            <w:proofErr w:type="spellStart"/>
            <w:r w:rsidRPr="00D83BF6">
              <w:rPr>
                <w:rFonts w:ascii="Times New Roman" w:hAnsi="Times New Roman" w:cs="Times New Roman"/>
              </w:rPr>
              <w:t>стробоскопи—</w:t>
            </w:r>
            <w:proofErr w:type="spellEnd"/>
            <w:r w:rsidRPr="00D83BF6">
              <w:rPr>
                <w:rFonts w:ascii="Times New Roman" w:hAnsi="Times New Roman" w:cs="Times New Roman"/>
              </w:rPr>
              <w:t xml:space="preserve"> не менше</w:t>
            </w:r>
            <w:r w:rsidRPr="00D83BF6">
              <w:rPr>
                <w:rFonts w:ascii="Times New Roman" w:hAnsi="Times New Roman" w:cs="Times New Roman"/>
              </w:rPr>
              <w:br/>
              <w:t xml:space="preserve">8 </w:t>
            </w:r>
            <w:proofErr w:type="spellStart"/>
            <w:r w:rsidRPr="00D83BF6">
              <w:rPr>
                <w:rFonts w:ascii="Times New Roman" w:hAnsi="Times New Roman" w:cs="Times New Roman"/>
              </w:rPr>
              <w:t>шт</w:t>
            </w:r>
            <w:proofErr w:type="spellEnd"/>
            <w:r w:rsidRPr="00D83BF6">
              <w:rPr>
                <w:rFonts w:ascii="Times New Roman" w:hAnsi="Times New Roman" w:cs="Times New Roman"/>
              </w:rPr>
              <w:t>, (підключені до блоку управління, блок управління повинен бути розміщений в робочій зоні водія. стробоскопи повинні бути захищені решітками з нержавіючої сталі)</w:t>
            </w:r>
          </w:p>
          <w:p w:rsidR="00F2487D" w:rsidRPr="00D83BF6" w:rsidRDefault="00F2487D" w:rsidP="00F2487D">
            <w:pPr>
              <w:pStyle w:val="20"/>
              <w:spacing w:line="240" w:lineRule="auto"/>
              <w:jc w:val="both"/>
              <w:rPr>
                <w:rFonts w:ascii="Times New Roman" w:hAnsi="Times New Roman" w:cs="Times New Roman"/>
              </w:rPr>
            </w:pPr>
            <w:r w:rsidRPr="00D83BF6">
              <w:rPr>
                <w:rFonts w:ascii="Times New Roman" w:hAnsi="Times New Roman" w:cs="Times New Roman"/>
              </w:rPr>
              <w:t>Схема розміщення стробоскопів і звукових сигнальних пристроїв додатково узгоджується з Замовником перед підписанням договору поставки.</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Default="00F2487D" w:rsidP="00F2487D">
            <w:pPr>
              <w:pStyle w:val="20"/>
              <w:spacing w:line="240" w:lineRule="auto"/>
              <w:rPr>
                <w:w w:val="95"/>
              </w:rPr>
            </w:pPr>
            <w:r>
              <w:rPr>
                <w:w w:val="95"/>
              </w:rPr>
              <w:t>Мобільний комплекс амфібія (причеп до Снігоболотохода, плаваючий)</w:t>
            </w:r>
          </w:p>
          <w:p w:rsidR="00F2487D" w:rsidRDefault="00F2487D" w:rsidP="00F2487D">
            <w:pPr>
              <w:pStyle w:val="20"/>
              <w:spacing w:line="240" w:lineRule="auto"/>
              <w:rPr>
                <w:w w:val="95"/>
              </w:rPr>
            </w:pPr>
            <w:r>
              <w:rPr>
                <w:w w:val="95"/>
              </w:rPr>
              <w:t>Маса не більше 500 кг</w:t>
            </w:r>
          </w:p>
          <w:p w:rsidR="00F2487D" w:rsidRPr="00C04A34" w:rsidRDefault="00F2487D" w:rsidP="00F2487D">
            <w:pPr>
              <w:pStyle w:val="20"/>
              <w:spacing w:line="240" w:lineRule="auto"/>
              <w:rPr>
                <w:w w:val="95"/>
              </w:rPr>
            </w:pPr>
            <w:r>
              <w:rPr>
                <w:w w:val="95"/>
              </w:rPr>
              <w:t>Вантажопідйомність не менше 600 кг</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proofErr w:type="spellStart"/>
            <w:r w:rsidRPr="00D83BF6">
              <w:rPr>
                <w:rFonts w:ascii="Times New Roman" w:hAnsi="Times New Roman" w:cs="Times New Roman"/>
                <w:color w:val="000000"/>
              </w:rPr>
              <w:t>Фаркоп</w:t>
            </w:r>
            <w:proofErr w:type="spellEnd"/>
            <w:r w:rsidRPr="00D83BF6">
              <w:rPr>
                <w:rFonts w:ascii="Times New Roman" w:hAnsi="Times New Roman" w:cs="Times New Roman"/>
                <w:color w:val="000000"/>
              </w:rPr>
              <w:t xml:space="preserve"> комбінований — 1 к-т</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D83BF6" w:rsidTr="00F2487D">
        <w:trPr>
          <w:trHeight w:val="641"/>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lastRenderedPageBreak/>
              <w:t xml:space="preserve">Автономний обігрівач </w:t>
            </w:r>
            <w:proofErr w:type="spellStart"/>
            <w:r w:rsidRPr="00D83BF6">
              <w:rPr>
                <w:rFonts w:ascii="Times New Roman" w:hAnsi="Times New Roman" w:cs="Times New Roman"/>
                <w:color w:val="000000"/>
              </w:rPr>
              <w:t>Webasto</w:t>
            </w:r>
            <w:proofErr w:type="spellEnd"/>
          </w:p>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(потужність — не менше 1 кВт), 1 шт.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ЗІП, в т.ч. балонний ключ, викрутка, тощо, 1 комплект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647BDA"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Резервний  акумулятор </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713509" w:rsidTr="00F2487D">
        <w:trPr>
          <w:trHeight w:val="1785"/>
        </w:trPr>
        <w:tc>
          <w:tcPr>
            <w:tcW w:w="6156" w:type="dxa"/>
            <w:tcBorders>
              <w:top w:val="single" w:sz="4" w:space="0" w:color="000001"/>
              <w:left w:val="single" w:sz="4" w:space="0" w:color="000001"/>
              <w:bottom w:val="single" w:sz="4" w:space="0" w:color="000000"/>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Фари ближнього та дальнього світла — 1 к-т,</w:t>
            </w:r>
          </w:p>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комплект LED ходових вогнів — 1 к-т,</w:t>
            </w:r>
          </w:p>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Всі світлові прилади захищені захисною решіткою з нержавіючої сталі.</w:t>
            </w:r>
          </w:p>
          <w:p w:rsidR="00F2487D" w:rsidRPr="00D83BF6" w:rsidRDefault="00F2487D" w:rsidP="00F2487D">
            <w:pPr>
              <w:pStyle w:val="20"/>
              <w:spacing w:line="240" w:lineRule="auto"/>
              <w:rPr>
                <w:rFonts w:ascii="Times New Roman" w:hAnsi="Times New Roman" w:cs="Times New Roman"/>
                <w:color w:val="000000"/>
              </w:rPr>
            </w:pPr>
          </w:p>
          <w:p w:rsidR="00F2487D" w:rsidRPr="00D83BF6" w:rsidRDefault="00F2487D" w:rsidP="00F2487D">
            <w:pPr>
              <w:pStyle w:val="20"/>
              <w:spacing w:line="240" w:lineRule="auto"/>
              <w:rPr>
                <w:rFonts w:ascii="Verdana" w:hAnsi="Verdana" w:cs="Verdana"/>
                <w:color w:val="000000"/>
              </w:rPr>
            </w:pPr>
          </w:p>
        </w:tc>
        <w:tc>
          <w:tcPr>
            <w:tcW w:w="1899" w:type="dxa"/>
            <w:tcBorders>
              <w:top w:val="single" w:sz="4" w:space="0" w:color="000001"/>
              <w:left w:val="single" w:sz="4" w:space="0" w:color="000001"/>
              <w:bottom w:val="single" w:sz="4" w:space="0" w:color="000000"/>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0"/>
              <w:right w:val="single" w:sz="4" w:space="0" w:color="000001"/>
            </w:tcBorders>
            <w:vAlign w:val="center"/>
          </w:tcPr>
          <w:p w:rsidR="00F2487D" w:rsidRPr="00713509" w:rsidRDefault="00F2487D" w:rsidP="00F2487D">
            <w:pPr>
              <w:pStyle w:val="20"/>
              <w:spacing w:line="240" w:lineRule="auto"/>
              <w:rPr>
                <w:rFonts w:ascii="Times New Roman" w:hAnsi="Times New Roman" w:cs="Times New Roman"/>
                <w:color w:val="000000"/>
              </w:rPr>
            </w:pPr>
          </w:p>
        </w:tc>
      </w:tr>
      <w:tr w:rsidR="00F2487D" w:rsidRPr="00647BDA" w:rsidTr="00F2487D">
        <w:trPr>
          <w:trHeight w:val="1251"/>
        </w:trPr>
        <w:tc>
          <w:tcPr>
            <w:tcW w:w="6156" w:type="dxa"/>
            <w:tcBorders>
              <w:top w:val="single" w:sz="4" w:space="0" w:color="000000"/>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proofErr w:type="spellStart"/>
            <w:r w:rsidRPr="00306216">
              <w:rPr>
                <w:rFonts w:ascii="Times New Roman" w:hAnsi="Times New Roman" w:cs="Times New Roman"/>
                <w:color w:val="000000"/>
              </w:rPr>
              <w:t>З</w:t>
            </w:r>
            <w:r w:rsidRPr="00D83BF6">
              <w:rPr>
                <w:rFonts w:ascii="Times New Roman" w:hAnsi="Times New Roman" w:cs="Times New Roman"/>
                <w:color w:val="000000"/>
              </w:rPr>
              <w:t>йомні</w:t>
            </w:r>
            <w:proofErr w:type="spellEnd"/>
            <w:r w:rsidRPr="00D83BF6">
              <w:rPr>
                <w:rFonts w:ascii="Times New Roman" w:hAnsi="Times New Roman" w:cs="Times New Roman"/>
                <w:color w:val="000000"/>
              </w:rPr>
              <w:t xml:space="preserve"> </w:t>
            </w:r>
            <w:proofErr w:type="spellStart"/>
            <w:r w:rsidRPr="00D83BF6">
              <w:rPr>
                <w:rFonts w:ascii="Times New Roman" w:hAnsi="Times New Roman" w:cs="Times New Roman"/>
                <w:color w:val="000000"/>
              </w:rPr>
              <w:t>світлодіодні</w:t>
            </w:r>
            <w:proofErr w:type="spellEnd"/>
            <w:r w:rsidRPr="00D83BF6">
              <w:rPr>
                <w:rFonts w:ascii="Times New Roman" w:hAnsi="Times New Roman" w:cs="Times New Roman"/>
                <w:color w:val="000000"/>
              </w:rPr>
              <w:t xml:space="preserve"> фари-шукачі з дистанційним керуванням з кріпленням до снігоболотоходу плаваючого - </w:t>
            </w:r>
            <w:r w:rsidRPr="00FE39D8">
              <w:rPr>
                <w:rFonts w:ascii="Times New Roman" w:hAnsi="Times New Roman" w:cs="Times New Roman"/>
                <w:color w:val="000000"/>
              </w:rPr>
              <w:t>1 шт.</w:t>
            </w:r>
          </w:p>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color w:val="000000"/>
              </w:rPr>
              <w:t xml:space="preserve">Ступінь захисту не нижче IP67 </w:t>
            </w:r>
          </w:p>
          <w:p w:rsidR="00F2487D" w:rsidRPr="00D83BF6" w:rsidRDefault="00F2487D" w:rsidP="00F2487D">
            <w:pPr>
              <w:pStyle w:val="20"/>
              <w:spacing w:line="240" w:lineRule="auto"/>
              <w:rPr>
                <w:rFonts w:ascii="Times New Roman" w:hAnsi="Times New Roman" w:cs="Times New Roman"/>
                <w:color w:val="000000"/>
              </w:rPr>
            </w:pPr>
          </w:p>
        </w:tc>
        <w:tc>
          <w:tcPr>
            <w:tcW w:w="1899" w:type="dxa"/>
            <w:tcBorders>
              <w:top w:val="single" w:sz="4" w:space="0" w:color="000000"/>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color w:val="000000"/>
              </w:rPr>
              <w:t>Обов’язкова наявність</w:t>
            </w:r>
          </w:p>
        </w:tc>
        <w:tc>
          <w:tcPr>
            <w:tcW w:w="1808" w:type="dxa"/>
            <w:tcBorders>
              <w:top w:val="single" w:sz="4" w:space="0" w:color="000000"/>
              <w:left w:val="single" w:sz="4" w:space="0" w:color="000001"/>
              <w:bottom w:val="single" w:sz="4" w:space="0" w:color="000001"/>
              <w:right w:val="single" w:sz="4" w:space="0" w:color="000001"/>
            </w:tcBorders>
            <w:vAlign w:val="center"/>
          </w:tcPr>
          <w:p w:rsidR="00F2487D" w:rsidRPr="00647BDA" w:rsidRDefault="00F2487D" w:rsidP="00F2487D">
            <w:pPr>
              <w:pStyle w:val="20"/>
              <w:spacing w:line="240" w:lineRule="auto"/>
              <w:rPr>
                <w:rFonts w:ascii="Times New Roman" w:hAnsi="Times New Roman" w:cs="Times New Roman"/>
                <w:color w:val="000000"/>
                <w:highlight w:val="yellow"/>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 xml:space="preserve">Ноші для перевезення постраждалих із можливість фіксації голови із системою кріплення до гелікоптера  – 1 </w:t>
            </w:r>
            <w:proofErr w:type="spellStart"/>
            <w:r w:rsidRPr="00D83BF6">
              <w:rPr>
                <w:rFonts w:ascii="Times New Roman" w:hAnsi="Times New Roman" w:cs="Times New Roman"/>
                <w:color w:val="000000"/>
              </w:rPr>
              <w:t>шт</w:t>
            </w:r>
            <w:proofErr w:type="spellEnd"/>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w:hAnsi="Times" w:cs="Times"/>
              </w:rPr>
            </w:pPr>
            <w:r w:rsidRPr="00D83BF6">
              <w:rPr>
                <w:rFonts w:ascii="Times New Roman" w:hAnsi="Times New Roman" w:cs="Times New Roman"/>
                <w:color w:val="000000"/>
              </w:rPr>
              <w:t>Захисна рама ROPS</w:t>
            </w:r>
          </w:p>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(захисна конструкція від перекидання)</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r w:rsidRPr="00D83BF6">
              <w:rPr>
                <w:rFonts w:ascii="Times New Roman" w:hAnsi="Times New Roman" w:cs="Times New Roman"/>
                <w:color w:val="000000"/>
              </w:rPr>
              <w:t>Відсік для розміщення додаткових матеріально-технічних засобів</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roofErr w:type="spellStart"/>
            <w:r w:rsidRPr="00D83BF6">
              <w:rPr>
                <w:rFonts w:ascii="Times New Roman" w:hAnsi="Times New Roman" w:cs="Times New Roman"/>
                <w:color w:val="000000"/>
              </w:rPr>
              <w:t>Зйомні</w:t>
            </w:r>
            <w:proofErr w:type="spellEnd"/>
            <w:r w:rsidRPr="00D83BF6">
              <w:rPr>
                <w:rFonts w:ascii="Times New Roman" w:hAnsi="Times New Roman" w:cs="Times New Roman"/>
                <w:color w:val="000000"/>
              </w:rPr>
              <w:t xml:space="preserve"> задні сидіння з кріпленнями, не </w:t>
            </w:r>
            <w:r w:rsidRPr="00FE39D8">
              <w:rPr>
                <w:rFonts w:ascii="Times New Roman" w:hAnsi="Times New Roman" w:cs="Times New Roman"/>
                <w:color w:val="000000"/>
              </w:rPr>
              <w:t xml:space="preserve">менше 4 </w:t>
            </w:r>
            <w:proofErr w:type="spellStart"/>
            <w:r w:rsidRPr="00FE39D8">
              <w:rPr>
                <w:rFonts w:ascii="Times New Roman" w:hAnsi="Times New Roman" w:cs="Times New Roman"/>
                <w:color w:val="000000"/>
              </w:rPr>
              <w:t>шт</w:t>
            </w:r>
            <w:proofErr w:type="spellEnd"/>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 xml:space="preserve">Комплект професійного шанцевого інструменту (лопата — 2 </w:t>
            </w:r>
            <w:proofErr w:type="spellStart"/>
            <w:r w:rsidRPr="00D83BF6">
              <w:rPr>
                <w:rFonts w:ascii="Times New Roman" w:hAnsi="Times New Roman" w:cs="Times New Roman"/>
                <w:color w:val="000000"/>
              </w:rPr>
              <w:t>шт</w:t>
            </w:r>
            <w:proofErr w:type="spellEnd"/>
            <w:r w:rsidRPr="00D83BF6">
              <w:rPr>
                <w:rFonts w:ascii="Times New Roman" w:hAnsi="Times New Roman" w:cs="Times New Roman"/>
                <w:color w:val="000000"/>
              </w:rPr>
              <w:t xml:space="preserve">, кирка-сокира — 1 шт., молот-сокира — 1 </w:t>
            </w:r>
            <w:proofErr w:type="spellStart"/>
            <w:r w:rsidRPr="00D83BF6">
              <w:rPr>
                <w:rFonts w:ascii="Times New Roman" w:hAnsi="Times New Roman" w:cs="Times New Roman"/>
                <w:color w:val="000000"/>
              </w:rPr>
              <w:t>шт</w:t>
            </w:r>
            <w:proofErr w:type="spellEnd"/>
            <w:r w:rsidRPr="00D83BF6">
              <w:rPr>
                <w:rFonts w:ascii="Times New Roman" w:hAnsi="Times New Roman" w:cs="Times New Roman"/>
                <w:color w:val="000000"/>
              </w:rPr>
              <w:t>)</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Times New Roman" w:hAnsi="Times New Roman" w:cs="Times New Roman"/>
              </w:rPr>
            </w:pPr>
            <w:bookmarkStart w:id="3" w:name="_1fob9te" w:colFirst="0" w:colLast="0"/>
            <w:bookmarkEnd w:id="3"/>
            <w:r w:rsidRPr="00D83BF6">
              <w:rPr>
                <w:rFonts w:ascii="Times New Roman" w:hAnsi="Times New Roman" w:cs="Times New Roman"/>
                <w:color w:val="000000"/>
              </w:rPr>
              <w:t>Обов’язкова наявність</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r w:rsidR="00F2487D" w:rsidRPr="00D83BF6" w:rsidTr="00F2487D">
        <w:trPr>
          <w:trHeight w:val="482"/>
        </w:trPr>
        <w:tc>
          <w:tcPr>
            <w:tcW w:w="9863" w:type="dxa"/>
            <w:gridSpan w:val="3"/>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b/>
                <w:i/>
                <w:color w:val="000000"/>
              </w:rPr>
              <w:t>Гарантійні вимоги</w:t>
            </w:r>
          </w:p>
        </w:tc>
      </w:tr>
      <w:tr w:rsidR="00F2487D" w:rsidRPr="00D83BF6" w:rsidTr="00F2487D">
        <w:trPr>
          <w:trHeight w:val="120"/>
        </w:trPr>
        <w:tc>
          <w:tcPr>
            <w:tcW w:w="6156"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r w:rsidRPr="00D83BF6">
              <w:rPr>
                <w:rFonts w:ascii="Times New Roman" w:hAnsi="Times New Roman" w:cs="Times New Roman"/>
                <w:color w:val="000000"/>
              </w:rPr>
              <w:t>Гарантійний строк експлуатації з дати поставки (При виявленні дефектів, викликаних неякісним виготовленням і підтверджених відповідним актом, постачальник зобов'язується ліквідувати дефекти або усунути дефекти за власний рахунок, у т.ч. заміною дефектних виробів новими)</w:t>
            </w:r>
          </w:p>
        </w:tc>
        <w:tc>
          <w:tcPr>
            <w:tcW w:w="1899" w:type="dxa"/>
            <w:tcBorders>
              <w:top w:val="single" w:sz="4" w:space="0" w:color="000001"/>
              <w:left w:val="single" w:sz="4" w:space="0" w:color="000001"/>
              <w:bottom w:val="single" w:sz="4" w:space="0" w:color="000001"/>
            </w:tcBorders>
            <w:vAlign w:val="center"/>
          </w:tcPr>
          <w:p w:rsidR="00F2487D" w:rsidRPr="00D83BF6" w:rsidRDefault="00F2487D" w:rsidP="00F2487D">
            <w:pPr>
              <w:pStyle w:val="20"/>
              <w:spacing w:line="240" w:lineRule="auto"/>
              <w:rPr>
                <w:rFonts w:ascii="Verdana" w:hAnsi="Verdana" w:cs="Verdana"/>
                <w:color w:val="000000"/>
              </w:rPr>
            </w:pPr>
            <w:bookmarkStart w:id="4" w:name="_tyjcwt" w:colFirst="0" w:colLast="0"/>
            <w:bookmarkEnd w:id="4"/>
            <w:r w:rsidRPr="00FE39D8">
              <w:rPr>
                <w:rFonts w:ascii="Times New Roman" w:hAnsi="Times New Roman" w:cs="Times New Roman"/>
                <w:color w:val="000000"/>
              </w:rPr>
              <w:t>Не менше 24 місяців або не менше 1000</w:t>
            </w:r>
            <w:r w:rsidRPr="00D83BF6">
              <w:rPr>
                <w:rFonts w:ascii="Times New Roman" w:hAnsi="Times New Roman" w:cs="Times New Roman"/>
                <w:color w:val="000000"/>
              </w:rPr>
              <w:t xml:space="preserve"> </w:t>
            </w:r>
            <w:proofErr w:type="spellStart"/>
            <w:r w:rsidRPr="00D83BF6">
              <w:rPr>
                <w:rFonts w:ascii="Times New Roman" w:hAnsi="Times New Roman" w:cs="Times New Roman"/>
                <w:color w:val="000000"/>
              </w:rPr>
              <w:t>мотогодин</w:t>
            </w:r>
            <w:proofErr w:type="spellEnd"/>
            <w:r w:rsidRPr="00D83BF6">
              <w:rPr>
                <w:rFonts w:ascii="Times New Roman" w:hAnsi="Times New Roman" w:cs="Times New Roman"/>
                <w:color w:val="000000"/>
              </w:rPr>
              <w:t xml:space="preserve"> (в залежності від того, що настане раніше)</w:t>
            </w:r>
          </w:p>
        </w:tc>
        <w:tc>
          <w:tcPr>
            <w:tcW w:w="1808" w:type="dxa"/>
            <w:tcBorders>
              <w:top w:val="single" w:sz="4" w:space="0" w:color="000001"/>
              <w:left w:val="single" w:sz="4" w:space="0" w:color="000001"/>
              <w:bottom w:val="single" w:sz="4" w:space="0" w:color="000001"/>
              <w:right w:val="single" w:sz="4" w:space="0" w:color="000001"/>
            </w:tcBorders>
            <w:vAlign w:val="center"/>
          </w:tcPr>
          <w:p w:rsidR="00F2487D" w:rsidRPr="00D83BF6" w:rsidRDefault="00F2487D" w:rsidP="00F2487D">
            <w:pPr>
              <w:pStyle w:val="20"/>
              <w:spacing w:line="240" w:lineRule="auto"/>
              <w:rPr>
                <w:rFonts w:ascii="Times New Roman" w:hAnsi="Times New Roman" w:cs="Times New Roman"/>
                <w:color w:val="000000"/>
              </w:rPr>
            </w:pPr>
          </w:p>
        </w:tc>
      </w:tr>
    </w:tbl>
    <w:p w:rsidR="00F7098D" w:rsidRPr="00F2487D" w:rsidRDefault="00F7098D" w:rsidP="00F2487D">
      <w:pPr>
        <w:spacing w:after="0" w:line="240" w:lineRule="auto"/>
        <w:ind w:left="567"/>
        <w:rPr>
          <w:rFonts w:ascii="Times New Roman" w:hAnsi="Times New Roman" w:cs="Times New Roman"/>
          <w:i/>
          <w:iCs/>
          <w:sz w:val="24"/>
          <w:szCs w:val="24"/>
        </w:rPr>
      </w:pPr>
    </w:p>
    <w:p w:rsidR="00E22949" w:rsidRPr="00D44331" w:rsidRDefault="00E22949" w:rsidP="00E22949">
      <w:pPr>
        <w:rPr>
          <w:rFonts w:ascii="Times New Roman" w:hAnsi="Times New Roman" w:cs="Times New Roman"/>
          <w:b/>
          <w:bCs/>
          <w:sz w:val="24"/>
          <w:szCs w:val="24"/>
          <w:u w:val="single"/>
        </w:rPr>
      </w:pPr>
    </w:p>
    <w:p w:rsidR="00E22949" w:rsidRPr="00D44331" w:rsidRDefault="00E22949" w:rsidP="00E22949">
      <w:pPr>
        <w:rPr>
          <w:rFonts w:ascii="Times New Roman" w:hAnsi="Times New Roman" w:cs="Times New Roman"/>
          <w:sz w:val="24"/>
          <w:szCs w:val="24"/>
        </w:rPr>
      </w:pPr>
      <w:r w:rsidRPr="00D44331">
        <w:rPr>
          <w:rFonts w:ascii="Times New Roman" w:hAnsi="Times New Roman" w:cs="Times New Roman"/>
          <w:b/>
          <w:bCs/>
          <w:sz w:val="24"/>
          <w:szCs w:val="24"/>
          <w:u w:val="single"/>
        </w:rPr>
        <w:t>Розділ ІІ. Документи, які Учасник повинен надати в складі тендерної пропозиції**:</w:t>
      </w:r>
    </w:p>
    <w:p w:rsidR="00E22949" w:rsidRPr="00D44331" w:rsidRDefault="00E22949" w:rsidP="00E22949">
      <w:pPr>
        <w:jc w:val="both"/>
        <w:rPr>
          <w:rFonts w:ascii="Times New Roman" w:hAnsi="Times New Roman" w:cs="Times New Roman"/>
          <w:color w:val="000000"/>
          <w:sz w:val="24"/>
          <w:szCs w:val="24"/>
          <w:lang w:val="ru-RU"/>
        </w:rPr>
      </w:pPr>
      <w:r w:rsidRPr="00D44331">
        <w:rPr>
          <w:rFonts w:ascii="Times New Roman" w:hAnsi="Times New Roman" w:cs="Times New Roman"/>
          <w:sz w:val="24"/>
          <w:szCs w:val="24"/>
        </w:rPr>
        <w:tab/>
        <w:t>Копія керівництва з експлуатування (паспорту) товару, які містять його основні технічні характеристики, завірена підписом уповноваженої особи та печаткою Учасника (вимога щодо печатки не стосується учасників, які здійснюють діяльність без печатки згідно діючого законодавства).</w:t>
      </w:r>
    </w:p>
    <w:p w:rsidR="00E22949" w:rsidRPr="00D44331" w:rsidRDefault="00E22949" w:rsidP="00E22949">
      <w:pPr>
        <w:ind w:firstLine="709"/>
        <w:jc w:val="both"/>
        <w:rPr>
          <w:rFonts w:ascii="Times New Roman" w:hAnsi="Times New Roman" w:cs="Times New Roman"/>
          <w:sz w:val="24"/>
          <w:szCs w:val="24"/>
        </w:rPr>
      </w:pPr>
      <w:r w:rsidRPr="00D44331">
        <w:rPr>
          <w:rFonts w:ascii="Times New Roman" w:hAnsi="Times New Roman" w:cs="Times New Roman"/>
          <w:sz w:val="24"/>
          <w:szCs w:val="24"/>
        </w:rPr>
        <w:t xml:space="preserve">У складі тендерної пропозиції учасник повинен надати інформацію про марку, детальний опис предмету закупівлі у тому числі додаткового обладнання, що буде постачатись, його технічні та якісні характеристики, схеми розміщення спеціального обладнання, креслення, малюнки, копії: сертифікатів відповідності державної системи сертифікації (за наявності), сертифікату якості ISO 9001 (за наявності), перелік робіт та витратних матеріалів для проведення першого (регламентного) технічного </w:t>
      </w:r>
      <w:r w:rsidRPr="00D44331">
        <w:rPr>
          <w:rFonts w:ascii="Times New Roman" w:hAnsi="Times New Roman" w:cs="Times New Roman"/>
          <w:sz w:val="24"/>
          <w:szCs w:val="24"/>
        </w:rPr>
        <w:lastRenderedPageBreak/>
        <w:t xml:space="preserve">обслуговування на спеціалізованому сервісному центрі, сертифікат відповідності виданий Державним Комітетом України з питань технічного регулювання та споживчої політики, Державної системи сертифікації </w:t>
      </w:r>
      <w:proofErr w:type="spellStart"/>
      <w:r w:rsidRPr="00D44331">
        <w:rPr>
          <w:rFonts w:ascii="Times New Roman" w:hAnsi="Times New Roman" w:cs="Times New Roman"/>
          <w:sz w:val="24"/>
          <w:szCs w:val="24"/>
        </w:rPr>
        <w:t>УкрСЕПРО</w:t>
      </w:r>
      <w:proofErr w:type="spellEnd"/>
      <w:r w:rsidRPr="00D44331">
        <w:rPr>
          <w:rFonts w:ascii="Times New Roman" w:hAnsi="Times New Roman" w:cs="Times New Roman"/>
          <w:sz w:val="24"/>
          <w:szCs w:val="24"/>
        </w:rPr>
        <w:t xml:space="preserve"> або іншим акредитованим в Україні органом сертифікації, на товар, що є предметом закупівлі, або гарантійний лист про надання вказаного документу під час укладення договору про закупівлю, завірені підписом уповноваженої особи та печаткою учасника (вимога щодо печатки не стосується учасників, які здійснюють діяльність без печатки згідно діючого законодавства).</w:t>
      </w:r>
    </w:p>
    <w:p w:rsidR="00E22949" w:rsidRPr="00D44331" w:rsidRDefault="00E22949" w:rsidP="00E22949">
      <w:pPr>
        <w:tabs>
          <w:tab w:val="left" w:pos="6990"/>
        </w:tabs>
        <w:ind w:firstLine="680"/>
        <w:jc w:val="both"/>
        <w:rPr>
          <w:rFonts w:ascii="Times New Roman" w:hAnsi="Times New Roman" w:cs="Times New Roman"/>
          <w:sz w:val="24"/>
          <w:szCs w:val="24"/>
        </w:rPr>
      </w:pPr>
      <w:r w:rsidRPr="00D44331">
        <w:rPr>
          <w:rFonts w:ascii="Times New Roman" w:hAnsi="Times New Roman" w:cs="Times New Roman"/>
          <w:sz w:val="24"/>
          <w:szCs w:val="24"/>
        </w:rPr>
        <w:t xml:space="preserve">Гарантійний лист, який підтверджує, що учасник-переможець при постачанні </w:t>
      </w:r>
      <w:r w:rsidR="006A68D5">
        <w:rPr>
          <w:rFonts w:ascii="Times New Roman" w:hAnsi="Times New Roman" w:cs="Times New Roman"/>
          <w:sz w:val="24"/>
          <w:szCs w:val="24"/>
        </w:rPr>
        <w:t>товару</w:t>
      </w:r>
      <w:r w:rsidRPr="00D44331">
        <w:rPr>
          <w:rFonts w:ascii="Times New Roman" w:hAnsi="Times New Roman" w:cs="Times New Roman"/>
          <w:sz w:val="24"/>
          <w:szCs w:val="24"/>
        </w:rPr>
        <w:t>, надасть на</w:t>
      </w:r>
      <w:r>
        <w:rPr>
          <w:rFonts w:ascii="Times New Roman" w:hAnsi="Times New Roman" w:cs="Times New Roman"/>
          <w:sz w:val="24"/>
          <w:szCs w:val="24"/>
        </w:rPr>
        <w:t xml:space="preserve"> </w:t>
      </w:r>
      <w:r w:rsidR="006A68D5">
        <w:rPr>
          <w:rFonts w:ascii="Times New Roman" w:hAnsi="Times New Roman" w:cs="Times New Roman"/>
          <w:sz w:val="24"/>
          <w:szCs w:val="24"/>
        </w:rPr>
        <w:t>Товар</w:t>
      </w:r>
      <w:r>
        <w:rPr>
          <w:rFonts w:ascii="Times New Roman" w:hAnsi="Times New Roman" w:cs="Times New Roman"/>
          <w:sz w:val="24"/>
          <w:szCs w:val="24"/>
        </w:rPr>
        <w:t xml:space="preserve"> сертифікат відповідності для здійснення реєстрації у відповідних органах</w:t>
      </w:r>
      <w:r w:rsidRPr="00D44331">
        <w:rPr>
          <w:rFonts w:ascii="Times New Roman" w:hAnsi="Times New Roman" w:cs="Times New Roman"/>
          <w:sz w:val="24"/>
          <w:szCs w:val="24"/>
        </w:rPr>
        <w:t xml:space="preserve">, керівництво з експлуатування, сервісну книжку на шасі автомобіля, паспорта та гарантії на обладнання, що входить в комплектацію українською мовою, </w:t>
      </w:r>
      <w:r w:rsidRPr="0036788D">
        <w:rPr>
          <w:rFonts w:ascii="Times New Roman" w:hAnsi="Times New Roman" w:cs="Times New Roman"/>
          <w:sz w:val="24"/>
          <w:szCs w:val="24"/>
        </w:rPr>
        <w:t>тимчасові індивідуальні базові лінійні норми витрат палива розроблені ДП “</w:t>
      </w:r>
      <w:proofErr w:type="spellStart"/>
      <w:r w:rsidRPr="0036788D">
        <w:rPr>
          <w:rFonts w:ascii="Times New Roman" w:hAnsi="Times New Roman" w:cs="Times New Roman"/>
          <w:sz w:val="24"/>
          <w:szCs w:val="24"/>
        </w:rPr>
        <w:t>ДержавтотрансНДІпроект</w:t>
      </w:r>
      <w:proofErr w:type="spellEnd"/>
      <w:r w:rsidRPr="0036788D">
        <w:rPr>
          <w:rFonts w:ascii="Times New Roman" w:hAnsi="Times New Roman" w:cs="Times New Roman"/>
          <w:sz w:val="24"/>
          <w:szCs w:val="24"/>
        </w:rPr>
        <w:t xml:space="preserve">” або іншим підприємством, відповідно до переліку органів із сертифікатів, які уповноважені на виконання робіт із затвердження типу та індивідуального затвердження колісних транспортних засобів, їх частин та обладнання та органів із сертифікації, призначених на виконання робіт з індивідуального затвердження колісних  транспортних засобів відповідно до Порядку затвердження конструкції транспортних засобів, їх частин та обладнання, затвердженого наказом </w:t>
      </w:r>
      <w:proofErr w:type="spellStart"/>
      <w:r w:rsidRPr="0036788D">
        <w:rPr>
          <w:rFonts w:ascii="Times New Roman" w:hAnsi="Times New Roman" w:cs="Times New Roman"/>
          <w:sz w:val="24"/>
          <w:szCs w:val="24"/>
        </w:rPr>
        <w:t>Мінінфраструктури</w:t>
      </w:r>
      <w:proofErr w:type="spellEnd"/>
      <w:r w:rsidRPr="0036788D">
        <w:rPr>
          <w:rFonts w:ascii="Times New Roman" w:hAnsi="Times New Roman" w:cs="Times New Roman"/>
          <w:sz w:val="24"/>
          <w:szCs w:val="24"/>
        </w:rPr>
        <w:t xml:space="preserve"> від 17.08.12 № 521, зареєстрованим в Мін'юсті 14.09.12 за № 1586/21898, розроблені норми витрат палива на роботу із спец агрегатами.</w:t>
      </w:r>
    </w:p>
    <w:p w:rsidR="00E22949" w:rsidRPr="00D44331" w:rsidRDefault="00E22949" w:rsidP="00E22949">
      <w:pPr>
        <w:ind w:firstLine="680"/>
        <w:jc w:val="both"/>
        <w:rPr>
          <w:rFonts w:ascii="Times New Roman" w:hAnsi="Times New Roman" w:cs="Times New Roman"/>
          <w:sz w:val="24"/>
          <w:szCs w:val="24"/>
        </w:rPr>
      </w:pPr>
      <w:r w:rsidRPr="00D44331">
        <w:rPr>
          <w:rFonts w:ascii="Times New Roman" w:hAnsi="Times New Roman" w:cs="Times New Roman"/>
          <w:sz w:val="24"/>
          <w:szCs w:val="24"/>
        </w:rPr>
        <w:t>Документальне підтвердження того, що Учасник є виробником або офіційним представником виробника, або авторизованим партнером офіційного представника виробника згідно з предметом закупівлі:</w:t>
      </w:r>
    </w:p>
    <w:p w:rsidR="00E22949" w:rsidRPr="00D44331" w:rsidRDefault="00E22949" w:rsidP="00E22949">
      <w:pPr>
        <w:ind w:left="-57" w:right="-57" w:firstLine="199"/>
        <w:jc w:val="both"/>
        <w:rPr>
          <w:rFonts w:ascii="Times New Roman" w:hAnsi="Times New Roman" w:cs="Times New Roman"/>
          <w:sz w:val="24"/>
          <w:szCs w:val="24"/>
          <w:lang w:eastAsia="uk-UA"/>
        </w:rPr>
      </w:pPr>
      <w:r w:rsidRPr="00D44331">
        <w:rPr>
          <w:rFonts w:ascii="Times New Roman" w:hAnsi="Times New Roman" w:cs="Times New Roman"/>
          <w:i/>
          <w:iCs/>
          <w:sz w:val="24"/>
          <w:szCs w:val="24"/>
          <w:u w:val="single"/>
          <w:lang w:eastAsia="uk-UA"/>
        </w:rPr>
        <w:t>Для підприємства-виробника:</w:t>
      </w:r>
    </w:p>
    <w:p w:rsidR="00E22949" w:rsidRPr="00D44331" w:rsidRDefault="00E22949" w:rsidP="00E22949">
      <w:pPr>
        <w:ind w:left="284" w:right="-57"/>
        <w:jc w:val="both"/>
        <w:rPr>
          <w:rFonts w:ascii="Times New Roman" w:hAnsi="Times New Roman" w:cs="Times New Roman"/>
          <w:i/>
          <w:iCs/>
          <w:sz w:val="24"/>
          <w:szCs w:val="24"/>
          <w:u w:val="single"/>
          <w:lang w:eastAsia="uk-UA"/>
        </w:rPr>
      </w:pPr>
      <w:r w:rsidRPr="00D44331">
        <w:rPr>
          <w:rFonts w:ascii="Times New Roman" w:hAnsi="Times New Roman" w:cs="Times New Roman"/>
          <w:sz w:val="24"/>
          <w:szCs w:val="24"/>
          <w:lang w:eastAsia="uk-UA"/>
        </w:rPr>
        <w:t>- лист про безпосереднє виробництво запропонованого товару, в якому підтверджуються технічні характеристики.</w:t>
      </w:r>
    </w:p>
    <w:p w:rsidR="00E22949" w:rsidRPr="00D44331" w:rsidRDefault="00E22949" w:rsidP="00E22949">
      <w:pPr>
        <w:ind w:left="-57" w:right="-57" w:firstLine="199"/>
        <w:jc w:val="both"/>
        <w:rPr>
          <w:rFonts w:ascii="Times New Roman" w:hAnsi="Times New Roman" w:cs="Times New Roman"/>
          <w:sz w:val="24"/>
          <w:szCs w:val="24"/>
          <w:lang w:eastAsia="uk-UA"/>
        </w:rPr>
      </w:pPr>
      <w:r w:rsidRPr="00D44331">
        <w:rPr>
          <w:rFonts w:ascii="Times New Roman" w:hAnsi="Times New Roman" w:cs="Times New Roman"/>
          <w:i/>
          <w:iCs/>
          <w:sz w:val="24"/>
          <w:szCs w:val="24"/>
          <w:u w:val="single"/>
          <w:lang w:eastAsia="uk-UA"/>
        </w:rPr>
        <w:t>Для офіційного представника виробника:</w:t>
      </w:r>
    </w:p>
    <w:p w:rsidR="00E22949" w:rsidRPr="00D44331" w:rsidRDefault="00E22949" w:rsidP="00E22949">
      <w:pPr>
        <w:ind w:left="284" w:right="-57"/>
        <w:jc w:val="both"/>
        <w:rPr>
          <w:rFonts w:ascii="Times New Roman" w:hAnsi="Times New Roman" w:cs="Times New Roman"/>
          <w:sz w:val="24"/>
          <w:szCs w:val="24"/>
          <w:lang w:eastAsia="uk-UA"/>
        </w:rPr>
      </w:pPr>
      <w:r w:rsidRPr="00D44331">
        <w:rPr>
          <w:rFonts w:ascii="Times New Roman" w:hAnsi="Times New Roman" w:cs="Times New Roman"/>
          <w:sz w:val="24"/>
          <w:szCs w:val="24"/>
          <w:lang w:eastAsia="uk-UA"/>
        </w:rPr>
        <w:t>- підтвердження повноважень від виробника (довіреність від виробника, дилерська угода, дистриб’юторський договір або договір комісії тощо);</w:t>
      </w:r>
    </w:p>
    <w:p w:rsidR="00E22949" w:rsidRPr="00D44331" w:rsidRDefault="00E22949" w:rsidP="00E22949">
      <w:pPr>
        <w:ind w:left="284" w:right="-57"/>
        <w:jc w:val="both"/>
        <w:rPr>
          <w:rFonts w:ascii="Times New Roman" w:hAnsi="Times New Roman" w:cs="Times New Roman"/>
          <w:i/>
          <w:iCs/>
          <w:sz w:val="24"/>
          <w:szCs w:val="24"/>
          <w:u w:val="single"/>
          <w:lang w:eastAsia="uk-UA"/>
        </w:rPr>
      </w:pPr>
      <w:r w:rsidRPr="00D44331">
        <w:rPr>
          <w:rFonts w:ascii="Times New Roman" w:hAnsi="Times New Roman" w:cs="Times New Roman"/>
          <w:sz w:val="24"/>
          <w:szCs w:val="24"/>
          <w:lang w:eastAsia="uk-UA"/>
        </w:rPr>
        <w:t>- підтвердження гарантійних зобов’язань виробника або його представництва* по постачанню даної продукції.</w:t>
      </w:r>
    </w:p>
    <w:p w:rsidR="00E22949" w:rsidRPr="00D44331" w:rsidRDefault="00E22949" w:rsidP="00E22949">
      <w:pPr>
        <w:ind w:left="-57" w:right="-57" w:firstLine="199"/>
        <w:jc w:val="both"/>
        <w:rPr>
          <w:rFonts w:ascii="Times New Roman" w:hAnsi="Times New Roman" w:cs="Times New Roman"/>
          <w:sz w:val="24"/>
          <w:szCs w:val="24"/>
          <w:lang w:eastAsia="uk-UA"/>
        </w:rPr>
      </w:pPr>
      <w:r w:rsidRPr="00D44331">
        <w:rPr>
          <w:rFonts w:ascii="Times New Roman" w:hAnsi="Times New Roman" w:cs="Times New Roman"/>
          <w:i/>
          <w:iCs/>
          <w:sz w:val="24"/>
          <w:szCs w:val="24"/>
          <w:u w:val="single"/>
          <w:lang w:eastAsia="uk-UA"/>
        </w:rPr>
        <w:t>Для авторизованих партнерів офіційних представників виробників надати:</w:t>
      </w:r>
    </w:p>
    <w:p w:rsidR="00E22949" w:rsidRPr="00D44331" w:rsidRDefault="00E22949" w:rsidP="00E22949">
      <w:pPr>
        <w:ind w:left="284" w:right="-57"/>
        <w:jc w:val="both"/>
        <w:rPr>
          <w:rFonts w:ascii="Times New Roman" w:hAnsi="Times New Roman" w:cs="Times New Roman"/>
          <w:sz w:val="24"/>
          <w:szCs w:val="24"/>
        </w:rPr>
      </w:pPr>
      <w:r w:rsidRPr="00D44331">
        <w:rPr>
          <w:rFonts w:ascii="Times New Roman" w:hAnsi="Times New Roman" w:cs="Times New Roman"/>
          <w:sz w:val="24"/>
          <w:szCs w:val="24"/>
          <w:lang w:eastAsia="uk-UA"/>
        </w:rPr>
        <w:t>- документ, що підтверджує представницькі повноваження учасника (довіреність від офіційного представника виробника, або партнерська угода, або договір комісії, або інший документ);</w:t>
      </w:r>
    </w:p>
    <w:p w:rsidR="00E22949" w:rsidRPr="00D44331" w:rsidRDefault="00E22949" w:rsidP="00E22949">
      <w:pPr>
        <w:ind w:right="-57"/>
        <w:jc w:val="both"/>
        <w:rPr>
          <w:rFonts w:ascii="Times New Roman" w:hAnsi="Times New Roman" w:cs="Times New Roman"/>
          <w:sz w:val="24"/>
          <w:szCs w:val="24"/>
        </w:rPr>
      </w:pPr>
      <w:r w:rsidRPr="00D44331">
        <w:rPr>
          <w:rFonts w:ascii="Times New Roman" w:hAnsi="Times New Roman" w:cs="Times New Roman"/>
          <w:sz w:val="24"/>
          <w:szCs w:val="24"/>
          <w:lang w:eastAsia="uk-UA"/>
        </w:rPr>
        <w:tab/>
        <w:t>- документ, що підтверджує повноваження офіційного представника виробника (довіреність від виробника, дилерська угода, дистриб’юторський договір або договір комісії тощо);</w:t>
      </w:r>
    </w:p>
    <w:p w:rsidR="00E22949" w:rsidRPr="00D44331" w:rsidRDefault="00E22949" w:rsidP="00E22949">
      <w:pPr>
        <w:ind w:left="284" w:right="-57"/>
        <w:jc w:val="both"/>
        <w:rPr>
          <w:rFonts w:ascii="Times New Roman" w:hAnsi="Times New Roman" w:cs="Times New Roman"/>
          <w:sz w:val="24"/>
          <w:szCs w:val="24"/>
          <w:lang w:eastAsia="uk-UA"/>
        </w:rPr>
      </w:pPr>
      <w:r w:rsidRPr="00D44331">
        <w:rPr>
          <w:rFonts w:ascii="Times New Roman" w:hAnsi="Times New Roman" w:cs="Times New Roman"/>
          <w:sz w:val="24"/>
          <w:szCs w:val="24"/>
          <w:lang w:eastAsia="uk-UA"/>
        </w:rPr>
        <w:t>- підтвердження гарантійних зобов’язань виробника або його представництва* по постачанню даної продукції через партнера офіційного представника – Учасника.</w:t>
      </w:r>
    </w:p>
    <w:p w:rsidR="00E22949" w:rsidRPr="00D44331" w:rsidRDefault="00E22949" w:rsidP="00E22949">
      <w:pPr>
        <w:rPr>
          <w:rFonts w:ascii="Times New Roman" w:hAnsi="Times New Roman" w:cs="Times New Roman"/>
          <w:sz w:val="24"/>
          <w:szCs w:val="24"/>
          <w:lang w:eastAsia="uk-UA"/>
        </w:rPr>
      </w:pPr>
    </w:p>
    <w:p w:rsidR="00E22949" w:rsidRPr="00D44331" w:rsidRDefault="00E22949" w:rsidP="00E22949">
      <w:pPr>
        <w:jc w:val="both"/>
        <w:rPr>
          <w:rFonts w:ascii="Times New Roman" w:hAnsi="Times New Roman" w:cs="Times New Roman"/>
          <w:b/>
          <w:bCs/>
          <w:i/>
          <w:iCs/>
          <w:color w:val="000000"/>
          <w:sz w:val="24"/>
          <w:szCs w:val="24"/>
          <w:lang w:eastAsia="uk-UA"/>
        </w:rPr>
      </w:pPr>
      <w:r w:rsidRPr="00D44331">
        <w:rPr>
          <w:rFonts w:ascii="Times New Roman" w:hAnsi="Times New Roman" w:cs="Times New Roman"/>
          <w:b/>
          <w:bCs/>
          <w:i/>
          <w:iCs/>
          <w:color w:val="000000"/>
          <w:sz w:val="24"/>
          <w:szCs w:val="24"/>
          <w:lang w:eastAsia="uk-UA"/>
        </w:rPr>
        <w:t>*в разі надання учасником підтвердження повноважень та гарантійних зобов’язань від представництва виробника, він додатково повинен підтвердити повнова</w:t>
      </w:r>
      <w:r>
        <w:rPr>
          <w:rFonts w:ascii="Times New Roman" w:hAnsi="Times New Roman" w:cs="Times New Roman"/>
          <w:b/>
          <w:bCs/>
          <w:i/>
          <w:iCs/>
          <w:color w:val="000000"/>
          <w:sz w:val="24"/>
          <w:szCs w:val="24"/>
          <w:lang w:eastAsia="uk-UA"/>
        </w:rPr>
        <w:t>ження представництва виробника.</w:t>
      </w:r>
    </w:p>
    <w:p w:rsidR="00E22949" w:rsidRDefault="00E22949" w:rsidP="00E22949">
      <w:pPr>
        <w:ind w:right="-1"/>
        <w:jc w:val="both"/>
        <w:rPr>
          <w:rFonts w:ascii="Times New Roman" w:hAnsi="Times New Roman" w:cs="Times New Roman"/>
          <w:b/>
          <w:bCs/>
          <w:i/>
          <w:iCs/>
          <w:sz w:val="24"/>
          <w:szCs w:val="24"/>
          <w:lang w:eastAsia="uk-UA"/>
        </w:rPr>
      </w:pPr>
      <w:r w:rsidRPr="00D44331">
        <w:rPr>
          <w:rFonts w:ascii="Times New Roman" w:hAnsi="Times New Roman" w:cs="Times New Roman"/>
          <w:b/>
          <w:bCs/>
          <w:i/>
          <w:iCs/>
          <w:sz w:val="24"/>
          <w:szCs w:val="24"/>
          <w:lang w:eastAsia="uk-UA"/>
        </w:rPr>
        <w:t>**Документи надаються в сканованому вигляді в форматі (PDF).</w:t>
      </w:r>
    </w:p>
    <w:p w:rsidR="0036788D" w:rsidRDefault="0036788D" w:rsidP="00E22949">
      <w:pPr>
        <w:ind w:right="-1"/>
        <w:jc w:val="both"/>
        <w:rPr>
          <w:rFonts w:ascii="Times New Roman" w:hAnsi="Times New Roman" w:cs="Times New Roman"/>
          <w:b/>
          <w:bCs/>
          <w:i/>
          <w:iCs/>
          <w:sz w:val="24"/>
          <w:szCs w:val="24"/>
          <w:lang w:eastAsia="uk-UA"/>
        </w:rPr>
      </w:pPr>
    </w:p>
    <w:p w:rsidR="0036788D" w:rsidRDefault="0036788D" w:rsidP="00E22949">
      <w:pPr>
        <w:ind w:right="-1"/>
        <w:jc w:val="both"/>
        <w:rPr>
          <w:rFonts w:ascii="Times New Roman" w:hAnsi="Times New Roman" w:cs="Times New Roman"/>
          <w:b/>
          <w:bCs/>
          <w:i/>
          <w:iCs/>
          <w:sz w:val="24"/>
          <w:szCs w:val="24"/>
          <w:lang w:eastAsia="uk-UA"/>
        </w:rPr>
      </w:pPr>
    </w:p>
    <w:p w:rsidR="0036788D" w:rsidRDefault="0036788D" w:rsidP="00E22949">
      <w:pPr>
        <w:ind w:right="-1"/>
        <w:jc w:val="both"/>
        <w:rPr>
          <w:rFonts w:ascii="Times New Roman" w:hAnsi="Times New Roman" w:cs="Times New Roman"/>
          <w:b/>
          <w:bCs/>
          <w:i/>
          <w:iCs/>
          <w:sz w:val="24"/>
          <w:szCs w:val="24"/>
          <w:lang w:eastAsia="uk-UA"/>
        </w:rPr>
      </w:pPr>
    </w:p>
    <w:p w:rsidR="006A68D5" w:rsidRDefault="006A68D5" w:rsidP="00E22949">
      <w:pPr>
        <w:ind w:right="-1"/>
        <w:jc w:val="both"/>
        <w:rPr>
          <w:rFonts w:ascii="Times New Roman" w:hAnsi="Times New Roman" w:cs="Times New Roman"/>
          <w:b/>
          <w:bCs/>
          <w:i/>
          <w:iCs/>
          <w:sz w:val="24"/>
          <w:szCs w:val="24"/>
          <w:lang w:eastAsia="uk-UA"/>
        </w:rPr>
      </w:pPr>
    </w:p>
    <w:p w:rsidR="00CB483F" w:rsidRPr="00B95A4F" w:rsidRDefault="00CB483F" w:rsidP="00CB483F">
      <w:pPr>
        <w:shd w:val="clear" w:color="auto" w:fill="FFFFFF"/>
        <w:spacing w:after="0" w:line="0" w:lineRule="atLeast"/>
        <w:ind w:firstLine="567"/>
        <w:jc w:val="right"/>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 xml:space="preserve">даток 3 до оголошення </w:t>
      </w:r>
    </w:p>
    <w:p w:rsidR="00CB483F" w:rsidRPr="00B95A4F" w:rsidRDefault="00CB483F" w:rsidP="00CB483F">
      <w:pPr>
        <w:shd w:val="clear" w:color="auto" w:fill="FFFFFF"/>
        <w:spacing w:after="0" w:line="0" w:lineRule="atLeast"/>
        <w:ind w:firstLine="567"/>
        <w:jc w:val="right"/>
        <w:rPr>
          <w:rFonts w:ascii="Times New Roman" w:eastAsia="Times New Roman" w:hAnsi="Times New Roman" w:cs="Times New Roman"/>
          <w:bCs/>
          <w:color w:val="000000"/>
          <w:sz w:val="24"/>
          <w:szCs w:val="24"/>
        </w:rPr>
      </w:pPr>
      <w:r w:rsidRPr="00B95A4F">
        <w:rPr>
          <w:rFonts w:ascii="Times New Roman" w:eastAsia="Times New Roman" w:hAnsi="Times New Roman" w:cs="Times New Roman"/>
          <w:bCs/>
          <w:color w:val="000000"/>
          <w:sz w:val="24"/>
          <w:szCs w:val="24"/>
        </w:rPr>
        <w:t>про проведення спрощеної закупівлі</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p>
    <w:p w:rsidR="00CB483F" w:rsidRPr="00B95A4F" w:rsidRDefault="00CB483F" w:rsidP="00CB483F">
      <w:pPr>
        <w:shd w:val="clear" w:color="auto" w:fill="FFFFFF"/>
        <w:spacing w:after="0" w:line="0" w:lineRule="atLeast"/>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ПРО</w:t>
      </w:r>
      <w:r w:rsidR="00CF6D86">
        <w:rPr>
          <w:rFonts w:ascii="Times New Roman" w:eastAsia="Times New Roman" w:hAnsi="Times New Roman" w:cs="Times New Roman"/>
          <w:b/>
          <w:bCs/>
          <w:color w:val="000000"/>
          <w:sz w:val="24"/>
          <w:szCs w:val="24"/>
        </w:rPr>
        <w:t>Е</w:t>
      </w:r>
      <w:r w:rsidRPr="00B95A4F">
        <w:rPr>
          <w:rFonts w:ascii="Times New Roman" w:eastAsia="Times New Roman" w:hAnsi="Times New Roman" w:cs="Times New Roman"/>
          <w:b/>
          <w:bCs/>
          <w:color w:val="000000"/>
          <w:sz w:val="24"/>
          <w:szCs w:val="24"/>
        </w:rPr>
        <w:t xml:space="preserve">КТ ДОГОВОРУ </w:t>
      </w:r>
    </w:p>
    <w:p w:rsidR="00CB483F" w:rsidRPr="00B95A4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tbl>
      <w:tblPr>
        <w:tblW w:w="11196" w:type="dxa"/>
        <w:tblLayout w:type="fixed"/>
        <w:tblLook w:val="0000" w:firstRow="0" w:lastRow="0" w:firstColumn="0" w:lastColumn="0" w:noHBand="0" w:noVBand="0"/>
      </w:tblPr>
      <w:tblGrid>
        <w:gridCol w:w="6768"/>
        <w:gridCol w:w="4428"/>
      </w:tblGrid>
      <w:tr w:rsidR="00066618" w:rsidRPr="00B95A4F" w:rsidTr="00B95A4F">
        <w:tc>
          <w:tcPr>
            <w:tcW w:w="6768" w:type="dxa"/>
            <w:shd w:val="clear" w:color="auto" w:fill="auto"/>
          </w:tcPr>
          <w:p w:rsidR="00066618" w:rsidRPr="00B95A4F" w:rsidRDefault="00066618" w:rsidP="00EC0E73">
            <w:pPr>
              <w:tabs>
                <w:tab w:val="right" w:pos="6552"/>
              </w:tabs>
              <w:spacing w:after="0" w:line="240" w:lineRule="auto"/>
              <w:ind w:firstLine="540"/>
              <w:rPr>
                <w:rFonts w:ascii="Times New Roman" w:eastAsia="Times New Roman" w:hAnsi="Times New Roman" w:cs="Times New Roman"/>
                <w:sz w:val="24"/>
                <w:szCs w:val="24"/>
              </w:rPr>
            </w:pPr>
            <w:r w:rsidRPr="00B95A4F">
              <w:rPr>
                <w:rFonts w:ascii="Times New Roman" w:eastAsia="Times New Roman" w:hAnsi="Times New Roman" w:cs="Times New Roman"/>
                <w:i/>
                <w:sz w:val="24"/>
                <w:szCs w:val="24"/>
              </w:rPr>
              <w:t xml:space="preserve">м. </w:t>
            </w:r>
            <w:r w:rsidR="00F7098D">
              <w:rPr>
                <w:rFonts w:ascii="Times New Roman" w:eastAsia="Times New Roman" w:hAnsi="Times New Roman" w:cs="Times New Roman"/>
                <w:i/>
                <w:sz w:val="24"/>
                <w:szCs w:val="24"/>
              </w:rPr>
              <w:t>Вишгород</w:t>
            </w:r>
            <w:r w:rsidRPr="00B95A4F">
              <w:rPr>
                <w:rFonts w:ascii="Times New Roman" w:eastAsia="Times New Roman" w:hAnsi="Times New Roman" w:cs="Times New Roman"/>
                <w:i/>
                <w:sz w:val="24"/>
                <w:szCs w:val="24"/>
              </w:rPr>
              <w:t xml:space="preserve">                                           </w:t>
            </w:r>
          </w:p>
        </w:tc>
        <w:tc>
          <w:tcPr>
            <w:tcW w:w="4428" w:type="dxa"/>
            <w:shd w:val="clear" w:color="auto" w:fill="auto"/>
          </w:tcPr>
          <w:p w:rsidR="00066618" w:rsidRPr="00B95A4F" w:rsidRDefault="00066618" w:rsidP="00E22949">
            <w:pPr>
              <w:spacing w:after="0" w:line="240" w:lineRule="auto"/>
              <w:rPr>
                <w:rFonts w:ascii="Times New Roman" w:eastAsia="Times New Roman" w:hAnsi="Times New Roman" w:cs="Times New Roman"/>
                <w:i/>
                <w:sz w:val="24"/>
                <w:szCs w:val="24"/>
              </w:rPr>
            </w:pPr>
            <w:r w:rsidRPr="00B95A4F">
              <w:rPr>
                <w:rFonts w:ascii="Times New Roman" w:eastAsia="Times New Roman" w:hAnsi="Times New Roman" w:cs="Times New Roman"/>
                <w:i/>
                <w:sz w:val="24"/>
                <w:szCs w:val="24"/>
              </w:rPr>
              <w:t>«____  » ___________ 2022 р.</w:t>
            </w:r>
          </w:p>
          <w:p w:rsidR="00066618" w:rsidRPr="00B95A4F" w:rsidRDefault="00066618" w:rsidP="00E22949">
            <w:pPr>
              <w:spacing w:after="0" w:line="240" w:lineRule="auto"/>
              <w:rPr>
                <w:rFonts w:ascii="Times New Roman" w:eastAsia="Times New Roman" w:hAnsi="Times New Roman" w:cs="Times New Roman"/>
                <w:i/>
                <w:sz w:val="24"/>
                <w:szCs w:val="24"/>
              </w:rPr>
            </w:pPr>
          </w:p>
        </w:tc>
      </w:tr>
    </w:tbl>
    <w:p w:rsidR="00066618" w:rsidRPr="00B95A4F" w:rsidRDefault="006D5912" w:rsidP="00066618">
      <w:pPr>
        <w:spacing w:after="0" w:line="240" w:lineRule="auto"/>
        <w:jc w:val="both"/>
        <w:rPr>
          <w:rFonts w:ascii="Times New Roman" w:eastAsia="Times New Roman" w:hAnsi="Times New Roman" w:cs="Times New Roman"/>
          <w:b/>
          <w:bCs/>
          <w:sz w:val="24"/>
          <w:szCs w:val="24"/>
        </w:rPr>
      </w:pPr>
      <w:r w:rsidRPr="0036788D">
        <w:rPr>
          <w:rFonts w:ascii="Times New Roman" w:hAnsi="Times New Roman" w:cs="Times New Roman"/>
          <w:color w:val="000000"/>
          <w:sz w:val="24"/>
          <w:szCs w:val="24"/>
        </w:rPr>
        <w:t xml:space="preserve">10-Державний пожежно-рятувальний загін </w:t>
      </w:r>
      <w:r w:rsidRPr="0036788D">
        <w:rPr>
          <w:rFonts w:ascii="Times New Roman" w:hAnsi="Times New Roman" w:cs="Times New Roman"/>
          <w:sz w:val="24"/>
          <w:szCs w:val="24"/>
        </w:rPr>
        <w:t>Головного управління Держаної служби України з надзвичайних ситуацій у Київській області</w:t>
      </w:r>
      <w:r w:rsidRPr="0036788D">
        <w:rPr>
          <w:rFonts w:ascii="Times New Roman" w:hAnsi="Times New Roman" w:cs="Times New Roman"/>
          <w:b/>
          <w:sz w:val="24"/>
          <w:szCs w:val="24"/>
        </w:rPr>
        <w:t xml:space="preserve"> </w:t>
      </w:r>
      <w:r w:rsidRPr="0036788D">
        <w:rPr>
          <w:rFonts w:ascii="Times New Roman" w:hAnsi="Times New Roman" w:cs="Times New Roman"/>
          <w:sz w:val="24"/>
          <w:szCs w:val="24"/>
        </w:rPr>
        <w:t>в особі начальника Володимира ВЕРЕМЕЄВА, який діє на підставі Положення</w:t>
      </w:r>
      <w:r w:rsidRPr="00B95A4F">
        <w:rPr>
          <w:rFonts w:ascii="Times New Roman" w:eastAsia="Times New Roman" w:hAnsi="Times New Roman" w:cs="Times New Roman"/>
          <w:b/>
          <w:color w:val="000000"/>
          <w:sz w:val="24"/>
          <w:szCs w:val="24"/>
        </w:rPr>
        <w:t xml:space="preserve"> </w:t>
      </w:r>
      <w:r w:rsidR="00066618" w:rsidRPr="00B95A4F">
        <w:rPr>
          <w:rFonts w:ascii="Times New Roman" w:eastAsia="Times New Roman" w:hAnsi="Times New Roman" w:cs="Times New Roman"/>
          <w:b/>
          <w:color w:val="000000"/>
          <w:sz w:val="24"/>
          <w:szCs w:val="24"/>
        </w:rPr>
        <w:t>(далі - Покупець)</w:t>
      </w:r>
      <w:r w:rsidR="00066618" w:rsidRPr="00B95A4F">
        <w:rPr>
          <w:rFonts w:ascii="Times New Roman" w:eastAsia="Times New Roman" w:hAnsi="Times New Roman" w:cs="Times New Roman"/>
          <w:bCs/>
          <w:color w:val="000000"/>
          <w:sz w:val="24"/>
          <w:szCs w:val="24"/>
        </w:rPr>
        <w:t xml:space="preserve">, з однієї сторони </w:t>
      </w:r>
      <w:r w:rsidR="00066618" w:rsidRPr="00B95A4F">
        <w:rPr>
          <w:rFonts w:ascii="Times New Roman" w:eastAsia="Times New Roman" w:hAnsi="Times New Roman" w:cs="Times New Roman"/>
          <w:bCs/>
          <w:sz w:val="24"/>
          <w:szCs w:val="24"/>
        </w:rPr>
        <w:t>і _______________</w:t>
      </w:r>
      <w:r w:rsidR="00066618" w:rsidRPr="00B95A4F">
        <w:rPr>
          <w:rFonts w:ascii="Times New Roman" w:eastAsia="Times New Roman" w:hAnsi="Times New Roman" w:cs="Times New Roman"/>
          <w:sz w:val="24"/>
          <w:szCs w:val="24"/>
        </w:rPr>
        <w:t xml:space="preserve">, в особі __________________________________, що діє на підставі __________________________ </w:t>
      </w:r>
      <w:r w:rsidR="00066618" w:rsidRPr="00B95A4F">
        <w:rPr>
          <w:rFonts w:ascii="Times New Roman" w:eastAsia="Times New Roman" w:hAnsi="Times New Roman" w:cs="Times New Roman"/>
          <w:b/>
          <w:sz w:val="24"/>
          <w:szCs w:val="24"/>
        </w:rPr>
        <w:t xml:space="preserve">(далі – </w:t>
      </w:r>
      <w:r w:rsidR="00066618" w:rsidRPr="00B95A4F">
        <w:rPr>
          <w:rFonts w:ascii="Times New Roman" w:eastAsia="Times New Roman" w:hAnsi="Times New Roman" w:cs="Times New Roman"/>
          <w:b/>
          <w:bCs/>
          <w:sz w:val="24"/>
          <w:szCs w:val="24"/>
        </w:rPr>
        <w:t xml:space="preserve">Постачальник), </w:t>
      </w:r>
      <w:r w:rsidR="00066618" w:rsidRPr="00B95A4F">
        <w:rPr>
          <w:rFonts w:ascii="Times New Roman" w:eastAsia="Times New Roman" w:hAnsi="Times New Roman" w:cs="Times New Roman"/>
          <w:sz w:val="24"/>
          <w:szCs w:val="24"/>
        </w:rPr>
        <w:t xml:space="preserve">з іншої сторони, разом – Сторони, </w:t>
      </w:r>
      <w:r w:rsidR="00066618" w:rsidRPr="00B95A4F">
        <w:rPr>
          <w:rStyle w:val="docdata"/>
          <w:rFonts w:ascii="Times New Roman" w:hAnsi="Times New Roman" w:cs="Times New Roman"/>
          <w:color w:val="000000"/>
          <w:sz w:val="24"/>
          <w:szCs w:val="24"/>
        </w:rPr>
        <w:t>за для забезпечення безперебійного процесу роботи замовника на період воєнного стану, введеного Указом Президента України від 24.02.2022 № 64 «Про введення воєнного стану в Україні» та подовженого Указом Президента України від 14.03.2022 № 133/2022 «Про продовження строку дії воєнного стану в Україні»</w:t>
      </w:r>
      <w:r w:rsidR="00066618" w:rsidRPr="00B95A4F">
        <w:rPr>
          <w:rFonts w:ascii="Times New Roman" w:hAnsi="Times New Roman" w:cs="Times New Roman"/>
          <w:color w:val="000000"/>
          <w:sz w:val="24"/>
          <w:szCs w:val="24"/>
        </w:rPr>
        <w:t xml:space="preserve">, керуючись вимогами Цивільного кодексу України, Господарського кодексу України, відповідно до </w:t>
      </w:r>
      <w:r w:rsidR="00066618" w:rsidRPr="00B95A4F">
        <w:rPr>
          <w:rFonts w:ascii="Times New Roman" w:hAnsi="Times New Roman" w:cs="Times New Roman"/>
          <w:sz w:val="24"/>
          <w:szCs w:val="24"/>
        </w:rPr>
        <w:t>Постанови КМУ від 28.02.2022 № 169 «Деякі питання здійснення оборонних та публічних закупівель товарів, робіт і послуг в умовах воєнного стану» (зі змінами), уклали цей договір (далі – Договір</w:t>
      </w:r>
      <w:r w:rsidR="00066618" w:rsidRPr="00B95A4F">
        <w:rPr>
          <w:rFonts w:ascii="Times New Roman" w:hAnsi="Times New Roman" w:cs="Times New Roman"/>
          <w:color w:val="000000"/>
          <w:sz w:val="24"/>
          <w:szCs w:val="24"/>
        </w:rPr>
        <w:t xml:space="preserve">) </w:t>
      </w:r>
      <w:r w:rsidR="00066618" w:rsidRPr="00B95A4F">
        <w:rPr>
          <w:rFonts w:ascii="Times New Roman" w:eastAsia="Times New Roman" w:hAnsi="Times New Roman" w:cs="Times New Roman"/>
          <w:sz w:val="24"/>
          <w:szCs w:val="24"/>
        </w:rPr>
        <w:t>про наступне:</w:t>
      </w:r>
    </w:p>
    <w:p w:rsidR="00066618" w:rsidRPr="00B95A4F" w:rsidRDefault="00066618" w:rsidP="00066618">
      <w:pPr>
        <w:spacing w:after="0" w:line="240" w:lineRule="auto"/>
        <w:jc w:val="center"/>
        <w:rPr>
          <w:rFonts w:ascii="Times New Roman" w:eastAsia="Times New Roman" w:hAnsi="Times New Roman" w:cs="Times New Roman"/>
          <w:b/>
          <w:bCs/>
          <w:sz w:val="24"/>
          <w:szCs w:val="24"/>
        </w:rPr>
      </w:pPr>
    </w:p>
    <w:p w:rsidR="00066618" w:rsidRPr="00B95A4F" w:rsidRDefault="00066618" w:rsidP="00066618">
      <w:pPr>
        <w:spacing w:after="0" w:line="240" w:lineRule="auto"/>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 xml:space="preserve">I. ПРЕДМЕТ ДОГОВОРУ </w:t>
      </w:r>
    </w:p>
    <w:p w:rsidR="00066618" w:rsidRPr="00B95A4F" w:rsidRDefault="00066618" w:rsidP="00066618">
      <w:pPr>
        <w:spacing w:after="0" w:line="240" w:lineRule="auto"/>
        <w:jc w:val="both"/>
        <w:rPr>
          <w:rFonts w:ascii="Times New Roman" w:eastAsia="Times New Roman" w:hAnsi="Times New Roman" w:cs="Times New Roman"/>
          <w:sz w:val="24"/>
          <w:szCs w:val="24"/>
        </w:rPr>
      </w:pPr>
      <w:r w:rsidRPr="00B95A4F">
        <w:rPr>
          <w:rFonts w:ascii="Times New Roman" w:eastAsia="Times New Roman" w:hAnsi="Times New Roman" w:cs="Times New Roman"/>
          <w:color w:val="000000"/>
          <w:sz w:val="24"/>
          <w:szCs w:val="24"/>
        </w:rPr>
        <w:t xml:space="preserve">1.1. Постачальник зобов'язується, на замовлення Покупця, поставити Покупцеві товар, зазначений в специфікації (додаток №1), що є невід’ємною частиною цього Договору, а Покупець зобов’язується прийняти та оплатити товар. </w:t>
      </w:r>
    </w:p>
    <w:p w:rsidR="00066618" w:rsidRPr="00B95A4F" w:rsidRDefault="00066618" w:rsidP="0006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sz w:val="24"/>
          <w:szCs w:val="24"/>
        </w:rPr>
        <w:t xml:space="preserve">1.2. Найменування товару: </w:t>
      </w:r>
      <w:r w:rsidR="007F6152">
        <w:rPr>
          <w:rFonts w:ascii="Times New Roman" w:eastAsia="Times New Roman" w:hAnsi="Times New Roman" w:cs="Times New Roman"/>
          <w:sz w:val="24"/>
          <w:szCs w:val="24"/>
        </w:rPr>
        <w:t xml:space="preserve">за </w:t>
      </w:r>
      <w:r w:rsidR="006D5912">
        <w:rPr>
          <w:rFonts w:ascii="Times New Roman" w:hAnsi="Times New Roman" w:cs="Times New Roman"/>
          <w:b/>
          <w:bCs/>
          <w:sz w:val="24"/>
          <w:szCs w:val="24"/>
        </w:rPr>
        <w:t xml:space="preserve">ДК 021:2015 код </w:t>
      </w:r>
      <w:r w:rsidR="007F6152" w:rsidRPr="008670A3">
        <w:rPr>
          <w:rFonts w:ascii="Times New Roman" w:hAnsi="Times New Roman" w:cs="Times New Roman"/>
          <w:bCs/>
          <w:sz w:val="24"/>
          <w:szCs w:val="24"/>
        </w:rPr>
        <w:t>34110000-1 Легкові автомобілі</w:t>
      </w:r>
      <w:r w:rsidR="007F6152" w:rsidRPr="008670A3">
        <w:rPr>
          <w:rFonts w:ascii="Times New Roman" w:eastAsia="Times New Roman" w:hAnsi="Times New Roman" w:cs="Times New Roman"/>
          <w:sz w:val="24"/>
          <w:szCs w:val="24"/>
          <w:u w:val="single"/>
        </w:rPr>
        <w:t xml:space="preserve"> </w:t>
      </w:r>
      <w:r w:rsidRPr="00B95A4F">
        <w:rPr>
          <w:rStyle w:val="ng-binding1"/>
          <w:rFonts w:ascii="Times New Roman" w:eastAsia="Times New Roman" w:hAnsi="Times New Roman" w:cs="Times New Roman"/>
          <w:sz w:val="24"/>
          <w:szCs w:val="24"/>
        </w:rPr>
        <w:t xml:space="preserve"> (далі – товар). </w:t>
      </w:r>
      <w:r w:rsidRPr="00B95A4F">
        <w:rPr>
          <w:rFonts w:ascii="Times New Roman" w:eastAsia="Times New Roman" w:hAnsi="Times New Roman" w:cs="Times New Roman"/>
          <w:sz w:val="24"/>
          <w:szCs w:val="24"/>
        </w:rPr>
        <w:t xml:space="preserve">Кількість товарів: зазначено в специфікації (додаток №1), що додається до цього Договору. </w:t>
      </w: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 xml:space="preserve">II. ЯКІСТЬ ТОВАРІВ </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2.1. Постачальник повинен поставити Покупцю товар, якість яких відповідає стандартам, технічним умовам, сертифікату виготовлювача, зразку, технічній документації, яка встановлює вимоги до їх якості. </w:t>
      </w:r>
    </w:p>
    <w:p w:rsidR="00066618" w:rsidRPr="00B95A4F" w:rsidRDefault="00066618" w:rsidP="00066618">
      <w:pPr>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color w:val="000000"/>
          <w:sz w:val="24"/>
          <w:szCs w:val="24"/>
        </w:rPr>
        <w:t xml:space="preserve">2.2. </w:t>
      </w:r>
      <w:r w:rsidRPr="00B95A4F">
        <w:rPr>
          <w:rFonts w:ascii="Times New Roman" w:eastAsia="Times New Roman" w:hAnsi="Times New Roman" w:cs="Times New Roman"/>
          <w:sz w:val="24"/>
          <w:szCs w:val="24"/>
        </w:rPr>
        <w:t>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066618" w:rsidRPr="00B95A4F" w:rsidRDefault="00066618" w:rsidP="00066618">
      <w:pPr>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 xml:space="preserve">2.3. </w:t>
      </w:r>
      <w:r w:rsidRPr="00B95A4F">
        <w:rPr>
          <w:rFonts w:ascii="Times New Roman" w:eastAsia="Times New Roman" w:hAnsi="Times New Roman" w:cs="Times New Roman"/>
          <w:color w:val="000000"/>
          <w:sz w:val="24"/>
          <w:szCs w:val="24"/>
        </w:rPr>
        <w:t xml:space="preserve">На весь товар, що передається продавцем, надається гарантія, у відповідності з вимогами заводу виготовлювача товару. Гарантійний термін відповідно до наданої </w:t>
      </w:r>
      <w:r w:rsidRPr="00B95A4F">
        <w:rPr>
          <w:rFonts w:ascii="Times New Roman" w:eastAsia="Times New Roman" w:hAnsi="Times New Roman" w:cs="Times New Roman"/>
          <w:color w:val="000000"/>
          <w:sz w:val="24"/>
          <w:szCs w:val="24"/>
        </w:rPr>
        <w:lastRenderedPageBreak/>
        <w:t>гарантії не може бути меншим за термін передбачений нормами законодавства України, але не менше 12 місяців з моменту передачі товару Постачальником Покупцю.</w:t>
      </w:r>
    </w:p>
    <w:p w:rsidR="00066618" w:rsidRPr="00B95A4F" w:rsidRDefault="00066618" w:rsidP="00066618">
      <w:pPr>
        <w:spacing w:after="0" w:line="240" w:lineRule="auto"/>
        <w:ind w:right="-2"/>
        <w:jc w:val="both"/>
        <w:rPr>
          <w:rFonts w:ascii="Times New Roman" w:eastAsia="Times New Roman" w:hAnsi="Times New Roman" w:cs="Times New Roman"/>
          <w:bCs/>
          <w:sz w:val="24"/>
          <w:szCs w:val="24"/>
        </w:rPr>
      </w:pPr>
      <w:r w:rsidRPr="00B95A4F">
        <w:rPr>
          <w:rFonts w:ascii="Times New Roman" w:eastAsia="Times New Roman" w:hAnsi="Times New Roman" w:cs="Times New Roman"/>
          <w:sz w:val="24"/>
          <w:szCs w:val="24"/>
        </w:rPr>
        <w:t xml:space="preserve">2.4. Товари чи їх частина, до яких Покупець пред'являє претензію, повинні знаходитись у Покупця до перевірки і підтвердження </w:t>
      </w:r>
      <w:r w:rsidRPr="00B95A4F">
        <w:rPr>
          <w:rFonts w:ascii="Times New Roman" w:hAnsi="Times New Roman" w:cs="Times New Roman"/>
          <w:sz w:val="24"/>
          <w:szCs w:val="24"/>
        </w:rPr>
        <w:t>обґрунтованості</w:t>
      </w:r>
      <w:r w:rsidRPr="00B95A4F">
        <w:rPr>
          <w:rFonts w:ascii="Times New Roman" w:eastAsia="Times New Roman" w:hAnsi="Times New Roman" w:cs="Times New Roman"/>
          <w:sz w:val="24"/>
          <w:szCs w:val="24"/>
        </w:rPr>
        <w:t xml:space="preserve"> претензії Постачальником або його представником.</w:t>
      </w:r>
    </w:p>
    <w:p w:rsidR="00066618" w:rsidRPr="00B95A4F" w:rsidRDefault="00066618" w:rsidP="00066618">
      <w:pPr>
        <w:pStyle w:val="afc"/>
        <w:spacing w:after="0" w:line="240" w:lineRule="auto"/>
        <w:jc w:val="both"/>
        <w:rPr>
          <w:rFonts w:ascii="Times New Roman" w:hAnsi="Times New Roman" w:cs="Times New Roman"/>
          <w:bCs/>
          <w:lang w:eastAsia="ru-RU"/>
        </w:rPr>
      </w:pPr>
      <w:r w:rsidRPr="00B95A4F">
        <w:rPr>
          <w:rFonts w:ascii="Times New Roman" w:hAnsi="Times New Roman" w:cs="Times New Roman"/>
          <w:bCs/>
        </w:rPr>
        <w:t xml:space="preserve">2.5. Постачальник гарантує належне функціонування товару, що поставляється на умовах даного Договору. </w:t>
      </w:r>
    </w:p>
    <w:p w:rsidR="00066618" w:rsidRPr="00B95A4F" w:rsidRDefault="00066618" w:rsidP="00066618">
      <w:pPr>
        <w:spacing w:after="0" w:line="240" w:lineRule="auto"/>
        <w:ind w:right="-2"/>
        <w:jc w:val="both"/>
        <w:rPr>
          <w:rFonts w:ascii="Times New Roman" w:eastAsia="Times New Roman" w:hAnsi="Times New Roman" w:cs="Times New Roman"/>
          <w:bCs/>
          <w:sz w:val="24"/>
          <w:szCs w:val="24"/>
        </w:rPr>
      </w:pP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III. ЦІНА ДОГОВОРУ</w:t>
      </w:r>
    </w:p>
    <w:p w:rsidR="00066618" w:rsidRPr="00B95A4F" w:rsidRDefault="00066618" w:rsidP="00066618">
      <w:pPr>
        <w:spacing w:after="0" w:line="240" w:lineRule="auto"/>
        <w:contextualSpacing/>
        <w:jc w:val="both"/>
        <w:rPr>
          <w:rFonts w:ascii="Times New Roman" w:eastAsia="Times New Roman" w:hAnsi="Times New Roman" w:cs="Times New Roman"/>
          <w:sz w:val="24"/>
          <w:szCs w:val="24"/>
        </w:rPr>
      </w:pPr>
      <w:r w:rsidRPr="00B95A4F">
        <w:rPr>
          <w:rFonts w:ascii="Times New Roman" w:eastAsia="Times New Roman" w:hAnsi="Times New Roman" w:cs="Times New Roman"/>
          <w:color w:val="000000"/>
          <w:sz w:val="24"/>
          <w:szCs w:val="24"/>
        </w:rPr>
        <w:t>3.1. Ціна цього Договору становить: _____________ грн. (____________ грн. ____ коп.) з ПДВ.</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sz w:val="24"/>
          <w:szCs w:val="24"/>
        </w:rPr>
        <w:t>В ціну включена вартість товару, вантаження, перевезення до Покупця, тари, упаковки та маркування.</w:t>
      </w:r>
    </w:p>
    <w:p w:rsidR="00066618"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3.2. Ціна цього Договору може бути зменшена за заявою Покупця.</w:t>
      </w:r>
    </w:p>
    <w:p w:rsidR="006A68D5" w:rsidRDefault="006A68D5" w:rsidP="00066618">
      <w:pPr>
        <w:spacing w:after="0" w:line="240" w:lineRule="auto"/>
        <w:ind w:right="-2"/>
        <w:jc w:val="both"/>
        <w:rPr>
          <w:rFonts w:ascii="Times New Roman" w:eastAsia="Times New Roman" w:hAnsi="Times New Roman" w:cs="Times New Roman"/>
          <w:color w:val="000000"/>
          <w:sz w:val="24"/>
          <w:szCs w:val="24"/>
        </w:rPr>
      </w:pPr>
    </w:p>
    <w:p w:rsidR="006A68D5" w:rsidRDefault="006A68D5" w:rsidP="00066618">
      <w:pPr>
        <w:spacing w:after="0" w:line="240" w:lineRule="auto"/>
        <w:ind w:right="-2"/>
        <w:jc w:val="both"/>
        <w:rPr>
          <w:rFonts w:ascii="Times New Roman" w:eastAsia="Times New Roman" w:hAnsi="Times New Roman" w:cs="Times New Roman"/>
          <w:color w:val="000000"/>
          <w:sz w:val="24"/>
          <w:szCs w:val="24"/>
        </w:rPr>
      </w:pPr>
    </w:p>
    <w:p w:rsidR="00066618"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 xml:space="preserve">IV. ПОРЯДОК ЗДІЙСНЕННЯ ОПЛАТИ </w:t>
      </w:r>
    </w:p>
    <w:p w:rsidR="006A68D5" w:rsidRPr="00B95A4F" w:rsidRDefault="006A68D5" w:rsidP="00066618">
      <w:pPr>
        <w:spacing w:after="0" w:line="240" w:lineRule="auto"/>
        <w:ind w:right="-2"/>
        <w:jc w:val="center"/>
        <w:rPr>
          <w:rFonts w:ascii="Times New Roman" w:eastAsia="Times New Roman" w:hAnsi="Times New Roman" w:cs="Times New Roman"/>
          <w:b/>
          <w:bCs/>
          <w:color w:val="000000"/>
          <w:sz w:val="24"/>
          <w:szCs w:val="24"/>
        </w:rPr>
      </w:pPr>
    </w:p>
    <w:p w:rsidR="006D5912" w:rsidRPr="00CD3AF3" w:rsidRDefault="006D5912"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 xml:space="preserve">4.1 оплата за цим Договором проводиться у безготівковій формі у національній валюті </w:t>
      </w:r>
      <w:proofErr w:type="spellStart"/>
      <w:r w:rsidRPr="00CD3AF3">
        <w:rPr>
          <w:rFonts w:ascii="Times New Roman" w:hAnsi="Times New Roman" w:cs="Times New Roman"/>
          <w:sz w:val="24"/>
          <w:szCs w:val="24"/>
        </w:rPr>
        <w:t>України-</w:t>
      </w:r>
      <w:proofErr w:type="spellEnd"/>
      <w:r w:rsidRPr="00CD3AF3">
        <w:rPr>
          <w:rFonts w:ascii="Times New Roman" w:hAnsi="Times New Roman" w:cs="Times New Roman"/>
          <w:sz w:val="24"/>
          <w:szCs w:val="24"/>
        </w:rPr>
        <w:t xml:space="preserve"> гривні. Розрахунок здійснюється після одержання товару, згідно видаткових накладних.</w:t>
      </w:r>
    </w:p>
    <w:p w:rsidR="006D5912" w:rsidRPr="00CD3AF3" w:rsidRDefault="006D5912"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 xml:space="preserve">4.2 загальна вартість товару за Договором складає </w:t>
      </w:r>
      <w:proofErr w:type="spellStart"/>
      <w:r w:rsidRPr="00CD3AF3">
        <w:rPr>
          <w:rFonts w:ascii="Times New Roman" w:hAnsi="Times New Roman" w:cs="Times New Roman"/>
          <w:sz w:val="24"/>
          <w:szCs w:val="24"/>
        </w:rPr>
        <w:t>____________________грн._____к</w:t>
      </w:r>
      <w:proofErr w:type="spellEnd"/>
      <w:r w:rsidRPr="00CD3AF3">
        <w:rPr>
          <w:rFonts w:ascii="Times New Roman" w:hAnsi="Times New Roman" w:cs="Times New Roman"/>
          <w:sz w:val="24"/>
          <w:szCs w:val="24"/>
        </w:rPr>
        <w:t xml:space="preserve">оп (сума прописом грн.. 00 </w:t>
      </w:r>
      <w:proofErr w:type="spellStart"/>
      <w:r w:rsidRPr="00CD3AF3">
        <w:rPr>
          <w:rFonts w:ascii="Times New Roman" w:hAnsi="Times New Roman" w:cs="Times New Roman"/>
          <w:sz w:val="24"/>
          <w:szCs w:val="24"/>
        </w:rPr>
        <w:t>коп</w:t>
      </w:r>
      <w:proofErr w:type="spellEnd"/>
      <w:r w:rsidRPr="00CD3AF3">
        <w:rPr>
          <w:rFonts w:ascii="Times New Roman" w:hAnsi="Times New Roman" w:cs="Times New Roman"/>
          <w:sz w:val="24"/>
          <w:szCs w:val="24"/>
        </w:rPr>
        <w:t>) у тому числі  ПДВ __________грн. ___коп.(сума прописом грн.. 00коп.)</w:t>
      </w:r>
      <w:r w:rsidR="00132F0F" w:rsidRPr="00CD3AF3">
        <w:rPr>
          <w:rFonts w:ascii="Times New Roman" w:hAnsi="Times New Roman" w:cs="Times New Roman"/>
          <w:sz w:val="24"/>
          <w:szCs w:val="24"/>
        </w:rPr>
        <w:t>Джерелом фінансування закупівлі є кошти Державного бюджету України.</w:t>
      </w:r>
    </w:p>
    <w:p w:rsidR="00132F0F" w:rsidRPr="00CD3AF3" w:rsidRDefault="00132F0F"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 xml:space="preserve">4.3 Розрахунок проводиться після поставки товару шляхом безготівкового переказу коштів на поточний рахунок « </w:t>
      </w:r>
      <w:r w:rsidR="006A68D5">
        <w:rPr>
          <w:rFonts w:ascii="Times New Roman" w:hAnsi="Times New Roman" w:cs="Times New Roman"/>
          <w:sz w:val="24"/>
          <w:szCs w:val="24"/>
        </w:rPr>
        <w:t>Постачальник</w:t>
      </w:r>
      <w:r w:rsidRPr="00CD3AF3">
        <w:rPr>
          <w:rFonts w:ascii="Times New Roman" w:hAnsi="Times New Roman" w:cs="Times New Roman"/>
          <w:sz w:val="24"/>
          <w:szCs w:val="24"/>
        </w:rPr>
        <w:t xml:space="preserve">», вказаний  у </w:t>
      </w:r>
      <w:proofErr w:type="spellStart"/>
      <w:r w:rsidRPr="00CD3AF3">
        <w:rPr>
          <w:rFonts w:ascii="Times New Roman" w:hAnsi="Times New Roman" w:cs="Times New Roman"/>
          <w:sz w:val="24"/>
          <w:szCs w:val="24"/>
        </w:rPr>
        <w:t>данному</w:t>
      </w:r>
      <w:proofErr w:type="spellEnd"/>
      <w:r w:rsidRPr="00CD3AF3">
        <w:rPr>
          <w:rFonts w:ascii="Times New Roman" w:hAnsi="Times New Roman" w:cs="Times New Roman"/>
          <w:sz w:val="24"/>
          <w:szCs w:val="24"/>
        </w:rPr>
        <w:t xml:space="preserve"> Договорі, протягом 10 (десяти)  банківських днів із дати отримання товару. Уразі затримки бюджетного фінансування розрахунок за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rsidR="00132F0F" w:rsidRPr="00CD3AF3" w:rsidRDefault="006A68D5" w:rsidP="006D5912">
      <w:pPr>
        <w:tabs>
          <w:tab w:val="left" w:pos="0"/>
        </w:tabs>
        <w:jc w:val="both"/>
        <w:rPr>
          <w:rFonts w:ascii="Times New Roman" w:hAnsi="Times New Roman" w:cs="Times New Roman"/>
          <w:sz w:val="24"/>
          <w:szCs w:val="24"/>
        </w:rPr>
      </w:pPr>
      <w:r>
        <w:rPr>
          <w:rFonts w:ascii="Times New Roman" w:hAnsi="Times New Roman" w:cs="Times New Roman"/>
          <w:sz w:val="24"/>
          <w:szCs w:val="24"/>
        </w:rPr>
        <w:t>4.4 оплата товару проводиться «</w:t>
      </w:r>
      <w:r w:rsidR="00132F0F" w:rsidRPr="00CD3AF3">
        <w:rPr>
          <w:rFonts w:ascii="Times New Roman" w:hAnsi="Times New Roman" w:cs="Times New Roman"/>
          <w:sz w:val="24"/>
          <w:szCs w:val="24"/>
        </w:rPr>
        <w:t>Покупцем» шляхом перерахування коштів на розрахунковий рахунок «П</w:t>
      </w:r>
      <w:r>
        <w:rPr>
          <w:rFonts w:ascii="Times New Roman" w:hAnsi="Times New Roman" w:cs="Times New Roman"/>
          <w:sz w:val="24"/>
          <w:szCs w:val="24"/>
        </w:rPr>
        <w:t>остачальника</w:t>
      </w:r>
      <w:r w:rsidR="00132F0F" w:rsidRPr="00CD3AF3">
        <w:rPr>
          <w:rFonts w:ascii="Times New Roman" w:hAnsi="Times New Roman" w:cs="Times New Roman"/>
          <w:sz w:val="24"/>
          <w:szCs w:val="24"/>
        </w:rPr>
        <w:t>» (на підставі наданих рахунків на оплату та накладних).</w:t>
      </w:r>
    </w:p>
    <w:p w:rsidR="00132F0F" w:rsidRPr="00CD3AF3" w:rsidRDefault="00132F0F"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4.5 загальна вартість цього Договору може бути зменшена за взаємною згодою сторін.</w:t>
      </w:r>
    </w:p>
    <w:p w:rsidR="00132F0F" w:rsidRPr="00CD3AF3" w:rsidRDefault="00132F0F"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 xml:space="preserve">4.6 строк поставки Товару – до 23.08.2022 року </w:t>
      </w:r>
    </w:p>
    <w:p w:rsidR="00132F0F" w:rsidRPr="00CD3AF3" w:rsidRDefault="00132F0F"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4.7 доставка товару здійснюється транспортом «</w:t>
      </w:r>
      <w:r w:rsidR="006A68D5" w:rsidRPr="00CD3AF3">
        <w:rPr>
          <w:rFonts w:ascii="Times New Roman" w:hAnsi="Times New Roman" w:cs="Times New Roman"/>
          <w:sz w:val="24"/>
          <w:szCs w:val="24"/>
        </w:rPr>
        <w:t>П</w:t>
      </w:r>
      <w:r w:rsidR="006A68D5">
        <w:rPr>
          <w:rFonts w:ascii="Times New Roman" w:hAnsi="Times New Roman" w:cs="Times New Roman"/>
          <w:sz w:val="24"/>
          <w:szCs w:val="24"/>
        </w:rPr>
        <w:t>остачальника</w:t>
      </w:r>
      <w:r w:rsidRPr="00CD3AF3">
        <w:rPr>
          <w:rFonts w:ascii="Times New Roman" w:hAnsi="Times New Roman" w:cs="Times New Roman"/>
          <w:sz w:val="24"/>
          <w:szCs w:val="24"/>
        </w:rPr>
        <w:t>» і відбувається за рахунок коштів «П</w:t>
      </w:r>
      <w:r w:rsidR="006A68D5">
        <w:rPr>
          <w:rFonts w:ascii="Times New Roman" w:hAnsi="Times New Roman" w:cs="Times New Roman"/>
          <w:sz w:val="24"/>
          <w:szCs w:val="24"/>
        </w:rPr>
        <w:t>остачальника</w:t>
      </w:r>
      <w:r w:rsidRPr="00CD3AF3">
        <w:rPr>
          <w:rFonts w:ascii="Times New Roman" w:hAnsi="Times New Roman" w:cs="Times New Roman"/>
          <w:sz w:val="24"/>
          <w:szCs w:val="24"/>
        </w:rPr>
        <w:t>»</w:t>
      </w:r>
    </w:p>
    <w:p w:rsidR="00132F0F" w:rsidRPr="00CD3AF3" w:rsidRDefault="00132F0F" w:rsidP="006D5912">
      <w:pPr>
        <w:tabs>
          <w:tab w:val="left" w:pos="0"/>
        </w:tabs>
        <w:jc w:val="both"/>
        <w:rPr>
          <w:rFonts w:ascii="Times New Roman" w:hAnsi="Times New Roman" w:cs="Times New Roman"/>
          <w:sz w:val="24"/>
          <w:szCs w:val="24"/>
        </w:rPr>
      </w:pPr>
      <w:r w:rsidRPr="00CD3AF3">
        <w:rPr>
          <w:rFonts w:ascii="Times New Roman" w:hAnsi="Times New Roman" w:cs="Times New Roman"/>
          <w:sz w:val="24"/>
          <w:szCs w:val="24"/>
        </w:rPr>
        <w:t>4.8 датою поставки товару вважається дата його отримання «Покупцем» та оформленням видаткової накладної на товар.</w:t>
      </w:r>
    </w:p>
    <w:p w:rsidR="00066618" w:rsidRPr="00B95A4F" w:rsidRDefault="00066618" w:rsidP="006D5912">
      <w:pPr>
        <w:pStyle w:val="afc"/>
        <w:spacing w:after="0" w:line="240" w:lineRule="auto"/>
        <w:jc w:val="both"/>
        <w:rPr>
          <w:rFonts w:ascii="Times New Roman" w:hAnsi="Times New Roman" w:cs="Times New Roman"/>
        </w:rPr>
      </w:pP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p>
    <w:p w:rsidR="00066618" w:rsidRDefault="00066618" w:rsidP="00066618">
      <w:pPr>
        <w:widowControl w:val="0"/>
        <w:spacing w:after="0" w:line="240" w:lineRule="auto"/>
        <w:ind w:right="395"/>
        <w:jc w:val="center"/>
        <w:rPr>
          <w:rFonts w:ascii="Times New Roman" w:hAnsi="Times New Roman" w:cs="Times New Roman"/>
          <w:b/>
          <w:color w:val="000000"/>
          <w:sz w:val="24"/>
          <w:szCs w:val="24"/>
        </w:rPr>
      </w:pPr>
      <w:proofErr w:type="gramStart"/>
      <w:r w:rsidRPr="00B95A4F">
        <w:rPr>
          <w:rFonts w:ascii="Times New Roman" w:hAnsi="Times New Roman" w:cs="Times New Roman"/>
          <w:b/>
          <w:color w:val="000000"/>
          <w:sz w:val="24"/>
          <w:szCs w:val="24"/>
          <w:lang w:val="en-US"/>
        </w:rPr>
        <w:t>V</w:t>
      </w:r>
      <w:r w:rsidRPr="00B95A4F">
        <w:rPr>
          <w:rFonts w:ascii="Times New Roman" w:hAnsi="Times New Roman" w:cs="Times New Roman"/>
          <w:b/>
          <w:color w:val="000000"/>
          <w:sz w:val="24"/>
          <w:szCs w:val="24"/>
        </w:rPr>
        <w:t>.  ПОРЯДОК</w:t>
      </w:r>
      <w:proofErr w:type="gramEnd"/>
      <w:r w:rsidRPr="00B95A4F">
        <w:rPr>
          <w:rFonts w:ascii="Times New Roman" w:hAnsi="Times New Roman" w:cs="Times New Roman"/>
          <w:b/>
          <w:color w:val="000000"/>
          <w:sz w:val="24"/>
          <w:szCs w:val="24"/>
        </w:rPr>
        <w:t xml:space="preserve"> ТА СТРОКИ ПОСТАВКИ</w:t>
      </w:r>
    </w:p>
    <w:p w:rsidR="006A68D5" w:rsidRPr="00B95A4F" w:rsidRDefault="006A68D5" w:rsidP="00066618">
      <w:pPr>
        <w:widowControl w:val="0"/>
        <w:spacing w:after="0" w:line="240" w:lineRule="auto"/>
        <w:ind w:right="395"/>
        <w:jc w:val="center"/>
        <w:rPr>
          <w:rFonts w:ascii="Times New Roman" w:hAnsi="Times New Roman" w:cs="Times New Roman"/>
          <w:b/>
          <w:sz w:val="24"/>
          <w:szCs w:val="24"/>
        </w:rPr>
      </w:pPr>
    </w:p>
    <w:p w:rsidR="00066618" w:rsidRPr="00B95A4F" w:rsidRDefault="00066618" w:rsidP="00066618">
      <w:pPr>
        <w:widowControl w:val="0"/>
        <w:spacing w:after="0" w:line="240" w:lineRule="auto"/>
        <w:ind w:right="-1"/>
        <w:jc w:val="both"/>
        <w:rPr>
          <w:rFonts w:ascii="Times New Roman" w:hAnsi="Times New Roman" w:cs="Times New Roman"/>
          <w:sz w:val="24"/>
          <w:szCs w:val="24"/>
        </w:rPr>
      </w:pPr>
      <w:r w:rsidRPr="00B95A4F">
        <w:rPr>
          <w:rFonts w:ascii="Times New Roman" w:hAnsi="Times New Roman" w:cs="Times New Roman"/>
          <w:sz w:val="24"/>
          <w:szCs w:val="24"/>
        </w:rPr>
        <w:t xml:space="preserve">5.1. Постачальник здійснює поставку та відвантаження товару Покупцю </w:t>
      </w:r>
      <w:r w:rsidR="008670A3">
        <w:rPr>
          <w:rFonts w:ascii="Times New Roman" w:hAnsi="Times New Roman" w:cs="Times New Roman"/>
          <w:sz w:val="24"/>
          <w:szCs w:val="24"/>
        </w:rPr>
        <w:t xml:space="preserve">за адресою: </w:t>
      </w:r>
      <w:r w:rsidR="00132F0F" w:rsidRPr="00CD3AF3">
        <w:rPr>
          <w:rFonts w:ascii="Times New Roman" w:hAnsi="Times New Roman" w:cs="Times New Roman"/>
          <w:sz w:val="24"/>
          <w:szCs w:val="24"/>
        </w:rPr>
        <w:t xml:space="preserve">Україна, 07300, Київська обл., м. Вишгород, вул. </w:t>
      </w:r>
      <w:proofErr w:type="spellStart"/>
      <w:r w:rsidR="00132F0F" w:rsidRPr="00CD3AF3">
        <w:rPr>
          <w:rFonts w:ascii="Times New Roman" w:hAnsi="Times New Roman" w:cs="Times New Roman"/>
          <w:sz w:val="24"/>
          <w:szCs w:val="24"/>
        </w:rPr>
        <w:t>Шолуденка</w:t>
      </w:r>
      <w:proofErr w:type="spellEnd"/>
      <w:r w:rsidR="00132F0F" w:rsidRPr="00CD3AF3">
        <w:rPr>
          <w:rFonts w:ascii="Times New Roman" w:hAnsi="Times New Roman" w:cs="Times New Roman"/>
          <w:sz w:val="24"/>
          <w:szCs w:val="24"/>
        </w:rPr>
        <w:t>, 19</w:t>
      </w:r>
      <w:r w:rsidRPr="00CD3AF3">
        <w:rPr>
          <w:rFonts w:ascii="Times New Roman" w:hAnsi="Times New Roman" w:cs="Times New Roman"/>
          <w:sz w:val="24"/>
          <w:szCs w:val="24"/>
        </w:rPr>
        <w:t>)</w:t>
      </w:r>
      <w:r w:rsidRPr="00B95A4F">
        <w:rPr>
          <w:rFonts w:ascii="Times New Roman" w:hAnsi="Times New Roman" w:cs="Times New Roman"/>
          <w:sz w:val="24"/>
          <w:szCs w:val="24"/>
        </w:rPr>
        <w:t xml:space="preserve"> (далі – місце поставки товару) та несе всі витрати та ризики, пов’язані з її доставкою до місця поставки товару, </w:t>
      </w:r>
      <w:r w:rsidRPr="00B95A4F">
        <w:rPr>
          <w:rFonts w:ascii="Times New Roman" w:hAnsi="Times New Roman" w:cs="Times New Roman"/>
          <w:sz w:val="24"/>
          <w:szCs w:val="24"/>
        </w:rPr>
        <w:lastRenderedPageBreak/>
        <w:t>включаючи оплату відповідних податків і інших зборів.</w:t>
      </w:r>
    </w:p>
    <w:p w:rsidR="00066618" w:rsidRPr="00B95A4F" w:rsidRDefault="00066618" w:rsidP="00066618">
      <w:pPr>
        <w:widowControl w:val="0"/>
        <w:spacing w:after="0" w:line="240" w:lineRule="auto"/>
        <w:ind w:right="395"/>
        <w:jc w:val="both"/>
        <w:rPr>
          <w:rFonts w:ascii="Times New Roman" w:hAnsi="Times New Roman" w:cs="Times New Roman"/>
          <w:sz w:val="24"/>
          <w:szCs w:val="24"/>
        </w:rPr>
      </w:pPr>
      <w:r w:rsidRPr="00B95A4F">
        <w:rPr>
          <w:rFonts w:ascii="Times New Roman" w:hAnsi="Times New Roman" w:cs="Times New Roman"/>
          <w:sz w:val="24"/>
          <w:szCs w:val="24"/>
        </w:rPr>
        <w:t xml:space="preserve">5.2. Строк поставки товару – </w:t>
      </w:r>
      <w:r w:rsidR="006A68D5">
        <w:rPr>
          <w:rFonts w:ascii="Times New Roman" w:hAnsi="Times New Roman" w:cs="Times New Roman"/>
          <w:sz w:val="24"/>
          <w:szCs w:val="24"/>
        </w:rPr>
        <w:t xml:space="preserve"> до 23.08.2022 року</w:t>
      </w:r>
      <w:r w:rsidRPr="00B95A4F">
        <w:rPr>
          <w:rFonts w:ascii="Times New Roman" w:hAnsi="Times New Roman" w:cs="Times New Roman"/>
          <w:sz w:val="24"/>
          <w:szCs w:val="24"/>
        </w:rPr>
        <w:t>.</w:t>
      </w:r>
    </w:p>
    <w:p w:rsidR="00066618" w:rsidRPr="00B95A4F" w:rsidRDefault="00066618" w:rsidP="00066618">
      <w:pPr>
        <w:spacing w:after="0" w:line="240" w:lineRule="auto"/>
        <w:ind w:right="-2"/>
        <w:jc w:val="both"/>
        <w:rPr>
          <w:rFonts w:ascii="Times New Roman" w:eastAsia="Times New Roman" w:hAnsi="Times New Roman" w:cs="Times New Roman"/>
          <w:b/>
          <w:bCs/>
          <w:color w:val="000000"/>
          <w:sz w:val="24"/>
          <w:szCs w:val="24"/>
        </w:rPr>
      </w:pPr>
      <w:r w:rsidRPr="00B95A4F">
        <w:rPr>
          <w:rFonts w:ascii="Times New Roman" w:hAnsi="Times New Roman" w:cs="Times New Roman"/>
          <w:sz w:val="24"/>
          <w:szCs w:val="24"/>
        </w:rPr>
        <w:t>5.3. Сторони мають право узгоджувати здійснення огляду товару на будь-якому етапі його виготовлення.</w:t>
      </w: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p>
    <w:p w:rsidR="00066618"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 xml:space="preserve">VI. ПРАВА ТА ОБОВ'ЯЗКИ СТОРІН </w:t>
      </w:r>
    </w:p>
    <w:p w:rsidR="00C4550D" w:rsidRDefault="00C4550D" w:rsidP="00066618">
      <w:pPr>
        <w:spacing w:after="0" w:line="240" w:lineRule="auto"/>
        <w:ind w:right="-2"/>
        <w:jc w:val="center"/>
        <w:rPr>
          <w:rFonts w:ascii="Times New Roman" w:eastAsia="Times New Roman" w:hAnsi="Times New Roman" w:cs="Times New Roman"/>
          <w:b/>
          <w:bCs/>
          <w:color w:val="000000"/>
          <w:sz w:val="24"/>
          <w:szCs w:val="24"/>
        </w:rPr>
      </w:pPr>
    </w:p>
    <w:p w:rsidR="00C4550D" w:rsidRDefault="00C4550D" w:rsidP="00066618">
      <w:pPr>
        <w:spacing w:after="0" w:line="240" w:lineRule="auto"/>
        <w:ind w:right="-2"/>
        <w:jc w:val="center"/>
        <w:rPr>
          <w:rFonts w:ascii="Times New Roman" w:eastAsia="Times New Roman" w:hAnsi="Times New Roman" w:cs="Times New Roman"/>
          <w:b/>
          <w:bCs/>
          <w:color w:val="000000"/>
          <w:sz w:val="24"/>
          <w:szCs w:val="24"/>
        </w:rPr>
      </w:pPr>
    </w:p>
    <w:p w:rsidR="00C4550D" w:rsidRDefault="00C4550D" w:rsidP="00066618">
      <w:pPr>
        <w:spacing w:after="0" w:line="240" w:lineRule="auto"/>
        <w:ind w:right="-2"/>
        <w:jc w:val="center"/>
        <w:rPr>
          <w:rFonts w:ascii="Times New Roman" w:eastAsia="Times New Roman" w:hAnsi="Times New Roman" w:cs="Times New Roman"/>
          <w:b/>
          <w:bCs/>
          <w:color w:val="000000"/>
          <w:sz w:val="24"/>
          <w:szCs w:val="24"/>
        </w:rPr>
      </w:pP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6.1. Права Постачальника:</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а) отримувати оплату за товар в порядку, передбаченому Договором;</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б) здійснювати за погодженням з Покупцем покращення якості товару за умови, що таке покращення не призведе до збільшення суми, визначеної в Договорі.</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6.2. Обов'язки Постачальника:</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а) передати товар у власність Покупцю разом з усіма необхідними документами, у порядку та строках, визначених Договором;</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б) узгодити із Покупцем дату передачі товару;</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в)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г) нести всі ризики, яких може зазнати товар до моменту належного його передачі представнику Покупця.</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6.3. Права Покупця:</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а) отримувати товар належної якості відповідно до умов Договору;</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б) зменшити в односторонньому порядку обсяг закупівлі товару в залежності від реального фінансування з Державного бюджету України, але в обов’язковому порядку попередити Постачальника письмово про зміну умов Договору;</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 xml:space="preserve">в) </w:t>
      </w:r>
      <w:proofErr w:type="spellStart"/>
      <w:r w:rsidRPr="00B95A4F">
        <w:rPr>
          <w:rFonts w:ascii="Times New Roman" w:hAnsi="Times New Roman" w:cs="Times New Roman"/>
          <w:b w:val="0"/>
          <w:color w:val="000000"/>
          <w:sz w:val="24"/>
          <w:szCs w:val="24"/>
        </w:rPr>
        <w:t>в</w:t>
      </w:r>
      <w:proofErr w:type="spellEnd"/>
      <w:r w:rsidRPr="00B95A4F">
        <w:rPr>
          <w:rFonts w:ascii="Times New Roman" w:hAnsi="Times New Roman" w:cs="Times New Roman"/>
          <w:b w:val="0"/>
          <w:color w:val="000000"/>
          <w:sz w:val="24"/>
          <w:szCs w:val="24"/>
        </w:rPr>
        <w:t xml:space="preserve"> односторонньому порядку розірвати Договір з Постачальником, якщо Постачальник прострочив строки поставки товару, визначених Договором, або постачає товар, який не відповідає технічним вимогам, встановленим Договором.</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6.4. Обов’язки Покупця:</w:t>
      </w:r>
    </w:p>
    <w:p w:rsidR="00066618" w:rsidRPr="00B95A4F" w:rsidRDefault="00066618" w:rsidP="00066618">
      <w:pPr>
        <w:pStyle w:val="3"/>
        <w:spacing w:before="0" w:after="0"/>
        <w:jc w:val="both"/>
        <w:rPr>
          <w:rFonts w:ascii="Times New Roman" w:hAnsi="Times New Roman" w:cs="Times New Roman"/>
          <w:b w:val="0"/>
          <w:color w:val="000000"/>
          <w:sz w:val="24"/>
          <w:szCs w:val="24"/>
        </w:rPr>
      </w:pPr>
      <w:r w:rsidRPr="00B95A4F">
        <w:rPr>
          <w:rFonts w:ascii="Times New Roman" w:hAnsi="Times New Roman" w:cs="Times New Roman"/>
          <w:b w:val="0"/>
          <w:color w:val="000000"/>
          <w:sz w:val="24"/>
          <w:szCs w:val="24"/>
        </w:rPr>
        <w:t>а) забезпечити прийняття товару на умовах Договору;</w:t>
      </w:r>
    </w:p>
    <w:p w:rsidR="00066618" w:rsidRPr="00B95A4F" w:rsidRDefault="00066618" w:rsidP="00066618">
      <w:pPr>
        <w:rPr>
          <w:rFonts w:ascii="Times New Roman" w:hAnsi="Times New Roman" w:cs="Times New Roman"/>
          <w:sz w:val="24"/>
          <w:szCs w:val="24"/>
          <w:lang w:eastAsia="zh-CN" w:bidi="hi-IN"/>
        </w:rPr>
      </w:pPr>
      <w:r w:rsidRPr="00B95A4F">
        <w:rPr>
          <w:rFonts w:ascii="Times New Roman" w:hAnsi="Times New Roman" w:cs="Times New Roman"/>
          <w:sz w:val="24"/>
          <w:szCs w:val="24"/>
          <w:lang w:eastAsia="zh-CN" w:bidi="hi-IN"/>
        </w:rPr>
        <w:t xml:space="preserve">б) </w:t>
      </w:r>
      <w:r w:rsidRPr="00B95A4F">
        <w:rPr>
          <w:rFonts w:ascii="Times New Roman" w:hAnsi="Times New Roman" w:cs="Times New Roman"/>
          <w:color w:val="000000"/>
          <w:sz w:val="24"/>
          <w:szCs w:val="24"/>
        </w:rPr>
        <w:t>оплатити вартість товару в порядку, передбаченому Договором.</w:t>
      </w:r>
    </w:p>
    <w:p w:rsidR="00066618" w:rsidRPr="00B95A4F" w:rsidRDefault="00066618" w:rsidP="00066618">
      <w:pPr>
        <w:spacing w:after="0" w:line="240" w:lineRule="auto"/>
        <w:ind w:right="-2"/>
        <w:jc w:val="center"/>
        <w:rPr>
          <w:rFonts w:ascii="Times New Roman" w:eastAsia="Times New Roman" w:hAnsi="Times New Roman" w:cs="Times New Roman"/>
          <w:color w:val="000000"/>
          <w:sz w:val="24"/>
          <w:szCs w:val="24"/>
        </w:rPr>
      </w:pPr>
      <w:r w:rsidRPr="00B95A4F">
        <w:rPr>
          <w:rFonts w:ascii="Times New Roman" w:eastAsia="Times New Roman" w:hAnsi="Times New Roman" w:cs="Times New Roman"/>
          <w:b/>
          <w:bCs/>
          <w:color w:val="000000"/>
          <w:sz w:val="24"/>
          <w:szCs w:val="24"/>
        </w:rPr>
        <w:t>VII. ВІДПОВІДАЛЬНІСТЬ СТОРІН</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66618" w:rsidRPr="00B95A4F" w:rsidRDefault="00066618" w:rsidP="00066618">
      <w:pPr>
        <w:autoSpaceDE w:val="0"/>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color w:val="000000"/>
          <w:sz w:val="24"/>
          <w:szCs w:val="24"/>
        </w:rPr>
        <w:t xml:space="preserve">7.2. </w:t>
      </w:r>
      <w:r w:rsidRPr="00B95A4F">
        <w:rPr>
          <w:rFonts w:ascii="Times New Roman" w:eastAsia="Times New Roman" w:hAnsi="Times New Roman" w:cs="Times New Roman"/>
          <w:sz w:val="24"/>
          <w:szCs w:val="24"/>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066618" w:rsidRPr="00B95A4F" w:rsidRDefault="00066618" w:rsidP="00066618">
      <w:pPr>
        <w:autoSpaceDE w:val="0"/>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 xml:space="preserve">7.3. За порушення умов зобов’язання щодо якості товару з Постачальника стягується штраф у розмірі </w:t>
      </w:r>
      <w:r w:rsidR="008670A3">
        <w:rPr>
          <w:rFonts w:ascii="Times New Roman" w:eastAsia="Times New Roman" w:hAnsi="Times New Roman" w:cs="Times New Roman"/>
          <w:sz w:val="24"/>
          <w:szCs w:val="24"/>
        </w:rPr>
        <w:t>20% (</w:t>
      </w:r>
      <w:r w:rsidRPr="00B95A4F">
        <w:rPr>
          <w:rFonts w:ascii="Times New Roman" w:eastAsia="Times New Roman" w:hAnsi="Times New Roman" w:cs="Times New Roman"/>
          <w:sz w:val="24"/>
          <w:szCs w:val="24"/>
        </w:rPr>
        <w:t>двадцяти відсотків</w:t>
      </w:r>
      <w:r w:rsidR="008670A3">
        <w:rPr>
          <w:rFonts w:ascii="Times New Roman" w:eastAsia="Times New Roman" w:hAnsi="Times New Roman" w:cs="Times New Roman"/>
          <w:sz w:val="24"/>
          <w:szCs w:val="24"/>
        </w:rPr>
        <w:t>)</w:t>
      </w:r>
      <w:r w:rsidRPr="00B95A4F">
        <w:rPr>
          <w:rFonts w:ascii="Times New Roman" w:eastAsia="Times New Roman" w:hAnsi="Times New Roman" w:cs="Times New Roman"/>
          <w:sz w:val="24"/>
          <w:szCs w:val="24"/>
        </w:rPr>
        <w:t xml:space="preserve"> від вартості неякісного товару.</w:t>
      </w:r>
    </w:p>
    <w:p w:rsidR="00066618" w:rsidRPr="00B95A4F" w:rsidRDefault="00066618" w:rsidP="00066618">
      <w:pPr>
        <w:autoSpaceDE w:val="0"/>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7.4. За несвоєчасне або неповне виконання зобов’язань щодо сплати вартості поставленого товару Покупець сплачує Постачальнику пеню в розмірі облікової ставки Національного банку України від суми заборгованості за кожний день затримки.</w:t>
      </w:r>
    </w:p>
    <w:p w:rsidR="00066618" w:rsidRPr="00B95A4F" w:rsidRDefault="00066618" w:rsidP="00066618">
      <w:pPr>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7.5. Сплата штрафних санкцій не звільняє Сторони від виконання зобов'язань за цим Договором.</w:t>
      </w:r>
    </w:p>
    <w:p w:rsidR="00066618" w:rsidRPr="00B95A4F" w:rsidRDefault="00066618" w:rsidP="00066618">
      <w:pPr>
        <w:spacing w:after="0" w:line="240" w:lineRule="auto"/>
        <w:ind w:right="-2"/>
        <w:jc w:val="center"/>
        <w:rPr>
          <w:rFonts w:ascii="Times New Roman" w:hAnsi="Times New Roman" w:cs="Times New Roman"/>
          <w:b/>
          <w:bCs/>
          <w:color w:val="000000"/>
          <w:sz w:val="24"/>
          <w:szCs w:val="24"/>
        </w:rPr>
      </w:pP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VIII. ОБСТАВИНИ НЕПЕРЕБОРНОЇ СИЛИ</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B95A4F">
        <w:rPr>
          <w:rFonts w:ascii="Times New Roman" w:eastAsia="Times New Roman" w:hAnsi="Times New Roman" w:cs="Times New Roman"/>
          <w:color w:val="000000"/>
          <w:sz w:val="24"/>
          <w:szCs w:val="24"/>
        </w:rPr>
        <w:lastRenderedPageBreak/>
        <w:t xml:space="preserve">існували під час укладання Договору та виникли поза волею Сторін (аварія, катастрофа, стихійне лихо, епідемія, епізоотія, війна тощо). </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w:t>
      </w:r>
      <w:proofErr w:type="spellStart"/>
      <w:r w:rsidRPr="00B95A4F">
        <w:rPr>
          <w:rFonts w:ascii="Times New Roman" w:eastAsia="Times New Roman" w:hAnsi="Times New Roman" w:cs="Times New Roman"/>
          <w:color w:val="000000"/>
          <w:sz w:val="24"/>
          <w:szCs w:val="24"/>
        </w:rPr>
        <w:t>Торгово</w:t>
      </w:r>
      <w:proofErr w:type="spellEnd"/>
      <w:r w:rsidRPr="00B95A4F">
        <w:rPr>
          <w:rFonts w:ascii="Times New Roman" w:eastAsia="Times New Roman" w:hAnsi="Times New Roman" w:cs="Times New Roman"/>
          <w:color w:val="000000"/>
          <w:sz w:val="24"/>
          <w:szCs w:val="24"/>
        </w:rPr>
        <w:t xml:space="preserve"> – промисловою палатою України.</w:t>
      </w:r>
    </w:p>
    <w:p w:rsidR="00066618" w:rsidRPr="00B95A4F" w:rsidRDefault="00066618" w:rsidP="00066618">
      <w:pPr>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color w:val="000000"/>
          <w:sz w:val="24"/>
          <w:szCs w:val="24"/>
        </w:rPr>
        <w:t xml:space="preserve">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sz w:val="24"/>
          <w:szCs w:val="24"/>
        </w:rPr>
        <w:br/>
      </w:r>
      <w:r w:rsidRPr="00B95A4F">
        <w:rPr>
          <w:rFonts w:ascii="Times New Roman" w:eastAsia="Times New Roman" w:hAnsi="Times New Roman" w:cs="Times New Roman"/>
          <w:b/>
          <w:bCs/>
          <w:color w:val="000000"/>
          <w:sz w:val="24"/>
          <w:szCs w:val="24"/>
        </w:rPr>
        <w:t>IX. ВИРІШЕННЯ СПОРІВ</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66618" w:rsidRPr="00B95A4F" w:rsidRDefault="00066618" w:rsidP="00066618">
      <w:pPr>
        <w:spacing w:after="0" w:line="240" w:lineRule="auto"/>
        <w:ind w:right="-2"/>
        <w:jc w:val="both"/>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 xml:space="preserve">X. СТРОК ДІЇ ДОГОВОРУ </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10.1. Цей Договір набирає чинності з </w:t>
      </w:r>
      <w:r w:rsidRPr="00B95A4F">
        <w:rPr>
          <w:rFonts w:ascii="Times New Roman" w:eastAsia="Times New Roman" w:hAnsi="Times New Roman" w:cs="Times New Roman"/>
          <w:sz w:val="24"/>
          <w:szCs w:val="24"/>
        </w:rPr>
        <w:t xml:space="preserve">моменту його підписання Сторонами та скріплення його печатками Сторін, </w:t>
      </w:r>
      <w:r w:rsidRPr="00B95A4F">
        <w:rPr>
          <w:rFonts w:ascii="Times New Roman" w:eastAsia="Times New Roman" w:hAnsi="Times New Roman" w:cs="Times New Roman"/>
          <w:color w:val="000000"/>
          <w:sz w:val="24"/>
          <w:szCs w:val="24"/>
        </w:rPr>
        <w:t xml:space="preserve">і діє до </w:t>
      </w:r>
      <w:r w:rsidR="00CF6D86">
        <w:rPr>
          <w:rFonts w:ascii="Times New Roman" w:eastAsia="Times New Roman" w:hAnsi="Times New Roman" w:cs="Times New Roman"/>
          <w:sz w:val="24"/>
          <w:szCs w:val="24"/>
        </w:rPr>
        <w:t>28</w:t>
      </w:r>
      <w:r w:rsidRPr="00B95A4F">
        <w:rPr>
          <w:rFonts w:ascii="Times New Roman" w:eastAsia="Times New Roman" w:hAnsi="Times New Roman" w:cs="Times New Roman"/>
          <w:sz w:val="24"/>
          <w:szCs w:val="24"/>
        </w:rPr>
        <w:t xml:space="preserve"> </w:t>
      </w:r>
      <w:r w:rsidR="00CF6D86">
        <w:rPr>
          <w:rFonts w:ascii="Times New Roman" w:eastAsia="Times New Roman" w:hAnsi="Times New Roman" w:cs="Times New Roman"/>
          <w:sz w:val="24"/>
          <w:szCs w:val="24"/>
        </w:rPr>
        <w:t>грудня</w:t>
      </w:r>
      <w:r w:rsidRPr="00B95A4F">
        <w:rPr>
          <w:rFonts w:ascii="Times New Roman" w:eastAsia="Times New Roman" w:hAnsi="Times New Roman" w:cs="Times New Roman"/>
          <w:sz w:val="24"/>
          <w:szCs w:val="24"/>
        </w:rPr>
        <w:t xml:space="preserve"> 2022 р. </w:t>
      </w:r>
    </w:p>
    <w:p w:rsidR="00066618" w:rsidRPr="00B95A4F" w:rsidRDefault="00066618" w:rsidP="00066618">
      <w:pPr>
        <w:spacing w:after="0" w:line="240" w:lineRule="auto"/>
        <w:ind w:right="-2"/>
        <w:jc w:val="both"/>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color w:val="000000"/>
          <w:sz w:val="24"/>
          <w:szCs w:val="24"/>
        </w:rPr>
        <w:t>10.2. Цей Договір укладається і підписується у двох примірниках, що мають однакову юридичну силу. </w:t>
      </w: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XI. ІНШІ УМОВИ</w:t>
      </w:r>
    </w:p>
    <w:p w:rsidR="00066618" w:rsidRPr="00B95A4F" w:rsidRDefault="00066618" w:rsidP="00066618">
      <w:pPr>
        <w:pStyle w:val="afc"/>
        <w:spacing w:after="0" w:line="240" w:lineRule="auto"/>
        <w:ind w:right="-2"/>
        <w:jc w:val="both"/>
        <w:rPr>
          <w:rFonts w:ascii="Times New Roman" w:hAnsi="Times New Roman" w:cs="Times New Roman"/>
          <w:lang w:eastAsia="ru-RU"/>
        </w:rPr>
      </w:pPr>
      <w:r w:rsidRPr="00B95A4F">
        <w:rPr>
          <w:rFonts w:ascii="Times New Roman" w:hAnsi="Times New Roman" w:cs="Times New Roman"/>
          <w:lang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66618" w:rsidRPr="00B95A4F" w:rsidRDefault="00066618" w:rsidP="00066618">
      <w:pPr>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11.2. На момент укладення цього Договору Постачальник є платником податків на прибуток на загальних підставах.</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sz w:val="24"/>
          <w:szCs w:val="24"/>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11.4.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випадків сплати податків, інших обов’язкових платежів, а також у випадках, передбачених законодавством.</w:t>
      </w:r>
    </w:p>
    <w:p w:rsidR="00066618" w:rsidRPr="00B95A4F" w:rsidRDefault="00066618" w:rsidP="00066618">
      <w:pPr>
        <w:spacing w:after="0" w:line="240" w:lineRule="auto"/>
        <w:ind w:right="-2"/>
        <w:jc w:val="both"/>
        <w:rPr>
          <w:rFonts w:ascii="Times New Roman" w:eastAsia="Times New Roman" w:hAnsi="Times New Roman" w:cs="Times New Roman"/>
          <w:sz w:val="24"/>
          <w:szCs w:val="24"/>
        </w:rPr>
      </w:pPr>
      <w:r w:rsidRPr="00B95A4F">
        <w:rPr>
          <w:rFonts w:ascii="Times New Roman" w:eastAsia="Times New Roman" w:hAnsi="Times New Roman" w:cs="Times New Roman"/>
          <w:color w:val="000000"/>
          <w:sz w:val="24"/>
          <w:szCs w:val="24"/>
        </w:rPr>
        <w:t>11.5. Сторони несуть відповідальність згідно із законами України за розголошення конфіденційної інформації, що стане їм відмовою під час виконання умов цього Договору.</w:t>
      </w:r>
    </w:p>
    <w:p w:rsidR="00066618" w:rsidRPr="00B95A4F" w:rsidRDefault="00066618" w:rsidP="00066618">
      <w:pPr>
        <w:pStyle w:val="afc"/>
        <w:spacing w:after="0" w:line="240" w:lineRule="auto"/>
        <w:ind w:right="-2"/>
        <w:jc w:val="both"/>
        <w:rPr>
          <w:rFonts w:ascii="Times New Roman" w:hAnsi="Times New Roman" w:cs="Times New Roman"/>
          <w:lang w:eastAsia="ru-RU"/>
        </w:rPr>
      </w:pPr>
      <w:r w:rsidRPr="00B95A4F">
        <w:rPr>
          <w:rFonts w:ascii="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66618" w:rsidRPr="00B95A4F" w:rsidRDefault="00066618" w:rsidP="00066618">
      <w:pPr>
        <w:pStyle w:val="afc"/>
        <w:spacing w:after="0" w:line="240" w:lineRule="auto"/>
        <w:ind w:right="-2"/>
        <w:jc w:val="both"/>
        <w:rPr>
          <w:rFonts w:ascii="Times New Roman" w:hAnsi="Times New Roman" w:cs="Times New Roman"/>
          <w:lang w:eastAsia="ru-RU"/>
        </w:rPr>
      </w:pP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 xml:space="preserve">XII. ДОДАТКИ ДО ДОГОВОРУ </w:t>
      </w:r>
    </w:p>
    <w:p w:rsidR="00066618" w:rsidRPr="00B95A4F" w:rsidRDefault="00066618" w:rsidP="00066618">
      <w:pPr>
        <w:spacing w:after="0" w:line="240" w:lineRule="auto"/>
        <w:ind w:right="-2"/>
        <w:jc w:val="both"/>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Невід'ємною частиною цього Договору є: специфікація (додаток № 1).</w:t>
      </w:r>
    </w:p>
    <w:p w:rsidR="00066618" w:rsidRPr="00B95A4F" w:rsidRDefault="00066618" w:rsidP="00066618">
      <w:pPr>
        <w:spacing w:after="0" w:line="240" w:lineRule="auto"/>
        <w:ind w:right="-2"/>
        <w:jc w:val="center"/>
        <w:rPr>
          <w:rFonts w:ascii="Times New Roman" w:eastAsia="Times New Roman" w:hAnsi="Times New Roman" w:cs="Times New Roman"/>
          <w:b/>
          <w:bCs/>
          <w:color w:val="000000"/>
          <w:sz w:val="24"/>
          <w:szCs w:val="24"/>
        </w:rPr>
      </w:pPr>
    </w:p>
    <w:p w:rsidR="00066618" w:rsidRPr="00B95A4F" w:rsidRDefault="00066618" w:rsidP="00066618">
      <w:pPr>
        <w:spacing w:after="0" w:line="240" w:lineRule="auto"/>
        <w:ind w:right="-2"/>
        <w:jc w:val="center"/>
        <w:rPr>
          <w:rFonts w:ascii="Times New Roman" w:eastAsia="Times New Roman" w:hAnsi="Times New Roman" w:cs="Times New Roman"/>
          <w:b/>
          <w:bCs/>
          <w:sz w:val="24"/>
          <w:szCs w:val="24"/>
        </w:rPr>
      </w:pPr>
      <w:r w:rsidRPr="00B95A4F">
        <w:rPr>
          <w:rFonts w:ascii="Times New Roman" w:eastAsia="Times New Roman" w:hAnsi="Times New Roman" w:cs="Times New Roman"/>
          <w:b/>
          <w:bCs/>
          <w:color w:val="000000"/>
          <w:sz w:val="24"/>
          <w:szCs w:val="24"/>
        </w:rPr>
        <w:t>XIII. МІСЦЕЗНАХОДЖЕННЯ ТА БАНКІВСЬКІ РЕКВІЗИТИ СТОРІН</w:t>
      </w:r>
    </w:p>
    <w:p w:rsidR="00066618" w:rsidRPr="00B95A4F" w:rsidRDefault="00066618" w:rsidP="00066618">
      <w:pPr>
        <w:tabs>
          <w:tab w:val="left" w:pos="2410"/>
        </w:tabs>
        <w:spacing w:after="0" w:line="240" w:lineRule="auto"/>
        <w:jc w:val="right"/>
        <w:rPr>
          <w:rFonts w:ascii="Times New Roman" w:eastAsia="Times New Roman" w:hAnsi="Times New Roman" w:cs="Times New Roman"/>
          <w:b/>
          <w:bCs/>
          <w:sz w:val="24"/>
          <w:szCs w:val="24"/>
        </w:rPr>
      </w:pPr>
    </w:p>
    <w:p w:rsidR="00066618" w:rsidRPr="00B95A4F" w:rsidRDefault="00066618" w:rsidP="00066618">
      <w:pPr>
        <w:tabs>
          <w:tab w:val="left" w:pos="2410"/>
        </w:tabs>
        <w:spacing w:after="0" w:line="240" w:lineRule="auto"/>
        <w:jc w:val="right"/>
        <w:rPr>
          <w:rFonts w:ascii="Times New Roman" w:eastAsia="Times New Roman" w:hAnsi="Times New Roman" w:cs="Times New Roman"/>
          <w:b/>
          <w:bCs/>
          <w:sz w:val="24"/>
          <w:szCs w:val="24"/>
        </w:rPr>
      </w:pPr>
    </w:p>
    <w:tbl>
      <w:tblPr>
        <w:tblW w:w="9587" w:type="dxa"/>
        <w:tblInd w:w="-34" w:type="dxa"/>
        <w:tblLayout w:type="fixed"/>
        <w:tblLook w:val="0000" w:firstRow="0" w:lastRow="0" w:firstColumn="0" w:lastColumn="0" w:noHBand="0" w:noVBand="0"/>
      </w:tblPr>
      <w:tblGrid>
        <w:gridCol w:w="4962"/>
        <w:gridCol w:w="4625"/>
      </w:tblGrid>
      <w:tr w:rsidR="00066618" w:rsidRPr="00B95A4F" w:rsidTr="008670A3">
        <w:tc>
          <w:tcPr>
            <w:tcW w:w="4962" w:type="dxa"/>
            <w:shd w:val="clear" w:color="auto" w:fill="auto"/>
          </w:tcPr>
          <w:p w:rsidR="00066618" w:rsidRPr="00B95A4F" w:rsidRDefault="00066618" w:rsidP="00E22949">
            <w:pPr>
              <w:autoSpaceDE w:val="0"/>
              <w:snapToGrid w:val="0"/>
              <w:spacing w:after="0" w:line="240" w:lineRule="auto"/>
              <w:rPr>
                <w:rFonts w:ascii="Times New Roman" w:eastAsia="Times New Roman" w:hAnsi="Times New Roman" w:cs="Times New Roman"/>
                <w:bCs/>
                <w:color w:val="000000"/>
                <w:sz w:val="24"/>
                <w:szCs w:val="24"/>
              </w:rPr>
            </w:pPr>
          </w:p>
          <w:p w:rsidR="00066618" w:rsidRPr="00B95A4F" w:rsidRDefault="00066618" w:rsidP="00E22949">
            <w:pPr>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Cs/>
                <w:color w:val="000000"/>
                <w:sz w:val="24"/>
                <w:szCs w:val="24"/>
              </w:rPr>
              <w:t>ПОСТАЧАЛЬНИК</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lastRenderedPageBreak/>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rPr>
                <w:rFonts w:ascii="Times New Roman" w:eastAsia="Times New Roman" w:hAnsi="Times New Roman" w:cs="Times New Roman"/>
                <w:b/>
                <w:bCs/>
                <w:color w:val="000000"/>
                <w:sz w:val="24"/>
                <w:szCs w:val="24"/>
              </w:rPr>
            </w:pPr>
          </w:p>
          <w:p w:rsidR="00066618" w:rsidRPr="00B95A4F" w:rsidRDefault="00066618" w:rsidP="00E22949">
            <w:pPr>
              <w:shd w:val="clear" w:color="auto" w:fill="FFFFFF"/>
              <w:autoSpaceDE w:val="0"/>
              <w:spacing w:after="0" w:line="240" w:lineRule="auto"/>
              <w:rPr>
                <w:rFonts w:ascii="Times New Roman" w:eastAsia="Times New Roman" w:hAnsi="Times New Roman" w:cs="Times New Roman"/>
                <w:b/>
                <w:color w:val="000000"/>
                <w:sz w:val="24"/>
                <w:szCs w:val="24"/>
              </w:rPr>
            </w:pPr>
          </w:p>
          <w:p w:rsidR="00066618" w:rsidRPr="00B95A4F" w:rsidRDefault="00066618" w:rsidP="00E22949">
            <w:pPr>
              <w:shd w:val="clear" w:color="auto" w:fill="FFFFFF"/>
              <w:autoSpaceDE w:val="0"/>
              <w:spacing w:after="0" w:line="240" w:lineRule="auto"/>
              <w:rPr>
                <w:rFonts w:ascii="Times New Roman" w:eastAsia="Times New Roman" w:hAnsi="Times New Roman" w:cs="Times New Roman"/>
                <w:b/>
                <w:color w:val="000000"/>
                <w:sz w:val="24"/>
                <w:szCs w:val="24"/>
              </w:rPr>
            </w:pPr>
          </w:p>
          <w:p w:rsidR="00066618" w:rsidRPr="00B95A4F" w:rsidRDefault="00066618" w:rsidP="00E22949">
            <w:pPr>
              <w:spacing w:after="0" w:line="240" w:lineRule="auto"/>
              <w:ind w:left="8"/>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____________________________</w:t>
            </w:r>
          </w:p>
          <w:p w:rsidR="00066618" w:rsidRPr="00B95A4F" w:rsidRDefault="00066618" w:rsidP="00E22949">
            <w:pPr>
              <w:spacing w:after="0" w:line="240" w:lineRule="auto"/>
              <w:ind w:left="8"/>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        м. п.</w:t>
            </w:r>
          </w:p>
        </w:tc>
        <w:tc>
          <w:tcPr>
            <w:tcW w:w="4625" w:type="dxa"/>
            <w:shd w:val="clear" w:color="auto" w:fill="auto"/>
          </w:tcPr>
          <w:p w:rsidR="00066618" w:rsidRPr="00B95A4F" w:rsidRDefault="00066618" w:rsidP="00E22949">
            <w:pPr>
              <w:pStyle w:val="a4"/>
              <w:widowControl w:val="0"/>
              <w:spacing w:before="0" w:beforeAutospacing="0" w:after="0" w:afterAutospacing="0"/>
              <w:jc w:val="center"/>
              <w:rPr>
                <w:rFonts w:eastAsia="Andale Sans UI"/>
                <w:b/>
                <w:kern w:val="2"/>
              </w:rPr>
            </w:pPr>
            <w:r w:rsidRPr="00B95A4F">
              <w:rPr>
                <w:rFonts w:eastAsia="Andale Sans UI"/>
                <w:b/>
                <w:kern w:val="2"/>
              </w:rPr>
              <w:lastRenderedPageBreak/>
              <w:t>Покупець</w:t>
            </w:r>
          </w:p>
          <w:p w:rsidR="00066618" w:rsidRPr="00B95A4F" w:rsidRDefault="00066618" w:rsidP="00E22949">
            <w:pPr>
              <w:pStyle w:val="a4"/>
              <w:widowControl w:val="0"/>
              <w:spacing w:before="0" w:beforeAutospacing="0" w:after="0" w:afterAutospacing="0"/>
              <w:jc w:val="center"/>
              <w:rPr>
                <w:rFonts w:eastAsia="Andale Sans UI"/>
                <w:b/>
                <w:kern w:val="2"/>
              </w:rPr>
            </w:pP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lastRenderedPageBreak/>
              <w:t>10 Державний пожежно-рятувальний загін</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 xml:space="preserve">ГУ ДСНС України у Київській області </w:t>
            </w:r>
          </w:p>
          <w:p w:rsid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 xml:space="preserve">07300, Україна, Київська область, </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м. Вишгород</w:t>
            </w:r>
            <w:r>
              <w:rPr>
                <w:rFonts w:ascii="Times New Roman" w:hAnsi="Times New Roman" w:cs="Times New Roman"/>
                <w:sz w:val="24"/>
                <w:szCs w:val="24"/>
              </w:rPr>
              <w:t xml:space="preserve"> </w:t>
            </w:r>
            <w:r w:rsidRPr="008670A3">
              <w:rPr>
                <w:rFonts w:ascii="Times New Roman" w:hAnsi="Times New Roman" w:cs="Times New Roman"/>
                <w:sz w:val="24"/>
                <w:szCs w:val="24"/>
              </w:rPr>
              <w:t xml:space="preserve">Вул. </w:t>
            </w:r>
            <w:proofErr w:type="spellStart"/>
            <w:r w:rsidRPr="008670A3">
              <w:rPr>
                <w:rFonts w:ascii="Times New Roman" w:hAnsi="Times New Roman" w:cs="Times New Roman"/>
                <w:sz w:val="24"/>
                <w:szCs w:val="24"/>
              </w:rPr>
              <w:t>Шолуденка</w:t>
            </w:r>
            <w:proofErr w:type="spellEnd"/>
            <w:r w:rsidRPr="008670A3">
              <w:rPr>
                <w:rFonts w:ascii="Times New Roman" w:hAnsi="Times New Roman" w:cs="Times New Roman"/>
                <w:sz w:val="24"/>
                <w:szCs w:val="24"/>
              </w:rPr>
              <w:t>,19</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Код ЄДРПУ 38085578</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р/</w:t>
            </w:r>
            <w:proofErr w:type="spellStart"/>
            <w:r w:rsidRPr="008670A3">
              <w:rPr>
                <w:rFonts w:ascii="Times New Roman" w:hAnsi="Times New Roman" w:cs="Times New Roman"/>
                <w:sz w:val="24"/>
                <w:szCs w:val="24"/>
              </w:rPr>
              <w:t>р</w:t>
            </w:r>
            <w:proofErr w:type="spellEnd"/>
            <w:r w:rsidRPr="008670A3">
              <w:rPr>
                <w:rFonts w:ascii="Times New Roman" w:hAnsi="Times New Roman" w:cs="Times New Roman"/>
                <w:sz w:val="24"/>
                <w:szCs w:val="24"/>
              </w:rPr>
              <w:t xml:space="preserve"> </w:t>
            </w:r>
            <w:r w:rsidRPr="008670A3">
              <w:rPr>
                <w:rFonts w:ascii="Times New Roman" w:hAnsi="Times New Roman" w:cs="Times New Roman"/>
                <w:sz w:val="24"/>
                <w:szCs w:val="24"/>
                <w:lang w:val="en-US"/>
              </w:rPr>
              <w:t>UA</w:t>
            </w:r>
            <w:r w:rsidRPr="008670A3">
              <w:rPr>
                <w:rFonts w:ascii="Times New Roman" w:hAnsi="Times New Roman" w:cs="Times New Roman"/>
                <w:sz w:val="24"/>
                <w:szCs w:val="24"/>
              </w:rPr>
              <w:t xml:space="preserve"> 678201720343120001000083737</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в ДКСУ у м. Київ</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МФО 820172</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ІПН 380855710082</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Платник ПДВ на загальних підставах</w:t>
            </w:r>
          </w:p>
          <w:p w:rsidR="008670A3" w:rsidRP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Pr="008670A3" w:rsidRDefault="008670A3" w:rsidP="008670A3">
            <w:pPr>
              <w:spacing w:after="0" w:line="240" w:lineRule="auto"/>
              <w:rPr>
                <w:rFonts w:ascii="Times New Roman" w:hAnsi="Times New Roman" w:cs="Times New Roman"/>
                <w:sz w:val="24"/>
                <w:szCs w:val="24"/>
              </w:rPr>
            </w:pP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 xml:space="preserve">_________________ В.В. </w:t>
            </w:r>
            <w:proofErr w:type="spellStart"/>
            <w:r w:rsidRPr="008670A3">
              <w:rPr>
                <w:rFonts w:ascii="Times New Roman" w:hAnsi="Times New Roman" w:cs="Times New Roman"/>
                <w:sz w:val="24"/>
                <w:szCs w:val="24"/>
              </w:rPr>
              <w:t>Веремеєв</w:t>
            </w:r>
            <w:proofErr w:type="spellEnd"/>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М.П.</w:t>
            </w:r>
          </w:p>
          <w:p w:rsidR="00066618" w:rsidRPr="00B95A4F" w:rsidRDefault="00066618" w:rsidP="00E22949">
            <w:pPr>
              <w:spacing w:after="0"/>
              <w:rPr>
                <w:rFonts w:ascii="Times New Roman" w:hAnsi="Times New Roman" w:cs="Times New Roman"/>
                <w:sz w:val="24"/>
                <w:szCs w:val="24"/>
              </w:rPr>
            </w:pPr>
          </w:p>
        </w:tc>
      </w:tr>
      <w:tr w:rsidR="00066618" w:rsidRPr="00B95A4F" w:rsidTr="008670A3">
        <w:tc>
          <w:tcPr>
            <w:tcW w:w="4962" w:type="dxa"/>
            <w:shd w:val="clear" w:color="auto" w:fill="auto"/>
          </w:tcPr>
          <w:p w:rsidR="00066618" w:rsidRPr="00B95A4F" w:rsidRDefault="00066618" w:rsidP="00E22949">
            <w:pPr>
              <w:autoSpaceDE w:val="0"/>
              <w:snapToGrid w:val="0"/>
              <w:spacing w:after="0" w:line="240" w:lineRule="auto"/>
              <w:rPr>
                <w:rFonts w:ascii="Times New Roman" w:eastAsia="Times New Roman" w:hAnsi="Times New Roman" w:cs="Times New Roman"/>
                <w:bCs/>
                <w:color w:val="000000"/>
                <w:sz w:val="24"/>
                <w:szCs w:val="24"/>
              </w:rPr>
            </w:pPr>
          </w:p>
        </w:tc>
        <w:tc>
          <w:tcPr>
            <w:tcW w:w="4625" w:type="dxa"/>
            <w:shd w:val="clear" w:color="auto" w:fill="auto"/>
          </w:tcPr>
          <w:p w:rsidR="00066618" w:rsidRPr="00B95A4F" w:rsidRDefault="00066618" w:rsidP="00E22949">
            <w:pPr>
              <w:widowControl w:val="0"/>
              <w:autoSpaceDE w:val="0"/>
              <w:autoSpaceDN w:val="0"/>
              <w:adjustRightInd w:val="0"/>
              <w:ind w:left="34" w:right="-127" w:hanging="34"/>
              <w:rPr>
                <w:rFonts w:ascii="Times New Roman" w:hAnsi="Times New Roman" w:cs="Times New Roman"/>
                <w:sz w:val="24"/>
                <w:szCs w:val="24"/>
                <w:lang w:eastAsia="ar-SA"/>
              </w:rPr>
            </w:pPr>
          </w:p>
          <w:p w:rsidR="00066618" w:rsidRPr="00B95A4F" w:rsidRDefault="00066618" w:rsidP="008670A3">
            <w:pPr>
              <w:pStyle w:val="13"/>
              <w:rPr>
                <w:rFonts w:ascii="Times New Roman" w:hAnsi="Times New Roman"/>
                <w:sz w:val="24"/>
                <w:szCs w:val="24"/>
              </w:rPr>
            </w:pPr>
          </w:p>
        </w:tc>
      </w:tr>
    </w:tbl>
    <w:p w:rsidR="00066618" w:rsidRPr="00B95A4F" w:rsidRDefault="00066618" w:rsidP="00066618">
      <w:pPr>
        <w:spacing w:after="0" w:line="240" w:lineRule="auto"/>
        <w:rPr>
          <w:rFonts w:ascii="Times New Roman" w:eastAsia="Times New Roman" w:hAnsi="Times New Roman" w:cs="Times New Roman"/>
          <w:sz w:val="24"/>
          <w:szCs w:val="24"/>
        </w:rPr>
      </w:pPr>
    </w:p>
    <w:p w:rsidR="00066618" w:rsidRPr="00B95A4F" w:rsidRDefault="00066618" w:rsidP="00066618">
      <w:pPr>
        <w:spacing w:after="0" w:line="240" w:lineRule="auto"/>
        <w:rPr>
          <w:rFonts w:ascii="Times New Roman" w:eastAsia="Times New Roman" w:hAnsi="Times New Roman" w:cs="Times New Roman"/>
          <w:sz w:val="24"/>
          <w:szCs w:val="24"/>
        </w:rPr>
      </w:pPr>
    </w:p>
    <w:p w:rsidR="00066618" w:rsidRPr="00B95A4F" w:rsidRDefault="00066618" w:rsidP="00066618">
      <w:pPr>
        <w:spacing w:after="0" w:line="240" w:lineRule="auto"/>
        <w:rPr>
          <w:rFonts w:ascii="Times New Roman" w:eastAsia="Times New Roman" w:hAnsi="Times New Roman" w:cs="Times New Roman"/>
          <w:sz w:val="24"/>
          <w:szCs w:val="24"/>
        </w:rPr>
      </w:pPr>
    </w:p>
    <w:p w:rsidR="00066618" w:rsidRPr="00B95A4F" w:rsidRDefault="00066618" w:rsidP="00066618">
      <w:pPr>
        <w:spacing w:after="0" w:line="240" w:lineRule="auto"/>
        <w:rPr>
          <w:rFonts w:ascii="Times New Roman" w:eastAsia="Times New Roman" w:hAnsi="Times New Roman" w:cs="Times New Roman"/>
          <w:sz w:val="24"/>
          <w:szCs w:val="24"/>
        </w:rPr>
      </w:pPr>
    </w:p>
    <w:p w:rsidR="00066618" w:rsidRPr="00B95A4F" w:rsidRDefault="00066618" w:rsidP="00066618">
      <w:pPr>
        <w:spacing w:after="0" w:line="240" w:lineRule="auto"/>
        <w:rPr>
          <w:rFonts w:ascii="Times New Roman" w:eastAsia="Times New Roman" w:hAnsi="Times New Roman" w:cs="Times New Roman"/>
          <w:sz w:val="24"/>
          <w:szCs w:val="24"/>
        </w:rPr>
      </w:pPr>
    </w:p>
    <w:p w:rsidR="00066618" w:rsidRPr="00B95A4F" w:rsidRDefault="00066618" w:rsidP="00066618">
      <w:pPr>
        <w:spacing w:after="0" w:line="240" w:lineRule="auto"/>
        <w:rPr>
          <w:rFonts w:ascii="Times New Roman" w:eastAsia="Times New Roman" w:hAnsi="Times New Roman" w:cs="Times New Roman"/>
          <w:sz w:val="24"/>
          <w:szCs w:val="24"/>
        </w:rPr>
      </w:pPr>
    </w:p>
    <w:p w:rsidR="00066618" w:rsidRPr="00B95A4F" w:rsidRDefault="00066618" w:rsidP="00066618">
      <w:pPr>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br w:type="page"/>
      </w:r>
    </w:p>
    <w:p w:rsidR="00066618" w:rsidRPr="00B95A4F" w:rsidRDefault="00066618" w:rsidP="00066618">
      <w:pPr>
        <w:spacing w:after="0" w:line="240" w:lineRule="auto"/>
        <w:ind w:left="4536"/>
        <w:jc w:val="both"/>
        <w:rPr>
          <w:rFonts w:ascii="Times New Roman" w:eastAsia="Times New Roman" w:hAnsi="Times New Roman" w:cs="Times New Roman"/>
          <w:bCs/>
          <w:spacing w:val="1"/>
          <w:sz w:val="24"/>
          <w:szCs w:val="24"/>
        </w:rPr>
      </w:pPr>
      <w:r w:rsidRPr="00B95A4F">
        <w:rPr>
          <w:rFonts w:ascii="Times New Roman" w:eastAsia="Times New Roman" w:hAnsi="Times New Roman" w:cs="Times New Roman"/>
          <w:bCs/>
          <w:sz w:val="24"/>
          <w:szCs w:val="24"/>
        </w:rPr>
        <w:lastRenderedPageBreak/>
        <w:t xml:space="preserve">Додаток № 1 до </w:t>
      </w:r>
      <w:r w:rsidRPr="00B95A4F">
        <w:rPr>
          <w:rFonts w:ascii="Times New Roman" w:eastAsia="Times New Roman" w:hAnsi="Times New Roman" w:cs="Times New Roman"/>
          <w:bCs/>
          <w:spacing w:val="1"/>
          <w:sz w:val="24"/>
          <w:szCs w:val="24"/>
        </w:rPr>
        <w:t>Договору</w:t>
      </w:r>
    </w:p>
    <w:p w:rsidR="00066618" w:rsidRPr="00B95A4F" w:rsidRDefault="00066618" w:rsidP="00066618">
      <w:pPr>
        <w:spacing w:after="0" w:line="240" w:lineRule="auto"/>
        <w:ind w:left="4536"/>
        <w:jc w:val="both"/>
        <w:rPr>
          <w:rFonts w:ascii="Times New Roman" w:eastAsia="Times New Roman" w:hAnsi="Times New Roman" w:cs="Times New Roman"/>
          <w:bCs/>
          <w:sz w:val="24"/>
          <w:szCs w:val="24"/>
        </w:rPr>
      </w:pPr>
      <w:r w:rsidRPr="00B95A4F">
        <w:rPr>
          <w:rFonts w:ascii="Times New Roman" w:eastAsia="Times New Roman" w:hAnsi="Times New Roman" w:cs="Times New Roman"/>
          <w:bCs/>
          <w:sz w:val="24"/>
          <w:szCs w:val="24"/>
        </w:rPr>
        <w:t>від «___» ____________ 2022 р. № __________</w:t>
      </w:r>
    </w:p>
    <w:p w:rsidR="00066618" w:rsidRPr="00B95A4F" w:rsidRDefault="00066618" w:rsidP="00066618">
      <w:pPr>
        <w:pStyle w:val="ae"/>
        <w:widowControl w:val="0"/>
        <w:tabs>
          <w:tab w:val="left" w:pos="0"/>
        </w:tabs>
        <w:jc w:val="center"/>
        <w:rPr>
          <w:rFonts w:ascii="Times New Roman" w:hAnsi="Times New Roman" w:cs="Times New Roman"/>
          <w:bCs/>
          <w:sz w:val="24"/>
          <w:szCs w:val="24"/>
        </w:rPr>
      </w:pPr>
    </w:p>
    <w:p w:rsidR="00066618" w:rsidRPr="00B95A4F" w:rsidRDefault="00066618" w:rsidP="00066618">
      <w:pPr>
        <w:tabs>
          <w:tab w:val="left" w:pos="284"/>
          <w:tab w:val="left" w:pos="567"/>
          <w:tab w:val="left" w:pos="709"/>
        </w:tabs>
        <w:spacing w:after="0" w:line="240" w:lineRule="auto"/>
        <w:rPr>
          <w:rFonts w:ascii="Times New Roman" w:eastAsia="Times New Roman" w:hAnsi="Times New Roman" w:cs="Times New Roman"/>
          <w:bCs/>
          <w:sz w:val="24"/>
          <w:szCs w:val="24"/>
        </w:rPr>
      </w:pPr>
    </w:p>
    <w:p w:rsidR="00066618" w:rsidRPr="00B95A4F" w:rsidRDefault="00066618" w:rsidP="00066618">
      <w:pPr>
        <w:tabs>
          <w:tab w:val="left" w:pos="284"/>
          <w:tab w:val="left" w:pos="567"/>
          <w:tab w:val="left" w:pos="709"/>
        </w:tabs>
        <w:spacing w:after="0" w:line="240" w:lineRule="auto"/>
        <w:jc w:val="center"/>
        <w:rPr>
          <w:rFonts w:ascii="Times New Roman" w:eastAsia="Times New Roman" w:hAnsi="Times New Roman" w:cs="Times New Roman"/>
          <w:bCs/>
          <w:sz w:val="24"/>
          <w:szCs w:val="24"/>
        </w:rPr>
      </w:pPr>
      <w:r w:rsidRPr="00B95A4F">
        <w:rPr>
          <w:rFonts w:ascii="Times New Roman" w:eastAsia="Times New Roman" w:hAnsi="Times New Roman" w:cs="Times New Roman"/>
          <w:bCs/>
          <w:sz w:val="24"/>
          <w:szCs w:val="24"/>
        </w:rPr>
        <w:t>Специфікація</w:t>
      </w:r>
    </w:p>
    <w:p w:rsidR="00066618" w:rsidRPr="00B95A4F" w:rsidRDefault="00066618" w:rsidP="00066618">
      <w:pPr>
        <w:spacing w:after="0" w:line="240" w:lineRule="auto"/>
        <w:jc w:val="center"/>
        <w:rPr>
          <w:rFonts w:ascii="Times New Roman" w:eastAsia="Times New Roman" w:hAnsi="Times New Roman" w:cs="Times New Roman"/>
          <w:bCs/>
          <w:sz w:val="24"/>
          <w:szCs w:val="24"/>
        </w:rPr>
      </w:pPr>
    </w:p>
    <w:tbl>
      <w:tblPr>
        <w:tblW w:w="0" w:type="auto"/>
        <w:tblInd w:w="-92" w:type="dxa"/>
        <w:tblLayout w:type="fixed"/>
        <w:tblCellMar>
          <w:left w:w="57" w:type="dxa"/>
          <w:right w:w="57" w:type="dxa"/>
        </w:tblCellMar>
        <w:tblLook w:val="0000" w:firstRow="0" w:lastRow="0" w:firstColumn="0" w:lastColumn="0" w:noHBand="0" w:noVBand="0"/>
      </w:tblPr>
      <w:tblGrid>
        <w:gridCol w:w="433"/>
        <w:gridCol w:w="3239"/>
        <w:gridCol w:w="1077"/>
        <w:gridCol w:w="1080"/>
        <w:gridCol w:w="1211"/>
        <w:gridCol w:w="1480"/>
      </w:tblGrid>
      <w:tr w:rsidR="00066618" w:rsidRPr="00B95A4F" w:rsidTr="00E22949">
        <w:trPr>
          <w:cantSplit/>
          <w:trHeight w:val="537"/>
        </w:trPr>
        <w:tc>
          <w:tcPr>
            <w:tcW w:w="433"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bCs/>
                <w:sz w:val="24"/>
                <w:szCs w:val="24"/>
              </w:rPr>
              <w:t>№</w:t>
            </w:r>
          </w:p>
        </w:tc>
        <w:tc>
          <w:tcPr>
            <w:tcW w:w="3239" w:type="dxa"/>
            <w:tcBorders>
              <w:top w:val="thickThinLargeGap" w:sz="4" w:space="0" w:color="C0C0C0"/>
              <w:left w:val="thickThinLargeGap" w:sz="4" w:space="0" w:color="C0C0C0"/>
              <w:bottom w:val="thickThinLargeGap" w:sz="4" w:space="0" w:color="C0C0C0"/>
            </w:tcBorders>
            <w:shd w:val="clear" w:color="auto" w:fill="auto"/>
            <w:vAlign w:val="center"/>
          </w:tcPr>
          <w:p w:rsidR="008670A3" w:rsidRDefault="00066618" w:rsidP="00E22949">
            <w:pPr>
              <w:spacing w:after="0" w:line="240" w:lineRule="auto"/>
              <w:jc w:val="center"/>
              <w:rPr>
                <w:rFonts w:ascii="Times New Roman" w:eastAsia="Times New Roman" w:hAnsi="Times New Roman" w:cs="Times New Roman"/>
                <w:bCs/>
                <w:sz w:val="24"/>
                <w:szCs w:val="24"/>
              </w:rPr>
            </w:pPr>
            <w:r w:rsidRPr="00B95A4F">
              <w:rPr>
                <w:rFonts w:ascii="Times New Roman" w:eastAsia="Times New Roman" w:hAnsi="Times New Roman" w:cs="Times New Roman"/>
                <w:bCs/>
                <w:sz w:val="24"/>
                <w:szCs w:val="24"/>
              </w:rPr>
              <w:t xml:space="preserve">Назва </w:t>
            </w:r>
            <w:r w:rsidR="008670A3">
              <w:rPr>
                <w:rFonts w:ascii="Times New Roman" w:eastAsia="Times New Roman" w:hAnsi="Times New Roman" w:cs="Times New Roman"/>
                <w:bCs/>
                <w:sz w:val="24"/>
                <w:szCs w:val="24"/>
              </w:rPr>
              <w:t>товару за</w:t>
            </w:r>
          </w:p>
          <w:p w:rsidR="00066618" w:rsidRPr="00B95A4F" w:rsidRDefault="008670A3" w:rsidP="00E22949">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 ДК 021:2015 код 34110000-1</w:t>
            </w:r>
          </w:p>
        </w:tc>
        <w:tc>
          <w:tcPr>
            <w:tcW w:w="1077"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bCs/>
                <w:sz w:val="24"/>
                <w:szCs w:val="24"/>
              </w:rPr>
              <w:t>Одиниця виміру</w:t>
            </w:r>
          </w:p>
        </w:tc>
        <w:tc>
          <w:tcPr>
            <w:tcW w:w="1080"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spacing w:after="0" w:line="240" w:lineRule="auto"/>
              <w:ind w:left="-108" w:right="-108"/>
              <w:jc w:val="center"/>
              <w:rPr>
                <w:rFonts w:ascii="Times New Roman" w:eastAsia="Times New Roman" w:hAnsi="Times New Roman" w:cs="Times New Roman"/>
                <w:sz w:val="24"/>
                <w:szCs w:val="24"/>
              </w:rPr>
            </w:pPr>
            <w:r w:rsidRPr="00B95A4F">
              <w:rPr>
                <w:rFonts w:ascii="Times New Roman" w:eastAsia="Times New Roman" w:hAnsi="Times New Roman" w:cs="Times New Roman"/>
                <w:bCs/>
                <w:sz w:val="24"/>
                <w:szCs w:val="24"/>
              </w:rPr>
              <w:t>Кількість</w:t>
            </w:r>
          </w:p>
        </w:tc>
        <w:tc>
          <w:tcPr>
            <w:tcW w:w="1211" w:type="dxa"/>
            <w:tcBorders>
              <w:top w:val="thickThinLargeGap" w:sz="4" w:space="0" w:color="C0C0C0"/>
              <w:left w:val="thickThinLargeGap" w:sz="4" w:space="0" w:color="C0C0C0"/>
              <w:bottom w:val="thickThinLargeGap" w:sz="4" w:space="0" w:color="C0C0C0"/>
            </w:tcBorders>
            <w:shd w:val="clear" w:color="auto" w:fill="auto"/>
          </w:tcPr>
          <w:p w:rsidR="00066618" w:rsidRPr="00B95A4F" w:rsidRDefault="00066618" w:rsidP="00E22949">
            <w:pPr>
              <w:spacing w:after="0" w:line="240" w:lineRule="auto"/>
              <w:jc w:val="center"/>
              <w:rPr>
                <w:rFonts w:ascii="Times New Roman" w:eastAsia="Times New Roman" w:hAnsi="Times New Roman" w:cs="Times New Roman"/>
                <w:bCs/>
                <w:sz w:val="24"/>
                <w:szCs w:val="24"/>
              </w:rPr>
            </w:pPr>
            <w:r w:rsidRPr="00B95A4F">
              <w:rPr>
                <w:rFonts w:ascii="Times New Roman" w:eastAsia="Times New Roman" w:hAnsi="Times New Roman" w:cs="Times New Roman"/>
                <w:bCs/>
                <w:sz w:val="24"/>
                <w:szCs w:val="24"/>
              </w:rPr>
              <w:t xml:space="preserve">Ціна за </w:t>
            </w:r>
          </w:p>
          <w:p w:rsidR="00066618" w:rsidRPr="00B95A4F" w:rsidRDefault="00066618" w:rsidP="00E22949">
            <w:pPr>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bCs/>
                <w:sz w:val="24"/>
                <w:szCs w:val="24"/>
              </w:rPr>
              <w:t>одиницю</w:t>
            </w:r>
            <w:r w:rsidRPr="00B95A4F">
              <w:rPr>
                <w:rFonts w:ascii="Times New Roman" w:eastAsia="Times New Roman" w:hAnsi="Times New Roman" w:cs="Times New Roman"/>
                <w:bCs/>
                <w:sz w:val="24"/>
                <w:szCs w:val="24"/>
              </w:rPr>
              <w:br/>
              <w:t>(грн., з ПДВ)</w:t>
            </w:r>
          </w:p>
        </w:tc>
        <w:tc>
          <w:tcPr>
            <w:tcW w:w="1480" w:type="dxa"/>
            <w:tcBorders>
              <w:top w:val="thickThinLargeGap" w:sz="4" w:space="0" w:color="C0C0C0"/>
              <w:left w:val="thickThinLargeGap" w:sz="4" w:space="0" w:color="C0C0C0"/>
              <w:bottom w:val="thickThinLargeGap" w:sz="4" w:space="0" w:color="C0C0C0"/>
              <w:right w:val="thickThinLargeGap" w:sz="4" w:space="0" w:color="C0C0C0"/>
            </w:tcBorders>
            <w:shd w:val="clear" w:color="auto" w:fill="auto"/>
            <w:vAlign w:val="center"/>
          </w:tcPr>
          <w:p w:rsidR="00066618" w:rsidRPr="00B95A4F" w:rsidRDefault="00066618" w:rsidP="00E22949">
            <w:pPr>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bCs/>
                <w:sz w:val="24"/>
                <w:szCs w:val="24"/>
              </w:rPr>
              <w:t>Вартість</w:t>
            </w:r>
            <w:r w:rsidRPr="00B95A4F">
              <w:rPr>
                <w:rFonts w:ascii="Times New Roman" w:eastAsia="Times New Roman" w:hAnsi="Times New Roman" w:cs="Times New Roman"/>
                <w:bCs/>
                <w:sz w:val="24"/>
                <w:szCs w:val="24"/>
              </w:rPr>
              <w:br/>
              <w:t>(грн., з ПДВ)</w:t>
            </w:r>
          </w:p>
        </w:tc>
      </w:tr>
      <w:tr w:rsidR="00066618" w:rsidRPr="00B95A4F" w:rsidTr="00E22949">
        <w:trPr>
          <w:cantSplit/>
          <w:trHeight w:val="64"/>
        </w:trPr>
        <w:tc>
          <w:tcPr>
            <w:tcW w:w="433"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shd w:val="clear" w:color="auto" w:fill="FFFFFF"/>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1</w:t>
            </w:r>
          </w:p>
        </w:tc>
        <w:tc>
          <w:tcPr>
            <w:tcW w:w="3239"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snapToGrid w:val="0"/>
              <w:spacing w:after="0" w:line="240" w:lineRule="auto"/>
              <w:rPr>
                <w:rFonts w:ascii="Times New Roman" w:eastAsia="Times New Roman" w:hAnsi="Times New Roman" w:cs="Times New Roman"/>
                <w:sz w:val="24"/>
                <w:szCs w:val="24"/>
              </w:rPr>
            </w:pPr>
          </w:p>
        </w:tc>
        <w:tc>
          <w:tcPr>
            <w:tcW w:w="1077"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shd w:val="clear" w:color="auto" w:fill="FFFFFF"/>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шт.</w:t>
            </w:r>
          </w:p>
        </w:tc>
        <w:tc>
          <w:tcPr>
            <w:tcW w:w="1080"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autoSpaceDE w:val="0"/>
              <w:spacing w:after="0" w:line="240" w:lineRule="auto"/>
              <w:jc w:val="center"/>
              <w:rPr>
                <w:rFonts w:ascii="Times New Roman" w:eastAsia="Times New Roman" w:hAnsi="Times New Roman" w:cs="Times New Roman"/>
                <w:sz w:val="24"/>
                <w:szCs w:val="24"/>
              </w:rPr>
            </w:pPr>
            <w:r w:rsidRPr="00B95A4F">
              <w:rPr>
                <w:rFonts w:ascii="Times New Roman" w:eastAsia="Times New Roman" w:hAnsi="Times New Roman" w:cs="Times New Roman"/>
                <w:sz w:val="24"/>
                <w:szCs w:val="24"/>
              </w:rPr>
              <w:t>1</w:t>
            </w:r>
          </w:p>
        </w:tc>
        <w:tc>
          <w:tcPr>
            <w:tcW w:w="1211" w:type="dxa"/>
            <w:tcBorders>
              <w:top w:val="thickThinLargeGap" w:sz="4" w:space="0" w:color="C0C0C0"/>
              <w:left w:val="thickThinLargeGap" w:sz="4" w:space="0" w:color="C0C0C0"/>
              <w:bottom w:val="thickThinLargeGap" w:sz="4" w:space="0" w:color="C0C0C0"/>
            </w:tcBorders>
            <w:shd w:val="clear" w:color="auto" w:fill="auto"/>
            <w:vAlign w:val="center"/>
          </w:tcPr>
          <w:p w:rsidR="00066618" w:rsidRPr="00B95A4F" w:rsidRDefault="00066618" w:rsidP="00E22949">
            <w:pPr>
              <w:keepNext/>
              <w:keepLines/>
              <w:shd w:val="clear" w:color="auto" w:fill="FFFFFF"/>
              <w:spacing w:after="0" w:line="240" w:lineRule="auto"/>
              <w:jc w:val="center"/>
              <w:rPr>
                <w:rFonts w:ascii="Times New Roman" w:eastAsia="Times New Roman" w:hAnsi="Times New Roman" w:cs="Times New Roman"/>
                <w:sz w:val="24"/>
                <w:szCs w:val="24"/>
              </w:rPr>
            </w:pPr>
          </w:p>
        </w:tc>
        <w:tc>
          <w:tcPr>
            <w:tcW w:w="1480" w:type="dxa"/>
            <w:tcBorders>
              <w:top w:val="thickThinLargeGap" w:sz="4" w:space="0" w:color="C0C0C0"/>
              <w:left w:val="thickThinLargeGap" w:sz="4" w:space="0" w:color="C0C0C0"/>
              <w:bottom w:val="thickThinLargeGap" w:sz="4" w:space="0" w:color="C0C0C0"/>
              <w:right w:val="thickThinLargeGap" w:sz="4" w:space="0" w:color="C0C0C0"/>
            </w:tcBorders>
            <w:shd w:val="clear" w:color="auto" w:fill="auto"/>
            <w:vAlign w:val="center"/>
          </w:tcPr>
          <w:p w:rsidR="00066618" w:rsidRPr="00B95A4F" w:rsidRDefault="00066618" w:rsidP="00E22949">
            <w:pPr>
              <w:keepNext/>
              <w:keepLines/>
              <w:shd w:val="clear" w:color="auto" w:fill="FFFFFF"/>
              <w:snapToGrid w:val="0"/>
              <w:spacing w:after="0" w:line="240" w:lineRule="auto"/>
              <w:jc w:val="center"/>
              <w:rPr>
                <w:rFonts w:ascii="Times New Roman" w:eastAsia="Times New Roman" w:hAnsi="Times New Roman" w:cs="Times New Roman"/>
                <w:iCs/>
                <w:sz w:val="24"/>
                <w:szCs w:val="24"/>
              </w:rPr>
            </w:pPr>
          </w:p>
        </w:tc>
      </w:tr>
    </w:tbl>
    <w:p w:rsidR="00066618" w:rsidRPr="00B95A4F" w:rsidRDefault="00066618" w:rsidP="00066618">
      <w:pPr>
        <w:tabs>
          <w:tab w:val="left" w:pos="284"/>
          <w:tab w:val="left" w:pos="567"/>
          <w:tab w:val="left" w:pos="709"/>
        </w:tabs>
        <w:spacing w:after="0" w:line="240" w:lineRule="auto"/>
        <w:jc w:val="center"/>
        <w:rPr>
          <w:rFonts w:ascii="Times New Roman" w:eastAsia="Times New Roman" w:hAnsi="Times New Roman" w:cs="Times New Roman"/>
          <w:bCs/>
          <w:sz w:val="24"/>
          <w:szCs w:val="24"/>
        </w:rPr>
      </w:pPr>
    </w:p>
    <w:p w:rsidR="00066618" w:rsidRPr="00B95A4F" w:rsidRDefault="00066618" w:rsidP="00066618">
      <w:pPr>
        <w:tabs>
          <w:tab w:val="left" w:pos="284"/>
          <w:tab w:val="left" w:pos="567"/>
          <w:tab w:val="left" w:pos="709"/>
        </w:tabs>
        <w:spacing w:after="0" w:line="240" w:lineRule="auto"/>
        <w:jc w:val="center"/>
        <w:rPr>
          <w:rFonts w:ascii="Times New Roman" w:eastAsia="Times New Roman" w:hAnsi="Times New Roman" w:cs="Times New Roman"/>
          <w:bCs/>
          <w:sz w:val="24"/>
          <w:szCs w:val="24"/>
        </w:rPr>
      </w:pPr>
    </w:p>
    <w:p w:rsidR="00066618" w:rsidRPr="00B95A4F" w:rsidRDefault="00066618" w:rsidP="00066618">
      <w:pPr>
        <w:tabs>
          <w:tab w:val="left" w:pos="284"/>
          <w:tab w:val="left" w:pos="567"/>
          <w:tab w:val="left" w:pos="709"/>
        </w:tabs>
        <w:spacing w:after="0" w:line="240" w:lineRule="auto"/>
        <w:jc w:val="both"/>
        <w:rPr>
          <w:rFonts w:ascii="Times New Roman" w:eastAsia="Times New Roman" w:hAnsi="Times New Roman" w:cs="Times New Roman"/>
          <w:bCs/>
          <w:sz w:val="24"/>
          <w:szCs w:val="24"/>
        </w:rPr>
      </w:pPr>
      <w:r w:rsidRPr="00B95A4F">
        <w:rPr>
          <w:rFonts w:ascii="Times New Roman" w:eastAsia="Times New Roman" w:hAnsi="Times New Roman" w:cs="Times New Roman"/>
          <w:bCs/>
          <w:color w:val="000000"/>
          <w:sz w:val="24"/>
          <w:szCs w:val="24"/>
        </w:rPr>
        <w:t>Загальна ціна Договору становить ________________ грн.</w:t>
      </w:r>
      <w:r w:rsidRPr="00B95A4F">
        <w:rPr>
          <w:rFonts w:ascii="Times New Roman" w:eastAsia="Times New Roman" w:hAnsi="Times New Roman" w:cs="Times New Roman"/>
          <w:bCs/>
          <w:sz w:val="24"/>
          <w:szCs w:val="24"/>
        </w:rPr>
        <w:t xml:space="preserve"> (__________________ </w:t>
      </w:r>
      <w:proofErr w:type="spellStart"/>
      <w:r w:rsidRPr="00B95A4F">
        <w:rPr>
          <w:rFonts w:ascii="Times New Roman" w:eastAsia="Times New Roman" w:hAnsi="Times New Roman" w:cs="Times New Roman"/>
          <w:bCs/>
          <w:sz w:val="24"/>
          <w:szCs w:val="24"/>
        </w:rPr>
        <w:t>грн. _</w:t>
      </w:r>
      <w:proofErr w:type="spellEnd"/>
      <w:r w:rsidRPr="00B95A4F">
        <w:rPr>
          <w:rFonts w:ascii="Times New Roman" w:eastAsia="Times New Roman" w:hAnsi="Times New Roman" w:cs="Times New Roman"/>
          <w:bCs/>
          <w:sz w:val="24"/>
          <w:szCs w:val="24"/>
        </w:rPr>
        <w:t>_ коп.), в т.ч. ПДВ –____________ грн.</w:t>
      </w:r>
    </w:p>
    <w:p w:rsidR="00066618" w:rsidRPr="00B95A4F" w:rsidRDefault="00066618" w:rsidP="00066618">
      <w:pPr>
        <w:tabs>
          <w:tab w:val="left" w:pos="284"/>
          <w:tab w:val="left" w:pos="567"/>
          <w:tab w:val="left" w:pos="709"/>
        </w:tabs>
        <w:spacing w:after="0" w:line="240" w:lineRule="auto"/>
        <w:jc w:val="both"/>
        <w:rPr>
          <w:rFonts w:ascii="Times New Roman" w:eastAsia="Times New Roman" w:hAnsi="Times New Roman" w:cs="Times New Roman"/>
          <w:bCs/>
          <w:sz w:val="24"/>
          <w:szCs w:val="24"/>
        </w:rPr>
      </w:pPr>
    </w:p>
    <w:p w:rsidR="00066618" w:rsidRPr="00B95A4F" w:rsidRDefault="00066618" w:rsidP="00066618">
      <w:pPr>
        <w:tabs>
          <w:tab w:val="left" w:pos="284"/>
          <w:tab w:val="left" w:pos="567"/>
          <w:tab w:val="left" w:pos="709"/>
        </w:tabs>
        <w:spacing w:after="0" w:line="240" w:lineRule="auto"/>
        <w:jc w:val="both"/>
        <w:rPr>
          <w:rFonts w:ascii="Times New Roman" w:eastAsia="Times New Roman" w:hAnsi="Times New Roman" w:cs="Times New Roman"/>
          <w:bCs/>
          <w:sz w:val="24"/>
          <w:szCs w:val="24"/>
        </w:rPr>
      </w:pPr>
    </w:p>
    <w:p w:rsidR="00066618" w:rsidRPr="00B95A4F" w:rsidRDefault="00066618" w:rsidP="00066618">
      <w:pPr>
        <w:pStyle w:val="3"/>
        <w:tabs>
          <w:tab w:val="left" w:pos="720"/>
        </w:tabs>
        <w:spacing w:before="0" w:after="0"/>
        <w:jc w:val="center"/>
        <w:rPr>
          <w:rFonts w:ascii="Times New Roman" w:hAnsi="Times New Roman" w:cs="Times New Roman"/>
          <w:sz w:val="24"/>
          <w:szCs w:val="24"/>
        </w:rPr>
      </w:pPr>
    </w:p>
    <w:p w:rsidR="00066618" w:rsidRPr="00B95A4F" w:rsidRDefault="00066618" w:rsidP="00066618">
      <w:pPr>
        <w:spacing w:after="0" w:line="240" w:lineRule="auto"/>
        <w:rPr>
          <w:rFonts w:ascii="Times New Roman" w:eastAsia="Times New Roman" w:hAnsi="Times New Roman" w:cs="Times New Roman"/>
          <w:bCs/>
          <w:sz w:val="24"/>
          <w:szCs w:val="24"/>
        </w:rPr>
      </w:pPr>
    </w:p>
    <w:tbl>
      <w:tblPr>
        <w:tblW w:w="9923" w:type="dxa"/>
        <w:tblInd w:w="-34" w:type="dxa"/>
        <w:tblLayout w:type="fixed"/>
        <w:tblLook w:val="0000" w:firstRow="0" w:lastRow="0" w:firstColumn="0" w:lastColumn="0" w:noHBand="0" w:noVBand="0"/>
      </w:tblPr>
      <w:tblGrid>
        <w:gridCol w:w="5298"/>
        <w:gridCol w:w="4625"/>
      </w:tblGrid>
      <w:tr w:rsidR="00066618" w:rsidRPr="00B95A4F" w:rsidTr="00E22949">
        <w:tc>
          <w:tcPr>
            <w:tcW w:w="5298" w:type="dxa"/>
            <w:shd w:val="clear" w:color="auto" w:fill="auto"/>
          </w:tcPr>
          <w:p w:rsidR="00066618" w:rsidRPr="00B95A4F" w:rsidRDefault="00066618" w:rsidP="00E22949">
            <w:pPr>
              <w:autoSpaceDE w:val="0"/>
              <w:snapToGrid w:val="0"/>
              <w:spacing w:after="0" w:line="240" w:lineRule="auto"/>
              <w:rPr>
                <w:rFonts w:ascii="Times New Roman" w:eastAsia="Times New Roman" w:hAnsi="Times New Roman" w:cs="Times New Roman"/>
                <w:bCs/>
                <w:color w:val="000000"/>
                <w:sz w:val="24"/>
                <w:szCs w:val="24"/>
              </w:rPr>
            </w:pPr>
          </w:p>
          <w:p w:rsidR="00066618" w:rsidRPr="00B95A4F" w:rsidRDefault="00066618" w:rsidP="00E22949">
            <w:pPr>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Cs/>
                <w:color w:val="000000"/>
                <w:sz w:val="24"/>
                <w:szCs w:val="24"/>
              </w:rPr>
              <w:t>ПОСТАЧАЛЬНИК</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ind w:left="-57"/>
              <w:rPr>
                <w:rFonts w:ascii="Times New Roman" w:eastAsia="Times New Roman" w:hAnsi="Times New Roman" w:cs="Times New Roman"/>
                <w:b/>
                <w:bCs/>
                <w:color w:val="000000"/>
                <w:sz w:val="24"/>
                <w:szCs w:val="24"/>
              </w:rPr>
            </w:pPr>
            <w:r w:rsidRPr="00B95A4F">
              <w:rPr>
                <w:rFonts w:ascii="Times New Roman" w:eastAsia="Times New Roman" w:hAnsi="Times New Roman" w:cs="Times New Roman"/>
                <w:b/>
                <w:bCs/>
                <w:color w:val="000000"/>
                <w:sz w:val="24"/>
                <w:szCs w:val="24"/>
              </w:rPr>
              <w:t>________________________________</w:t>
            </w:r>
          </w:p>
          <w:p w:rsidR="00066618" w:rsidRPr="00B95A4F" w:rsidRDefault="00066618" w:rsidP="00E22949">
            <w:pPr>
              <w:shd w:val="clear" w:color="auto" w:fill="FFFFFF"/>
              <w:autoSpaceDE w:val="0"/>
              <w:spacing w:after="0" w:line="240" w:lineRule="auto"/>
              <w:rPr>
                <w:rFonts w:ascii="Times New Roman" w:eastAsia="Times New Roman" w:hAnsi="Times New Roman" w:cs="Times New Roman"/>
                <w:b/>
                <w:bCs/>
                <w:color w:val="000000"/>
                <w:sz w:val="24"/>
                <w:szCs w:val="24"/>
              </w:rPr>
            </w:pPr>
          </w:p>
          <w:p w:rsidR="00066618" w:rsidRPr="00B95A4F" w:rsidRDefault="00066618" w:rsidP="00E22949">
            <w:pPr>
              <w:shd w:val="clear" w:color="auto" w:fill="FFFFFF"/>
              <w:autoSpaceDE w:val="0"/>
              <w:spacing w:after="0" w:line="240" w:lineRule="auto"/>
              <w:rPr>
                <w:rFonts w:ascii="Times New Roman" w:eastAsia="Times New Roman" w:hAnsi="Times New Roman" w:cs="Times New Roman"/>
                <w:b/>
                <w:color w:val="000000"/>
                <w:sz w:val="24"/>
                <w:szCs w:val="24"/>
              </w:rPr>
            </w:pPr>
          </w:p>
          <w:p w:rsidR="00066618" w:rsidRPr="00B95A4F" w:rsidRDefault="00066618" w:rsidP="00E22949">
            <w:pPr>
              <w:shd w:val="clear" w:color="auto" w:fill="FFFFFF"/>
              <w:autoSpaceDE w:val="0"/>
              <w:spacing w:after="0" w:line="240" w:lineRule="auto"/>
              <w:rPr>
                <w:rFonts w:ascii="Times New Roman" w:eastAsia="Times New Roman" w:hAnsi="Times New Roman" w:cs="Times New Roman"/>
                <w:b/>
                <w:color w:val="000000"/>
                <w:sz w:val="24"/>
                <w:szCs w:val="24"/>
              </w:rPr>
            </w:pPr>
          </w:p>
          <w:p w:rsidR="00066618" w:rsidRPr="00B95A4F" w:rsidRDefault="00066618" w:rsidP="00E22949">
            <w:pPr>
              <w:spacing w:after="0" w:line="240" w:lineRule="auto"/>
              <w:ind w:left="8"/>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____________________________</w:t>
            </w:r>
          </w:p>
          <w:p w:rsidR="00066618" w:rsidRPr="00B95A4F" w:rsidRDefault="00066618" w:rsidP="00E22949">
            <w:pPr>
              <w:spacing w:after="0" w:line="240" w:lineRule="auto"/>
              <w:ind w:left="8"/>
              <w:rPr>
                <w:rFonts w:ascii="Times New Roman" w:eastAsia="Times New Roman" w:hAnsi="Times New Roman" w:cs="Times New Roman"/>
                <w:color w:val="000000"/>
                <w:sz w:val="24"/>
                <w:szCs w:val="24"/>
              </w:rPr>
            </w:pPr>
            <w:r w:rsidRPr="00B95A4F">
              <w:rPr>
                <w:rFonts w:ascii="Times New Roman" w:eastAsia="Times New Roman" w:hAnsi="Times New Roman" w:cs="Times New Roman"/>
                <w:color w:val="000000"/>
                <w:sz w:val="24"/>
                <w:szCs w:val="24"/>
              </w:rPr>
              <w:t xml:space="preserve">        м. п.</w:t>
            </w:r>
          </w:p>
        </w:tc>
        <w:tc>
          <w:tcPr>
            <w:tcW w:w="4625" w:type="dxa"/>
            <w:shd w:val="clear" w:color="auto" w:fill="auto"/>
          </w:tcPr>
          <w:p w:rsidR="00066618" w:rsidRPr="00B95A4F" w:rsidRDefault="00066618" w:rsidP="00E22949">
            <w:pPr>
              <w:pStyle w:val="a4"/>
              <w:widowControl w:val="0"/>
              <w:spacing w:before="0" w:beforeAutospacing="0" w:after="0" w:afterAutospacing="0"/>
              <w:jc w:val="center"/>
              <w:rPr>
                <w:rFonts w:eastAsia="Andale Sans UI"/>
                <w:b/>
                <w:kern w:val="2"/>
              </w:rPr>
            </w:pPr>
            <w:r w:rsidRPr="00B95A4F">
              <w:rPr>
                <w:rFonts w:eastAsia="Andale Sans UI"/>
                <w:b/>
                <w:kern w:val="2"/>
              </w:rPr>
              <w:t>Покупець</w:t>
            </w:r>
          </w:p>
          <w:p w:rsidR="00066618" w:rsidRPr="00B95A4F" w:rsidRDefault="00066618" w:rsidP="00E22949">
            <w:pPr>
              <w:pStyle w:val="a4"/>
              <w:widowControl w:val="0"/>
              <w:spacing w:before="0" w:beforeAutospacing="0" w:after="0" w:afterAutospacing="0"/>
              <w:jc w:val="center"/>
              <w:rPr>
                <w:rFonts w:eastAsia="Andale Sans UI"/>
                <w:b/>
                <w:kern w:val="2"/>
              </w:rPr>
            </w:pP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10 Державний пожежно-рятувальний загін</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 xml:space="preserve">ГУ ДСНС України у Київській області </w:t>
            </w:r>
          </w:p>
          <w:p w:rsid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 xml:space="preserve">07300, Україна, Київська область, </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м. Вишгород</w:t>
            </w:r>
            <w:r>
              <w:rPr>
                <w:rFonts w:ascii="Times New Roman" w:hAnsi="Times New Roman" w:cs="Times New Roman"/>
                <w:sz w:val="24"/>
                <w:szCs w:val="24"/>
              </w:rPr>
              <w:t xml:space="preserve"> </w:t>
            </w:r>
            <w:r w:rsidRPr="008670A3">
              <w:rPr>
                <w:rFonts w:ascii="Times New Roman" w:hAnsi="Times New Roman" w:cs="Times New Roman"/>
                <w:sz w:val="24"/>
                <w:szCs w:val="24"/>
              </w:rPr>
              <w:t xml:space="preserve">Вул. </w:t>
            </w:r>
            <w:proofErr w:type="spellStart"/>
            <w:r w:rsidRPr="008670A3">
              <w:rPr>
                <w:rFonts w:ascii="Times New Roman" w:hAnsi="Times New Roman" w:cs="Times New Roman"/>
                <w:sz w:val="24"/>
                <w:szCs w:val="24"/>
              </w:rPr>
              <w:t>Шолуденка</w:t>
            </w:r>
            <w:proofErr w:type="spellEnd"/>
            <w:r w:rsidRPr="008670A3">
              <w:rPr>
                <w:rFonts w:ascii="Times New Roman" w:hAnsi="Times New Roman" w:cs="Times New Roman"/>
                <w:sz w:val="24"/>
                <w:szCs w:val="24"/>
              </w:rPr>
              <w:t>,19</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Код ЄДРПУ 38085578</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р/</w:t>
            </w:r>
            <w:proofErr w:type="spellStart"/>
            <w:r w:rsidRPr="008670A3">
              <w:rPr>
                <w:rFonts w:ascii="Times New Roman" w:hAnsi="Times New Roman" w:cs="Times New Roman"/>
                <w:sz w:val="24"/>
                <w:szCs w:val="24"/>
              </w:rPr>
              <w:t>р</w:t>
            </w:r>
            <w:proofErr w:type="spellEnd"/>
            <w:r w:rsidRPr="008670A3">
              <w:rPr>
                <w:rFonts w:ascii="Times New Roman" w:hAnsi="Times New Roman" w:cs="Times New Roman"/>
                <w:sz w:val="24"/>
                <w:szCs w:val="24"/>
              </w:rPr>
              <w:t xml:space="preserve"> </w:t>
            </w:r>
            <w:r w:rsidRPr="008670A3">
              <w:rPr>
                <w:rFonts w:ascii="Times New Roman" w:hAnsi="Times New Roman" w:cs="Times New Roman"/>
                <w:sz w:val="24"/>
                <w:szCs w:val="24"/>
                <w:lang w:val="en-US"/>
              </w:rPr>
              <w:t>UA</w:t>
            </w:r>
            <w:r w:rsidRPr="008670A3">
              <w:rPr>
                <w:rFonts w:ascii="Times New Roman" w:hAnsi="Times New Roman" w:cs="Times New Roman"/>
                <w:sz w:val="24"/>
                <w:szCs w:val="24"/>
              </w:rPr>
              <w:t xml:space="preserve"> 678201720343120001000083737</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в ДКСУ у м. Київ</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МФО 820172</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ІПН 380855710082</w:t>
            </w: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Платник ПДВ на загальних підставах</w:t>
            </w:r>
          </w:p>
          <w:p w:rsidR="008670A3" w:rsidRP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Default="008670A3" w:rsidP="008670A3">
            <w:pPr>
              <w:spacing w:after="0" w:line="240" w:lineRule="auto"/>
              <w:rPr>
                <w:rFonts w:ascii="Times New Roman" w:hAnsi="Times New Roman" w:cs="Times New Roman"/>
                <w:sz w:val="24"/>
                <w:szCs w:val="24"/>
              </w:rPr>
            </w:pPr>
          </w:p>
          <w:p w:rsidR="008670A3" w:rsidRPr="008670A3" w:rsidRDefault="008670A3" w:rsidP="008670A3">
            <w:pPr>
              <w:spacing w:after="0" w:line="240" w:lineRule="auto"/>
              <w:rPr>
                <w:rFonts w:ascii="Times New Roman" w:hAnsi="Times New Roman" w:cs="Times New Roman"/>
                <w:sz w:val="24"/>
                <w:szCs w:val="24"/>
              </w:rPr>
            </w:pPr>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 xml:space="preserve">_________________ В.В. </w:t>
            </w:r>
            <w:proofErr w:type="spellStart"/>
            <w:r w:rsidRPr="008670A3">
              <w:rPr>
                <w:rFonts w:ascii="Times New Roman" w:hAnsi="Times New Roman" w:cs="Times New Roman"/>
                <w:sz w:val="24"/>
                <w:szCs w:val="24"/>
              </w:rPr>
              <w:t>Веремеєв</w:t>
            </w:r>
            <w:proofErr w:type="spellEnd"/>
          </w:p>
          <w:p w:rsidR="008670A3" w:rsidRPr="008670A3" w:rsidRDefault="008670A3" w:rsidP="008670A3">
            <w:pPr>
              <w:spacing w:after="0" w:line="240" w:lineRule="auto"/>
              <w:rPr>
                <w:rFonts w:ascii="Times New Roman" w:hAnsi="Times New Roman" w:cs="Times New Roman"/>
                <w:sz w:val="24"/>
                <w:szCs w:val="24"/>
              </w:rPr>
            </w:pPr>
            <w:r w:rsidRPr="008670A3">
              <w:rPr>
                <w:rFonts w:ascii="Times New Roman" w:hAnsi="Times New Roman" w:cs="Times New Roman"/>
                <w:sz w:val="24"/>
                <w:szCs w:val="24"/>
              </w:rPr>
              <w:t>М.П.</w:t>
            </w:r>
          </w:p>
          <w:p w:rsidR="00066618" w:rsidRPr="00B95A4F" w:rsidRDefault="00066618" w:rsidP="00E22949">
            <w:pPr>
              <w:spacing w:after="0"/>
              <w:rPr>
                <w:rFonts w:ascii="Times New Roman" w:hAnsi="Times New Roman" w:cs="Times New Roman"/>
                <w:sz w:val="24"/>
                <w:szCs w:val="24"/>
              </w:rPr>
            </w:pPr>
          </w:p>
        </w:tc>
      </w:tr>
      <w:tr w:rsidR="00066618" w:rsidRPr="00B95A4F" w:rsidTr="00E22949">
        <w:tc>
          <w:tcPr>
            <w:tcW w:w="5298" w:type="dxa"/>
            <w:shd w:val="clear" w:color="auto" w:fill="auto"/>
          </w:tcPr>
          <w:p w:rsidR="00066618" w:rsidRPr="00B95A4F" w:rsidRDefault="00066618" w:rsidP="00E22949">
            <w:pPr>
              <w:autoSpaceDE w:val="0"/>
              <w:snapToGrid w:val="0"/>
              <w:spacing w:after="0" w:line="240" w:lineRule="auto"/>
              <w:rPr>
                <w:rFonts w:ascii="Times New Roman" w:eastAsia="Times New Roman" w:hAnsi="Times New Roman" w:cs="Times New Roman"/>
                <w:bCs/>
                <w:color w:val="000000"/>
                <w:sz w:val="24"/>
                <w:szCs w:val="24"/>
              </w:rPr>
            </w:pPr>
          </w:p>
        </w:tc>
        <w:tc>
          <w:tcPr>
            <w:tcW w:w="4625" w:type="dxa"/>
            <w:shd w:val="clear" w:color="auto" w:fill="auto"/>
          </w:tcPr>
          <w:p w:rsidR="00066618" w:rsidRPr="00B95A4F" w:rsidRDefault="00066618" w:rsidP="00E22949">
            <w:pPr>
              <w:pStyle w:val="13"/>
              <w:rPr>
                <w:rFonts w:ascii="Times New Roman" w:hAnsi="Times New Roman"/>
                <w:sz w:val="24"/>
                <w:szCs w:val="24"/>
                <w:lang w:val="uk-UA"/>
              </w:rPr>
            </w:pPr>
          </w:p>
        </w:tc>
      </w:tr>
      <w:tr w:rsidR="00066618" w:rsidRPr="00B95A4F" w:rsidTr="00E22949">
        <w:tc>
          <w:tcPr>
            <w:tcW w:w="5298" w:type="dxa"/>
            <w:shd w:val="clear" w:color="auto" w:fill="auto"/>
          </w:tcPr>
          <w:p w:rsidR="00066618" w:rsidRPr="00B95A4F" w:rsidRDefault="00066618" w:rsidP="00E22949">
            <w:pPr>
              <w:spacing w:after="0" w:line="240" w:lineRule="auto"/>
              <w:ind w:left="8"/>
              <w:rPr>
                <w:rFonts w:ascii="Times New Roman" w:eastAsia="Times New Roman" w:hAnsi="Times New Roman" w:cs="Times New Roman"/>
                <w:color w:val="000000"/>
                <w:sz w:val="24"/>
                <w:szCs w:val="24"/>
              </w:rPr>
            </w:pPr>
          </w:p>
        </w:tc>
        <w:tc>
          <w:tcPr>
            <w:tcW w:w="4625" w:type="dxa"/>
            <w:shd w:val="clear" w:color="auto" w:fill="auto"/>
          </w:tcPr>
          <w:p w:rsidR="00066618" w:rsidRPr="00B95A4F" w:rsidRDefault="00066618" w:rsidP="00E22949">
            <w:pPr>
              <w:spacing w:after="0" w:line="240" w:lineRule="auto"/>
              <w:rPr>
                <w:rFonts w:ascii="Times New Roman" w:eastAsia="Times New Roman" w:hAnsi="Times New Roman" w:cs="Times New Roman"/>
                <w:sz w:val="24"/>
                <w:szCs w:val="24"/>
              </w:rPr>
            </w:pPr>
          </w:p>
        </w:tc>
      </w:tr>
    </w:tbl>
    <w:p w:rsidR="00066618" w:rsidRPr="00B95A4F" w:rsidRDefault="00066618" w:rsidP="00066618">
      <w:pPr>
        <w:spacing w:after="0" w:line="240" w:lineRule="auto"/>
        <w:rPr>
          <w:rFonts w:ascii="Times New Roman" w:hAnsi="Times New Roman" w:cs="Times New Roman"/>
          <w:sz w:val="24"/>
          <w:szCs w:val="24"/>
        </w:rPr>
      </w:pPr>
    </w:p>
    <w:p w:rsidR="0029277A" w:rsidRDefault="0029277A"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066618">
      <w:pPr>
        <w:spacing w:after="0" w:line="240" w:lineRule="auto"/>
        <w:jc w:val="center"/>
        <w:rPr>
          <w:rFonts w:ascii="Times New Roman" w:hAnsi="Times New Roman" w:cs="Times New Roman"/>
          <w:sz w:val="24"/>
          <w:szCs w:val="24"/>
        </w:rPr>
      </w:pPr>
    </w:p>
    <w:p w:rsidR="00EC0E73" w:rsidRDefault="00EC0E73" w:rsidP="00EC0E73">
      <w:pPr>
        <w:shd w:val="clear" w:color="auto" w:fill="FFFFFF"/>
        <w:spacing w:after="0" w:line="0" w:lineRule="atLeast"/>
        <w:ind w:left="5670"/>
        <w:rPr>
          <w:rFonts w:ascii="Times New Roman" w:hAnsi="Times New Roman" w:cs="Times New Roman"/>
          <w:sz w:val="24"/>
          <w:szCs w:val="24"/>
        </w:rPr>
      </w:pPr>
      <w:r>
        <w:rPr>
          <w:rFonts w:ascii="Times New Roman" w:hAnsi="Times New Roman" w:cs="Times New Roman"/>
          <w:sz w:val="24"/>
          <w:szCs w:val="24"/>
        </w:rPr>
        <w:lastRenderedPageBreak/>
        <w:t xml:space="preserve">Додаток 4 </w:t>
      </w:r>
    </w:p>
    <w:p w:rsidR="00EC0E73" w:rsidRDefault="00EC0E73" w:rsidP="00EC0E73">
      <w:pPr>
        <w:shd w:val="clear" w:color="auto" w:fill="FFFFFF"/>
        <w:spacing w:after="0" w:line="0" w:lineRule="atLeast"/>
        <w:ind w:left="56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 оголошення про проведення спрощеної закупівлі</w:t>
      </w:r>
    </w:p>
    <w:p w:rsidR="00EC0E73" w:rsidRPr="00EC0E73" w:rsidRDefault="00EC0E73" w:rsidP="00EC0E73">
      <w:pPr>
        <w:shd w:val="clear" w:color="auto" w:fill="FFFFFF"/>
        <w:spacing w:after="0" w:line="240" w:lineRule="auto"/>
        <w:ind w:left="5670"/>
        <w:rPr>
          <w:rFonts w:ascii="Times New Roman" w:hAnsi="Times New Roman" w:cs="Times New Roman"/>
          <w:sz w:val="28"/>
          <w:szCs w:val="28"/>
        </w:rPr>
      </w:pPr>
    </w:p>
    <w:p w:rsidR="00EC0E73" w:rsidRPr="00EC0E73" w:rsidRDefault="00EC0E73" w:rsidP="00EC0E73">
      <w:pPr>
        <w:widowControl w:val="0"/>
        <w:spacing w:after="0" w:line="240" w:lineRule="auto"/>
        <w:ind w:hanging="567"/>
        <w:jc w:val="center"/>
        <w:rPr>
          <w:rFonts w:ascii="Times New Roman" w:hAnsi="Times New Roman" w:cs="Times New Roman"/>
          <w:sz w:val="28"/>
          <w:szCs w:val="28"/>
        </w:rPr>
      </w:pPr>
      <w:r w:rsidRPr="00EC0E73">
        <w:rPr>
          <w:rFonts w:ascii="Times New Roman" w:hAnsi="Times New Roman" w:cs="Times New Roman"/>
          <w:b/>
          <w:bCs/>
          <w:sz w:val="28"/>
          <w:szCs w:val="28"/>
        </w:rPr>
        <w:t>ЦІНОВА</w:t>
      </w:r>
      <w:r w:rsidRPr="00EC0E73">
        <w:rPr>
          <w:rFonts w:ascii="Times New Roman" w:hAnsi="Times New Roman" w:cs="Times New Roman"/>
          <w:b/>
          <w:caps/>
          <w:sz w:val="28"/>
          <w:szCs w:val="28"/>
        </w:rPr>
        <w:t xml:space="preserve"> ПРОПОЗИЦІя</w:t>
      </w:r>
    </w:p>
    <w:p w:rsidR="00EC0E73" w:rsidRPr="00EC0E73" w:rsidRDefault="00EC0E73" w:rsidP="00EC0E73">
      <w:pPr>
        <w:widowControl w:val="0"/>
        <w:spacing w:after="0" w:line="240" w:lineRule="auto"/>
        <w:ind w:hanging="720"/>
        <w:jc w:val="center"/>
        <w:rPr>
          <w:rFonts w:ascii="Times New Roman" w:hAnsi="Times New Roman" w:cs="Times New Roman"/>
          <w:b/>
          <w:caps/>
          <w:sz w:val="28"/>
          <w:szCs w:val="28"/>
        </w:rPr>
      </w:pPr>
    </w:p>
    <w:p w:rsidR="00EC0E73" w:rsidRPr="00EC0E73" w:rsidRDefault="00EC0E73" w:rsidP="00EC0E73">
      <w:pPr>
        <w:widowControl w:val="0"/>
        <w:spacing w:after="0" w:line="240" w:lineRule="auto"/>
        <w:ind w:hanging="720"/>
        <w:jc w:val="center"/>
        <w:rPr>
          <w:rFonts w:ascii="Times New Roman" w:hAnsi="Times New Roman" w:cs="Times New Roman"/>
          <w:sz w:val="28"/>
          <w:szCs w:val="28"/>
        </w:rPr>
      </w:pPr>
      <w:r w:rsidRPr="00EC0E73">
        <w:rPr>
          <w:rFonts w:ascii="Times New Roman" w:hAnsi="Times New Roman" w:cs="Times New Roman"/>
          <w:b/>
          <w:caps/>
          <w:sz w:val="28"/>
          <w:szCs w:val="28"/>
        </w:rPr>
        <w:t>_____________________________________________________________________________________</w:t>
      </w:r>
    </w:p>
    <w:p w:rsidR="00EC0E73" w:rsidRPr="00EC0E73" w:rsidRDefault="00EC0E73" w:rsidP="00EC0E73">
      <w:pPr>
        <w:widowControl w:val="0"/>
        <w:spacing w:after="0" w:line="240" w:lineRule="auto"/>
        <w:ind w:hanging="720"/>
        <w:jc w:val="center"/>
        <w:rPr>
          <w:rFonts w:ascii="Times New Roman" w:hAnsi="Times New Roman" w:cs="Times New Roman"/>
          <w:sz w:val="28"/>
          <w:szCs w:val="28"/>
        </w:rPr>
      </w:pPr>
      <w:r w:rsidRPr="00EC0E73">
        <w:rPr>
          <w:rFonts w:ascii="Times New Roman" w:hAnsi="Times New Roman" w:cs="Times New Roman"/>
          <w:b/>
          <w:caps/>
          <w:sz w:val="28"/>
          <w:szCs w:val="28"/>
          <w:vertAlign w:val="superscript"/>
        </w:rPr>
        <w:t>(найменування учасника)</w:t>
      </w:r>
    </w:p>
    <w:p w:rsidR="00EC0E73" w:rsidRPr="00EC0E73" w:rsidRDefault="00EC0E73" w:rsidP="00EC0E73">
      <w:pPr>
        <w:pStyle w:val="LO-normal"/>
        <w:numPr>
          <w:ilvl w:val="5"/>
          <w:numId w:val="13"/>
        </w:numPr>
        <w:suppressAutoHyphens w:val="0"/>
        <w:spacing w:line="240" w:lineRule="auto"/>
        <w:ind w:left="0" w:firstLine="0"/>
        <w:jc w:val="center"/>
        <w:rPr>
          <w:rFonts w:ascii="Times New Roman" w:hAnsi="Times New Roman" w:cs="Times New Roman"/>
          <w:sz w:val="28"/>
          <w:szCs w:val="28"/>
        </w:rPr>
      </w:pPr>
      <w:r w:rsidRPr="00EC0E73">
        <w:rPr>
          <w:rFonts w:ascii="Times New Roman" w:hAnsi="Times New Roman" w:cs="Times New Roman"/>
          <w:sz w:val="28"/>
          <w:szCs w:val="28"/>
        </w:rPr>
        <w:t xml:space="preserve">на участь у </w:t>
      </w:r>
      <w:proofErr w:type="spellStart"/>
      <w:r w:rsidRPr="00EC0E73">
        <w:rPr>
          <w:rFonts w:ascii="Times New Roman" w:hAnsi="Times New Roman" w:cs="Times New Roman"/>
          <w:sz w:val="28"/>
          <w:szCs w:val="28"/>
        </w:rPr>
        <w:t>спрощеній</w:t>
      </w:r>
      <w:proofErr w:type="spellEnd"/>
      <w:r w:rsidRPr="00EC0E73">
        <w:rPr>
          <w:rFonts w:ascii="Times New Roman" w:hAnsi="Times New Roman" w:cs="Times New Roman"/>
          <w:sz w:val="28"/>
          <w:szCs w:val="28"/>
        </w:rPr>
        <w:t xml:space="preserve"> </w:t>
      </w:r>
      <w:proofErr w:type="spellStart"/>
      <w:r w:rsidRPr="00EC0E73">
        <w:rPr>
          <w:rFonts w:ascii="Times New Roman" w:hAnsi="Times New Roman" w:cs="Times New Roman"/>
          <w:sz w:val="28"/>
          <w:szCs w:val="28"/>
        </w:rPr>
        <w:t>закупі</w:t>
      </w:r>
      <w:proofErr w:type="gramStart"/>
      <w:r w:rsidRPr="00EC0E73">
        <w:rPr>
          <w:rFonts w:ascii="Times New Roman" w:hAnsi="Times New Roman" w:cs="Times New Roman"/>
          <w:sz w:val="28"/>
          <w:szCs w:val="28"/>
        </w:rPr>
        <w:t>вл</w:t>
      </w:r>
      <w:proofErr w:type="gramEnd"/>
      <w:r w:rsidRPr="00EC0E73">
        <w:rPr>
          <w:rFonts w:ascii="Times New Roman" w:hAnsi="Times New Roman" w:cs="Times New Roman"/>
          <w:sz w:val="28"/>
          <w:szCs w:val="28"/>
        </w:rPr>
        <w:t>і</w:t>
      </w:r>
      <w:proofErr w:type="spellEnd"/>
    </w:p>
    <w:p w:rsidR="00EC0E73" w:rsidRPr="00EC0E73" w:rsidRDefault="00EC0E73" w:rsidP="00EC0E73">
      <w:pPr>
        <w:pStyle w:val="LO-normal"/>
        <w:numPr>
          <w:ilvl w:val="5"/>
          <w:numId w:val="14"/>
        </w:numPr>
        <w:suppressAutoHyphens w:val="0"/>
        <w:spacing w:line="240" w:lineRule="auto"/>
        <w:jc w:val="center"/>
        <w:rPr>
          <w:rFonts w:ascii="Times New Roman" w:hAnsi="Times New Roman" w:cs="Times New Roman"/>
          <w:color w:val="auto"/>
          <w:sz w:val="28"/>
          <w:szCs w:val="28"/>
        </w:rPr>
      </w:pPr>
      <w:proofErr w:type="gramStart"/>
      <w:r w:rsidRPr="00EC0E73">
        <w:rPr>
          <w:rFonts w:ascii="Times New Roman" w:hAnsi="Times New Roman" w:cs="Times New Roman"/>
          <w:sz w:val="28"/>
          <w:szCs w:val="28"/>
        </w:rPr>
        <w:t xml:space="preserve">на </w:t>
      </w:r>
      <w:proofErr w:type="spellStart"/>
      <w:r w:rsidRPr="00EC0E73">
        <w:rPr>
          <w:rFonts w:ascii="Times New Roman" w:hAnsi="Times New Roman" w:cs="Times New Roman"/>
          <w:sz w:val="28"/>
          <w:szCs w:val="28"/>
        </w:rPr>
        <w:t>закупівлю</w:t>
      </w:r>
      <w:proofErr w:type="spellEnd"/>
      <w:r w:rsidRPr="00EC0E73">
        <w:rPr>
          <w:rFonts w:ascii="Times New Roman" w:hAnsi="Times New Roman" w:cs="Times New Roman"/>
          <w:sz w:val="28"/>
          <w:szCs w:val="28"/>
        </w:rPr>
        <w:t xml:space="preserve"> </w:t>
      </w:r>
      <w:r w:rsidRPr="00EC0E73">
        <w:rPr>
          <w:rFonts w:ascii="Times New Roman" w:hAnsi="Times New Roman" w:cs="Times New Roman"/>
          <w:color w:val="454545"/>
          <w:sz w:val="28"/>
          <w:szCs w:val="28"/>
          <w:shd w:val="clear" w:color="auto" w:fill="F0F5F2"/>
        </w:rPr>
        <w:t xml:space="preserve">за ДК 021:2015 </w:t>
      </w:r>
      <w:r w:rsidRPr="00EC0E73">
        <w:rPr>
          <w:rFonts w:ascii="Times New Roman" w:hAnsi="Times New Roman" w:cs="Times New Roman"/>
          <w:b/>
          <w:bCs/>
          <w:sz w:val="28"/>
          <w:szCs w:val="28"/>
          <w:lang w:val="uk-UA"/>
        </w:rPr>
        <w:t>34110000-1 Легкові автомобілі</w:t>
      </w:r>
      <w:r w:rsidRPr="00EC0E73">
        <w:rPr>
          <w:rFonts w:ascii="Times New Roman" w:eastAsia="Times New Roman" w:hAnsi="Times New Roman" w:cs="Times New Roman"/>
          <w:sz w:val="28"/>
          <w:szCs w:val="28"/>
          <w:u w:val="single"/>
          <w:lang w:val="uk-UA"/>
        </w:rPr>
        <w:t xml:space="preserve"> (Засіб транспортний універсальний снігоболотохід («типу БОГУН-2м») або еквівалент</w:t>
      </w:r>
      <w:proofErr w:type="gramEnd"/>
    </w:p>
    <w:p w:rsidR="00EC0E73" w:rsidRPr="00EC0E73" w:rsidRDefault="00EC0E73" w:rsidP="00EC0E73">
      <w:pPr>
        <w:widowControl w:val="0"/>
        <w:spacing w:after="0" w:line="240" w:lineRule="auto"/>
        <w:ind w:hanging="720"/>
        <w:jc w:val="center"/>
        <w:rPr>
          <w:rFonts w:ascii="Times New Roman" w:hAnsi="Times New Roman" w:cs="Times New Roman"/>
          <w:caps/>
          <w:sz w:val="28"/>
          <w:szCs w:val="28"/>
          <w:lang w:val="ru-RU"/>
        </w:rPr>
      </w:pPr>
    </w:p>
    <w:tbl>
      <w:tblPr>
        <w:tblW w:w="0" w:type="auto"/>
        <w:tblInd w:w="-92" w:type="dxa"/>
        <w:tblLayout w:type="fixed"/>
        <w:tblLook w:val="0000" w:firstRow="0" w:lastRow="0" w:firstColumn="0" w:lastColumn="0" w:noHBand="0" w:noVBand="0"/>
      </w:tblPr>
      <w:tblGrid>
        <w:gridCol w:w="5760"/>
        <w:gridCol w:w="4720"/>
      </w:tblGrid>
      <w:tr w:rsidR="00EC0E73" w:rsidRPr="00EC0E73" w:rsidTr="00F2487D">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pacing w:after="0" w:line="240" w:lineRule="auto"/>
              <w:jc w:val="center"/>
              <w:rPr>
                <w:rFonts w:ascii="Times New Roman" w:hAnsi="Times New Roman" w:cs="Times New Roman"/>
                <w:sz w:val="28"/>
                <w:szCs w:val="28"/>
              </w:rPr>
            </w:pPr>
            <w:r w:rsidRPr="00EC0E73">
              <w:rPr>
                <w:rFonts w:ascii="Times New Roman" w:hAnsi="Times New Roman" w:cs="Times New Roman"/>
                <w:b/>
                <w:sz w:val="28"/>
                <w:szCs w:val="28"/>
              </w:rPr>
              <w:t>Відомості про Учасника закупівлі</w:t>
            </w:r>
          </w:p>
        </w:tc>
      </w:tr>
      <w:tr w:rsidR="00EC0E73" w:rsidRPr="00EC0E73" w:rsidTr="00F2487D">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Повне найменування  Учасника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r w:rsidR="00EC0E73" w:rsidRPr="00EC0E73" w:rsidTr="00F2487D">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 xml:space="preserve">Код за ЄДРПОУ/ </w:t>
            </w:r>
            <w:r w:rsidRPr="00EC0E73">
              <w:rPr>
                <w:rFonts w:ascii="Times New Roman" w:hAnsi="Times New Roman" w:cs="Times New Roman"/>
                <w:spacing w:val="-20"/>
                <w:sz w:val="28"/>
                <w:szCs w:val="28"/>
                <w:lang w:eastAsia="he-IL" w:bidi="he-IL"/>
              </w:rPr>
              <w:t>ідентифікаційний номер фізичної особи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r w:rsidR="00EC0E73" w:rsidRPr="00EC0E73" w:rsidTr="00F2487D">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Адреса (юридична, поштова)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r w:rsidR="00EC0E73" w:rsidRPr="00EC0E73" w:rsidTr="00F2487D">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Банківські реквізити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r w:rsidR="00EC0E73" w:rsidRPr="00EC0E73" w:rsidTr="00F2487D">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ПІБ, посада, контактні телефони особи, відповідальної здійснювати зв'язок із Замовником</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r w:rsidR="00EC0E73" w:rsidRPr="00EC0E73" w:rsidTr="00F2487D">
        <w:trPr>
          <w:trHeight w:val="178"/>
        </w:trPr>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 xml:space="preserve">Тел./факс  </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r w:rsidR="00EC0E73" w:rsidRPr="00EC0E73" w:rsidTr="00F2487D">
        <w:tc>
          <w:tcPr>
            <w:tcW w:w="5760" w:type="dxa"/>
            <w:tcBorders>
              <w:top w:val="single" w:sz="4" w:space="0" w:color="000000"/>
              <w:left w:val="single" w:sz="4" w:space="0" w:color="000000"/>
              <w:bottom w:val="single" w:sz="4" w:space="0" w:color="000000"/>
            </w:tcBorders>
            <w:shd w:val="clear" w:color="auto" w:fill="auto"/>
          </w:tcPr>
          <w:p w:rsidR="00EC0E73" w:rsidRPr="00EC0E73" w:rsidRDefault="00EC0E73" w:rsidP="00EC0E73">
            <w:pPr>
              <w:tabs>
                <w:tab w:val="left" w:pos="2160"/>
                <w:tab w:val="left" w:pos="360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Електронна адреса (за наявності)</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C0E73" w:rsidRPr="00EC0E73" w:rsidRDefault="00EC0E73" w:rsidP="00EC0E73">
            <w:pPr>
              <w:tabs>
                <w:tab w:val="left" w:pos="2160"/>
                <w:tab w:val="left" w:pos="3600"/>
              </w:tabs>
              <w:snapToGrid w:val="0"/>
              <w:spacing w:after="0" w:line="240" w:lineRule="auto"/>
              <w:jc w:val="both"/>
              <w:rPr>
                <w:rFonts w:ascii="Times New Roman" w:hAnsi="Times New Roman" w:cs="Times New Roman"/>
                <w:color w:val="0000FF"/>
                <w:sz w:val="28"/>
                <w:szCs w:val="28"/>
              </w:rPr>
            </w:pPr>
          </w:p>
        </w:tc>
      </w:tr>
    </w:tbl>
    <w:p w:rsidR="00EC0E73" w:rsidRPr="00EC0E73" w:rsidRDefault="00EC0E73" w:rsidP="00EC0E73">
      <w:pPr>
        <w:widowControl w:val="0"/>
        <w:spacing w:after="0" w:line="240" w:lineRule="auto"/>
        <w:jc w:val="center"/>
        <w:rPr>
          <w:rFonts w:ascii="Times New Roman" w:hAnsi="Times New Roman" w:cs="Times New Roman"/>
          <w:b/>
          <w:bCs/>
          <w:sz w:val="28"/>
          <w:szCs w:val="28"/>
        </w:rPr>
      </w:pPr>
    </w:p>
    <w:p w:rsidR="00EC0E73" w:rsidRPr="00EC0E73" w:rsidRDefault="00EC0E73" w:rsidP="00EC0E73">
      <w:pPr>
        <w:widowControl w:val="0"/>
        <w:tabs>
          <w:tab w:val="left" w:pos="561"/>
        </w:tabs>
        <w:spacing w:after="0" w:line="240" w:lineRule="auto"/>
        <w:ind w:right="-96" w:firstLine="540"/>
        <w:jc w:val="both"/>
        <w:rPr>
          <w:rFonts w:ascii="Times New Roman" w:hAnsi="Times New Roman" w:cs="Times New Roman"/>
          <w:b/>
          <w:bCs/>
          <w:sz w:val="28"/>
          <w:szCs w:val="28"/>
        </w:rPr>
      </w:pPr>
    </w:p>
    <w:tbl>
      <w:tblPr>
        <w:tblW w:w="0" w:type="auto"/>
        <w:tblInd w:w="108" w:type="dxa"/>
        <w:tblLayout w:type="fixed"/>
        <w:tblLook w:val="0000" w:firstRow="0" w:lastRow="0" w:firstColumn="0" w:lastColumn="0" w:noHBand="0" w:noVBand="0"/>
      </w:tblPr>
      <w:tblGrid>
        <w:gridCol w:w="1454"/>
        <w:gridCol w:w="1488"/>
        <w:gridCol w:w="1535"/>
        <w:gridCol w:w="1188"/>
        <w:gridCol w:w="797"/>
        <w:gridCol w:w="853"/>
        <w:gridCol w:w="900"/>
        <w:gridCol w:w="970"/>
        <w:gridCol w:w="938"/>
      </w:tblGrid>
      <w:tr w:rsidR="00EC0E73" w:rsidRPr="00EC0E73" w:rsidTr="00F2487D">
        <w:trPr>
          <w:cantSplit/>
          <w:trHeight w:val="1338"/>
        </w:trPr>
        <w:tc>
          <w:tcPr>
            <w:tcW w:w="1454"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ind w:left="-108" w:right="-108" w:hanging="108"/>
              <w:jc w:val="center"/>
              <w:rPr>
                <w:rFonts w:ascii="Times New Roman" w:hAnsi="Times New Roman" w:cs="Times New Roman"/>
                <w:sz w:val="28"/>
                <w:szCs w:val="28"/>
              </w:rPr>
            </w:pPr>
            <w:r w:rsidRPr="00EC0E73">
              <w:rPr>
                <w:rFonts w:ascii="Times New Roman" w:hAnsi="Times New Roman" w:cs="Times New Roman"/>
                <w:sz w:val="28"/>
                <w:szCs w:val="28"/>
              </w:rPr>
              <w:t>Найменування предмету закупівлі  відповідно до тендерної документації</w:t>
            </w:r>
          </w:p>
        </w:tc>
        <w:tc>
          <w:tcPr>
            <w:tcW w:w="1488"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ind w:right="-108"/>
              <w:jc w:val="center"/>
              <w:rPr>
                <w:rFonts w:ascii="Times New Roman" w:hAnsi="Times New Roman" w:cs="Times New Roman"/>
                <w:sz w:val="28"/>
                <w:szCs w:val="28"/>
              </w:rPr>
            </w:pPr>
            <w:r w:rsidRPr="00EC0E73">
              <w:rPr>
                <w:rFonts w:ascii="Times New Roman" w:hAnsi="Times New Roman" w:cs="Times New Roman"/>
                <w:bCs/>
                <w:sz w:val="28"/>
                <w:szCs w:val="28"/>
              </w:rPr>
              <w:t xml:space="preserve">Найменування товару, запропонованого учасником, </w:t>
            </w:r>
          </w:p>
          <w:p w:rsidR="00EC0E73" w:rsidRPr="00EC0E73" w:rsidRDefault="00EC0E73" w:rsidP="00EC0E73">
            <w:pPr>
              <w:spacing w:after="0" w:line="240" w:lineRule="auto"/>
              <w:ind w:right="-108"/>
              <w:jc w:val="center"/>
              <w:rPr>
                <w:rFonts w:ascii="Times New Roman" w:hAnsi="Times New Roman" w:cs="Times New Roman"/>
                <w:sz w:val="28"/>
                <w:szCs w:val="28"/>
              </w:rPr>
            </w:pPr>
            <w:r w:rsidRPr="00EC0E73">
              <w:rPr>
                <w:rFonts w:ascii="Times New Roman" w:hAnsi="Times New Roman" w:cs="Times New Roman"/>
                <w:b/>
                <w:bCs/>
                <w:i/>
                <w:sz w:val="28"/>
                <w:szCs w:val="28"/>
              </w:rPr>
              <w:t>згідно з його номенклатурою</w:t>
            </w:r>
          </w:p>
        </w:tc>
        <w:tc>
          <w:tcPr>
            <w:tcW w:w="1535"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pacing w:after="0" w:line="240" w:lineRule="auto"/>
              <w:ind w:left="-108"/>
              <w:jc w:val="center"/>
              <w:rPr>
                <w:rFonts w:ascii="Times New Roman" w:hAnsi="Times New Roman" w:cs="Times New Roman"/>
                <w:sz w:val="28"/>
                <w:szCs w:val="28"/>
              </w:rPr>
            </w:pPr>
            <w:r w:rsidRPr="00EC0E73">
              <w:rPr>
                <w:rFonts w:ascii="Times New Roman" w:hAnsi="Times New Roman" w:cs="Times New Roman"/>
                <w:bCs/>
                <w:sz w:val="28"/>
                <w:szCs w:val="28"/>
              </w:rPr>
              <w:t xml:space="preserve">Найменування товару, запропонованого учасником, </w:t>
            </w:r>
            <w:r w:rsidRPr="00EC0E73">
              <w:rPr>
                <w:rFonts w:ascii="Times New Roman" w:hAnsi="Times New Roman" w:cs="Times New Roman"/>
                <w:b/>
                <w:bCs/>
                <w:i/>
                <w:sz w:val="28"/>
                <w:szCs w:val="28"/>
              </w:rPr>
              <w:t>згідно з сертифікатом</w:t>
            </w:r>
          </w:p>
        </w:tc>
        <w:tc>
          <w:tcPr>
            <w:tcW w:w="1188"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jc w:val="center"/>
              <w:rPr>
                <w:rFonts w:ascii="Times New Roman" w:hAnsi="Times New Roman" w:cs="Times New Roman"/>
                <w:sz w:val="28"/>
                <w:szCs w:val="28"/>
              </w:rPr>
            </w:pPr>
            <w:r w:rsidRPr="00EC0E73">
              <w:rPr>
                <w:rFonts w:ascii="Times New Roman" w:hAnsi="Times New Roman" w:cs="Times New Roman"/>
                <w:sz w:val="28"/>
                <w:szCs w:val="28"/>
              </w:rPr>
              <w:t>Назва виробника, країна походження</w:t>
            </w:r>
          </w:p>
        </w:tc>
        <w:tc>
          <w:tcPr>
            <w:tcW w:w="797"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rPr>
                <w:rFonts w:ascii="Times New Roman" w:hAnsi="Times New Roman" w:cs="Times New Roman"/>
                <w:sz w:val="28"/>
                <w:szCs w:val="28"/>
              </w:rPr>
            </w:pPr>
            <w:r w:rsidRPr="00EC0E73">
              <w:rPr>
                <w:rFonts w:ascii="Times New Roman" w:hAnsi="Times New Roman" w:cs="Times New Roman"/>
                <w:sz w:val="28"/>
                <w:szCs w:val="28"/>
              </w:rPr>
              <w:t>ДСТУ</w:t>
            </w:r>
          </w:p>
        </w:tc>
        <w:tc>
          <w:tcPr>
            <w:tcW w:w="853"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ind w:hanging="108"/>
              <w:jc w:val="center"/>
              <w:rPr>
                <w:rFonts w:ascii="Times New Roman" w:hAnsi="Times New Roman" w:cs="Times New Roman"/>
                <w:sz w:val="28"/>
                <w:szCs w:val="28"/>
              </w:rPr>
            </w:pPr>
            <w:r w:rsidRPr="00EC0E73">
              <w:rPr>
                <w:rFonts w:ascii="Times New Roman" w:hAnsi="Times New Roman" w:cs="Times New Roman"/>
                <w:bCs/>
                <w:sz w:val="28"/>
                <w:szCs w:val="28"/>
              </w:rPr>
              <w:t>Одиниця виміру</w:t>
            </w:r>
          </w:p>
        </w:tc>
        <w:tc>
          <w:tcPr>
            <w:tcW w:w="900"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ind w:left="-108" w:right="-108"/>
              <w:jc w:val="center"/>
              <w:rPr>
                <w:rFonts w:ascii="Times New Roman" w:hAnsi="Times New Roman" w:cs="Times New Roman"/>
                <w:sz w:val="28"/>
                <w:szCs w:val="28"/>
              </w:rPr>
            </w:pPr>
            <w:r w:rsidRPr="00EC0E73">
              <w:rPr>
                <w:rFonts w:ascii="Times New Roman" w:hAnsi="Times New Roman" w:cs="Times New Roman"/>
                <w:bCs/>
                <w:sz w:val="28"/>
                <w:szCs w:val="28"/>
              </w:rPr>
              <w:t>Кількість</w:t>
            </w:r>
          </w:p>
        </w:tc>
        <w:tc>
          <w:tcPr>
            <w:tcW w:w="970" w:type="dxa"/>
            <w:tcBorders>
              <w:top w:val="single" w:sz="6" w:space="0" w:color="000000"/>
              <w:left w:val="single" w:sz="6" w:space="0" w:color="000000"/>
              <w:bottom w:val="single" w:sz="6" w:space="0" w:color="000000"/>
            </w:tcBorders>
            <w:shd w:val="clear" w:color="auto" w:fill="auto"/>
            <w:vAlign w:val="center"/>
          </w:tcPr>
          <w:p w:rsidR="00EC0E73" w:rsidRPr="00EC0E73" w:rsidRDefault="00EC0E73" w:rsidP="00EC0E73">
            <w:pPr>
              <w:spacing w:after="0" w:line="240" w:lineRule="auto"/>
              <w:ind w:firstLine="72"/>
              <w:jc w:val="center"/>
              <w:rPr>
                <w:rFonts w:ascii="Times New Roman" w:hAnsi="Times New Roman" w:cs="Times New Roman"/>
                <w:sz w:val="28"/>
                <w:szCs w:val="28"/>
              </w:rPr>
            </w:pPr>
            <w:r w:rsidRPr="00EC0E73">
              <w:rPr>
                <w:rFonts w:ascii="Times New Roman" w:hAnsi="Times New Roman" w:cs="Times New Roman"/>
                <w:bCs/>
                <w:sz w:val="28"/>
                <w:szCs w:val="28"/>
              </w:rPr>
              <w:t>Ціна за одиницю</w:t>
            </w:r>
          </w:p>
          <w:p w:rsidR="00EC0E73" w:rsidRPr="00EC0E73" w:rsidRDefault="00EC0E73" w:rsidP="00EC0E73">
            <w:pPr>
              <w:spacing w:after="0" w:line="240" w:lineRule="auto"/>
              <w:ind w:firstLine="72"/>
              <w:jc w:val="center"/>
              <w:rPr>
                <w:rFonts w:ascii="Times New Roman" w:hAnsi="Times New Roman" w:cs="Times New Roman"/>
                <w:sz w:val="28"/>
                <w:szCs w:val="28"/>
              </w:rPr>
            </w:pPr>
            <w:r w:rsidRPr="00EC0E73">
              <w:rPr>
                <w:rFonts w:ascii="Times New Roman" w:hAnsi="Times New Roman" w:cs="Times New Roman"/>
                <w:bCs/>
                <w:sz w:val="28"/>
                <w:szCs w:val="28"/>
              </w:rPr>
              <w:t>без ПДВ,</w:t>
            </w:r>
          </w:p>
          <w:p w:rsidR="00EC0E73" w:rsidRPr="00EC0E73" w:rsidRDefault="00EC0E73" w:rsidP="00EC0E73">
            <w:pPr>
              <w:spacing w:after="0" w:line="240" w:lineRule="auto"/>
              <w:ind w:firstLine="72"/>
              <w:jc w:val="center"/>
              <w:rPr>
                <w:rFonts w:ascii="Times New Roman" w:hAnsi="Times New Roman" w:cs="Times New Roman"/>
                <w:sz w:val="28"/>
                <w:szCs w:val="28"/>
              </w:rPr>
            </w:pPr>
            <w:r w:rsidRPr="00EC0E73">
              <w:rPr>
                <w:rFonts w:ascii="Times New Roman" w:hAnsi="Times New Roman" w:cs="Times New Roman"/>
                <w:bCs/>
                <w:sz w:val="28"/>
                <w:szCs w:val="28"/>
              </w:rPr>
              <w:t>грн.</w:t>
            </w:r>
          </w:p>
        </w:tc>
        <w:tc>
          <w:tcPr>
            <w:tcW w:w="9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0E73" w:rsidRPr="00EC0E73" w:rsidRDefault="00EC0E73" w:rsidP="00EC0E73">
            <w:pPr>
              <w:spacing w:after="0" w:line="240" w:lineRule="auto"/>
              <w:ind w:firstLine="72"/>
              <w:jc w:val="center"/>
              <w:rPr>
                <w:rFonts w:ascii="Times New Roman" w:hAnsi="Times New Roman" w:cs="Times New Roman"/>
                <w:sz w:val="28"/>
                <w:szCs w:val="28"/>
              </w:rPr>
            </w:pPr>
            <w:r w:rsidRPr="00EC0E73">
              <w:rPr>
                <w:rFonts w:ascii="Times New Roman" w:hAnsi="Times New Roman" w:cs="Times New Roman"/>
                <w:bCs/>
                <w:sz w:val="28"/>
                <w:szCs w:val="28"/>
              </w:rPr>
              <w:t>Сума без ПДВ,</w:t>
            </w:r>
          </w:p>
          <w:p w:rsidR="00EC0E73" w:rsidRPr="00EC0E73" w:rsidRDefault="00EC0E73" w:rsidP="00EC0E73">
            <w:pPr>
              <w:spacing w:after="0" w:line="240" w:lineRule="auto"/>
              <w:ind w:firstLine="72"/>
              <w:jc w:val="center"/>
              <w:rPr>
                <w:rFonts w:ascii="Times New Roman" w:hAnsi="Times New Roman" w:cs="Times New Roman"/>
                <w:sz w:val="28"/>
                <w:szCs w:val="28"/>
              </w:rPr>
            </w:pPr>
            <w:r w:rsidRPr="00EC0E73">
              <w:rPr>
                <w:rFonts w:ascii="Times New Roman" w:hAnsi="Times New Roman" w:cs="Times New Roman"/>
                <w:bCs/>
                <w:sz w:val="28"/>
                <w:szCs w:val="28"/>
              </w:rPr>
              <w:t>грн.</w:t>
            </w:r>
          </w:p>
        </w:tc>
      </w:tr>
      <w:tr w:rsidR="00EC0E73" w:rsidRPr="00EC0E73" w:rsidTr="00F2487D">
        <w:tc>
          <w:tcPr>
            <w:tcW w:w="1454"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pacing w:after="0" w:line="240" w:lineRule="auto"/>
              <w:rPr>
                <w:rFonts w:ascii="Times New Roman" w:hAnsi="Times New Roman" w:cs="Times New Roman"/>
                <w:sz w:val="28"/>
                <w:szCs w:val="28"/>
              </w:rPr>
            </w:pPr>
          </w:p>
        </w:tc>
        <w:tc>
          <w:tcPr>
            <w:tcW w:w="1488"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napToGrid w:val="0"/>
              <w:spacing w:after="0" w:line="240" w:lineRule="auto"/>
              <w:jc w:val="center"/>
              <w:rPr>
                <w:rFonts w:ascii="Times New Roman" w:hAnsi="Times New Roman" w:cs="Times New Roman"/>
                <w:bCs/>
                <w:sz w:val="28"/>
                <w:szCs w:val="28"/>
              </w:rPr>
            </w:pPr>
          </w:p>
        </w:tc>
        <w:tc>
          <w:tcPr>
            <w:tcW w:w="1535"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188"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797"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853"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pacing w:after="0" w:line="240" w:lineRule="auto"/>
              <w:jc w:val="center"/>
              <w:rPr>
                <w:rFonts w:ascii="Times New Roman" w:hAnsi="Times New Roman" w:cs="Times New Roman"/>
                <w:sz w:val="28"/>
                <w:szCs w:val="28"/>
              </w:rPr>
            </w:pPr>
            <w:r w:rsidRPr="00EC0E73">
              <w:rPr>
                <w:rFonts w:ascii="Times New Roman" w:hAnsi="Times New Roman" w:cs="Times New Roman"/>
                <w:bCs/>
                <w:sz w:val="28"/>
                <w:szCs w:val="28"/>
              </w:rPr>
              <w:t>Шт.</w:t>
            </w:r>
          </w:p>
        </w:tc>
        <w:tc>
          <w:tcPr>
            <w:tcW w:w="900"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pacing w:after="0" w:line="240" w:lineRule="auto"/>
              <w:jc w:val="center"/>
              <w:rPr>
                <w:rFonts w:ascii="Times New Roman" w:hAnsi="Times New Roman" w:cs="Times New Roman"/>
                <w:sz w:val="28"/>
                <w:szCs w:val="28"/>
              </w:rPr>
            </w:pPr>
            <w:r w:rsidRPr="00EC0E73">
              <w:rPr>
                <w:rFonts w:ascii="Times New Roman" w:hAnsi="Times New Roman" w:cs="Times New Roman"/>
                <w:bCs/>
                <w:sz w:val="28"/>
                <w:szCs w:val="28"/>
              </w:rPr>
              <w:t>1</w:t>
            </w:r>
          </w:p>
        </w:tc>
        <w:tc>
          <w:tcPr>
            <w:tcW w:w="970" w:type="dxa"/>
            <w:tcBorders>
              <w:top w:val="single" w:sz="6" w:space="0" w:color="000000"/>
              <w:left w:val="single" w:sz="6" w:space="0" w:color="000000"/>
              <w:bottom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r>
      <w:tr w:rsidR="00EC0E73" w:rsidRPr="00EC0E73" w:rsidTr="00F2487D">
        <w:tc>
          <w:tcPr>
            <w:tcW w:w="1454" w:type="dxa"/>
            <w:tcBorders>
              <w:top w:val="single" w:sz="4"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488" w:type="dxa"/>
            <w:tcBorders>
              <w:top w:val="single" w:sz="4" w:space="0" w:color="000000"/>
            </w:tcBorders>
            <w:shd w:val="clear" w:color="auto" w:fill="auto"/>
          </w:tcPr>
          <w:p w:rsidR="00EC0E73" w:rsidRPr="00EC0E73" w:rsidRDefault="00EC0E73" w:rsidP="00EC0E73">
            <w:pPr>
              <w:snapToGrid w:val="0"/>
              <w:spacing w:after="0" w:line="240" w:lineRule="auto"/>
              <w:jc w:val="center"/>
              <w:rPr>
                <w:rFonts w:ascii="Times New Roman" w:hAnsi="Times New Roman" w:cs="Times New Roman"/>
                <w:bCs/>
                <w:sz w:val="28"/>
                <w:szCs w:val="28"/>
              </w:rPr>
            </w:pPr>
          </w:p>
        </w:tc>
        <w:tc>
          <w:tcPr>
            <w:tcW w:w="1535" w:type="dxa"/>
            <w:tcBorders>
              <w:top w:val="single" w:sz="4"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188" w:type="dxa"/>
            <w:tcBorders>
              <w:top w:val="single" w:sz="4"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797" w:type="dxa"/>
            <w:tcBorders>
              <w:top w:val="single" w:sz="4"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853" w:type="dxa"/>
            <w:tcBorders>
              <w:top w:val="single" w:sz="4"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870" w:type="dxa"/>
            <w:gridSpan w:val="2"/>
            <w:tcBorders>
              <w:top w:val="single" w:sz="6" w:space="0" w:color="000000"/>
              <w:left w:val="single" w:sz="4" w:space="0" w:color="000000"/>
              <w:bottom w:val="single" w:sz="6" w:space="0" w:color="000000"/>
            </w:tcBorders>
            <w:shd w:val="clear" w:color="auto" w:fill="auto"/>
            <w:vAlign w:val="center"/>
          </w:tcPr>
          <w:p w:rsidR="00EC0E73" w:rsidRPr="00EC0E73" w:rsidRDefault="00EC0E73" w:rsidP="00EC0E73">
            <w:pPr>
              <w:spacing w:after="0" w:line="240" w:lineRule="auto"/>
              <w:rPr>
                <w:rFonts w:ascii="Times New Roman" w:hAnsi="Times New Roman" w:cs="Times New Roman"/>
                <w:sz w:val="28"/>
                <w:szCs w:val="28"/>
              </w:rPr>
            </w:pPr>
            <w:r w:rsidRPr="00EC0E73">
              <w:rPr>
                <w:rFonts w:ascii="Times New Roman" w:hAnsi="Times New Roman" w:cs="Times New Roman"/>
                <w:bCs/>
                <w:sz w:val="28"/>
                <w:szCs w:val="28"/>
              </w:rPr>
              <w:t>Разом</w:t>
            </w:r>
          </w:p>
        </w:tc>
        <w:tc>
          <w:tcPr>
            <w:tcW w:w="938" w:type="dxa"/>
            <w:tcBorders>
              <w:top w:val="single" w:sz="6" w:space="0" w:color="000000"/>
              <w:left w:val="single" w:sz="6" w:space="0" w:color="000000"/>
              <w:bottom w:val="single" w:sz="6" w:space="0" w:color="000000"/>
              <w:right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r>
      <w:tr w:rsidR="00EC0E73" w:rsidRPr="00EC0E73" w:rsidTr="00F2487D">
        <w:tc>
          <w:tcPr>
            <w:tcW w:w="1454"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488" w:type="dxa"/>
            <w:shd w:val="clear" w:color="auto" w:fill="auto"/>
          </w:tcPr>
          <w:p w:rsidR="00EC0E73" w:rsidRPr="00EC0E73" w:rsidRDefault="00EC0E73" w:rsidP="00EC0E73">
            <w:pPr>
              <w:snapToGrid w:val="0"/>
              <w:spacing w:after="0" w:line="240" w:lineRule="auto"/>
              <w:jc w:val="center"/>
              <w:rPr>
                <w:rFonts w:ascii="Times New Roman" w:hAnsi="Times New Roman" w:cs="Times New Roman"/>
                <w:bCs/>
                <w:sz w:val="28"/>
                <w:szCs w:val="28"/>
              </w:rPr>
            </w:pPr>
          </w:p>
        </w:tc>
        <w:tc>
          <w:tcPr>
            <w:tcW w:w="1535"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188"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797"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853"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870" w:type="dxa"/>
            <w:gridSpan w:val="2"/>
            <w:tcBorders>
              <w:top w:val="single" w:sz="6" w:space="0" w:color="000000"/>
              <w:left w:val="single" w:sz="4" w:space="0" w:color="000000"/>
              <w:bottom w:val="single" w:sz="6" w:space="0" w:color="000000"/>
            </w:tcBorders>
            <w:shd w:val="clear" w:color="auto" w:fill="auto"/>
            <w:vAlign w:val="center"/>
          </w:tcPr>
          <w:p w:rsidR="00EC0E73" w:rsidRPr="00EC0E73" w:rsidRDefault="00EC0E73" w:rsidP="00EC0E73">
            <w:pPr>
              <w:spacing w:after="0" w:line="240" w:lineRule="auto"/>
              <w:rPr>
                <w:rFonts w:ascii="Times New Roman" w:hAnsi="Times New Roman" w:cs="Times New Roman"/>
                <w:sz w:val="28"/>
                <w:szCs w:val="28"/>
              </w:rPr>
            </w:pPr>
            <w:r w:rsidRPr="00EC0E73">
              <w:rPr>
                <w:rFonts w:ascii="Times New Roman" w:hAnsi="Times New Roman" w:cs="Times New Roman"/>
                <w:bCs/>
                <w:sz w:val="28"/>
                <w:szCs w:val="28"/>
              </w:rPr>
              <w:t>ПДВ</w:t>
            </w:r>
            <w:r w:rsidRPr="00EC0E73">
              <w:rPr>
                <w:rFonts w:ascii="Times New Roman" w:hAnsi="Times New Roman" w:cs="Times New Roman"/>
                <w:bCs/>
                <w:sz w:val="28"/>
                <w:szCs w:val="28"/>
                <w:vertAlign w:val="superscript"/>
              </w:rPr>
              <w:t>**</w:t>
            </w:r>
          </w:p>
        </w:tc>
        <w:tc>
          <w:tcPr>
            <w:tcW w:w="938" w:type="dxa"/>
            <w:tcBorders>
              <w:top w:val="single" w:sz="6" w:space="0" w:color="000000"/>
              <w:left w:val="single" w:sz="6" w:space="0" w:color="000000"/>
              <w:bottom w:val="single" w:sz="6" w:space="0" w:color="000000"/>
              <w:right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vertAlign w:val="superscript"/>
              </w:rPr>
            </w:pPr>
          </w:p>
        </w:tc>
      </w:tr>
      <w:tr w:rsidR="00EC0E73" w:rsidRPr="00EC0E73" w:rsidTr="00F2487D">
        <w:tc>
          <w:tcPr>
            <w:tcW w:w="1454"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vertAlign w:val="superscript"/>
              </w:rPr>
            </w:pPr>
          </w:p>
        </w:tc>
        <w:tc>
          <w:tcPr>
            <w:tcW w:w="1488" w:type="dxa"/>
            <w:shd w:val="clear" w:color="auto" w:fill="auto"/>
          </w:tcPr>
          <w:p w:rsidR="00EC0E73" w:rsidRPr="00EC0E73" w:rsidRDefault="00EC0E73" w:rsidP="00EC0E73">
            <w:pPr>
              <w:snapToGrid w:val="0"/>
              <w:spacing w:after="0" w:line="240" w:lineRule="auto"/>
              <w:jc w:val="center"/>
              <w:rPr>
                <w:rFonts w:ascii="Times New Roman" w:hAnsi="Times New Roman" w:cs="Times New Roman"/>
                <w:bCs/>
                <w:sz w:val="28"/>
                <w:szCs w:val="28"/>
                <w:vertAlign w:val="superscript"/>
              </w:rPr>
            </w:pPr>
          </w:p>
        </w:tc>
        <w:tc>
          <w:tcPr>
            <w:tcW w:w="1535"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188"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797"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853" w:type="dxa"/>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rPr>
            </w:pPr>
          </w:p>
        </w:tc>
        <w:tc>
          <w:tcPr>
            <w:tcW w:w="1870" w:type="dxa"/>
            <w:gridSpan w:val="2"/>
            <w:tcBorders>
              <w:top w:val="single" w:sz="6" w:space="0" w:color="000000"/>
              <w:left w:val="single" w:sz="4" w:space="0" w:color="000000"/>
              <w:bottom w:val="single" w:sz="6" w:space="0" w:color="000000"/>
            </w:tcBorders>
            <w:shd w:val="clear" w:color="auto" w:fill="auto"/>
            <w:vAlign w:val="center"/>
          </w:tcPr>
          <w:p w:rsidR="00EC0E73" w:rsidRPr="00EC0E73" w:rsidRDefault="00EC0E73" w:rsidP="00EC0E73">
            <w:pPr>
              <w:spacing w:after="0" w:line="240" w:lineRule="auto"/>
              <w:rPr>
                <w:rFonts w:ascii="Times New Roman" w:hAnsi="Times New Roman" w:cs="Times New Roman"/>
                <w:sz w:val="28"/>
                <w:szCs w:val="28"/>
              </w:rPr>
            </w:pPr>
            <w:r w:rsidRPr="00EC0E73">
              <w:rPr>
                <w:rFonts w:ascii="Times New Roman" w:hAnsi="Times New Roman" w:cs="Times New Roman"/>
                <w:bCs/>
                <w:sz w:val="28"/>
                <w:szCs w:val="28"/>
              </w:rPr>
              <w:t>Всього з ПДВ</w:t>
            </w:r>
            <w:r w:rsidRPr="00EC0E73">
              <w:rPr>
                <w:rFonts w:ascii="Times New Roman" w:hAnsi="Times New Roman" w:cs="Times New Roman"/>
                <w:bCs/>
                <w:sz w:val="28"/>
                <w:szCs w:val="28"/>
                <w:vertAlign w:val="superscript"/>
              </w:rPr>
              <w:t>**</w:t>
            </w:r>
          </w:p>
        </w:tc>
        <w:tc>
          <w:tcPr>
            <w:tcW w:w="938" w:type="dxa"/>
            <w:tcBorders>
              <w:top w:val="single" w:sz="6" w:space="0" w:color="000000"/>
              <w:left w:val="single" w:sz="6" w:space="0" w:color="000000"/>
              <w:bottom w:val="single" w:sz="6" w:space="0" w:color="000000"/>
              <w:right w:val="single" w:sz="6" w:space="0" w:color="000000"/>
            </w:tcBorders>
            <w:shd w:val="clear" w:color="auto" w:fill="auto"/>
          </w:tcPr>
          <w:p w:rsidR="00EC0E73" w:rsidRPr="00EC0E73" w:rsidRDefault="00EC0E73" w:rsidP="00EC0E73">
            <w:pPr>
              <w:snapToGrid w:val="0"/>
              <w:spacing w:after="0" w:line="240" w:lineRule="auto"/>
              <w:rPr>
                <w:rFonts w:ascii="Times New Roman" w:hAnsi="Times New Roman" w:cs="Times New Roman"/>
                <w:bCs/>
                <w:sz w:val="28"/>
                <w:szCs w:val="28"/>
                <w:vertAlign w:val="superscript"/>
              </w:rPr>
            </w:pPr>
          </w:p>
        </w:tc>
      </w:tr>
    </w:tbl>
    <w:p w:rsidR="00EC0E73" w:rsidRPr="00EC0E73" w:rsidRDefault="00EC0E73" w:rsidP="00EC0E73">
      <w:pPr>
        <w:widowControl w:val="0"/>
        <w:tabs>
          <w:tab w:val="left" w:pos="561"/>
        </w:tabs>
        <w:spacing w:after="0" w:line="240" w:lineRule="auto"/>
        <w:ind w:right="-96"/>
        <w:jc w:val="both"/>
        <w:rPr>
          <w:rFonts w:ascii="Times New Roman" w:hAnsi="Times New Roman" w:cs="Times New Roman"/>
          <w:sz w:val="28"/>
          <w:szCs w:val="28"/>
        </w:rPr>
      </w:pPr>
    </w:p>
    <w:p w:rsidR="00EC0E73" w:rsidRPr="00EC0E73" w:rsidRDefault="00EC0E73" w:rsidP="00EC0E73">
      <w:pPr>
        <w:widowControl w:val="0"/>
        <w:tabs>
          <w:tab w:val="left" w:pos="561"/>
        </w:tabs>
        <w:spacing w:after="0" w:line="240" w:lineRule="auto"/>
        <w:ind w:firstLine="720"/>
        <w:jc w:val="both"/>
        <w:rPr>
          <w:rFonts w:ascii="Times New Roman" w:hAnsi="Times New Roman" w:cs="Times New Roman"/>
          <w:sz w:val="28"/>
          <w:szCs w:val="28"/>
        </w:rPr>
      </w:pPr>
      <w:r w:rsidRPr="00EC0E73">
        <w:rPr>
          <w:rFonts w:ascii="Times New Roman" w:hAnsi="Times New Roman" w:cs="Times New Roman"/>
          <w:sz w:val="28"/>
          <w:szCs w:val="28"/>
        </w:rPr>
        <w:t>Вивчивши документацію, ми маємо можливість здійснити постачання товару за цінами, зазначеними у цій пропозиції, згідно з технічними вимогами до предмета закупівлі.</w:t>
      </w:r>
    </w:p>
    <w:p w:rsidR="00EC0E73" w:rsidRPr="00EC0E73" w:rsidRDefault="00EC0E73" w:rsidP="00EC0E73">
      <w:pPr>
        <w:tabs>
          <w:tab w:val="left" w:pos="0"/>
          <w:tab w:val="center" w:pos="720"/>
          <w:tab w:val="right" w:pos="8306"/>
        </w:tabs>
        <w:spacing w:after="0" w:line="240" w:lineRule="auto"/>
        <w:ind w:firstLine="720"/>
        <w:jc w:val="both"/>
        <w:rPr>
          <w:rFonts w:ascii="Times New Roman" w:hAnsi="Times New Roman" w:cs="Times New Roman"/>
          <w:sz w:val="28"/>
          <w:szCs w:val="28"/>
        </w:rPr>
      </w:pPr>
      <w:r w:rsidRPr="00EC0E73">
        <w:rPr>
          <w:rFonts w:ascii="Times New Roman" w:hAnsi="Times New Roman" w:cs="Times New Roman"/>
          <w:sz w:val="28"/>
          <w:szCs w:val="28"/>
        </w:rPr>
        <w:lastRenderedPageBreak/>
        <w:tab/>
        <w:t>Ми, уповноважені на підписання Договору, маємо можливість та погоджуємося виконати вимоги Покупця та Договору на умовах, зазначених у пропозиції.</w:t>
      </w:r>
    </w:p>
    <w:p w:rsidR="00EC0E73" w:rsidRPr="00EC0E73" w:rsidRDefault="00EC0E73" w:rsidP="00EC0E73">
      <w:pPr>
        <w:tabs>
          <w:tab w:val="left" w:pos="-2160"/>
        </w:tabs>
        <w:spacing w:after="0" w:line="240" w:lineRule="auto"/>
        <w:ind w:firstLine="720"/>
        <w:jc w:val="both"/>
        <w:rPr>
          <w:rFonts w:ascii="Times New Roman" w:hAnsi="Times New Roman" w:cs="Times New Roman"/>
          <w:sz w:val="28"/>
          <w:szCs w:val="28"/>
        </w:rPr>
      </w:pPr>
      <w:r w:rsidRPr="00EC0E73">
        <w:rPr>
          <w:rFonts w:ascii="Times New Roman" w:hAnsi="Times New Roman" w:cs="Times New Roman"/>
          <w:sz w:val="28"/>
          <w:szCs w:val="28"/>
        </w:rPr>
        <w:t xml:space="preserve">Ми погоджуємося з умовами, що Ви можете відхилити нашу чи всі пропозиції згідно з умовами документації. </w:t>
      </w:r>
    </w:p>
    <w:p w:rsidR="00EC0E73" w:rsidRPr="00EC0E73" w:rsidRDefault="00EC0E73" w:rsidP="00EC0E73">
      <w:pPr>
        <w:tabs>
          <w:tab w:val="left" w:pos="-216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 xml:space="preserve">Якщо </w:t>
      </w:r>
      <w:proofErr w:type="spellStart"/>
      <w:r w:rsidRPr="00EC0E73">
        <w:rPr>
          <w:rFonts w:ascii="Times New Roman" w:hAnsi="Times New Roman" w:cs="Times New Roman"/>
          <w:sz w:val="28"/>
          <w:szCs w:val="28"/>
        </w:rPr>
        <w:t>_____________________________________бу</w:t>
      </w:r>
      <w:proofErr w:type="spellEnd"/>
      <w:r w:rsidRPr="00EC0E73">
        <w:rPr>
          <w:rFonts w:ascii="Times New Roman" w:hAnsi="Times New Roman" w:cs="Times New Roman"/>
          <w:sz w:val="28"/>
          <w:szCs w:val="28"/>
        </w:rPr>
        <w:t xml:space="preserve">де визначено переможцем, ми зобов’язуємося </w:t>
      </w:r>
      <w:r w:rsidRPr="00EC0E73">
        <w:rPr>
          <w:rFonts w:ascii="Times New Roman" w:hAnsi="Times New Roman" w:cs="Times New Roman"/>
          <w:sz w:val="28"/>
          <w:szCs w:val="28"/>
          <w:vertAlign w:val="superscript"/>
        </w:rPr>
        <w:t xml:space="preserve">                                             </w:t>
      </w:r>
    </w:p>
    <w:p w:rsidR="00EC0E73" w:rsidRPr="00EC0E73" w:rsidRDefault="00EC0E73" w:rsidP="00EC0E73">
      <w:pPr>
        <w:tabs>
          <w:tab w:val="left" w:pos="-2160"/>
        </w:tabs>
        <w:spacing w:after="0" w:line="240" w:lineRule="auto"/>
        <w:ind w:firstLine="720"/>
        <w:jc w:val="both"/>
        <w:rPr>
          <w:rFonts w:ascii="Times New Roman" w:hAnsi="Times New Roman" w:cs="Times New Roman"/>
          <w:sz w:val="28"/>
          <w:szCs w:val="28"/>
        </w:rPr>
      </w:pPr>
      <w:r w:rsidRPr="00EC0E73">
        <w:rPr>
          <w:rFonts w:ascii="Times New Roman" w:hAnsi="Times New Roman" w:cs="Times New Roman"/>
          <w:sz w:val="28"/>
          <w:szCs w:val="28"/>
          <w:vertAlign w:val="superscript"/>
        </w:rPr>
        <w:t xml:space="preserve">                                          вказати назву учасника</w:t>
      </w:r>
      <w:r w:rsidRPr="00EC0E73">
        <w:rPr>
          <w:rFonts w:ascii="Times New Roman" w:hAnsi="Times New Roman" w:cs="Times New Roman"/>
          <w:sz w:val="28"/>
          <w:szCs w:val="28"/>
        </w:rPr>
        <w:t xml:space="preserve"> </w:t>
      </w:r>
    </w:p>
    <w:p w:rsidR="00EC0E73" w:rsidRPr="00EC0E73" w:rsidRDefault="00EC0E73" w:rsidP="00EC0E73">
      <w:pPr>
        <w:tabs>
          <w:tab w:val="left" w:pos="-2160"/>
        </w:tabs>
        <w:spacing w:after="0" w:line="240" w:lineRule="auto"/>
        <w:jc w:val="both"/>
        <w:rPr>
          <w:rFonts w:ascii="Times New Roman" w:hAnsi="Times New Roman" w:cs="Times New Roman"/>
          <w:sz w:val="28"/>
          <w:szCs w:val="28"/>
        </w:rPr>
      </w:pPr>
      <w:r w:rsidRPr="00EC0E73">
        <w:rPr>
          <w:rFonts w:ascii="Times New Roman" w:hAnsi="Times New Roman" w:cs="Times New Roman"/>
          <w:sz w:val="28"/>
          <w:szCs w:val="28"/>
        </w:rPr>
        <w:t>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істотні умови, передбачені Договором.</w:t>
      </w:r>
    </w:p>
    <w:p w:rsidR="00EC0E73" w:rsidRPr="00EC0E73" w:rsidRDefault="00EC0E73" w:rsidP="00EC0E73">
      <w:pPr>
        <w:spacing w:after="0" w:line="240" w:lineRule="auto"/>
        <w:ind w:firstLine="540"/>
        <w:jc w:val="both"/>
        <w:rPr>
          <w:rFonts w:ascii="Times New Roman" w:hAnsi="Times New Roman" w:cs="Times New Roman"/>
          <w:sz w:val="28"/>
          <w:szCs w:val="28"/>
        </w:rPr>
      </w:pPr>
      <w:bookmarkStart w:id="5" w:name="OLE_LINK3"/>
      <w:bookmarkStart w:id="6" w:name="OLE_LINK4"/>
      <w:bookmarkEnd w:id="5"/>
      <w:bookmarkEnd w:id="6"/>
    </w:p>
    <w:p w:rsidR="00EC0E73" w:rsidRPr="00EC0E73" w:rsidRDefault="00EC0E73" w:rsidP="00EC0E73">
      <w:pPr>
        <w:tabs>
          <w:tab w:val="left" w:pos="0"/>
        </w:tabs>
        <w:spacing w:after="0" w:line="240" w:lineRule="auto"/>
        <w:rPr>
          <w:rFonts w:ascii="Times New Roman" w:hAnsi="Times New Roman" w:cs="Times New Roman"/>
          <w:sz w:val="28"/>
          <w:szCs w:val="28"/>
        </w:rPr>
      </w:pPr>
    </w:p>
    <w:p w:rsidR="00EC0E73" w:rsidRPr="00EC0E73" w:rsidRDefault="00EC0E73" w:rsidP="00EC0E73">
      <w:pPr>
        <w:tabs>
          <w:tab w:val="left" w:pos="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Посада уповноваженої особи</w:t>
      </w:r>
      <w:r w:rsidRPr="00EC0E73">
        <w:rPr>
          <w:rFonts w:ascii="Times New Roman" w:hAnsi="Times New Roman" w:cs="Times New Roman"/>
          <w:sz w:val="28"/>
          <w:szCs w:val="28"/>
        </w:rPr>
        <w:tab/>
      </w:r>
      <w:r w:rsidRPr="00EC0E73">
        <w:rPr>
          <w:rFonts w:ascii="Times New Roman" w:hAnsi="Times New Roman" w:cs="Times New Roman"/>
          <w:sz w:val="28"/>
          <w:szCs w:val="28"/>
        </w:rPr>
        <w:tab/>
        <w:t xml:space="preserve">_____________     </w:t>
      </w:r>
      <w:r w:rsidRPr="00EC0E73">
        <w:rPr>
          <w:rFonts w:ascii="Times New Roman" w:hAnsi="Times New Roman" w:cs="Times New Roman"/>
          <w:sz w:val="28"/>
          <w:szCs w:val="28"/>
        </w:rPr>
        <w:tab/>
      </w:r>
      <w:r w:rsidRPr="00EC0E73">
        <w:rPr>
          <w:rFonts w:ascii="Times New Roman" w:hAnsi="Times New Roman" w:cs="Times New Roman"/>
          <w:sz w:val="28"/>
          <w:szCs w:val="28"/>
        </w:rPr>
        <w:tab/>
      </w:r>
      <w:r w:rsidRPr="00EC0E73">
        <w:rPr>
          <w:rFonts w:ascii="Times New Roman" w:hAnsi="Times New Roman" w:cs="Times New Roman"/>
          <w:sz w:val="28"/>
          <w:szCs w:val="28"/>
        </w:rPr>
        <w:tab/>
        <w:t>___________________</w:t>
      </w:r>
    </w:p>
    <w:p w:rsidR="00EC0E73" w:rsidRPr="00EC0E73" w:rsidRDefault="00EC0E73" w:rsidP="00EC0E73">
      <w:pPr>
        <w:tabs>
          <w:tab w:val="left" w:pos="0"/>
        </w:tabs>
        <w:spacing w:after="0" w:line="240" w:lineRule="auto"/>
        <w:rPr>
          <w:rFonts w:ascii="Times New Roman" w:hAnsi="Times New Roman" w:cs="Times New Roman"/>
          <w:sz w:val="28"/>
          <w:szCs w:val="28"/>
        </w:rPr>
      </w:pPr>
      <w:r w:rsidRPr="00EC0E73">
        <w:rPr>
          <w:rFonts w:ascii="Times New Roman" w:hAnsi="Times New Roman" w:cs="Times New Roman"/>
          <w:sz w:val="28"/>
          <w:szCs w:val="28"/>
        </w:rPr>
        <w:tab/>
      </w:r>
      <w:r w:rsidRPr="00EC0E73">
        <w:rPr>
          <w:rFonts w:ascii="Times New Roman" w:hAnsi="Times New Roman" w:cs="Times New Roman"/>
          <w:sz w:val="28"/>
          <w:szCs w:val="28"/>
        </w:rPr>
        <w:tab/>
      </w:r>
      <w:r w:rsidRPr="00EC0E73">
        <w:rPr>
          <w:rFonts w:ascii="Times New Roman" w:hAnsi="Times New Roman" w:cs="Times New Roman"/>
          <w:sz w:val="28"/>
          <w:szCs w:val="28"/>
        </w:rPr>
        <w:tab/>
      </w:r>
      <w:r w:rsidRPr="00EC0E73">
        <w:rPr>
          <w:rFonts w:ascii="Times New Roman" w:hAnsi="Times New Roman" w:cs="Times New Roman"/>
          <w:sz w:val="28"/>
          <w:szCs w:val="28"/>
        </w:rPr>
        <w:tab/>
      </w:r>
      <w:r w:rsidRPr="00EC0E73">
        <w:rPr>
          <w:rFonts w:ascii="Times New Roman" w:hAnsi="Times New Roman" w:cs="Times New Roman"/>
          <w:sz w:val="28"/>
          <w:szCs w:val="28"/>
        </w:rPr>
        <w:tab/>
        <w:t xml:space="preserve">    </w:t>
      </w:r>
      <w:r w:rsidRPr="00EC0E73">
        <w:rPr>
          <w:rFonts w:ascii="Times New Roman" w:hAnsi="Times New Roman" w:cs="Times New Roman"/>
          <w:sz w:val="28"/>
          <w:szCs w:val="28"/>
        </w:rPr>
        <w:tab/>
        <w:t xml:space="preserve">      (підпис)</w:t>
      </w:r>
      <w:r w:rsidRPr="00EC0E73">
        <w:rPr>
          <w:rFonts w:ascii="Times New Roman" w:hAnsi="Times New Roman" w:cs="Times New Roman"/>
          <w:sz w:val="28"/>
          <w:szCs w:val="28"/>
        </w:rPr>
        <w:tab/>
        <w:t xml:space="preserve">                               (ініціали та прізвище)</w:t>
      </w:r>
    </w:p>
    <w:p w:rsidR="00EC0E73" w:rsidRPr="00EC0E73" w:rsidRDefault="00EC0E73" w:rsidP="00EC0E73">
      <w:pPr>
        <w:spacing w:after="0" w:line="240" w:lineRule="auto"/>
        <w:rPr>
          <w:rFonts w:ascii="Times New Roman" w:hAnsi="Times New Roman" w:cs="Times New Roman"/>
          <w:sz w:val="28"/>
          <w:szCs w:val="28"/>
        </w:rPr>
      </w:pPr>
      <w:r w:rsidRPr="00EC0E73">
        <w:rPr>
          <w:rFonts w:ascii="Times New Roman" w:hAnsi="Times New Roman" w:cs="Times New Roman"/>
          <w:sz w:val="28"/>
          <w:szCs w:val="28"/>
        </w:rPr>
        <w:t xml:space="preserve">                                               М. П.***</w:t>
      </w:r>
      <w:r w:rsidRPr="00EC0E73">
        <w:rPr>
          <w:rFonts w:ascii="Times New Roman" w:hAnsi="Times New Roman" w:cs="Times New Roman"/>
          <w:sz w:val="28"/>
          <w:szCs w:val="28"/>
        </w:rPr>
        <w:tab/>
      </w:r>
    </w:p>
    <w:p w:rsidR="00EC0E73" w:rsidRPr="00EC0E73" w:rsidRDefault="00EC0E73" w:rsidP="00EC0E73">
      <w:pPr>
        <w:widowControl w:val="0"/>
        <w:autoSpaceDE w:val="0"/>
        <w:spacing w:after="0" w:line="240" w:lineRule="auto"/>
        <w:ind w:firstLine="720"/>
        <w:rPr>
          <w:rFonts w:ascii="Times New Roman" w:hAnsi="Times New Roman" w:cs="Times New Roman"/>
          <w:sz w:val="28"/>
          <w:szCs w:val="28"/>
        </w:rPr>
      </w:pPr>
    </w:p>
    <w:p w:rsidR="00EC0E73" w:rsidRPr="00EC0E73" w:rsidRDefault="00EC0E73" w:rsidP="00EC0E73">
      <w:pPr>
        <w:spacing w:after="0" w:line="240" w:lineRule="auto"/>
        <w:ind w:firstLine="720"/>
        <w:jc w:val="both"/>
        <w:rPr>
          <w:rFonts w:ascii="Times New Roman" w:hAnsi="Times New Roman" w:cs="Times New Roman"/>
          <w:bCs/>
          <w:iCs/>
          <w:sz w:val="28"/>
          <w:szCs w:val="28"/>
        </w:rPr>
      </w:pPr>
    </w:p>
    <w:p w:rsidR="00EC0E73" w:rsidRPr="00EC0E73" w:rsidRDefault="00EC0E73" w:rsidP="00EC0E73">
      <w:pPr>
        <w:spacing w:after="0" w:line="240" w:lineRule="auto"/>
        <w:ind w:firstLine="720"/>
        <w:jc w:val="both"/>
        <w:rPr>
          <w:rFonts w:ascii="Times New Roman" w:hAnsi="Times New Roman" w:cs="Times New Roman"/>
          <w:sz w:val="28"/>
          <w:szCs w:val="28"/>
        </w:rPr>
      </w:pPr>
      <w:r w:rsidRPr="00EC0E73">
        <w:rPr>
          <w:rFonts w:ascii="Times New Roman" w:hAnsi="Times New Roman" w:cs="Times New Roman"/>
          <w:bCs/>
          <w:iCs/>
          <w:sz w:val="28"/>
          <w:szCs w:val="28"/>
        </w:rPr>
        <w:t>** У разі надання пропозиції Учасником - неплатником ПДВ, такі пропозиції надаються без урахування ПДВ.</w:t>
      </w:r>
      <w:r w:rsidRPr="00EC0E73">
        <w:rPr>
          <w:rFonts w:ascii="Times New Roman" w:hAnsi="Times New Roman" w:cs="Times New Roman"/>
          <w:sz w:val="28"/>
          <w:szCs w:val="28"/>
        </w:rPr>
        <w:t xml:space="preserve"> ПДВ нараховується у випадках, передбачених законодавством України.</w:t>
      </w:r>
    </w:p>
    <w:p w:rsidR="00EC0E73" w:rsidRPr="00EC0E73" w:rsidRDefault="00EC0E73" w:rsidP="00EC0E73">
      <w:pPr>
        <w:widowControl w:val="0"/>
        <w:tabs>
          <w:tab w:val="left" w:pos="561"/>
        </w:tabs>
        <w:spacing w:after="0" w:line="240" w:lineRule="auto"/>
        <w:ind w:firstLine="720"/>
        <w:jc w:val="both"/>
        <w:rPr>
          <w:rFonts w:ascii="Times New Roman" w:hAnsi="Times New Roman" w:cs="Times New Roman"/>
          <w:sz w:val="28"/>
          <w:szCs w:val="28"/>
        </w:rPr>
      </w:pPr>
      <w:r w:rsidRPr="00EC0E73">
        <w:rPr>
          <w:rFonts w:ascii="Times New Roman" w:hAnsi="Times New Roman" w:cs="Times New Roman"/>
          <w:sz w:val="28"/>
          <w:szCs w:val="28"/>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rsidR="00EC0E73" w:rsidRPr="00B95A4F" w:rsidRDefault="00EC0E73" w:rsidP="00066618">
      <w:pPr>
        <w:spacing w:after="0" w:line="240" w:lineRule="auto"/>
        <w:jc w:val="center"/>
        <w:rPr>
          <w:rFonts w:ascii="Times New Roman" w:hAnsi="Times New Roman" w:cs="Times New Roman"/>
          <w:sz w:val="24"/>
          <w:szCs w:val="24"/>
        </w:rPr>
      </w:pPr>
    </w:p>
    <w:sectPr w:rsidR="00EC0E73" w:rsidRPr="00B95A4F" w:rsidSect="00EC0E73">
      <w:pgSz w:w="11906" w:h="16838"/>
      <w:pgMar w:top="426" w:right="849"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ndale Sans UI">
    <w:altName w:val="Arial Unicode MS"/>
    <w:charset w:val="CC"/>
    <w:family w:val="auto"/>
    <w:pitch w:val="variable"/>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ahoma" w:hAnsi="Times New Roman" w:cs="Times New Roman"/>
        <w:b/>
        <w:bCs/>
        <w:caps/>
        <w:kern w:val="1"/>
        <w:sz w:val="28"/>
        <w:szCs w:val="28"/>
        <w:lang w:val="uk-UA" w:eastAsia="zh-CN"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ahoma" w:hAnsi="Times New Roman" w:cs="Times New Roman"/>
        <w:b/>
        <w:bCs/>
        <w:caps/>
        <w:kern w:val="1"/>
        <w:sz w:val="28"/>
        <w:szCs w:val="28"/>
        <w:lang w:val="uk-UA" w:eastAsia="zh-CN"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EC528D"/>
    <w:multiLevelType w:val="multilevel"/>
    <w:tmpl w:val="6B54FE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1141F7"/>
    <w:multiLevelType w:val="multilevel"/>
    <w:tmpl w:val="C0249BA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4805B8"/>
    <w:multiLevelType w:val="multilevel"/>
    <w:tmpl w:val="02969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31264B20"/>
    <w:multiLevelType w:val="multilevel"/>
    <w:tmpl w:val="83E6AD2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52E6E01"/>
    <w:multiLevelType w:val="multilevel"/>
    <w:tmpl w:val="BAC221B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4A5738"/>
    <w:multiLevelType w:val="multilevel"/>
    <w:tmpl w:val="273A631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40B85"/>
    <w:multiLevelType w:val="hybridMultilevel"/>
    <w:tmpl w:val="79542A26"/>
    <w:lvl w:ilvl="0" w:tplc="07102C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D3C7D"/>
    <w:multiLevelType w:val="multilevel"/>
    <w:tmpl w:val="9488A22C"/>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72072C0"/>
    <w:multiLevelType w:val="multilevel"/>
    <w:tmpl w:val="0C6E2F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772C2978"/>
    <w:multiLevelType w:val="multilevel"/>
    <w:tmpl w:val="39002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2"/>
  </w:num>
  <w:num w:numId="4">
    <w:abstractNumId w:val="6"/>
  </w:num>
  <w:num w:numId="5">
    <w:abstractNumId w:val="13"/>
  </w:num>
  <w:num w:numId="6">
    <w:abstractNumId w:val="4"/>
  </w:num>
  <w:num w:numId="7">
    <w:abstractNumId w:val="9"/>
  </w:num>
  <w:num w:numId="8">
    <w:abstractNumId w:val="7"/>
  </w:num>
  <w:num w:numId="9">
    <w:abstractNumId w:val="5"/>
  </w:num>
  <w:num w:numId="10">
    <w:abstractNumId w:val="11"/>
  </w:num>
  <w:num w:numId="11">
    <w:abstractNumId w:val="8"/>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7A"/>
    <w:rsid w:val="00066618"/>
    <w:rsid w:val="000E51E4"/>
    <w:rsid w:val="000E7240"/>
    <w:rsid w:val="00132F0F"/>
    <w:rsid w:val="001C7C48"/>
    <w:rsid w:val="001D7D25"/>
    <w:rsid w:val="001E1B8E"/>
    <w:rsid w:val="00245BFB"/>
    <w:rsid w:val="0029277A"/>
    <w:rsid w:val="002E137C"/>
    <w:rsid w:val="0036788D"/>
    <w:rsid w:val="00464492"/>
    <w:rsid w:val="00534DD1"/>
    <w:rsid w:val="00576FBF"/>
    <w:rsid w:val="005935EA"/>
    <w:rsid w:val="005B54EB"/>
    <w:rsid w:val="00647EB6"/>
    <w:rsid w:val="006A68D5"/>
    <w:rsid w:val="006D5912"/>
    <w:rsid w:val="006F227B"/>
    <w:rsid w:val="006F2F62"/>
    <w:rsid w:val="007475A0"/>
    <w:rsid w:val="007E7D7D"/>
    <w:rsid w:val="007F6152"/>
    <w:rsid w:val="00837ED4"/>
    <w:rsid w:val="008670A3"/>
    <w:rsid w:val="008A376D"/>
    <w:rsid w:val="008B2EB3"/>
    <w:rsid w:val="008C4E9A"/>
    <w:rsid w:val="00900037"/>
    <w:rsid w:val="009112BA"/>
    <w:rsid w:val="00951EF5"/>
    <w:rsid w:val="00975A64"/>
    <w:rsid w:val="00981012"/>
    <w:rsid w:val="009A4254"/>
    <w:rsid w:val="009F1C06"/>
    <w:rsid w:val="00AF1809"/>
    <w:rsid w:val="00B5342D"/>
    <w:rsid w:val="00B757EA"/>
    <w:rsid w:val="00B95A4F"/>
    <w:rsid w:val="00C04122"/>
    <w:rsid w:val="00C4550D"/>
    <w:rsid w:val="00C54C93"/>
    <w:rsid w:val="00CA5618"/>
    <w:rsid w:val="00CB483F"/>
    <w:rsid w:val="00CD3AF3"/>
    <w:rsid w:val="00CF6D86"/>
    <w:rsid w:val="00D14BF6"/>
    <w:rsid w:val="00E22949"/>
    <w:rsid w:val="00E63484"/>
    <w:rsid w:val="00E84112"/>
    <w:rsid w:val="00EC0E73"/>
    <w:rsid w:val="00EC0F08"/>
    <w:rsid w:val="00ED38E1"/>
    <w:rsid w:val="00F2487D"/>
    <w:rsid w:val="00F61E23"/>
    <w:rsid w:val="00F7098D"/>
    <w:rsid w:val="00F8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A3"/>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5" w:type="dxa"/>
        <w:left w:w="15" w:type="dxa"/>
        <w:bottom w:w="15" w:type="dxa"/>
        <w:right w:w="15"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tblPr>
      <w:tblStyleRowBandSize w:val="1"/>
      <w:tblStyleColBandSize w:val="1"/>
      <w:tblCellMar>
        <w:top w:w="100" w:type="dxa"/>
        <w:left w:w="100" w:type="dxa"/>
        <w:bottom w:w="100" w:type="dxa"/>
        <w:right w:w="100" w:type="dxa"/>
      </w:tblCellMar>
    </w:tblPr>
  </w:style>
  <w:style w:type="table" w:customStyle="1" w:styleId="af9">
    <w:basedOn w:val="TableNormal"/>
    <w:rsid w:val="0029277A"/>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qFormat/>
    <w:rsid w:val="00CB483F"/>
    <w:pPr>
      <w:suppressAutoHyphens/>
      <w:spacing w:after="0" w:line="240" w:lineRule="auto"/>
    </w:pPr>
    <w:rPr>
      <w:rFonts w:eastAsia="Arial" w:cs="Times New Roman"/>
      <w:lang w:val="ru-RU" w:eastAsia="ar-SA"/>
    </w:rPr>
  </w:style>
  <w:style w:type="character" w:styleId="afb">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 w:type="character" w:customStyle="1" w:styleId="ng-binding1">
    <w:name w:val="ng-binding1"/>
    <w:rsid w:val="00C04122"/>
  </w:style>
  <w:style w:type="paragraph" w:customStyle="1" w:styleId="14">
    <w:name w:val="Заголовок1"/>
    <w:basedOn w:val="a"/>
    <w:next w:val="afc"/>
    <w:rsid w:val="00066618"/>
    <w:pPr>
      <w:keepNext/>
      <w:widowControl w:val="0"/>
      <w:suppressAutoHyphens/>
      <w:spacing w:before="240" w:after="120" w:line="240" w:lineRule="auto"/>
    </w:pPr>
    <w:rPr>
      <w:rFonts w:ascii="Liberation Sans" w:eastAsia="WenQuanYi Zen Hei Sharp" w:hAnsi="Liberation Sans" w:cs="Lohit Devanagari"/>
      <w:kern w:val="1"/>
      <w:sz w:val="28"/>
      <w:szCs w:val="28"/>
      <w:lang w:eastAsia="zh-CN" w:bidi="hi-IN"/>
    </w:rPr>
  </w:style>
  <w:style w:type="paragraph" w:styleId="afc">
    <w:name w:val="Body Text"/>
    <w:basedOn w:val="a"/>
    <w:link w:val="afd"/>
    <w:rsid w:val="00066618"/>
    <w:pPr>
      <w:widowControl w:val="0"/>
      <w:suppressAutoHyphens/>
      <w:spacing w:after="140" w:line="288" w:lineRule="auto"/>
    </w:pPr>
    <w:rPr>
      <w:rFonts w:ascii="Liberation Serif" w:eastAsia="WenQuanYi Zen Hei Sharp" w:hAnsi="Liberation Serif" w:cs="Lohit Devanagari"/>
      <w:kern w:val="1"/>
      <w:sz w:val="24"/>
      <w:szCs w:val="24"/>
      <w:lang w:eastAsia="zh-CN" w:bidi="hi-IN"/>
    </w:rPr>
  </w:style>
  <w:style w:type="character" w:customStyle="1" w:styleId="afd">
    <w:name w:val="Основной текст Знак"/>
    <w:basedOn w:val="a0"/>
    <w:link w:val="afc"/>
    <w:rsid w:val="00066618"/>
    <w:rPr>
      <w:rFonts w:ascii="Liberation Serif" w:eastAsia="WenQuanYi Zen Hei Sharp" w:hAnsi="Liberation Serif" w:cs="Lohit Devanagari"/>
      <w:kern w:val="1"/>
      <w:sz w:val="24"/>
      <w:szCs w:val="24"/>
      <w:lang w:eastAsia="zh-CN" w:bidi="hi-IN"/>
    </w:rPr>
  </w:style>
  <w:style w:type="character" w:customStyle="1" w:styleId="docdata">
    <w:name w:val="docdata"/>
    <w:aliases w:val="docy,v5,7357,baiaagaaboqcaaad9hoaaauegwaaaaaaaaaaaaaaaaaaaaaaaaaaaaaaaaaaaaaaaaaaaaaaaaaaaaaaaaaaaaaaaaaaaaaaaaaaaaaaaaaaaaaaaaaaaaaaaaaaaaaaaaaaaaaaaaaaaaaaaaaaaaaaaaaaaaaaaaaaaaaaaaaaaaaaaaaaaaaaaaaaaaaaaaaaaaaaaaaaaaaaaaaaaaaaaaaaaaaaaaaaaaaa"/>
    <w:basedOn w:val="a0"/>
    <w:rsid w:val="00066618"/>
  </w:style>
  <w:style w:type="character" w:customStyle="1" w:styleId="a5">
    <w:name w:val="Обычный (веб) Знак"/>
    <w:link w:val="a4"/>
    <w:locked/>
    <w:rsid w:val="00066618"/>
    <w:rPr>
      <w:rFonts w:ascii="Times New Roman" w:eastAsia="Times New Roman" w:hAnsi="Times New Roman" w:cs="Times New Roman"/>
      <w:sz w:val="24"/>
      <w:szCs w:val="24"/>
    </w:rPr>
  </w:style>
  <w:style w:type="paragraph" w:customStyle="1" w:styleId="LO-normal">
    <w:name w:val="LO-normal"/>
    <w:rsid w:val="00E22949"/>
    <w:pPr>
      <w:suppressAutoHyphens/>
      <w:spacing w:after="0"/>
    </w:pPr>
    <w:rPr>
      <w:rFonts w:ascii="Arial" w:hAnsi="Arial" w:cs="Arial"/>
      <w:color w:val="000000"/>
      <w:kern w:val="1"/>
      <w:lang w:val="ru-RU" w:eastAsia="zh-CN"/>
    </w:rPr>
  </w:style>
  <w:style w:type="paragraph" w:customStyle="1" w:styleId="20">
    <w:name w:val="Обычный2"/>
    <w:rsid w:val="00F2487D"/>
    <w:pPr>
      <w:spacing w:after="0"/>
    </w:pPr>
    <w:rPr>
      <w:rFonts w:ascii="Liberation Serif" w:eastAsia="Times New Roman" w:hAnsi="Liberation Serif" w:cs="Liberation Serif"/>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A3"/>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5" w:type="dxa"/>
        <w:left w:w="15" w:type="dxa"/>
        <w:bottom w:w="15" w:type="dxa"/>
        <w:right w:w="15"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tblPr>
      <w:tblStyleRowBandSize w:val="1"/>
      <w:tblStyleColBandSize w:val="1"/>
      <w:tblCellMar>
        <w:top w:w="100" w:type="dxa"/>
        <w:left w:w="100" w:type="dxa"/>
        <w:bottom w:w="100" w:type="dxa"/>
        <w:right w:w="100" w:type="dxa"/>
      </w:tblCellMar>
    </w:tblPr>
  </w:style>
  <w:style w:type="table" w:customStyle="1" w:styleId="af9">
    <w:basedOn w:val="TableNormal"/>
    <w:rsid w:val="0029277A"/>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qFormat/>
    <w:rsid w:val="00CB483F"/>
    <w:pPr>
      <w:suppressAutoHyphens/>
      <w:spacing w:after="0" w:line="240" w:lineRule="auto"/>
    </w:pPr>
    <w:rPr>
      <w:rFonts w:eastAsia="Arial" w:cs="Times New Roman"/>
      <w:lang w:val="ru-RU" w:eastAsia="ar-SA"/>
    </w:rPr>
  </w:style>
  <w:style w:type="character" w:styleId="afb">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 w:type="character" w:customStyle="1" w:styleId="ng-binding1">
    <w:name w:val="ng-binding1"/>
    <w:rsid w:val="00C04122"/>
  </w:style>
  <w:style w:type="paragraph" w:customStyle="1" w:styleId="14">
    <w:name w:val="Заголовок1"/>
    <w:basedOn w:val="a"/>
    <w:next w:val="afc"/>
    <w:rsid w:val="00066618"/>
    <w:pPr>
      <w:keepNext/>
      <w:widowControl w:val="0"/>
      <w:suppressAutoHyphens/>
      <w:spacing w:before="240" w:after="120" w:line="240" w:lineRule="auto"/>
    </w:pPr>
    <w:rPr>
      <w:rFonts w:ascii="Liberation Sans" w:eastAsia="WenQuanYi Zen Hei Sharp" w:hAnsi="Liberation Sans" w:cs="Lohit Devanagari"/>
      <w:kern w:val="1"/>
      <w:sz w:val="28"/>
      <w:szCs w:val="28"/>
      <w:lang w:eastAsia="zh-CN" w:bidi="hi-IN"/>
    </w:rPr>
  </w:style>
  <w:style w:type="paragraph" w:styleId="afc">
    <w:name w:val="Body Text"/>
    <w:basedOn w:val="a"/>
    <w:link w:val="afd"/>
    <w:rsid w:val="00066618"/>
    <w:pPr>
      <w:widowControl w:val="0"/>
      <w:suppressAutoHyphens/>
      <w:spacing w:after="140" w:line="288" w:lineRule="auto"/>
    </w:pPr>
    <w:rPr>
      <w:rFonts w:ascii="Liberation Serif" w:eastAsia="WenQuanYi Zen Hei Sharp" w:hAnsi="Liberation Serif" w:cs="Lohit Devanagari"/>
      <w:kern w:val="1"/>
      <w:sz w:val="24"/>
      <w:szCs w:val="24"/>
      <w:lang w:eastAsia="zh-CN" w:bidi="hi-IN"/>
    </w:rPr>
  </w:style>
  <w:style w:type="character" w:customStyle="1" w:styleId="afd">
    <w:name w:val="Основной текст Знак"/>
    <w:basedOn w:val="a0"/>
    <w:link w:val="afc"/>
    <w:rsid w:val="00066618"/>
    <w:rPr>
      <w:rFonts w:ascii="Liberation Serif" w:eastAsia="WenQuanYi Zen Hei Sharp" w:hAnsi="Liberation Serif" w:cs="Lohit Devanagari"/>
      <w:kern w:val="1"/>
      <w:sz w:val="24"/>
      <w:szCs w:val="24"/>
      <w:lang w:eastAsia="zh-CN" w:bidi="hi-IN"/>
    </w:rPr>
  </w:style>
  <w:style w:type="character" w:customStyle="1" w:styleId="docdata">
    <w:name w:val="docdata"/>
    <w:aliases w:val="docy,v5,7357,baiaagaaboqcaaad9hoaaauegwaaaaaaaaaaaaaaaaaaaaaaaaaaaaaaaaaaaaaaaaaaaaaaaaaaaaaaaaaaaaaaaaaaaaaaaaaaaaaaaaaaaaaaaaaaaaaaaaaaaaaaaaaaaaaaaaaaaaaaaaaaaaaaaaaaaaaaaaaaaaaaaaaaaaaaaaaaaaaaaaaaaaaaaaaaaaaaaaaaaaaaaaaaaaaaaaaaaaaaaaaaaaaa"/>
    <w:basedOn w:val="a0"/>
    <w:rsid w:val="00066618"/>
  </w:style>
  <w:style w:type="character" w:customStyle="1" w:styleId="a5">
    <w:name w:val="Обычный (веб) Знак"/>
    <w:link w:val="a4"/>
    <w:locked/>
    <w:rsid w:val="00066618"/>
    <w:rPr>
      <w:rFonts w:ascii="Times New Roman" w:eastAsia="Times New Roman" w:hAnsi="Times New Roman" w:cs="Times New Roman"/>
      <w:sz w:val="24"/>
      <w:szCs w:val="24"/>
    </w:rPr>
  </w:style>
  <w:style w:type="paragraph" w:customStyle="1" w:styleId="LO-normal">
    <w:name w:val="LO-normal"/>
    <w:rsid w:val="00E22949"/>
    <w:pPr>
      <w:suppressAutoHyphens/>
      <w:spacing w:after="0"/>
    </w:pPr>
    <w:rPr>
      <w:rFonts w:ascii="Arial" w:hAnsi="Arial" w:cs="Arial"/>
      <w:color w:val="000000"/>
      <w:kern w:val="1"/>
      <w:lang w:val="ru-RU" w:eastAsia="zh-CN"/>
    </w:rPr>
  </w:style>
  <w:style w:type="paragraph" w:customStyle="1" w:styleId="20">
    <w:name w:val="Обычный2"/>
    <w:rsid w:val="00F2487D"/>
    <w:pPr>
      <w:spacing w:after="0"/>
    </w:pPr>
    <w:rPr>
      <w:rFonts w:ascii="Liberation Serif" w:eastAsia="Times New Roman" w:hAnsi="Liberation Serif" w:cs="Liberation Serif"/>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7248">
      <w:bodyDiv w:val="1"/>
      <w:marLeft w:val="0"/>
      <w:marRight w:val="0"/>
      <w:marTop w:val="0"/>
      <w:marBottom w:val="0"/>
      <w:divBdr>
        <w:top w:val="none" w:sz="0" w:space="0" w:color="auto"/>
        <w:left w:val="none" w:sz="0" w:space="0" w:color="auto"/>
        <w:bottom w:val="none" w:sz="0" w:space="0" w:color="auto"/>
        <w:right w:val="none" w:sz="0" w:space="0" w:color="auto"/>
      </w:divBdr>
    </w:div>
    <w:div w:id="609238431">
      <w:bodyDiv w:val="1"/>
      <w:marLeft w:val="0"/>
      <w:marRight w:val="0"/>
      <w:marTop w:val="0"/>
      <w:marBottom w:val="0"/>
      <w:divBdr>
        <w:top w:val="none" w:sz="0" w:space="0" w:color="auto"/>
        <w:left w:val="none" w:sz="0" w:space="0" w:color="auto"/>
        <w:bottom w:val="none" w:sz="0" w:space="0" w:color="auto"/>
        <w:right w:val="none" w:sz="0" w:space="0" w:color="auto"/>
      </w:divBdr>
    </w:div>
    <w:div w:id="664668776">
      <w:bodyDiv w:val="1"/>
      <w:marLeft w:val="0"/>
      <w:marRight w:val="0"/>
      <w:marTop w:val="0"/>
      <w:marBottom w:val="0"/>
      <w:divBdr>
        <w:top w:val="none" w:sz="0" w:space="0" w:color="auto"/>
        <w:left w:val="none" w:sz="0" w:space="0" w:color="auto"/>
        <w:bottom w:val="none" w:sz="0" w:space="0" w:color="auto"/>
        <w:right w:val="none" w:sz="0" w:space="0" w:color="auto"/>
      </w:divBdr>
    </w:div>
    <w:div w:id="1478646769">
      <w:bodyDiv w:val="1"/>
      <w:marLeft w:val="0"/>
      <w:marRight w:val="0"/>
      <w:marTop w:val="0"/>
      <w:marBottom w:val="0"/>
      <w:divBdr>
        <w:top w:val="none" w:sz="0" w:space="0" w:color="auto"/>
        <w:left w:val="none" w:sz="0" w:space="0" w:color="auto"/>
        <w:bottom w:val="none" w:sz="0" w:space="0" w:color="auto"/>
        <w:right w:val="none" w:sz="0" w:space="0" w:color="auto"/>
      </w:divBdr>
    </w:div>
    <w:div w:id="1552382224">
      <w:bodyDiv w:val="1"/>
      <w:marLeft w:val="0"/>
      <w:marRight w:val="0"/>
      <w:marTop w:val="0"/>
      <w:marBottom w:val="0"/>
      <w:divBdr>
        <w:top w:val="none" w:sz="0" w:space="0" w:color="auto"/>
        <w:left w:val="none" w:sz="0" w:space="0" w:color="auto"/>
        <w:bottom w:val="none" w:sz="0" w:space="0" w:color="auto"/>
        <w:right w:val="none" w:sz="0" w:space="0" w:color="auto"/>
      </w:divBdr>
    </w:div>
    <w:div w:id="1662152047">
      <w:bodyDiv w:val="1"/>
      <w:marLeft w:val="0"/>
      <w:marRight w:val="0"/>
      <w:marTop w:val="0"/>
      <w:marBottom w:val="0"/>
      <w:divBdr>
        <w:top w:val="none" w:sz="0" w:space="0" w:color="auto"/>
        <w:left w:val="none" w:sz="0" w:space="0" w:color="auto"/>
        <w:bottom w:val="none" w:sz="0" w:space="0" w:color="auto"/>
        <w:right w:val="none" w:sz="0" w:space="0" w:color="auto"/>
      </w:divBdr>
    </w:div>
    <w:div w:id="207777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1DE261-E6BD-4F89-AD5A-8E7ED1B5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ГУ</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dprch1</dc:creator>
  <cp:lastModifiedBy>dprch1</cp:lastModifiedBy>
  <cp:revision>2</cp:revision>
  <cp:lastPrinted>2022-06-30T15:49:00Z</cp:lastPrinted>
  <dcterms:created xsi:type="dcterms:W3CDTF">2022-07-12T05:34:00Z</dcterms:created>
  <dcterms:modified xsi:type="dcterms:W3CDTF">2022-07-12T05:34:00Z</dcterms:modified>
</cp:coreProperties>
</file>