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BD272" w14:textId="77777777" w:rsidR="004B3015" w:rsidRPr="00CB0DB9" w:rsidRDefault="004B3015" w:rsidP="004C599D">
      <w:pPr>
        <w:jc w:val="right"/>
        <w:outlineLvl w:val="0"/>
        <w:rPr>
          <w:rFonts w:ascii="Times New Roman" w:hAnsi="Times New Roman" w:cs="Times New Roman"/>
          <w:b/>
          <w:lang w:val="uk-UA"/>
        </w:rPr>
      </w:pPr>
      <w:r w:rsidRPr="00CB0DB9">
        <w:rPr>
          <w:rFonts w:ascii="Times New Roman" w:hAnsi="Times New Roman" w:cs="Times New Roman"/>
          <w:b/>
          <w:lang w:val="uk-UA"/>
        </w:rPr>
        <w:t>Додаток 3</w:t>
      </w:r>
    </w:p>
    <w:p w14:paraId="18354758" w14:textId="77777777" w:rsidR="004B3015" w:rsidRPr="00CB0DB9" w:rsidRDefault="004B3015" w:rsidP="004C599D">
      <w:pPr>
        <w:jc w:val="right"/>
        <w:rPr>
          <w:rFonts w:ascii="Times New Roman" w:hAnsi="Times New Roman" w:cs="Times New Roman"/>
          <w:b/>
          <w:lang w:val="uk-UA"/>
        </w:rPr>
      </w:pPr>
      <w:r w:rsidRPr="00CB0DB9">
        <w:rPr>
          <w:rFonts w:ascii="Times New Roman" w:hAnsi="Times New Roman" w:cs="Times New Roman"/>
          <w:b/>
          <w:lang w:val="uk-UA"/>
        </w:rPr>
        <w:t>до тендерної документації</w:t>
      </w:r>
    </w:p>
    <w:p w14:paraId="1B18415B" w14:textId="77777777" w:rsidR="004B3015" w:rsidRPr="00CB0DB9" w:rsidRDefault="004B3015"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ДОГОВІР № _____</w:t>
      </w:r>
    </w:p>
    <w:p w14:paraId="0C9007FE" w14:textId="078C1F77" w:rsidR="004B3015" w:rsidRPr="00CB0DB9" w:rsidRDefault="004B3015" w:rsidP="000D05A1">
      <w:pPr>
        <w:ind w:firstLine="567"/>
        <w:jc w:val="center"/>
        <w:rPr>
          <w:rFonts w:ascii="Times New Roman" w:hAnsi="Times New Roman" w:cs="Times New Roman"/>
          <w:b/>
          <w:lang w:val="uk-UA"/>
        </w:rPr>
      </w:pPr>
      <w:r w:rsidRPr="00CB0DB9">
        <w:rPr>
          <w:rFonts w:ascii="Times New Roman" w:hAnsi="Times New Roman" w:cs="Times New Roman"/>
          <w:b/>
          <w:lang w:val="uk-UA"/>
        </w:rPr>
        <w:t>про закупівлю товар</w:t>
      </w:r>
      <w:r w:rsidR="00507959">
        <w:rPr>
          <w:rFonts w:ascii="Times New Roman" w:hAnsi="Times New Roman" w:cs="Times New Roman"/>
          <w:b/>
          <w:lang w:val="uk-UA"/>
        </w:rPr>
        <w:t>у</w:t>
      </w:r>
    </w:p>
    <w:p w14:paraId="0C8F5D24" w14:textId="77777777" w:rsidR="004B3015" w:rsidRPr="00CB0DB9" w:rsidRDefault="004B3015" w:rsidP="000D05A1">
      <w:pPr>
        <w:ind w:firstLine="567"/>
        <w:jc w:val="both"/>
        <w:rPr>
          <w:rFonts w:ascii="Times New Roman" w:hAnsi="Times New Roman" w:cs="Times New Roman"/>
          <w:lang w:val="uk-UA"/>
        </w:rPr>
      </w:pPr>
    </w:p>
    <w:p w14:paraId="5AB99D73" w14:textId="17A66055" w:rsidR="00E70E12" w:rsidRPr="00CB0DB9" w:rsidRDefault="00783BDB" w:rsidP="00E70E12">
      <w:pPr>
        <w:rPr>
          <w:rFonts w:ascii="Times New Roman" w:hAnsi="Times New Roman" w:cs="Times New Roman"/>
          <w:b/>
          <w:bCs/>
          <w:lang w:val="uk-UA"/>
        </w:rPr>
      </w:pPr>
      <w:r>
        <w:rPr>
          <w:rFonts w:ascii="Times New Roman" w:hAnsi="Times New Roman" w:cs="Times New Roman"/>
          <w:b/>
          <w:bCs/>
          <w:lang w:val="uk-UA"/>
        </w:rPr>
        <w:t>с</w:t>
      </w:r>
      <w:r w:rsidR="00E70E12" w:rsidRPr="00CB0DB9">
        <w:rPr>
          <w:rFonts w:ascii="Times New Roman" w:hAnsi="Times New Roman" w:cs="Times New Roman"/>
          <w:b/>
          <w:bCs/>
          <w:lang w:val="uk-UA"/>
        </w:rPr>
        <w:t>м</w:t>
      </w:r>
      <w:r>
        <w:rPr>
          <w:rFonts w:ascii="Times New Roman" w:hAnsi="Times New Roman" w:cs="Times New Roman"/>
          <w:b/>
          <w:bCs/>
          <w:lang w:val="uk-UA"/>
        </w:rPr>
        <w:t>т</w:t>
      </w:r>
      <w:r w:rsidR="00E70E12" w:rsidRPr="00CB0DB9">
        <w:rPr>
          <w:rFonts w:ascii="Times New Roman" w:hAnsi="Times New Roman" w:cs="Times New Roman"/>
          <w:b/>
          <w:bCs/>
          <w:lang w:val="uk-UA"/>
        </w:rPr>
        <w:t xml:space="preserve">. </w:t>
      </w:r>
      <w:r>
        <w:rPr>
          <w:rFonts w:ascii="Times New Roman" w:hAnsi="Times New Roman" w:cs="Times New Roman"/>
          <w:b/>
          <w:bCs/>
          <w:lang w:val="uk-UA"/>
        </w:rPr>
        <w:t>Товсте</w:t>
      </w:r>
      <w:r w:rsidR="00E70E12" w:rsidRPr="00CB0DB9">
        <w:rPr>
          <w:rFonts w:ascii="Times New Roman" w:hAnsi="Times New Roman" w:cs="Times New Roman"/>
          <w:b/>
          <w:bCs/>
          <w:lang w:val="uk-UA"/>
        </w:rPr>
        <w:tab/>
        <w:t xml:space="preserve">                                                                          «____» ______________ 2024 року</w:t>
      </w:r>
    </w:p>
    <w:p w14:paraId="1DDA37B8" w14:textId="77777777" w:rsidR="00E70E12" w:rsidRPr="00CB0DB9" w:rsidRDefault="00E70E12" w:rsidP="00E70E12">
      <w:pPr>
        <w:spacing w:line="264" w:lineRule="auto"/>
        <w:ind w:firstLine="694"/>
        <w:jc w:val="both"/>
        <w:rPr>
          <w:rFonts w:ascii="Times New Roman" w:hAnsi="Times New Roman" w:cs="Times New Roman"/>
          <w:b/>
          <w:bCs/>
          <w:lang w:val="uk-UA"/>
        </w:rPr>
      </w:pPr>
    </w:p>
    <w:p w14:paraId="579859BF" w14:textId="77777777" w:rsidR="00E70E12" w:rsidRPr="00CB0DB9" w:rsidRDefault="00E70E12" w:rsidP="00E70E12">
      <w:pPr>
        <w:spacing w:line="264" w:lineRule="auto"/>
        <w:ind w:firstLine="694"/>
        <w:jc w:val="both"/>
        <w:rPr>
          <w:rFonts w:ascii="Times New Roman" w:hAnsi="Times New Roman" w:cs="Times New Roman"/>
          <w:b/>
          <w:bCs/>
          <w:lang w:val="uk-UA"/>
        </w:rPr>
      </w:pPr>
    </w:p>
    <w:p w14:paraId="0AB7CE4E" w14:textId="7E2D793D" w:rsidR="00E70E12" w:rsidRPr="00CB0DB9" w:rsidRDefault="00783BDB" w:rsidP="00E70E12">
      <w:pPr>
        <w:snapToGrid w:val="0"/>
        <w:ind w:firstLine="567"/>
        <w:jc w:val="both"/>
        <w:rPr>
          <w:rFonts w:ascii="Times New Roman" w:hAnsi="Times New Roman" w:cs="Times New Roman"/>
          <w:lang w:val="uk-UA"/>
        </w:rPr>
      </w:pPr>
      <w:r>
        <w:rPr>
          <w:b/>
          <w:lang w:val="uk-UA"/>
        </w:rPr>
        <w:t>___________________________________</w:t>
      </w:r>
      <w:r w:rsidR="00507959">
        <w:rPr>
          <w:rFonts w:ascii="Times New Roman" w:hAnsi="Times New Roman" w:cs="Times New Roman"/>
          <w:b/>
          <w:bCs/>
          <w:lang w:val="uk-UA"/>
        </w:rPr>
        <w:t xml:space="preserve">, </w:t>
      </w:r>
      <w:r w:rsidR="00507959">
        <w:rPr>
          <w:rFonts w:ascii="Times New Roman" w:hAnsi="Times New Roman" w:cs="Times New Roman"/>
          <w:bCs/>
          <w:lang w:val="uk-UA"/>
        </w:rPr>
        <w:t xml:space="preserve">в </w:t>
      </w:r>
      <w:r w:rsidR="00507959">
        <w:rPr>
          <w:rFonts w:ascii="Times New Roman" w:hAnsi="Times New Roman" w:cs="Times New Roman"/>
          <w:lang w:val="uk-UA"/>
        </w:rPr>
        <w:t xml:space="preserve">особі </w:t>
      </w:r>
      <w:r>
        <w:rPr>
          <w:rFonts w:ascii="Times New Roman" w:hAnsi="Times New Roman" w:cs="Times New Roman"/>
          <w:lang w:val="uk-UA"/>
        </w:rPr>
        <w:t>__________________________________</w:t>
      </w:r>
      <w:r w:rsidR="00507959">
        <w:rPr>
          <w:rFonts w:ascii="Times New Roman" w:hAnsi="Times New Roman" w:cs="Times New Roman"/>
          <w:lang w:val="uk-UA" w:eastAsia="ar-SA"/>
        </w:rPr>
        <w:t xml:space="preserve">,  який  діє на підставі </w:t>
      </w:r>
      <w:r>
        <w:rPr>
          <w:rFonts w:ascii="Times New Roman" w:hAnsi="Times New Roman" w:cs="Times New Roman"/>
          <w:b/>
          <w:lang w:val="uk-UA" w:eastAsia="ar-SA"/>
        </w:rPr>
        <w:t>_________________________</w:t>
      </w:r>
      <w:r w:rsidR="00507959">
        <w:rPr>
          <w:rFonts w:ascii="Times New Roman" w:hAnsi="Times New Roman" w:cs="Times New Roman"/>
          <w:b/>
          <w:lang w:val="uk-UA" w:eastAsia="ar-SA"/>
        </w:rPr>
        <w:t xml:space="preserve"> </w:t>
      </w:r>
      <w:r w:rsidR="00507959">
        <w:rPr>
          <w:rFonts w:ascii="Times New Roman" w:hAnsi="Times New Roman" w:cs="Times New Roman"/>
          <w:lang w:val="uk-UA" w:eastAsia="ar-SA"/>
        </w:rPr>
        <w:t xml:space="preserve"> (далі - Замовник), з однієї сторони, і</w:t>
      </w:r>
    </w:p>
    <w:p w14:paraId="4872389D" w14:textId="28249C8E" w:rsidR="00E70E12" w:rsidRPr="00CB0DB9" w:rsidRDefault="00E70E12" w:rsidP="00E70E12">
      <w:pPr>
        <w:ind w:firstLine="694"/>
        <w:jc w:val="both"/>
        <w:rPr>
          <w:rFonts w:ascii="Times New Roman" w:hAnsi="Times New Roman" w:cs="Times New Roman"/>
          <w:lang w:val="uk-UA"/>
        </w:rPr>
      </w:pPr>
      <w:r w:rsidRPr="00CB0DB9">
        <w:rPr>
          <w:rFonts w:ascii="Times New Roman" w:eastAsia="Arial Unicode MS" w:hAnsi="Times New Roman" w:cs="Times New Roman"/>
          <w:lang w:val="uk-UA" w:bidi="hi-IN"/>
        </w:rPr>
        <w:t xml:space="preserve">___________________________________________, в особі </w:t>
      </w:r>
      <w:r w:rsidRPr="00CB0DB9">
        <w:rPr>
          <w:rFonts w:ascii="Times New Roman" w:eastAsia="Arial Unicode MS" w:hAnsi="Times New Roman" w:cs="Times New Roman"/>
          <w:b/>
          <w:lang w:val="uk-UA" w:bidi="hi-IN"/>
        </w:rPr>
        <w:t xml:space="preserve">_____________________________________, </w:t>
      </w:r>
      <w:r w:rsidRPr="00CB0DB9">
        <w:rPr>
          <w:rFonts w:ascii="Times New Roman" w:eastAsia="Arial Unicode MS" w:hAnsi="Times New Roman" w:cs="Times New Roman"/>
          <w:lang w:val="uk-UA" w:bidi="hi-IN"/>
        </w:rPr>
        <w:t xml:space="preserve">що діє на підставі </w:t>
      </w:r>
      <w:r w:rsidRPr="00CB0DB9">
        <w:rPr>
          <w:rFonts w:ascii="Times New Roman" w:eastAsia="Arial Unicode MS" w:hAnsi="Times New Roman" w:cs="Times New Roman"/>
          <w:b/>
          <w:lang w:val="uk-UA" w:bidi="hi-IN"/>
        </w:rPr>
        <w:t xml:space="preserve">________________ </w:t>
      </w:r>
      <w:r w:rsidRPr="00CB0DB9">
        <w:rPr>
          <w:rFonts w:ascii="Times New Roman" w:eastAsia="Arial Unicode MS" w:hAnsi="Times New Roman" w:cs="Times New Roman"/>
          <w:lang w:val="uk-UA" w:bidi="hi-IN"/>
        </w:rPr>
        <w:t>(далі - Постачальник), з іншої сторони, разом - Сторони, </w:t>
      </w:r>
      <w:r w:rsidRPr="00CB0DB9">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w:t>
      </w:r>
      <w:r w:rsidR="00507959">
        <w:rPr>
          <w:rFonts w:ascii="Times New Roman" w:hAnsi="Times New Roman" w:cs="Times New Roman"/>
          <w:lang w:val="uk-UA"/>
        </w:rPr>
        <w:t>ли цей Договір (далі – Договір):</w:t>
      </w:r>
    </w:p>
    <w:p w14:paraId="48EDD00B" w14:textId="77777777" w:rsidR="002B4FAC" w:rsidRPr="00CB0DB9" w:rsidRDefault="002B4FAC" w:rsidP="000D05A1">
      <w:pPr>
        <w:ind w:firstLine="567"/>
        <w:jc w:val="center"/>
        <w:outlineLvl w:val="0"/>
        <w:rPr>
          <w:rFonts w:ascii="Times New Roman" w:hAnsi="Times New Roman" w:cs="Times New Roman"/>
          <w:b/>
          <w:lang w:val="uk-UA"/>
        </w:rPr>
      </w:pPr>
    </w:p>
    <w:p w14:paraId="6653209E"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 Предмет договору</w:t>
      </w:r>
    </w:p>
    <w:p w14:paraId="1E173973" w14:textId="12310C71"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1.1. Постачальник зобов'язується у 202</w:t>
      </w:r>
      <w:r w:rsidR="00E70E12" w:rsidRPr="00CB0DB9">
        <w:rPr>
          <w:rFonts w:ascii="Times New Roman" w:hAnsi="Times New Roman" w:cs="Times New Roman"/>
          <w:lang w:val="uk-UA"/>
        </w:rPr>
        <w:t>4</w:t>
      </w:r>
      <w:r w:rsidRPr="00CB0DB9">
        <w:rPr>
          <w:rFonts w:ascii="Times New Roman" w:hAnsi="Times New Roman" w:cs="Times New Roman"/>
          <w:lang w:val="uk-U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7C03A167" w14:textId="4C7F2F7C" w:rsidR="00CE54E4" w:rsidRDefault="002B4FAC" w:rsidP="000D05A1">
      <w:pPr>
        <w:pStyle w:val="a3"/>
        <w:spacing w:before="0" w:after="0"/>
        <w:ind w:firstLine="567"/>
        <w:jc w:val="both"/>
        <w:rPr>
          <w:lang w:val="uk-UA"/>
        </w:rPr>
      </w:pPr>
      <w:r w:rsidRPr="00CB0DB9">
        <w:rPr>
          <w:lang w:val="uk-UA"/>
        </w:rPr>
        <w:t xml:space="preserve">1.2. Найменування  (номенклатура, асортимент) товару: </w:t>
      </w:r>
      <w:r w:rsidR="00783BDB" w:rsidRPr="00BE3D5A">
        <w:rPr>
          <w:b/>
          <w:shd w:val="clear" w:color="auto" w:fill="FFFFFF"/>
          <w:lang w:val="uk-UA"/>
        </w:rPr>
        <w:t>ко</w:t>
      </w:r>
      <w:r w:rsidR="00783BDB" w:rsidRPr="00BE3D5A">
        <w:rPr>
          <w:b/>
          <w:lang w:val="uk-UA"/>
        </w:rPr>
        <w:t xml:space="preserve">д ДК 021:2015: 32320000-2 Телевізійне й аудіовізуальне обладнання (Мультимедійне обладнання для навчальних кабінетів 5-6 класів закладів загальної середньої освіти </w:t>
      </w:r>
      <w:proofErr w:type="spellStart"/>
      <w:r w:rsidR="00783BDB" w:rsidRPr="00BE3D5A">
        <w:rPr>
          <w:b/>
          <w:lang w:val="uk-UA"/>
        </w:rPr>
        <w:t>Товстенської</w:t>
      </w:r>
      <w:proofErr w:type="spellEnd"/>
      <w:r w:rsidR="00783BDB" w:rsidRPr="00BE3D5A">
        <w:rPr>
          <w:b/>
          <w:lang w:val="uk-UA"/>
        </w:rPr>
        <w:t xml:space="preserve"> ОТГ (комплекти мультимедійного обладнання) Тип 3)</w:t>
      </w:r>
      <w:r w:rsidR="007C564F" w:rsidRPr="00CB0DB9">
        <w:rPr>
          <w:lang w:val="uk-UA"/>
        </w:rPr>
        <w:t>.</w:t>
      </w:r>
    </w:p>
    <w:p w14:paraId="6313C8BC" w14:textId="77777777" w:rsidR="00507959" w:rsidRDefault="00507959" w:rsidP="00507959">
      <w:pPr>
        <w:spacing w:line="264" w:lineRule="auto"/>
        <w:ind w:right="100"/>
        <w:jc w:val="both"/>
        <w:rPr>
          <w:b/>
          <w:bCs/>
          <w:lang w:val="uk-UA" w:eastAsia="ar-SA"/>
        </w:rPr>
      </w:pPr>
      <w:r>
        <w:rPr>
          <w:lang w:val="uk-UA"/>
        </w:rPr>
        <w:t>№ Оголошення в системі «PROZORRO» ___________________</w:t>
      </w:r>
    </w:p>
    <w:p w14:paraId="3253E833" w14:textId="77777777" w:rsidR="002B4FAC" w:rsidRPr="00CB0DB9" w:rsidRDefault="002B4FAC" w:rsidP="000D05A1">
      <w:pPr>
        <w:pStyle w:val="a3"/>
        <w:spacing w:before="0" w:after="0"/>
        <w:ind w:firstLine="567"/>
        <w:jc w:val="both"/>
        <w:rPr>
          <w:b/>
          <w:bCs/>
          <w:iCs/>
          <w:lang w:val="uk-UA"/>
        </w:rPr>
      </w:pPr>
      <w:r w:rsidRPr="00CB0DB9">
        <w:rPr>
          <w:lang w:val="uk-UA"/>
        </w:rPr>
        <w:t>1.3. Кількість товарів</w:t>
      </w:r>
      <w:r w:rsidRPr="00CB0DB9">
        <w:rPr>
          <w:b/>
          <w:lang w:val="uk-UA"/>
        </w:rPr>
        <w:t xml:space="preserve">, </w:t>
      </w:r>
      <w:r w:rsidRPr="00CB0DB9">
        <w:rPr>
          <w:lang w:val="uk-UA"/>
        </w:rPr>
        <w:t>ціна за одиницю товару, згідно із Специфікацією (додаток №1 Договору)</w:t>
      </w:r>
      <w:r w:rsidRPr="00CB0DB9">
        <w:rPr>
          <w:bCs/>
          <w:iCs/>
          <w:lang w:val="uk-UA"/>
        </w:rPr>
        <w:t>.</w:t>
      </w:r>
    </w:p>
    <w:p w14:paraId="57FFC910"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14:paraId="0AD1512B" w14:textId="77777777" w:rsidR="002B4FAC" w:rsidRPr="00CB0DB9" w:rsidRDefault="002B4FAC" w:rsidP="000D05A1">
      <w:pPr>
        <w:ind w:firstLine="567"/>
        <w:jc w:val="center"/>
        <w:outlineLvl w:val="0"/>
        <w:rPr>
          <w:rFonts w:ascii="Times New Roman" w:hAnsi="Times New Roman" w:cs="Times New Roman"/>
          <w:b/>
          <w:lang w:val="uk-UA"/>
        </w:rPr>
      </w:pPr>
    </w:p>
    <w:p w14:paraId="1B2396BF"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II. Якість товарів, робіт чи послуг</w:t>
      </w:r>
    </w:p>
    <w:p w14:paraId="6A964D3F" w14:textId="49D8387C"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231E6200" w14:textId="561E18EA"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rPr>
        <w:t>2.2. Якість Товарів, що поставляються, повинна відповідати вимогам діючого законодавства України, що встановлюються для даного виду Товару</w:t>
      </w:r>
      <w:r w:rsidR="0080297E" w:rsidRPr="00CB0DB9">
        <w:rPr>
          <w:rFonts w:ascii="Times New Roman" w:hAnsi="Times New Roman" w:cs="Times New Roman"/>
          <w:lang w:val="uk-UA"/>
        </w:rPr>
        <w:t xml:space="preserve"> та вимог згідно Додатку </w:t>
      </w:r>
      <w:r w:rsidR="007D1ED9" w:rsidRPr="00CB0DB9">
        <w:rPr>
          <w:rFonts w:ascii="Times New Roman" w:hAnsi="Times New Roman" w:cs="Times New Roman"/>
          <w:lang w:val="uk-UA"/>
        </w:rPr>
        <w:t>2</w:t>
      </w:r>
      <w:r w:rsidR="0080297E" w:rsidRPr="00CB0DB9">
        <w:rPr>
          <w:rFonts w:ascii="Times New Roman" w:hAnsi="Times New Roman" w:cs="Times New Roman"/>
          <w:lang w:val="uk-UA"/>
        </w:rPr>
        <w:t xml:space="preserve"> до договору.</w:t>
      </w:r>
    </w:p>
    <w:p w14:paraId="5FA253FE"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2.3.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14:paraId="717D27BD"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2.4. Упаковка кожної одиниці Товару повинна містити належне маркування, яке визначене вимогами чинного законодавства України.</w:t>
      </w:r>
    </w:p>
    <w:p w14:paraId="696A7026"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2.5.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14:paraId="335D50A0" w14:textId="585FBBC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2.6.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Гарантійний термін – не менш ніж </w:t>
      </w:r>
      <w:r w:rsidR="00783BDB">
        <w:rPr>
          <w:rFonts w:ascii="Times New Roman" w:hAnsi="Times New Roman" w:cs="Times New Roman"/>
          <w:lang w:val="uk-UA" w:eastAsia="ru-RU"/>
        </w:rPr>
        <w:t>12</w:t>
      </w:r>
      <w:r w:rsidRPr="00CB0DB9">
        <w:rPr>
          <w:rFonts w:ascii="Times New Roman" w:hAnsi="Times New Roman" w:cs="Times New Roman"/>
          <w:lang w:val="uk-UA" w:eastAsia="ru-RU"/>
        </w:rPr>
        <w:t xml:space="preserve"> місяців </w:t>
      </w:r>
      <w:r w:rsidR="00AE09DE" w:rsidRPr="00CB0DB9">
        <w:rPr>
          <w:rFonts w:ascii="Times New Roman" w:hAnsi="Times New Roman" w:cs="Times New Roman"/>
          <w:lang w:val="uk-UA" w:eastAsia="ru-RU"/>
        </w:rPr>
        <w:t>з моменту поставки Товару</w:t>
      </w:r>
      <w:r w:rsidRPr="00CB0DB9">
        <w:rPr>
          <w:rFonts w:ascii="Times New Roman" w:hAnsi="Times New Roman" w:cs="Times New Roman"/>
          <w:lang w:val="uk-UA" w:eastAsia="ru-RU"/>
        </w:rPr>
        <w:t>.</w:t>
      </w:r>
    </w:p>
    <w:p w14:paraId="1DEAD668"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lastRenderedPageBreak/>
        <w:t>2.7.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553003CF"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2.8.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 Запропоноване Постачальником у складі Товару програмне забезпечення є ліцензійним та відповідає вимогам Закону України «Про авторське право і суміжні права».</w:t>
      </w:r>
    </w:p>
    <w:p w14:paraId="2E0F0699"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2.9. Постачальник відповідає за недоліки Товару, в тому разі, якщо вони не виникли після його передання Замовнику внаслідок порушення Замовником правил користування та/чи зберігання Товару, дій третіх осіб, випадку або непереборної сили. Якщо в Товарі буде виявлено недолік/істотний недолік Постачальник зобов’язаний здійснити ремонт Товару протягом дванадцяти календарних днів з моменту передачі Товару на ремонт чи здійснити заміну такого Товару протягом п’яти календарних днів з дати пред’явлення відповідної вимоги Замовником. Поряд з обов’язками Постачальника щодо Товару гарантійна підтримка Товарів також здійснюється через мережу уповноважених сервісних центрів виробників Товарів, що постачаються згідно Договору. Постачальник надає Замовнику інформацію про місцезнаходження цих сервісних центрів (така інформація повинна бути викладена українською мовою).</w:t>
      </w:r>
    </w:p>
    <w:p w14:paraId="117CF2BA"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2.10 Гарантійний строк починає перебіг з моменту фактичної передачі Товару Замовником.</w:t>
      </w:r>
    </w:p>
    <w:p w14:paraId="01788691" w14:textId="615E7AC5"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2.11. Якщо на Товари не встановлений гарантійний строк, строк служби, або строк (термін) придатності, Замовник має право пред’явити вимоги, пов’язані з неналежною якістю Товарі, впродовж </w:t>
      </w:r>
      <w:r w:rsidR="00AE09DE" w:rsidRPr="00CB0DB9">
        <w:rPr>
          <w:rFonts w:ascii="Times New Roman" w:hAnsi="Times New Roman" w:cs="Times New Roman"/>
          <w:lang w:val="uk-UA" w:eastAsia="ru-RU"/>
        </w:rPr>
        <w:t>36</w:t>
      </w:r>
      <w:r w:rsidR="00D24253" w:rsidRPr="00CB0DB9">
        <w:rPr>
          <w:rFonts w:ascii="Times New Roman" w:hAnsi="Times New Roman" w:cs="Times New Roman"/>
          <w:lang w:val="uk-UA" w:eastAsia="ru-RU"/>
        </w:rPr>
        <w:t xml:space="preserve"> місяців </w:t>
      </w:r>
      <w:r w:rsidRPr="00CB0DB9">
        <w:rPr>
          <w:rFonts w:ascii="Times New Roman" w:hAnsi="Times New Roman" w:cs="Times New Roman"/>
          <w:lang w:val="uk-UA" w:eastAsia="ru-RU"/>
        </w:rPr>
        <w:t>з дати фактичного отримання Замовником відповідного Товару.</w:t>
      </w:r>
    </w:p>
    <w:p w14:paraId="07CF169C"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2.12. Якщо на Товари встановлено гарантійний строк, строк служби, та/або строк (термін) придатності, Замовник має право пред’явити Постачальнику вимоги про безоплатне усунення дефектів, а якщо неможливо усунути дефекти, то про заміну або про відшкодування вартості Товарів неналежної якості протягом гарантійного строку, строку служби та/або строку (терміну) придатності Товарів.</w:t>
      </w:r>
    </w:p>
    <w:p w14:paraId="2EA31F6A"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2.13.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14:paraId="42F8E216" w14:textId="77777777" w:rsidR="007C564F" w:rsidRPr="00CB0DB9"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2.14. Постачальник гарантує, що ним самим, або відповідним сервісним центром, будуть надаватись послуги по ремонту Товару, а також забезпечення запасними частинами Товарів на гарантії протягом дії гарантії.</w:t>
      </w:r>
    </w:p>
    <w:p w14:paraId="61064D81" w14:textId="6A0C77F3" w:rsidR="007C564F" w:rsidRDefault="007C564F" w:rsidP="000D05A1">
      <w:pPr>
        <w:ind w:firstLine="567"/>
        <w:jc w:val="both"/>
        <w:rPr>
          <w:rFonts w:ascii="Times New Roman" w:hAnsi="Times New Roman" w:cs="Times New Roman"/>
          <w:lang w:val="uk-UA" w:eastAsia="ru-RU"/>
        </w:rPr>
      </w:pPr>
      <w:r w:rsidRPr="00CB0DB9">
        <w:rPr>
          <w:rFonts w:ascii="Times New Roman" w:hAnsi="Times New Roman" w:cs="Times New Roman"/>
          <w:lang w:val="uk-UA" w:eastAsia="ru-RU"/>
        </w:rPr>
        <w:t xml:space="preserve">2.15.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w:t>
      </w:r>
      <w:r w:rsidR="00E70E12" w:rsidRPr="00CB0DB9">
        <w:rPr>
          <w:rFonts w:ascii="Times New Roman" w:hAnsi="Times New Roman" w:cs="Times New Roman"/>
          <w:lang w:val="uk-UA" w:eastAsia="ru-RU"/>
        </w:rPr>
        <w:t>робочих</w:t>
      </w:r>
      <w:r w:rsidRPr="00CB0DB9">
        <w:rPr>
          <w:rFonts w:ascii="Times New Roman" w:hAnsi="Times New Roman" w:cs="Times New Roman"/>
          <w:lang w:val="uk-UA" w:eastAsia="ru-RU"/>
        </w:rPr>
        <w:t xml:space="preserve"> днів з дати отримання від Замовника повідомлення про повернення Товарів.</w:t>
      </w:r>
    </w:p>
    <w:p w14:paraId="5633368B" w14:textId="40708C0E" w:rsidR="00A778EF" w:rsidRPr="00CB0DB9" w:rsidRDefault="00A778EF" w:rsidP="000D05A1">
      <w:pPr>
        <w:ind w:firstLine="567"/>
        <w:jc w:val="both"/>
        <w:rPr>
          <w:rFonts w:ascii="Times New Roman" w:hAnsi="Times New Roman" w:cs="Times New Roman"/>
          <w:lang w:val="uk-UA" w:eastAsia="ru-RU"/>
        </w:rPr>
      </w:pPr>
      <w:r>
        <w:rPr>
          <w:rFonts w:ascii="Times New Roman" w:hAnsi="Times New Roman" w:cs="Times New Roman"/>
          <w:lang w:val="uk-UA" w:eastAsia="ru-RU"/>
        </w:rPr>
        <w:t xml:space="preserve">2.16. </w:t>
      </w:r>
      <w:r w:rsidRPr="00CF3936">
        <w:rPr>
          <w:rFonts w:ascii="Times New Roman" w:hAnsi="Times New Roman" w:cs="Times New Roman"/>
          <w:b/>
          <w:lang w:val="uk-UA"/>
        </w:rPr>
        <w:t>Сума цього Договору включає вартість пакування товарів, їх завантаження, доставку, розвантаження,</w:t>
      </w:r>
      <w:r w:rsidRPr="00CF3936">
        <w:rPr>
          <w:rFonts w:ascii="Times New Roman" w:hAnsi="Times New Roman" w:cs="Times New Roman"/>
          <w:lang w:val="uk-UA"/>
        </w:rPr>
        <w:t xml:space="preserve"> </w:t>
      </w:r>
      <w:r w:rsidRPr="00CF3936">
        <w:rPr>
          <w:rFonts w:ascii="Times New Roman" w:hAnsi="Times New Roman" w:cs="Times New Roman"/>
          <w:b/>
          <w:lang w:val="uk-UA"/>
        </w:rPr>
        <w:t>встановлення та монтаж</w:t>
      </w:r>
      <w:r w:rsidRPr="00CF3936">
        <w:rPr>
          <w:rFonts w:ascii="Times New Roman" w:hAnsi="Times New Roman" w:cs="Times New Roman"/>
          <w:lang w:val="uk-UA"/>
        </w:rPr>
        <w:t>.</w:t>
      </w:r>
    </w:p>
    <w:p w14:paraId="3F5AD2BC" w14:textId="64A0096B" w:rsidR="002B4FAC" w:rsidRPr="00CB0DB9" w:rsidRDefault="002B4FAC" w:rsidP="000D05A1">
      <w:pPr>
        <w:ind w:firstLine="567"/>
        <w:jc w:val="both"/>
        <w:rPr>
          <w:rFonts w:ascii="Times New Roman" w:hAnsi="Times New Roman" w:cs="Times New Roman"/>
          <w:lang w:val="uk-UA" w:eastAsia="en-US"/>
        </w:rPr>
      </w:pPr>
    </w:p>
    <w:p w14:paraId="0B190AAA" w14:textId="77777777" w:rsidR="002B4FAC" w:rsidRPr="00CB0DB9" w:rsidRDefault="002B4FAC" w:rsidP="000D05A1">
      <w:pPr>
        <w:jc w:val="center"/>
        <w:outlineLvl w:val="0"/>
        <w:rPr>
          <w:rFonts w:ascii="Times New Roman" w:hAnsi="Times New Roman" w:cs="Times New Roman"/>
          <w:b/>
          <w:lang w:val="uk-UA"/>
        </w:rPr>
      </w:pPr>
      <w:r w:rsidRPr="00CB0DB9">
        <w:rPr>
          <w:rFonts w:ascii="Times New Roman" w:hAnsi="Times New Roman" w:cs="Times New Roman"/>
          <w:b/>
          <w:lang w:val="uk-UA"/>
        </w:rPr>
        <w:t>III. Сума, що визначена у договорі</w:t>
      </w:r>
    </w:p>
    <w:p w14:paraId="1F60040E" w14:textId="77777777" w:rsidR="000D05A1" w:rsidRPr="00CB0DB9" w:rsidRDefault="000D05A1" w:rsidP="000D05A1">
      <w:pPr>
        <w:ind w:firstLine="567"/>
        <w:jc w:val="both"/>
        <w:rPr>
          <w:rFonts w:ascii="Times New Roman" w:hAnsi="Times New Roman" w:cs="Times New Roman"/>
          <w:b/>
          <w:lang w:val="uk-UA"/>
        </w:rPr>
      </w:pPr>
      <w:r w:rsidRPr="00CB0DB9">
        <w:rPr>
          <w:rFonts w:ascii="Times New Roman" w:hAnsi="Times New Roman" w:cs="Times New Roman"/>
          <w:lang w:val="uk-UA"/>
        </w:rPr>
        <w:t xml:space="preserve">3.1. Сума, що визначена у Договорі (Ціна договору) становить </w:t>
      </w:r>
      <w:r w:rsidRPr="00CB0DB9">
        <w:rPr>
          <w:rFonts w:ascii="Times New Roman" w:hAnsi="Times New Roman" w:cs="Times New Roman"/>
          <w:b/>
          <w:lang w:val="uk-UA"/>
        </w:rPr>
        <w:t>_______________ грн. (_____________________) з або без ПДВ</w:t>
      </w:r>
    </w:p>
    <w:p w14:paraId="4188613B"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3.2. Ціна  Договору  може  бути  зменшена за взаємною згодою Сторін.</w:t>
      </w:r>
    </w:p>
    <w:p w14:paraId="5E2F8078" w14:textId="77777777" w:rsidR="002B4FAC" w:rsidRPr="00CB0DB9" w:rsidRDefault="002B4FAC" w:rsidP="000D05A1">
      <w:pPr>
        <w:ind w:firstLine="567"/>
        <w:rPr>
          <w:rFonts w:ascii="Times New Roman" w:hAnsi="Times New Roman" w:cs="Times New Roman"/>
          <w:spacing w:val="-1"/>
          <w:lang w:val="uk-UA"/>
        </w:rPr>
      </w:pPr>
      <w:r w:rsidRPr="00CB0DB9">
        <w:rPr>
          <w:rFonts w:ascii="Times New Roman" w:hAnsi="Times New Roman" w:cs="Times New Roman"/>
          <w:spacing w:val="-1"/>
          <w:lang w:val="uk-UA"/>
        </w:rPr>
        <w:t>3.3. Сума на товар встановлюється в національній грошовій одиниці України.</w:t>
      </w:r>
    </w:p>
    <w:p w14:paraId="16EEE67D" w14:textId="77777777" w:rsidR="0024568F" w:rsidRPr="00CB0DB9" w:rsidRDefault="001A0A40" w:rsidP="0024568F">
      <w:pPr>
        <w:pStyle w:val="af"/>
        <w:rPr>
          <w:rFonts w:ascii="Times New Roman" w:hAnsi="Times New Roman"/>
        </w:rPr>
      </w:pPr>
      <w:r w:rsidRPr="00CB0DB9">
        <w:rPr>
          <w:rFonts w:ascii="Times New Roman" w:hAnsi="Times New Roman"/>
          <w:spacing w:val="-1"/>
        </w:rPr>
        <w:t>3.4. Сторони домовились, що істотними умовами договору є :</w:t>
      </w:r>
      <w:r w:rsidRPr="00CB0DB9">
        <w:rPr>
          <w:rFonts w:ascii="Times New Roman" w:hAnsi="Times New Roman"/>
        </w:rPr>
        <w:t xml:space="preserve"> </w:t>
      </w:r>
    </w:p>
    <w:p w14:paraId="61916E42" w14:textId="660CF7B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предмет договору;</w:t>
      </w:r>
    </w:p>
    <w:p w14:paraId="233FD709"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назва, асортимент та кількість товарів;</w:t>
      </w:r>
    </w:p>
    <w:p w14:paraId="63292DD0"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вимоги до якості товарів;</w:t>
      </w:r>
    </w:p>
    <w:p w14:paraId="3DCF7195"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lastRenderedPageBreak/>
        <w:t>- умови поставки товарів;</w:t>
      </w:r>
    </w:p>
    <w:p w14:paraId="5A4545FB"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умови монтажу (встановлення) товару;</w:t>
      </w:r>
    </w:p>
    <w:p w14:paraId="2E9A9AC2"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ціна договору;</w:t>
      </w:r>
    </w:p>
    <w:p w14:paraId="7C2FBF84"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ціна за одиницю товару;</w:t>
      </w:r>
    </w:p>
    <w:p w14:paraId="4ED33040" w14:textId="77777777" w:rsidR="0024568F" w:rsidRPr="00CB0DB9" w:rsidRDefault="0024568F" w:rsidP="0024568F">
      <w:pPr>
        <w:pStyle w:val="af"/>
        <w:rPr>
          <w:rFonts w:ascii="Times New Roman" w:hAnsi="Times New Roman" w:cs="Calibri"/>
          <w:sz w:val="24"/>
          <w:szCs w:val="24"/>
        </w:rPr>
      </w:pPr>
      <w:r w:rsidRPr="00CB0DB9">
        <w:rPr>
          <w:rFonts w:ascii="Times New Roman" w:hAnsi="Times New Roman" w:cs="Calibri"/>
          <w:sz w:val="24"/>
          <w:szCs w:val="24"/>
        </w:rPr>
        <w:t>- строк дії договору.</w:t>
      </w:r>
    </w:p>
    <w:p w14:paraId="77DF3341" w14:textId="1B1CFFB0" w:rsidR="000F685A" w:rsidRPr="00CB0DB9" w:rsidRDefault="002B4FAC" w:rsidP="000F685A">
      <w:pPr>
        <w:spacing w:line="264" w:lineRule="auto"/>
        <w:ind w:firstLine="567"/>
        <w:jc w:val="both"/>
        <w:rPr>
          <w:rFonts w:ascii="Times New Roman" w:hAnsi="Times New Roman" w:cs="Times New Roman"/>
          <w:lang w:val="uk-UA"/>
        </w:rPr>
      </w:pPr>
      <w:r w:rsidRPr="00CB0DB9">
        <w:rPr>
          <w:rFonts w:ascii="Times New Roman" w:hAnsi="Times New Roman" w:cs="Times New Roman"/>
          <w:lang w:val="uk-UA"/>
        </w:rPr>
        <w:t>3.</w:t>
      </w:r>
      <w:r w:rsidR="001A0A40" w:rsidRPr="00CB0DB9">
        <w:rPr>
          <w:rFonts w:ascii="Times New Roman" w:hAnsi="Times New Roman" w:cs="Times New Roman"/>
          <w:lang w:val="uk-UA"/>
        </w:rPr>
        <w:t>5</w:t>
      </w:r>
      <w:r w:rsidRPr="00CB0DB9">
        <w:rPr>
          <w:rFonts w:ascii="Times New Roman" w:hAnsi="Times New Roman" w:cs="Times New Roman"/>
          <w:lang w:val="uk-UA"/>
        </w:rPr>
        <w:t xml:space="preserve">. </w:t>
      </w:r>
      <w:r w:rsidR="000F685A" w:rsidRPr="00CB0DB9">
        <w:rPr>
          <w:rFonts w:ascii="Times New Roman" w:hAnsi="Times New Roman" w:cs="Times New Roman"/>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24568F" w:rsidRPr="00CB0DB9">
        <w:rPr>
          <w:rFonts w:ascii="Times New Roman" w:hAnsi="Times New Roman" w:cs="Times New Roman"/>
          <w:spacing w:val="-1"/>
          <w:lang w:val="uk-UA"/>
        </w:rPr>
        <w:t>шостою</w:t>
      </w:r>
      <w:r w:rsidR="000F685A" w:rsidRPr="00CB0DB9">
        <w:rPr>
          <w:rFonts w:ascii="Times New Roman" w:hAnsi="Times New Roman" w:cs="Times New Roman"/>
          <w:spacing w:val="-1"/>
          <w:lang w:val="uk-UA"/>
        </w:rPr>
        <w:t xml:space="preserve"> </w:t>
      </w:r>
      <w:r w:rsidR="000F685A" w:rsidRPr="00CB0DB9">
        <w:rPr>
          <w:rFonts w:ascii="Times New Roman" w:hAnsi="Times New Roman" w:cs="Times New Roman"/>
          <w:lang w:val="uk-UA"/>
        </w:rPr>
        <w:t xml:space="preserve">ст. 41 Закону України «Про публічні закупівлі» та пункту 19 Особливостей здійснення публічних </w:t>
      </w:r>
      <w:proofErr w:type="spellStart"/>
      <w:r w:rsidR="000F685A" w:rsidRPr="00CB0DB9">
        <w:rPr>
          <w:rFonts w:ascii="Times New Roman" w:hAnsi="Times New Roman" w:cs="Times New Roman"/>
          <w:lang w:val="uk-UA"/>
        </w:rPr>
        <w:t>закупівель</w:t>
      </w:r>
      <w:proofErr w:type="spellEnd"/>
      <w:r w:rsidR="000F685A" w:rsidRPr="00CB0DB9">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0315F3A"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1) Зменшення обсягів закупівлі, зокрема з урахуванням фактичного обсягу видатків замовника. </w:t>
      </w:r>
      <w:r w:rsidRPr="00CB0DB9">
        <w:rPr>
          <w:i/>
          <w:lang w:val="uk-UA"/>
        </w:rPr>
        <w:t xml:space="preserve">Сторони можуть </w:t>
      </w:r>
      <w:proofErr w:type="spellStart"/>
      <w:r w:rsidRPr="00CB0DB9">
        <w:rPr>
          <w:i/>
          <w:lang w:val="uk-UA"/>
        </w:rPr>
        <w:t>внести</w:t>
      </w:r>
      <w:proofErr w:type="spellEnd"/>
      <w:r w:rsidRPr="00CB0DB9">
        <w:rPr>
          <w:i/>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CB0DB9">
        <w:rPr>
          <w:lang w:val="uk-UA"/>
        </w:rPr>
        <w:t>;</w:t>
      </w:r>
    </w:p>
    <w:p w14:paraId="011EDA70"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CB0DB9">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B0DB9">
        <w:rPr>
          <w:shd w:val="clear" w:color="auto" w:fill="FFFFFF"/>
          <w:lang w:val="uk-UA"/>
        </w:rPr>
        <w:t>пропорційно</w:t>
      </w:r>
      <w:proofErr w:type="spellEnd"/>
      <w:r w:rsidRPr="00CB0DB9">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B0DB9">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CB0DB9">
        <w:rPr>
          <w:i/>
          <w:shd w:val="clear" w:color="auto" w:fill="FFFFFF"/>
          <w:lang w:val="uk-UA"/>
        </w:rPr>
        <w:t>середньоринкову</w:t>
      </w:r>
      <w:proofErr w:type="spellEnd"/>
      <w:r w:rsidRPr="00CB0DB9">
        <w:rPr>
          <w:i/>
          <w:shd w:val="clear" w:color="auto" w:fill="FFFFFF"/>
          <w:lang w:val="uk-UA"/>
        </w:rPr>
        <w:t>) ціну на товар станом на дату укладання договору (попередньої додаткової угоди) та ринкову (</w:t>
      </w:r>
      <w:proofErr w:type="spellStart"/>
      <w:r w:rsidRPr="00CB0DB9">
        <w:rPr>
          <w:i/>
          <w:shd w:val="clear" w:color="auto" w:fill="FFFFFF"/>
          <w:lang w:val="uk-UA"/>
        </w:rPr>
        <w:t>середньоринкову</w:t>
      </w:r>
      <w:proofErr w:type="spellEnd"/>
      <w:r w:rsidRPr="00CB0DB9">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7AEAE2B" w14:textId="77777777" w:rsidR="001E495A" w:rsidRPr="00CB0DB9" w:rsidRDefault="001E495A" w:rsidP="001E495A">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CB0DB9">
        <w:rPr>
          <w:i/>
          <w:lang w:val="uk-UA"/>
        </w:rPr>
        <w:t xml:space="preserve">Сторони можуть </w:t>
      </w:r>
      <w:proofErr w:type="spellStart"/>
      <w:r w:rsidRPr="00CB0DB9">
        <w:rPr>
          <w:i/>
          <w:lang w:val="uk-UA"/>
        </w:rPr>
        <w:t>внести</w:t>
      </w:r>
      <w:proofErr w:type="spellEnd"/>
      <w:r w:rsidRPr="00CB0DB9">
        <w:rPr>
          <w:i/>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B0DB9">
        <w:rPr>
          <w:lang w:val="uk-UA"/>
        </w:rPr>
        <w:t xml:space="preserve">. </w:t>
      </w:r>
      <w:r w:rsidRPr="00CB0DB9">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35C614E"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CB0DB9">
        <w:rPr>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B0DB9">
        <w:rPr>
          <w:i/>
          <w:lang w:val="uk-UA"/>
        </w:rPr>
        <w:t xml:space="preserve">Строк дії Договору та виконання зобов`язань </w:t>
      </w:r>
      <w:r w:rsidRPr="00CB0DB9">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CB0DB9">
        <w:rPr>
          <w:i/>
          <w:lang w:val="uk-UA"/>
        </w:rPr>
        <w:t xml:space="preserve">непереборної сили, затримки фінансування витрат Замовника, за умови, що такі зміни не </w:t>
      </w:r>
      <w:r w:rsidRPr="00CB0DB9">
        <w:rPr>
          <w:i/>
          <w:lang w:val="uk-UA"/>
        </w:rPr>
        <w:lastRenderedPageBreak/>
        <w:t>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CB0DB9">
        <w:rPr>
          <w:lang w:val="uk-UA"/>
        </w:rPr>
        <w:t>;</w:t>
      </w:r>
    </w:p>
    <w:p w14:paraId="2A0DB68B"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B0DB9">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CB0DB9">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14:paraId="6B20B7BA" w14:textId="77777777" w:rsidR="001E495A" w:rsidRPr="00CB0DB9" w:rsidRDefault="001E495A" w:rsidP="001E495A">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CB0DB9">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B0DB9">
        <w:rPr>
          <w:lang w:val="uk-UA"/>
        </w:rPr>
        <w:t>пропорційно</w:t>
      </w:r>
      <w:proofErr w:type="spellEnd"/>
      <w:r w:rsidRPr="00CB0DB9">
        <w:rPr>
          <w:lang w:val="uk-UA"/>
        </w:rPr>
        <w:t xml:space="preserve"> до зміни таких ставок та/або пільг з оподаткування, а також у зв’язку з зміною системи оподаткування </w:t>
      </w:r>
      <w:proofErr w:type="spellStart"/>
      <w:r w:rsidRPr="00CB0DB9">
        <w:rPr>
          <w:lang w:val="uk-UA"/>
        </w:rPr>
        <w:t>пропорційно</w:t>
      </w:r>
      <w:proofErr w:type="spellEnd"/>
      <w:r w:rsidRPr="00CB0DB9">
        <w:rPr>
          <w:lang w:val="uk-UA"/>
        </w:rPr>
        <w:t xml:space="preserve"> до зміни податкового навантаження внаслідок зміни системи оподаткування. </w:t>
      </w:r>
      <w:r w:rsidRPr="00CB0DB9">
        <w:rPr>
          <w:i/>
          <w:lang w:val="uk-UA"/>
        </w:rPr>
        <w:t xml:space="preserve">Сторони можуть </w:t>
      </w:r>
      <w:proofErr w:type="spellStart"/>
      <w:r w:rsidRPr="00CB0DB9">
        <w:rPr>
          <w:i/>
          <w:lang w:val="uk-UA"/>
        </w:rPr>
        <w:t>внести</w:t>
      </w:r>
      <w:proofErr w:type="spellEnd"/>
      <w:r w:rsidRPr="00CB0DB9">
        <w:rPr>
          <w:i/>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CB0DB9">
        <w:rPr>
          <w:i/>
          <w:lang w:val="uk-UA"/>
        </w:rPr>
        <w:t>пропорційно</w:t>
      </w:r>
      <w:proofErr w:type="spellEnd"/>
      <w:r w:rsidRPr="00CB0DB9">
        <w:rPr>
          <w:i/>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CB0DB9">
        <w:rPr>
          <w:lang w:val="uk-UA"/>
        </w:rPr>
        <w:t xml:space="preserve">. </w:t>
      </w:r>
      <w:r w:rsidRPr="00CB0DB9">
        <w:rPr>
          <w:i/>
          <w:lang w:val="uk-UA"/>
        </w:rPr>
        <w:t>Підтвердженням можливості внесення таких змін будуть чинні (введені в дію) нормативно-правові акти Держави.</w:t>
      </w:r>
    </w:p>
    <w:p w14:paraId="6135547A" w14:textId="77777777" w:rsidR="001E495A" w:rsidRPr="00CB0DB9" w:rsidRDefault="001E495A" w:rsidP="001E495A">
      <w:pPr>
        <w:ind w:firstLine="553"/>
        <w:jc w:val="both"/>
        <w:rPr>
          <w:rFonts w:ascii="Times New Roman" w:hAnsi="Times New Roman" w:cs="Times New Roman"/>
          <w:i/>
          <w:lang w:val="uk-UA"/>
        </w:rPr>
      </w:pPr>
      <w:r w:rsidRPr="00CB0DB9">
        <w:rPr>
          <w:rFonts w:ascii="Times New Roman" w:hAnsi="Times New Roman" w:cs="Times New Roman"/>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0DB9">
        <w:rPr>
          <w:rFonts w:ascii="Times New Roman" w:hAnsi="Times New Roman" w:cs="Times New Roman"/>
          <w:shd w:val="clear" w:color="auto" w:fill="FFFFFF"/>
          <w:lang w:val="uk-UA"/>
        </w:rPr>
        <w:t>Platts</w:t>
      </w:r>
      <w:proofErr w:type="spellEnd"/>
      <w:r w:rsidRPr="00CB0DB9">
        <w:rPr>
          <w:rFonts w:ascii="Times New Roman" w:hAnsi="Times New Roman" w:cs="Times New Roman"/>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B0DB9">
        <w:rPr>
          <w:rFonts w:ascii="Times New Roman" w:hAnsi="Times New Roman" w:cs="Times New Roman"/>
          <w:i/>
          <w:lang w:val="uk-UA"/>
        </w:rPr>
        <w:t xml:space="preserve"> Сторони можуть </w:t>
      </w:r>
      <w:proofErr w:type="spellStart"/>
      <w:r w:rsidRPr="00CB0DB9">
        <w:rPr>
          <w:rFonts w:ascii="Times New Roman" w:hAnsi="Times New Roman" w:cs="Times New Roman"/>
          <w:i/>
          <w:lang w:val="uk-UA"/>
        </w:rPr>
        <w:t>внести</w:t>
      </w:r>
      <w:proofErr w:type="spellEnd"/>
      <w:r w:rsidRPr="00CB0DB9">
        <w:rPr>
          <w:rFonts w:ascii="Times New Roman" w:hAnsi="Times New Roman" w:cs="Times New Roman"/>
          <w:i/>
          <w:lang w:val="uk-UA"/>
        </w:rPr>
        <w:t xml:space="preserve"> зміни до договору у разі зміни, у встановленому згідно із законодавством порядку регульованих цін (тарифів) і нормативів.</w:t>
      </w:r>
    </w:p>
    <w:p w14:paraId="55F6BA8A" w14:textId="77777777" w:rsidR="001E495A" w:rsidRPr="00CB0DB9" w:rsidRDefault="001E495A" w:rsidP="001E495A">
      <w:pPr>
        <w:widowControl/>
        <w:autoSpaceDE/>
        <w:autoSpaceDN w:val="0"/>
        <w:ind w:firstLine="567"/>
        <w:jc w:val="both"/>
        <w:rPr>
          <w:rFonts w:ascii="Times New Roman" w:hAnsi="Times New Roman" w:cs="Times New Roman"/>
          <w:i/>
          <w:shd w:val="clear" w:color="auto" w:fill="FFFFFF"/>
          <w:lang w:val="uk-UA"/>
        </w:rPr>
      </w:pPr>
      <w:r w:rsidRPr="00CB0DB9">
        <w:rPr>
          <w:rFonts w:ascii="Times New Roman" w:hAnsi="Times New Roman" w:cs="Times New Roman"/>
          <w:lang w:val="uk-UA" w:eastAsia="ru-RU"/>
        </w:rPr>
        <w:t xml:space="preserve">8) </w:t>
      </w:r>
      <w:r w:rsidRPr="00CB0DB9">
        <w:rPr>
          <w:rFonts w:ascii="Times New Roman" w:hAnsi="Times New Roman" w:cs="Times New Roman"/>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B0DB9">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755F2163" w14:textId="77777777" w:rsidR="001E495A" w:rsidRPr="00CB0DB9" w:rsidRDefault="001E495A" w:rsidP="001E495A">
      <w:pPr>
        <w:widowControl/>
        <w:autoSpaceDE/>
        <w:autoSpaceDN w:val="0"/>
        <w:ind w:firstLine="567"/>
        <w:jc w:val="both"/>
        <w:rPr>
          <w:rFonts w:ascii="Times New Roman" w:hAnsi="Times New Roman" w:cs="Times New Roman"/>
          <w:lang w:val="uk-UA" w:eastAsia="ar-SA"/>
        </w:rPr>
      </w:pPr>
      <w:r w:rsidRPr="00CB0DB9">
        <w:rPr>
          <w:rFonts w:ascii="Times New Roman" w:hAnsi="Times New Roman" w:cs="Times New Roman"/>
          <w:lang w:val="uk-UA" w:eastAsia="ru-RU"/>
        </w:rPr>
        <w:t xml:space="preserve">9) </w:t>
      </w:r>
      <w:r w:rsidRPr="00CB0DB9">
        <w:rPr>
          <w:rFonts w:ascii="Times New Roman" w:hAnsi="Times New Roman" w:cs="Times New Roman"/>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CB0DB9">
          <w:rPr>
            <w:rStyle w:val="aa"/>
            <w:rFonts w:ascii="Times New Roman" w:hAnsi="Times New Roman" w:cs="Times New Roman"/>
            <w:color w:val="auto"/>
            <w:shd w:val="clear" w:color="auto" w:fill="FFFFFF"/>
            <w:lang w:val="uk-UA"/>
          </w:rPr>
          <w:t>№ 382</w:t>
        </w:r>
      </w:hyperlink>
      <w:r w:rsidRPr="00CB0DB9">
        <w:rPr>
          <w:rFonts w:ascii="Times New Roman" w:hAnsi="Times New Roman" w:cs="Times New Roman"/>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CB0DB9">
        <w:rPr>
          <w:rFonts w:ascii="Times New Roman" w:hAnsi="Times New Roman" w:cs="Times New Roman"/>
          <w:i/>
          <w:shd w:val="clear" w:color="auto" w:fill="FFFFFF"/>
          <w:lang w:val="uk-UA"/>
        </w:rPr>
        <w:t>Вказаний пункт не застосовується в зв’язку з тим, що предметом договору є товар.</w:t>
      </w:r>
    </w:p>
    <w:p w14:paraId="3360FBC8" w14:textId="3D95CACA" w:rsidR="002B4FAC" w:rsidRPr="00CB0DB9" w:rsidRDefault="002B4FAC" w:rsidP="000D05A1">
      <w:pPr>
        <w:ind w:firstLine="567"/>
        <w:jc w:val="both"/>
        <w:rPr>
          <w:rFonts w:ascii="Times New Roman" w:eastAsia="Arial Unicode MS" w:hAnsi="Times New Roman" w:cs="Times New Roman"/>
          <w:lang w:val="uk-UA" w:bidi="hi-IN"/>
        </w:rPr>
      </w:pPr>
      <w:r w:rsidRPr="00CB0DB9">
        <w:rPr>
          <w:rFonts w:ascii="Times New Roman" w:hAnsi="Times New Roman" w:cs="Times New Roman"/>
          <w:lang w:val="uk-UA"/>
        </w:rPr>
        <w:t>3.</w:t>
      </w:r>
      <w:r w:rsidR="001A0A40" w:rsidRPr="00CB0DB9">
        <w:rPr>
          <w:rFonts w:ascii="Times New Roman" w:hAnsi="Times New Roman" w:cs="Times New Roman"/>
          <w:lang w:val="uk-UA"/>
        </w:rPr>
        <w:t>6</w:t>
      </w:r>
      <w:r w:rsidRPr="00CB0DB9">
        <w:rPr>
          <w:rFonts w:ascii="Times New Roman" w:hAnsi="Times New Roman" w:cs="Times New Roman"/>
          <w:lang w:val="uk-UA"/>
        </w:rPr>
        <w:t>.</w:t>
      </w:r>
      <w:r w:rsidR="00E806B5" w:rsidRPr="00CB0DB9">
        <w:rPr>
          <w:rFonts w:ascii="Times New Roman" w:eastAsia="Arial Unicode MS" w:hAnsi="Times New Roman" w:cs="Times New Roman"/>
          <w:lang w:val="uk-UA" w:bidi="hi-IN"/>
        </w:rPr>
        <w:t xml:space="preserve"> </w:t>
      </w:r>
      <w:r w:rsidR="000D05A1" w:rsidRPr="00CB0DB9">
        <w:rPr>
          <w:rFonts w:ascii="Times New Roman" w:eastAsia="Arial Unicode MS" w:hAnsi="Times New Roman" w:cs="Times New Roman"/>
          <w:lang w:val="uk-UA" w:bidi="hi-IN"/>
        </w:rPr>
        <w:t xml:space="preserve">Ціна на товар визначена з урахуванням податків і зборів, митних тарифів та інших витрат згідно вимог діючих законодавчих, нормативно-правових, розпорядчих актів щодо формування ціни що сплачуються або мають бути сплачені. Вартість перевезення, відвантаження, пакування, маркування, страхування, </w:t>
      </w:r>
      <w:proofErr w:type="spellStart"/>
      <w:r w:rsidR="000D05A1" w:rsidRPr="00CB0DB9">
        <w:rPr>
          <w:rFonts w:ascii="Times New Roman" w:eastAsia="Arial Unicode MS" w:hAnsi="Times New Roman" w:cs="Times New Roman"/>
          <w:lang w:val="uk-UA" w:bidi="hi-IN"/>
        </w:rPr>
        <w:t>пуско</w:t>
      </w:r>
      <w:proofErr w:type="spellEnd"/>
      <w:r w:rsidR="000D05A1" w:rsidRPr="00CB0DB9">
        <w:rPr>
          <w:rFonts w:ascii="Times New Roman" w:eastAsia="Arial Unicode MS" w:hAnsi="Times New Roman" w:cs="Times New Roman"/>
          <w:lang w:val="uk-UA" w:bidi="hi-IN"/>
        </w:rPr>
        <w:t xml:space="preserve">-налагоджувальні роботи, введення товару в експлуатацію, інструктаж спеціалістів, гарантійне обслуговування не входить у ціну договору (ціну товару) і не є його складовою частиною, не сплачується Замовником, у </w:t>
      </w:r>
      <w:proofErr w:type="spellStart"/>
      <w:r w:rsidR="000D05A1" w:rsidRPr="00CB0DB9">
        <w:rPr>
          <w:rFonts w:ascii="Times New Roman" w:eastAsia="Arial Unicode MS" w:hAnsi="Times New Roman" w:cs="Times New Roman"/>
          <w:lang w:val="uk-UA" w:bidi="hi-IN"/>
        </w:rPr>
        <w:t>т.ч</w:t>
      </w:r>
      <w:proofErr w:type="spellEnd"/>
      <w:r w:rsidR="000D05A1" w:rsidRPr="00CB0DB9">
        <w:rPr>
          <w:rFonts w:ascii="Times New Roman" w:eastAsia="Arial Unicode MS" w:hAnsi="Times New Roman" w:cs="Times New Roman"/>
          <w:lang w:val="uk-UA" w:bidi="hi-IN"/>
        </w:rPr>
        <w:t>. окремо, такі роботи/послуги надаються Постачальником Замовнику безкоштовно в обсягах Договору.</w:t>
      </w:r>
    </w:p>
    <w:p w14:paraId="36916F2A" w14:textId="77777777" w:rsidR="000D05A1" w:rsidRPr="00CB0DB9" w:rsidRDefault="000D05A1" w:rsidP="000D05A1">
      <w:pPr>
        <w:ind w:firstLine="567"/>
        <w:jc w:val="both"/>
        <w:rPr>
          <w:rFonts w:ascii="Times New Roman" w:hAnsi="Times New Roman" w:cs="Times New Roman"/>
          <w:b/>
          <w:lang w:val="uk-UA"/>
        </w:rPr>
      </w:pPr>
    </w:p>
    <w:p w14:paraId="2AA8011F"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IV. Порядок здійснення оплати</w:t>
      </w:r>
    </w:p>
    <w:p w14:paraId="271CC8D9" w14:textId="005839C2" w:rsidR="000D05A1" w:rsidRPr="00CB0DB9" w:rsidRDefault="000D05A1" w:rsidP="000D05A1">
      <w:pPr>
        <w:shd w:val="clear" w:color="auto" w:fill="FFFFFF"/>
        <w:ind w:firstLine="567"/>
        <w:jc w:val="both"/>
        <w:rPr>
          <w:rFonts w:ascii="Times New Roman" w:hAnsi="Times New Roman" w:cs="Times New Roman"/>
          <w:lang w:val="uk-UA"/>
        </w:rPr>
      </w:pPr>
      <w:r w:rsidRPr="00CB0DB9">
        <w:rPr>
          <w:rFonts w:ascii="Times New Roman" w:hAnsi="Times New Roman" w:cs="Times New Roman"/>
          <w:lang w:val="uk-UA"/>
        </w:rPr>
        <w:t xml:space="preserve">4.1 </w:t>
      </w:r>
      <w:r w:rsidR="00F902BF" w:rsidRPr="00254A9F">
        <w:rPr>
          <w:rFonts w:ascii="Times New Roman" w:hAnsi="Times New Roman"/>
          <w:bCs/>
          <w:lang w:val="uk-UA"/>
        </w:rPr>
        <w:t xml:space="preserve">Розрахунки проводяться шляхом оплати Замовником після постачання Постачальником  товару та після підписання Сторонами </w:t>
      </w:r>
      <w:r w:rsidR="00F902BF">
        <w:rPr>
          <w:rFonts w:ascii="Times New Roman" w:hAnsi="Times New Roman"/>
          <w:bCs/>
          <w:lang w:val="uk-UA"/>
        </w:rPr>
        <w:t xml:space="preserve">товарно-транспортних або </w:t>
      </w:r>
      <w:r w:rsidR="00F902BF" w:rsidRPr="00254A9F">
        <w:rPr>
          <w:rFonts w:ascii="Times New Roman" w:hAnsi="Times New Roman"/>
          <w:bCs/>
          <w:lang w:val="uk-UA"/>
        </w:rPr>
        <w:t>видаткових накладних по мірі надходження коштів з бюджету на рахунок Замовника, але не пізніше 31.12.2024 року</w:t>
      </w:r>
      <w:r w:rsidRPr="00CB0DB9">
        <w:rPr>
          <w:rFonts w:ascii="Times New Roman" w:hAnsi="Times New Roman" w:cs="Times New Roman"/>
          <w:lang w:val="uk-UA"/>
        </w:rPr>
        <w:t>.</w:t>
      </w:r>
    </w:p>
    <w:p w14:paraId="4E396B23" w14:textId="72F50D77" w:rsidR="002B4FAC" w:rsidRPr="00CB0DB9" w:rsidRDefault="002B4FAC" w:rsidP="000D05A1">
      <w:pPr>
        <w:shd w:val="clear" w:color="auto" w:fill="FFFFFF"/>
        <w:ind w:firstLine="567"/>
        <w:jc w:val="both"/>
        <w:rPr>
          <w:rFonts w:ascii="Times New Roman" w:hAnsi="Times New Roman" w:cs="Times New Roman"/>
          <w:lang w:val="uk-UA"/>
        </w:rPr>
      </w:pPr>
      <w:r w:rsidRPr="00CB0DB9">
        <w:rPr>
          <w:rFonts w:ascii="Times New Roman" w:hAnsi="Times New Roman" w:cs="Times New Roman"/>
          <w:lang w:val="uk-UA"/>
        </w:rPr>
        <w:t xml:space="preserve">4.2. Замовник повинен здійснити оплату за поставлений товар протягом </w:t>
      </w:r>
      <w:r w:rsidR="0003677C" w:rsidRPr="00CB0DB9">
        <w:rPr>
          <w:rFonts w:ascii="Times New Roman" w:hAnsi="Times New Roman" w:cs="Times New Roman"/>
          <w:lang w:val="uk-UA"/>
        </w:rPr>
        <w:t>3</w:t>
      </w:r>
      <w:r w:rsidRPr="00CB0DB9">
        <w:rPr>
          <w:rFonts w:ascii="Times New Roman" w:hAnsi="Times New Roman" w:cs="Times New Roman"/>
          <w:lang w:val="uk-UA"/>
        </w:rPr>
        <w:t>0 робочих днів після підписання сторонами товарно-транспортної або видаткової накладної</w:t>
      </w:r>
      <w:r w:rsidR="00B07596" w:rsidRPr="00CB0DB9">
        <w:rPr>
          <w:rFonts w:ascii="Times New Roman" w:hAnsi="Times New Roman" w:cs="Times New Roman"/>
          <w:lang w:val="uk-UA"/>
        </w:rPr>
        <w:t>.</w:t>
      </w:r>
    </w:p>
    <w:p w14:paraId="42536B89" w14:textId="77777777" w:rsidR="002B4FAC" w:rsidRPr="00CB0DB9" w:rsidRDefault="002B4FAC" w:rsidP="000D05A1">
      <w:pPr>
        <w:ind w:firstLine="567"/>
        <w:jc w:val="center"/>
        <w:outlineLvl w:val="0"/>
        <w:rPr>
          <w:rFonts w:ascii="Times New Roman" w:hAnsi="Times New Roman" w:cs="Times New Roman"/>
          <w:b/>
          <w:lang w:val="uk-UA"/>
        </w:rPr>
      </w:pPr>
    </w:p>
    <w:p w14:paraId="15514D0D"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lastRenderedPageBreak/>
        <w:t>V. Місце та строк поставки товарів</w:t>
      </w:r>
    </w:p>
    <w:p w14:paraId="6B059CE0" w14:textId="5C33A01A" w:rsidR="002B4FAC" w:rsidRPr="00CB0DB9" w:rsidRDefault="002B4FAC" w:rsidP="000D05A1">
      <w:pPr>
        <w:ind w:firstLine="567"/>
        <w:jc w:val="both"/>
        <w:rPr>
          <w:rFonts w:ascii="Times New Roman" w:hAnsi="Times New Roman" w:cs="Times New Roman"/>
          <w:b/>
          <w:lang w:val="uk-UA"/>
        </w:rPr>
      </w:pPr>
      <w:r w:rsidRPr="00CB0DB9">
        <w:rPr>
          <w:rFonts w:ascii="Times New Roman" w:hAnsi="Times New Roman" w:cs="Times New Roman"/>
          <w:lang w:val="uk-UA"/>
        </w:rPr>
        <w:t xml:space="preserve">5.1. Строк поставки товару </w:t>
      </w:r>
      <w:r w:rsidR="00AF20A2" w:rsidRPr="00CB0DB9">
        <w:rPr>
          <w:rFonts w:ascii="Times New Roman" w:hAnsi="Times New Roman" w:cs="Times New Roman"/>
          <w:lang w:val="uk-UA"/>
        </w:rPr>
        <w:t xml:space="preserve">протягом 5 робочих днів з моменту отримання заявки на необхідний товар, але в будь якому випадку </w:t>
      </w:r>
      <w:r w:rsidR="004B3015" w:rsidRPr="00CB0DB9">
        <w:rPr>
          <w:rFonts w:ascii="Times New Roman" w:hAnsi="Times New Roman" w:cs="Times New Roman"/>
          <w:b/>
          <w:lang w:val="uk-UA"/>
        </w:rPr>
        <w:t>до</w:t>
      </w:r>
      <w:r w:rsidR="000C266F" w:rsidRPr="00CB0DB9">
        <w:rPr>
          <w:rFonts w:ascii="Times New Roman" w:hAnsi="Times New Roman" w:cs="Times New Roman"/>
          <w:b/>
          <w:lang w:val="uk-UA"/>
        </w:rPr>
        <w:t xml:space="preserve"> </w:t>
      </w:r>
      <w:r w:rsidR="00E70E12" w:rsidRPr="00CB0DB9">
        <w:rPr>
          <w:rFonts w:ascii="Times New Roman" w:hAnsi="Times New Roman" w:cs="Times New Roman"/>
          <w:b/>
          <w:lang w:val="uk-UA"/>
        </w:rPr>
        <w:t>31</w:t>
      </w:r>
      <w:r w:rsidRPr="00CB0DB9">
        <w:rPr>
          <w:rFonts w:ascii="Times New Roman" w:hAnsi="Times New Roman" w:cs="Times New Roman"/>
          <w:b/>
          <w:lang w:val="uk-UA"/>
        </w:rPr>
        <w:t>.</w:t>
      </w:r>
      <w:r w:rsidR="00E70E12" w:rsidRPr="00CB0DB9">
        <w:rPr>
          <w:rFonts w:ascii="Times New Roman" w:hAnsi="Times New Roman" w:cs="Times New Roman"/>
          <w:b/>
          <w:lang w:val="uk-UA"/>
        </w:rPr>
        <w:t>12</w:t>
      </w:r>
      <w:r w:rsidRPr="00CB0DB9">
        <w:rPr>
          <w:rFonts w:ascii="Times New Roman" w:hAnsi="Times New Roman" w:cs="Times New Roman"/>
          <w:b/>
          <w:lang w:val="uk-UA"/>
        </w:rPr>
        <w:t>.202</w:t>
      </w:r>
      <w:r w:rsidR="00E70E12" w:rsidRPr="00CB0DB9">
        <w:rPr>
          <w:rFonts w:ascii="Times New Roman" w:hAnsi="Times New Roman" w:cs="Times New Roman"/>
          <w:b/>
          <w:lang w:val="uk-UA"/>
        </w:rPr>
        <w:t>4</w:t>
      </w:r>
      <w:r w:rsidRPr="00CB0DB9">
        <w:rPr>
          <w:rFonts w:ascii="Times New Roman" w:hAnsi="Times New Roman" w:cs="Times New Roman"/>
          <w:b/>
          <w:lang w:val="uk-UA"/>
        </w:rPr>
        <w:t xml:space="preserve"> року.</w:t>
      </w:r>
    </w:p>
    <w:p w14:paraId="7DAA3EA2" w14:textId="68470B80" w:rsidR="00AC0551" w:rsidRPr="00CB0DB9" w:rsidRDefault="002B4FAC" w:rsidP="000D05A1">
      <w:pPr>
        <w:pStyle w:val="a3"/>
        <w:snapToGrid w:val="0"/>
        <w:spacing w:before="0" w:after="0"/>
        <w:ind w:firstLine="567"/>
        <w:jc w:val="both"/>
        <w:rPr>
          <w:b/>
          <w:lang w:val="uk-UA"/>
        </w:rPr>
      </w:pPr>
      <w:r w:rsidRPr="00CB0DB9">
        <w:rPr>
          <w:lang w:val="uk-UA"/>
        </w:rPr>
        <w:t>5.2. Місце поставки товарів:</w:t>
      </w:r>
      <w:r w:rsidR="00AC0551" w:rsidRPr="00CB0DB9">
        <w:rPr>
          <w:lang w:val="uk-UA"/>
        </w:rPr>
        <w:t xml:space="preserve"> </w:t>
      </w:r>
      <w:r w:rsidR="00783BDB">
        <w:rPr>
          <w:b/>
          <w:lang w:val="uk-UA"/>
        </w:rPr>
        <w:t>_________________________________________________</w:t>
      </w:r>
      <w:r w:rsidR="0024568F" w:rsidRPr="00CB0DB9">
        <w:rPr>
          <w:b/>
          <w:lang w:val="uk-UA"/>
        </w:rPr>
        <w:t>.</w:t>
      </w:r>
    </w:p>
    <w:p w14:paraId="51601D35" w14:textId="05EBE105" w:rsidR="002B4FAC" w:rsidRPr="00CB0DB9" w:rsidRDefault="00920C15" w:rsidP="000D05A1">
      <w:pPr>
        <w:pStyle w:val="a3"/>
        <w:snapToGrid w:val="0"/>
        <w:spacing w:before="0" w:after="0"/>
        <w:ind w:firstLine="567"/>
        <w:jc w:val="both"/>
        <w:rPr>
          <w:b/>
          <w:lang w:val="uk-UA"/>
        </w:rPr>
      </w:pPr>
      <w:r w:rsidRPr="00CB0DB9">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14:paraId="6F4D6061" w14:textId="77777777" w:rsidR="002B4FAC" w:rsidRPr="00CB0DB9" w:rsidRDefault="002B4FAC" w:rsidP="000D05A1">
      <w:pPr>
        <w:shd w:val="clear" w:color="auto" w:fill="FFFFFF"/>
        <w:tabs>
          <w:tab w:val="left" w:pos="540"/>
          <w:tab w:val="left" w:pos="1171"/>
        </w:tabs>
        <w:ind w:firstLine="567"/>
        <w:jc w:val="both"/>
        <w:rPr>
          <w:rFonts w:ascii="Times New Roman" w:hAnsi="Times New Roman" w:cs="Times New Roman"/>
          <w:lang w:val="uk-UA"/>
        </w:rPr>
      </w:pPr>
      <w:r w:rsidRPr="00CB0DB9">
        <w:rPr>
          <w:rFonts w:ascii="Times New Roman" w:hAnsi="Times New Roman" w:cs="Times New Roman"/>
          <w:lang w:val="uk-UA"/>
        </w:rPr>
        <w:t>5.3.</w:t>
      </w:r>
      <w:r w:rsidRPr="00CB0DB9">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CB0DB9">
        <w:rPr>
          <w:rFonts w:ascii="Times New Roman" w:hAnsi="Times New Roman" w:cs="Times New Roman"/>
          <w:lang w:val="uk-UA" w:eastAsia="en-US"/>
        </w:rPr>
        <w:t>адресою</w:t>
      </w:r>
      <w:proofErr w:type="spellEnd"/>
      <w:r w:rsidRPr="00CB0DB9">
        <w:rPr>
          <w:rFonts w:ascii="Times New Roman" w:hAnsi="Times New Roman" w:cs="Times New Roman"/>
          <w:lang w:val="uk-UA" w:eastAsia="en-US"/>
        </w:rPr>
        <w:t xml:space="preserve"> Постачальника</w:t>
      </w:r>
      <w:r w:rsidRPr="00CB0DB9">
        <w:rPr>
          <w:rFonts w:ascii="Times New Roman" w:hAnsi="Times New Roman" w:cs="Times New Roman"/>
          <w:lang w:val="uk-UA"/>
        </w:rPr>
        <w:t xml:space="preserve">. </w:t>
      </w:r>
    </w:p>
    <w:p w14:paraId="0677592F" w14:textId="77777777" w:rsidR="002B4FAC" w:rsidRPr="00CB0DB9" w:rsidRDefault="002B4FAC" w:rsidP="000D05A1">
      <w:pPr>
        <w:tabs>
          <w:tab w:val="left" w:pos="540"/>
        </w:tabs>
        <w:ind w:firstLine="567"/>
        <w:jc w:val="both"/>
        <w:rPr>
          <w:rFonts w:ascii="Times New Roman" w:hAnsi="Times New Roman" w:cs="Times New Roman"/>
          <w:lang w:val="uk-UA"/>
        </w:rPr>
      </w:pPr>
      <w:r w:rsidRPr="00CB0DB9">
        <w:rPr>
          <w:rFonts w:ascii="Times New Roman" w:hAnsi="Times New Roman" w:cs="Times New Roman"/>
          <w:lang w:val="uk-UA"/>
        </w:rPr>
        <w:t xml:space="preserve">5.4. </w:t>
      </w:r>
      <w:r w:rsidRPr="00CB0DB9">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CB0DB9">
        <w:rPr>
          <w:rFonts w:ascii="Times New Roman" w:hAnsi="Times New Roman" w:cs="Times New Roman"/>
          <w:lang w:val="uk-UA"/>
        </w:rPr>
        <w:t>.</w:t>
      </w:r>
    </w:p>
    <w:p w14:paraId="2BA521F0" w14:textId="77777777" w:rsidR="002B4FAC" w:rsidRPr="00CB0DB9" w:rsidRDefault="002B4FAC" w:rsidP="000D05A1">
      <w:pPr>
        <w:ind w:firstLine="567"/>
        <w:jc w:val="center"/>
        <w:outlineLvl w:val="0"/>
        <w:rPr>
          <w:rFonts w:ascii="Times New Roman" w:hAnsi="Times New Roman" w:cs="Times New Roman"/>
          <w:b/>
          <w:lang w:val="uk-UA"/>
        </w:rPr>
      </w:pPr>
    </w:p>
    <w:p w14:paraId="7913C110"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 Права та обов'язки сторін</w:t>
      </w:r>
    </w:p>
    <w:p w14:paraId="3D79B9AE"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6.1. Замовник зобов'язаний:</w:t>
      </w:r>
    </w:p>
    <w:p w14:paraId="01D51C6F"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6.1.1. Своєчасно та в повному обсязі сплачувати за товар.</w:t>
      </w:r>
    </w:p>
    <w:p w14:paraId="67B08818" w14:textId="08E631EA"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6.1.2.</w:t>
      </w:r>
      <w:r w:rsidR="0024568F" w:rsidRPr="00CB0DB9">
        <w:rPr>
          <w:rFonts w:ascii="Times New Roman" w:hAnsi="Times New Roman" w:cs="Times New Roman"/>
          <w:lang w:val="uk-UA"/>
        </w:rPr>
        <w:t xml:space="preserve"> </w:t>
      </w:r>
      <w:r w:rsidRPr="00CB0DB9">
        <w:rPr>
          <w:rFonts w:ascii="Times New Roman" w:hAnsi="Times New Roman" w:cs="Times New Roman"/>
          <w:lang w:val="uk-UA"/>
        </w:rPr>
        <w:t>Приймати поставлений товар згідно з актом прийому-передачі (видатковою накладною).</w:t>
      </w:r>
    </w:p>
    <w:p w14:paraId="7A61DC48"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6.2. Замовник має право:</w:t>
      </w:r>
    </w:p>
    <w:p w14:paraId="174CA5A7"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27BB5E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відсутності коштів для фінансування цього Договору;</w:t>
      </w:r>
    </w:p>
    <w:p w14:paraId="0EFF697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виявленні подальшої недоцільності у Товарі;</w:t>
      </w:r>
    </w:p>
    <w:p w14:paraId="777ECE54"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затримки початку поставки Товару з вини Постачальника більше ніж на 5 календарних днів;</w:t>
      </w:r>
    </w:p>
    <w:p w14:paraId="021599BB" w14:textId="65805879" w:rsidR="0024568F" w:rsidRPr="00CB0DB9" w:rsidRDefault="0024568F"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 невідповідності поставленого товару технічним </w:t>
      </w:r>
      <w:r w:rsidR="00670CDB" w:rsidRPr="00CB0DB9">
        <w:rPr>
          <w:rFonts w:ascii="Times New Roman" w:hAnsi="Times New Roman" w:cs="Times New Roman"/>
          <w:lang w:val="uk-UA"/>
        </w:rPr>
        <w:t>вимогам, що передбачені в Додатку № 2 до Договору.</w:t>
      </w:r>
    </w:p>
    <w:p w14:paraId="56BE5843"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суттєвому порушенні договірних зобов’язань Постачальником, що створює передумови для невиконання Договору;</w:t>
      </w:r>
    </w:p>
    <w:p w14:paraId="5F4CE3F8"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неодноразовому грубому порушенні умов цього Договору;</w:t>
      </w:r>
    </w:p>
    <w:p w14:paraId="23D294EF"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банкрутства або порушення справи про банкрутство Постачальника.</w:t>
      </w:r>
    </w:p>
    <w:p w14:paraId="60A8679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379C0D9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6.2.3. Контролювати поставку Товару у строки, встановлені цим Договором; </w:t>
      </w:r>
    </w:p>
    <w:p w14:paraId="78C210A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804C1DC"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6.2.5. Вимагати від Постачальника здійснити поставку Товару відповідно до заявки на умовах, що визначені цим Договором.</w:t>
      </w:r>
    </w:p>
    <w:p w14:paraId="798DF8F3"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56946EEC"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17703C43"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6.3. Постачальник зобов'язаний:</w:t>
      </w:r>
    </w:p>
    <w:p w14:paraId="47C498BA"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6.3.1. Забезпечити поставку товарів у строки, встановлені цим Договором; </w:t>
      </w:r>
    </w:p>
    <w:p w14:paraId="5C23EEDC" w14:textId="2C12D9B8"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6.3.2. Забезпечити поставку Товару, їх якість, кількість, цілісність, неушкодженість, незіпсованість яких відповідає умовам, установленим розділом 2 цього Договору</w:t>
      </w:r>
      <w:r w:rsidR="00670CDB" w:rsidRPr="00CB0DB9">
        <w:rPr>
          <w:rFonts w:ascii="Times New Roman" w:hAnsi="Times New Roman" w:cs="Times New Roman"/>
          <w:lang w:val="uk-UA"/>
        </w:rPr>
        <w:t xml:space="preserve">, </w:t>
      </w:r>
      <w:proofErr w:type="spellStart"/>
      <w:r w:rsidR="00670CDB" w:rsidRPr="00CB0DB9">
        <w:rPr>
          <w:rFonts w:ascii="Times New Roman" w:hAnsi="Times New Roman" w:cs="Times New Roman"/>
          <w:lang w:val="uk-UA"/>
        </w:rPr>
        <w:t>Додаток</w:t>
      </w:r>
      <w:r w:rsidR="00F5036D" w:rsidRPr="00CB0DB9">
        <w:rPr>
          <w:rFonts w:ascii="Times New Roman" w:hAnsi="Times New Roman" w:cs="Times New Roman"/>
          <w:lang w:val="uk-UA"/>
        </w:rPr>
        <w:t>ом</w:t>
      </w:r>
      <w:proofErr w:type="spellEnd"/>
      <w:r w:rsidR="00670CDB" w:rsidRPr="00CB0DB9">
        <w:rPr>
          <w:rFonts w:ascii="Times New Roman" w:hAnsi="Times New Roman" w:cs="Times New Roman"/>
          <w:lang w:val="uk-UA"/>
        </w:rPr>
        <w:t xml:space="preserve"> № 2 до Договору</w:t>
      </w:r>
      <w:r w:rsidRPr="00CB0DB9">
        <w:rPr>
          <w:rFonts w:ascii="Times New Roman" w:hAnsi="Times New Roman" w:cs="Times New Roman"/>
          <w:lang w:val="uk-UA"/>
        </w:rPr>
        <w:t xml:space="preserve"> та вимогам, передбаченим виробником Товару при його зберіганні та транспортуванні, протягом усього строку находження, зберігання, транспортування та постачання Товару.</w:t>
      </w:r>
    </w:p>
    <w:p w14:paraId="698F5F3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6.3.3. Гарантувати відповідність поставленого Товару умовам цього Договору відповідно до </w:t>
      </w:r>
      <w:r w:rsidRPr="00CB0DB9">
        <w:rPr>
          <w:rFonts w:ascii="Times New Roman" w:hAnsi="Times New Roman" w:cs="Times New Roman"/>
          <w:lang w:val="uk-UA"/>
        </w:rPr>
        <w:lastRenderedPageBreak/>
        <w:t xml:space="preserve">вимог нормативно-технічної документації. </w:t>
      </w:r>
    </w:p>
    <w:p w14:paraId="3C448D09"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CE353C2"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Копію декларації або сертифікату за результатами проходження процедури оцінки відповідності згідно вимог технічного регламенту;</w:t>
      </w:r>
    </w:p>
    <w:p w14:paraId="281109E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копію експлуатаційної документації (українською або російською мовою);</w:t>
      </w:r>
    </w:p>
    <w:p w14:paraId="30B4AC65"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видаткову накладну.</w:t>
      </w:r>
    </w:p>
    <w:p w14:paraId="1E46664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6.3.5. Забезпечити надання за власний рахунок супутніх послуг таких як доставка за місцем призначення, навантаження/розвантаження, монтаж, введення в експлуатацію (при необхідності), навчання персоналу закладу тощо.</w:t>
      </w:r>
    </w:p>
    <w:p w14:paraId="0DCD6AA3" w14:textId="77777777" w:rsidR="000D05A1" w:rsidRPr="00CB0DB9" w:rsidRDefault="000D05A1" w:rsidP="000D05A1">
      <w:pPr>
        <w:ind w:firstLine="567"/>
        <w:jc w:val="both"/>
        <w:rPr>
          <w:rFonts w:ascii="Times New Roman" w:hAnsi="Times New Roman" w:cs="Times New Roman"/>
          <w:b/>
          <w:bCs/>
          <w:lang w:val="uk-UA"/>
        </w:rPr>
      </w:pPr>
      <w:r w:rsidRPr="00CB0DB9">
        <w:rPr>
          <w:rFonts w:ascii="Times New Roman" w:hAnsi="Times New Roman" w:cs="Times New Roman"/>
          <w:b/>
          <w:bCs/>
          <w:lang w:val="uk-UA"/>
        </w:rPr>
        <w:t xml:space="preserve">6.4. Постачальник має право: </w:t>
      </w:r>
    </w:p>
    <w:p w14:paraId="1C80AA56"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6.4.1. Своєчасно та в повному обсязі отримувати плату за поставлений Товар</w:t>
      </w:r>
    </w:p>
    <w:p w14:paraId="0F1364C9"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6.4.2. На дострокову поставку Товару за письмовим погодженням Замовника.</w:t>
      </w:r>
    </w:p>
    <w:p w14:paraId="760E27B1"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протягом 3 (трьох) робочих днів з дня прийняття такого рішення.</w:t>
      </w:r>
    </w:p>
    <w:p w14:paraId="7126AFE9" w14:textId="77777777" w:rsidR="002B4FAC" w:rsidRPr="00CB0DB9" w:rsidRDefault="002B4FAC" w:rsidP="000D05A1">
      <w:pPr>
        <w:ind w:firstLine="567"/>
        <w:jc w:val="center"/>
        <w:outlineLvl w:val="0"/>
        <w:rPr>
          <w:rFonts w:ascii="Times New Roman" w:hAnsi="Times New Roman" w:cs="Times New Roman"/>
          <w:b/>
          <w:lang w:val="uk-UA"/>
        </w:rPr>
      </w:pPr>
    </w:p>
    <w:p w14:paraId="743770CE"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VII. Відповідальність сторін</w:t>
      </w:r>
    </w:p>
    <w:p w14:paraId="69699DE3"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3DB09C6"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7.2. У разі невиконання або несвоєчасного виконання зобов'язань з вини Постачальника, він сплачує Замовнику пеню у розмірі 1,0 % від суми невиконаних чи несвоєчасно виконаних зобов’язань за кожний день невчасного виконання.</w:t>
      </w:r>
    </w:p>
    <w:p w14:paraId="5512B184"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1,0 % від вартості непоставленого Товару за кожен день такого прострочення.</w:t>
      </w:r>
    </w:p>
    <w:p w14:paraId="493104D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7892CD65"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7.5. Сплата неустойки не звільняє Сторони від виконання своїх зобов’язань за цим Договором.</w:t>
      </w:r>
    </w:p>
    <w:p w14:paraId="32DE851E"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1DA59941"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74F525C8"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7.8. Замовник не несе відповідальність за відсутність чи недостатність фінансування відповідного рівня.</w:t>
      </w:r>
    </w:p>
    <w:p w14:paraId="7BB75B5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7.9. Постачальник звільняється від відповідальності за прострочення виконання робіт внаслідок відсутності бюджетного фінансування.</w:t>
      </w:r>
    </w:p>
    <w:p w14:paraId="443747C2"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 xml:space="preserve">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w:t>
      </w:r>
      <w:proofErr w:type="spellStart"/>
      <w:r w:rsidRPr="00CB0DB9">
        <w:rPr>
          <w:rFonts w:ascii="Times New Roman" w:hAnsi="Times New Roman" w:cs="Times New Roman"/>
          <w:lang w:val="uk-UA" w:eastAsia="en-US"/>
        </w:rPr>
        <w:t>оперативно</w:t>
      </w:r>
      <w:proofErr w:type="spellEnd"/>
      <w:r w:rsidRPr="00CB0DB9">
        <w:rPr>
          <w:rFonts w:ascii="Times New Roman" w:hAnsi="Times New Roman" w:cs="Times New Roman"/>
          <w:lang w:val="uk-UA" w:eastAsia="en-US"/>
        </w:rPr>
        <w:t>-господарські санкції, що передбачені ст. ст. 217, 235 та п. 4 ч. 1 ст. 236 Господарського Кодексу України, зокрема:</w:t>
      </w:r>
    </w:p>
    <w:p w14:paraId="17C8B7C5"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0A3EAF53"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2) відмова від встановлення на майбутнє господарських відносин із стороною, яка порушує зобов'язання.</w:t>
      </w:r>
    </w:p>
    <w:p w14:paraId="21D8C3D1"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lastRenderedPageBreak/>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13DCF967"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1F589B0B" w14:textId="77777777" w:rsidR="000D05A1" w:rsidRPr="00CB0DB9" w:rsidRDefault="000D05A1" w:rsidP="000D05A1">
      <w:pPr>
        <w:ind w:firstLine="567"/>
        <w:jc w:val="both"/>
        <w:rPr>
          <w:rFonts w:ascii="Times New Roman" w:hAnsi="Times New Roman" w:cs="Times New Roman"/>
          <w:lang w:val="uk-UA" w:eastAsia="en-US"/>
        </w:rPr>
      </w:pPr>
      <w:r w:rsidRPr="00CB0DB9">
        <w:rPr>
          <w:rFonts w:ascii="Times New Roman" w:hAnsi="Times New Roman" w:cs="Times New Roman"/>
          <w:lang w:val="uk-UA" w:eastAsia="en-US"/>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p w14:paraId="4524B3BF" w14:textId="77777777" w:rsidR="002B4FAC" w:rsidRPr="00CB0DB9" w:rsidRDefault="002B4FAC" w:rsidP="000D05A1">
      <w:pPr>
        <w:ind w:firstLine="567"/>
        <w:jc w:val="center"/>
        <w:outlineLvl w:val="0"/>
        <w:rPr>
          <w:rFonts w:ascii="Times New Roman" w:hAnsi="Times New Roman" w:cs="Times New Roman"/>
          <w:b/>
          <w:lang w:val="uk-UA"/>
        </w:rPr>
      </w:pPr>
    </w:p>
    <w:p w14:paraId="2C1080C0"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VIII. Обставини непереборної сили</w:t>
      </w:r>
    </w:p>
    <w:p w14:paraId="102821D7"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6EA6F1A5"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15913E28"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8.3. Доказом виникнення обставин непереборної сили та строку їх дії є відповідні документи, які видаються  ТПП України. </w:t>
      </w:r>
    </w:p>
    <w:p w14:paraId="000A37B6"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307F6EB" w14:textId="77777777" w:rsidR="002B4FAC" w:rsidRPr="00CB0DB9" w:rsidRDefault="002B4FAC" w:rsidP="000D05A1">
      <w:pPr>
        <w:ind w:firstLine="567"/>
        <w:jc w:val="center"/>
        <w:outlineLvl w:val="0"/>
        <w:rPr>
          <w:rFonts w:ascii="Times New Roman" w:hAnsi="Times New Roman" w:cs="Times New Roman"/>
          <w:b/>
          <w:lang w:val="uk-UA"/>
        </w:rPr>
      </w:pPr>
    </w:p>
    <w:p w14:paraId="039858E3"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IX. Вирішення спорів</w:t>
      </w:r>
    </w:p>
    <w:p w14:paraId="0696B078"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DFCA151" w14:textId="77777777"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3FC58355" w14:textId="77777777" w:rsidR="002B4FAC" w:rsidRPr="00CB0DB9" w:rsidRDefault="002B4FAC" w:rsidP="000D05A1">
      <w:pPr>
        <w:ind w:firstLine="567"/>
        <w:jc w:val="center"/>
        <w:outlineLvl w:val="0"/>
        <w:rPr>
          <w:rFonts w:ascii="Times New Roman" w:hAnsi="Times New Roman" w:cs="Times New Roman"/>
          <w:b/>
          <w:lang w:val="uk-UA"/>
        </w:rPr>
      </w:pPr>
    </w:p>
    <w:p w14:paraId="174C24BB" w14:textId="77777777" w:rsidR="002B4FAC" w:rsidRPr="00CB0DB9" w:rsidRDefault="002B4FAC"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 Строк дії договору</w:t>
      </w:r>
    </w:p>
    <w:p w14:paraId="5F29CD08" w14:textId="51FB597A"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10.1. Цей Договір набирає чинності з дати підписання і діє до 31.12.202</w:t>
      </w:r>
      <w:r w:rsidR="00E70E12" w:rsidRPr="00CB0DB9">
        <w:rPr>
          <w:rFonts w:ascii="Times New Roman" w:hAnsi="Times New Roman" w:cs="Times New Roman"/>
          <w:lang w:val="uk-UA"/>
        </w:rPr>
        <w:t>4</w:t>
      </w:r>
      <w:r w:rsidRPr="00CB0DB9">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1ABA776" w14:textId="01D3A422" w:rsidR="002B4FAC" w:rsidRPr="00CB0DB9" w:rsidRDefault="002B4FAC"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2F4C59E9" w14:textId="77777777" w:rsidR="000D05A1" w:rsidRPr="00CB0DB9" w:rsidRDefault="000D05A1" w:rsidP="000D05A1">
      <w:pPr>
        <w:ind w:firstLine="567"/>
        <w:jc w:val="both"/>
        <w:rPr>
          <w:rFonts w:ascii="Times New Roman" w:hAnsi="Times New Roman" w:cs="Times New Roman"/>
          <w:lang w:val="uk-UA"/>
        </w:rPr>
      </w:pPr>
    </w:p>
    <w:p w14:paraId="4B54D6EF" w14:textId="77777777"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ХІ. Антикорупційне застереження</w:t>
      </w:r>
    </w:p>
    <w:p w14:paraId="0D6536D1" w14:textId="77777777" w:rsidR="00DF3091" w:rsidRPr="00CB0DB9" w:rsidRDefault="00DF3091" w:rsidP="00DF3091">
      <w:pPr>
        <w:ind w:firstLine="567"/>
        <w:jc w:val="both"/>
        <w:outlineLvl w:val="0"/>
        <w:rPr>
          <w:rFonts w:ascii="Times New Roman" w:hAnsi="Times New Roman" w:cs="Times New Roman"/>
          <w:bCs/>
          <w:lang w:val="uk-UA"/>
        </w:rPr>
      </w:pPr>
    </w:p>
    <w:p w14:paraId="6CF79EE4" w14:textId="0AC0117F"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11.1. Постачальник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14:paraId="72978351" w14:textId="1AB8BED4"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11.2. Постачальник гарантує, що не пропонував і не пропонуватиме винагороду, подарунок або будь-яку іншу перевагу, пільгу або вигоду за спрощення формальностей у зв’язку з виконанням цього Договору.</w:t>
      </w:r>
    </w:p>
    <w:p w14:paraId="3995A93F" w14:textId="348483C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11.3.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3D8AA23D" w14:textId="317413D7"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 xml:space="preserve">11.4. Під час виконання своїх зобов’язань за цим Договором Сторони, їх афілійовані особи, </w:t>
      </w:r>
      <w:r w:rsidRPr="00CB0DB9">
        <w:rPr>
          <w:rFonts w:ascii="Times New Roman" w:hAnsi="Times New Roman" w:cs="Times New Roman"/>
          <w:bCs/>
          <w:lang w:val="uk-UA"/>
        </w:rPr>
        <w:lastRenderedPageBreak/>
        <w:t>працівники або посередники не здійснюють дії, що кваліфікуються законодавством України, як давання/одержання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0A7EDB86" w14:textId="5E1DAF23"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11.5.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3FB86398" w14:textId="025E65E6"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 xml:space="preserve">11.6. Сторони погоджуються повідомляти одна одну про існування будь-яких особистих, сімейних або дружніх </w:t>
      </w:r>
      <w:proofErr w:type="spellStart"/>
      <w:r w:rsidRPr="00CB0DB9">
        <w:rPr>
          <w:rFonts w:ascii="Times New Roman" w:hAnsi="Times New Roman" w:cs="Times New Roman"/>
          <w:bCs/>
          <w:lang w:val="uk-UA"/>
        </w:rPr>
        <w:t>зв’язків</w:t>
      </w:r>
      <w:proofErr w:type="spellEnd"/>
      <w:r w:rsidRPr="00CB0DB9">
        <w:rPr>
          <w:rFonts w:ascii="Times New Roman" w:hAnsi="Times New Roman" w:cs="Times New Roman"/>
          <w:bCs/>
          <w:lang w:val="uk-UA"/>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1FD195BD" w14:textId="61BA022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11.7.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w:t>
      </w:r>
    </w:p>
    <w:p w14:paraId="466A2D21" w14:textId="77777777"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7252310A" w14:textId="5BE7C49B"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11.8.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особами (учасниками),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630359B" w14:textId="543CDB2E"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11.9.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12856795" w14:textId="5893CDE4" w:rsidR="00DF309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11.10.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Стороні Договору, які повідомили про факти порушень.</w:t>
      </w:r>
    </w:p>
    <w:p w14:paraId="2F1352E7" w14:textId="13999666" w:rsidR="000D05A1" w:rsidRPr="00CB0DB9" w:rsidRDefault="00DF3091" w:rsidP="00DF3091">
      <w:pPr>
        <w:ind w:firstLine="567"/>
        <w:jc w:val="both"/>
        <w:outlineLvl w:val="0"/>
        <w:rPr>
          <w:rFonts w:ascii="Times New Roman" w:hAnsi="Times New Roman" w:cs="Times New Roman"/>
          <w:bCs/>
          <w:lang w:val="uk-UA"/>
        </w:rPr>
      </w:pPr>
      <w:r w:rsidRPr="00CB0DB9">
        <w:rPr>
          <w:rFonts w:ascii="Times New Roman" w:hAnsi="Times New Roman" w:cs="Times New Roman"/>
          <w:bCs/>
          <w:lang w:val="uk-UA"/>
        </w:rPr>
        <w:t xml:space="preserve">11.11. Сторони погоджуються невідкладно повідомляти одна одну про існування будь-яких особистих, сімейних або дружніх </w:t>
      </w:r>
      <w:proofErr w:type="spellStart"/>
      <w:r w:rsidRPr="00CB0DB9">
        <w:rPr>
          <w:rFonts w:ascii="Times New Roman" w:hAnsi="Times New Roman" w:cs="Times New Roman"/>
          <w:bCs/>
          <w:lang w:val="uk-UA"/>
        </w:rPr>
        <w:t>зв'язків</w:t>
      </w:r>
      <w:proofErr w:type="spellEnd"/>
      <w:r w:rsidRPr="00CB0DB9">
        <w:rPr>
          <w:rFonts w:ascii="Times New Roman" w:hAnsi="Times New Roman" w:cs="Times New Roman"/>
          <w:bCs/>
          <w:lang w:val="uk-UA"/>
        </w:rPr>
        <w:t xml:space="preserve"> з працівниками іншої Сторони, які можуть вплинути на процес прийняття рішень Сторін або призвести до особистої вигоди працівника, яка виникає із відомостей про плани або ділову діяльність Сторін. Сторони погоджуються уникати прийняття рішень під свідомим або несвідомим впливом особистих інтересів своїх працівників.</w:t>
      </w:r>
    </w:p>
    <w:p w14:paraId="13604069" w14:textId="77777777" w:rsidR="000D05A1" w:rsidRPr="00CB0DB9" w:rsidRDefault="000D05A1" w:rsidP="000D05A1">
      <w:pPr>
        <w:ind w:firstLine="567"/>
        <w:jc w:val="center"/>
        <w:outlineLvl w:val="0"/>
        <w:rPr>
          <w:rFonts w:ascii="Times New Roman" w:hAnsi="Times New Roman" w:cs="Times New Roman"/>
          <w:b/>
          <w:lang w:val="uk-UA"/>
        </w:rPr>
      </w:pPr>
    </w:p>
    <w:p w14:paraId="6E93C379" w14:textId="77777777" w:rsidR="000D05A1" w:rsidRPr="00CB0DB9" w:rsidRDefault="000D05A1" w:rsidP="000D05A1">
      <w:pPr>
        <w:jc w:val="center"/>
        <w:outlineLvl w:val="0"/>
        <w:rPr>
          <w:rFonts w:ascii="Times New Roman" w:hAnsi="Times New Roman" w:cs="Times New Roman"/>
          <w:b/>
          <w:lang w:val="uk-UA"/>
        </w:rPr>
      </w:pPr>
      <w:r w:rsidRPr="00CB0DB9">
        <w:rPr>
          <w:rFonts w:ascii="Times New Roman" w:hAnsi="Times New Roman" w:cs="Times New Roman"/>
          <w:b/>
          <w:lang w:val="uk-UA"/>
        </w:rPr>
        <w:t>XІI. Інші умови</w:t>
      </w:r>
    </w:p>
    <w:p w14:paraId="35BEF62A" w14:textId="3D20E879"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E70E12" w:rsidRPr="00CB0DB9">
        <w:rPr>
          <w:rFonts w:ascii="Times New Roman" w:hAnsi="Times New Roman" w:cs="Times New Roman"/>
          <w:lang w:val="uk-UA"/>
        </w:rPr>
        <w:t xml:space="preserve">частиною шостою </w:t>
      </w:r>
      <w:r w:rsidRPr="00CB0DB9">
        <w:rPr>
          <w:rFonts w:ascii="Times New Roman" w:hAnsi="Times New Roman" w:cs="Times New Roman"/>
          <w:lang w:val="uk-UA"/>
        </w:rPr>
        <w:t>статт</w:t>
      </w:r>
      <w:r w:rsidR="00E70E12" w:rsidRPr="00CB0DB9">
        <w:rPr>
          <w:rFonts w:ascii="Times New Roman" w:hAnsi="Times New Roman" w:cs="Times New Roman"/>
          <w:lang w:val="uk-UA"/>
        </w:rPr>
        <w:t>і</w:t>
      </w:r>
      <w:r w:rsidRPr="00CB0DB9">
        <w:rPr>
          <w:rFonts w:ascii="Times New Roman" w:hAnsi="Times New Roman" w:cs="Times New Roman"/>
          <w:lang w:val="uk-UA"/>
        </w:rPr>
        <w:t xml:space="preserve"> 41 Закону України «Про публічні закупівлі»</w:t>
      </w:r>
      <w:r w:rsidR="000F685A" w:rsidRPr="00CB0DB9">
        <w:rPr>
          <w:rFonts w:ascii="Times New Roman" w:hAnsi="Times New Roman" w:cs="Times New Roman"/>
          <w:lang w:val="uk-UA"/>
        </w:rPr>
        <w:t xml:space="preserve"> </w:t>
      </w:r>
      <w:r w:rsidR="000F685A" w:rsidRPr="00CB0DB9">
        <w:rPr>
          <w:rFonts w:ascii="Times New Roman" w:hAnsi="Times New Roman" w:cs="Times New Roman"/>
          <w:shd w:val="clear" w:color="auto" w:fill="FFFFFF"/>
          <w:lang w:val="uk-UA"/>
        </w:rPr>
        <w:t xml:space="preserve">та </w:t>
      </w:r>
      <w:r w:rsidR="000F685A" w:rsidRPr="00CB0DB9">
        <w:rPr>
          <w:rFonts w:ascii="Times New Roman" w:hAnsi="Times New Roman" w:cs="Times New Roman"/>
          <w:lang w:val="uk-UA"/>
        </w:rPr>
        <w:t>пункт</w:t>
      </w:r>
      <w:r w:rsidR="005A2C75" w:rsidRPr="00CB0DB9">
        <w:rPr>
          <w:rFonts w:ascii="Times New Roman" w:hAnsi="Times New Roman" w:cs="Times New Roman"/>
          <w:lang w:val="uk-UA"/>
        </w:rPr>
        <w:t>ом</w:t>
      </w:r>
      <w:r w:rsidR="000F685A" w:rsidRPr="00CB0DB9">
        <w:rPr>
          <w:rFonts w:ascii="Times New Roman" w:hAnsi="Times New Roman" w:cs="Times New Roman"/>
          <w:lang w:val="uk-UA"/>
        </w:rPr>
        <w:t xml:space="preserve"> 19 Особливостей здійснення публічних </w:t>
      </w:r>
      <w:proofErr w:type="spellStart"/>
      <w:r w:rsidR="000F685A" w:rsidRPr="00CB0DB9">
        <w:rPr>
          <w:rFonts w:ascii="Times New Roman" w:hAnsi="Times New Roman" w:cs="Times New Roman"/>
          <w:lang w:val="uk-UA"/>
        </w:rPr>
        <w:t>закупівель</w:t>
      </w:r>
      <w:proofErr w:type="spellEnd"/>
      <w:r w:rsidR="000F685A" w:rsidRPr="00CB0DB9">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CB0DB9">
        <w:rPr>
          <w:rFonts w:ascii="Times New Roman" w:hAnsi="Times New Roman" w:cs="Times New Roman"/>
          <w:lang w:val="uk-UA"/>
        </w:rPr>
        <w:t>.</w:t>
      </w:r>
    </w:p>
    <w:p w14:paraId="79F670D0"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E52C74E" w14:textId="6B861C29"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eastAsia="ru-RU"/>
        </w:rPr>
        <w:lastRenderedPageBreak/>
        <w:t xml:space="preserve">12.3. </w:t>
      </w:r>
      <w:r w:rsidR="000F685A" w:rsidRPr="00CB0DB9">
        <w:rPr>
          <w:rFonts w:ascii="Times New Roman" w:hAnsi="Times New Roman" w:cs="Times New Roman"/>
          <w:shd w:val="clear" w:color="auto" w:fill="FFFFFF"/>
          <w:lang w:val="uk-UA"/>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назва, асортимент та кількість товарів; вимоги до якості товарів; умови поставки товарів; ціна договору; ціна за одиницю товару; строк дії договору.</w:t>
      </w:r>
    </w:p>
    <w:p w14:paraId="48B50355" w14:textId="7D459B64"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eastAsia="ru-RU"/>
        </w:rPr>
        <w:t>12.4</w:t>
      </w:r>
      <w:r w:rsidRPr="00CB0DB9">
        <w:rPr>
          <w:rFonts w:ascii="Times New Roman" w:hAnsi="Times New Roman" w:cs="Times New Roman"/>
          <w:b/>
          <w:lang w:val="uk-UA" w:eastAsia="ru-RU"/>
        </w:rPr>
        <w:t xml:space="preserve">. </w:t>
      </w:r>
      <w:r w:rsidRPr="00CB0DB9">
        <w:rPr>
          <w:rFonts w:ascii="Times New Roman" w:hAnsi="Times New Roman" w:cs="Times New Roman"/>
          <w:lang w:val="uk-UA"/>
        </w:rPr>
        <w:t>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w:t>
      </w:r>
      <w:r w:rsidR="005A2C75" w:rsidRPr="00CB0DB9">
        <w:rPr>
          <w:rFonts w:ascii="Times New Roman" w:hAnsi="Times New Roman" w:cs="Times New Roman"/>
          <w:lang w:val="uk-UA"/>
        </w:rPr>
        <w:t xml:space="preserve">астиною шостою </w:t>
      </w:r>
      <w:r w:rsidRPr="00CB0DB9">
        <w:rPr>
          <w:rFonts w:ascii="Times New Roman" w:hAnsi="Times New Roman" w:cs="Times New Roman"/>
          <w:lang w:val="uk-UA"/>
        </w:rPr>
        <w:t>ст</w:t>
      </w:r>
      <w:r w:rsidR="005A2C75" w:rsidRPr="00CB0DB9">
        <w:rPr>
          <w:rFonts w:ascii="Times New Roman" w:hAnsi="Times New Roman" w:cs="Times New Roman"/>
          <w:lang w:val="uk-UA"/>
        </w:rPr>
        <w:t>атті</w:t>
      </w:r>
      <w:r w:rsidRPr="00CB0DB9">
        <w:rPr>
          <w:rFonts w:ascii="Times New Roman" w:hAnsi="Times New Roman" w:cs="Times New Roman"/>
          <w:lang w:val="uk-UA"/>
        </w:rPr>
        <w:t xml:space="preserve"> 41 Закону України «Про публічні закупівлі»</w:t>
      </w:r>
      <w:r w:rsidR="000F685A" w:rsidRPr="00CB0DB9">
        <w:rPr>
          <w:rFonts w:ascii="Times New Roman" w:hAnsi="Times New Roman" w:cs="Times New Roman"/>
          <w:lang w:val="uk-UA"/>
        </w:rPr>
        <w:t xml:space="preserve"> </w:t>
      </w:r>
      <w:r w:rsidR="000F685A" w:rsidRPr="00CB0DB9">
        <w:rPr>
          <w:rFonts w:ascii="Times New Roman" w:hAnsi="Times New Roman" w:cs="Times New Roman"/>
          <w:shd w:val="clear" w:color="auto" w:fill="FFFFFF"/>
          <w:lang w:val="uk-UA"/>
        </w:rPr>
        <w:t xml:space="preserve">та </w:t>
      </w:r>
      <w:r w:rsidR="000F685A" w:rsidRPr="00CB0DB9">
        <w:rPr>
          <w:rFonts w:ascii="Times New Roman" w:hAnsi="Times New Roman" w:cs="Times New Roman"/>
          <w:lang w:val="uk-UA"/>
        </w:rPr>
        <w:t>пункт</w:t>
      </w:r>
      <w:r w:rsidR="005A2C75" w:rsidRPr="00CB0DB9">
        <w:rPr>
          <w:rFonts w:ascii="Times New Roman" w:hAnsi="Times New Roman" w:cs="Times New Roman"/>
          <w:lang w:val="uk-UA"/>
        </w:rPr>
        <w:t>ом</w:t>
      </w:r>
      <w:r w:rsidR="000F685A" w:rsidRPr="00CB0DB9">
        <w:rPr>
          <w:rFonts w:ascii="Times New Roman" w:hAnsi="Times New Roman" w:cs="Times New Roman"/>
          <w:lang w:val="uk-UA"/>
        </w:rPr>
        <w:t xml:space="preserve"> 19 Особливостей здійснення публічних </w:t>
      </w:r>
      <w:proofErr w:type="spellStart"/>
      <w:r w:rsidR="000F685A" w:rsidRPr="00CB0DB9">
        <w:rPr>
          <w:rFonts w:ascii="Times New Roman" w:hAnsi="Times New Roman" w:cs="Times New Roman"/>
          <w:lang w:val="uk-UA"/>
        </w:rPr>
        <w:t>закупівель</w:t>
      </w:r>
      <w:proofErr w:type="spellEnd"/>
      <w:r w:rsidR="000F685A" w:rsidRPr="00CB0DB9">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CB0DB9">
        <w:rPr>
          <w:rFonts w:ascii="Times New Roman" w:hAnsi="Times New Roman" w:cs="Times New Roman"/>
          <w:lang w:val="uk-UA"/>
        </w:rPr>
        <w:t>, про що укладається відповідна додаткова угода, яка оприлюднюється відповідно до вимог ст.10 Закону України «Про публічні закупівлі».</w:t>
      </w:r>
    </w:p>
    <w:p w14:paraId="634DA16E" w14:textId="77777777" w:rsidR="000D05A1" w:rsidRPr="00CB0DB9" w:rsidRDefault="000D05A1" w:rsidP="000D05A1">
      <w:pPr>
        <w:ind w:firstLine="567"/>
        <w:jc w:val="both"/>
        <w:rPr>
          <w:rFonts w:ascii="Times New Roman" w:hAnsi="Times New Roman" w:cs="Times New Roman"/>
          <w:lang w:val="uk-UA"/>
        </w:rPr>
      </w:pPr>
      <w:r w:rsidRPr="00CB0DB9">
        <w:rPr>
          <w:rFonts w:ascii="Times New Roman" w:hAnsi="Times New Roman" w:cs="Times New Roman"/>
          <w:lang w:val="uk-UA"/>
        </w:rPr>
        <w:t>12.5.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436D2BA" w14:textId="77777777" w:rsidR="000D05A1" w:rsidRPr="00CB0DB9" w:rsidRDefault="000D05A1" w:rsidP="000D05A1">
      <w:pPr>
        <w:ind w:firstLine="567"/>
        <w:jc w:val="center"/>
        <w:outlineLvl w:val="0"/>
        <w:rPr>
          <w:rFonts w:ascii="Times New Roman" w:hAnsi="Times New Roman" w:cs="Times New Roman"/>
          <w:b/>
          <w:lang w:val="uk-UA"/>
        </w:rPr>
      </w:pPr>
    </w:p>
    <w:p w14:paraId="363EF446" w14:textId="230ACE41"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XI</w:t>
      </w:r>
      <w:r w:rsidR="00E96C89" w:rsidRPr="00CB0DB9">
        <w:rPr>
          <w:rFonts w:ascii="Times New Roman" w:hAnsi="Times New Roman" w:cs="Times New Roman"/>
          <w:b/>
          <w:lang w:val="uk-UA"/>
        </w:rPr>
        <w:t>ІІ</w:t>
      </w:r>
      <w:r w:rsidRPr="00CB0DB9">
        <w:rPr>
          <w:rFonts w:ascii="Times New Roman" w:hAnsi="Times New Roman" w:cs="Times New Roman"/>
          <w:b/>
          <w:lang w:val="uk-UA"/>
        </w:rPr>
        <w:t>. Додатки до договору</w:t>
      </w:r>
    </w:p>
    <w:p w14:paraId="282DFEF1" w14:textId="48736466" w:rsidR="000D05A1" w:rsidRPr="00CB0DB9" w:rsidRDefault="000D05A1" w:rsidP="000D05A1">
      <w:pPr>
        <w:widowControl/>
        <w:autoSpaceDE/>
        <w:ind w:firstLine="567"/>
        <w:rPr>
          <w:rFonts w:ascii="Times New Roman" w:hAnsi="Times New Roman" w:cs="Times New Roman"/>
          <w:lang w:val="uk-UA"/>
        </w:rPr>
      </w:pPr>
      <w:r w:rsidRPr="00CB0DB9">
        <w:rPr>
          <w:rFonts w:ascii="Times New Roman" w:hAnsi="Times New Roman" w:cs="Times New Roman"/>
          <w:lang w:val="uk-UA"/>
        </w:rPr>
        <w:t>1</w:t>
      </w:r>
      <w:r w:rsidR="00E96C89" w:rsidRPr="00CB0DB9">
        <w:rPr>
          <w:rFonts w:ascii="Times New Roman" w:hAnsi="Times New Roman" w:cs="Times New Roman"/>
          <w:lang w:val="uk-UA"/>
        </w:rPr>
        <w:t>3</w:t>
      </w:r>
      <w:r w:rsidRPr="00CB0DB9">
        <w:rPr>
          <w:rFonts w:ascii="Times New Roman" w:hAnsi="Times New Roman" w:cs="Times New Roman"/>
          <w:lang w:val="uk-UA"/>
        </w:rPr>
        <w:t>.1. Невід’ємною частиною цього Договору є.</w:t>
      </w:r>
    </w:p>
    <w:p w14:paraId="079A3168" w14:textId="03C6F717" w:rsidR="000D05A1" w:rsidRPr="00CB0DB9"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CB0DB9">
        <w:rPr>
          <w:rFonts w:ascii="Times New Roman" w:eastAsia="Arial Unicode MS" w:hAnsi="Times New Roman" w:cs="Times New Roman"/>
          <w:shd w:val="clear" w:color="auto" w:fill="FFFFFF"/>
          <w:lang w:val="uk-UA" w:eastAsia="hi-IN" w:bidi="hi-IN"/>
        </w:rPr>
        <w:t>- Додаток 1 (</w:t>
      </w:r>
      <w:r w:rsidR="00F5036D" w:rsidRPr="00CB0DB9">
        <w:rPr>
          <w:rFonts w:ascii="Times New Roman" w:eastAsia="Arial Unicode MS" w:hAnsi="Times New Roman" w:cs="Times New Roman"/>
          <w:shd w:val="clear" w:color="auto" w:fill="FFFFFF"/>
          <w:lang w:val="uk-UA" w:eastAsia="hi-IN" w:bidi="hi-IN"/>
        </w:rPr>
        <w:t>С</w:t>
      </w:r>
      <w:r w:rsidRPr="00CB0DB9">
        <w:rPr>
          <w:rFonts w:ascii="Times New Roman" w:eastAsia="Arial Unicode MS" w:hAnsi="Times New Roman" w:cs="Times New Roman"/>
          <w:shd w:val="clear" w:color="auto" w:fill="FFFFFF"/>
          <w:lang w:val="uk-UA" w:eastAsia="hi-IN" w:bidi="hi-IN"/>
        </w:rPr>
        <w:t>пецифікація);</w:t>
      </w:r>
    </w:p>
    <w:p w14:paraId="41660BB1" w14:textId="78B502C3" w:rsidR="000D05A1" w:rsidRPr="00CB0DB9" w:rsidRDefault="00F3292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CB0DB9">
        <w:rPr>
          <w:rFonts w:ascii="Times New Roman" w:eastAsia="Arial Unicode MS" w:hAnsi="Times New Roman" w:cs="Times New Roman"/>
          <w:shd w:val="clear" w:color="auto" w:fill="FFFFFF"/>
          <w:lang w:val="uk-UA" w:eastAsia="hi-IN" w:bidi="hi-IN"/>
        </w:rPr>
        <w:t>- Додаток 2 (Технічні характеристики предмету закупівлі</w:t>
      </w:r>
      <w:r w:rsidR="000D05A1" w:rsidRPr="00CB0DB9">
        <w:rPr>
          <w:rFonts w:ascii="Times New Roman" w:eastAsia="Arial Unicode MS" w:hAnsi="Times New Roman" w:cs="Times New Roman"/>
          <w:shd w:val="clear" w:color="auto" w:fill="FFFFFF"/>
          <w:lang w:val="uk-UA" w:eastAsia="hi-IN" w:bidi="hi-IN"/>
        </w:rPr>
        <w:t>)</w:t>
      </w:r>
      <w:r w:rsidRPr="00CB0DB9">
        <w:rPr>
          <w:rFonts w:ascii="Times New Roman" w:eastAsia="Arial Unicode MS" w:hAnsi="Times New Roman" w:cs="Times New Roman"/>
          <w:shd w:val="clear" w:color="auto" w:fill="FFFFFF"/>
          <w:lang w:val="uk-UA" w:eastAsia="hi-IN" w:bidi="hi-IN"/>
        </w:rPr>
        <w:t>.</w:t>
      </w:r>
    </w:p>
    <w:p w14:paraId="02DB65E3" w14:textId="77777777" w:rsidR="000D05A1" w:rsidRPr="00CB0DB9"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14:paraId="35E06E1D" w14:textId="7097492F" w:rsidR="000D05A1" w:rsidRPr="00CB0DB9" w:rsidRDefault="000D05A1" w:rsidP="000D05A1">
      <w:pPr>
        <w:ind w:firstLine="567"/>
        <w:jc w:val="center"/>
        <w:outlineLvl w:val="0"/>
        <w:rPr>
          <w:rFonts w:ascii="Times New Roman" w:hAnsi="Times New Roman" w:cs="Times New Roman"/>
          <w:b/>
          <w:lang w:val="uk-UA"/>
        </w:rPr>
      </w:pPr>
      <w:r w:rsidRPr="00CB0DB9">
        <w:rPr>
          <w:rFonts w:ascii="Times New Roman" w:hAnsi="Times New Roman" w:cs="Times New Roman"/>
          <w:b/>
          <w:lang w:val="uk-UA"/>
        </w:rPr>
        <w:t>X</w:t>
      </w:r>
      <w:r w:rsidR="00E96C89" w:rsidRPr="00CB0DB9">
        <w:rPr>
          <w:rFonts w:ascii="Times New Roman" w:hAnsi="Times New Roman" w:cs="Times New Roman"/>
          <w:b/>
          <w:lang w:val="uk-UA"/>
        </w:rPr>
        <w:t>І</w:t>
      </w:r>
      <w:r w:rsidRPr="00CB0DB9">
        <w:rPr>
          <w:rFonts w:ascii="Times New Roman" w:hAnsi="Times New Roman" w:cs="Times New Roman"/>
          <w:b/>
          <w:lang w:val="en-US"/>
        </w:rPr>
        <w:t>V</w:t>
      </w:r>
      <w:r w:rsidRPr="00CB0DB9">
        <w:rPr>
          <w:rFonts w:ascii="Times New Roman" w:hAnsi="Times New Roman" w:cs="Times New Roman"/>
          <w:b/>
          <w:lang w:val="uk-UA"/>
        </w:rPr>
        <w:t>. Місцезнаходження та банківські реквізити сторін</w:t>
      </w:r>
    </w:p>
    <w:p w14:paraId="09B0A3FA" w14:textId="77777777" w:rsidR="000F685A" w:rsidRPr="00CB0DB9" w:rsidRDefault="000F685A" w:rsidP="000D05A1">
      <w:pPr>
        <w:ind w:firstLine="567"/>
        <w:jc w:val="center"/>
        <w:outlineLvl w:val="0"/>
        <w:rPr>
          <w:rFonts w:ascii="Times New Roman" w:hAnsi="Times New Roman" w:cs="Times New Roman"/>
          <w:b/>
          <w:lang w:val="uk-UA"/>
        </w:rPr>
      </w:pPr>
    </w:p>
    <w:tbl>
      <w:tblPr>
        <w:tblW w:w="10020" w:type="dxa"/>
        <w:tblLayout w:type="fixed"/>
        <w:tblLook w:val="04A0" w:firstRow="1" w:lastRow="0" w:firstColumn="1" w:lastColumn="0" w:noHBand="0" w:noVBand="1"/>
      </w:tblPr>
      <w:tblGrid>
        <w:gridCol w:w="5002"/>
        <w:gridCol w:w="5018"/>
      </w:tblGrid>
      <w:tr w:rsidR="00507959" w14:paraId="7C10FA2C" w14:textId="77777777" w:rsidTr="00507959">
        <w:trPr>
          <w:trHeight w:val="3894"/>
        </w:trPr>
        <w:tc>
          <w:tcPr>
            <w:tcW w:w="5002" w:type="dxa"/>
          </w:tcPr>
          <w:p w14:paraId="0421034D" w14:textId="77777777" w:rsidR="00507959" w:rsidRDefault="00507959" w:rsidP="00C12180">
            <w:pPr>
              <w:snapToGrid w:val="0"/>
              <w:contextualSpacing/>
              <w:jc w:val="center"/>
              <w:rPr>
                <w:rFonts w:ascii="Times New Roman" w:hAnsi="Times New Roman" w:cs="Times New Roman"/>
                <w:b/>
                <w:spacing w:val="-1"/>
                <w:kern w:val="2"/>
                <w:u w:val="single"/>
                <w:lang w:val="uk-UA"/>
              </w:rPr>
            </w:pPr>
            <w:r>
              <w:rPr>
                <w:rFonts w:ascii="Times New Roman" w:hAnsi="Times New Roman" w:cs="Times New Roman"/>
                <w:b/>
                <w:spacing w:val="-1"/>
                <w:kern w:val="2"/>
                <w:u w:val="single"/>
                <w:lang w:val="uk-UA"/>
              </w:rPr>
              <w:t>ЗАМОВНИК:</w:t>
            </w:r>
          </w:p>
          <w:p w14:paraId="01886131" w14:textId="77777777" w:rsidR="00507959" w:rsidRDefault="00507959" w:rsidP="00C12180">
            <w:pPr>
              <w:snapToGrid w:val="0"/>
              <w:contextualSpacing/>
              <w:jc w:val="center"/>
              <w:rPr>
                <w:rFonts w:ascii="Times New Roman" w:hAnsi="Times New Roman" w:cs="Times New Roman"/>
                <w:b/>
                <w:spacing w:val="-1"/>
                <w:kern w:val="2"/>
                <w:u w:val="single"/>
                <w:lang w:val="uk-UA"/>
              </w:rPr>
            </w:pPr>
          </w:p>
          <w:p w14:paraId="27CFE5AE"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6DAAFBBB" w14:textId="77777777" w:rsidR="00783BDB" w:rsidRDefault="00783BDB" w:rsidP="00783BDB">
            <w:pPr>
              <w:ind w:left="283"/>
              <w:contextualSpacing/>
              <w:jc w:val="center"/>
              <w:rPr>
                <w:rFonts w:ascii="Times New Roman" w:hAnsi="Times New Roman" w:cs="Times New Roman"/>
                <w:kern w:val="2"/>
                <w:lang w:val="uk-UA"/>
              </w:rPr>
            </w:pPr>
          </w:p>
          <w:p w14:paraId="538825A0"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9184C29"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42E7CFD"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67DC350"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1BA9FE4"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F94C0C6"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8B448B0"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7558332" w14:textId="77777777" w:rsidR="00783BDB" w:rsidRDefault="00783BDB" w:rsidP="00783BDB">
            <w:pPr>
              <w:contextualSpacing/>
              <w:rPr>
                <w:rFonts w:ascii="Times New Roman" w:hAnsi="Times New Roman" w:cs="Times New Roman"/>
                <w:b/>
                <w:kern w:val="2"/>
                <w:lang w:val="uk-UA"/>
              </w:rPr>
            </w:pPr>
          </w:p>
          <w:p w14:paraId="6696E75C"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636983A" w14:textId="77777777" w:rsidR="00783BDB" w:rsidRDefault="00783BDB" w:rsidP="00783BDB">
            <w:pPr>
              <w:contextualSpacing/>
              <w:rPr>
                <w:rFonts w:ascii="Times New Roman" w:eastAsia="Arial" w:hAnsi="Times New Roman" w:cs="Times New Roman"/>
                <w:b/>
                <w:color w:val="000000"/>
                <w:kern w:val="2"/>
                <w:lang w:val="uk-UA"/>
              </w:rPr>
            </w:pPr>
          </w:p>
          <w:p w14:paraId="377AC0D0" w14:textId="77777777" w:rsidR="00783BDB" w:rsidRDefault="00783BDB" w:rsidP="00783BDB">
            <w:pPr>
              <w:contextualSpacing/>
              <w:rPr>
                <w:rFonts w:ascii="Times New Roman" w:eastAsia="Arial" w:hAnsi="Times New Roman" w:cs="Times New Roman"/>
                <w:b/>
                <w:color w:val="000000"/>
                <w:kern w:val="2"/>
                <w:lang w:val="en-US"/>
              </w:rPr>
            </w:pPr>
          </w:p>
          <w:p w14:paraId="7B43B9EF" w14:textId="77777777" w:rsidR="00783BDB" w:rsidRDefault="00783BDB" w:rsidP="00783BDB">
            <w:pPr>
              <w:contextualSpacing/>
              <w:rPr>
                <w:rFonts w:ascii="Times New Roman" w:eastAsia="Arial" w:hAnsi="Times New Roman" w:cs="Times New Roman"/>
                <w:b/>
                <w:color w:val="000000"/>
                <w:kern w:val="2"/>
                <w:lang w:val="en-US"/>
              </w:rPr>
            </w:pPr>
          </w:p>
          <w:p w14:paraId="704105E0" w14:textId="77777777" w:rsidR="00783BDB" w:rsidRDefault="00783BDB" w:rsidP="00783BDB">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45BB0933" w14:textId="77777777" w:rsidR="00507959" w:rsidRDefault="00507959" w:rsidP="00C12180">
            <w:pPr>
              <w:rPr>
                <w:rFonts w:ascii="Times New Roman" w:hAnsi="Times New Roman" w:cs="Times New Roman"/>
                <w:kern w:val="2"/>
                <w:lang w:val="uk-UA" w:eastAsia="ar-SA"/>
              </w:rPr>
            </w:pPr>
          </w:p>
          <w:p w14:paraId="335CCCE2" w14:textId="40047F89" w:rsidR="00507959" w:rsidRDefault="00507959" w:rsidP="00C12180">
            <w:pPr>
              <w:rPr>
                <w:rFonts w:ascii="Times New Roman" w:hAnsi="Times New Roman" w:cs="Times New Roman"/>
                <w:b/>
                <w:kern w:val="2"/>
                <w:lang w:val="uk-UA" w:eastAsia="ar-SA"/>
              </w:rPr>
            </w:pPr>
            <w:r>
              <w:rPr>
                <w:rFonts w:ascii="Times New Roman" w:hAnsi="Times New Roman" w:cs="Times New Roman"/>
                <w:kern w:val="2"/>
                <w:lang w:val="uk-UA" w:eastAsia="ar-SA"/>
              </w:rPr>
              <w:t xml:space="preserve">______________  </w:t>
            </w:r>
            <w:r w:rsidR="00783BDB">
              <w:rPr>
                <w:rFonts w:ascii="Times New Roman" w:hAnsi="Times New Roman" w:cs="Times New Roman"/>
                <w:b/>
                <w:kern w:val="2"/>
                <w:lang w:val="uk-UA" w:eastAsia="ar-SA"/>
              </w:rPr>
              <w:t>___________________</w:t>
            </w:r>
          </w:p>
          <w:p w14:paraId="0A2CCE66" w14:textId="77777777" w:rsidR="00507959" w:rsidRDefault="00507959" w:rsidP="00C12180">
            <w:pPr>
              <w:contextualSpacing/>
              <w:rPr>
                <w:rFonts w:ascii="Times New Roman" w:eastAsia="Arial" w:hAnsi="Times New Roman" w:cs="Times New Roman"/>
                <w:color w:val="000000"/>
                <w:kern w:val="2"/>
                <w:lang w:val="uk-UA"/>
              </w:rPr>
            </w:pPr>
            <w:proofErr w:type="spellStart"/>
            <w:r>
              <w:rPr>
                <w:rFonts w:ascii="Times New Roman" w:eastAsia="Arial" w:hAnsi="Times New Roman" w:cs="Times New Roman"/>
                <w:color w:val="000000"/>
                <w:kern w:val="2"/>
                <w:lang w:val="uk-UA"/>
              </w:rPr>
              <w:t>м.п</w:t>
            </w:r>
            <w:proofErr w:type="spellEnd"/>
            <w:r>
              <w:rPr>
                <w:rFonts w:ascii="Times New Roman" w:eastAsia="Arial" w:hAnsi="Times New Roman" w:cs="Times New Roman"/>
                <w:color w:val="000000"/>
                <w:kern w:val="2"/>
                <w:lang w:val="uk-UA"/>
              </w:rPr>
              <w:t xml:space="preserve">.  </w:t>
            </w:r>
          </w:p>
        </w:tc>
        <w:tc>
          <w:tcPr>
            <w:tcW w:w="5018" w:type="dxa"/>
          </w:tcPr>
          <w:p w14:paraId="73F6DFCA" w14:textId="77777777" w:rsidR="00507959" w:rsidRDefault="00507959" w:rsidP="00C12180">
            <w:pPr>
              <w:contextualSpacing/>
              <w:jc w:val="center"/>
              <w:rPr>
                <w:rFonts w:ascii="Times New Roman" w:eastAsia="Arial" w:hAnsi="Times New Roman" w:cs="Times New Roman"/>
                <w:b/>
                <w:color w:val="000000"/>
                <w:kern w:val="2"/>
                <w:lang w:val="uk-UA"/>
              </w:rPr>
            </w:pPr>
            <w:r>
              <w:rPr>
                <w:rFonts w:ascii="Times New Roman" w:eastAsia="Arial" w:hAnsi="Times New Roman" w:cs="Times New Roman"/>
                <w:b/>
                <w:color w:val="000000"/>
                <w:kern w:val="2"/>
                <w:u w:val="single"/>
                <w:lang w:val="uk-UA"/>
              </w:rPr>
              <w:t>ПОСТАЧАЛЬНИК</w:t>
            </w:r>
            <w:r>
              <w:rPr>
                <w:rFonts w:ascii="Times New Roman" w:eastAsia="Arial" w:hAnsi="Times New Roman" w:cs="Times New Roman"/>
                <w:b/>
                <w:color w:val="000000"/>
                <w:kern w:val="2"/>
                <w:lang w:val="uk-UA"/>
              </w:rPr>
              <w:t>:</w:t>
            </w:r>
          </w:p>
          <w:p w14:paraId="60F44630"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6357861" w14:textId="77777777" w:rsidR="00507959" w:rsidRDefault="00507959" w:rsidP="00C12180">
            <w:pPr>
              <w:ind w:left="283"/>
              <w:contextualSpacing/>
              <w:jc w:val="center"/>
              <w:rPr>
                <w:rFonts w:ascii="Times New Roman" w:hAnsi="Times New Roman" w:cs="Times New Roman"/>
                <w:kern w:val="2"/>
                <w:lang w:val="uk-UA"/>
              </w:rPr>
            </w:pPr>
          </w:p>
          <w:p w14:paraId="1C57EC05"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40639EE"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DE94F8E"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6A9DCA3C"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2643CDC"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A7F8E54"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A83EE28"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2542C81" w14:textId="77777777" w:rsidR="00507959" w:rsidRDefault="00507959" w:rsidP="00C12180">
            <w:pPr>
              <w:contextualSpacing/>
              <w:rPr>
                <w:rFonts w:ascii="Times New Roman" w:hAnsi="Times New Roman" w:cs="Times New Roman"/>
                <w:b/>
                <w:kern w:val="2"/>
                <w:lang w:val="uk-UA"/>
              </w:rPr>
            </w:pPr>
          </w:p>
          <w:p w14:paraId="123C1EA4"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77041E3" w14:textId="77777777" w:rsidR="00507959" w:rsidRDefault="00507959" w:rsidP="00C12180">
            <w:pPr>
              <w:contextualSpacing/>
              <w:rPr>
                <w:rFonts w:ascii="Times New Roman" w:eastAsia="Arial" w:hAnsi="Times New Roman" w:cs="Times New Roman"/>
                <w:b/>
                <w:color w:val="000000"/>
                <w:kern w:val="2"/>
                <w:lang w:val="uk-UA"/>
              </w:rPr>
            </w:pPr>
          </w:p>
          <w:p w14:paraId="189C5FCF" w14:textId="77777777" w:rsidR="00507959" w:rsidRDefault="00507959" w:rsidP="00C12180">
            <w:pPr>
              <w:contextualSpacing/>
              <w:rPr>
                <w:rFonts w:ascii="Times New Roman" w:eastAsia="Arial" w:hAnsi="Times New Roman" w:cs="Times New Roman"/>
                <w:b/>
                <w:color w:val="000000"/>
                <w:kern w:val="2"/>
                <w:lang w:val="en-US"/>
              </w:rPr>
            </w:pPr>
          </w:p>
          <w:p w14:paraId="42144078" w14:textId="77777777" w:rsidR="00507959" w:rsidRDefault="00507959" w:rsidP="00C12180">
            <w:pPr>
              <w:contextualSpacing/>
              <w:rPr>
                <w:rFonts w:ascii="Times New Roman" w:eastAsia="Arial" w:hAnsi="Times New Roman" w:cs="Times New Roman"/>
                <w:b/>
                <w:color w:val="000000"/>
                <w:kern w:val="2"/>
                <w:lang w:val="en-US"/>
              </w:rPr>
            </w:pPr>
          </w:p>
          <w:p w14:paraId="1DFA253F" w14:textId="77777777" w:rsidR="00507959" w:rsidRDefault="00507959" w:rsidP="00C12180">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207399B6" w14:textId="77777777" w:rsidR="00507959" w:rsidRDefault="00507959" w:rsidP="00C12180">
            <w:pPr>
              <w:contextualSpacing/>
              <w:rPr>
                <w:rFonts w:ascii="Times New Roman" w:hAnsi="Times New Roman" w:cs="Times New Roman"/>
                <w:b/>
                <w:kern w:val="2"/>
                <w:lang w:val="uk-UA"/>
              </w:rPr>
            </w:pPr>
          </w:p>
          <w:p w14:paraId="0DDC9AF6" w14:textId="77777777" w:rsidR="00507959" w:rsidRDefault="00507959" w:rsidP="00C12180">
            <w:pPr>
              <w:contextualSpacing/>
              <w:rPr>
                <w:rFonts w:ascii="Times New Roman" w:eastAsia="Arial" w:hAnsi="Times New Roman" w:cs="Times New Roman"/>
                <w:color w:val="000000"/>
                <w:kern w:val="2"/>
                <w:lang w:val="uk-UA"/>
              </w:rPr>
            </w:pPr>
            <w:r>
              <w:rPr>
                <w:rFonts w:ascii="Times New Roman" w:eastAsia="Arial" w:hAnsi="Times New Roman" w:cs="Times New Roman"/>
                <w:b/>
                <w:color w:val="000000"/>
                <w:kern w:val="2"/>
                <w:lang w:val="uk-UA"/>
              </w:rPr>
              <w:t>____________________  ____________</w:t>
            </w:r>
          </w:p>
          <w:p w14:paraId="6331798D" w14:textId="77777777" w:rsidR="00507959" w:rsidRDefault="00507959" w:rsidP="00C12180">
            <w:pPr>
              <w:contextualSpacing/>
              <w:rPr>
                <w:rFonts w:ascii="Times New Roman" w:eastAsia="Arial" w:hAnsi="Times New Roman" w:cs="Times New Roman"/>
                <w:color w:val="000000"/>
                <w:kern w:val="2"/>
                <w:lang w:val="uk-UA"/>
              </w:rPr>
            </w:pPr>
            <w:proofErr w:type="spellStart"/>
            <w:r>
              <w:rPr>
                <w:rFonts w:ascii="Times New Roman" w:eastAsia="Arial" w:hAnsi="Times New Roman" w:cs="Times New Roman"/>
                <w:color w:val="000000"/>
                <w:kern w:val="2"/>
                <w:lang w:val="uk-UA"/>
              </w:rPr>
              <w:t>м.п</w:t>
            </w:r>
            <w:proofErr w:type="spellEnd"/>
            <w:r>
              <w:rPr>
                <w:rFonts w:ascii="Times New Roman" w:eastAsia="Arial" w:hAnsi="Times New Roman" w:cs="Times New Roman"/>
                <w:color w:val="000000"/>
                <w:kern w:val="2"/>
                <w:lang w:val="uk-UA"/>
              </w:rPr>
              <w:t xml:space="preserve">.  </w:t>
            </w:r>
          </w:p>
        </w:tc>
      </w:tr>
    </w:tbl>
    <w:p w14:paraId="114447DD" w14:textId="77777777" w:rsidR="002B4FAC" w:rsidRPr="00CB0DB9" w:rsidRDefault="002B4FAC" w:rsidP="002B4FAC">
      <w:pPr>
        <w:ind w:firstLine="567"/>
        <w:jc w:val="center"/>
        <w:outlineLvl w:val="0"/>
        <w:rPr>
          <w:rFonts w:ascii="Times New Roman" w:hAnsi="Times New Roman" w:cs="Times New Roman"/>
          <w:b/>
          <w:lang w:val="uk-UA"/>
        </w:rPr>
      </w:pPr>
    </w:p>
    <w:p w14:paraId="5FF172DB" w14:textId="77777777" w:rsidR="007D1ED9" w:rsidRPr="00CB0DB9" w:rsidRDefault="007D1ED9">
      <w:pPr>
        <w:widowControl/>
        <w:suppressAutoHyphens w:val="0"/>
        <w:autoSpaceDE/>
        <w:spacing w:after="200" w:line="276" w:lineRule="auto"/>
        <w:rPr>
          <w:rFonts w:ascii="Times New Roman" w:hAnsi="Times New Roman" w:cs="Times New Roman"/>
          <w:b/>
        </w:rPr>
        <w:sectPr w:rsidR="007D1ED9" w:rsidRPr="00CB0DB9" w:rsidSect="00E96C89">
          <w:footerReference w:type="default" r:id="rId10"/>
          <w:pgSz w:w="11906" w:h="16838"/>
          <w:pgMar w:top="851" w:right="566" w:bottom="1276" w:left="1134" w:header="709" w:footer="82" w:gutter="0"/>
          <w:cols w:space="708"/>
          <w:docGrid w:linePitch="360"/>
        </w:sectPr>
      </w:pPr>
    </w:p>
    <w:p w14:paraId="7D28BF9A" w14:textId="77777777" w:rsidR="00FF2739" w:rsidRDefault="002B4FAC" w:rsidP="00FF2739">
      <w:pPr>
        <w:widowControl/>
        <w:suppressAutoHyphens w:val="0"/>
        <w:autoSpaceDE/>
        <w:jc w:val="right"/>
        <w:rPr>
          <w:rFonts w:ascii="Times New Roman" w:hAnsi="Times New Roman" w:cs="Times New Roman"/>
          <w:b/>
          <w:lang w:val="uk-UA"/>
        </w:rPr>
      </w:pPr>
      <w:r w:rsidRPr="00CB0DB9">
        <w:rPr>
          <w:rFonts w:ascii="Times New Roman" w:hAnsi="Times New Roman" w:cs="Times New Roman"/>
          <w:b/>
          <w:lang w:val="uk-UA"/>
        </w:rPr>
        <w:lastRenderedPageBreak/>
        <w:t>Додаток № 1</w:t>
      </w:r>
    </w:p>
    <w:p w14:paraId="2AF637B2" w14:textId="77777777" w:rsidR="00FF2739" w:rsidRDefault="004C599D" w:rsidP="00FF2739">
      <w:pPr>
        <w:widowControl/>
        <w:suppressAutoHyphens w:val="0"/>
        <w:autoSpaceDE/>
        <w:jc w:val="right"/>
        <w:rPr>
          <w:rFonts w:ascii="Times New Roman" w:hAnsi="Times New Roman" w:cs="Times New Roman"/>
          <w:b/>
          <w:lang w:val="uk-UA"/>
        </w:rPr>
      </w:pPr>
      <w:r w:rsidRPr="00CB0DB9">
        <w:rPr>
          <w:rFonts w:ascii="Times New Roman" w:hAnsi="Times New Roman" w:cs="Times New Roman"/>
          <w:b/>
          <w:lang w:val="uk-UA"/>
        </w:rPr>
        <w:t xml:space="preserve"> </w:t>
      </w:r>
      <w:r w:rsidR="002B4FAC" w:rsidRPr="00CB0DB9">
        <w:rPr>
          <w:rFonts w:ascii="Times New Roman" w:hAnsi="Times New Roman" w:cs="Times New Roman"/>
          <w:b/>
          <w:lang w:val="uk-UA"/>
        </w:rPr>
        <w:t>до Договору № __________</w:t>
      </w:r>
      <w:r w:rsidRPr="00CB0DB9">
        <w:rPr>
          <w:rFonts w:ascii="Times New Roman" w:hAnsi="Times New Roman" w:cs="Times New Roman"/>
          <w:b/>
          <w:lang w:val="uk-UA"/>
        </w:rPr>
        <w:t xml:space="preserve"> </w:t>
      </w:r>
    </w:p>
    <w:p w14:paraId="78BDE96B" w14:textId="42C37F08" w:rsidR="002B4FAC" w:rsidRPr="00CB0DB9" w:rsidRDefault="001A7001" w:rsidP="00FF2739">
      <w:pPr>
        <w:widowControl/>
        <w:suppressAutoHyphens w:val="0"/>
        <w:autoSpaceDE/>
        <w:jc w:val="right"/>
        <w:rPr>
          <w:rFonts w:ascii="Times New Roman" w:hAnsi="Times New Roman" w:cs="Times New Roman"/>
          <w:b/>
          <w:lang w:val="uk-UA"/>
        </w:rPr>
      </w:pPr>
      <w:r>
        <w:rPr>
          <w:rFonts w:ascii="Times New Roman" w:hAnsi="Times New Roman" w:cs="Times New Roman"/>
          <w:b/>
          <w:lang w:val="uk-UA"/>
        </w:rPr>
        <w:t xml:space="preserve">від «___» </w:t>
      </w:r>
      <w:r w:rsidR="002B4FAC" w:rsidRPr="00CB0DB9">
        <w:rPr>
          <w:rFonts w:ascii="Times New Roman" w:hAnsi="Times New Roman" w:cs="Times New Roman"/>
          <w:b/>
          <w:lang w:val="uk-UA"/>
        </w:rPr>
        <w:t>_________________ 202</w:t>
      </w:r>
      <w:r w:rsidR="00E70E12" w:rsidRPr="00CB0DB9">
        <w:rPr>
          <w:rFonts w:ascii="Times New Roman" w:hAnsi="Times New Roman" w:cs="Times New Roman"/>
          <w:b/>
          <w:lang w:val="uk-UA"/>
        </w:rPr>
        <w:t>4</w:t>
      </w:r>
      <w:r w:rsidR="002B4FAC" w:rsidRPr="00CB0DB9">
        <w:rPr>
          <w:rFonts w:ascii="Times New Roman" w:hAnsi="Times New Roman" w:cs="Times New Roman"/>
          <w:b/>
          <w:lang w:val="uk-UA"/>
        </w:rPr>
        <w:t xml:space="preserve"> року</w:t>
      </w:r>
    </w:p>
    <w:p w14:paraId="28B0B232" w14:textId="77777777" w:rsidR="002B4FAC" w:rsidRPr="00CB0DB9" w:rsidRDefault="002B4FAC" w:rsidP="004B3015">
      <w:pPr>
        <w:shd w:val="clear" w:color="auto" w:fill="FFFFFF"/>
        <w:ind w:firstLine="567"/>
        <w:jc w:val="both"/>
        <w:rPr>
          <w:rFonts w:ascii="Times New Roman" w:hAnsi="Times New Roman" w:cs="Times New Roman"/>
          <w:b/>
          <w:lang w:val="uk-UA"/>
        </w:rPr>
      </w:pPr>
    </w:p>
    <w:p w14:paraId="2964C085" w14:textId="77777777" w:rsidR="001E2F19" w:rsidRPr="00CB0DB9" w:rsidRDefault="001E2F19" w:rsidP="004B3015">
      <w:pPr>
        <w:shd w:val="clear" w:color="auto" w:fill="FFFFFF"/>
        <w:ind w:firstLine="567"/>
        <w:jc w:val="center"/>
        <w:rPr>
          <w:rFonts w:ascii="Times New Roman" w:hAnsi="Times New Roman"/>
          <w:b/>
          <w:lang w:val="uk-UA"/>
        </w:rPr>
      </w:pPr>
      <w:r w:rsidRPr="00CB0DB9">
        <w:rPr>
          <w:rFonts w:ascii="Times New Roman" w:hAnsi="Times New Roman"/>
          <w:b/>
          <w:lang w:val="uk-UA"/>
        </w:rPr>
        <w:t>СПЕЦИФІКАЦІЯ</w:t>
      </w:r>
    </w:p>
    <w:p w14:paraId="57A445AD" w14:textId="750417AB" w:rsidR="004C599D" w:rsidRPr="00CB0DB9" w:rsidRDefault="00783BDB" w:rsidP="00160A3A">
      <w:pPr>
        <w:pStyle w:val="a3"/>
        <w:spacing w:before="0" w:after="0"/>
        <w:ind w:firstLine="567"/>
        <w:jc w:val="center"/>
        <w:rPr>
          <w:lang w:val="uk-UA"/>
        </w:rPr>
      </w:pPr>
      <w:r w:rsidRPr="00BE3D5A">
        <w:rPr>
          <w:b/>
          <w:shd w:val="clear" w:color="auto" w:fill="FFFFFF"/>
          <w:lang w:val="uk-UA"/>
        </w:rPr>
        <w:t>ко</w:t>
      </w:r>
      <w:r w:rsidRPr="00BE3D5A">
        <w:rPr>
          <w:b/>
          <w:lang w:val="uk-UA"/>
        </w:rPr>
        <w:t xml:space="preserve">д ДК 021:2015: 32320000-2 Телевізійне й аудіовізуальне обладнання (Мультимедійне обладнання для навчальних кабінетів 5-6 класів закладів загальної середньої освіти </w:t>
      </w:r>
      <w:proofErr w:type="spellStart"/>
      <w:r w:rsidRPr="00BE3D5A">
        <w:rPr>
          <w:b/>
          <w:lang w:val="uk-UA"/>
        </w:rPr>
        <w:t>Товстенської</w:t>
      </w:r>
      <w:proofErr w:type="spellEnd"/>
      <w:r w:rsidRPr="00BE3D5A">
        <w:rPr>
          <w:b/>
          <w:lang w:val="uk-UA"/>
        </w:rPr>
        <w:t xml:space="preserve"> ОТГ (комплекти мультимедійного обладнання) Тип 3)</w:t>
      </w:r>
    </w:p>
    <w:p w14:paraId="193A88E8" w14:textId="0F2D4B09" w:rsidR="00F03644" w:rsidRPr="00CB0DB9" w:rsidRDefault="00F03644" w:rsidP="004B3015">
      <w:pPr>
        <w:pStyle w:val="rvps2"/>
        <w:shd w:val="clear" w:color="auto" w:fill="FFFFFF"/>
        <w:spacing w:before="0" w:after="0"/>
        <w:contextualSpacing/>
        <w:jc w:val="center"/>
        <w:textAlignment w:val="baseline"/>
        <w:rPr>
          <w:b/>
          <w:lang w:val="uk-UA"/>
        </w:rPr>
      </w:pPr>
    </w:p>
    <w:tbl>
      <w:tblPr>
        <w:tblW w:w="1630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92"/>
        <w:gridCol w:w="352"/>
        <w:gridCol w:w="7229"/>
        <w:gridCol w:w="1133"/>
        <w:gridCol w:w="1702"/>
        <w:gridCol w:w="2127"/>
      </w:tblGrid>
      <w:tr w:rsidR="00507959" w:rsidRPr="003C4087" w14:paraId="4CC1146C" w14:textId="77777777" w:rsidTr="002358DC">
        <w:trPr>
          <w:trHeight w:val="20"/>
        </w:trPr>
        <w:tc>
          <w:tcPr>
            <w:tcW w:w="568" w:type="dxa"/>
            <w:vAlign w:val="center"/>
          </w:tcPr>
          <w:p w14:paraId="698795DA" w14:textId="77777777" w:rsidR="00507959" w:rsidRPr="003C4087" w:rsidRDefault="00507959" w:rsidP="00C12180">
            <w:pPr>
              <w:ind w:left="-93" w:right="-63"/>
              <w:jc w:val="center"/>
              <w:rPr>
                <w:rFonts w:ascii="Times New Roman" w:hAnsi="Times New Roman" w:cs="Times New Roman"/>
                <w:b/>
                <w:sz w:val="18"/>
                <w:szCs w:val="18"/>
              </w:rPr>
            </w:pPr>
            <w:r w:rsidRPr="003C4087">
              <w:rPr>
                <w:rFonts w:ascii="Times New Roman" w:hAnsi="Times New Roman" w:cs="Times New Roman"/>
                <w:b/>
                <w:sz w:val="18"/>
                <w:szCs w:val="18"/>
              </w:rPr>
              <w:t>№</w:t>
            </w:r>
          </w:p>
        </w:tc>
        <w:tc>
          <w:tcPr>
            <w:tcW w:w="3544" w:type="dxa"/>
            <w:gridSpan w:val="2"/>
            <w:vAlign w:val="center"/>
          </w:tcPr>
          <w:p w14:paraId="118CAC7B" w14:textId="77777777" w:rsidR="00507959" w:rsidRPr="003C4087" w:rsidRDefault="00507959" w:rsidP="00C12180">
            <w:pPr>
              <w:ind w:left="-108" w:right="-11"/>
              <w:jc w:val="center"/>
              <w:rPr>
                <w:rFonts w:ascii="Times New Roman" w:hAnsi="Times New Roman" w:cs="Times New Roman"/>
                <w:b/>
                <w:sz w:val="18"/>
                <w:szCs w:val="18"/>
              </w:rPr>
            </w:pPr>
            <w:proofErr w:type="spellStart"/>
            <w:r w:rsidRPr="003C4087">
              <w:rPr>
                <w:rFonts w:ascii="Times New Roman" w:hAnsi="Times New Roman" w:cs="Times New Roman"/>
                <w:b/>
                <w:sz w:val="18"/>
                <w:szCs w:val="18"/>
              </w:rPr>
              <w:t>Найменування</w:t>
            </w:r>
            <w:proofErr w:type="spellEnd"/>
          </w:p>
          <w:p w14:paraId="5CC1ADD1" w14:textId="77777777" w:rsidR="00507959" w:rsidRPr="003C4087" w:rsidRDefault="00507959" w:rsidP="00C12180">
            <w:pPr>
              <w:ind w:left="-108" w:right="-11"/>
              <w:jc w:val="center"/>
              <w:rPr>
                <w:rFonts w:ascii="Times New Roman" w:hAnsi="Times New Roman" w:cs="Times New Roman"/>
                <w:b/>
                <w:sz w:val="18"/>
                <w:szCs w:val="18"/>
              </w:rPr>
            </w:pPr>
            <w:r w:rsidRPr="003C4087">
              <w:rPr>
                <w:rFonts w:ascii="Times New Roman" w:hAnsi="Times New Roman" w:cs="Times New Roman"/>
                <w:b/>
                <w:sz w:val="18"/>
                <w:szCs w:val="18"/>
              </w:rPr>
              <w:t>комплект/товар</w:t>
            </w:r>
          </w:p>
        </w:tc>
        <w:tc>
          <w:tcPr>
            <w:tcW w:w="7229" w:type="dxa"/>
            <w:vAlign w:val="center"/>
          </w:tcPr>
          <w:p w14:paraId="0D36218A" w14:textId="77777777" w:rsidR="00507959" w:rsidRPr="00556063" w:rsidRDefault="00507959" w:rsidP="00C12180">
            <w:pPr>
              <w:ind w:left="-108" w:right="-108"/>
              <w:jc w:val="center"/>
              <w:rPr>
                <w:rFonts w:ascii="Times New Roman" w:hAnsi="Times New Roman" w:cs="Times New Roman"/>
                <w:b/>
                <w:sz w:val="18"/>
                <w:szCs w:val="18"/>
                <w:lang w:val="uk-UA"/>
              </w:rPr>
            </w:pPr>
            <w:proofErr w:type="spellStart"/>
            <w:r w:rsidRPr="003C4087">
              <w:rPr>
                <w:rFonts w:ascii="Times New Roman" w:hAnsi="Times New Roman" w:cs="Times New Roman"/>
                <w:b/>
                <w:sz w:val="18"/>
                <w:szCs w:val="18"/>
              </w:rPr>
              <w:t>Найменування</w:t>
            </w:r>
            <w:proofErr w:type="spellEnd"/>
            <w:r>
              <w:rPr>
                <w:rFonts w:ascii="Times New Roman" w:hAnsi="Times New Roman" w:cs="Times New Roman"/>
                <w:b/>
                <w:sz w:val="18"/>
                <w:szCs w:val="18"/>
                <w:lang w:val="uk-UA"/>
              </w:rPr>
              <w:t xml:space="preserve"> запропонованого товару</w:t>
            </w:r>
            <w:r>
              <w:rPr>
                <w:rFonts w:ascii="Times New Roman" w:hAnsi="Times New Roman" w:cs="Times New Roman"/>
                <w:b/>
                <w:sz w:val="18"/>
                <w:szCs w:val="18"/>
              </w:rPr>
              <w:t xml:space="preserve"> та </w:t>
            </w:r>
            <w:proofErr w:type="spellStart"/>
            <w:r>
              <w:rPr>
                <w:rFonts w:ascii="Times New Roman" w:hAnsi="Times New Roman" w:cs="Times New Roman"/>
                <w:b/>
                <w:sz w:val="18"/>
                <w:szCs w:val="18"/>
              </w:rPr>
              <w:t>кількість</w:t>
            </w:r>
            <w:proofErr w:type="spellEnd"/>
            <w:r w:rsidRPr="003C4087">
              <w:rPr>
                <w:rFonts w:ascii="Times New Roman" w:hAnsi="Times New Roman" w:cs="Times New Roman"/>
                <w:b/>
                <w:sz w:val="18"/>
                <w:szCs w:val="18"/>
              </w:rPr>
              <w:t xml:space="preserve"> товару в 1 </w:t>
            </w:r>
            <w:proofErr w:type="spellStart"/>
            <w:r w:rsidRPr="003C4087">
              <w:rPr>
                <w:rFonts w:ascii="Times New Roman" w:hAnsi="Times New Roman" w:cs="Times New Roman"/>
                <w:b/>
                <w:sz w:val="18"/>
                <w:szCs w:val="18"/>
              </w:rPr>
              <w:t>комплекті</w:t>
            </w:r>
            <w:proofErr w:type="spellEnd"/>
            <w:r>
              <w:rPr>
                <w:rFonts w:ascii="Times New Roman" w:hAnsi="Times New Roman" w:cs="Times New Roman"/>
                <w:b/>
                <w:sz w:val="18"/>
                <w:szCs w:val="18"/>
                <w:lang w:val="uk-UA"/>
              </w:rPr>
              <w:t xml:space="preserve"> </w:t>
            </w:r>
          </w:p>
        </w:tc>
        <w:tc>
          <w:tcPr>
            <w:tcW w:w="1133" w:type="dxa"/>
            <w:vAlign w:val="center"/>
          </w:tcPr>
          <w:p w14:paraId="70B17336" w14:textId="77777777" w:rsidR="00507959" w:rsidRPr="003C4087" w:rsidRDefault="00507959" w:rsidP="00C12180">
            <w:pPr>
              <w:ind w:left="-108" w:right="-108"/>
              <w:jc w:val="center"/>
              <w:rPr>
                <w:rFonts w:ascii="Times New Roman" w:hAnsi="Times New Roman" w:cs="Times New Roman"/>
                <w:b/>
                <w:sz w:val="18"/>
                <w:szCs w:val="18"/>
              </w:rPr>
            </w:pPr>
            <w:proofErr w:type="spellStart"/>
            <w:r w:rsidRPr="003C4087">
              <w:rPr>
                <w:rFonts w:ascii="Times New Roman" w:hAnsi="Times New Roman" w:cs="Times New Roman"/>
                <w:b/>
                <w:sz w:val="18"/>
                <w:szCs w:val="18"/>
              </w:rPr>
              <w:t>Загальна</w:t>
            </w:r>
            <w:proofErr w:type="spellEnd"/>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rPr>
              <w:t>кількість</w:t>
            </w:r>
            <w:proofErr w:type="spellEnd"/>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rPr>
              <w:t>комплекті</w:t>
            </w:r>
            <w:proofErr w:type="gramStart"/>
            <w:r w:rsidRPr="003C4087">
              <w:rPr>
                <w:rFonts w:ascii="Times New Roman" w:hAnsi="Times New Roman" w:cs="Times New Roman"/>
                <w:b/>
                <w:sz w:val="18"/>
                <w:szCs w:val="18"/>
              </w:rPr>
              <w:t>в</w:t>
            </w:r>
            <w:proofErr w:type="spellEnd"/>
            <w:proofErr w:type="gramEnd"/>
          </w:p>
          <w:p w14:paraId="629DD4C7" w14:textId="77777777" w:rsidR="00507959" w:rsidRPr="003C4087" w:rsidRDefault="00507959" w:rsidP="00C12180">
            <w:pPr>
              <w:ind w:left="-108" w:right="-108"/>
              <w:jc w:val="center"/>
              <w:rPr>
                <w:rFonts w:ascii="Times New Roman" w:hAnsi="Times New Roman" w:cs="Times New Roman"/>
                <w:b/>
                <w:sz w:val="18"/>
                <w:szCs w:val="18"/>
              </w:rPr>
            </w:pPr>
            <w:r w:rsidRPr="003C4087">
              <w:rPr>
                <w:rFonts w:ascii="Times New Roman" w:hAnsi="Times New Roman" w:cs="Times New Roman"/>
                <w:b/>
                <w:sz w:val="18"/>
                <w:szCs w:val="18"/>
              </w:rPr>
              <w:t>/штук</w:t>
            </w:r>
          </w:p>
        </w:tc>
        <w:tc>
          <w:tcPr>
            <w:tcW w:w="1702" w:type="dxa"/>
            <w:vAlign w:val="center"/>
          </w:tcPr>
          <w:p w14:paraId="5BF8C15D" w14:textId="77777777" w:rsidR="00507959" w:rsidRPr="003C4087" w:rsidRDefault="00507959" w:rsidP="00C12180">
            <w:pPr>
              <w:ind w:left="-108" w:right="-73"/>
              <w:jc w:val="center"/>
              <w:rPr>
                <w:rFonts w:ascii="Times New Roman" w:hAnsi="Times New Roman" w:cs="Times New Roman"/>
                <w:b/>
                <w:sz w:val="18"/>
                <w:szCs w:val="18"/>
              </w:rPr>
            </w:pPr>
            <w:proofErr w:type="spellStart"/>
            <w:r w:rsidRPr="003C4087">
              <w:rPr>
                <w:rFonts w:ascii="Times New Roman" w:hAnsi="Times New Roman" w:cs="Times New Roman"/>
                <w:b/>
                <w:sz w:val="18"/>
                <w:szCs w:val="18"/>
              </w:rPr>
              <w:t>Загальна</w:t>
            </w:r>
            <w:proofErr w:type="spellEnd"/>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rPr>
              <w:t>вартість</w:t>
            </w:r>
            <w:proofErr w:type="spellEnd"/>
            <w:r w:rsidRPr="003C4087">
              <w:rPr>
                <w:rFonts w:ascii="Times New Roman" w:hAnsi="Times New Roman" w:cs="Times New Roman"/>
                <w:b/>
                <w:sz w:val="18"/>
                <w:szCs w:val="18"/>
              </w:rPr>
              <w:t xml:space="preserve"> </w:t>
            </w:r>
            <w:r w:rsidRPr="003C4087">
              <w:rPr>
                <w:rFonts w:ascii="Times New Roman" w:hAnsi="Times New Roman" w:cs="Times New Roman"/>
                <w:b/>
                <w:sz w:val="18"/>
                <w:szCs w:val="18"/>
                <w:u w:val="single"/>
              </w:rPr>
              <w:t>1 (одного)</w:t>
            </w:r>
            <w:r w:rsidRPr="003C4087">
              <w:rPr>
                <w:rFonts w:ascii="Times New Roman" w:hAnsi="Times New Roman" w:cs="Times New Roman"/>
                <w:b/>
                <w:sz w:val="18"/>
                <w:szCs w:val="18"/>
              </w:rPr>
              <w:t xml:space="preserve"> комплекту /штуки</w:t>
            </w:r>
            <w:r w:rsidRPr="003C4087">
              <w:rPr>
                <w:rFonts w:ascii="Times New Roman" w:hAnsi="Times New Roman" w:cs="Times New Roman"/>
                <w:b/>
                <w:sz w:val="18"/>
                <w:szCs w:val="18"/>
                <w:u w:val="single"/>
              </w:rPr>
              <w:t>, з ПДВ</w:t>
            </w:r>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rPr>
              <w:t>або</w:t>
            </w:r>
            <w:proofErr w:type="spellEnd"/>
            <w:r w:rsidRPr="003C4087">
              <w:rPr>
                <w:rFonts w:ascii="Times New Roman" w:hAnsi="Times New Roman" w:cs="Times New Roman"/>
                <w:b/>
                <w:sz w:val="18"/>
                <w:szCs w:val="18"/>
              </w:rPr>
              <w:t xml:space="preserve"> </w:t>
            </w:r>
            <w:r w:rsidRPr="003C4087">
              <w:rPr>
                <w:rFonts w:ascii="Times New Roman" w:hAnsi="Times New Roman" w:cs="Times New Roman"/>
                <w:b/>
                <w:sz w:val="18"/>
                <w:szCs w:val="18"/>
                <w:u w:val="single"/>
              </w:rPr>
              <w:t>без ПДВ</w:t>
            </w:r>
            <w:r w:rsidRPr="003C4087">
              <w:rPr>
                <w:rFonts w:ascii="Times New Roman" w:hAnsi="Times New Roman" w:cs="Times New Roman"/>
                <w:b/>
                <w:sz w:val="18"/>
                <w:szCs w:val="18"/>
              </w:rPr>
              <w:t>)</w:t>
            </w:r>
          </w:p>
        </w:tc>
        <w:tc>
          <w:tcPr>
            <w:tcW w:w="2127" w:type="dxa"/>
            <w:vAlign w:val="center"/>
          </w:tcPr>
          <w:p w14:paraId="711EFC47" w14:textId="77777777" w:rsidR="00507959" w:rsidRPr="003C4087" w:rsidRDefault="00507959" w:rsidP="00C12180">
            <w:pPr>
              <w:ind w:left="-108" w:right="-73"/>
              <w:jc w:val="center"/>
              <w:rPr>
                <w:rFonts w:ascii="Times New Roman" w:hAnsi="Times New Roman" w:cs="Times New Roman"/>
                <w:b/>
                <w:sz w:val="18"/>
                <w:szCs w:val="18"/>
              </w:rPr>
            </w:pPr>
            <w:proofErr w:type="spellStart"/>
            <w:r w:rsidRPr="003C4087">
              <w:rPr>
                <w:rFonts w:ascii="Times New Roman" w:hAnsi="Times New Roman" w:cs="Times New Roman"/>
                <w:b/>
                <w:sz w:val="18"/>
                <w:szCs w:val="18"/>
              </w:rPr>
              <w:t>Загальна</w:t>
            </w:r>
            <w:proofErr w:type="spellEnd"/>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rPr>
              <w:t>вартість</w:t>
            </w:r>
            <w:proofErr w:type="spellEnd"/>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u w:val="single"/>
              </w:rPr>
              <w:t>позиції</w:t>
            </w:r>
            <w:proofErr w:type="spellEnd"/>
            <w:r w:rsidRPr="003C4087">
              <w:rPr>
                <w:rFonts w:ascii="Times New Roman" w:hAnsi="Times New Roman" w:cs="Times New Roman"/>
                <w:b/>
                <w:sz w:val="18"/>
                <w:szCs w:val="18"/>
                <w:u w:val="single"/>
              </w:rPr>
              <w:t>, з ПДВ</w:t>
            </w:r>
            <w:r w:rsidRPr="003C4087">
              <w:rPr>
                <w:rFonts w:ascii="Times New Roman" w:hAnsi="Times New Roman" w:cs="Times New Roman"/>
                <w:b/>
                <w:sz w:val="18"/>
                <w:szCs w:val="18"/>
              </w:rPr>
              <w:t xml:space="preserve"> (</w:t>
            </w:r>
            <w:proofErr w:type="spellStart"/>
            <w:r w:rsidRPr="003C4087">
              <w:rPr>
                <w:rFonts w:ascii="Times New Roman" w:hAnsi="Times New Roman" w:cs="Times New Roman"/>
                <w:b/>
                <w:sz w:val="18"/>
                <w:szCs w:val="18"/>
              </w:rPr>
              <w:t>або</w:t>
            </w:r>
            <w:proofErr w:type="spellEnd"/>
            <w:r w:rsidRPr="003C4087">
              <w:rPr>
                <w:rFonts w:ascii="Times New Roman" w:hAnsi="Times New Roman" w:cs="Times New Roman"/>
                <w:b/>
                <w:sz w:val="18"/>
                <w:szCs w:val="18"/>
              </w:rPr>
              <w:t xml:space="preserve"> </w:t>
            </w:r>
            <w:r w:rsidRPr="003C4087">
              <w:rPr>
                <w:rFonts w:ascii="Times New Roman" w:hAnsi="Times New Roman" w:cs="Times New Roman"/>
                <w:b/>
                <w:sz w:val="18"/>
                <w:szCs w:val="18"/>
                <w:u w:val="single"/>
              </w:rPr>
              <w:t>без ПДВ</w:t>
            </w:r>
            <w:r w:rsidRPr="003C4087">
              <w:rPr>
                <w:rFonts w:ascii="Times New Roman" w:hAnsi="Times New Roman" w:cs="Times New Roman"/>
                <w:b/>
                <w:sz w:val="18"/>
                <w:szCs w:val="18"/>
              </w:rPr>
              <w:t>)</w:t>
            </w:r>
          </w:p>
        </w:tc>
      </w:tr>
      <w:tr w:rsidR="00507959" w:rsidRPr="003C4087" w14:paraId="1610DDF0" w14:textId="77777777" w:rsidTr="002358DC">
        <w:trPr>
          <w:trHeight w:val="1932"/>
        </w:trPr>
        <w:tc>
          <w:tcPr>
            <w:tcW w:w="568" w:type="dxa"/>
            <w:vAlign w:val="center"/>
          </w:tcPr>
          <w:p w14:paraId="26394AFA" w14:textId="77777777" w:rsidR="00507959" w:rsidRPr="003C4087" w:rsidRDefault="00507959" w:rsidP="00C12180">
            <w:pPr>
              <w:jc w:val="center"/>
              <w:rPr>
                <w:rFonts w:ascii="Times New Roman" w:hAnsi="Times New Roman" w:cs="Times New Roman"/>
                <w:b/>
                <w:lang w:eastAsia="ar-SA"/>
              </w:rPr>
            </w:pPr>
            <w:r w:rsidRPr="003C4087">
              <w:rPr>
                <w:rFonts w:ascii="Times New Roman" w:hAnsi="Times New Roman" w:cs="Times New Roman"/>
                <w:b/>
                <w:lang w:eastAsia="ar-SA"/>
              </w:rPr>
              <w:t>1</w:t>
            </w:r>
          </w:p>
        </w:tc>
        <w:tc>
          <w:tcPr>
            <w:tcW w:w="3544" w:type="dxa"/>
            <w:gridSpan w:val="2"/>
            <w:vAlign w:val="center"/>
          </w:tcPr>
          <w:p w14:paraId="7EFE2731" w14:textId="28F7328F" w:rsidR="00507959" w:rsidRPr="003C4087" w:rsidRDefault="00931253" w:rsidP="00C12180">
            <w:pPr>
              <w:ind w:right="115"/>
              <w:rPr>
                <w:rFonts w:ascii="Times New Roman" w:hAnsi="Times New Roman" w:cs="Times New Roman"/>
                <w:b/>
                <w:iCs/>
                <w:shd w:val="clear" w:color="auto" w:fill="FFFFFF"/>
              </w:rPr>
            </w:pPr>
            <w:r w:rsidRPr="00BE3D5A">
              <w:rPr>
                <w:rFonts w:ascii="Times New Roman" w:hAnsi="Times New Roman" w:cs="Times New Roman"/>
                <w:b/>
                <w:lang w:val="uk-UA"/>
              </w:rPr>
              <w:t xml:space="preserve">Мультимедійне обладнання для навчальних кабінетів 5-6 класів закладів загальної середньої освіти </w:t>
            </w:r>
            <w:proofErr w:type="spellStart"/>
            <w:r w:rsidRPr="00BE3D5A">
              <w:rPr>
                <w:rFonts w:ascii="Times New Roman" w:hAnsi="Times New Roman" w:cs="Times New Roman"/>
                <w:b/>
                <w:lang w:val="uk-UA"/>
              </w:rPr>
              <w:t>Товстенської</w:t>
            </w:r>
            <w:proofErr w:type="spellEnd"/>
            <w:r w:rsidRPr="00BE3D5A">
              <w:rPr>
                <w:rFonts w:ascii="Times New Roman" w:hAnsi="Times New Roman" w:cs="Times New Roman"/>
                <w:b/>
                <w:lang w:val="uk-UA"/>
              </w:rPr>
              <w:t xml:space="preserve"> ОТГ (комплекти мультимедійного обладнання) Тип 3</w:t>
            </w:r>
          </w:p>
        </w:tc>
        <w:tc>
          <w:tcPr>
            <w:tcW w:w="7229" w:type="dxa"/>
            <w:vAlign w:val="center"/>
          </w:tcPr>
          <w:p w14:paraId="14229AB1" w14:textId="0EA3F21E" w:rsidR="00507959" w:rsidRPr="00556063" w:rsidRDefault="00507959" w:rsidP="00C12180">
            <w:pPr>
              <w:rPr>
                <w:rFonts w:ascii="Times New Roman" w:hAnsi="Times New Roman" w:cs="Times New Roman"/>
                <w:sz w:val="20"/>
                <w:szCs w:val="20"/>
                <w:lang w:val="uk-UA"/>
              </w:rPr>
            </w:pPr>
            <w:r>
              <w:rPr>
                <w:rFonts w:ascii="Times New Roman" w:hAnsi="Times New Roman" w:cs="Times New Roman"/>
                <w:sz w:val="20"/>
                <w:szCs w:val="20"/>
              </w:rPr>
              <w:t xml:space="preserve">1. </w:t>
            </w:r>
            <w:proofErr w:type="spellStart"/>
            <w:r w:rsidR="00931253" w:rsidRPr="002D2B54">
              <w:rPr>
                <w:rFonts w:ascii="Times New Roman" w:hAnsi="Times New Roman" w:cs="Times New Roman"/>
                <w:sz w:val="20"/>
                <w:szCs w:val="20"/>
              </w:rPr>
              <w:t>Інтеракти</w:t>
            </w:r>
            <w:bookmarkStart w:id="0" w:name="_GoBack"/>
            <w:bookmarkEnd w:id="0"/>
            <w:r w:rsidR="00931253" w:rsidRPr="002D2B54">
              <w:rPr>
                <w:rFonts w:ascii="Times New Roman" w:hAnsi="Times New Roman" w:cs="Times New Roman"/>
                <w:sz w:val="20"/>
                <w:szCs w:val="20"/>
              </w:rPr>
              <w:t>вна</w:t>
            </w:r>
            <w:proofErr w:type="spellEnd"/>
            <w:r w:rsidR="00931253" w:rsidRPr="002D2B54">
              <w:rPr>
                <w:rFonts w:ascii="Times New Roman" w:hAnsi="Times New Roman" w:cs="Times New Roman"/>
                <w:sz w:val="20"/>
                <w:szCs w:val="20"/>
              </w:rPr>
              <w:t xml:space="preserve"> панель</w:t>
            </w:r>
            <w:r w:rsidR="00931253">
              <w:rPr>
                <w:rFonts w:ascii="Times New Roman" w:hAnsi="Times New Roman" w:cs="Times New Roman"/>
                <w:sz w:val="20"/>
                <w:szCs w:val="20"/>
                <w:lang w:val="uk-UA"/>
              </w:rPr>
              <w:t xml:space="preserve"> </w:t>
            </w:r>
            <w:r>
              <w:rPr>
                <w:rFonts w:ascii="Times New Roman" w:hAnsi="Times New Roman" w:cs="Times New Roman"/>
                <w:sz w:val="20"/>
                <w:szCs w:val="20"/>
                <w:lang w:val="uk-UA"/>
              </w:rPr>
              <w:t>____________________________________</w:t>
            </w:r>
            <w:r w:rsidRPr="00043F11">
              <w:rPr>
                <w:rFonts w:ascii="Times New Roman" w:hAnsi="Times New Roman" w:cs="Times New Roman"/>
                <w:sz w:val="20"/>
                <w:szCs w:val="20"/>
              </w:rPr>
              <w:t xml:space="preserve"> </w:t>
            </w:r>
            <w:r w:rsidRPr="003C4087">
              <w:rPr>
                <w:sz w:val="20"/>
                <w:szCs w:val="20"/>
              </w:rPr>
              <w:t>–</w:t>
            </w:r>
            <w:r>
              <w:rPr>
                <w:sz w:val="20"/>
                <w:szCs w:val="20"/>
              </w:rPr>
              <w:t xml:space="preserve"> 1 шт.</w:t>
            </w:r>
          </w:p>
        </w:tc>
        <w:tc>
          <w:tcPr>
            <w:tcW w:w="1133" w:type="dxa"/>
            <w:vAlign w:val="center"/>
          </w:tcPr>
          <w:p w14:paraId="0E953D50" w14:textId="0B5940C1" w:rsidR="00507959" w:rsidRPr="003C4087" w:rsidRDefault="00507959" w:rsidP="001A7001">
            <w:pPr>
              <w:ind w:left="-156" w:right="-149"/>
              <w:jc w:val="center"/>
              <w:rPr>
                <w:rFonts w:ascii="Times New Roman" w:hAnsi="Times New Roman" w:cs="Times New Roman"/>
                <w:b/>
                <w:lang w:eastAsia="ar-SA"/>
              </w:rPr>
            </w:pPr>
            <w:r w:rsidRPr="003C4087">
              <w:rPr>
                <w:rFonts w:ascii="Times New Roman" w:hAnsi="Times New Roman" w:cs="Times New Roman"/>
                <w:b/>
                <w:lang w:eastAsia="ar-SA"/>
              </w:rPr>
              <w:t>1</w:t>
            </w:r>
            <w:r w:rsidR="001A7001">
              <w:rPr>
                <w:rFonts w:ascii="Times New Roman" w:hAnsi="Times New Roman" w:cs="Times New Roman"/>
                <w:b/>
                <w:lang w:val="uk-UA" w:eastAsia="ar-SA"/>
              </w:rPr>
              <w:t>1</w:t>
            </w:r>
            <w:r w:rsidRPr="003C4087">
              <w:rPr>
                <w:rFonts w:ascii="Times New Roman" w:hAnsi="Times New Roman" w:cs="Times New Roman"/>
                <w:b/>
                <w:lang w:eastAsia="ar-SA"/>
              </w:rPr>
              <w:t xml:space="preserve"> комп.</w:t>
            </w:r>
          </w:p>
        </w:tc>
        <w:tc>
          <w:tcPr>
            <w:tcW w:w="1702" w:type="dxa"/>
            <w:vAlign w:val="center"/>
          </w:tcPr>
          <w:p w14:paraId="0E5DE4B5" w14:textId="77777777" w:rsidR="00507959" w:rsidRPr="003C4087" w:rsidRDefault="00507959" w:rsidP="00C12180">
            <w:pPr>
              <w:jc w:val="center"/>
              <w:rPr>
                <w:rFonts w:ascii="Times New Roman" w:hAnsi="Times New Roman" w:cs="Times New Roman"/>
                <w:lang w:eastAsia="ar-SA"/>
              </w:rPr>
            </w:pPr>
          </w:p>
        </w:tc>
        <w:tc>
          <w:tcPr>
            <w:tcW w:w="2127" w:type="dxa"/>
          </w:tcPr>
          <w:p w14:paraId="431BA189" w14:textId="77777777" w:rsidR="00507959" w:rsidRPr="003C4087" w:rsidRDefault="00507959" w:rsidP="00C12180">
            <w:pPr>
              <w:jc w:val="center"/>
              <w:rPr>
                <w:rFonts w:ascii="Times New Roman" w:hAnsi="Times New Roman" w:cs="Times New Roman"/>
                <w:lang w:eastAsia="ar-SA"/>
              </w:rPr>
            </w:pPr>
          </w:p>
        </w:tc>
      </w:tr>
      <w:tr w:rsidR="00507959" w:rsidRPr="003C4087" w14:paraId="48C2C24C" w14:textId="77777777" w:rsidTr="00507959">
        <w:trPr>
          <w:trHeight w:val="20"/>
        </w:trPr>
        <w:tc>
          <w:tcPr>
            <w:tcW w:w="14176" w:type="dxa"/>
            <w:gridSpan w:val="6"/>
            <w:vAlign w:val="center"/>
          </w:tcPr>
          <w:p w14:paraId="4CF96ABF" w14:textId="77777777" w:rsidR="00507959" w:rsidRPr="003C4087" w:rsidRDefault="00507959" w:rsidP="00C12180">
            <w:pPr>
              <w:jc w:val="right"/>
              <w:rPr>
                <w:rFonts w:ascii="Times New Roman" w:hAnsi="Times New Roman" w:cs="Times New Roman"/>
                <w:lang w:eastAsia="ar-SA"/>
              </w:rPr>
            </w:pPr>
            <w:r w:rsidRPr="003C4087">
              <w:rPr>
                <w:rFonts w:ascii="Times New Roman" w:hAnsi="Times New Roman" w:cs="Times New Roman"/>
                <w:b/>
              </w:rPr>
              <w:t>ВСЬОГО</w:t>
            </w:r>
          </w:p>
        </w:tc>
        <w:tc>
          <w:tcPr>
            <w:tcW w:w="2127" w:type="dxa"/>
          </w:tcPr>
          <w:p w14:paraId="1780F1A3" w14:textId="77777777" w:rsidR="00507959" w:rsidRPr="003C4087" w:rsidRDefault="00507959" w:rsidP="00C12180">
            <w:pPr>
              <w:jc w:val="center"/>
              <w:rPr>
                <w:rFonts w:ascii="Times New Roman" w:hAnsi="Times New Roman" w:cs="Times New Roman"/>
                <w:lang w:eastAsia="ar-SA"/>
              </w:rPr>
            </w:pPr>
          </w:p>
        </w:tc>
      </w:tr>
      <w:tr w:rsidR="00507959" w:rsidRPr="003C4087" w14:paraId="598A0FD1" w14:textId="77777777" w:rsidTr="00507959">
        <w:trPr>
          <w:trHeight w:val="20"/>
        </w:trPr>
        <w:tc>
          <w:tcPr>
            <w:tcW w:w="14176" w:type="dxa"/>
            <w:gridSpan w:val="6"/>
            <w:vAlign w:val="center"/>
          </w:tcPr>
          <w:p w14:paraId="72A4AD68" w14:textId="77777777" w:rsidR="00507959" w:rsidRPr="003C4087" w:rsidRDefault="00507959" w:rsidP="00C12180">
            <w:pPr>
              <w:jc w:val="right"/>
              <w:rPr>
                <w:rFonts w:ascii="Times New Roman" w:hAnsi="Times New Roman" w:cs="Times New Roman"/>
                <w:lang w:eastAsia="ar-SA"/>
              </w:rPr>
            </w:pPr>
            <w:proofErr w:type="gramStart"/>
            <w:r w:rsidRPr="003C4087">
              <w:rPr>
                <w:rFonts w:ascii="Times New Roman" w:hAnsi="Times New Roman" w:cs="Times New Roman"/>
                <w:b/>
              </w:rPr>
              <w:t>в</w:t>
            </w:r>
            <w:proofErr w:type="gramEnd"/>
            <w:r w:rsidRPr="003C4087">
              <w:rPr>
                <w:rFonts w:ascii="Times New Roman" w:hAnsi="Times New Roman" w:cs="Times New Roman"/>
                <w:b/>
              </w:rPr>
              <w:t xml:space="preserve"> тому </w:t>
            </w:r>
            <w:proofErr w:type="spellStart"/>
            <w:r w:rsidRPr="003C4087">
              <w:rPr>
                <w:rFonts w:ascii="Times New Roman" w:hAnsi="Times New Roman" w:cs="Times New Roman"/>
                <w:b/>
              </w:rPr>
              <w:t>числі</w:t>
            </w:r>
            <w:proofErr w:type="spellEnd"/>
            <w:r w:rsidRPr="003C4087">
              <w:rPr>
                <w:rFonts w:ascii="Times New Roman" w:hAnsi="Times New Roman" w:cs="Times New Roman"/>
                <w:b/>
              </w:rPr>
              <w:t xml:space="preserve"> ПДВ</w:t>
            </w:r>
          </w:p>
        </w:tc>
        <w:tc>
          <w:tcPr>
            <w:tcW w:w="2127" w:type="dxa"/>
          </w:tcPr>
          <w:p w14:paraId="329D59C8" w14:textId="77777777" w:rsidR="00507959" w:rsidRPr="003C4087" w:rsidRDefault="00507959" w:rsidP="00C12180">
            <w:pPr>
              <w:jc w:val="center"/>
              <w:rPr>
                <w:rFonts w:ascii="Times New Roman" w:hAnsi="Times New Roman" w:cs="Times New Roman"/>
                <w:lang w:eastAsia="ar-SA"/>
              </w:rPr>
            </w:pPr>
          </w:p>
        </w:tc>
      </w:tr>
      <w:tr w:rsidR="00507959" w:rsidRPr="003C4087" w14:paraId="74353901" w14:textId="77777777" w:rsidTr="00507959">
        <w:trPr>
          <w:trHeight w:val="622"/>
        </w:trPr>
        <w:tc>
          <w:tcPr>
            <w:tcW w:w="3760" w:type="dxa"/>
            <w:gridSpan w:val="2"/>
            <w:vAlign w:val="center"/>
          </w:tcPr>
          <w:p w14:paraId="208DADAE" w14:textId="77777777" w:rsidR="00507959" w:rsidRPr="003C4087" w:rsidRDefault="00507959" w:rsidP="00C12180">
            <w:pPr>
              <w:jc w:val="center"/>
              <w:rPr>
                <w:rFonts w:ascii="Times New Roman" w:hAnsi="Times New Roman" w:cs="Times New Roman"/>
                <w:lang w:eastAsia="ar-SA"/>
              </w:rPr>
            </w:pPr>
            <w:proofErr w:type="spellStart"/>
            <w:proofErr w:type="gramStart"/>
            <w:r w:rsidRPr="003C4087">
              <w:rPr>
                <w:rFonts w:ascii="Times New Roman" w:hAnsi="Times New Roman" w:cs="Times New Roman"/>
                <w:b/>
              </w:rPr>
              <w:t>Ц</w:t>
            </w:r>
            <w:proofErr w:type="gramEnd"/>
            <w:r w:rsidRPr="003C4087">
              <w:rPr>
                <w:rFonts w:ascii="Times New Roman" w:hAnsi="Times New Roman" w:cs="Times New Roman"/>
                <w:b/>
              </w:rPr>
              <w:t>іна</w:t>
            </w:r>
            <w:proofErr w:type="spellEnd"/>
            <w:r w:rsidRPr="003C4087">
              <w:rPr>
                <w:rFonts w:ascii="Times New Roman" w:hAnsi="Times New Roman" w:cs="Times New Roman"/>
                <w:b/>
              </w:rPr>
              <w:t xml:space="preserve"> </w:t>
            </w:r>
            <w:proofErr w:type="spellStart"/>
            <w:r w:rsidRPr="003C4087">
              <w:rPr>
                <w:rFonts w:ascii="Times New Roman" w:hAnsi="Times New Roman" w:cs="Times New Roman"/>
                <w:b/>
              </w:rPr>
              <w:t>пропозиції</w:t>
            </w:r>
            <w:proofErr w:type="spellEnd"/>
            <w:r w:rsidRPr="003C4087">
              <w:rPr>
                <w:rFonts w:ascii="Times New Roman" w:hAnsi="Times New Roman" w:cs="Times New Roman"/>
                <w:b/>
              </w:rPr>
              <w:t>:</w:t>
            </w:r>
          </w:p>
        </w:tc>
        <w:tc>
          <w:tcPr>
            <w:tcW w:w="12543" w:type="dxa"/>
            <w:gridSpan w:val="5"/>
            <w:vAlign w:val="center"/>
          </w:tcPr>
          <w:p w14:paraId="764C9D23" w14:textId="77777777" w:rsidR="00507959" w:rsidRPr="003C4087" w:rsidRDefault="00507959" w:rsidP="00C12180">
            <w:pPr>
              <w:jc w:val="center"/>
              <w:rPr>
                <w:rFonts w:ascii="Times New Roman" w:hAnsi="Times New Roman" w:cs="Times New Roman"/>
                <w:b/>
                <w:i/>
              </w:rPr>
            </w:pPr>
            <w:r w:rsidRPr="003C4087">
              <w:rPr>
                <w:rFonts w:ascii="Times New Roman" w:hAnsi="Times New Roman" w:cs="Times New Roman"/>
                <w:i/>
              </w:rPr>
              <w:t xml:space="preserve">Цифрами та </w:t>
            </w:r>
            <w:proofErr w:type="spellStart"/>
            <w:r w:rsidRPr="003C4087">
              <w:rPr>
                <w:rFonts w:ascii="Times New Roman" w:hAnsi="Times New Roman" w:cs="Times New Roman"/>
                <w:i/>
              </w:rPr>
              <w:t>прописом</w:t>
            </w:r>
            <w:proofErr w:type="spellEnd"/>
          </w:p>
        </w:tc>
      </w:tr>
    </w:tbl>
    <w:p w14:paraId="68DF1A54" w14:textId="77777777" w:rsidR="00507959" w:rsidRDefault="00507959" w:rsidP="00507959">
      <w:pPr>
        <w:pStyle w:val="20"/>
        <w:tabs>
          <w:tab w:val="left" w:pos="540"/>
        </w:tabs>
        <w:spacing w:after="0" w:line="240" w:lineRule="auto"/>
        <w:ind w:left="284" w:firstLine="567"/>
        <w:jc w:val="both"/>
        <w:rPr>
          <w:rFonts w:ascii="Times New Roman" w:hAnsi="Times New Roman" w:cs="Times New Roman"/>
          <w:i/>
          <w:sz w:val="24"/>
          <w:szCs w:val="24"/>
          <w:lang w:val="uk-UA"/>
        </w:rPr>
      </w:pPr>
      <w:r w:rsidRPr="00507959">
        <w:rPr>
          <w:rFonts w:ascii="Times New Roman" w:hAnsi="Times New Roman" w:cs="Times New Roman"/>
          <w:i/>
          <w:sz w:val="24"/>
          <w:szCs w:val="24"/>
          <w:lang w:val="uk-UA"/>
        </w:rPr>
        <w:t>* Учасник зазначає конкретні торгові назви запропонованого товару</w:t>
      </w:r>
    </w:p>
    <w:p w14:paraId="17EA838B" w14:textId="1BCDBF41" w:rsidR="00507959" w:rsidRPr="00507959" w:rsidRDefault="00507959" w:rsidP="00507959">
      <w:pPr>
        <w:pStyle w:val="20"/>
        <w:tabs>
          <w:tab w:val="left" w:pos="540"/>
        </w:tabs>
        <w:spacing w:after="0"/>
        <w:ind w:firstLine="567"/>
        <w:jc w:val="both"/>
        <w:rPr>
          <w:rFonts w:ascii="Times New Roman" w:hAnsi="Times New Roman" w:cs="Times New Roman"/>
          <w:i/>
          <w:sz w:val="24"/>
          <w:szCs w:val="24"/>
          <w:lang w:val="uk-UA"/>
        </w:rPr>
      </w:pPr>
      <w:r w:rsidRPr="00507959">
        <w:rPr>
          <w:rFonts w:ascii="Times New Roman" w:hAnsi="Times New Roman" w:cs="Times New Roman"/>
          <w:i/>
          <w:sz w:val="24"/>
          <w:szCs w:val="24"/>
          <w:lang w:val="uk-UA"/>
        </w:rPr>
        <w:t>* Якщо учасник не є платником ПДВ, колонка «в тому числі ПДВ» не заповнюється</w:t>
      </w:r>
    </w:p>
    <w:p w14:paraId="3912BB97" w14:textId="635D9358" w:rsidR="00160A3A" w:rsidRPr="00CB0DB9" w:rsidRDefault="00160A3A" w:rsidP="00507959">
      <w:pPr>
        <w:pStyle w:val="20"/>
        <w:tabs>
          <w:tab w:val="left" w:pos="540"/>
        </w:tabs>
        <w:spacing w:after="0" w:line="240" w:lineRule="auto"/>
        <w:ind w:left="0" w:firstLine="567"/>
        <w:jc w:val="both"/>
        <w:rPr>
          <w:rFonts w:ascii="Times New Roman" w:hAnsi="Times New Roman" w:cs="Times New Roman"/>
          <w:sz w:val="24"/>
          <w:szCs w:val="24"/>
          <w:lang w:val="uk-UA"/>
        </w:rPr>
      </w:pPr>
    </w:p>
    <w:tbl>
      <w:tblPr>
        <w:tblW w:w="10020" w:type="dxa"/>
        <w:tblInd w:w="2282" w:type="dxa"/>
        <w:tblLayout w:type="fixed"/>
        <w:tblLook w:val="04A0" w:firstRow="1" w:lastRow="0" w:firstColumn="1" w:lastColumn="0" w:noHBand="0" w:noVBand="1"/>
      </w:tblPr>
      <w:tblGrid>
        <w:gridCol w:w="5002"/>
        <w:gridCol w:w="5018"/>
      </w:tblGrid>
      <w:tr w:rsidR="00507959" w14:paraId="79EE0474" w14:textId="77777777" w:rsidTr="00507959">
        <w:trPr>
          <w:trHeight w:val="3894"/>
        </w:trPr>
        <w:tc>
          <w:tcPr>
            <w:tcW w:w="5002" w:type="dxa"/>
          </w:tcPr>
          <w:p w14:paraId="4A917D6A" w14:textId="77777777" w:rsidR="00507959" w:rsidRDefault="00507959">
            <w:pPr>
              <w:snapToGrid w:val="0"/>
              <w:contextualSpacing/>
              <w:jc w:val="center"/>
              <w:rPr>
                <w:rFonts w:ascii="Times New Roman" w:hAnsi="Times New Roman" w:cs="Times New Roman"/>
                <w:b/>
                <w:spacing w:val="-1"/>
                <w:kern w:val="2"/>
                <w:u w:val="single"/>
                <w:lang w:val="uk-UA"/>
              </w:rPr>
            </w:pPr>
            <w:r>
              <w:rPr>
                <w:rFonts w:ascii="Times New Roman" w:hAnsi="Times New Roman" w:cs="Times New Roman"/>
                <w:b/>
                <w:spacing w:val="-1"/>
                <w:kern w:val="2"/>
                <w:u w:val="single"/>
                <w:lang w:val="uk-UA"/>
              </w:rPr>
              <w:lastRenderedPageBreak/>
              <w:t>ЗАМОВНИК:</w:t>
            </w:r>
          </w:p>
          <w:p w14:paraId="4A85342F" w14:textId="77777777" w:rsidR="00507959" w:rsidRDefault="00507959">
            <w:pPr>
              <w:snapToGrid w:val="0"/>
              <w:contextualSpacing/>
              <w:jc w:val="center"/>
              <w:rPr>
                <w:rFonts w:ascii="Times New Roman" w:hAnsi="Times New Roman" w:cs="Times New Roman"/>
                <w:b/>
                <w:spacing w:val="-1"/>
                <w:kern w:val="2"/>
                <w:u w:val="single"/>
                <w:lang w:val="uk-UA"/>
              </w:rPr>
            </w:pPr>
          </w:p>
          <w:p w14:paraId="573F3D6C"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024311A" w14:textId="77777777" w:rsidR="006B2349" w:rsidRDefault="006B2349" w:rsidP="006B2349">
            <w:pPr>
              <w:ind w:left="283"/>
              <w:contextualSpacing/>
              <w:jc w:val="center"/>
              <w:rPr>
                <w:rFonts w:ascii="Times New Roman" w:hAnsi="Times New Roman" w:cs="Times New Roman"/>
                <w:kern w:val="2"/>
                <w:lang w:val="uk-UA"/>
              </w:rPr>
            </w:pPr>
          </w:p>
          <w:p w14:paraId="777C7641"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CD18436"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0CC9FB57"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BBBE57D"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25FBEAF"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E2303FC"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05CAE2B"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E92765F" w14:textId="77777777" w:rsidR="006B2349" w:rsidRDefault="006B2349" w:rsidP="006B2349">
            <w:pPr>
              <w:contextualSpacing/>
              <w:rPr>
                <w:rFonts w:ascii="Times New Roman" w:hAnsi="Times New Roman" w:cs="Times New Roman"/>
                <w:b/>
                <w:kern w:val="2"/>
                <w:lang w:val="uk-UA"/>
              </w:rPr>
            </w:pPr>
          </w:p>
          <w:p w14:paraId="13D3F0AF" w14:textId="77777777" w:rsidR="006B2349" w:rsidRDefault="006B2349" w:rsidP="006B234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4C518B4" w14:textId="77777777" w:rsidR="006B2349" w:rsidRDefault="006B2349" w:rsidP="006B2349">
            <w:pPr>
              <w:contextualSpacing/>
              <w:rPr>
                <w:rFonts w:ascii="Times New Roman" w:eastAsia="Arial" w:hAnsi="Times New Roman" w:cs="Times New Roman"/>
                <w:b/>
                <w:color w:val="000000"/>
                <w:kern w:val="2"/>
                <w:lang w:val="uk-UA"/>
              </w:rPr>
            </w:pPr>
          </w:p>
          <w:p w14:paraId="585194E5" w14:textId="77777777" w:rsidR="006B2349" w:rsidRDefault="006B2349" w:rsidP="006B2349">
            <w:pPr>
              <w:contextualSpacing/>
              <w:rPr>
                <w:rFonts w:ascii="Times New Roman" w:eastAsia="Arial" w:hAnsi="Times New Roman" w:cs="Times New Roman"/>
                <w:b/>
                <w:color w:val="000000"/>
                <w:kern w:val="2"/>
                <w:lang w:val="en-US"/>
              </w:rPr>
            </w:pPr>
          </w:p>
          <w:p w14:paraId="4CC9F76C" w14:textId="77777777" w:rsidR="006B2349" w:rsidRDefault="006B2349" w:rsidP="006B2349">
            <w:pPr>
              <w:contextualSpacing/>
              <w:rPr>
                <w:rFonts w:ascii="Times New Roman" w:eastAsia="Arial" w:hAnsi="Times New Roman" w:cs="Times New Roman"/>
                <w:b/>
                <w:color w:val="000000"/>
                <w:kern w:val="2"/>
                <w:lang w:val="en-US"/>
              </w:rPr>
            </w:pPr>
          </w:p>
          <w:p w14:paraId="7B25C917" w14:textId="77777777" w:rsidR="006B2349" w:rsidRDefault="006B2349" w:rsidP="006B2349">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294B564B" w14:textId="77777777" w:rsidR="00507959" w:rsidRDefault="00507959">
            <w:pPr>
              <w:rPr>
                <w:rFonts w:ascii="Times New Roman" w:hAnsi="Times New Roman" w:cs="Times New Roman"/>
                <w:kern w:val="2"/>
                <w:lang w:val="uk-UA" w:eastAsia="ar-SA"/>
              </w:rPr>
            </w:pPr>
          </w:p>
          <w:p w14:paraId="4A3A52E9" w14:textId="6DD83D8A" w:rsidR="00507959" w:rsidRDefault="00507959">
            <w:pPr>
              <w:rPr>
                <w:rFonts w:ascii="Times New Roman" w:hAnsi="Times New Roman" w:cs="Times New Roman"/>
                <w:b/>
                <w:kern w:val="2"/>
                <w:lang w:val="uk-UA" w:eastAsia="ar-SA"/>
              </w:rPr>
            </w:pPr>
            <w:r>
              <w:rPr>
                <w:rFonts w:ascii="Times New Roman" w:hAnsi="Times New Roman" w:cs="Times New Roman"/>
                <w:kern w:val="2"/>
                <w:lang w:val="uk-UA" w:eastAsia="ar-SA"/>
              </w:rPr>
              <w:t xml:space="preserve">______________  </w:t>
            </w:r>
            <w:r w:rsidR="006B2349">
              <w:rPr>
                <w:rFonts w:ascii="Times New Roman" w:hAnsi="Times New Roman" w:cs="Times New Roman"/>
                <w:b/>
                <w:kern w:val="2"/>
                <w:lang w:val="uk-UA" w:eastAsia="ar-SA"/>
              </w:rPr>
              <w:t>_________________</w:t>
            </w:r>
          </w:p>
          <w:p w14:paraId="3A8BA26A" w14:textId="77777777" w:rsidR="00507959" w:rsidRDefault="00507959">
            <w:pPr>
              <w:contextualSpacing/>
              <w:rPr>
                <w:rFonts w:ascii="Times New Roman" w:eastAsia="Arial" w:hAnsi="Times New Roman" w:cs="Times New Roman"/>
                <w:color w:val="000000"/>
                <w:kern w:val="2"/>
                <w:lang w:val="uk-UA"/>
              </w:rPr>
            </w:pPr>
            <w:proofErr w:type="spellStart"/>
            <w:r>
              <w:rPr>
                <w:rFonts w:ascii="Times New Roman" w:eastAsia="Arial" w:hAnsi="Times New Roman" w:cs="Times New Roman"/>
                <w:color w:val="000000"/>
                <w:kern w:val="2"/>
                <w:lang w:val="uk-UA"/>
              </w:rPr>
              <w:t>м.п</w:t>
            </w:r>
            <w:proofErr w:type="spellEnd"/>
            <w:r>
              <w:rPr>
                <w:rFonts w:ascii="Times New Roman" w:eastAsia="Arial" w:hAnsi="Times New Roman" w:cs="Times New Roman"/>
                <w:color w:val="000000"/>
                <w:kern w:val="2"/>
                <w:lang w:val="uk-UA"/>
              </w:rPr>
              <w:t xml:space="preserve">.  </w:t>
            </w:r>
          </w:p>
        </w:tc>
        <w:tc>
          <w:tcPr>
            <w:tcW w:w="5018" w:type="dxa"/>
          </w:tcPr>
          <w:p w14:paraId="19E29A52" w14:textId="77777777" w:rsidR="00507959" w:rsidRDefault="00507959">
            <w:pPr>
              <w:contextualSpacing/>
              <w:jc w:val="center"/>
              <w:rPr>
                <w:rFonts w:ascii="Times New Roman" w:eastAsia="Arial" w:hAnsi="Times New Roman" w:cs="Times New Roman"/>
                <w:b/>
                <w:color w:val="000000"/>
                <w:kern w:val="2"/>
                <w:lang w:val="uk-UA"/>
              </w:rPr>
            </w:pPr>
            <w:r>
              <w:rPr>
                <w:rFonts w:ascii="Times New Roman" w:eastAsia="Arial" w:hAnsi="Times New Roman" w:cs="Times New Roman"/>
                <w:b/>
                <w:color w:val="000000"/>
                <w:kern w:val="2"/>
                <w:u w:val="single"/>
                <w:lang w:val="uk-UA"/>
              </w:rPr>
              <w:t>ПОСТАЧАЛЬНИК</w:t>
            </w:r>
            <w:r>
              <w:rPr>
                <w:rFonts w:ascii="Times New Roman" w:eastAsia="Arial" w:hAnsi="Times New Roman" w:cs="Times New Roman"/>
                <w:b/>
                <w:color w:val="000000"/>
                <w:kern w:val="2"/>
                <w:lang w:val="uk-UA"/>
              </w:rPr>
              <w:t>:</w:t>
            </w:r>
          </w:p>
          <w:p w14:paraId="2546FF27"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FB739F6" w14:textId="77777777" w:rsidR="00507959" w:rsidRDefault="00507959">
            <w:pPr>
              <w:ind w:left="283"/>
              <w:contextualSpacing/>
              <w:jc w:val="center"/>
              <w:rPr>
                <w:rFonts w:ascii="Times New Roman" w:hAnsi="Times New Roman" w:cs="Times New Roman"/>
                <w:kern w:val="2"/>
                <w:lang w:val="uk-UA"/>
              </w:rPr>
            </w:pPr>
          </w:p>
          <w:p w14:paraId="23374E16"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BBB72EB"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01345B72"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0A4CF1F"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DAAC6A1"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B930925"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2D2B78B"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8D826EF" w14:textId="77777777" w:rsidR="00507959" w:rsidRDefault="00507959">
            <w:pPr>
              <w:contextualSpacing/>
              <w:rPr>
                <w:rFonts w:ascii="Times New Roman" w:hAnsi="Times New Roman" w:cs="Times New Roman"/>
                <w:b/>
                <w:kern w:val="2"/>
                <w:lang w:val="uk-UA"/>
              </w:rPr>
            </w:pPr>
          </w:p>
          <w:p w14:paraId="175A9E0E" w14:textId="77777777" w:rsidR="00507959" w:rsidRDefault="00507959">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0A6E42E6" w14:textId="77777777" w:rsidR="00507959" w:rsidRDefault="00507959">
            <w:pPr>
              <w:contextualSpacing/>
              <w:rPr>
                <w:rFonts w:ascii="Times New Roman" w:eastAsia="Arial" w:hAnsi="Times New Roman" w:cs="Times New Roman"/>
                <w:b/>
                <w:color w:val="000000"/>
                <w:kern w:val="2"/>
                <w:lang w:val="uk-UA"/>
              </w:rPr>
            </w:pPr>
          </w:p>
          <w:p w14:paraId="430933CB" w14:textId="77777777" w:rsidR="00507959" w:rsidRDefault="00507959">
            <w:pPr>
              <w:contextualSpacing/>
              <w:rPr>
                <w:rFonts w:ascii="Times New Roman" w:eastAsia="Arial" w:hAnsi="Times New Roman" w:cs="Times New Roman"/>
                <w:b/>
                <w:color w:val="000000"/>
                <w:kern w:val="2"/>
                <w:lang w:val="en-US"/>
              </w:rPr>
            </w:pPr>
          </w:p>
          <w:p w14:paraId="5314BC1A" w14:textId="77777777" w:rsidR="00507959" w:rsidRDefault="00507959">
            <w:pPr>
              <w:contextualSpacing/>
              <w:rPr>
                <w:rFonts w:ascii="Times New Roman" w:eastAsia="Arial" w:hAnsi="Times New Roman" w:cs="Times New Roman"/>
                <w:b/>
                <w:color w:val="000000"/>
                <w:kern w:val="2"/>
                <w:lang w:val="en-US"/>
              </w:rPr>
            </w:pPr>
          </w:p>
          <w:p w14:paraId="5D81049D" w14:textId="77777777" w:rsidR="00507959" w:rsidRDefault="00507959">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399AECB4" w14:textId="77777777" w:rsidR="00507959" w:rsidRDefault="00507959">
            <w:pPr>
              <w:contextualSpacing/>
              <w:rPr>
                <w:rFonts w:ascii="Times New Roman" w:hAnsi="Times New Roman" w:cs="Times New Roman"/>
                <w:b/>
                <w:kern w:val="2"/>
                <w:lang w:val="uk-UA"/>
              </w:rPr>
            </w:pPr>
          </w:p>
          <w:p w14:paraId="07777DED" w14:textId="77777777" w:rsidR="00507959" w:rsidRDefault="00507959">
            <w:pPr>
              <w:contextualSpacing/>
              <w:rPr>
                <w:rFonts w:ascii="Times New Roman" w:eastAsia="Arial" w:hAnsi="Times New Roman" w:cs="Times New Roman"/>
                <w:color w:val="000000"/>
                <w:kern w:val="2"/>
                <w:lang w:val="uk-UA"/>
              </w:rPr>
            </w:pPr>
            <w:r>
              <w:rPr>
                <w:rFonts w:ascii="Times New Roman" w:eastAsia="Arial" w:hAnsi="Times New Roman" w:cs="Times New Roman"/>
                <w:b/>
                <w:color w:val="000000"/>
                <w:kern w:val="2"/>
                <w:lang w:val="uk-UA"/>
              </w:rPr>
              <w:t>____________________  ____________</w:t>
            </w:r>
          </w:p>
          <w:p w14:paraId="0E2699FC" w14:textId="77777777" w:rsidR="00507959" w:rsidRDefault="00507959">
            <w:pPr>
              <w:contextualSpacing/>
              <w:rPr>
                <w:rFonts w:ascii="Times New Roman" w:eastAsia="Arial" w:hAnsi="Times New Roman" w:cs="Times New Roman"/>
                <w:color w:val="000000"/>
                <w:kern w:val="2"/>
                <w:lang w:val="uk-UA"/>
              </w:rPr>
            </w:pPr>
            <w:proofErr w:type="spellStart"/>
            <w:r>
              <w:rPr>
                <w:rFonts w:ascii="Times New Roman" w:eastAsia="Arial" w:hAnsi="Times New Roman" w:cs="Times New Roman"/>
                <w:color w:val="000000"/>
                <w:kern w:val="2"/>
                <w:lang w:val="uk-UA"/>
              </w:rPr>
              <w:t>м.п</w:t>
            </w:r>
            <w:proofErr w:type="spellEnd"/>
            <w:r>
              <w:rPr>
                <w:rFonts w:ascii="Times New Roman" w:eastAsia="Arial" w:hAnsi="Times New Roman" w:cs="Times New Roman"/>
                <w:color w:val="000000"/>
                <w:kern w:val="2"/>
                <w:lang w:val="uk-UA"/>
              </w:rPr>
              <w:t xml:space="preserve">.  </w:t>
            </w:r>
          </w:p>
        </w:tc>
      </w:tr>
    </w:tbl>
    <w:p w14:paraId="0A92D88F" w14:textId="2C3DF470" w:rsidR="004C599D" w:rsidRPr="00CB0DB9" w:rsidRDefault="004C599D" w:rsidP="00F41FBC">
      <w:pPr>
        <w:widowControl/>
        <w:suppressAutoHyphens w:val="0"/>
        <w:autoSpaceDE/>
        <w:ind w:left="113" w:right="113"/>
        <w:jc w:val="center"/>
        <w:rPr>
          <w:rFonts w:ascii="Times New Roman" w:hAnsi="Times New Roman" w:cs="Times New Roman"/>
          <w:b/>
          <w:bCs/>
          <w:sz w:val="19"/>
          <w:szCs w:val="19"/>
          <w:lang w:eastAsia="ru-RU"/>
        </w:rPr>
        <w:sectPr w:rsidR="004C599D" w:rsidRPr="00CB0DB9" w:rsidSect="007D1ED9">
          <w:pgSz w:w="16838" w:h="11906" w:orient="landscape"/>
          <w:pgMar w:top="426" w:right="425" w:bottom="426" w:left="1134" w:header="709" w:footer="709" w:gutter="0"/>
          <w:cols w:space="708"/>
          <w:docGrid w:linePitch="360"/>
        </w:sectPr>
      </w:pPr>
    </w:p>
    <w:p w14:paraId="05B083C5" w14:textId="6C5C95C2" w:rsidR="0080297E" w:rsidRPr="00CB0DB9" w:rsidRDefault="0080297E" w:rsidP="00507959">
      <w:pPr>
        <w:pageBreakBefore/>
        <w:shd w:val="clear" w:color="auto" w:fill="FFFFFF"/>
        <w:ind w:left="6096"/>
        <w:jc w:val="right"/>
        <w:rPr>
          <w:rFonts w:ascii="Times New Roman" w:hAnsi="Times New Roman" w:cs="Times New Roman"/>
          <w:b/>
          <w:lang w:val="uk-UA"/>
        </w:rPr>
      </w:pPr>
      <w:r w:rsidRPr="00CB0DB9">
        <w:rPr>
          <w:rFonts w:ascii="Times New Roman" w:hAnsi="Times New Roman" w:cs="Times New Roman"/>
          <w:b/>
          <w:lang w:val="uk-UA"/>
        </w:rPr>
        <w:lastRenderedPageBreak/>
        <w:t xml:space="preserve">Додаток № </w:t>
      </w:r>
      <w:r w:rsidR="007D1ED9" w:rsidRPr="00CB0DB9">
        <w:rPr>
          <w:rFonts w:ascii="Times New Roman" w:hAnsi="Times New Roman" w:cs="Times New Roman"/>
          <w:b/>
          <w:lang w:val="uk-UA"/>
        </w:rPr>
        <w:t>2</w:t>
      </w:r>
    </w:p>
    <w:p w14:paraId="127B45BB" w14:textId="77777777" w:rsidR="00507959" w:rsidRDefault="0080297E" w:rsidP="00507959">
      <w:pPr>
        <w:shd w:val="clear" w:color="auto" w:fill="FFFFFF"/>
        <w:ind w:left="6096"/>
        <w:jc w:val="right"/>
        <w:rPr>
          <w:rFonts w:ascii="Times New Roman" w:hAnsi="Times New Roman" w:cs="Times New Roman"/>
          <w:b/>
          <w:lang w:val="uk-UA"/>
        </w:rPr>
      </w:pPr>
      <w:r w:rsidRPr="00CB0DB9">
        <w:rPr>
          <w:rFonts w:ascii="Times New Roman" w:hAnsi="Times New Roman" w:cs="Times New Roman"/>
          <w:b/>
          <w:lang w:val="uk-UA"/>
        </w:rPr>
        <w:t>до Договору № __________</w:t>
      </w:r>
      <w:r w:rsidR="004C599D" w:rsidRPr="00CB0DB9">
        <w:rPr>
          <w:rFonts w:ascii="Times New Roman" w:hAnsi="Times New Roman" w:cs="Times New Roman"/>
          <w:b/>
          <w:lang w:val="uk-UA"/>
        </w:rPr>
        <w:t xml:space="preserve"> </w:t>
      </w:r>
    </w:p>
    <w:p w14:paraId="450BF1F1" w14:textId="4E419C83" w:rsidR="0080297E" w:rsidRPr="00CB0DB9" w:rsidRDefault="00507959" w:rsidP="00507959">
      <w:pPr>
        <w:shd w:val="clear" w:color="auto" w:fill="FFFFFF"/>
        <w:ind w:left="6096"/>
        <w:jc w:val="right"/>
        <w:rPr>
          <w:rFonts w:ascii="Times New Roman" w:hAnsi="Times New Roman" w:cs="Times New Roman"/>
          <w:b/>
          <w:lang w:val="uk-UA"/>
        </w:rPr>
      </w:pPr>
      <w:r>
        <w:rPr>
          <w:rFonts w:ascii="Times New Roman" w:hAnsi="Times New Roman" w:cs="Times New Roman"/>
          <w:b/>
          <w:lang w:val="uk-UA"/>
        </w:rPr>
        <w:t>від «_____» _________________</w:t>
      </w:r>
      <w:r w:rsidR="0080297E" w:rsidRPr="00CB0DB9">
        <w:rPr>
          <w:rFonts w:ascii="Times New Roman" w:hAnsi="Times New Roman" w:cs="Times New Roman"/>
          <w:b/>
          <w:lang w:val="uk-UA"/>
        </w:rPr>
        <w:t xml:space="preserve"> 202</w:t>
      </w:r>
      <w:r w:rsidR="00E70E12" w:rsidRPr="00CB0DB9">
        <w:rPr>
          <w:rFonts w:ascii="Times New Roman" w:hAnsi="Times New Roman" w:cs="Times New Roman"/>
          <w:b/>
          <w:lang w:val="uk-UA"/>
        </w:rPr>
        <w:t>4</w:t>
      </w:r>
      <w:r w:rsidR="0080297E" w:rsidRPr="00CB0DB9">
        <w:rPr>
          <w:rFonts w:ascii="Times New Roman" w:hAnsi="Times New Roman" w:cs="Times New Roman"/>
          <w:b/>
          <w:lang w:val="uk-UA"/>
        </w:rPr>
        <w:t xml:space="preserve"> року</w:t>
      </w:r>
    </w:p>
    <w:p w14:paraId="764D8224" w14:textId="77777777" w:rsidR="0080297E" w:rsidRPr="00CB0DB9" w:rsidRDefault="0080297E" w:rsidP="0080297E">
      <w:pPr>
        <w:shd w:val="clear" w:color="auto" w:fill="FFFFFF"/>
        <w:ind w:firstLine="567"/>
        <w:jc w:val="both"/>
        <w:rPr>
          <w:rFonts w:ascii="Times New Roman" w:hAnsi="Times New Roman" w:cs="Times New Roman"/>
          <w:b/>
          <w:lang w:val="uk-UA"/>
        </w:rPr>
      </w:pPr>
    </w:p>
    <w:p w14:paraId="5EAADA38" w14:textId="77777777" w:rsidR="00B020CF" w:rsidRPr="00CB0DB9" w:rsidRDefault="00B020CF" w:rsidP="0080297E">
      <w:pPr>
        <w:shd w:val="clear" w:color="auto" w:fill="FFFFFF"/>
        <w:ind w:firstLine="567"/>
        <w:jc w:val="both"/>
        <w:rPr>
          <w:rFonts w:ascii="Times New Roman" w:hAnsi="Times New Roman" w:cs="Times New Roman"/>
          <w:b/>
          <w:lang w:val="uk-UA"/>
        </w:rPr>
      </w:pPr>
    </w:p>
    <w:p w14:paraId="5CD98991" w14:textId="77777777" w:rsidR="002358DC" w:rsidRDefault="00F32921" w:rsidP="00F32921">
      <w:pPr>
        <w:pStyle w:val="a3"/>
        <w:spacing w:before="0" w:after="0"/>
        <w:ind w:firstLine="567"/>
        <w:jc w:val="center"/>
        <w:rPr>
          <w:b/>
          <w:lang w:val="uk-UA" w:eastAsia="ru-RU"/>
        </w:rPr>
      </w:pPr>
      <w:r w:rsidRPr="00CB0DB9">
        <w:rPr>
          <w:rFonts w:eastAsia="Arial Unicode MS"/>
          <w:shd w:val="clear" w:color="auto" w:fill="FFFFFF"/>
          <w:lang w:val="uk-UA" w:eastAsia="hi-IN" w:bidi="hi-IN"/>
        </w:rPr>
        <w:t>Технічні характеристики предмету закупівлі</w:t>
      </w:r>
      <w:r w:rsidRPr="00CB0DB9">
        <w:rPr>
          <w:b/>
          <w:lang w:val="uk-UA" w:eastAsia="ru-RU"/>
        </w:rPr>
        <w:t xml:space="preserve"> </w:t>
      </w:r>
    </w:p>
    <w:p w14:paraId="656AC420" w14:textId="207F61E9" w:rsidR="00F32921" w:rsidRPr="00CB0DB9" w:rsidRDefault="00783BDB" w:rsidP="00F32921">
      <w:pPr>
        <w:pStyle w:val="a3"/>
        <w:spacing w:before="0" w:after="0"/>
        <w:ind w:firstLine="567"/>
        <w:jc w:val="center"/>
        <w:rPr>
          <w:lang w:val="uk-UA"/>
        </w:rPr>
      </w:pPr>
      <w:r w:rsidRPr="00BE3D5A">
        <w:rPr>
          <w:b/>
          <w:shd w:val="clear" w:color="auto" w:fill="FFFFFF"/>
          <w:lang w:val="uk-UA"/>
        </w:rPr>
        <w:t>ко</w:t>
      </w:r>
      <w:r w:rsidRPr="00BE3D5A">
        <w:rPr>
          <w:b/>
          <w:lang w:val="uk-UA"/>
        </w:rPr>
        <w:t xml:space="preserve">д ДК 021:2015: 32320000-2 Телевізійне й аудіовізуальне обладнання (Мультимедійне обладнання для навчальних кабінетів 5-6 класів закладів загальної середньої освіти </w:t>
      </w:r>
      <w:proofErr w:type="spellStart"/>
      <w:r w:rsidRPr="00BE3D5A">
        <w:rPr>
          <w:b/>
          <w:lang w:val="uk-UA"/>
        </w:rPr>
        <w:t>Товстенської</w:t>
      </w:r>
      <w:proofErr w:type="spellEnd"/>
      <w:r w:rsidRPr="00BE3D5A">
        <w:rPr>
          <w:b/>
          <w:lang w:val="uk-UA"/>
        </w:rPr>
        <w:t xml:space="preserve"> ОТГ (комплекти мультимедійного обладнання) Тип 3)</w:t>
      </w:r>
    </w:p>
    <w:p w14:paraId="41CAEAAB" w14:textId="06A43AA7" w:rsidR="0080297E" w:rsidRPr="00CB0DB9" w:rsidRDefault="0080297E" w:rsidP="0080297E">
      <w:pPr>
        <w:pStyle w:val="rvps2"/>
        <w:shd w:val="clear" w:color="auto" w:fill="FFFFFF"/>
        <w:spacing w:before="0" w:after="0"/>
        <w:contextualSpacing/>
        <w:jc w:val="center"/>
        <w:textAlignment w:val="baseline"/>
        <w:rPr>
          <w:b/>
          <w:lang w:val="uk-UA"/>
        </w:rPr>
      </w:pPr>
    </w:p>
    <w:p w14:paraId="5B7FC90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5050EE4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6168AAC6"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076C65D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648ACE60"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3C1C35B5"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21452BC2"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5AC847F"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663DFD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7090187E" w14:textId="77777777" w:rsidR="0080297E" w:rsidRPr="00CB0DB9" w:rsidRDefault="0080297E" w:rsidP="00AC0551">
      <w:pPr>
        <w:widowControl/>
        <w:suppressAutoHyphens w:val="0"/>
        <w:autoSpaceDE/>
        <w:spacing w:after="200" w:line="276" w:lineRule="auto"/>
        <w:rPr>
          <w:rFonts w:ascii="Times New Roman" w:hAnsi="Times New Roman"/>
          <w:lang w:val="uk-UA"/>
        </w:rPr>
      </w:pPr>
    </w:p>
    <w:tbl>
      <w:tblPr>
        <w:tblW w:w="10020" w:type="dxa"/>
        <w:tblInd w:w="250" w:type="dxa"/>
        <w:tblLayout w:type="fixed"/>
        <w:tblLook w:val="04A0" w:firstRow="1" w:lastRow="0" w:firstColumn="1" w:lastColumn="0" w:noHBand="0" w:noVBand="1"/>
      </w:tblPr>
      <w:tblGrid>
        <w:gridCol w:w="5002"/>
        <w:gridCol w:w="5018"/>
      </w:tblGrid>
      <w:tr w:rsidR="00507959" w14:paraId="29A0426C" w14:textId="77777777" w:rsidTr="00507959">
        <w:trPr>
          <w:trHeight w:val="3894"/>
        </w:trPr>
        <w:tc>
          <w:tcPr>
            <w:tcW w:w="5002" w:type="dxa"/>
          </w:tcPr>
          <w:p w14:paraId="7B86A23C" w14:textId="77777777" w:rsidR="00507959" w:rsidRDefault="00507959" w:rsidP="00C12180">
            <w:pPr>
              <w:snapToGrid w:val="0"/>
              <w:contextualSpacing/>
              <w:jc w:val="center"/>
              <w:rPr>
                <w:rFonts w:ascii="Times New Roman" w:hAnsi="Times New Roman" w:cs="Times New Roman"/>
                <w:b/>
                <w:spacing w:val="-1"/>
                <w:kern w:val="2"/>
                <w:u w:val="single"/>
                <w:lang w:val="uk-UA"/>
              </w:rPr>
            </w:pPr>
            <w:r>
              <w:rPr>
                <w:rFonts w:ascii="Times New Roman" w:hAnsi="Times New Roman" w:cs="Times New Roman"/>
                <w:b/>
                <w:spacing w:val="-1"/>
                <w:kern w:val="2"/>
                <w:u w:val="single"/>
                <w:lang w:val="uk-UA"/>
              </w:rPr>
              <w:t>ЗАМОВНИК:</w:t>
            </w:r>
          </w:p>
          <w:p w14:paraId="770ADB11" w14:textId="77777777" w:rsidR="00507959" w:rsidRDefault="00507959" w:rsidP="00C12180">
            <w:pPr>
              <w:snapToGrid w:val="0"/>
              <w:contextualSpacing/>
              <w:jc w:val="center"/>
              <w:rPr>
                <w:rFonts w:ascii="Times New Roman" w:hAnsi="Times New Roman" w:cs="Times New Roman"/>
                <w:b/>
                <w:spacing w:val="-1"/>
                <w:kern w:val="2"/>
                <w:u w:val="single"/>
                <w:lang w:val="uk-UA"/>
              </w:rPr>
            </w:pPr>
          </w:p>
          <w:p w14:paraId="3D2D9013"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7FD10D5" w14:textId="77777777" w:rsidR="00783BDB" w:rsidRDefault="00783BDB" w:rsidP="00783BDB">
            <w:pPr>
              <w:ind w:left="283"/>
              <w:contextualSpacing/>
              <w:jc w:val="center"/>
              <w:rPr>
                <w:rFonts w:ascii="Times New Roman" w:hAnsi="Times New Roman" w:cs="Times New Roman"/>
                <w:kern w:val="2"/>
                <w:lang w:val="uk-UA"/>
              </w:rPr>
            </w:pPr>
          </w:p>
          <w:p w14:paraId="627B6C61"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3F9BD80"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0EE79F6F"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66DC272F"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6D82951"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DB5C9D6"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20D0689"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8C08FE8" w14:textId="77777777" w:rsidR="00783BDB" w:rsidRDefault="00783BDB" w:rsidP="00783BDB">
            <w:pPr>
              <w:contextualSpacing/>
              <w:rPr>
                <w:rFonts w:ascii="Times New Roman" w:hAnsi="Times New Roman" w:cs="Times New Roman"/>
                <w:b/>
                <w:kern w:val="2"/>
                <w:lang w:val="uk-UA"/>
              </w:rPr>
            </w:pPr>
          </w:p>
          <w:p w14:paraId="6E5DA4D3" w14:textId="77777777" w:rsidR="00783BDB" w:rsidRDefault="00783BDB" w:rsidP="00783BDB">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98921EC" w14:textId="77777777" w:rsidR="00783BDB" w:rsidRDefault="00783BDB" w:rsidP="00783BDB">
            <w:pPr>
              <w:contextualSpacing/>
              <w:rPr>
                <w:rFonts w:ascii="Times New Roman" w:eastAsia="Arial" w:hAnsi="Times New Roman" w:cs="Times New Roman"/>
                <w:b/>
                <w:color w:val="000000"/>
                <w:kern w:val="2"/>
                <w:lang w:val="uk-UA"/>
              </w:rPr>
            </w:pPr>
          </w:p>
          <w:p w14:paraId="3CE72A89" w14:textId="77777777" w:rsidR="00783BDB" w:rsidRDefault="00783BDB" w:rsidP="00783BDB">
            <w:pPr>
              <w:contextualSpacing/>
              <w:rPr>
                <w:rFonts w:ascii="Times New Roman" w:eastAsia="Arial" w:hAnsi="Times New Roman" w:cs="Times New Roman"/>
                <w:b/>
                <w:color w:val="000000"/>
                <w:kern w:val="2"/>
                <w:lang w:val="en-US"/>
              </w:rPr>
            </w:pPr>
          </w:p>
          <w:p w14:paraId="0B578E68" w14:textId="77777777" w:rsidR="00783BDB" w:rsidRDefault="00783BDB" w:rsidP="00783BDB">
            <w:pPr>
              <w:contextualSpacing/>
              <w:rPr>
                <w:rFonts w:ascii="Times New Roman" w:eastAsia="Arial" w:hAnsi="Times New Roman" w:cs="Times New Roman"/>
                <w:b/>
                <w:color w:val="000000"/>
                <w:kern w:val="2"/>
                <w:lang w:val="en-US"/>
              </w:rPr>
            </w:pPr>
          </w:p>
          <w:p w14:paraId="38FEEDF2" w14:textId="77777777" w:rsidR="00783BDB" w:rsidRDefault="00783BDB" w:rsidP="00783BDB">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3743F256" w14:textId="77777777" w:rsidR="00507959" w:rsidRDefault="00507959" w:rsidP="00C12180">
            <w:pPr>
              <w:rPr>
                <w:rFonts w:ascii="Times New Roman" w:hAnsi="Times New Roman" w:cs="Times New Roman"/>
                <w:kern w:val="2"/>
                <w:lang w:val="uk-UA" w:eastAsia="ar-SA"/>
              </w:rPr>
            </w:pPr>
          </w:p>
          <w:p w14:paraId="44B48F07" w14:textId="0AECA445" w:rsidR="00507959" w:rsidRDefault="00507959" w:rsidP="00C12180">
            <w:pPr>
              <w:rPr>
                <w:rFonts w:ascii="Times New Roman" w:hAnsi="Times New Roman" w:cs="Times New Roman"/>
                <w:b/>
                <w:kern w:val="2"/>
                <w:lang w:val="uk-UA" w:eastAsia="ar-SA"/>
              </w:rPr>
            </w:pPr>
            <w:r>
              <w:rPr>
                <w:rFonts w:ascii="Times New Roman" w:hAnsi="Times New Roman" w:cs="Times New Roman"/>
                <w:kern w:val="2"/>
                <w:lang w:val="uk-UA" w:eastAsia="ar-SA"/>
              </w:rPr>
              <w:t xml:space="preserve">______________  </w:t>
            </w:r>
            <w:r w:rsidR="00783BDB">
              <w:rPr>
                <w:rFonts w:ascii="Times New Roman" w:hAnsi="Times New Roman" w:cs="Times New Roman"/>
                <w:b/>
                <w:kern w:val="2"/>
                <w:lang w:val="uk-UA" w:eastAsia="ar-SA"/>
              </w:rPr>
              <w:t>_________________</w:t>
            </w:r>
          </w:p>
          <w:p w14:paraId="5DDFEBD0" w14:textId="77777777" w:rsidR="00507959" w:rsidRDefault="00507959" w:rsidP="00C12180">
            <w:pPr>
              <w:contextualSpacing/>
              <w:rPr>
                <w:rFonts w:ascii="Times New Roman" w:eastAsia="Arial" w:hAnsi="Times New Roman" w:cs="Times New Roman"/>
                <w:color w:val="000000"/>
                <w:kern w:val="2"/>
                <w:lang w:val="uk-UA"/>
              </w:rPr>
            </w:pPr>
            <w:proofErr w:type="spellStart"/>
            <w:r>
              <w:rPr>
                <w:rFonts w:ascii="Times New Roman" w:eastAsia="Arial" w:hAnsi="Times New Roman" w:cs="Times New Roman"/>
                <w:color w:val="000000"/>
                <w:kern w:val="2"/>
                <w:lang w:val="uk-UA"/>
              </w:rPr>
              <w:t>м.п</w:t>
            </w:r>
            <w:proofErr w:type="spellEnd"/>
            <w:r>
              <w:rPr>
                <w:rFonts w:ascii="Times New Roman" w:eastAsia="Arial" w:hAnsi="Times New Roman" w:cs="Times New Roman"/>
                <w:color w:val="000000"/>
                <w:kern w:val="2"/>
                <w:lang w:val="uk-UA"/>
              </w:rPr>
              <w:t xml:space="preserve">.  </w:t>
            </w:r>
          </w:p>
        </w:tc>
        <w:tc>
          <w:tcPr>
            <w:tcW w:w="5018" w:type="dxa"/>
          </w:tcPr>
          <w:p w14:paraId="72667675" w14:textId="77777777" w:rsidR="00507959" w:rsidRDefault="00507959" w:rsidP="00C12180">
            <w:pPr>
              <w:contextualSpacing/>
              <w:jc w:val="center"/>
              <w:rPr>
                <w:rFonts w:ascii="Times New Roman" w:eastAsia="Arial" w:hAnsi="Times New Roman" w:cs="Times New Roman"/>
                <w:b/>
                <w:color w:val="000000"/>
                <w:kern w:val="2"/>
                <w:lang w:val="uk-UA"/>
              </w:rPr>
            </w:pPr>
            <w:r>
              <w:rPr>
                <w:rFonts w:ascii="Times New Roman" w:eastAsia="Arial" w:hAnsi="Times New Roman" w:cs="Times New Roman"/>
                <w:b/>
                <w:color w:val="000000"/>
                <w:kern w:val="2"/>
                <w:u w:val="single"/>
                <w:lang w:val="uk-UA"/>
              </w:rPr>
              <w:t>ПОСТАЧАЛЬНИК</w:t>
            </w:r>
            <w:r>
              <w:rPr>
                <w:rFonts w:ascii="Times New Roman" w:eastAsia="Arial" w:hAnsi="Times New Roman" w:cs="Times New Roman"/>
                <w:b/>
                <w:color w:val="000000"/>
                <w:kern w:val="2"/>
                <w:lang w:val="uk-UA"/>
              </w:rPr>
              <w:t>:</w:t>
            </w:r>
          </w:p>
          <w:p w14:paraId="5FDB55EC"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C7C1C77" w14:textId="77777777" w:rsidR="00507959" w:rsidRDefault="00507959" w:rsidP="00C12180">
            <w:pPr>
              <w:ind w:left="283"/>
              <w:contextualSpacing/>
              <w:jc w:val="center"/>
              <w:rPr>
                <w:rFonts w:ascii="Times New Roman" w:hAnsi="Times New Roman" w:cs="Times New Roman"/>
                <w:kern w:val="2"/>
                <w:lang w:val="uk-UA"/>
              </w:rPr>
            </w:pPr>
          </w:p>
          <w:p w14:paraId="405D0A59"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4C62E19B"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0875D905"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2C1342E6"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79FA403A"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107EE6A3"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6F62AE8A"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37CECE3B" w14:textId="77777777" w:rsidR="00507959" w:rsidRDefault="00507959" w:rsidP="00C12180">
            <w:pPr>
              <w:contextualSpacing/>
              <w:rPr>
                <w:rFonts w:ascii="Times New Roman" w:hAnsi="Times New Roman" w:cs="Times New Roman"/>
                <w:b/>
                <w:kern w:val="2"/>
                <w:lang w:val="uk-UA"/>
              </w:rPr>
            </w:pPr>
          </w:p>
          <w:p w14:paraId="13CA8F11" w14:textId="77777777" w:rsidR="00507959" w:rsidRDefault="00507959" w:rsidP="00C12180">
            <w:pPr>
              <w:contextualSpacing/>
              <w:jc w:val="center"/>
              <w:rPr>
                <w:rFonts w:ascii="Times New Roman" w:hAnsi="Times New Roman" w:cs="Times New Roman"/>
                <w:bCs/>
                <w:spacing w:val="-1"/>
                <w:kern w:val="2"/>
                <w:lang w:val="uk-UA"/>
              </w:rPr>
            </w:pPr>
            <w:r>
              <w:rPr>
                <w:rFonts w:ascii="Times New Roman" w:hAnsi="Times New Roman" w:cs="Times New Roman"/>
                <w:kern w:val="2"/>
                <w:lang w:val="uk-UA"/>
              </w:rPr>
              <w:t>_____________________________</w:t>
            </w:r>
          </w:p>
          <w:p w14:paraId="5CDF4CA6" w14:textId="77777777" w:rsidR="00507959" w:rsidRDefault="00507959" w:rsidP="00C12180">
            <w:pPr>
              <w:contextualSpacing/>
              <w:rPr>
                <w:rFonts w:ascii="Times New Roman" w:eastAsia="Arial" w:hAnsi="Times New Roman" w:cs="Times New Roman"/>
                <w:b/>
                <w:color w:val="000000"/>
                <w:kern w:val="2"/>
                <w:lang w:val="uk-UA"/>
              </w:rPr>
            </w:pPr>
          </w:p>
          <w:p w14:paraId="7D8C7576" w14:textId="77777777" w:rsidR="00507959" w:rsidRDefault="00507959" w:rsidP="00C12180">
            <w:pPr>
              <w:contextualSpacing/>
              <w:rPr>
                <w:rFonts w:ascii="Times New Roman" w:eastAsia="Arial" w:hAnsi="Times New Roman" w:cs="Times New Roman"/>
                <w:b/>
                <w:color w:val="000000"/>
                <w:kern w:val="2"/>
                <w:lang w:val="en-US"/>
              </w:rPr>
            </w:pPr>
          </w:p>
          <w:p w14:paraId="1083250F" w14:textId="77777777" w:rsidR="00507959" w:rsidRDefault="00507959" w:rsidP="00C12180">
            <w:pPr>
              <w:contextualSpacing/>
              <w:rPr>
                <w:rFonts w:ascii="Times New Roman" w:eastAsia="Arial" w:hAnsi="Times New Roman" w:cs="Times New Roman"/>
                <w:b/>
                <w:color w:val="000000"/>
                <w:kern w:val="2"/>
                <w:lang w:val="en-US"/>
              </w:rPr>
            </w:pPr>
          </w:p>
          <w:p w14:paraId="1231673A" w14:textId="77777777" w:rsidR="00507959" w:rsidRDefault="00507959" w:rsidP="00C12180">
            <w:pPr>
              <w:contextualSpacing/>
              <w:rPr>
                <w:rFonts w:ascii="Times New Roman" w:eastAsia="Arial" w:hAnsi="Times New Roman" w:cs="Times New Roman"/>
                <w:b/>
                <w:color w:val="000000"/>
                <w:kern w:val="2"/>
                <w:lang w:val="uk-UA"/>
              </w:rPr>
            </w:pPr>
            <w:r>
              <w:rPr>
                <w:rFonts w:ascii="Times New Roman" w:eastAsia="Arial" w:hAnsi="Times New Roman" w:cs="Times New Roman"/>
                <w:b/>
                <w:color w:val="000000"/>
                <w:kern w:val="2"/>
                <w:lang w:val="uk-UA"/>
              </w:rPr>
              <w:t>________________</w:t>
            </w:r>
          </w:p>
          <w:p w14:paraId="0C51C715" w14:textId="77777777" w:rsidR="00507959" w:rsidRDefault="00507959" w:rsidP="00C12180">
            <w:pPr>
              <w:contextualSpacing/>
              <w:rPr>
                <w:rFonts w:ascii="Times New Roman" w:hAnsi="Times New Roman" w:cs="Times New Roman"/>
                <w:b/>
                <w:kern w:val="2"/>
                <w:lang w:val="uk-UA"/>
              </w:rPr>
            </w:pPr>
          </w:p>
          <w:p w14:paraId="384F2E25" w14:textId="77777777" w:rsidR="00507959" w:rsidRDefault="00507959" w:rsidP="00C12180">
            <w:pPr>
              <w:contextualSpacing/>
              <w:rPr>
                <w:rFonts w:ascii="Times New Roman" w:eastAsia="Arial" w:hAnsi="Times New Roman" w:cs="Times New Roman"/>
                <w:color w:val="000000"/>
                <w:kern w:val="2"/>
                <w:lang w:val="uk-UA"/>
              </w:rPr>
            </w:pPr>
            <w:r>
              <w:rPr>
                <w:rFonts w:ascii="Times New Roman" w:eastAsia="Arial" w:hAnsi="Times New Roman" w:cs="Times New Roman"/>
                <w:b/>
                <w:color w:val="000000"/>
                <w:kern w:val="2"/>
                <w:lang w:val="uk-UA"/>
              </w:rPr>
              <w:t>____________________  ____________</w:t>
            </w:r>
          </w:p>
          <w:p w14:paraId="50AA2026" w14:textId="77777777" w:rsidR="00507959" w:rsidRDefault="00507959" w:rsidP="00C12180">
            <w:pPr>
              <w:contextualSpacing/>
              <w:rPr>
                <w:rFonts w:ascii="Times New Roman" w:eastAsia="Arial" w:hAnsi="Times New Roman" w:cs="Times New Roman"/>
                <w:color w:val="000000"/>
                <w:kern w:val="2"/>
                <w:lang w:val="uk-UA"/>
              </w:rPr>
            </w:pPr>
            <w:proofErr w:type="spellStart"/>
            <w:r>
              <w:rPr>
                <w:rFonts w:ascii="Times New Roman" w:eastAsia="Arial" w:hAnsi="Times New Roman" w:cs="Times New Roman"/>
                <w:color w:val="000000"/>
                <w:kern w:val="2"/>
                <w:lang w:val="uk-UA"/>
              </w:rPr>
              <w:t>м.п</w:t>
            </w:r>
            <w:proofErr w:type="spellEnd"/>
            <w:r>
              <w:rPr>
                <w:rFonts w:ascii="Times New Roman" w:eastAsia="Arial" w:hAnsi="Times New Roman" w:cs="Times New Roman"/>
                <w:color w:val="000000"/>
                <w:kern w:val="2"/>
                <w:lang w:val="uk-UA"/>
              </w:rPr>
              <w:t xml:space="preserve">.  </w:t>
            </w:r>
          </w:p>
        </w:tc>
      </w:tr>
    </w:tbl>
    <w:p w14:paraId="630899AD"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5BFC5E15" w14:textId="77777777" w:rsidR="0080297E" w:rsidRPr="00CB0DB9" w:rsidRDefault="0080297E" w:rsidP="00AC0551">
      <w:pPr>
        <w:widowControl/>
        <w:suppressAutoHyphens w:val="0"/>
        <w:autoSpaceDE/>
        <w:spacing w:after="200" w:line="276" w:lineRule="auto"/>
        <w:rPr>
          <w:rFonts w:ascii="Times New Roman" w:hAnsi="Times New Roman"/>
          <w:lang w:val="uk-UA"/>
        </w:rPr>
      </w:pPr>
    </w:p>
    <w:p w14:paraId="1F85E0AA" w14:textId="77777777" w:rsidR="0080297E" w:rsidRPr="00CB0DB9" w:rsidRDefault="0080297E" w:rsidP="00AC0551">
      <w:pPr>
        <w:widowControl/>
        <w:suppressAutoHyphens w:val="0"/>
        <w:autoSpaceDE/>
        <w:spacing w:after="200" w:line="276" w:lineRule="auto"/>
        <w:rPr>
          <w:rFonts w:ascii="Times New Roman" w:hAnsi="Times New Roman"/>
        </w:rPr>
      </w:pPr>
    </w:p>
    <w:sectPr w:rsidR="0080297E" w:rsidRPr="00CB0DB9" w:rsidSect="00AC0551">
      <w:pgSz w:w="11906" w:h="16838"/>
      <w:pgMar w:top="426" w:right="566"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7801C" w14:textId="77777777" w:rsidR="00A3296A" w:rsidRDefault="00A3296A" w:rsidP="000D05A1">
      <w:r>
        <w:separator/>
      </w:r>
    </w:p>
  </w:endnote>
  <w:endnote w:type="continuationSeparator" w:id="0">
    <w:p w14:paraId="5DE9749F" w14:textId="77777777" w:rsidR="00A3296A" w:rsidRDefault="00A3296A" w:rsidP="000D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B2"/>
    <w:family w:val="auto"/>
    <w:pitch w:val="variable"/>
    <w:sig w:usb0="00000000"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sz w:val="16"/>
        <w:szCs w:val="16"/>
      </w:rPr>
      <w:id w:val="-1881235821"/>
      <w:docPartObj>
        <w:docPartGallery w:val="Page Numbers (Bottom of Page)"/>
        <w:docPartUnique/>
      </w:docPartObj>
    </w:sdtPr>
    <w:sdtEndPr/>
    <w:sdtContent>
      <w:p w14:paraId="440EBF67" w14:textId="1A213AF6" w:rsidR="000D05A1" w:rsidRPr="000D05A1" w:rsidRDefault="000D05A1">
        <w:pPr>
          <w:pStyle w:val="ad"/>
          <w:jc w:val="center"/>
          <w:rPr>
            <w:rFonts w:ascii="Arial" w:hAnsi="Arial" w:cs="Arial"/>
            <w:b/>
            <w:bCs/>
            <w:sz w:val="16"/>
            <w:szCs w:val="16"/>
          </w:rPr>
        </w:pPr>
        <w:r w:rsidRPr="000D05A1">
          <w:rPr>
            <w:rFonts w:ascii="Arial" w:hAnsi="Arial" w:cs="Arial"/>
            <w:b/>
            <w:bCs/>
            <w:sz w:val="16"/>
            <w:szCs w:val="16"/>
          </w:rPr>
          <w:fldChar w:fldCharType="begin"/>
        </w:r>
        <w:r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E05579">
          <w:rPr>
            <w:rFonts w:ascii="Arial" w:hAnsi="Arial" w:cs="Arial"/>
            <w:b/>
            <w:bCs/>
            <w:noProof/>
            <w:sz w:val="16"/>
            <w:szCs w:val="16"/>
          </w:rPr>
          <w:t>12</w:t>
        </w:r>
        <w:r w:rsidRPr="000D05A1">
          <w:rPr>
            <w:rFonts w:ascii="Arial" w:hAnsi="Arial" w:cs="Arial"/>
            <w:b/>
            <w:bCs/>
            <w:sz w:val="16"/>
            <w:szCs w:val="16"/>
          </w:rPr>
          <w:fldChar w:fldCharType="end"/>
        </w:r>
      </w:p>
    </w:sdtContent>
  </w:sdt>
  <w:p w14:paraId="314CA549" w14:textId="77777777" w:rsidR="000D05A1" w:rsidRDefault="000D05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74F60" w14:textId="77777777" w:rsidR="00A3296A" w:rsidRDefault="00A3296A" w:rsidP="000D05A1">
      <w:r>
        <w:separator/>
      </w:r>
    </w:p>
  </w:footnote>
  <w:footnote w:type="continuationSeparator" w:id="0">
    <w:p w14:paraId="3DBE57BE" w14:textId="77777777" w:rsidR="00A3296A" w:rsidRDefault="00A3296A" w:rsidP="000D0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C"/>
    <w:rsid w:val="0003677C"/>
    <w:rsid w:val="00050A32"/>
    <w:rsid w:val="000611D0"/>
    <w:rsid w:val="000C266F"/>
    <w:rsid w:val="000C475C"/>
    <w:rsid w:val="000D05A1"/>
    <w:rsid w:val="000E335E"/>
    <w:rsid w:val="000F685A"/>
    <w:rsid w:val="00112182"/>
    <w:rsid w:val="00145EF7"/>
    <w:rsid w:val="00160A3A"/>
    <w:rsid w:val="001959C9"/>
    <w:rsid w:val="001A0A40"/>
    <w:rsid w:val="001A1F3E"/>
    <w:rsid w:val="001A7001"/>
    <w:rsid w:val="001E2F19"/>
    <w:rsid w:val="001E495A"/>
    <w:rsid w:val="001F4559"/>
    <w:rsid w:val="002358DC"/>
    <w:rsid w:val="0024568F"/>
    <w:rsid w:val="002618D9"/>
    <w:rsid w:val="00284376"/>
    <w:rsid w:val="002B4FAC"/>
    <w:rsid w:val="002D4662"/>
    <w:rsid w:val="002D7C08"/>
    <w:rsid w:val="002F76BC"/>
    <w:rsid w:val="002F7813"/>
    <w:rsid w:val="003904C9"/>
    <w:rsid w:val="003A6273"/>
    <w:rsid w:val="003C6018"/>
    <w:rsid w:val="003E65BA"/>
    <w:rsid w:val="004A1B36"/>
    <w:rsid w:val="004A2286"/>
    <w:rsid w:val="004B3015"/>
    <w:rsid w:val="004C599D"/>
    <w:rsid w:val="004D6EBF"/>
    <w:rsid w:val="004E2517"/>
    <w:rsid w:val="00507959"/>
    <w:rsid w:val="005A2C75"/>
    <w:rsid w:val="00670CDB"/>
    <w:rsid w:val="00677FD6"/>
    <w:rsid w:val="006931A1"/>
    <w:rsid w:val="00693E69"/>
    <w:rsid w:val="006B2349"/>
    <w:rsid w:val="006E7886"/>
    <w:rsid w:val="006F6B15"/>
    <w:rsid w:val="007476AF"/>
    <w:rsid w:val="00752412"/>
    <w:rsid w:val="0077756D"/>
    <w:rsid w:val="00783BDB"/>
    <w:rsid w:val="00796FD4"/>
    <w:rsid w:val="007A7EEB"/>
    <w:rsid w:val="007C1C3F"/>
    <w:rsid w:val="007C564F"/>
    <w:rsid w:val="007D1ED9"/>
    <w:rsid w:val="007D696D"/>
    <w:rsid w:val="0080297E"/>
    <w:rsid w:val="008118FB"/>
    <w:rsid w:val="0082364B"/>
    <w:rsid w:val="00824362"/>
    <w:rsid w:val="00860B97"/>
    <w:rsid w:val="008860B4"/>
    <w:rsid w:val="008A2742"/>
    <w:rsid w:val="00920C15"/>
    <w:rsid w:val="0092152F"/>
    <w:rsid w:val="00931253"/>
    <w:rsid w:val="00A22B58"/>
    <w:rsid w:val="00A24A48"/>
    <w:rsid w:val="00A3296A"/>
    <w:rsid w:val="00A778EF"/>
    <w:rsid w:val="00A84A73"/>
    <w:rsid w:val="00AB258E"/>
    <w:rsid w:val="00AC0551"/>
    <w:rsid w:val="00AE09DE"/>
    <w:rsid w:val="00AF20A2"/>
    <w:rsid w:val="00B020CF"/>
    <w:rsid w:val="00B0752F"/>
    <w:rsid w:val="00B07596"/>
    <w:rsid w:val="00B82701"/>
    <w:rsid w:val="00BF19FC"/>
    <w:rsid w:val="00C16EB3"/>
    <w:rsid w:val="00C5080F"/>
    <w:rsid w:val="00C80D64"/>
    <w:rsid w:val="00CB0DB9"/>
    <w:rsid w:val="00CE54E4"/>
    <w:rsid w:val="00D075EB"/>
    <w:rsid w:val="00D21DC9"/>
    <w:rsid w:val="00D24253"/>
    <w:rsid w:val="00D34151"/>
    <w:rsid w:val="00D71211"/>
    <w:rsid w:val="00DA1C62"/>
    <w:rsid w:val="00DE05D3"/>
    <w:rsid w:val="00DF3091"/>
    <w:rsid w:val="00E05579"/>
    <w:rsid w:val="00E16055"/>
    <w:rsid w:val="00E40668"/>
    <w:rsid w:val="00E70E12"/>
    <w:rsid w:val="00E804A4"/>
    <w:rsid w:val="00E806B5"/>
    <w:rsid w:val="00E9461B"/>
    <w:rsid w:val="00E96C89"/>
    <w:rsid w:val="00F03644"/>
    <w:rsid w:val="00F32921"/>
    <w:rsid w:val="00F5036D"/>
    <w:rsid w:val="00F50D44"/>
    <w:rsid w:val="00F902BF"/>
    <w:rsid w:val="00FC3882"/>
    <w:rsid w:val="00FD6721"/>
    <w:rsid w:val="00FD73B6"/>
    <w:rsid w:val="00FF2739"/>
    <w:rsid w:val="00FF6B62"/>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F0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aliases w:val="nado12,Bullet"/>
    <w:link w:val="af0"/>
    <w:uiPriority w:val="1"/>
    <w:qFormat/>
    <w:rsid w:val="0024568F"/>
    <w:pPr>
      <w:suppressAutoHyphens/>
      <w:spacing w:after="0" w:line="240" w:lineRule="auto"/>
    </w:pPr>
    <w:rPr>
      <w:rFonts w:ascii="Calibri" w:eastAsia="Times New Roman" w:hAnsi="Calibri" w:cs="Times New Roman"/>
      <w:lang w:val="uk-UA" w:eastAsia="zh-CN"/>
    </w:rPr>
  </w:style>
  <w:style w:type="character" w:customStyle="1" w:styleId="af0">
    <w:name w:val="Без интервала Знак"/>
    <w:aliases w:val="nado12 Знак,Bullet Знак"/>
    <w:link w:val="af"/>
    <w:uiPriority w:val="1"/>
    <w:rsid w:val="0024568F"/>
    <w:rPr>
      <w:rFonts w:ascii="Calibri" w:eastAsia="Times New Roman" w:hAnsi="Calibri" w:cs="Times New Roman"/>
      <w:lang w:val="uk-UA" w:eastAsia="zh-CN"/>
    </w:rPr>
  </w:style>
  <w:style w:type="paragraph" w:customStyle="1" w:styleId="TableParagraph">
    <w:name w:val="Table Paragraph"/>
    <w:basedOn w:val="a"/>
    <w:uiPriority w:val="1"/>
    <w:qFormat/>
    <w:rsid w:val="00F5036D"/>
    <w:pPr>
      <w:suppressAutoHyphens w:val="0"/>
      <w:autoSpaceDN w:val="0"/>
    </w:pPr>
    <w:rPr>
      <w:rFonts w:ascii="Times New Roman" w:hAnsi="Times New Roman"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aliases w:val="nado12,Bullet"/>
    <w:link w:val="af0"/>
    <w:uiPriority w:val="1"/>
    <w:qFormat/>
    <w:rsid w:val="0024568F"/>
    <w:pPr>
      <w:suppressAutoHyphens/>
      <w:spacing w:after="0" w:line="240" w:lineRule="auto"/>
    </w:pPr>
    <w:rPr>
      <w:rFonts w:ascii="Calibri" w:eastAsia="Times New Roman" w:hAnsi="Calibri" w:cs="Times New Roman"/>
      <w:lang w:val="uk-UA" w:eastAsia="zh-CN"/>
    </w:rPr>
  </w:style>
  <w:style w:type="character" w:customStyle="1" w:styleId="af0">
    <w:name w:val="Без интервала Знак"/>
    <w:aliases w:val="nado12 Знак,Bullet Знак"/>
    <w:link w:val="af"/>
    <w:uiPriority w:val="1"/>
    <w:rsid w:val="0024568F"/>
    <w:rPr>
      <w:rFonts w:ascii="Calibri" w:eastAsia="Times New Roman" w:hAnsi="Calibri" w:cs="Times New Roman"/>
      <w:lang w:val="uk-UA" w:eastAsia="zh-CN"/>
    </w:rPr>
  </w:style>
  <w:style w:type="paragraph" w:customStyle="1" w:styleId="TableParagraph">
    <w:name w:val="Table Paragraph"/>
    <w:basedOn w:val="a"/>
    <w:uiPriority w:val="1"/>
    <w:qFormat/>
    <w:rsid w:val="00F5036D"/>
    <w:pPr>
      <w:suppressAutoHyphens w:val="0"/>
      <w:autoSpaceDN w:val="0"/>
    </w:pPr>
    <w:rPr>
      <w:rFonts w:ascii="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926114517">
      <w:bodyDiv w:val="1"/>
      <w:marLeft w:val="0"/>
      <w:marRight w:val="0"/>
      <w:marTop w:val="0"/>
      <w:marBottom w:val="0"/>
      <w:divBdr>
        <w:top w:val="none" w:sz="0" w:space="0" w:color="auto"/>
        <w:left w:val="none" w:sz="0" w:space="0" w:color="auto"/>
        <w:bottom w:val="none" w:sz="0" w:space="0" w:color="auto"/>
        <w:right w:val="none" w:sz="0" w:space="0" w:color="auto"/>
      </w:divBdr>
    </w:div>
    <w:div w:id="1207527649">
      <w:bodyDiv w:val="1"/>
      <w:marLeft w:val="0"/>
      <w:marRight w:val="0"/>
      <w:marTop w:val="0"/>
      <w:marBottom w:val="0"/>
      <w:divBdr>
        <w:top w:val="none" w:sz="0" w:space="0" w:color="auto"/>
        <w:left w:val="none" w:sz="0" w:space="0" w:color="auto"/>
        <w:bottom w:val="none" w:sz="0" w:space="0" w:color="auto"/>
        <w:right w:val="none" w:sz="0" w:space="0" w:color="auto"/>
      </w:divBdr>
    </w:div>
    <w:div w:id="1669405384">
      <w:bodyDiv w:val="1"/>
      <w:marLeft w:val="0"/>
      <w:marRight w:val="0"/>
      <w:marTop w:val="0"/>
      <w:marBottom w:val="0"/>
      <w:divBdr>
        <w:top w:val="none" w:sz="0" w:space="0" w:color="auto"/>
        <w:left w:val="none" w:sz="0" w:space="0" w:color="auto"/>
        <w:bottom w:val="none" w:sz="0" w:space="0" w:color="auto"/>
        <w:right w:val="none" w:sz="0" w:space="0" w:color="auto"/>
      </w:divBdr>
    </w:div>
    <w:div w:id="171573719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 w:id="1910383745">
      <w:bodyDiv w:val="1"/>
      <w:marLeft w:val="0"/>
      <w:marRight w:val="0"/>
      <w:marTop w:val="0"/>
      <w:marBottom w:val="0"/>
      <w:divBdr>
        <w:top w:val="none" w:sz="0" w:space="0" w:color="auto"/>
        <w:left w:val="none" w:sz="0" w:space="0" w:color="auto"/>
        <w:bottom w:val="none" w:sz="0" w:space="0" w:color="auto"/>
        <w:right w:val="none" w:sz="0" w:space="0" w:color="auto"/>
      </w:divBdr>
    </w:div>
    <w:div w:id="1963420132">
      <w:bodyDiv w:val="1"/>
      <w:marLeft w:val="0"/>
      <w:marRight w:val="0"/>
      <w:marTop w:val="0"/>
      <w:marBottom w:val="0"/>
      <w:divBdr>
        <w:top w:val="none" w:sz="0" w:space="0" w:color="auto"/>
        <w:left w:val="none" w:sz="0" w:space="0" w:color="auto"/>
        <w:bottom w:val="none" w:sz="0" w:space="0" w:color="auto"/>
        <w:right w:val="none" w:sz="0" w:space="0" w:color="auto"/>
      </w:divBdr>
    </w:div>
    <w:div w:id="19829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2647-3F5E-485E-9828-76EA160E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22608</Words>
  <Characters>12888</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28</cp:revision>
  <cp:lastPrinted>2023-01-12T13:25:00Z</cp:lastPrinted>
  <dcterms:created xsi:type="dcterms:W3CDTF">2023-06-13T12:31:00Z</dcterms:created>
  <dcterms:modified xsi:type="dcterms:W3CDTF">2024-04-30T07:43:00Z</dcterms:modified>
</cp:coreProperties>
</file>