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7" w:rsidRPr="00FE21AF" w:rsidRDefault="00033157" w:rsidP="00033157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21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ДОГОВІР №___</w:t>
      </w:r>
    </w:p>
    <w:p w:rsidR="00033157" w:rsidRPr="00FE21AF" w:rsidRDefault="00033157" w:rsidP="00033157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21AF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про закупівлю товарів</w:t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033157" w:rsidRPr="00FE21AF" w:rsidRDefault="00033157" w:rsidP="00033157">
      <w:pPr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r w:rsidR="00D065F1">
        <w:rPr>
          <w:rFonts w:ascii="Times New Roman" w:eastAsia="SimSun" w:hAnsi="Times New Roman" w:cs="Times New Roman"/>
          <w:sz w:val="24"/>
          <w:szCs w:val="24"/>
          <w:lang w:eastAsia="zh-CN"/>
        </w:rPr>
        <w:t>.Нова Пляшева</w:t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«___» _________________ року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33157" w:rsidRPr="00FE21AF" w:rsidRDefault="00D065F1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Ново-Пляшевська гімназія Козинської сільської ради</w:t>
      </w:r>
      <w:r w:rsidR="00033157">
        <w:rPr>
          <w:rFonts w:ascii="Times New Roman" w:hAnsi="Times New Roman" w:cs="Times New Roman"/>
          <w:bCs/>
          <w:sz w:val="24"/>
          <w:szCs w:val="24"/>
        </w:rPr>
        <w:t xml:space="preserve"> Дубенського району Рівненської області</w:t>
      </w:r>
      <w:r w:rsidR="00033157" w:rsidRPr="00166A3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особі директора Роман Жанни Іллівни</w:t>
      </w:r>
      <w:r w:rsidR="00033157"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що діє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 підставі Статуту</w:t>
      </w:r>
      <w:r w:rsidR="00033157"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>, далі по тексту «Покупець», з однієї сторони, і _______________________________________________</w:t>
      </w:r>
      <w:r w:rsidR="00033157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</w:t>
      </w:r>
      <w:r w:rsidR="00033157" w:rsidRPr="00FE21AF">
        <w:rPr>
          <w:rFonts w:ascii="Times New Roman" w:eastAsia="SimSun" w:hAnsi="Times New Roman" w:cs="Times New Roman"/>
          <w:sz w:val="24"/>
          <w:szCs w:val="24"/>
          <w:lang w:eastAsia="zh-CN"/>
        </w:rPr>
        <w:t>в особі__________________________________________________________, що діє на підставі ___________________________________________, далі по тексту «Постачальник», з іншої сторони, разом – «Сторони», уклали цей договір (далі – «Договір») про таке:</w:t>
      </w:r>
    </w:p>
    <w:p w:rsidR="00033157" w:rsidRPr="00FE21AF" w:rsidRDefault="00033157" w:rsidP="00033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I. Предмет договору</w:t>
      </w:r>
    </w:p>
    <w:p w:rsidR="00033157" w:rsidRPr="00FE21AF" w:rsidRDefault="00033157" w:rsidP="00033157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1.1. Постачальник, відповідно до умов цього Договору та тендерної документації зобов'язується поставити (передати) Покупцю товар, </w:t>
      </w:r>
      <w:r w:rsidR="00DD11D8" w:rsidRPr="00DD11D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B00054">
        <w:rPr>
          <w:rFonts w:ascii="Times New Roman" w:eastAsia="Times New Roman" w:hAnsi="Times New Roman" w:cs="Times New Roman"/>
          <w:b/>
          <w:sz w:val="24"/>
          <w:szCs w:val="24"/>
        </w:rPr>
        <w:t>апівбрикет торф’яний</w:t>
      </w:r>
      <w:r w:rsidR="00DD11D8">
        <w:rPr>
          <w:rFonts w:ascii="Times New Roman" w:eastAsia="Times New Roman" w:hAnsi="Times New Roman" w:cs="Times New Roman"/>
          <w:b/>
          <w:sz w:val="24"/>
          <w:szCs w:val="24"/>
        </w:rPr>
        <w:t>, код</w:t>
      </w:r>
      <w:r w:rsidRPr="00FE21A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ДК 021:2015 09110000-3– «Тверде паливо»,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визначений за цінами (далі - товар), зазначений у Специфікації, що додається до Договору про закупівлю і є його невід'ємною частиною, а Покупець - прийняти і оплатити такий товар.</w:t>
      </w:r>
    </w:p>
    <w:p w:rsidR="00033157" w:rsidRPr="00E03251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E03251">
        <w:rPr>
          <w:rFonts w:ascii="Times New Roman" w:hAnsi="Times New Roman" w:cs="Times New Roman"/>
          <w:sz w:val="24"/>
          <w:szCs w:val="24"/>
          <w:lang w:eastAsia="ru-RU"/>
        </w:rPr>
        <w:t>.2. Кількість товару, найменування  (номенклатура,  асортимент) товару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визначається у специфікації, що є невід’ємною частиною договору.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1.3. Обсяги закупівлі товарів можуть бути зменшені залежно від реального фінансування видатків.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II. Якість товару</w:t>
      </w:r>
    </w:p>
    <w:p w:rsidR="00033157" w:rsidRPr="00FE21AF" w:rsidRDefault="00033157" w:rsidP="0003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2.1. </w:t>
      </w:r>
      <w:r w:rsidRPr="00FE21A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Постачальник  повинен    передати   (поставити)   Покупцю   товар, якість    якого   відповідає </w:t>
      </w:r>
      <w:r w:rsidRPr="00FE21AF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вимогам стандартів</w:t>
      </w:r>
      <w:r w:rsidRPr="00FE21AF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, а також </w:t>
      </w:r>
      <w:r w:rsidRPr="00FE21AF">
        <w:rPr>
          <w:rFonts w:ascii="Times New Roman" w:eastAsia="Courier New" w:hAnsi="Times New Roman" w:cs="Times New Roman"/>
          <w:sz w:val="24"/>
          <w:szCs w:val="24"/>
          <w:lang w:eastAsia="ru-RU"/>
        </w:rPr>
        <w:t>умовам, встановленим чинним законодавством до товару даного виду.</w:t>
      </w:r>
    </w:p>
    <w:p w:rsidR="00033157" w:rsidRPr="00FE21AF" w:rsidRDefault="00033157" w:rsidP="0003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III. Ціна договору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3. Ціна Договору: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3.1. Ціна цього Договору становить: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,00 грн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ПДВ.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В ціну товару включені транспортні витрати то доставці товару до закладів та установ </w:t>
      </w:r>
      <w:r w:rsidRPr="00166A3D">
        <w:rPr>
          <w:rFonts w:ascii="Times New Roman" w:hAnsi="Times New Roman" w:cs="Times New Roman"/>
          <w:bCs/>
          <w:sz w:val="24"/>
          <w:szCs w:val="24"/>
        </w:rPr>
        <w:t>Козинськ</w:t>
      </w:r>
      <w:r>
        <w:rPr>
          <w:rFonts w:ascii="Times New Roman" w:hAnsi="Times New Roman" w:cs="Times New Roman"/>
          <w:bCs/>
          <w:sz w:val="24"/>
          <w:szCs w:val="24"/>
        </w:rPr>
        <w:t>ої</w:t>
      </w:r>
      <w:r w:rsidRPr="00166A3D">
        <w:rPr>
          <w:rFonts w:ascii="Times New Roman" w:hAnsi="Times New Roman" w:cs="Times New Roman"/>
          <w:bCs/>
          <w:sz w:val="24"/>
          <w:szCs w:val="24"/>
        </w:rPr>
        <w:t xml:space="preserve"> сільськ</w:t>
      </w:r>
      <w:r>
        <w:rPr>
          <w:rFonts w:ascii="Times New Roman" w:hAnsi="Times New Roman" w:cs="Times New Roman"/>
          <w:bCs/>
          <w:sz w:val="24"/>
          <w:szCs w:val="24"/>
        </w:rPr>
        <w:t>ої</w:t>
      </w:r>
      <w:r w:rsidRPr="00166A3D">
        <w:rPr>
          <w:rFonts w:ascii="Times New Roman" w:hAnsi="Times New Roman" w:cs="Times New Roman"/>
          <w:bCs/>
          <w:sz w:val="24"/>
          <w:szCs w:val="24"/>
        </w:rPr>
        <w:t xml:space="preserve"> рад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FE21AF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.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3.2. Ціна цього договору може бути зменшена за взаємною згодою Сторін</w:t>
      </w:r>
      <w:r w:rsidRPr="00FE21A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IV. Порядок здійснення оплати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4.1. Розрахунки за товар здійснюються на умовах відстрочки платежу протягом 7 робочих днів з дня поставки (передачі) товару.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У разі затримки бюджетного фінансування розрахунок за поставлений товар здійснюється протягом 10 (десяти) 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Усі розрахунки за Договором проводяться в безготівковій формі на рахунок Постачальника.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4.2. Бюджетні зобов’язання за договором виникають у разі наявності та в межах  відповідних бюджетних асигнувань.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V. Порядок та строки поставки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5.1. Строк  (термін)  поставки  (передачі) товару: </w:t>
      </w:r>
      <w:r w:rsidRPr="00AC5B71">
        <w:rPr>
          <w:rFonts w:ascii="Times New Roman" w:hAnsi="Times New Roman" w:cs="Times New Roman"/>
          <w:bCs/>
          <w:sz w:val="24"/>
          <w:szCs w:val="24"/>
          <w:lang w:eastAsia="uk-UA"/>
        </w:rPr>
        <w:t>за заявками Покупця</w:t>
      </w:r>
      <w:r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, але не пізніше 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30вересня</w:t>
      </w:r>
      <w:r w:rsidRPr="00FE21A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eastAsia="uk-UA"/>
        </w:rPr>
        <w:t>2</w:t>
      </w:r>
      <w:r w:rsidRPr="00FE21AF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року</w:t>
      </w:r>
      <w:r w:rsidRPr="00AC5B7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33157" w:rsidRPr="00FE21AF" w:rsidRDefault="00033157" w:rsidP="000331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5.2.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Місце  поставки  (передачі) товару:</w:t>
      </w:r>
      <w:r w:rsidR="00D065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Ново-Пляшевська гімназія </w:t>
      </w:r>
      <w:r w:rsidRPr="00FE21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відповідно до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специфікації</w:t>
      </w:r>
      <w:r w:rsidRPr="00FE21AF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5.3. Поставка здійснюється автотранспортом Постачальника згідно заявки Покупця протягом 3-х днів з моменту отримання заявки. Перехід права власності на товар від Постачальника до Покупця відбувається в момент підписання акту приймання товару. Постачальник дає згоду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безперешкодне зважування кожної партії завезеного товару в присутності представника Покупця. Товар постачається у робочі дні з 8</w:t>
      </w:r>
      <w:r w:rsidRPr="00FE21A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 до 18</w:t>
      </w:r>
      <w:r w:rsidRPr="00FE21A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VI. Права та обов'язки сторін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6.1</w:t>
      </w:r>
      <w:r w:rsidRPr="00FE21AF">
        <w:rPr>
          <w:rFonts w:ascii="Times New Roman" w:hAnsi="Times New Roman" w:cs="Times New Roman"/>
          <w:b/>
          <w:sz w:val="24"/>
          <w:szCs w:val="24"/>
          <w:lang w:eastAsia="uk-UA"/>
        </w:rPr>
        <w:t>Покупець  зобов’язаний: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6.1.1. Своєчасно та в повному обсязі (при наявності бюджетного фінансування) сплачувати за поставлений товар.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6.1.2. Приймати товар згідно з актом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та відповідно до умов цього договору</w:t>
      </w:r>
      <w:r w:rsidRPr="00FE21A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6.2. </w:t>
      </w:r>
      <w:r w:rsidRPr="00FE2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Покупець  має право: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6.2.1.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У випадку виникнення претензій за якістю поставленого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6.2.2.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Достроково розірвати Договір, у  разі  невиконання зобов'язань Постачальником, повідомивши про це його у строк, </w:t>
      </w: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не пізніше ніж протягом 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10 (десяти) календарних днів</w:t>
      </w: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6.2.3. Контролювати поставку товару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 у строки, встановлені Договором</w:t>
      </w: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6.2.4. Контролювати якість та кількість товару, згідно з умовами, встановлених цим Договором.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6.2.5.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6.3. </w:t>
      </w:r>
      <w:r w:rsidRPr="00FE2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Постачальник зобов’язаний: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6.3.1. Забезпечити  поставку товару у строки, встановлені Договором;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eastAsia="Courier New" w:hAnsi="Times New Roman" w:cs="Times New Roman"/>
          <w:sz w:val="24"/>
          <w:szCs w:val="24"/>
          <w:lang w:eastAsia="ru-RU"/>
        </w:rPr>
        <w:t>6.3.2. Забезпечити поставку товару, якість якого відповідає вимогам стандартів, а також умовам, встановленим чинним законодавством до товару даного виду</w:t>
      </w: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6.3.3. Замінити товар неналежної якості, впродовж трьох робочих днів з моменту отримання обґрунтованої претензії від Покупця.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6.4. </w:t>
      </w:r>
      <w:r w:rsidRPr="00FE21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Постачальник має право: 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6.4.1. Своєчасно та в повному обсязі (при наявності бюджетного фінансування) отримати плату за поставлений товар;</w:t>
      </w:r>
    </w:p>
    <w:p w:rsidR="00033157" w:rsidRPr="00FE21AF" w:rsidRDefault="00033157" w:rsidP="0003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 xml:space="preserve">6.4.2. </w:t>
      </w:r>
      <w:r w:rsidRPr="00FE21AF">
        <w:rPr>
          <w:rFonts w:ascii="Times New Roman" w:eastAsia="Courier New" w:hAnsi="Times New Roman" w:cs="Times New Roman"/>
          <w:sz w:val="24"/>
          <w:szCs w:val="24"/>
        </w:rPr>
        <w:t>На дострокову поставку товару  за письмовим погодженням Покупця;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1AF">
        <w:rPr>
          <w:rFonts w:ascii="Times New Roman" w:hAnsi="Times New Roman" w:cs="Times New Roman"/>
          <w:sz w:val="24"/>
          <w:szCs w:val="24"/>
        </w:rPr>
        <w:t>6.4.3.  У разі невиконання зобов'язань Покупцем, Постачальник має право   достроково розірвати  цей  Договір, повідомивши про це його у строк, не пізніше ніж протягом  30 (тридцять) календарних днів</w:t>
      </w:r>
      <w:bookmarkStart w:id="0" w:name="80"/>
      <w:bookmarkEnd w:id="0"/>
      <w:r w:rsidRPr="00FE21AF">
        <w:rPr>
          <w:rFonts w:ascii="Times New Roman" w:hAnsi="Times New Roman" w:cs="Times New Roman"/>
          <w:sz w:val="24"/>
          <w:szCs w:val="24"/>
        </w:rPr>
        <w:t>.</w:t>
      </w: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VII. Відповідальність сторін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7.1. У разі невиконання або неналежного виконання своїх зобов'язань за Договором, Сторони несуть відповідальність, передбачену законами та Договором.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7.2. За порушення умов договору (несвоєчасна поставка та/або поставка неякісного товару) Постачальник виплачує Покупцю пеню у розмірі подвійної облікової ставки НБУ від несвоєчасно/неякісного поставленого товару, за кожний день прострочення.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Сплата пені не звільняє Сторону від виконання прийнятих на себе зобов'язань по Договору поставки.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VIII. Обставини непереборної сили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10 (десяти)  днів з моменту їх виникнення повідомити про це іншу Сторону у письмовій формі;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8.3. 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Доказом 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:rsidR="00033157" w:rsidRPr="00FE21AF" w:rsidRDefault="00033157" w:rsidP="0003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8.4. У  разі  коли  строк  дії  обставин  непереборної сили продовжується більше ніж 60 (шістдесят) календарних днів, кожна із Сторін в установленому порядку має право розірвати цей Договір. </w:t>
      </w:r>
    </w:p>
    <w:p w:rsidR="00033157" w:rsidRPr="00FE21AF" w:rsidRDefault="00033157" w:rsidP="000331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IX. Вирішення спорів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9.2. У разі недосягнення Сторонами згоди спори (розбіжності) вирішуються у судовому порядку.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X. Строк дії договору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10.1. Договір про закупівлю набирає чинності з дня його підписання та діє до 31 грудня 202</w:t>
      </w:r>
      <w:r w:rsidR="00DD11D8">
        <w:rPr>
          <w:rFonts w:ascii="Times New Roman" w:hAnsi="Times New Roman" w:cs="Times New Roman"/>
          <w:sz w:val="24"/>
          <w:szCs w:val="24"/>
          <w:lang w:eastAsia="uk-UA"/>
        </w:rPr>
        <w:t>3</w:t>
      </w:r>
      <w:r w:rsidRPr="00FE21AF">
        <w:rPr>
          <w:rFonts w:ascii="Times New Roman" w:hAnsi="Times New Roman" w:cs="Times New Roman"/>
          <w:sz w:val="24"/>
          <w:szCs w:val="24"/>
          <w:lang w:eastAsia="uk-UA"/>
        </w:rPr>
        <w:t xml:space="preserve"> року.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uk-UA"/>
        </w:rPr>
        <w:t>10.2. Цей Договір укладається і підписується у 2 (двох) примірниках, що мають однакову юридичну силу. </w:t>
      </w:r>
    </w:p>
    <w:p w:rsidR="00033157" w:rsidRPr="00FE21AF" w:rsidRDefault="00033157" w:rsidP="00033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33157" w:rsidRPr="00FE21AF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FE21AF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XI. Інші умови</w:t>
      </w:r>
    </w:p>
    <w:p w:rsidR="00033157" w:rsidRPr="00FE21AF" w:rsidRDefault="00033157" w:rsidP="00033157">
      <w:pPr>
        <w:pStyle w:val="a5"/>
        <w:spacing w:line="240" w:lineRule="auto"/>
        <w:ind w:firstLine="0"/>
        <w:rPr>
          <w:sz w:val="24"/>
          <w:szCs w:val="24"/>
          <w:lang w:val="uk-UA"/>
        </w:rPr>
      </w:pPr>
      <w:r w:rsidRPr="00FE21AF">
        <w:rPr>
          <w:sz w:val="24"/>
          <w:szCs w:val="24"/>
          <w:lang w:val="uk-UA"/>
        </w:rPr>
        <w:t xml:space="preserve">11.1. Умови цього Договору можуть бути змінені за взаємною згодою сторін з обов’язковим складанням письмового документу, засвідченого підписами уповноважених осіб Сторін та печатками Сторін. </w:t>
      </w:r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sz w:val="24"/>
          <w:szCs w:val="24"/>
        </w:rPr>
        <w:t xml:space="preserve">11.2. </w:t>
      </w:r>
      <w:r w:rsidRPr="00FE21AF">
        <w:rPr>
          <w:rFonts w:ascii="Times New Roman" w:hAnsi="Times New Roman" w:cs="Times New Roman"/>
          <w:color w:val="000000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  <w:bookmarkStart w:id="1" w:name="n1769"/>
      <w:bookmarkEnd w:id="1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  <w:bookmarkStart w:id="2" w:name="n1770"/>
      <w:bookmarkEnd w:id="2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  <w:bookmarkStart w:id="3" w:name="n1771"/>
      <w:bookmarkEnd w:id="3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  <w:bookmarkStart w:id="4" w:name="n1772"/>
      <w:bookmarkEnd w:id="4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  <w:bookmarkStart w:id="5" w:name="n1773"/>
      <w:bookmarkEnd w:id="5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  <w:bookmarkStart w:id="6" w:name="n1774"/>
      <w:bookmarkEnd w:id="6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  <w:bookmarkStart w:id="7" w:name="n1775"/>
      <w:bookmarkEnd w:id="7"/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</w:t>
      </w:r>
      <w:bookmarkStart w:id="8" w:name="n1776"/>
      <w:bookmarkEnd w:id="8"/>
    </w:p>
    <w:p w:rsidR="00033157" w:rsidRPr="00FE21AF" w:rsidRDefault="00033157" w:rsidP="00033157">
      <w:pPr>
        <w:pStyle w:val="rvps2"/>
        <w:spacing w:before="0" w:after="0"/>
        <w:jc w:val="both"/>
      </w:pPr>
      <w:r w:rsidRPr="00FE21AF">
        <w:t xml:space="preserve">У зв'язку із зміною встановленого згідно із законодавством органами державної </w:t>
      </w:r>
      <w:r w:rsidRPr="00FE21AF">
        <w:rPr>
          <w:color w:val="000000"/>
        </w:rPr>
        <w:t>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можлива зміна ціни договору</w:t>
      </w:r>
      <w:r w:rsidRPr="00FE21AF">
        <w:t xml:space="preserve"> за умови підтвердження Постачальником таких змін шляхом пред’явленням довідки банку, торгово-промислової палати, органу державної статистики, іншого компетентного органу/організації/установи, в якій будуть відображені </w:t>
      </w:r>
      <w:r w:rsidRPr="00FE21AF">
        <w:lastRenderedPageBreak/>
        <w:t>такі зміни, а також листа Постачальника із обґрунтуванням таких змін. Зміна ціни товару в такому разі здійснюється пропорційно підтвердженим та обґрунтованим змінам.</w:t>
      </w:r>
    </w:p>
    <w:p w:rsidR="00033157" w:rsidRPr="00FE21AF" w:rsidRDefault="00033157" w:rsidP="0003315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ru-RU" w:eastAsia="zh-CN"/>
        </w:rPr>
      </w:pPr>
      <w:r w:rsidRPr="00FE21AF">
        <w:rPr>
          <w:rFonts w:ascii="Times New Roman" w:hAnsi="Times New Roman" w:cs="Times New Roman"/>
          <w:color w:val="000000"/>
          <w:sz w:val="24"/>
          <w:szCs w:val="24"/>
        </w:rPr>
        <w:t>8) зміни умов у зв’язку із застосуванням положень </w:t>
      </w:r>
      <w:hyperlink r:id="rId6" w:anchor="n1778" w:history="1">
        <w:r w:rsidRPr="00FE21A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частини шостої</w:t>
        </w:r>
      </w:hyperlink>
      <w:r w:rsidRPr="00FE21A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E21AF">
        <w:rPr>
          <w:rFonts w:ascii="Times New Roman" w:hAnsi="Times New Roman" w:cs="Times New Roman"/>
          <w:color w:val="000000"/>
          <w:sz w:val="24"/>
          <w:szCs w:val="24"/>
        </w:rPr>
        <w:t>статті 41 Закону України «Про публічні закупівлі».</w:t>
      </w:r>
    </w:p>
    <w:p w:rsidR="00033157" w:rsidRPr="00FE21AF" w:rsidRDefault="00033157" w:rsidP="00033157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3157" w:rsidRPr="00FE21AF" w:rsidTr="002759C2">
        <w:tc>
          <w:tcPr>
            <w:tcW w:w="4785" w:type="dxa"/>
          </w:tcPr>
          <w:p w:rsidR="00033157" w:rsidRPr="00FE21AF" w:rsidRDefault="00033157" w:rsidP="002759C2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E21A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ПОКУПЕЦЬ</w:t>
            </w:r>
          </w:p>
          <w:p w:rsidR="00033157" w:rsidRPr="00166A3D" w:rsidRDefault="00D065F1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Ново-Пляшевська гімназія </w:t>
            </w:r>
            <w:r w:rsidR="00033157" w:rsidRPr="00166A3D">
              <w:rPr>
                <w:rFonts w:ascii="Times New Roman" w:hAnsi="Times New Roman" w:cs="Times New Roman"/>
                <w:b/>
                <w:sz w:val="24"/>
              </w:rPr>
              <w:t>Козинськ</w:t>
            </w:r>
            <w:r>
              <w:rPr>
                <w:rFonts w:ascii="Times New Roman" w:hAnsi="Times New Roman" w:cs="Times New Roman"/>
                <w:b/>
                <w:sz w:val="24"/>
              </w:rPr>
              <w:t>ої сільської ради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6A3D">
              <w:rPr>
                <w:rFonts w:ascii="Times New Roman" w:hAnsi="Times New Roman" w:cs="Times New Roman"/>
                <w:b/>
                <w:sz w:val="24"/>
              </w:rPr>
              <w:t>Дубенського району Рівненської області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3552</w:t>
            </w:r>
            <w:r w:rsidR="00D065F1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, Рівненська обл., </w:t>
            </w:r>
            <w:r>
              <w:rPr>
                <w:rFonts w:ascii="Times New Roman" w:hAnsi="Times New Roman" w:cs="Times New Roman"/>
                <w:bCs/>
                <w:sz w:val="24"/>
              </w:rPr>
              <w:t>Дубенський</w:t>
            </w: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 р-н.,</w:t>
            </w:r>
          </w:p>
          <w:p w:rsidR="00033157" w:rsidRPr="00166A3D" w:rsidRDefault="00D065F1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 Нова Пляшева, вул. Шкільна,22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р/р UA_____________________________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___________________________________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в ДКСУ м. Київ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Код ЗКПО </w:t>
            </w:r>
            <w:r w:rsidR="00D065F1">
              <w:rPr>
                <w:rFonts w:ascii="Times New Roman" w:hAnsi="Times New Roman" w:cs="Times New Roman"/>
                <w:bCs/>
                <w:sz w:val="24"/>
              </w:rPr>
              <w:t>25320237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57" w:rsidRPr="00166A3D" w:rsidRDefault="00D065F1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033157" w:rsidRPr="00BB70F0" w:rsidRDefault="00D065F1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 Жанна РОМАН</w:t>
            </w:r>
          </w:p>
          <w:p w:rsidR="00033157" w:rsidRPr="00FE21AF" w:rsidRDefault="00033157" w:rsidP="002759C2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3157" w:rsidRPr="00FE21AF" w:rsidRDefault="00033157" w:rsidP="002759C2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ПОСТАЧАЛЬНИК    </w:t>
            </w: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 _______________</w:t>
            </w:r>
          </w:p>
        </w:tc>
      </w:tr>
    </w:tbl>
    <w:p w:rsidR="00033157" w:rsidRPr="00FE21AF" w:rsidRDefault="00033157" w:rsidP="00033157">
      <w:pPr>
        <w:tabs>
          <w:tab w:val="left" w:pos="77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left="4536" w:right="22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>Додаток 1 до Договорупро закупівлю товарів №________ від _______________________</w:t>
      </w: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right="2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right="2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b/>
          <w:sz w:val="24"/>
          <w:szCs w:val="24"/>
          <w:lang w:eastAsia="ru-RU"/>
        </w:rPr>
        <w:t>Специфікація</w:t>
      </w:r>
    </w:p>
    <w:tbl>
      <w:tblPr>
        <w:tblW w:w="9471" w:type="dxa"/>
        <w:tblInd w:w="-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700"/>
        <w:gridCol w:w="1260"/>
        <w:gridCol w:w="1026"/>
        <w:gridCol w:w="1854"/>
        <w:gridCol w:w="2091"/>
      </w:tblGrid>
      <w:tr w:rsidR="00033157" w:rsidRPr="00FE21AF" w:rsidTr="002759C2">
        <w:trPr>
          <w:trHeight w:val="923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Найменування товару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Одиниця виміру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854" w:type="dxa"/>
            <w:shd w:val="clear" w:color="auto" w:fill="FFFFFF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Ціна за</w:t>
            </w:r>
          </w:p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одиницю виміру, грн.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 ПДВ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Загальна вартість по найменуванню, грн.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</w:p>
        </w:tc>
      </w:tr>
      <w:tr w:rsidR="00033157" w:rsidRPr="00FE21AF" w:rsidTr="002759C2">
        <w:trPr>
          <w:trHeight w:val="221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33157" w:rsidRPr="00FE21AF" w:rsidRDefault="00033157" w:rsidP="002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3157" w:rsidRPr="007B3D0E" w:rsidRDefault="00DD11D8" w:rsidP="002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3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апівбрикети торф</w:t>
            </w:r>
            <w:r w:rsidR="0003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’</w:t>
            </w:r>
            <w:r w:rsidR="000331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яні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033157" w:rsidRPr="00FE21AF" w:rsidRDefault="00033157" w:rsidP="002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33157" w:rsidRPr="00FE21AF" w:rsidRDefault="00D065F1" w:rsidP="00275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54" w:type="dxa"/>
            <w:shd w:val="clear" w:color="auto" w:fill="FFFFFF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FFFFFF"/>
          </w:tcPr>
          <w:p w:rsidR="00033157" w:rsidRPr="00FE21AF" w:rsidRDefault="00033157" w:rsidP="002759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3157" w:rsidRPr="00FE21AF" w:rsidRDefault="00033157" w:rsidP="000331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Загальна вартість пропозиції, грн. </w:t>
      </w:r>
      <w:r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 xml:space="preserve">з ПДВ : </w:t>
      </w:r>
      <w:r w:rsidRPr="00D065F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eastAsia="ru-RU"/>
        </w:rPr>
        <w:t>грн</w:t>
      </w:r>
      <w:r w:rsidRPr="00FE21A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3157" w:rsidRPr="00FE21AF" w:rsidRDefault="00033157" w:rsidP="00033157">
      <w:pPr>
        <w:tabs>
          <w:tab w:val="left" w:pos="56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3157" w:rsidRDefault="00033157" w:rsidP="000331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Місце поставки товару</w:t>
      </w:r>
    </w:p>
    <w:p w:rsidR="00DD11D8" w:rsidRPr="00DD11D8" w:rsidRDefault="00DD11D8" w:rsidP="00DD11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033157" w:rsidRPr="00367628" w:rsidRDefault="00DD11D8" w:rsidP="00DD11D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DD11D8">
        <w:rPr>
          <w:rFonts w:ascii="Times New Roman" w:hAnsi="Times New Roman" w:cs="Times New Roman"/>
          <w:sz w:val="24"/>
          <w:szCs w:val="24"/>
          <w:lang w:eastAsia="uk-UA"/>
        </w:rPr>
        <w:t>с. Нова Пляшева, вул</w:t>
      </w:r>
      <w:r w:rsidR="00D065F1">
        <w:rPr>
          <w:rFonts w:ascii="Times New Roman" w:hAnsi="Times New Roman" w:cs="Times New Roman"/>
          <w:sz w:val="24"/>
          <w:szCs w:val="24"/>
          <w:lang w:eastAsia="uk-UA"/>
        </w:rPr>
        <w:t>. Першотравнева 50 – 82 т.</w:t>
      </w:r>
    </w:p>
    <w:p w:rsidR="00033157" w:rsidRDefault="00033157" w:rsidP="00033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33157" w:rsidRPr="00FE21AF" w:rsidTr="002759C2">
        <w:tc>
          <w:tcPr>
            <w:tcW w:w="4785" w:type="dxa"/>
          </w:tcPr>
          <w:p w:rsidR="00033157" w:rsidRPr="00FE21AF" w:rsidRDefault="00033157" w:rsidP="002759C2">
            <w:pPr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E21A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ПОКУПЕЦЬ</w:t>
            </w:r>
          </w:p>
          <w:p w:rsidR="00033157" w:rsidRPr="00166A3D" w:rsidRDefault="00D065F1" w:rsidP="00D065F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Ново-Пляшевська гімназія Козинської сільської </w:t>
            </w:r>
            <w:r w:rsidR="00033157" w:rsidRPr="00166A3D">
              <w:rPr>
                <w:rFonts w:ascii="Times New Roman" w:hAnsi="Times New Roman" w:cs="Times New Roman"/>
                <w:b/>
                <w:sz w:val="24"/>
              </w:rPr>
              <w:t xml:space="preserve"> рад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66A3D">
              <w:rPr>
                <w:rFonts w:ascii="Times New Roman" w:hAnsi="Times New Roman" w:cs="Times New Roman"/>
                <w:b/>
                <w:sz w:val="24"/>
              </w:rPr>
              <w:t>Дубенського району Рівненської області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3552</w:t>
            </w:r>
            <w:r w:rsidR="00BB209D">
              <w:rPr>
                <w:rFonts w:ascii="Times New Roman" w:hAnsi="Times New Roman" w:cs="Times New Roman"/>
                <w:bCs/>
                <w:sz w:val="24"/>
              </w:rPr>
              <w:t>4</w:t>
            </w: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, Рівненська обл., </w:t>
            </w:r>
            <w:r>
              <w:rPr>
                <w:rFonts w:ascii="Times New Roman" w:hAnsi="Times New Roman" w:cs="Times New Roman"/>
                <w:bCs/>
                <w:sz w:val="24"/>
              </w:rPr>
              <w:t>Дубенський</w:t>
            </w: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 р-н.,</w:t>
            </w:r>
          </w:p>
          <w:p w:rsidR="00033157" w:rsidRPr="00166A3D" w:rsidRDefault="001B3D50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 Нова Пляшева , вул. Шкільна, 22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р/р UA_____________________________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___________________________________</w:t>
            </w:r>
          </w:p>
          <w:p w:rsidR="00033157" w:rsidRPr="00166A3D" w:rsidRDefault="00033157" w:rsidP="002759C2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>в ДКСУ м. Київ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A3D">
              <w:rPr>
                <w:rFonts w:ascii="Times New Roman" w:hAnsi="Times New Roman" w:cs="Times New Roman"/>
                <w:bCs/>
                <w:sz w:val="24"/>
              </w:rPr>
              <w:t xml:space="preserve">Код ЗКПО </w:t>
            </w:r>
            <w:r w:rsidR="001B3D50">
              <w:rPr>
                <w:rFonts w:ascii="Times New Roman" w:hAnsi="Times New Roman" w:cs="Times New Roman"/>
                <w:bCs/>
                <w:sz w:val="24"/>
              </w:rPr>
              <w:t>25320237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57" w:rsidRPr="00166A3D" w:rsidRDefault="001B3D50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57" w:rsidRPr="00166A3D" w:rsidRDefault="00033157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033157" w:rsidRPr="00BB70F0" w:rsidRDefault="001B3D50" w:rsidP="002759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 Жанна РОМАН</w:t>
            </w:r>
          </w:p>
          <w:p w:rsidR="00033157" w:rsidRPr="00FE21AF" w:rsidRDefault="00033157" w:rsidP="002759C2">
            <w:pPr>
              <w:tabs>
                <w:tab w:val="left" w:pos="7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33157" w:rsidRPr="00FE21AF" w:rsidRDefault="00033157" w:rsidP="002759C2">
            <w:pPr>
              <w:tabs>
                <w:tab w:val="left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ПОСТАЧАЛЬНИК    </w:t>
            </w: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3157" w:rsidRPr="00FE21AF" w:rsidRDefault="00033157" w:rsidP="002759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2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 _______________</w:t>
            </w:r>
          </w:p>
        </w:tc>
      </w:tr>
    </w:tbl>
    <w:p w:rsidR="00033157" w:rsidRDefault="00033157" w:rsidP="000331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sectPr w:rsidR="00033157" w:rsidSect="0071691D">
      <w:footerReference w:type="default" r:id="rId7"/>
      <w:pgSz w:w="11906" w:h="16838"/>
      <w:pgMar w:top="568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66B" w:rsidRDefault="00CC166B">
      <w:pPr>
        <w:spacing w:after="0" w:line="240" w:lineRule="auto"/>
      </w:pPr>
      <w:r>
        <w:separator/>
      </w:r>
    </w:p>
  </w:endnote>
  <w:endnote w:type="continuationSeparator" w:id="1">
    <w:p w:rsidR="00CC166B" w:rsidRDefault="00CC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7174"/>
      <w:docPartObj>
        <w:docPartGallery w:val="Page Numbers (Bottom of Page)"/>
        <w:docPartUnique/>
      </w:docPartObj>
    </w:sdtPr>
    <w:sdtContent>
      <w:p w:rsidR="00BB7308" w:rsidRDefault="00C548C9">
        <w:pPr>
          <w:pStyle w:val="a7"/>
          <w:jc w:val="center"/>
        </w:pPr>
        <w:r>
          <w:fldChar w:fldCharType="begin"/>
        </w:r>
        <w:r w:rsidR="00033157">
          <w:instrText xml:space="preserve"> PAGE   \* MERGEFORMAT </w:instrText>
        </w:r>
        <w:r>
          <w:fldChar w:fldCharType="separate"/>
        </w:r>
        <w:r w:rsidR="00BB209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7308" w:rsidRDefault="00CC16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66B" w:rsidRDefault="00CC166B">
      <w:pPr>
        <w:spacing w:after="0" w:line="240" w:lineRule="auto"/>
      </w:pPr>
      <w:r>
        <w:separator/>
      </w:r>
    </w:p>
  </w:footnote>
  <w:footnote w:type="continuationSeparator" w:id="1">
    <w:p w:rsidR="00CC166B" w:rsidRDefault="00CC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157"/>
    <w:rsid w:val="00033157"/>
    <w:rsid w:val="001B3D50"/>
    <w:rsid w:val="002E63DA"/>
    <w:rsid w:val="00BB209D"/>
    <w:rsid w:val="00BC0DFE"/>
    <w:rsid w:val="00C548C9"/>
    <w:rsid w:val="00CC166B"/>
    <w:rsid w:val="00D065F1"/>
    <w:rsid w:val="00DD11D8"/>
    <w:rsid w:val="00E07889"/>
    <w:rsid w:val="00F1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331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3157"/>
    <w:pPr>
      <w:ind w:left="720"/>
      <w:contextualSpacing/>
    </w:pPr>
  </w:style>
  <w:style w:type="paragraph" w:customStyle="1" w:styleId="rvps2">
    <w:name w:val="rvps2"/>
    <w:basedOn w:val="a"/>
    <w:rsid w:val="000331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Plain Text"/>
    <w:link w:val="a6"/>
    <w:uiPriority w:val="99"/>
    <w:rsid w:val="00033157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rsid w:val="0003315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03315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/pr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6921</Words>
  <Characters>3945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</dc:creator>
  <cp:keywords/>
  <dc:description/>
  <cp:lastModifiedBy>user</cp:lastModifiedBy>
  <cp:revision>6</cp:revision>
  <dcterms:created xsi:type="dcterms:W3CDTF">2022-03-11T08:11:00Z</dcterms:created>
  <dcterms:modified xsi:type="dcterms:W3CDTF">2023-02-08T12:21:00Z</dcterms:modified>
</cp:coreProperties>
</file>