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C15" w:rsidRDefault="00FF0AB5" w:rsidP="00326C15">
      <w:pPr>
        <w:pStyle w:val="3"/>
        <w:tabs>
          <w:tab w:val="left" w:pos="6420"/>
        </w:tabs>
        <w:spacing w:after="0"/>
        <w:ind w:left="0"/>
        <w:contextualSpacing/>
        <w:jc w:val="right"/>
        <w:rPr>
          <w:b/>
          <w:sz w:val="24"/>
          <w:szCs w:val="24"/>
          <w:lang w:eastAsia="ru-RU"/>
        </w:rPr>
      </w:pPr>
      <w:r w:rsidRPr="00D30864">
        <w:rPr>
          <w:b/>
          <w:szCs w:val="24"/>
        </w:rPr>
        <w:t xml:space="preserve">       </w:t>
      </w:r>
      <w:r w:rsidR="00326C15" w:rsidRPr="00265512">
        <w:rPr>
          <w:b/>
          <w:sz w:val="24"/>
          <w:szCs w:val="24"/>
        </w:rPr>
        <w:t>Додаток 5</w:t>
      </w:r>
      <w:r w:rsidR="00326C15" w:rsidRPr="00265512">
        <w:rPr>
          <w:b/>
          <w:sz w:val="24"/>
          <w:szCs w:val="24"/>
          <w:lang w:eastAsia="ru-RU"/>
        </w:rPr>
        <w:t xml:space="preserve"> </w:t>
      </w:r>
    </w:p>
    <w:p w:rsidR="00326C15" w:rsidRPr="00265512" w:rsidRDefault="00326C15" w:rsidP="00326C15">
      <w:pPr>
        <w:pStyle w:val="3"/>
        <w:tabs>
          <w:tab w:val="left" w:pos="6420"/>
        </w:tabs>
        <w:spacing w:after="0"/>
        <w:ind w:left="0"/>
        <w:contextualSpacing/>
        <w:jc w:val="right"/>
        <w:rPr>
          <w:b/>
          <w:sz w:val="24"/>
          <w:szCs w:val="24"/>
          <w:lang w:eastAsia="ru-RU"/>
        </w:rPr>
      </w:pPr>
      <w:r w:rsidRPr="00265512">
        <w:rPr>
          <w:b/>
          <w:sz w:val="24"/>
          <w:szCs w:val="24"/>
          <w:lang w:eastAsia="ru-RU"/>
        </w:rPr>
        <w:t xml:space="preserve">до </w:t>
      </w:r>
      <w:r w:rsidRPr="00265512">
        <w:rPr>
          <w:b/>
          <w:sz w:val="24"/>
          <w:szCs w:val="24"/>
        </w:rPr>
        <w:t>Тендерної д</w:t>
      </w:r>
      <w:r w:rsidRPr="00265512">
        <w:rPr>
          <w:b/>
          <w:sz w:val="24"/>
          <w:szCs w:val="24"/>
          <w:lang w:eastAsia="ru-RU"/>
        </w:rPr>
        <w:t>окументації</w:t>
      </w:r>
    </w:p>
    <w:p w:rsidR="00326C15" w:rsidRPr="00265512" w:rsidRDefault="00326C15" w:rsidP="00326C15">
      <w:pPr>
        <w:pStyle w:val="3"/>
        <w:spacing w:after="0"/>
        <w:ind w:left="0"/>
        <w:contextualSpacing/>
        <w:jc w:val="right"/>
        <w:rPr>
          <w:b/>
          <w:sz w:val="24"/>
          <w:szCs w:val="24"/>
          <w:lang w:eastAsia="ru-RU"/>
        </w:rPr>
      </w:pPr>
    </w:p>
    <w:p w:rsidR="00FF0AB5" w:rsidRPr="00B8372D" w:rsidRDefault="00326C15" w:rsidP="00326C15">
      <w:pPr>
        <w:contextualSpacing/>
        <w:jc w:val="right"/>
        <w:rPr>
          <w:lang w:val="ru-RU"/>
        </w:rPr>
      </w:pPr>
      <w:r w:rsidRPr="00B8372D">
        <w:rPr>
          <w:lang w:val="ru-RU"/>
        </w:rPr>
        <w:t>ПРОЄКТ</w:t>
      </w:r>
    </w:p>
    <w:p w:rsidR="00310E8D" w:rsidRPr="00D30864" w:rsidRDefault="00310E8D" w:rsidP="00310E8D">
      <w:pPr>
        <w:jc w:val="center"/>
        <w:rPr>
          <w:b/>
          <w:szCs w:val="24"/>
          <w:lang w:val="uk-UA"/>
        </w:rPr>
      </w:pPr>
      <w:r w:rsidRPr="00D30864">
        <w:rPr>
          <w:b/>
          <w:szCs w:val="24"/>
          <w:lang w:val="uk-UA"/>
        </w:rPr>
        <w:t>ДОГОВІР № ______</w:t>
      </w:r>
    </w:p>
    <w:p w:rsidR="00310E8D" w:rsidRPr="00D30864" w:rsidRDefault="00310E8D" w:rsidP="00310E8D">
      <w:pPr>
        <w:jc w:val="center"/>
        <w:rPr>
          <w:szCs w:val="24"/>
          <w:lang w:val="uk-UA"/>
        </w:rPr>
      </w:pPr>
    </w:p>
    <w:p w:rsidR="00310E8D" w:rsidRPr="00D30864" w:rsidRDefault="00310E8D" w:rsidP="00310E8D">
      <w:pPr>
        <w:jc w:val="both"/>
        <w:rPr>
          <w:b/>
          <w:szCs w:val="24"/>
          <w:lang w:val="uk-UA"/>
        </w:rPr>
      </w:pPr>
      <w:r w:rsidRPr="00D30864">
        <w:rPr>
          <w:szCs w:val="24"/>
          <w:lang w:val="uk-UA"/>
        </w:rPr>
        <w:t xml:space="preserve">м. Київ </w:t>
      </w:r>
      <w:r w:rsidR="00EA348D" w:rsidRPr="00D30864">
        <w:rPr>
          <w:szCs w:val="24"/>
          <w:lang w:val="uk-UA"/>
        </w:rPr>
        <w:tab/>
      </w:r>
      <w:r w:rsidR="00EA348D" w:rsidRPr="00D30864">
        <w:rPr>
          <w:szCs w:val="24"/>
          <w:lang w:val="uk-UA"/>
        </w:rPr>
        <w:tab/>
      </w:r>
      <w:r w:rsidR="00EA348D" w:rsidRPr="00D30864">
        <w:rPr>
          <w:szCs w:val="24"/>
          <w:lang w:val="uk-UA"/>
        </w:rPr>
        <w:tab/>
      </w:r>
      <w:r w:rsidRPr="00D30864">
        <w:rPr>
          <w:szCs w:val="24"/>
          <w:lang w:val="uk-UA"/>
        </w:rPr>
        <w:tab/>
      </w:r>
      <w:r w:rsidRPr="00D30864">
        <w:rPr>
          <w:szCs w:val="24"/>
          <w:lang w:val="uk-UA"/>
        </w:rPr>
        <w:tab/>
      </w:r>
      <w:r w:rsidRPr="00D30864">
        <w:rPr>
          <w:szCs w:val="24"/>
          <w:lang w:val="uk-UA"/>
        </w:rPr>
        <w:tab/>
      </w:r>
      <w:r w:rsidRPr="00D30864">
        <w:rPr>
          <w:szCs w:val="24"/>
          <w:lang w:val="uk-UA"/>
        </w:rPr>
        <w:tab/>
      </w:r>
      <w:r w:rsidR="00B45B84" w:rsidRPr="00D30864">
        <w:rPr>
          <w:szCs w:val="24"/>
          <w:lang w:val="uk-UA"/>
        </w:rPr>
        <w:tab/>
        <w:t xml:space="preserve">  </w:t>
      </w:r>
      <w:r w:rsidR="007505D4" w:rsidRPr="00D30864">
        <w:rPr>
          <w:szCs w:val="24"/>
          <w:lang w:val="uk-UA"/>
        </w:rPr>
        <w:t xml:space="preserve">        </w:t>
      </w:r>
      <w:r w:rsidR="0081036A" w:rsidRPr="00D30864">
        <w:rPr>
          <w:szCs w:val="24"/>
          <w:lang w:val="uk-UA"/>
        </w:rPr>
        <w:t>«____» _________2024</w:t>
      </w:r>
      <w:r w:rsidRPr="00D30864">
        <w:rPr>
          <w:szCs w:val="24"/>
          <w:lang w:val="uk-UA"/>
        </w:rPr>
        <w:t xml:space="preserve"> р.</w:t>
      </w:r>
    </w:p>
    <w:p w:rsidR="00B442EA" w:rsidRPr="00D30864" w:rsidRDefault="00B442EA" w:rsidP="00B442EA">
      <w:pPr>
        <w:jc w:val="both"/>
        <w:rPr>
          <w:b/>
          <w:szCs w:val="24"/>
          <w:lang w:val="uk-UA"/>
        </w:rPr>
      </w:pPr>
    </w:p>
    <w:p w:rsidR="00B442EA" w:rsidRPr="00D30864" w:rsidRDefault="00B442EA" w:rsidP="00B442EA">
      <w:pPr>
        <w:jc w:val="both"/>
        <w:rPr>
          <w:rFonts w:eastAsia="Calibri"/>
          <w:szCs w:val="24"/>
          <w:lang w:val="uk-UA" w:eastAsia="en-US"/>
        </w:rPr>
      </w:pPr>
      <w:r w:rsidRPr="00D30864">
        <w:rPr>
          <w:b/>
          <w:szCs w:val="24"/>
          <w:lang w:val="uk-UA"/>
        </w:rPr>
        <w:t>_________________________________________________________</w:t>
      </w:r>
      <w:r w:rsidR="00B559CD" w:rsidRPr="00D30864">
        <w:rPr>
          <w:b/>
          <w:szCs w:val="24"/>
          <w:lang w:val="uk-UA"/>
        </w:rPr>
        <w:t>__</w:t>
      </w:r>
      <w:r w:rsidRPr="00D30864">
        <w:rPr>
          <w:b/>
          <w:szCs w:val="24"/>
          <w:lang w:val="uk-UA"/>
        </w:rPr>
        <w:t>__</w:t>
      </w:r>
      <w:r w:rsidRPr="00D30864">
        <w:rPr>
          <w:rFonts w:eastAsia="Calibri"/>
          <w:b/>
          <w:szCs w:val="24"/>
          <w:lang w:val="uk-UA" w:eastAsia="en-US"/>
        </w:rPr>
        <w:t xml:space="preserve"> (</w:t>
      </w:r>
      <w:r w:rsidRPr="00D30864">
        <w:rPr>
          <w:rFonts w:eastAsia="Calibri"/>
          <w:szCs w:val="24"/>
          <w:lang w:val="uk-UA" w:eastAsia="en-US"/>
        </w:rPr>
        <w:t>надалі</w:t>
      </w:r>
      <w:r w:rsidRPr="00D30864">
        <w:rPr>
          <w:rFonts w:eastAsia="Calibri"/>
          <w:b/>
          <w:szCs w:val="24"/>
          <w:lang w:val="uk-UA" w:eastAsia="en-US"/>
        </w:rPr>
        <w:t xml:space="preserve"> – «</w:t>
      </w:r>
      <w:r w:rsidR="00B559CD" w:rsidRPr="00D30864">
        <w:rPr>
          <w:rFonts w:eastAsia="Calibri"/>
          <w:b/>
          <w:szCs w:val="24"/>
          <w:lang w:val="uk-UA" w:eastAsia="en-US"/>
        </w:rPr>
        <w:t>Виконавець</w:t>
      </w:r>
      <w:r w:rsidRPr="00D30864">
        <w:rPr>
          <w:rFonts w:eastAsia="Calibri"/>
          <w:b/>
          <w:szCs w:val="24"/>
          <w:lang w:val="uk-UA" w:eastAsia="en-US"/>
        </w:rPr>
        <w:t>»</w:t>
      </w:r>
      <w:r w:rsidRPr="00D30864">
        <w:rPr>
          <w:rFonts w:eastAsia="Calibri"/>
          <w:szCs w:val="24"/>
          <w:lang w:val="uk-UA" w:eastAsia="en-US"/>
        </w:rPr>
        <w:t xml:space="preserve">), що є платником податку __________________________________________________________, </w:t>
      </w:r>
      <w:r w:rsidRPr="00D30864">
        <w:rPr>
          <w:rFonts w:eastAsia="Calibri"/>
          <w:snapToGrid w:val="0"/>
          <w:szCs w:val="24"/>
          <w:lang w:val="uk-UA" w:eastAsia="en-US"/>
        </w:rPr>
        <w:t xml:space="preserve">в особі </w:t>
      </w:r>
      <w:r w:rsidRPr="00D30864">
        <w:rPr>
          <w:rFonts w:eastAsia="Calibri"/>
          <w:szCs w:val="24"/>
          <w:lang w:val="uk-UA" w:eastAsia="en-US"/>
        </w:rPr>
        <w:t>_________________________________________________, який діє на підставі __________</w:t>
      </w:r>
      <w:r w:rsidR="00636B0E" w:rsidRPr="00D30864">
        <w:rPr>
          <w:rFonts w:eastAsia="Calibri"/>
          <w:szCs w:val="24"/>
          <w:lang w:val="uk-UA" w:eastAsia="en-US"/>
        </w:rPr>
        <w:t>________</w:t>
      </w:r>
      <w:r w:rsidRPr="00D30864">
        <w:rPr>
          <w:rFonts w:eastAsia="Calibri"/>
          <w:szCs w:val="24"/>
          <w:lang w:val="uk-UA" w:eastAsia="en-US"/>
        </w:rPr>
        <w:t>___, з однієї сторони</w:t>
      </w:r>
      <w:r w:rsidRPr="00D30864">
        <w:rPr>
          <w:rFonts w:eastAsia="Calibri"/>
          <w:b/>
          <w:szCs w:val="24"/>
          <w:lang w:val="uk-UA" w:eastAsia="en-US"/>
        </w:rPr>
        <w:t xml:space="preserve"> </w:t>
      </w:r>
      <w:r w:rsidRPr="00D30864">
        <w:rPr>
          <w:rFonts w:eastAsia="Calibri"/>
          <w:szCs w:val="24"/>
          <w:lang w:val="uk-UA" w:eastAsia="en-US"/>
        </w:rPr>
        <w:t xml:space="preserve">та, </w:t>
      </w:r>
    </w:p>
    <w:p w:rsidR="009B0EF3" w:rsidRPr="00D30864" w:rsidRDefault="00310E8D" w:rsidP="00AD29EA">
      <w:pPr>
        <w:widowControl/>
        <w:suppressAutoHyphens w:val="0"/>
        <w:spacing w:after="120"/>
        <w:ind w:firstLine="709"/>
        <w:jc w:val="both"/>
        <w:rPr>
          <w:rFonts w:eastAsia="Calibri"/>
          <w:szCs w:val="24"/>
          <w:lang w:val="uk-UA" w:eastAsia="en-US"/>
        </w:rPr>
      </w:pPr>
      <w:r w:rsidRPr="00D30864">
        <w:rPr>
          <w:rFonts w:eastAsia="Calibri"/>
          <w:b/>
          <w:szCs w:val="24"/>
          <w:lang w:val="uk-UA" w:eastAsia="en-US"/>
        </w:rPr>
        <w:t>Державне підприємство «Державний експертний центр Міністерства охорони здоров’я України»</w:t>
      </w:r>
      <w:r w:rsidRPr="00D30864">
        <w:rPr>
          <w:rFonts w:eastAsia="Calibri"/>
          <w:szCs w:val="24"/>
          <w:lang w:val="uk-UA" w:eastAsia="en-US"/>
        </w:rPr>
        <w:t>, (надалі – «</w:t>
      </w:r>
      <w:r w:rsidR="00B559CD" w:rsidRPr="00D30864">
        <w:rPr>
          <w:rFonts w:eastAsia="Calibri"/>
          <w:b/>
          <w:szCs w:val="24"/>
          <w:lang w:val="uk-UA" w:eastAsia="en-US"/>
        </w:rPr>
        <w:t>Замовник</w:t>
      </w:r>
      <w:r w:rsidRPr="00D30864">
        <w:rPr>
          <w:rFonts w:eastAsia="Calibri"/>
          <w:szCs w:val="24"/>
          <w:lang w:val="uk-UA" w:eastAsia="en-US"/>
        </w:rPr>
        <w:t>»), що є платником податку на прибуток на загальних підставах згідно п. 136.1 ст. 136 Податкового кодексу</w:t>
      </w:r>
      <w:r w:rsidR="00D55C87" w:rsidRPr="00D30864">
        <w:rPr>
          <w:rFonts w:eastAsia="Calibri"/>
          <w:szCs w:val="24"/>
          <w:lang w:val="uk-UA" w:eastAsia="en-US"/>
        </w:rPr>
        <w:t xml:space="preserve"> України, в особі </w:t>
      </w:r>
      <w:r w:rsidR="009337AE" w:rsidRPr="00D30864">
        <w:rPr>
          <w:rFonts w:eastAsia="Calibri"/>
          <w:szCs w:val="24"/>
          <w:lang w:val="uk-UA" w:eastAsia="en-US"/>
        </w:rPr>
        <w:t xml:space="preserve">                                                     </w:t>
      </w:r>
      <w:r w:rsidRPr="00D30864">
        <w:rPr>
          <w:rFonts w:eastAsia="Calibri"/>
          <w:szCs w:val="24"/>
          <w:lang w:val="uk-UA" w:eastAsia="en-US"/>
        </w:rPr>
        <w:t xml:space="preserve">Директора </w:t>
      </w:r>
      <w:r w:rsidR="009337AE" w:rsidRPr="00D30864">
        <w:rPr>
          <w:rFonts w:eastAsia="Calibri"/>
          <w:b/>
          <w:szCs w:val="24"/>
          <w:lang w:val="uk-UA" w:eastAsia="en-US"/>
        </w:rPr>
        <w:t>Бабенко Михайла</w:t>
      </w:r>
      <w:r w:rsidRPr="00D30864">
        <w:rPr>
          <w:rFonts w:eastAsia="Calibri"/>
          <w:b/>
          <w:szCs w:val="24"/>
          <w:lang w:val="uk-UA" w:eastAsia="en-US"/>
        </w:rPr>
        <w:t xml:space="preserve"> Ми</w:t>
      </w:r>
      <w:r w:rsidR="009337AE" w:rsidRPr="00D30864">
        <w:rPr>
          <w:rFonts w:eastAsia="Calibri"/>
          <w:b/>
          <w:szCs w:val="24"/>
          <w:lang w:val="uk-UA" w:eastAsia="en-US"/>
        </w:rPr>
        <w:t>колайовича</w:t>
      </w:r>
      <w:r w:rsidRPr="00D30864">
        <w:rPr>
          <w:rFonts w:eastAsia="Calibri"/>
          <w:spacing w:val="1"/>
          <w:szCs w:val="24"/>
          <w:lang w:val="uk-UA" w:eastAsia="en-US"/>
        </w:rPr>
        <w:t>, як</w:t>
      </w:r>
      <w:r w:rsidR="009337AE" w:rsidRPr="00D30864">
        <w:rPr>
          <w:rFonts w:eastAsia="Calibri"/>
          <w:spacing w:val="1"/>
          <w:szCs w:val="24"/>
          <w:lang w:val="uk-UA" w:eastAsia="en-US"/>
        </w:rPr>
        <w:t>ий</w:t>
      </w:r>
      <w:r w:rsidRPr="00D30864">
        <w:rPr>
          <w:rFonts w:eastAsia="Calibri"/>
          <w:spacing w:val="1"/>
          <w:szCs w:val="24"/>
          <w:lang w:val="uk-UA" w:eastAsia="en-US"/>
        </w:rPr>
        <w:t xml:space="preserve"> діє на </w:t>
      </w:r>
      <w:r w:rsidRPr="00D30864">
        <w:rPr>
          <w:rFonts w:eastAsia="Calibri"/>
          <w:szCs w:val="24"/>
          <w:lang w:val="uk-UA" w:eastAsia="en-US"/>
        </w:rPr>
        <w:t>підставі Статуту, з іншої сторони, в подальшому разом іменуються «</w:t>
      </w:r>
      <w:r w:rsidRPr="00D30864">
        <w:rPr>
          <w:rFonts w:eastAsia="Calibri"/>
          <w:b/>
          <w:szCs w:val="24"/>
          <w:lang w:val="uk-UA" w:eastAsia="en-US"/>
        </w:rPr>
        <w:t>Сторони</w:t>
      </w:r>
      <w:r w:rsidRPr="00D30864">
        <w:rPr>
          <w:rFonts w:eastAsia="Calibri"/>
          <w:szCs w:val="24"/>
          <w:lang w:val="uk-UA" w:eastAsia="en-US"/>
        </w:rPr>
        <w:t>», а кожна окремо - «</w:t>
      </w:r>
      <w:r w:rsidRPr="00D30864">
        <w:rPr>
          <w:rFonts w:eastAsia="Calibri"/>
          <w:b/>
          <w:szCs w:val="24"/>
          <w:lang w:val="uk-UA" w:eastAsia="en-US"/>
        </w:rPr>
        <w:t>Сторона</w:t>
      </w:r>
      <w:r w:rsidRPr="00D30864">
        <w:rPr>
          <w:rFonts w:eastAsia="Calibri"/>
          <w:szCs w:val="24"/>
          <w:lang w:val="uk-UA" w:eastAsia="en-US"/>
        </w:rPr>
        <w:t>», уклали цей договір, (надалі –</w:t>
      </w:r>
      <w:r w:rsidRPr="00D30864">
        <w:rPr>
          <w:rFonts w:eastAsia="Calibri"/>
          <w:b/>
          <w:bCs/>
          <w:szCs w:val="24"/>
          <w:lang w:val="uk-UA" w:eastAsia="en-US"/>
        </w:rPr>
        <w:t xml:space="preserve"> Договір</w:t>
      </w:r>
      <w:r w:rsidRPr="00D30864">
        <w:rPr>
          <w:rFonts w:eastAsia="Calibri"/>
          <w:bCs/>
          <w:szCs w:val="24"/>
          <w:lang w:val="uk-UA" w:eastAsia="en-US"/>
        </w:rPr>
        <w:t>)</w:t>
      </w:r>
      <w:r w:rsidRPr="00D30864">
        <w:rPr>
          <w:rFonts w:eastAsia="Calibri"/>
          <w:szCs w:val="24"/>
          <w:lang w:val="uk-UA" w:eastAsia="en-US"/>
        </w:rPr>
        <w:t xml:space="preserve"> про наступне:</w:t>
      </w:r>
    </w:p>
    <w:p w:rsidR="009B0EF3" w:rsidRPr="00D30864" w:rsidRDefault="00310E8D" w:rsidP="00B442EA">
      <w:pPr>
        <w:pStyle w:val="a3"/>
        <w:numPr>
          <w:ilvl w:val="0"/>
          <w:numId w:val="3"/>
        </w:numPr>
        <w:tabs>
          <w:tab w:val="left" w:pos="851"/>
          <w:tab w:val="left" w:pos="993"/>
          <w:tab w:val="left" w:pos="3261"/>
        </w:tabs>
        <w:spacing w:after="0"/>
        <w:ind w:left="0" w:firstLine="709"/>
        <w:jc w:val="center"/>
        <w:rPr>
          <w:b/>
          <w:szCs w:val="24"/>
          <w:lang w:val="uk-UA"/>
        </w:rPr>
      </w:pPr>
      <w:r w:rsidRPr="00D30864">
        <w:rPr>
          <w:b/>
          <w:szCs w:val="24"/>
          <w:lang w:val="uk-UA"/>
        </w:rPr>
        <w:t>ПРЕДМЕТ ДОГОВОРУ</w:t>
      </w:r>
    </w:p>
    <w:p w:rsidR="001558D6" w:rsidRPr="00D30864" w:rsidRDefault="00B559CD" w:rsidP="0042452F">
      <w:pPr>
        <w:pStyle w:val="a3"/>
        <w:numPr>
          <w:ilvl w:val="1"/>
          <w:numId w:val="10"/>
        </w:numPr>
        <w:tabs>
          <w:tab w:val="left" w:pos="426"/>
        </w:tabs>
        <w:spacing w:after="0"/>
        <w:ind w:left="0" w:firstLine="709"/>
        <w:jc w:val="both"/>
        <w:rPr>
          <w:szCs w:val="24"/>
          <w:lang w:val="uk-UA"/>
        </w:rPr>
      </w:pPr>
      <w:r w:rsidRPr="00D30864">
        <w:rPr>
          <w:szCs w:val="24"/>
          <w:lang w:val="uk-UA"/>
        </w:rPr>
        <w:t>Виконавець</w:t>
      </w:r>
      <w:r w:rsidR="00310E8D" w:rsidRPr="00D30864">
        <w:rPr>
          <w:szCs w:val="24"/>
          <w:lang w:val="uk-UA"/>
        </w:rPr>
        <w:t xml:space="preserve"> зобов’язується в порядку та на умовах визначених цим Договором </w:t>
      </w:r>
      <w:r w:rsidR="00340982" w:rsidRPr="00D30864">
        <w:rPr>
          <w:szCs w:val="24"/>
          <w:lang w:val="uk-UA"/>
        </w:rPr>
        <w:t xml:space="preserve">виготовити та </w:t>
      </w:r>
      <w:r w:rsidR="00310E8D" w:rsidRPr="00D30864">
        <w:rPr>
          <w:szCs w:val="24"/>
          <w:lang w:val="uk-UA"/>
        </w:rPr>
        <w:t>постав</w:t>
      </w:r>
      <w:r w:rsidR="00340982" w:rsidRPr="00D30864">
        <w:rPr>
          <w:szCs w:val="24"/>
          <w:lang w:val="uk-UA"/>
        </w:rPr>
        <w:t>ити</w:t>
      </w:r>
      <w:r w:rsidR="00951F54" w:rsidRPr="00D30864">
        <w:rPr>
          <w:szCs w:val="24"/>
          <w:lang w:val="uk-UA"/>
        </w:rPr>
        <w:t xml:space="preserve"> поліграфічн</w:t>
      </w:r>
      <w:r w:rsidR="00340982" w:rsidRPr="00D30864">
        <w:rPr>
          <w:szCs w:val="24"/>
          <w:lang w:val="uk-UA"/>
        </w:rPr>
        <w:t>у</w:t>
      </w:r>
      <w:r w:rsidR="00951F54" w:rsidRPr="00D30864">
        <w:rPr>
          <w:szCs w:val="24"/>
          <w:lang w:val="uk-UA"/>
        </w:rPr>
        <w:t xml:space="preserve"> продукці</w:t>
      </w:r>
      <w:r w:rsidR="00340982" w:rsidRPr="00D30864">
        <w:rPr>
          <w:szCs w:val="24"/>
          <w:lang w:val="uk-UA"/>
        </w:rPr>
        <w:t>ю</w:t>
      </w:r>
      <w:r w:rsidR="0042452F" w:rsidRPr="00D30864">
        <w:rPr>
          <w:lang w:val="uk-UA"/>
        </w:rPr>
        <w:t xml:space="preserve"> </w:t>
      </w:r>
      <w:r w:rsidR="0042452F" w:rsidRPr="00D30864">
        <w:rPr>
          <w:szCs w:val="24"/>
          <w:lang w:val="uk-UA"/>
        </w:rPr>
        <w:t>з елементами захисту</w:t>
      </w:r>
      <w:r w:rsidR="000601D5">
        <w:rPr>
          <w:szCs w:val="24"/>
          <w:lang w:val="uk-UA"/>
        </w:rPr>
        <w:t xml:space="preserve"> </w:t>
      </w:r>
      <w:r w:rsidR="000601D5" w:rsidRPr="00D30864">
        <w:rPr>
          <w:szCs w:val="24"/>
          <w:lang w:val="uk-UA"/>
        </w:rPr>
        <w:t>(надалі – «Продукція»)</w:t>
      </w:r>
      <w:r w:rsidR="0056112A" w:rsidRPr="00D30864">
        <w:rPr>
          <w:szCs w:val="24"/>
          <w:lang w:val="uk-UA"/>
        </w:rPr>
        <w:t>,</w:t>
      </w:r>
      <w:r w:rsidR="00310E8D" w:rsidRPr="00D30864">
        <w:rPr>
          <w:szCs w:val="24"/>
          <w:lang w:val="uk-UA"/>
        </w:rPr>
        <w:t xml:space="preserve"> </w:t>
      </w:r>
      <w:r w:rsidR="0056112A" w:rsidRPr="00D30864">
        <w:rPr>
          <w:szCs w:val="24"/>
          <w:lang w:val="uk-UA"/>
        </w:rPr>
        <w:t xml:space="preserve">код 22450000-9 Друкована продукція з елементами захисту </w:t>
      </w:r>
      <w:r w:rsidR="00310E8D" w:rsidRPr="00D30864">
        <w:rPr>
          <w:szCs w:val="24"/>
          <w:lang w:val="uk-UA"/>
        </w:rPr>
        <w:t>згідно</w:t>
      </w:r>
      <w:r w:rsidR="0083777D" w:rsidRPr="00D30864">
        <w:rPr>
          <w:szCs w:val="24"/>
          <w:lang w:val="uk-UA"/>
        </w:rPr>
        <w:t xml:space="preserve"> </w:t>
      </w:r>
      <w:r w:rsidR="00310E8D" w:rsidRPr="00D30864">
        <w:rPr>
          <w:szCs w:val="24"/>
          <w:lang w:val="uk-UA"/>
        </w:rPr>
        <w:t xml:space="preserve">Національного класифікатора України ДК 021:2015 «Єдиний закупівельний словник» в асортименті, кількості та за цінами, які узгоджуються Сторонами та зазначаються в </w:t>
      </w:r>
      <w:r w:rsidR="00412681" w:rsidRPr="00D30864">
        <w:rPr>
          <w:szCs w:val="24"/>
          <w:lang w:val="uk-UA"/>
        </w:rPr>
        <w:t>Специфікації (</w:t>
      </w:r>
      <w:r w:rsidR="00072F68" w:rsidRPr="00D30864">
        <w:rPr>
          <w:szCs w:val="24"/>
          <w:lang w:val="uk-UA"/>
        </w:rPr>
        <w:t>Д</w:t>
      </w:r>
      <w:r w:rsidR="00412681" w:rsidRPr="00D30864">
        <w:rPr>
          <w:szCs w:val="24"/>
          <w:lang w:val="uk-UA"/>
        </w:rPr>
        <w:t>одаток 1</w:t>
      </w:r>
      <w:r w:rsidR="00022BAE" w:rsidRPr="00D30864">
        <w:rPr>
          <w:szCs w:val="24"/>
          <w:lang w:val="uk-UA"/>
        </w:rPr>
        <w:t xml:space="preserve"> до Договору</w:t>
      </w:r>
      <w:r w:rsidR="003C7D7A" w:rsidRPr="00D30864">
        <w:rPr>
          <w:szCs w:val="24"/>
          <w:lang w:val="uk-UA"/>
        </w:rPr>
        <w:t xml:space="preserve">) у відповідності до </w:t>
      </w:r>
      <w:r w:rsidR="000601D5">
        <w:rPr>
          <w:szCs w:val="24"/>
          <w:lang w:val="uk-UA"/>
        </w:rPr>
        <w:t>затверджених оригінал-макетів (Додаток 4 та Додаток 5)</w:t>
      </w:r>
      <w:r w:rsidR="00310E8D" w:rsidRPr="00D30864">
        <w:rPr>
          <w:szCs w:val="24"/>
          <w:lang w:val="uk-UA"/>
        </w:rPr>
        <w:t xml:space="preserve">, а </w:t>
      </w:r>
      <w:r w:rsidRPr="00D30864">
        <w:rPr>
          <w:szCs w:val="24"/>
          <w:lang w:val="uk-UA"/>
        </w:rPr>
        <w:t>Замовник</w:t>
      </w:r>
      <w:r w:rsidR="00310E8D" w:rsidRPr="00D30864">
        <w:rPr>
          <w:szCs w:val="24"/>
          <w:lang w:val="uk-UA"/>
        </w:rPr>
        <w:t xml:space="preserve"> зобов’язується прийняти </w:t>
      </w:r>
      <w:r w:rsidR="004050DC" w:rsidRPr="00D30864">
        <w:rPr>
          <w:szCs w:val="24"/>
          <w:lang w:val="uk-UA"/>
        </w:rPr>
        <w:t>Продукці</w:t>
      </w:r>
      <w:r w:rsidR="00A646CB" w:rsidRPr="00D30864">
        <w:rPr>
          <w:szCs w:val="24"/>
          <w:lang w:val="uk-UA"/>
        </w:rPr>
        <w:t>ю</w:t>
      </w:r>
      <w:r w:rsidR="00310E8D" w:rsidRPr="00D30864">
        <w:rPr>
          <w:szCs w:val="24"/>
          <w:lang w:val="uk-UA"/>
        </w:rPr>
        <w:t xml:space="preserve"> та оплатити </w:t>
      </w:r>
      <w:r w:rsidR="00A646CB" w:rsidRPr="00D30864">
        <w:rPr>
          <w:szCs w:val="24"/>
          <w:lang w:val="uk-UA"/>
        </w:rPr>
        <w:t>її</w:t>
      </w:r>
      <w:r w:rsidR="00310E8D" w:rsidRPr="00D30864">
        <w:rPr>
          <w:szCs w:val="24"/>
          <w:lang w:val="uk-UA"/>
        </w:rPr>
        <w:t xml:space="preserve"> на умовах і в строки, визначені даним Договором.</w:t>
      </w:r>
      <w:r w:rsidR="00022BAE" w:rsidRPr="00D30864">
        <w:rPr>
          <w:szCs w:val="24"/>
          <w:lang w:val="uk-UA"/>
        </w:rPr>
        <w:t xml:space="preserve"> </w:t>
      </w:r>
    </w:p>
    <w:p w:rsidR="008D31CD" w:rsidRPr="00D30864" w:rsidRDefault="000601D5" w:rsidP="00B55A02">
      <w:pPr>
        <w:pStyle w:val="a5"/>
        <w:numPr>
          <w:ilvl w:val="1"/>
          <w:numId w:val="10"/>
        </w:numPr>
        <w:tabs>
          <w:tab w:val="left" w:pos="1418"/>
        </w:tabs>
        <w:spacing w:before="0" w:beforeAutospacing="0" w:after="0" w:afterAutospacing="0"/>
        <w:ind w:left="0" w:firstLine="709"/>
        <w:jc w:val="both"/>
      </w:pPr>
      <w:r>
        <w:t>Виконавець виготовляє Продукцію</w:t>
      </w:r>
      <w:r w:rsidR="00B025C4" w:rsidRPr="00D30864">
        <w:t xml:space="preserve"> у відповідності до</w:t>
      </w:r>
      <w:r w:rsidR="004655D8" w:rsidRPr="00D30864">
        <w:t xml:space="preserve"> опису викладеному у Наказі Міністерства охорони здоров</w:t>
      </w:r>
      <w:r w:rsidR="00B025C4" w:rsidRPr="00D30864">
        <w:t xml:space="preserve">'я України від 29.07.2003 № 358, </w:t>
      </w:r>
      <w:r w:rsidR="00B55A02" w:rsidRPr="00D30864">
        <w:t xml:space="preserve">опису </w:t>
      </w:r>
      <w:r w:rsidR="005A113E" w:rsidRPr="00D30864">
        <w:t xml:space="preserve">Продукції </w:t>
      </w:r>
      <w:r w:rsidR="006863B1" w:rsidRPr="00D30864">
        <w:t>(Д</w:t>
      </w:r>
      <w:r w:rsidR="00B025C4" w:rsidRPr="00D30864">
        <w:t>одат</w:t>
      </w:r>
      <w:r w:rsidR="009B3ACA" w:rsidRPr="00D30864">
        <w:t>о</w:t>
      </w:r>
      <w:r w:rsidR="00C00513" w:rsidRPr="00D30864">
        <w:t>к 2</w:t>
      </w:r>
      <w:r w:rsidR="00B025C4" w:rsidRPr="00D30864">
        <w:t xml:space="preserve"> до Договору).</w:t>
      </w:r>
    </w:p>
    <w:p w:rsidR="00471552" w:rsidRDefault="008210DB" w:rsidP="00AD29EA">
      <w:pPr>
        <w:pStyle w:val="a6"/>
        <w:numPr>
          <w:ilvl w:val="1"/>
          <w:numId w:val="10"/>
        </w:numPr>
        <w:ind w:left="0" w:firstLine="709"/>
        <w:jc w:val="both"/>
        <w:rPr>
          <w:szCs w:val="24"/>
          <w:lang w:val="uk-UA"/>
        </w:rPr>
      </w:pPr>
      <w:r w:rsidRPr="00D30864">
        <w:rPr>
          <w:szCs w:val="24"/>
          <w:lang w:val="uk-UA"/>
        </w:rPr>
        <w:t>Сторони дішли згоди що</w:t>
      </w:r>
      <w:r w:rsidR="000014C3" w:rsidRPr="00D30864">
        <w:rPr>
          <w:szCs w:val="24"/>
          <w:lang w:val="uk-UA"/>
        </w:rPr>
        <w:t xml:space="preserve"> Замовнику</w:t>
      </w:r>
      <w:r w:rsidRPr="00D30864">
        <w:rPr>
          <w:szCs w:val="24"/>
          <w:lang w:val="uk-UA"/>
        </w:rPr>
        <w:t xml:space="preserve"> належать всі немайнові та майнові (виключне право на використання твору та виключне право на дозвіл або заборону використання твору іншими особами) права автора на </w:t>
      </w:r>
      <w:r w:rsidR="000014C3" w:rsidRPr="00D30864">
        <w:rPr>
          <w:szCs w:val="24"/>
          <w:lang w:val="uk-UA"/>
        </w:rPr>
        <w:t>Продукцію</w:t>
      </w:r>
      <w:r w:rsidRPr="00D30864">
        <w:rPr>
          <w:szCs w:val="24"/>
          <w:lang w:val="uk-UA"/>
        </w:rPr>
        <w:t xml:space="preserve"> (об’єкти авторського права). </w:t>
      </w:r>
      <w:r w:rsidR="000014C3" w:rsidRPr="00D30864">
        <w:rPr>
          <w:szCs w:val="24"/>
          <w:lang w:val="uk-UA"/>
        </w:rPr>
        <w:t>Виконавець</w:t>
      </w:r>
      <w:r w:rsidRPr="00D30864">
        <w:rPr>
          <w:szCs w:val="24"/>
          <w:lang w:val="uk-UA"/>
        </w:rPr>
        <w:t xml:space="preserve"> зобов’язується не здійснювати </w:t>
      </w:r>
      <w:r w:rsidR="000014C3" w:rsidRPr="00D30864">
        <w:rPr>
          <w:szCs w:val="24"/>
          <w:lang w:val="uk-UA"/>
        </w:rPr>
        <w:t xml:space="preserve">виготовлення та/або </w:t>
      </w:r>
      <w:r w:rsidRPr="00D30864">
        <w:rPr>
          <w:szCs w:val="24"/>
          <w:lang w:val="uk-UA"/>
        </w:rPr>
        <w:t>поставку (продаж, розповс</w:t>
      </w:r>
      <w:r w:rsidR="005A113E" w:rsidRPr="00D30864">
        <w:rPr>
          <w:szCs w:val="24"/>
          <w:lang w:val="uk-UA"/>
        </w:rPr>
        <w:t>юдження, передачу, виготовлення,</w:t>
      </w:r>
      <w:r w:rsidRPr="00D30864">
        <w:rPr>
          <w:szCs w:val="24"/>
          <w:lang w:val="uk-UA"/>
        </w:rPr>
        <w:t xml:space="preserve"> тощо) </w:t>
      </w:r>
      <w:r w:rsidR="000014C3" w:rsidRPr="00D30864">
        <w:rPr>
          <w:szCs w:val="24"/>
          <w:lang w:val="uk-UA"/>
        </w:rPr>
        <w:t>Продукції</w:t>
      </w:r>
      <w:r w:rsidRPr="00D30864">
        <w:rPr>
          <w:szCs w:val="24"/>
          <w:lang w:val="uk-UA"/>
        </w:rPr>
        <w:t xml:space="preserve"> як цілісного обєкту так і окремих його</w:t>
      </w:r>
      <w:r w:rsidR="005A113E" w:rsidRPr="00D30864">
        <w:rPr>
          <w:szCs w:val="24"/>
          <w:lang w:val="uk-UA"/>
        </w:rPr>
        <w:t xml:space="preserve"> елементів визначених в описі Продукції (Д</w:t>
      </w:r>
      <w:r w:rsidRPr="00D30864">
        <w:rPr>
          <w:szCs w:val="24"/>
          <w:lang w:val="uk-UA"/>
        </w:rPr>
        <w:t>одат</w:t>
      </w:r>
      <w:r w:rsidR="00C00513" w:rsidRPr="00D30864">
        <w:rPr>
          <w:szCs w:val="24"/>
          <w:lang w:val="uk-UA"/>
        </w:rPr>
        <w:t>ок</w:t>
      </w:r>
      <w:r w:rsidRPr="00D30864">
        <w:rPr>
          <w:szCs w:val="24"/>
          <w:lang w:val="uk-UA"/>
        </w:rPr>
        <w:t xml:space="preserve"> 2 до Договору) третім особам, а т</w:t>
      </w:r>
      <w:r w:rsidR="00C00513" w:rsidRPr="00D30864">
        <w:rPr>
          <w:szCs w:val="24"/>
          <w:lang w:val="uk-UA"/>
        </w:rPr>
        <w:t>а</w:t>
      </w:r>
      <w:r w:rsidRPr="00D30864">
        <w:rPr>
          <w:szCs w:val="24"/>
          <w:lang w:val="uk-UA"/>
        </w:rPr>
        <w:t xml:space="preserve">кож забезпечити їх збереження від самовільного заволодіння (доступу) третіми особами. Після виконання Договору, </w:t>
      </w:r>
      <w:r w:rsidR="000014C3" w:rsidRPr="00D30864">
        <w:rPr>
          <w:szCs w:val="24"/>
          <w:lang w:val="uk-UA"/>
        </w:rPr>
        <w:t>Виконавець</w:t>
      </w:r>
      <w:r w:rsidRPr="00D30864">
        <w:rPr>
          <w:szCs w:val="24"/>
          <w:lang w:val="uk-UA"/>
        </w:rPr>
        <w:t xml:space="preserve"> зобов’язується разом з передачею </w:t>
      </w:r>
      <w:r w:rsidR="000014C3" w:rsidRPr="00D30864">
        <w:rPr>
          <w:szCs w:val="24"/>
          <w:lang w:val="uk-UA"/>
        </w:rPr>
        <w:t>Замовнику</w:t>
      </w:r>
      <w:r w:rsidRPr="00D30864">
        <w:rPr>
          <w:szCs w:val="24"/>
          <w:lang w:val="uk-UA"/>
        </w:rPr>
        <w:t xml:space="preserve"> останьої партії </w:t>
      </w:r>
      <w:r w:rsidR="000014C3" w:rsidRPr="00D30864">
        <w:rPr>
          <w:szCs w:val="24"/>
          <w:lang w:val="uk-UA"/>
        </w:rPr>
        <w:t>Продукції</w:t>
      </w:r>
      <w:r w:rsidRPr="00D30864">
        <w:rPr>
          <w:szCs w:val="24"/>
          <w:lang w:val="uk-UA"/>
        </w:rPr>
        <w:t xml:space="preserve"> передати </w:t>
      </w:r>
      <w:r w:rsidR="000014C3" w:rsidRPr="00D30864">
        <w:rPr>
          <w:szCs w:val="24"/>
          <w:lang w:val="uk-UA"/>
        </w:rPr>
        <w:t>Замовнику</w:t>
      </w:r>
      <w:r w:rsidRPr="00D30864">
        <w:rPr>
          <w:szCs w:val="24"/>
          <w:lang w:val="uk-UA"/>
        </w:rPr>
        <w:t xml:space="preserve"> </w:t>
      </w:r>
      <w:r w:rsidR="00524919" w:rsidRPr="00D30864">
        <w:rPr>
          <w:szCs w:val="24"/>
          <w:lang w:val="uk-UA"/>
        </w:rPr>
        <w:t xml:space="preserve">отримані оригінал-макети, </w:t>
      </w:r>
      <w:r w:rsidRPr="00D30864">
        <w:rPr>
          <w:szCs w:val="24"/>
          <w:lang w:val="uk-UA"/>
        </w:rPr>
        <w:t>всі</w:t>
      </w:r>
      <w:r w:rsidR="00524919" w:rsidRPr="00D30864">
        <w:rPr>
          <w:szCs w:val="24"/>
          <w:lang w:val="uk-UA"/>
        </w:rPr>
        <w:t xml:space="preserve"> виготовлені</w:t>
      </w:r>
      <w:r w:rsidRPr="00D30864">
        <w:rPr>
          <w:szCs w:val="24"/>
          <w:lang w:val="uk-UA"/>
        </w:rPr>
        <w:t xml:space="preserve"> макети та бланки </w:t>
      </w:r>
      <w:r w:rsidR="000014C3" w:rsidRPr="00D30864">
        <w:rPr>
          <w:szCs w:val="24"/>
          <w:lang w:val="uk-UA"/>
        </w:rPr>
        <w:t xml:space="preserve">Продукції </w:t>
      </w:r>
      <w:r w:rsidRPr="00D30864">
        <w:rPr>
          <w:szCs w:val="24"/>
          <w:lang w:val="uk-UA"/>
        </w:rPr>
        <w:t xml:space="preserve">як в паперовій так і в цифровій (електронній) формі, а всі залишені зразки (браковані екземпляри, тощо) </w:t>
      </w:r>
      <w:r w:rsidR="000014C3" w:rsidRPr="00D30864">
        <w:rPr>
          <w:szCs w:val="24"/>
          <w:lang w:val="uk-UA"/>
        </w:rPr>
        <w:t>Продукції</w:t>
      </w:r>
      <w:r w:rsidRPr="00D30864">
        <w:rPr>
          <w:szCs w:val="24"/>
          <w:lang w:val="uk-UA"/>
        </w:rPr>
        <w:t xml:space="preserve"> знищити.</w:t>
      </w:r>
    </w:p>
    <w:p w:rsidR="000601D5" w:rsidRPr="00D30864" w:rsidRDefault="000601D5" w:rsidP="00AD29EA">
      <w:pPr>
        <w:pStyle w:val="a6"/>
        <w:numPr>
          <w:ilvl w:val="1"/>
          <w:numId w:val="10"/>
        </w:numPr>
        <w:ind w:left="0" w:firstLine="709"/>
        <w:jc w:val="both"/>
        <w:rPr>
          <w:szCs w:val="24"/>
          <w:lang w:val="uk-UA"/>
        </w:rPr>
      </w:pPr>
      <w:r>
        <w:rPr>
          <w:lang w:val="ru-RU"/>
        </w:rPr>
        <w:t>Обсяги закупівлі Продукції</w:t>
      </w:r>
      <w:r w:rsidRPr="000601D5">
        <w:rPr>
          <w:lang w:val="ru-RU"/>
        </w:rPr>
        <w:t xml:space="preserve"> можуть бути зме</w:t>
      </w:r>
      <w:r>
        <w:rPr>
          <w:lang w:val="ru-RU"/>
        </w:rPr>
        <w:t>ншені Замовником</w:t>
      </w:r>
      <w:r w:rsidRPr="000601D5">
        <w:rPr>
          <w:lang w:val="ru-RU"/>
        </w:rPr>
        <w:t xml:space="preserve"> в односторонньому порядку залежно від потреб останнього.</w:t>
      </w:r>
    </w:p>
    <w:p w:rsidR="00AD29EA" w:rsidRPr="00D30864" w:rsidRDefault="00AD29EA" w:rsidP="00AD29EA">
      <w:pPr>
        <w:pStyle w:val="a6"/>
        <w:ind w:left="709"/>
        <w:jc w:val="both"/>
        <w:rPr>
          <w:szCs w:val="24"/>
          <w:lang w:val="uk-UA"/>
        </w:rPr>
      </w:pPr>
    </w:p>
    <w:p w:rsidR="00D30864" w:rsidRPr="00D30864" w:rsidRDefault="00D30864" w:rsidP="00D30864">
      <w:pPr>
        <w:widowControl/>
        <w:suppressAutoHyphens w:val="0"/>
        <w:jc w:val="center"/>
        <w:rPr>
          <w:b/>
          <w:szCs w:val="24"/>
          <w:lang w:val="uk-UA" w:eastAsia="ru-RU"/>
        </w:rPr>
      </w:pPr>
      <w:r w:rsidRPr="00D30864">
        <w:rPr>
          <w:b/>
          <w:szCs w:val="24"/>
          <w:lang w:val="uk-UA" w:eastAsia="ru-RU"/>
        </w:rPr>
        <w:t>2. УМ</w:t>
      </w:r>
      <w:r w:rsidR="000601D5">
        <w:rPr>
          <w:b/>
          <w:szCs w:val="24"/>
          <w:lang w:val="uk-UA" w:eastAsia="ru-RU"/>
        </w:rPr>
        <w:t>ОВИ ТА ПОРЯДОК ЗАМОВЛЕННЯ ПРОДУКЦІЇ</w:t>
      </w:r>
    </w:p>
    <w:p w:rsidR="00D30864" w:rsidRPr="00D30864" w:rsidRDefault="000601D5" w:rsidP="000601D5">
      <w:pPr>
        <w:widowControl/>
        <w:suppressAutoHyphens w:val="0"/>
        <w:ind w:firstLine="709"/>
        <w:jc w:val="both"/>
        <w:rPr>
          <w:szCs w:val="24"/>
          <w:lang w:val="uk-UA" w:eastAsia="ru-RU"/>
        </w:rPr>
      </w:pPr>
      <w:r>
        <w:rPr>
          <w:szCs w:val="24"/>
          <w:lang w:val="uk-UA" w:eastAsia="ru-RU"/>
        </w:rPr>
        <w:t>2.1. Поставка Продукції</w:t>
      </w:r>
      <w:r w:rsidR="00D30864" w:rsidRPr="00D30864">
        <w:rPr>
          <w:szCs w:val="24"/>
          <w:lang w:val="uk-UA" w:eastAsia="ru-RU"/>
        </w:rPr>
        <w:t xml:space="preserve"> здійснюється на підставі Бланків замовлення, складених за формою, наведеною в Додатку 3 до даного Договору. Сканкопія, підписаного</w:t>
      </w:r>
      <w:r w:rsidR="003755F5">
        <w:rPr>
          <w:szCs w:val="24"/>
          <w:lang w:val="uk-UA" w:eastAsia="ru-RU"/>
        </w:rPr>
        <w:t xml:space="preserve"> та скріпленого печаткою Замовника</w:t>
      </w:r>
      <w:r w:rsidR="00D30864" w:rsidRPr="00D30864">
        <w:rPr>
          <w:szCs w:val="24"/>
          <w:lang w:val="uk-UA" w:eastAsia="ru-RU"/>
        </w:rPr>
        <w:t xml:space="preserve">, Бланку </w:t>
      </w:r>
      <w:r w:rsidR="003755F5">
        <w:rPr>
          <w:szCs w:val="24"/>
          <w:lang w:val="uk-UA" w:eastAsia="ru-RU"/>
        </w:rPr>
        <w:t>замовлення надсилається Замовником Виконавцю</w:t>
      </w:r>
      <w:r w:rsidR="00D30864" w:rsidRPr="00D30864">
        <w:rPr>
          <w:szCs w:val="24"/>
          <w:lang w:val="uk-UA" w:eastAsia="ru-RU"/>
        </w:rPr>
        <w:t xml:space="preserve"> у вигляді вкладеного файлу електронною поштою з електронної пошти: kabanuk@dec.gov.ua на адресу: _____________. </w:t>
      </w:r>
    </w:p>
    <w:p w:rsidR="00D30864" w:rsidRPr="00D30864" w:rsidRDefault="00D30864" w:rsidP="000601D5">
      <w:pPr>
        <w:widowControl/>
        <w:suppressAutoHyphens w:val="0"/>
        <w:ind w:firstLine="709"/>
        <w:jc w:val="both"/>
        <w:rPr>
          <w:szCs w:val="24"/>
          <w:lang w:val="uk-UA" w:eastAsia="ru-RU"/>
        </w:rPr>
      </w:pPr>
      <w:r w:rsidRPr="00D30864">
        <w:rPr>
          <w:szCs w:val="24"/>
          <w:lang w:val="uk-UA" w:eastAsia="ru-RU"/>
        </w:rPr>
        <w:t>2.2. Протягом одного робочого д</w:t>
      </w:r>
      <w:r w:rsidR="003755F5">
        <w:rPr>
          <w:szCs w:val="24"/>
          <w:lang w:val="uk-UA" w:eastAsia="ru-RU"/>
        </w:rPr>
        <w:t>ня з моменту надсилання Замовником Виконавцю</w:t>
      </w:r>
      <w:r w:rsidRPr="00D30864">
        <w:rPr>
          <w:szCs w:val="24"/>
          <w:lang w:val="uk-UA" w:eastAsia="ru-RU"/>
        </w:rPr>
        <w:t xml:space="preserve"> Бланку замовлення </w:t>
      </w:r>
      <w:r w:rsidR="003755F5">
        <w:rPr>
          <w:szCs w:val="24"/>
          <w:lang w:val="uk-UA" w:eastAsia="ru-RU"/>
        </w:rPr>
        <w:t>електронною поштою, Виконавець</w:t>
      </w:r>
      <w:r w:rsidRPr="00D30864">
        <w:rPr>
          <w:szCs w:val="24"/>
          <w:lang w:val="uk-UA" w:eastAsia="ru-RU"/>
        </w:rPr>
        <w:t xml:space="preserve"> повинен підтвердити отримання такого Бланку замовлення та прийняття замовлення до виконання, надіславши електронною поштою сканкопію цього Бланку замовлення, підписаного та ск</w:t>
      </w:r>
      <w:r w:rsidR="003755F5">
        <w:rPr>
          <w:szCs w:val="24"/>
          <w:lang w:val="uk-UA" w:eastAsia="ru-RU"/>
        </w:rPr>
        <w:t>ріпленого печаткою Виконавця</w:t>
      </w:r>
      <w:r w:rsidRPr="00D30864">
        <w:rPr>
          <w:szCs w:val="24"/>
          <w:lang w:val="uk-UA" w:eastAsia="ru-RU"/>
        </w:rPr>
        <w:t xml:space="preserve">, з </w:t>
      </w:r>
      <w:r w:rsidR="003755F5">
        <w:rPr>
          <w:szCs w:val="24"/>
          <w:lang w:val="uk-UA" w:eastAsia="ru-RU"/>
        </w:rPr>
        <w:lastRenderedPageBreak/>
        <w:t>відміткою Виконавця</w:t>
      </w:r>
      <w:r w:rsidRPr="00D30864">
        <w:rPr>
          <w:szCs w:val="24"/>
          <w:lang w:val="uk-UA" w:eastAsia="ru-RU"/>
        </w:rPr>
        <w:t xml:space="preserve"> про прийняття Бланку замовлення до вико</w:t>
      </w:r>
      <w:r w:rsidR="003755F5">
        <w:rPr>
          <w:szCs w:val="24"/>
          <w:lang w:val="uk-UA" w:eastAsia="ru-RU"/>
        </w:rPr>
        <w:t>нання на зворотну адресу Замовника</w:t>
      </w:r>
      <w:r w:rsidRPr="00D30864">
        <w:rPr>
          <w:szCs w:val="24"/>
          <w:lang w:val="uk-UA" w:eastAsia="ru-RU"/>
        </w:rPr>
        <w:t xml:space="preserve">: kabanuk@dec.gov.ua </w:t>
      </w:r>
      <w:r w:rsidR="003755F5">
        <w:rPr>
          <w:szCs w:val="24"/>
          <w:lang w:val="uk-UA" w:eastAsia="ru-RU"/>
        </w:rPr>
        <w:t>з адреси Виконавця</w:t>
      </w:r>
      <w:r w:rsidRPr="00D30864">
        <w:rPr>
          <w:szCs w:val="24"/>
          <w:lang w:val="uk-UA" w:eastAsia="ru-RU"/>
        </w:rPr>
        <w:t>: __________. В </w:t>
      </w:r>
      <w:r w:rsidR="003755F5">
        <w:rPr>
          <w:szCs w:val="24"/>
          <w:lang w:val="uk-UA" w:eastAsia="ru-RU"/>
        </w:rPr>
        <w:t>разі не виконання Виконавцем</w:t>
      </w:r>
      <w:r w:rsidRPr="00D30864">
        <w:rPr>
          <w:szCs w:val="24"/>
          <w:lang w:val="uk-UA" w:eastAsia="ru-RU"/>
        </w:rPr>
        <w:t xml:space="preserve"> вимог цього пункту, Бланк замовлення автоматично вважається отриманим та прийн</w:t>
      </w:r>
      <w:r w:rsidR="003755F5">
        <w:rPr>
          <w:szCs w:val="24"/>
          <w:lang w:val="uk-UA" w:eastAsia="ru-RU"/>
        </w:rPr>
        <w:t>ятим до виконання Виконавцем в день його надсилання Замовником</w:t>
      </w:r>
      <w:r w:rsidRPr="00D30864">
        <w:rPr>
          <w:szCs w:val="24"/>
          <w:lang w:val="uk-UA" w:eastAsia="ru-RU"/>
        </w:rPr>
        <w:t xml:space="preserve"> згідно п. 2.1 цього Договору.</w:t>
      </w:r>
    </w:p>
    <w:p w:rsidR="00D30864" w:rsidRPr="00D30864" w:rsidRDefault="00D30864" w:rsidP="000601D5">
      <w:pPr>
        <w:widowControl/>
        <w:suppressAutoHyphens w:val="0"/>
        <w:ind w:firstLine="709"/>
        <w:jc w:val="both"/>
        <w:rPr>
          <w:szCs w:val="24"/>
          <w:lang w:val="uk-UA" w:eastAsia="ru-RU"/>
        </w:rPr>
      </w:pPr>
      <w:r w:rsidRPr="00D30864">
        <w:rPr>
          <w:szCs w:val="24"/>
          <w:lang w:val="uk-UA" w:eastAsia="ru-RU"/>
        </w:rPr>
        <w:t>2.3. Всі Бла</w:t>
      </w:r>
      <w:r w:rsidR="003755F5">
        <w:rPr>
          <w:szCs w:val="24"/>
          <w:lang w:val="uk-UA" w:eastAsia="ru-RU"/>
        </w:rPr>
        <w:t>нки замовлення Замовника</w:t>
      </w:r>
      <w:r w:rsidRPr="00D30864">
        <w:rPr>
          <w:szCs w:val="24"/>
          <w:lang w:val="uk-UA" w:eastAsia="ru-RU"/>
        </w:rPr>
        <w:t>, з мом</w:t>
      </w:r>
      <w:r w:rsidR="003755F5">
        <w:rPr>
          <w:szCs w:val="24"/>
          <w:lang w:val="uk-UA" w:eastAsia="ru-RU"/>
        </w:rPr>
        <w:t>енту їх отримання Виконавцем</w:t>
      </w:r>
      <w:r w:rsidRPr="00D30864">
        <w:rPr>
          <w:szCs w:val="24"/>
          <w:lang w:val="uk-UA" w:eastAsia="ru-RU"/>
        </w:rPr>
        <w:t xml:space="preserve"> електронною поштою стають невід’ємними частинами даного Договору.</w:t>
      </w:r>
    </w:p>
    <w:p w:rsidR="00D30864" w:rsidRDefault="00D30864" w:rsidP="00A744DA">
      <w:pPr>
        <w:pStyle w:val="a5"/>
        <w:tabs>
          <w:tab w:val="left" w:pos="1418"/>
        </w:tabs>
        <w:spacing w:before="0" w:beforeAutospacing="0" w:after="0" w:afterAutospacing="0"/>
        <w:jc w:val="center"/>
        <w:rPr>
          <w:b/>
          <w:color w:val="000000"/>
          <w:shd w:val="clear" w:color="auto" w:fill="FFFFFF"/>
        </w:rPr>
      </w:pPr>
    </w:p>
    <w:p w:rsidR="00FB08AC" w:rsidRPr="00D30864" w:rsidRDefault="00D30864" w:rsidP="00A744DA">
      <w:pPr>
        <w:pStyle w:val="a5"/>
        <w:tabs>
          <w:tab w:val="left" w:pos="1418"/>
        </w:tabs>
        <w:spacing w:before="0" w:beforeAutospacing="0" w:after="0" w:afterAutospacing="0"/>
        <w:jc w:val="center"/>
        <w:rPr>
          <w:b/>
          <w:color w:val="000000"/>
          <w:shd w:val="clear" w:color="auto" w:fill="FFFFFF"/>
        </w:rPr>
      </w:pPr>
      <w:r>
        <w:rPr>
          <w:b/>
          <w:color w:val="000000"/>
          <w:shd w:val="clear" w:color="auto" w:fill="FFFFFF"/>
        </w:rPr>
        <w:t>3</w:t>
      </w:r>
      <w:r w:rsidR="00FB08AC" w:rsidRPr="00D30864">
        <w:rPr>
          <w:b/>
          <w:color w:val="000000"/>
          <w:shd w:val="clear" w:color="auto" w:fill="FFFFFF"/>
        </w:rPr>
        <w:t>. ЦІНА ДОГОВОРУ ТА ПОРЯДОК РОЗРАХУНКІВ</w:t>
      </w:r>
    </w:p>
    <w:p w:rsidR="00BE21E9" w:rsidRPr="00D30864" w:rsidRDefault="00D30864" w:rsidP="00FB08AC">
      <w:pPr>
        <w:pStyle w:val="a5"/>
        <w:tabs>
          <w:tab w:val="left" w:pos="1418"/>
        </w:tabs>
        <w:spacing w:before="0" w:beforeAutospacing="0" w:after="0" w:afterAutospacing="0"/>
        <w:ind w:firstLine="709"/>
        <w:jc w:val="both"/>
        <w:rPr>
          <w:color w:val="000000"/>
          <w:shd w:val="clear" w:color="auto" w:fill="FFFFFF"/>
        </w:rPr>
      </w:pPr>
      <w:r>
        <w:rPr>
          <w:color w:val="000000"/>
          <w:shd w:val="clear" w:color="auto" w:fill="FFFFFF"/>
        </w:rPr>
        <w:t>3</w:t>
      </w:r>
      <w:r w:rsidR="00FB08AC" w:rsidRPr="00D30864">
        <w:rPr>
          <w:color w:val="000000"/>
          <w:shd w:val="clear" w:color="auto" w:fill="FFFFFF"/>
        </w:rPr>
        <w:t>.1. Ціна Договору визначається Специфікацією та становить ________________ грн. (__________________________________ грн. _____ коп.), у тому числі ПДВ __________ (____________ грн. ___коп.) та включає всі витрати Виконавця пов'язані із виконанням Договору (вартість розробки та виготовленн</w:t>
      </w:r>
      <w:r w:rsidR="00072F68" w:rsidRPr="00D30864">
        <w:rPr>
          <w:color w:val="000000"/>
          <w:shd w:val="clear" w:color="auto" w:fill="FFFFFF"/>
        </w:rPr>
        <w:t>я</w:t>
      </w:r>
      <w:r w:rsidR="00FB08AC" w:rsidRPr="00D30864">
        <w:rPr>
          <w:color w:val="000000"/>
          <w:shd w:val="clear" w:color="auto" w:fill="FFFFFF"/>
        </w:rPr>
        <w:t xml:space="preserve"> </w:t>
      </w:r>
      <w:r w:rsidR="00ED319C" w:rsidRPr="00D30864">
        <w:rPr>
          <w:color w:val="000000"/>
          <w:shd w:val="clear" w:color="auto" w:fill="FFFFFF"/>
        </w:rPr>
        <w:t>голографічних знаків</w:t>
      </w:r>
      <w:r w:rsidR="00A24206" w:rsidRPr="00D30864">
        <w:rPr>
          <w:color w:val="000000"/>
          <w:shd w:val="clear" w:color="auto" w:fill="FFFFFF"/>
        </w:rPr>
        <w:t xml:space="preserve">, </w:t>
      </w:r>
      <w:r w:rsidR="00FB08AC" w:rsidRPr="00D30864">
        <w:rPr>
          <w:color w:val="000000"/>
          <w:shd w:val="clear" w:color="auto" w:fill="FFFFFF"/>
        </w:rPr>
        <w:t>ескізів, макетів,</w:t>
      </w:r>
      <w:r w:rsidR="00A24206" w:rsidRPr="00D30864">
        <w:rPr>
          <w:color w:val="000000"/>
          <w:shd w:val="clear" w:color="auto" w:fill="FFFFFF"/>
        </w:rPr>
        <w:t xml:space="preserve"> кольоропр</w:t>
      </w:r>
      <w:r w:rsidR="003773AA" w:rsidRPr="00D30864">
        <w:rPr>
          <w:color w:val="000000"/>
          <w:shd w:val="clear" w:color="auto" w:fill="FFFFFF"/>
        </w:rPr>
        <w:t>о</w:t>
      </w:r>
      <w:r w:rsidR="00A24206" w:rsidRPr="00D30864">
        <w:rPr>
          <w:color w:val="000000"/>
          <w:shd w:val="clear" w:color="auto" w:fill="FFFFFF"/>
        </w:rPr>
        <w:t>б,</w:t>
      </w:r>
      <w:r w:rsidR="00FB08AC" w:rsidRPr="00D30864">
        <w:rPr>
          <w:color w:val="000000"/>
          <w:shd w:val="clear" w:color="auto" w:fill="FFFFFF"/>
        </w:rPr>
        <w:t xml:space="preserve"> вартість витратних матеріалів, пакування, доставки, навантаження-розвантажння, </w:t>
      </w:r>
      <w:r>
        <w:rPr>
          <w:color w:val="000000"/>
          <w:shd w:val="clear" w:color="auto" w:fill="FFFFFF"/>
        </w:rPr>
        <w:t>пересилання документів,</w:t>
      </w:r>
      <w:r w:rsidR="00FB08AC" w:rsidRPr="00D30864">
        <w:rPr>
          <w:color w:val="000000"/>
          <w:shd w:val="clear" w:color="auto" w:fill="FFFFFF"/>
        </w:rPr>
        <w:t xml:space="preserve"> </w:t>
      </w:r>
      <w:r w:rsidR="00BE21E9" w:rsidRPr="00D30864">
        <w:rPr>
          <w:color w:val="000000"/>
          <w:shd w:val="clear" w:color="auto" w:fill="FFFFFF"/>
        </w:rPr>
        <w:t>тощо).</w:t>
      </w:r>
    </w:p>
    <w:p w:rsidR="00FB08AC" w:rsidRPr="00D30864" w:rsidRDefault="00D30864" w:rsidP="00FB08AC">
      <w:pPr>
        <w:pStyle w:val="a5"/>
        <w:tabs>
          <w:tab w:val="left" w:pos="1418"/>
        </w:tabs>
        <w:spacing w:before="0" w:beforeAutospacing="0" w:after="0" w:afterAutospacing="0"/>
        <w:ind w:firstLine="709"/>
        <w:jc w:val="both"/>
        <w:rPr>
          <w:color w:val="000000"/>
          <w:shd w:val="clear" w:color="auto" w:fill="FFFFFF"/>
        </w:rPr>
      </w:pPr>
      <w:r>
        <w:rPr>
          <w:color w:val="000000"/>
          <w:shd w:val="clear" w:color="auto" w:fill="FFFFFF"/>
        </w:rPr>
        <w:t>3</w:t>
      </w:r>
      <w:r w:rsidR="006863B1" w:rsidRPr="00D30864">
        <w:rPr>
          <w:color w:val="000000"/>
          <w:shd w:val="clear" w:color="auto" w:fill="FFFFFF"/>
        </w:rPr>
        <w:t>.2. Замовник</w:t>
      </w:r>
      <w:r w:rsidR="00FB08AC" w:rsidRPr="00D30864">
        <w:rPr>
          <w:color w:val="000000"/>
          <w:shd w:val="clear" w:color="auto" w:fill="FFFFFF"/>
        </w:rPr>
        <w:t xml:space="preserve"> здійснює оплату за виготовлену та п</w:t>
      </w:r>
      <w:r w:rsidR="003755F5">
        <w:rPr>
          <w:color w:val="000000"/>
          <w:shd w:val="clear" w:color="auto" w:fill="FFFFFF"/>
        </w:rPr>
        <w:t>оставлену Продукцію</w:t>
      </w:r>
      <w:r>
        <w:rPr>
          <w:color w:val="000000"/>
          <w:shd w:val="clear" w:color="auto" w:fill="FFFFFF"/>
        </w:rPr>
        <w:t xml:space="preserve"> протягом </w:t>
      </w:r>
      <w:r w:rsidRPr="000601D5">
        <w:rPr>
          <w:color w:val="000000"/>
          <w:shd w:val="clear" w:color="auto" w:fill="FFFFFF"/>
        </w:rPr>
        <w:t>20 (двадцяти</w:t>
      </w:r>
      <w:r w:rsidR="00FB08AC" w:rsidRPr="000601D5">
        <w:rPr>
          <w:color w:val="000000"/>
          <w:shd w:val="clear" w:color="auto" w:fill="FFFFFF"/>
        </w:rPr>
        <w:t>) банківських днів</w:t>
      </w:r>
      <w:r w:rsidR="00FB08AC" w:rsidRPr="00D30864">
        <w:rPr>
          <w:color w:val="000000"/>
          <w:shd w:val="clear" w:color="auto" w:fill="FFFFFF"/>
        </w:rPr>
        <w:t xml:space="preserve"> від дати підписання ним видаткової накладної.</w:t>
      </w:r>
    </w:p>
    <w:p w:rsidR="00FB08AC" w:rsidRPr="00D30864" w:rsidRDefault="00C22352" w:rsidP="00FB08AC">
      <w:pPr>
        <w:pStyle w:val="a5"/>
        <w:tabs>
          <w:tab w:val="left" w:pos="1418"/>
        </w:tabs>
        <w:spacing w:before="0" w:beforeAutospacing="0" w:after="0" w:afterAutospacing="0"/>
        <w:ind w:firstLine="709"/>
        <w:jc w:val="both"/>
        <w:rPr>
          <w:color w:val="000000"/>
          <w:shd w:val="clear" w:color="auto" w:fill="FFFFFF"/>
        </w:rPr>
      </w:pPr>
      <w:r>
        <w:rPr>
          <w:color w:val="000000"/>
          <w:shd w:val="clear" w:color="auto" w:fill="FFFFFF"/>
        </w:rPr>
        <w:t>3</w:t>
      </w:r>
      <w:r w:rsidR="00FB08AC" w:rsidRPr="00D30864">
        <w:rPr>
          <w:color w:val="000000"/>
          <w:shd w:val="clear" w:color="auto" w:fill="FFFFFF"/>
        </w:rPr>
        <w:t>.3. Розрахунки між Сторонами здійснюються у безготівковій формі у національній валюті України (гривня) шляхом перерахування коштів на банківські рахунки Сторін.</w:t>
      </w:r>
    </w:p>
    <w:p w:rsidR="00FB08AC" w:rsidRPr="00D30864" w:rsidRDefault="00C22352" w:rsidP="00AD29EA">
      <w:pPr>
        <w:pStyle w:val="a5"/>
        <w:tabs>
          <w:tab w:val="left" w:pos="1418"/>
        </w:tabs>
        <w:spacing w:before="0" w:beforeAutospacing="0" w:after="0" w:afterAutospacing="0"/>
        <w:ind w:firstLine="709"/>
        <w:jc w:val="both"/>
        <w:rPr>
          <w:color w:val="000000"/>
          <w:shd w:val="clear" w:color="auto" w:fill="FFFFFF"/>
        </w:rPr>
      </w:pPr>
      <w:r>
        <w:rPr>
          <w:color w:val="000000"/>
          <w:shd w:val="clear" w:color="auto" w:fill="FFFFFF"/>
        </w:rPr>
        <w:t>3</w:t>
      </w:r>
      <w:r w:rsidR="00FB08AC" w:rsidRPr="00D30864">
        <w:rPr>
          <w:color w:val="000000"/>
          <w:shd w:val="clear" w:color="auto" w:fill="FFFFFF"/>
        </w:rPr>
        <w:t>.4. Зобов'язання Замовника з оплати Продукції вважаються виконаними з моменту списання коштів із банківського рахунку останнього.</w:t>
      </w:r>
    </w:p>
    <w:p w:rsidR="00AD29EA" w:rsidRPr="00D30864" w:rsidRDefault="00AD29EA" w:rsidP="00AD29EA">
      <w:pPr>
        <w:pStyle w:val="a5"/>
        <w:tabs>
          <w:tab w:val="left" w:pos="1418"/>
        </w:tabs>
        <w:spacing w:before="0" w:beforeAutospacing="0" w:after="0" w:afterAutospacing="0"/>
        <w:ind w:firstLine="709"/>
        <w:jc w:val="both"/>
        <w:rPr>
          <w:color w:val="000000"/>
          <w:shd w:val="clear" w:color="auto" w:fill="FFFFFF"/>
        </w:rPr>
      </w:pPr>
    </w:p>
    <w:p w:rsidR="00BC5505" w:rsidRPr="00D30864" w:rsidRDefault="00D30864" w:rsidP="00FB08AC">
      <w:pPr>
        <w:pStyle w:val="a5"/>
        <w:tabs>
          <w:tab w:val="left" w:pos="1418"/>
        </w:tabs>
        <w:spacing w:before="0" w:beforeAutospacing="0" w:after="0" w:afterAutospacing="0"/>
        <w:ind w:firstLine="709"/>
        <w:jc w:val="center"/>
        <w:rPr>
          <w:b/>
          <w:color w:val="000000"/>
          <w:shd w:val="clear" w:color="auto" w:fill="FFFFFF"/>
        </w:rPr>
      </w:pPr>
      <w:r>
        <w:rPr>
          <w:b/>
          <w:color w:val="000000"/>
          <w:shd w:val="clear" w:color="auto" w:fill="FFFFFF"/>
        </w:rPr>
        <w:t>4</w:t>
      </w:r>
      <w:r w:rsidR="00FB08AC" w:rsidRPr="00D30864">
        <w:rPr>
          <w:b/>
          <w:color w:val="000000"/>
          <w:shd w:val="clear" w:color="auto" w:fill="FFFFFF"/>
        </w:rPr>
        <w:t xml:space="preserve">. </w:t>
      </w:r>
      <w:r w:rsidR="00FB08AC" w:rsidRPr="00D30864">
        <w:rPr>
          <w:rFonts w:eastAsia="Arial Unicode MS"/>
          <w:b/>
          <w:color w:val="000000"/>
          <w:kern w:val="2"/>
          <w:lang w:eastAsia="hi-IN" w:bidi="hi-IN"/>
        </w:rPr>
        <w:t>ПРАВА ТА ОБОВ`ЯЗКИ</w:t>
      </w:r>
      <w:r w:rsidR="00BC5505" w:rsidRPr="00D30864">
        <w:rPr>
          <w:rFonts w:eastAsia="Arial Unicode MS"/>
          <w:b/>
          <w:color w:val="000000"/>
          <w:kern w:val="2"/>
          <w:lang w:eastAsia="hi-IN" w:bidi="hi-IN"/>
        </w:rPr>
        <w:t xml:space="preserve"> СТОРІН</w:t>
      </w:r>
    </w:p>
    <w:p w:rsidR="0056126C" w:rsidRPr="00D30864" w:rsidRDefault="00D30864" w:rsidP="00AD29EA">
      <w:pPr>
        <w:ind w:firstLine="709"/>
        <w:jc w:val="both"/>
        <w:rPr>
          <w:rFonts w:eastAsia="Arial Unicode MS"/>
          <w:lang w:val="uk-UA"/>
        </w:rPr>
      </w:pPr>
      <w:r>
        <w:rPr>
          <w:rFonts w:eastAsia="Arial Unicode MS"/>
          <w:lang w:val="uk-UA"/>
        </w:rPr>
        <w:t>4</w:t>
      </w:r>
      <w:r w:rsidR="0056126C" w:rsidRPr="00D30864">
        <w:rPr>
          <w:rFonts w:eastAsia="Arial Unicode MS"/>
          <w:lang w:val="uk-UA"/>
        </w:rPr>
        <w:t>.1. Виконавець зобов'язаний:</w:t>
      </w:r>
    </w:p>
    <w:p w:rsidR="0056126C" w:rsidRPr="00D30864" w:rsidRDefault="00D30864" w:rsidP="00AD29EA">
      <w:pPr>
        <w:ind w:firstLine="709"/>
        <w:jc w:val="both"/>
        <w:rPr>
          <w:rFonts w:eastAsia="Arial Unicode MS"/>
          <w:lang w:val="uk-UA"/>
        </w:rPr>
      </w:pPr>
      <w:r>
        <w:rPr>
          <w:rFonts w:eastAsia="Arial Unicode MS"/>
          <w:lang w:val="uk-UA"/>
        </w:rPr>
        <w:t>4</w:t>
      </w:r>
      <w:r w:rsidR="00B025C4" w:rsidRPr="00D30864">
        <w:rPr>
          <w:rFonts w:eastAsia="Arial Unicode MS"/>
          <w:lang w:val="uk-UA"/>
        </w:rPr>
        <w:t>.1</w:t>
      </w:r>
      <w:r w:rsidR="0056126C" w:rsidRPr="00D30864">
        <w:rPr>
          <w:rFonts w:eastAsia="Arial Unicode MS"/>
          <w:lang w:val="uk-UA"/>
        </w:rPr>
        <w:t xml:space="preserve">.1. Забезпечити виготовлення та поставку Продукції у строки, встановлені цим Договором, відповідно до затверджених Сторонами </w:t>
      </w:r>
      <w:r w:rsidR="00B025C4" w:rsidRPr="00D30864">
        <w:rPr>
          <w:rFonts w:eastAsia="Arial Unicode MS"/>
          <w:lang w:val="uk-UA"/>
        </w:rPr>
        <w:t>та підписани</w:t>
      </w:r>
      <w:r w:rsidR="00E73602" w:rsidRPr="00D30864">
        <w:rPr>
          <w:rFonts w:eastAsia="Arial Unicode MS"/>
          <w:lang w:val="uk-UA"/>
        </w:rPr>
        <w:t>х</w:t>
      </w:r>
      <w:r w:rsidR="000601D5">
        <w:rPr>
          <w:rFonts w:eastAsia="Arial Unicode MS"/>
          <w:lang w:val="uk-UA"/>
        </w:rPr>
        <w:t xml:space="preserve"> оригінал-макетів</w:t>
      </w:r>
      <w:r w:rsidR="0056126C" w:rsidRPr="00D30864">
        <w:rPr>
          <w:rFonts w:eastAsia="Arial Unicode MS"/>
          <w:lang w:val="uk-UA"/>
        </w:rPr>
        <w:t>;</w:t>
      </w:r>
    </w:p>
    <w:p w:rsidR="0056126C" w:rsidRPr="00D30864" w:rsidRDefault="00D30864" w:rsidP="00AD29EA">
      <w:pPr>
        <w:ind w:firstLine="709"/>
        <w:jc w:val="both"/>
        <w:rPr>
          <w:rFonts w:eastAsia="Arial Unicode MS"/>
          <w:lang w:val="uk-UA"/>
        </w:rPr>
      </w:pPr>
      <w:r>
        <w:rPr>
          <w:rFonts w:eastAsia="Arial Unicode MS"/>
          <w:lang w:val="uk-UA"/>
        </w:rPr>
        <w:t>4</w:t>
      </w:r>
      <w:r w:rsidR="00B025C4" w:rsidRPr="00D30864">
        <w:rPr>
          <w:rFonts w:eastAsia="Arial Unicode MS"/>
          <w:lang w:val="uk-UA"/>
        </w:rPr>
        <w:t>.1</w:t>
      </w:r>
      <w:r w:rsidR="0056126C" w:rsidRPr="00D30864">
        <w:rPr>
          <w:rFonts w:eastAsia="Arial Unicode MS"/>
          <w:lang w:val="uk-UA"/>
        </w:rPr>
        <w:t xml:space="preserve">.2. Забезпечити наявність необхідних та якісних матеріалів для </w:t>
      </w:r>
      <w:r w:rsidR="00B025C4" w:rsidRPr="00D30864">
        <w:rPr>
          <w:rFonts w:eastAsia="Arial Unicode MS"/>
          <w:lang w:val="uk-UA"/>
        </w:rPr>
        <w:t>виготовлення Продукції;</w:t>
      </w:r>
    </w:p>
    <w:p w:rsidR="00B025C4" w:rsidRPr="00D30864" w:rsidRDefault="00C22352" w:rsidP="00AD29EA">
      <w:pPr>
        <w:ind w:firstLine="709"/>
        <w:jc w:val="both"/>
        <w:rPr>
          <w:rFonts w:eastAsia="Arial Unicode MS"/>
          <w:lang w:val="uk-UA"/>
        </w:rPr>
      </w:pPr>
      <w:r w:rsidRPr="00927F38">
        <w:rPr>
          <w:rFonts w:eastAsia="Arial Unicode MS"/>
          <w:lang w:val="uk-UA"/>
        </w:rPr>
        <w:t>4</w:t>
      </w:r>
      <w:r w:rsidR="00B025C4" w:rsidRPr="00927F38">
        <w:rPr>
          <w:rFonts w:eastAsia="Arial Unicode MS"/>
          <w:lang w:val="uk-UA"/>
        </w:rPr>
        <w:t>.1.3.</w:t>
      </w:r>
      <w:r w:rsidR="00B025C4" w:rsidRPr="00927F38">
        <w:rPr>
          <w:lang w:val="uk-UA"/>
        </w:rPr>
        <w:t xml:space="preserve"> </w:t>
      </w:r>
      <w:r w:rsidR="00927F38" w:rsidRPr="00927F38">
        <w:rPr>
          <w:rFonts w:eastAsia="Arial Unicode MS"/>
          <w:lang w:val="uk-UA"/>
        </w:rPr>
        <w:t>У випадку виявлення недоліків або невідповідностей під час поставки продукції вимогам Додатку 4 та Додатку 5 до Договору, Виконавець зобов’язаний усунути в 3 (трьох) денний термін усі невідповідності/недоліки</w:t>
      </w:r>
      <w:r w:rsidR="00E73602" w:rsidRPr="00927F38">
        <w:rPr>
          <w:rFonts w:eastAsia="Arial Unicode MS"/>
          <w:lang w:val="uk-UA"/>
        </w:rPr>
        <w:t>;</w:t>
      </w:r>
    </w:p>
    <w:p w:rsidR="00E73602" w:rsidRPr="00D30864" w:rsidRDefault="00C22352" w:rsidP="00AD29EA">
      <w:pPr>
        <w:ind w:firstLine="709"/>
        <w:jc w:val="both"/>
        <w:rPr>
          <w:rFonts w:eastAsia="Arial Unicode MS"/>
          <w:lang w:val="uk-UA"/>
        </w:rPr>
      </w:pPr>
      <w:r>
        <w:rPr>
          <w:rFonts w:eastAsia="Arial Unicode MS"/>
          <w:lang w:val="uk-UA"/>
        </w:rPr>
        <w:t>4</w:t>
      </w:r>
      <w:r w:rsidR="00E73602" w:rsidRPr="00D30864">
        <w:rPr>
          <w:rFonts w:eastAsia="Arial Unicode MS"/>
          <w:lang w:val="uk-UA"/>
        </w:rPr>
        <w:t>.1.4. Відповідати на письмові звер</w:t>
      </w:r>
      <w:r w:rsidR="004E286C" w:rsidRPr="00D30864">
        <w:rPr>
          <w:rFonts w:eastAsia="Arial Unicode MS"/>
          <w:lang w:val="uk-UA"/>
        </w:rPr>
        <w:t>ненння</w:t>
      </w:r>
      <w:r w:rsidR="00E73602" w:rsidRPr="00D30864">
        <w:rPr>
          <w:rFonts w:eastAsia="Arial Unicode MS"/>
          <w:lang w:val="uk-UA"/>
        </w:rPr>
        <w:t xml:space="preserve"> Замовника;</w:t>
      </w:r>
    </w:p>
    <w:p w:rsidR="00E73602" w:rsidRPr="00D30864" w:rsidRDefault="00C22352" w:rsidP="00AD29EA">
      <w:pPr>
        <w:ind w:firstLine="709"/>
        <w:jc w:val="both"/>
        <w:rPr>
          <w:rFonts w:eastAsia="Arial Unicode MS"/>
          <w:lang w:val="uk-UA"/>
        </w:rPr>
      </w:pPr>
      <w:r>
        <w:rPr>
          <w:rFonts w:eastAsia="Arial Unicode MS"/>
          <w:lang w:val="uk-UA"/>
        </w:rPr>
        <w:t>4</w:t>
      </w:r>
      <w:r w:rsidR="00E73602" w:rsidRPr="00D30864">
        <w:rPr>
          <w:rFonts w:eastAsia="Arial Unicode MS"/>
          <w:lang w:val="uk-UA"/>
        </w:rPr>
        <w:t>.1.5.</w:t>
      </w:r>
      <w:r w:rsidR="00E73602" w:rsidRPr="00D30864">
        <w:rPr>
          <w:lang w:val="uk-UA"/>
        </w:rPr>
        <w:t xml:space="preserve"> </w:t>
      </w:r>
      <w:r w:rsidR="00E73602" w:rsidRPr="00D30864">
        <w:rPr>
          <w:rFonts w:eastAsia="Arial Unicode MS"/>
          <w:lang w:val="uk-UA"/>
        </w:rPr>
        <w:t>При виникненні обставин, що перешкоджають належному виконанню своїх зобов’язань, відповідно до даного Договору, терміново повідомити про це Замовника</w:t>
      </w:r>
      <w:r w:rsidR="002974A5" w:rsidRPr="00D30864">
        <w:rPr>
          <w:rFonts w:eastAsia="Arial Unicode MS"/>
          <w:lang w:val="uk-UA"/>
        </w:rPr>
        <w:t>;</w:t>
      </w:r>
    </w:p>
    <w:p w:rsidR="0056126C" w:rsidRPr="00D30864" w:rsidRDefault="00C22352" w:rsidP="00AD29EA">
      <w:pPr>
        <w:ind w:firstLine="709"/>
        <w:jc w:val="both"/>
        <w:rPr>
          <w:rFonts w:eastAsia="Arial Unicode MS"/>
          <w:lang w:val="uk-UA"/>
        </w:rPr>
      </w:pPr>
      <w:r>
        <w:rPr>
          <w:rFonts w:eastAsia="Arial Unicode MS"/>
          <w:lang w:val="uk-UA"/>
        </w:rPr>
        <w:t>4</w:t>
      </w:r>
      <w:r w:rsidR="00B608C6" w:rsidRPr="00D30864">
        <w:rPr>
          <w:rFonts w:eastAsia="Arial Unicode MS"/>
          <w:lang w:val="uk-UA"/>
        </w:rPr>
        <w:t>.2</w:t>
      </w:r>
      <w:r w:rsidR="0056126C" w:rsidRPr="00D30864">
        <w:rPr>
          <w:rFonts w:eastAsia="Arial Unicode MS"/>
          <w:lang w:val="uk-UA"/>
        </w:rPr>
        <w:t xml:space="preserve">. </w:t>
      </w:r>
      <w:r w:rsidR="003E4198" w:rsidRPr="00D30864">
        <w:rPr>
          <w:rFonts w:eastAsia="Arial Unicode MS"/>
          <w:lang w:val="uk-UA"/>
        </w:rPr>
        <w:t>Виконавець</w:t>
      </w:r>
      <w:r w:rsidR="0056126C" w:rsidRPr="00D30864">
        <w:rPr>
          <w:rFonts w:eastAsia="Arial Unicode MS"/>
          <w:lang w:val="uk-UA"/>
        </w:rPr>
        <w:t xml:space="preserve"> має право:</w:t>
      </w:r>
    </w:p>
    <w:p w:rsidR="0056126C" w:rsidRPr="00D30864" w:rsidRDefault="00C22352" w:rsidP="00AD29EA">
      <w:pPr>
        <w:ind w:firstLine="709"/>
        <w:jc w:val="both"/>
        <w:rPr>
          <w:rFonts w:eastAsia="Arial Unicode MS"/>
          <w:lang w:val="uk-UA"/>
        </w:rPr>
      </w:pPr>
      <w:r>
        <w:rPr>
          <w:rFonts w:eastAsia="Arial Unicode MS"/>
          <w:lang w:val="uk-UA"/>
        </w:rPr>
        <w:t>4</w:t>
      </w:r>
      <w:r w:rsidR="00B608C6" w:rsidRPr="00D30864">
        <w:rPr>
          <w:rFonts w:eastAsia="Arial Unicode MS"/>
          <w:lang w:val="uk-UA"/>
        </w:rPr>
        <w:t>.2</w:t>
      </w:r>
      <w:r w:rsidR="0056126C" w:rsidRPr="00D30864">
        <w:rPr>
          <w:rFonts w:eastAsia="Arial Unicode MS"/>
          <w:lang w:val="uk-UA"/>
        </w:rPr>
        <w:t xml:space="preserve">.1. Своєчасно та в повному обсязі отримувати плату за </w:t>
      </w:r>
      <w:r w:rsidR="00B608C6" w:rsidRPr="00D30864">
        <w:rPr>
          <w:rFonts w:eastAsia="Arial Unicode MS"/>
          <w:lang w:val="uk-UA"/>
        </w:rPr>
        <w:t xml:space="preserve">виготовлену та </w:t>
      </w:r>
      <w:r w:rsidR="0056126C" w:rsidRPr="00D30864">
        <w:rPr>
          <w:rFonts w:eastAsia="Arial Unicode MS"/>
          <w:lang w:val="uk-UA"/>
        </w:rPr>
        <w:t>поставлен</w:t>
      </w:r>
      <w:r w:rsidR="00B608C6" w:rsidRPr="00D30864">
        <w:rPr>
          <w:rFonts w:eastAsia="Arial Unicode MS"/>
          <w:lang w:val="uk-UA"/>
        </w:rPr>
        <w:t>у</w:t>
      </w:r>
      <w:r w:rsidR="0056126C" w:rsidRPr="00D30864">
        <w:rPr>
          <w:rFonts w:eastAsia="Arial Unicode MS"/>
          <w:lang w:val="uk-UA"/>
        </w:rPr>
        <w:t xml:space="preserve"> </w:t>
      </w:r>
      <w:r w:rsidR="00B608C6" w:rsidRPr="00D30864">
        <w:rPr>
          <w:rFonts w:eastAsia="Arial Unicode MS"/>
          <w:lang w:val="uk-UA"/>
        </w:rPr>
        <w:t>Продукцію</w:t>
      </w:r>
      <w:r w:rsidR="0056126C" w:rsidRPr="00D30864">
        <w:rPr>
          <w:rFonts w:eastAsia="Arial Unicode MS"/>
          <w:lang w:val="uk-UA"/>
        </w:rPr>
        <w:t>;</w:t>
      </w:r>
    </w:p>
    <w:p w:rsidR="0056126C" w:rsidRPr="00D30864" w:rsidRDefault="00C22352" w:rsidP="00AD29EA">
      <w:pPr>
        <w:ind w:firstLine="709"/>
        <w:jc w:val="both"/>
        <w:rPr>
          <w:rFonts w:eastAsia="Arial Unicode MS"/>
          <w:lang w:val="uk-UA"/>
        </w:rPr>
      </w:pPr>
      <w:r>
        <w:rPr>
          <w:rFonts w:eastAsia="Arial Unicode MS"/>
          <w:lang w:val="uk-UA"/>
        </w:rPr>
        <w:t>4</w:t>
      </w:r>
      <w:r w:rsidR="000601D5">
        <w:rPr>
          <w:rFonts w:eastAsia="Arial Unicode MS"/>
          <w:lang w:val="uk-UA"/>
        </w:rPr>
        <w:t>.2.2.</w:t>
      </w:r>
      <w:r w:rsidR="0056126C" w:rsidRPr="00D30864">
        <w:rPr>
          <w:rFonts w:eastAsia="Arial Unicode MS"/>
          <w:lang w:val="uk-UA"/>
        </w:rPr>
        <w:t xml:space="preserve"> На достроков</w:t>
      </w:r>
      <w:r w:rsidR="00B608C6" w:rsidRPr="00D30864">
        <w:rPr>
          <w:rFonts w:eastAsia="Arial Unicode MS"/>
          <w:lang w:val="uk-UA"/>
        </w:rPr>
        <w:t>е виготовлення та</w:t>
      </w:r>
      <w:r w:rsidR="0056126C" w:rsidRPr="00D30864">
        <w:rPr>
          <w:rFonts w:eastAsia="Arial Unicode MS"/>
          <w:lang w:val="uk-UA"/>
        </w:rPr>
        <w:t xml:space="preserve"> поставку </w:t>
      </w:r>
      <w:r w:rsidR="00B608C6" w:rsidRPr="00D30864">
        <w:rPr>
          <w:rFonts w:eastAsia="Arial Unicode MS"/>
          <w:lang w:val="uk-UA"/>
        </w:rPr>
        <w:t>Продукції</w:t>
      </w:r>
      <w:r w:rsidR="0056126C" w:rsidRPr="00D30864">
        <w:rPr>
          <w:rFonts w:eastAsia="Arial Unicode MS"/>
          <w:lang w:val="uk-UA"/>
        </w:rPr>
        <w:t xml:space="preserve"> за </w:t>
      </w:r>
      <w:r w:rsidR="00B608C6" w:rsidRPr="00D30864">
        <w:rPr>
          <w:rFonts w:eastAsia="Arial Unicode MS"/>
          <w:lang w:val="uk-UA"/>
        </w:rPr>
        <w:t>умови попереднь</w:t>
      </w:r>
      <w:r w:rsidR="00F65EB7" w:rsidRPr="00D30864">
        <w:rPr>
          <w:rFonts w:eastAsia="Arial Unicode MS"/>
          <w:lang w:val="uk-UA"/>
        </w:rPr>
        <w:t>о</w:t>
      </w:r>
      <w:r w:rsidR="00B608C6" w:rsidRPr="00D30864">
        <w:rPr>
          <w:rFonts w:eastAsia="Arial Unicode MS"/>
          <w:lang w:val="uk-UA"/>
        </w:rPr>
        <w:t xml:space="preserve">го </w:t>
      </w:r>
      <w:r w:rsidR="0056126C" w:rsidRPr="00D30864">
        <w:rPr>
          <w:rFonts w:eastAsia="Arial Unicode MS"/>
          <w:lang w:val="uk-UA"/>
        </w:rPr>
        <w:t xml:space="preserve">погодження </w:t>
      </w:r>
      <w:r w:rsidR="00B025C4" w:rsidRPr="00D30864">
        <w:rPr>
          <w:rFonts w:eastAsia="Arial Unicode MS"/>
          <w:lang w:val="uk-UA"/>
        </w:rPr>
        <w:t>Замовником</w:t>
      </w:r>
      <w:r w:rsidR="00433D4E" w:rsidRPr="00D30864">
        <w:rPr>
          <w:rFonts w:eastAsia="Arial Unicode MS"/>
          <w:lang w:val="uk-UA"/>
        </w:rPr>
        <w:t>.</w:t>
      </w:r>
    </w:p>
    <w:p w:rsidR="0056126C" w:rsidRPr="00D30864" w:rsidRDefault="00C22352" w:rsidP="00AD29EA">
      <w:pPr>
        <w:ind w:firstLine="709"/>
        <w:jc w:val="both"/>
        <w:rPr>
          <w:rFonts w:eastAsia="Arial Unicode MS"/>
          <w:lang w:val="uk-UA"/>
        </w:rPr>
      </w:pPr>
      <w:r>
        <w:rPr>
          <w:rFonts w:eastAsia="Arial Unicode MS"/>
          <w:lang w:val="uk-UA"/>
        </w:rPr>
        <w:t>4</w:t>
      </w:r>
      <w:r w:rsidR="00E5236D" w:rsidRPr="00D30864">
        <w:rPr>
          <w:rFonts w:eastAsia="Arial Unicode MS"/>
          <w:lang w:val="uk-UA"/>
        </w:rPr>
        <w:t>.3</w:t>
      </w:r>
      <w:r w:rsidR="0056126C" w:rsidRPr="00D30864">
        <w:rPr>
          <w:rFonts w:eastAsia="Arial Unicode MS"/>
          <w:lang w:val="uk-UA"/>
        </w:rPr>
        <w:t xml:space="preserve">. </w:t>
      </w:r>
      <w:r w:rsidR="00B025C4" w:rsidRPr="00D30864">
        <w:rPr>
          <w:rFonts w:eastAsia="Arial Unicode MS"/>
          <w:lang w:val="uk-UA"/>
        </w:rPr>
        <w:t>Замовник</w:t>
      </w:r>
      <w:r w:rsidR="0056126C" w:rsidRPr="00D30864">
        <w:rPr>
          <w:rFonts w:eastAsia="Arial Unicode MS"/>
          <w:lang w:val="uk-UA"/>
        </w:rPr>
        <w:t xml:space="preserve"> зобов'язаний:</w:t>
      </w:r>
    </w:p>
    <w:p w:rsidR="00632012" w:rsidRPr="00D30864" w:rsidRDefault="00C22352" w:rsidP="00AD29EA">
      <w:pPr>
        <w:ind w:firstLine="709"/>
        <w:jc w:val="both"/>
        <w:rPr>
          <w:rFonts w:eastAsia="Arial Unicode MS"/>
          <w:lang w:val="uk-UA"/>
        </w:rPr>
      </w:pPr>
      <w:r>
        <w:rPr>
          <w:rFonts w:eastAsia="Arial Unicode MS"/>
          <w:lang w:val="uk-UA"/>
        </w:rPr>
        <w:t>4</w:t>
      </w:r>
      <w:r w:rsidR="000601D5">
        <w:rPr>
          <w:rFonts w:eastAsia="Arial Unicode MS"/>
          <w:lang w:val="uk-UA"/>
        </w:rPr>
        <w:t>.3.1.</w:t>
      </w:r>
      <w:r w:rsidR="0056126C" w:rsidRPr="00D30864">
        <w:rPr>
          <w:rFonts w:eastAsia="Arial Unicode MS"/>
          <w:lang w:val="uk-UA"/>
        </w:rPr>
        <w:t xml:space="preserve"> </w:t>
      </w:r>
      <w:r w:rsidR="00632012" w:rsidRPr="00D30864">
        <w:rPr>
          <w:rFonts w:eastAsia="Arial Unicode MS"/>
          <w:lang w:val="uk-UA"/>
        </w:rPr>
        <w:t>Прийняти належним чином виготовлену та в строк поставлену Продукцію;</w:t>
      </w:r>
    </w:p>
    <w:p w:rsidR="0056126C" w:rsidRPr="00D30864" w:rsidRDefault="00C22352" w:rsidP="00AD29EA">
      <w:pPr>
        <w:ind w:firstLine="709"/>
        <w:jc w:val="both"/>
        <w:rPr>
          <w:rFonts w:eastAsia="Arial Unicode MS"/>
          <w:lang w:val="uk-UA"/>
        </w:rPr>
      </w:pPr>
      <w:r>
        <w:rPr>
          <w:rFonts w:eastAsia="Arial Unicode MS"/>
          <w:lang w:val="uk-UA"/>
        </w:rPr>
        <w:t>4</w:t>
      </w:r>
      <w:r w:rsidR="00E5236D" w:rsidRPr="00D30864">
        <w:rPr>
          <w:rFonts w:eastAsia="Arial Unicode MS"/>
          <w:lang w:val="uk-UA"/>
        </w:rPr>
        <w:t>.3</w:t>
      </w:r>
      <w:r w:rsidR="000601D5">
        <w:rPr>
          <w:rFonts w:eastAsia="Arial Unicode MS"/>
          <w:lang w:val="uk-UA"/>
        </w:rPr>
        <w:t>.2</w:t>
      </w:r>
      <w:r w:rsidR="0056126C" w:rsidRPr="00D30864">
        <w:rPr>
          <w:rFonts w:eastAsia="Arial Unicode MS"/>
          <w:lang w:val="uk-UA"/>
        </w:rPr>
        <w:t xml:space="preserve">. </w:t>
      </w:r>
      <w:r w:rsidR="00632012" w:rsidRPr="00D30864">
        <w:rPr>
          <w:rFonts w:eastAsia="Arial Unicode MS"/>
          <w:lang w:val="uk-UA"/>
        </w:rPr>
        <w:t>Своєчасно та в повному обсязі оплатити належним чином та встрок виготовлену та поставлену Продукцію.</w:t>
      </w:r>
    </w:p>
    <w:p w:rsidR="0056126C" w:rsidRPr="00D30864" w:rsidRDefault="00C22352" w:rsidP="00AD29EA">
      <w:pPr>
        <w:ind w:firstLine="709"/>
        <w:jc w:val="both"/>
        <w:rPr>
          <w:rFonts w:eastAsia="Arial Unicode MS"/>
          <w:lang w:val="uk-UA"/>
        </w:rPr>
      </w:pPr>
      <w:r>
        <w:rPr>
          <w:rFonts w:eastAsia="Arial Unicode MS"/>
          <w:lang w:val="uk-UA"/>
        </w:rPr>
        <w:t>4</w:t>
      </w:r>
      <w:r w:rsidR="00E5236D" w:rsidRPr="00D30864">
        <w:rPr>
          <w:rFonts w:eastAsia="Arial Unicode MS"/>
          <w:lang w:val="uk-UA"/>
        </w:rPr>
        <w:t>.4</w:t>
      </w:r>
      <w:r w:rsidR="0056126C" w:rsidRPr="00D30864">
        <w:rPr>
          <w:rFonts w:eastAsia="Arial Unicode MS"/>
          <w:lang w:val="uk-UA"/>
        </w:rPr>
        <w:t xml:space="preserve">. </w:t>
      </w:r>
      <w:r w:rsidR="00B025C4" w:rsidRPr="00D30864">
        <w:rPr>
          <w:rFonts w:eastAsia="Arial Unicode MS"/>
          <w:lang w:val="uk-UA"/>
        </w:rPr>
        <w:t>Замовник</w:t>
      </w:r>
      <w:r w:rsidR="0056126C" w:rsidRPr="00D30864">
        <w:rPr>
          <w:rFonts w:eastAsia="Arial Unicode MS"/>
          <w:lang w:val="uk-UA"/>
        </w:rPr>
        <w:t xml:space="preserve"> має право:</w:t>
      </w:r>
    </w:p>
    <w:p w:rsidR="0056126C" w:rsidRPr="00D30864" w:rsidRDefault="00C22352" w:rsidP="00AD29EA">
      <w:pPr>
        <w:ind w:firstLine="709"/>
        <w:jc w:val="both"/>
        <w:rPr>
          <w:rFonts w:eastAsia="Arial Unicode MS"/>
          <w:lang w:val="uk-UA"/>
        </w:rPr>
      </w:pPr>
      <w:r>
        <w:rPr>
          <w:rFonts w:eastAsia="Arial Unicode MS"/>
          <w:lang w:val="uk-UA"/>
        </w:rPr>
        <w:t>4</w:t>
      </w:r>
      <w:r w:rsidR="005D1C64" w:rsidRPr="00D30864">
        <w:rPr>
          <w:rFonts w:eastAsia="Arial Unicode MS"/>
          <w:lang w:val="uk-UA"/>
        </w:rPr>
        <w:t>.4</w:t>
      </w:r>
      <w:r w:rsidR="0056126C" w:rsidRPr="00D30864">
        <w:rPr>
          <w:rFonts w:eastAsia="Arial Unicode MS"/>
          <w:lang w:val="uk-UA"/>
        </w:rPr>
        <w:t>.1. Достроково розірвати цей Договір у випадках, передбачених Договором або законом України;</w:t>
      </w:r>
    </w:p>
    <w:p w:rsidR="0056126C" w:rsidRPr="00D30864" w:rsidRDefault="00C22352" w:rsidP="00AD29EA">
      <w:pPr>
        <w:ind w:firstLine="709"/>
        <w:jc w:val="both"/>
        <w:rPr>
          <w:rFonts w:eastAsia="Arial Unicode MS"/>
          <w:lang w:val="uk-UA"/>
        </w:rPr>
      </w:pPr>
      <w:r>
        <w:rPr>
          <w:rFonts w:eastAsia="Arial Unicode MS"/>
          <w:lang w:val="uk-UA"/>
        </w:rPr>
        <w:t>4</w:t>
      </w:r>
      <w:r w:rsidR="00FB08AC" w:rsidRPr="00D30864">
        <w:rPr>
          <w:rFonts w:eastAsia="Arial Unicode MS"/>
          <w:lang w:val="uk-UA"/>
        </w:rPr>
        <w:t>.4.2</w:t>
      </w:r>
      <w:r w:rsidR="0056126C" w:rsidRPr="00D30864">
        <w:rPr>
          <w:rFonts w:eastAsia="Arial Unicode MS"/>
          <w:lang w:val="uk-UA"/>
        </w:rPr>
        <w:t xml:space="preserve">. Контролювати </w:t>
      </w:r>
      <w:r w:rsidR="005D1C64" w:rsidRPr="00D30864">
        <w:rPr>
          <w:rFonts w:eastAsia="Arial Unicode MS"/>
          <w:lang w:val="uk-UA"/>
        </w:rPr>
        <w:t xml:space="preserve">виготовлення та </w:t>
      </w:r>
      <w:r w:rsidR="0056126C" w:rsidRPr="00D30864">
        <w:rPr>
          <w:rFonts w:eastAsia="Arial Unicode MS"/>
          <w:lang w:val="uk-UA"/>
        </w:rPr>
        <w:t xml:space="preserve">поставку </w:t>
      </w:r>
      <w:r w:rsidR="005D1C64" w:rsidRPr="00D30864">
        <w:rPr>
          <w:rFonts w:eastAsia="Arial Unicode MS"/>
          <w:lang w:val="uk-UA"/>
        </w:rPr>
        <w:t>Продукції</w:t>
      </w:r>
      <w:r w:rsidR="0056126C" w:rsidRPr="00D30864">
        <w:rPr>
          <w:rFonts w:eastAsia="Arial Unicode MS"/>
          <w:lang w:val="uk-UA"/>
        </w:rPr>
        <w:t xml:space="preserve"> </w:t>
      </w:r>
      <w:r w:rsidR="005D1C64" w:rsidRPr="00D30864">
        <w:rPr>
          <w:rFonts w:eastAsia="Arial Unicode MS"/>
          <w:lang w:val="uk-UA"/>
        </w:rPr>
        <w:t>не втручаючись в господарську дільність Виконавця</w:t>
      </w:r>
      <w:r w:rsidR="0056126C" w:rsidRPr="00D30864">
        <w:rPr>
          <w:rFonts w:eastAsia="Arial Unicode MS"/>
          <w:lang w:val="uk-UA"/>
        </w:rPr>
        <w:t>;</w:t>
      </w:r>
    </w:p>
    <w:p w:rsidR="0056126C" w:rsidRPr="00D30864" w:rsidRDefault="00C22352" w:rsidP="00AD29EA">
      <w:pPr>
        <w:ind w:firstLine="709"/>
        <w:jc w:val="both"/>
        <w:rPr>
          <w:rFonts w:eastAsia="Arial Unicode MS"/>
          <w:lang w:val="uk-UA"/>
        </w:rPr>
      </w:pPr>
      <w:r>
        <w:rPr>
          <w:rFonts w:eastAsia="Arial Unicode MS"/>
          <w:lang w:val="uk-UA"/>
        </w:rPr>
        <w:t>4</w:t>
      </w:r>
      <w:r w:rsidR="00FB08AC" w:rsidRPr="00D30864">
        <w:rPr>
          <w:rFonts w:eastAsia="Arial Unicode MS"/>
          <w:lang w:val="uk-UA"/>
        </w:rPr>
        <w:t>.4</w:t>
      </w:r>
      <w:r w:rsidR="0056126C" w:rsidRPr="00D30864">
        <w:rPr>
          <w:rFonts w:eastAsia="Arial Unicode MS"/>
          <w:lang w:val="uk-UA"/>
        </w:rPr>
        <w:t xml:space="preserve">.3. </w:t>
      </w:r>
      <w:r w:rsidR="005D1C64" w:rsidRPr="00D30864">
        <w:rPr>
          <w:rFonts w:eastAsia="Arial Unicode MS"/>
          <w:lang w:val="uk-UA"/>
        </w:rPr>
        <w:t>Відмовитись від приймання та оплати Продукції</w:t>
      </w:r>
      <w:r w:rsidR="0056126C" w:rsidRPr="00D30864">
        <w:rPr>
          <w:rFonts w:eastAsia="Arial Unicode MS"/>
          <w:lang w:val="uk-UA"/>
        </w:rPr>
        <w:t xml:space="preserve">, </w:t>
      </w:r>
      <w:r w:rsidR="005D1C64" w:rsidRPr="00D30864">
        <w:rPr>
          <w:rFonts w:eastAsia="Arial Unicode MS"/>
          <w:lang w:val="uk-UA"/>
        </w:rPr>
        <w:t xml:space="preserve">у разі її невідповідності </w:t>
      </w:r>
      <w:r w:rsidR="008E7C15" w:rsidRPr="00D30864">
        <w:rPr>
          <w:rFonts w:eastAsia="Arial Unicode MS"/>
          <w:lang w:val="uk-UA"/>
        </w:rPr>
        <w:t xml:space="preserve">затверджених Сторонами та </w:t>
      </w:r>
      <w:r w:rsidR="000601D5">
        <w:rPr>
          <w:rFonts w:eastAsia="Arial Unicode MS"/>
          <w:lang w:val="uk-UA"/>
        </w:rPr>
        <w:t>підписаних оригінал-макетів</w:t>
      </w:r>
      <w:r w:rsidR="008E7C15" w:rsidRPr="00D30864">
        <w:rPr>
          <w:rFonts w:eastAsia="Arial Unicode MS"/>
          <w:lang w:val="uk-UA"/>
        </w:rPr>
        <w:t>.</w:t>
      </w:r>
    </w:p>
    <w:p w:rsidR="00BC5505" w:rsidRPr="00D30864" w:rsidRDefault="00BC5505" w:rsidP="00BC5505">
      <w:pPr>
        <w:pStyle w:val="rvps2"/>
        <w:shd w:val="clear" w:color="auto" w:fill="FFFFFF"/>
        <w:spacing w:before="0" w:beforeAutospacing="0" w:after="0" w:afterAutospacing="0"/>
        <w:jc w:val="both"/>
        <w:rPr>
          <w:color w:val="000000"/>
        </w:rPr>
      </w:pPr>
    </w:p>
    <w:p w:rsidR="009B0EF3" w:rsidRPr="00D30864" w:rsidRDefault="00C22352" w:rsidP="00C22352">
      <w:pPr>
        <w:pStyle w:val="a3"/>
        <w:tabs>
          <w:tab w:val="left" w:pos="851"/>
          <w:tab w:val="left" w:pos="993"/>
        </w:tabs>
        <w:spacing w:after="0"/>
        <w:ind w:left="420"/>
        <w:jc w:val="center"/>
        <w:rPr>
          <w:b/>
          <w:szCs w:val="24"/>
          <w:lang w:val="uk-UA"/>
        </w:rPr>
      </w:pPr>
      <w:r>
        <w:rPr>
          <w:b/>
          <w:szCs w:val="24"/>
          <w:lang w:val="uk-UA"/>
        </w:rPr>
        <w:t xml:space="preserve">5. </w:t>
      </w:r>
      <w:r w:rsidR="006E419B" w:rsidRPr="00D30864">
        <w:rPr>
          <w:b/>
          <w:szCs w:val="24"/>
          <w:lang w:val="uk-UA"/>
        </w:rPr>
        <w:t>ЯКІСТЬ</w:t>
      </w:r>
      <w:r w:rsidR="00CD0166" w:rsidRPr="00D30864">
        <w:rPr>
          <w:b/>
          <w:szCs w:val="24"/>
          <w:lang w:val="uk-UA"/>
        </w:rPr>
        <w:t xml:space="preserve"> ПРОДУКЦІЇ</w:t>
      </w:r>
      <w:r w:rsidR="001A03FD" w:rsidRPr="00D30864">
        <w:rPr>
          <w:b/>
          <w:szCs w:val="24"/>
          <w:lang w:val="uk-UA"/>
        </w:rPr>
        <w:t xml:space="preserve"> ТА ГАРАНТІЙНИЙ </w:t>
      </w:r>
      <w:r w:rsidR="00781ADF" w:rsidRPr="00D30864">
        <w:rPr>
          <w:b/>
          <w:szCs w:val="24"/>
          <w:lang w:val="uk-UA"/>
        </w:rPr>
        <w:t>СТРОК</w:t>
      </w:r>
      <w:r w:rsidR="001A03FD" w:rsidRPr="00D30864">
        <w:rPr>
          <w:b/>
          <w:szCs w:val="24"/>
          <w:lang w:val="uk-UA"/>
        </w:rPr>
        <w:t>.</w:t>
      </w:r>
    </w:p>
    <w:p w:rsidR="00D74A76" w:rsidRPr="00D30864" w:rsidRDefault="00C22352" w:rsidP="00D74A76">
      <w:pPr>
        <w:ind w:firstLine="709"/>
        <w:jc w:val="both"/>
        <w:rPr>
          <w:bCs/>
          <w:szCs w:val="24"/>
          <w:lang w:val="uk-UA" w:eastAsia="en-US"/>
        </w:rPr>
      </w:pPr>
      <w:r>
        <w:rPr>
          <w:bCs/>
          <w:szCs w:val="24"/>
          <w:lang w:val="uk-UA" w:eastAsia="en-US"/>
        </w:rPr>
        <w:t>5</w:t>
      </w:r>
      <w:r w:rsidR="00FA217D" w:rsidRPr="00D30864">
        <w:rPr>
          <w:bCs/>
          <w:szCs w:val="24"/>
          <w:lang w:val="uk-UA" w:eastAsia="en-US"/>
        </w:rPr>
        <w:t xml:space="preserve">.1. </w:t>
      </w:r>
      <w:r w:rsidR="00DB6326" w:rsidRPr="00D30864">
        <w:rPr>
          <w:bCs/>
          <w:color w:val="000000"/>
          <w:szCs w:val="24"/>
          <w:lang w:val="uk-UA" w:eastAsia="en-US"/>
        </w:rPr>
        <w:t>Якість готової Продукції повинна</w:t>
      </w:r>
      <w:r w:rsidR="00FA217D" w:rsidRPr="00D30864">
        <w:rPr>
          <w:bCs/>
          <w:color w:val="000000"/>
          <w:szCs w:val="24"/>
          <w:lang w:val="uk-UA" w:eastAsia="en-US"/>
        </w:rPr>
        <w:t xml:space="preserve"> відповідати </w:t>
      </w:r>
      <w:r w:rsidR="00D74A76" w:rsidRPr="00D30864">
        <w:rPr>
          <w:bCs/>
          <w:color w:val="000000"/>
          <w:szCs w:val="24"/>
          <w:lang w:val="uk-UA" w:eastAsia="en-US"/>
        </w:rPr>
        <w:t xml:space="preserve">затвердженим Замовником </w:t>
      </w:r>
      <w:r w:rsidR="00927F38">
        <w:rPr>
          <w:bCs/>
          <w:color w:val="000000"/>
          <w:szCs w:val="24"/>
          <w:lang w:val="uk-UA" w:eastAsia="en-US"/>
        </w:rPr>
        <w:t>оригінал-макетам</w:t>
      </w:r>
      <w:r w:rsidR="00D74A76" w:rsidRPr="00D30864">
        <w:rPr>
          <w:bCs/>
          <w:color w:val="000000"/>
          <w:szCs w:val="24"/>
          <w:lang w:val="uk-UA" w:eastAsia="en-US"/>
        </w:rPr>
        <w:t xml:space="preserve">, </w:t>
      </w:r>
      <w:r w:rsidR="00AE0295" w:rsidRPr="00D30864">
        <w:rPr>
          <w:bCs/>
          <w:color w:val="000000"/>
          <w:szCs w:val="24"/>
          <w:lang w:val="uk-UA" w:eastAsia="en-US"/>
        </w:rPr>
        <w:t>умовам цього</w:t>
      </w:r>
      <w:r w:rsidR="00FA217D" w:rsidRPr="00D30864">
        <w:rPr>
          <w:bCs/>
          <w:color w:val="000000"/>
          <w:szCs w:val="24"/>
          <w:lang w:val="uk-UA" w:eastAsia="en-US"/>
        </w:rPr>
        <w:t xml:space="preserve"> Договору</w:t>
      </w:r>
      <w:r w:rsidR="00AE0295" w:rsidRPr="00D30864">
        <w:rPr>
          <w:bCs/>
          <w:color w:val="000000"/>
          <w:szCs w:val="24"/>
          <w:lang w:val="uk-UA" w:eastAsia="en-US"/>
        </w:rPr>
        <w:t xml:space="preserve">, державним стандартам, санітарним </w:t>
      </w:r>
      <w:r w:rsidR="006E419B" w:rsidRPr="00D30864">
        <w:rPr>
          <w:bCs/>
          <w:color w:val="000000"/>
          <w:szCs w:val="24"/>
          <w:lang w:val="uk-UA" w:eastAsia="en-US"/>
        </w:rPr>
        <w:t xml:space="preserve">та гігієнічним </w:t>
      </w:r>
      <w:r w:rsidR="00AE0295" w:rsidRPr="00D30864">
        <w:rPr>
          <w:bCs/>
          <w:color w:val="000000"/>
          <w:szCs w:val="24"/>
          <w:lang w:val="uk-UA" w:eastAsia="en-US"/>
        </w:rPr>
        <w:t>нормам  що звичайно висуваються для продукції даного виду</w:t>
      </w:r>
      <w:r w:rsidR="00FA217D" w:rsidRPr="00D30864">
        <w:rPr>
          <w:bCs/>
          <w:color w:val="000000"/>
          <w:szCs w:val="24"/>
          <w:lang w:val="uk-UA" w:eastAsia="en-US"/>
        </w:rPr>
        <w:t>.</w:t>
      </w:r>
      <w:r w:rsidR="00FA217D" w:rsidRPr="00D30864">
        <w:rPr>
          <w:bCs/>
          <w:szCs w:val="24"/>
          <w:lang w:val="uk-UA" w:eastAsia="en-US"/>
        </w:rPr>
        <w:t xml:space="preserve"> </w:t>
      </w:r>
    </w:p>
    <w:p w:rsidR="00BC5505" w:rsidRPr="00D30864" w:rsidRDefault="00C22352" w:rsidP="00927F38">
      <w:pPr>
        <w:ind w:firstLine="709"/>
        <w:jc w:val="both"/>
        <w:rPr>
          <w:bCs/>
          <w:szCs w:val="24"/>
          <w:lang w:val="uk-UA" w:eastAsia="en-US"/>
        </w:rPr>
      </w:pPr>
      <w:r>
        <w:rPr>
          <w:bCs/>
          <w:szCs w:val="24"/>
          <w:lang w:val="uk-UA" w:eastAsia="en-US"/>
        </w:rPr>
        <w:t>5</w:t>
      </w:r>
      <w:r w:rsidR="00927F38">
        <w:rPr>
          <w:bCs/>
          <w:szCs w:val="24"/>
          <w:lang w:val="uk-UA" w:eastAsia="en-US"/>
        </w:rPr>
        <w:t xml:space="preserve">.2. </w:t>
      </w:r>
      <w:r w:rsidR="00D74A76" w:rsidRPr="00D30864">
        <w:rPr>
          <w:bCs/>
          <w:szCs w:val="24"/>
          <w:lang w:val="uk-UA" w:eastAsia="en-US"/>
        </w:rPr>
        <w:t xml:space="preserve">Претензії щодо кількості та якості Продукції здійснюються згідно із чинним </w:t>
      </w:r>
      <w:r w:rsidR="00D74A76" w:rsidRPr="00D30864">
        <w:rPr>
          <w:bCs/>
          <w:szCs w:val="24"/>
          <w:lang w:val="uk-UA" w:eastAsia="en-US"/>
        </w:rPr>
        <w:lastRenderedPageBreak/>
        <w:t>законодавством України.</w:t>
      </w:r>
    </w:p>
    <w:p w:rsidR="001A03FD" w:rsidRPr="00D30864" w:rsidRDefault="00C22352" w:rsidP="00D74A76">
      <w:pPr>
        <w:ind w:firstLine="709"/>
        <w:jc w:val="both"/>
        <w:rPr>
          <w:bCs/>
          <w:szCs w:val="24"/>
          <w:lang w:val="uk-UA" w:eastAsia="en-US"/>
        </w:rPr>
      </w:pPr>
      <w:r>
        <w:rPr>
          <w:bCs/>
          <w:szCs w:val="24"/>
          <w:lang w:val="uk-UA" w:eastAsia="en-US"/>
        </w:rPr>
        <w:t>5</w:t>
      </w:r>
      <w:r w:rsidR="00927F38">
        <w:rPr>
          <w:bCs/>
          <w:szCs w:val="24"/>
          <w:lang w:val="uk-UA" w:eastAsia="en-US"/>
        </w:rPr>
        <w:t>.3</w:t>
      </w:r>
      <w:r w:rsidR="00731ABE" w:rsidRPr="00D30864">
        <w:rPr>
          <w:bCs/>
          <w:szCs w:val="24"/>
          <w:lang w:val="uk-UA" w:eastAsia="en-US"/>
        </w:rPr>
        <w:t xml:space="preserve">. </w:t>
      </w:r>
      <w:r w:rsidR="001A03FD" w:rsidRPr="00D30864">
        <w:rPr>
          <w:bCs/>
          <w:szCs w:val="24"/>
          <w:lang w:val="uk-UA" w:eastAsia="en-US"/>
        </w:rPr>
        <w:t xml:space="preserve">Гарантійний </w:t>
      </w:r>
      <w:r w:rsidR="00781ADF" w:rsidRPr="00D30864">
        <w:rPr>
          <w:bCs/>
          <w:szCs w:val="24"/>
          <w:lang w:val="uk-UA" w:eastAsia="en-US"/>
        </w:rPr>
        <w:t xml:space="preserve">строк </w:t>
      </w:r>
      <w:r w:rsidR="001A03FD" w:rsidRPr="00D30864">
        <w:rPr>
          <w:bCs/>
          <w:szCs w:val="24"/>
          <w:lang w:val="uk-UA" w:eastAsia="en-US"/>
        </w:rPr>
        <w:t>на Продукцію за даним Договором становить 12 (дванадцять) місяців з моменту її поставки Замовнику.</w:t>
      </w:r>
    </w:p>
    <w:p w:rsidR="00D74A76" w:rsidRPr="00D30864" w:rsidRDefault="00D74A76" w:rsidP="00D74A76">
      <w:pPr>
        <w:ind w:firstLine="709"/>
        <w:jc w:val="both"/>
        <w:rPr>
          <w:bCs/>
          <w:szCs w:val="24"/>
          <w:lang w:val="uk-UA" w:eastAsia="en-US"/>
        </w:rPr>
      </w:pPr>
    </w:p>
    <w:p w:rsidR="00FA217D" w:rsidRPr="00D30864" w:rsidRDefault="00C22352" w:rsidP="00C22352">
      <w:pPr>
        <w:pStyle w:val="a3"/>
        <w:tabs>
          <w:tab w:val="left" w:pos="851"/>
          <w:tab w:val="left" w:pos="993"/>
        </w:tabs>
        <w:spacing w:after="0"/>
        <w:ind w:left="420"/>
        <w:jc w:val="center"/>
        <w:rPr>
          <w:b/>
          <w:szCs w:val="24"/>
          <w:lang w:val="uk-UA"/>
        </w:rPr>
      </w:pPr>
      <w:r>
        <w:rPr>
          <w:b/>
          <w:szCs w:val="24"/>
          <w:lang w:val="uk-UA"/>
        </w:rPr>
        <w:t xml:space="preserve">6. </w:t>
      </w:r>
      <w:r w:rsidR="00FA217D" w:rsidRPr="00D30864">
        <w:rPr>
          <w:b/>
          <w:szCs w:val="24"/>
          <w:lang w:val="uk-UA"/>
        </w:rPr>
        <w:t>ПОРЯДОК</w:t>
      </w:r>
      <w:r w:rsidR="008464AE" w:rsidRPr="00D30864">
        <w:rPr>
          <w:b/>
          <w:szCs w:val="24"/>
          <w:lang w:val="uk-UA"/>
        </w:rPr>
        <w:t xml:space="preserve"> І</w:t>
      </w:r>
      <w:r w:rsidR="000601D5">
        <w:rPr>
          <w:b/>
          <w:szCs w:val="24"/>
          <w:lang w:val="uk-UA"/>
        </w:rPr>
        <w:t xml:space="preserve"> СТРОКИ ВИГОТОВЛЕННЯ</w:t>
      </w:r>
      <w:r w:rsidR="00FA217D" w:rsidRPr="00D30864">
        <w:rPr>
          <w:b/>
          <w:szCs w:val="24"/>
          <w:lang w:val="uk-UA"/>
        </w:rPr>
        <w:t xml:space="preserve"> ТА </w:t>
      </w:r>
      <w:r w:rsidR="00CB2D28" w:rsidRPr="00D30864">
        <w:rPr>
          <w:b/>
          <w:szCs w:val="24"/>
          <w:lang w:val="uk-UA"/>
        </w:rPr>
        <w:t>ПОСТАВКИ</w:t>
      </w:r>
      <w:r w:rsidR="00FA217D" w:rsidRPr="00D30864">
        <w:rPr>
          <w:b/>
          <w:szCs w:val="24"/>
          <w:lang w:val="uk-UA"/>
        </w:rPr>
        <w:t xml:space="preserve"> ПРОДУКЦІЇ</w:t>
      </w:r>
    </w:p>
    <w:p w:rsidR="00542E17" w:rsidRPr="00542E17" w:rsidRDefault="00542E17" w:rsidP="00F8444F">
      <w:pPr>
        <w:ind w:firstLine="709"/>
        <w:jc w:val="both"/>
        <w:rPr>
          <w:lang w:val="uk-UA"/>
        </w:rPr>
      </w:pPr>
      <w:r>
        <w:rPr>
          <w:lang w:val="uk-UA"/>
        </w:rPr>
        <w:t xml:space="preserve">6.1. </w:t>
      </w:r>
      <w:r w:rsidRPr="00542E17">
        <w:rPr>
          <w:lang w:val="uk-UA"/>
        </w:rPr>
        <w:t>Поставка замовленої Продукції здійснюється Виконавцем протягом 5 (п</w:t>
      </w:r>
      <w:r w:rsidRPr="00927F38">
        <w:rPr>
          <w:lang w:val="ru-RU"/>
        </w:rPr>
        <w:t>’</w:t>
      </w:r>
      <w:r w:rsidRPr="00542E17">
        <w:rPr>
          <w:lang w:val="uk-UA"/>
        </w:rPr>
        <w:t>яти) робочих дні</w:t>
      </w:r>
      <w:r>
        <w:rPr>
          <w:lang w:val="uk-UA"/>
        </w:rPr>
        <w:t>в з дня отримання Замовником</w:t>
      </w:r>
      <w:r w:rsidRPr="00542E17">
        <w:rPr>
          <w:lang w:val="uk-UA"/>
        </w:rPr>
        <w:t xml:space="preserve"> Бланку замовлення електронною поштою в порядку визначеному п. 2.1. цього Договору. </w:t>
      </w:r>
    </w:p>
    <w:p w:rsidR="00542E17" w:rsidRPr="00542E17" w:rsidRDefault="00542E17" w:rsidP="00F8444F">
      <w:pPr>
        <w:ind w:firstLine="709"/>
        <w:jc w:val="both"/>
        <w:rPr>
          <w:lang w:val="uk-UA"/>
        </w:rPr>
      </w:pPr>
      <w:r>
        <w:rPr>
          <w:lang w:val="uk-UA"/>
        </w:rPr>
        <w:t>6</w:t>
      </w:r>
      <w:r w:rsidRPr="00542E17">
        <w:rPr>
          <w:lang w:val="uk-UA"/>
        </w:rPr>
        <w:t>.2. Місце поставки</w:t>
      </w:r>
      <w:r w:rsidR="00F8444F">
        <w:rPr>
          <w:lang w:val="uk-UA"/>
        </w:rPr>
        <w:t xml:space="preserve"> Продукції</w:t>
      </w:r>
      <w:r w:rsidRPr="00542E17">
        <w:rPr>
          <w:lang w:val="uk-UA"/>
        </w:rPr>
        <w:t>: м. Київ, вул. Сім’ї Бродських, 10, Державне підприємство «Державний експертний центр Міністерства охорони здоров’я України».</w:t>
      </w:r>
    </w:p>
    <w:p w:rsidR="00542E17" w:rsidRPr="00542E17" w:rsidRDefault="00F8444F" w:rsidP="00F8444F">
      <w:pPr>
        <w:ind w:firstLine="709"/>
        <w:jc w:val="both"/>
        <w:rPr>
          <w:lang w:val="uk-UA"/>
        </w:rPr>
      </w:pPr>
      <w:r>
        <w:rPr>
          <w:lang w:val="uk-UA"/>
        </w:rPr>
        <w:t>6.3. Строк поставки Продукції: протягом строку дії Д</w:t>
      </w:r>
      <w:r w:rsidR="00542E17" w:rsidRPr="00542E17">
        <w:rPr>
          <w:lang w:val="uk-UA"/>
        </w:rPr>
        <w:t xml:space="preserve">оговору, в порядку визначеному п. </w:t>
      </w:r>
      <w:r w:rsidR="006A46C3">
        <w:rPr>
          <w:lang w:val="uk-UA"/>
        </w:rPr>
        <w:t>6</w:t>
      </w:r>
      <w:r w:rsidR="00542E17" w:rsidRPr="00542E17">
        <w:rPr>
          <w:lang w:val="uk-UA"/>
        </w:rPr>
        <w:t>.1 цього Договору.</w:t>
      </w:r>
    </w:p>
    <w:p w:rsidR="00542E17" w:rsidRPr="003755F5" w:rsidRDefault="003755F5" w:rsidP="003755F5">
      <w:pPr>
        <w:ind w:firstLine="709"/>
        <w:jc w:val="both"/>
        <w:rPr>
          <w:lang w:val="uk-UA"/>
        </w:rPr>
      </w:pPr>
      <w:r>
        <w:rPr>
          <w:lang w:val="uk-UA"/>
        </w:rPr>
        <w:t>6.4. Передача Продукції від Виконавця Замовнику</w:t>
      </w:r>
      <w:r w:rsidR="00542E17" w:rsidRPr="00542E17">
        <w:rPr>
          <w:lang w:val="uk-UA"/>
        </w:rPr>
        <w:t xml:space="preserve"> здійснюється у місц</w:t>
      </w:r>
      <w:r>
        <w:rPr>
          <w:lang w:val="uk-UA"/>
        </w:rPr>
        <w:t>і поставки визначеного пунктом 6</w:t>
      </w:r>
      <w:r w:rsidR="00542E17" w:rsidRPr="00542E17">
        <w:rPr>
          <w:lang w:val="uk-UA"/>
        </w:rPr>
        <w:t>.2</w:t>
      </w:r>
      <w:r>
        <w:rPr>
          <w:lang w:val="uk-UA"/>
        </w:rPr>
        <w:t>. Договору в робочий час Замовника</w:t>
      </w:r>
      <w:r w:rsidR="00542E17" w:rsidRPr="00542E17">
        <w:rPr>
          <w:lang w:val="uk-UA"/>
        </w:rPr>
        <w:t xml:space="preserve"> попередньо узгоджений Сторонами, на підставі Видаткової накладної, в якій </w:t>
      </w:r>
      <w:r>
        <w:rPr>
          <w:lang w:val="uk-UA"/>
        </w:rPr>
        <w:t>зазначається найменування Продукції</w:t>
      </w:r>
      <w:r w:rsidR="00542E17" w:rsidRPr="00542E17">
        <w:rPr>
          <w:lang w:val="uk-UA"/>
        </w:rPr>
        <w:t>, асортимент, кількість в одиницях вим</w:t>
      </w:r>
      <w:r>
        <w:rPr>
          <w:lang w:val="uk-UA"/>
        </w:rPr>
        <w:t>ірювання, ціна за одиницю та загальна вартість Продукції</w:t>
      </w:r>
      <w:r w:rsidR="00542E17" w:rsidRPr="00542E17">
        <w:rPr>
          <w:lang w:val="uk-UA"/>
        </w:rPr>
        <w:t>.</w:t>
      </w:r>
    </w:p>
    <w:p w:rsidR="00A85D1F" w:rsidRPr="00D30864" w:rsidRDefault="00C22352" w:rsidP="003755F5">
      <w:pPr>
        <w:pStyle w:val="a3"/>
        <w:tabs>
          <w:tab w:val="left" w:pos="426"/>
          <w:tab w:val="left" w:pos="1134"/>
        </w:tabs>
        <w:spacing w:after="0"/>
        <w:ind w:firstLine="709"/>
        <w:jc w:val="both"/>
        <w:rPr>
          <w:szCs w:val="24"/>
          <w:lang w:val="uk-UA"/>
        </w:rPr>
      </w:pPr>
      <w:r>
        <w:rPr>
          <w:szCs w:val="24"/>
          <w:lang w:val="uk-UA"/>
        </w:rPr>
        <w:t>6</w:t>
      </w:r>
      <w:r w:rsidR="003755F5">
        <w:rPr>
          <w:szCs w:val="24"/>
          <w:lang w:val="uk-UA"/>
        </w:rPr>
        <w:t>.5</w:t>
      </w:r>
      <w:r w:rsidR="00DE2518" w:rsidRPr="00D30864">
        <w:rPr>
          <w:szCs w:val="24"/>
          <w:lang w:val="uk-UA"/>
        </w:rPr>
        <w:t xml:space="preserve">. </w:t>
      </w:r>
      <w:r w:rsidR="00310E8D" w:rsidRPr="00D30864">
        <w:rPr>
          <w:szCs w:val="24"/>
          <w:lang w:val="uk-UA"/>
        </w:rPr>
        <w:t xml:space="preserve">Датою </w:t>
      </w:r>
      <w:r w:rsidR="00A85D1F" w:rsidRPr="00D30864">
        <w:rPr>
          <w:szCs w:val="24"/>
          <w:lang w:val="uk-UA"/>
        </w:rPr>
        <w:t>поста</w:t>
      </w:r>
      <w:r w:rsidR="003755F5">
        <w:rPr>
          <w:szCs w:val="24"/>
          <w:lang w:val="uk-UA"/>
        </w:rPr>
        <w:t>в</w:t>
      </w:r>
      <w:r w:rsidR="00A85D1F" w:rsidRPr="00D30864">
        <w:rPr>
          <w:szCs w:val="24"/>
          <w:lang w:val="uk-UA"/>
        </w:rPr>
        <w:t>ки</w:t>
      </w:r>
      <w:r w:rsidR="003237F2" w:rsidRPr="00D30864">
        <w:rPr>
          <w:szCs w:val="24"/>
          <w:lang w:val="uk-UA"/>
        </w:rPr>
        <w:t xml:space="preserve"> </w:t>
      </w:r>
      <w:r w:rsidR="004050DC" w:rsidRPr="00D30864">
        <w:rPr>
          <w:szCs w:val="24"/>
          <w:lang w:val="uk-UA"/>
        </w:rPr>
        <w:t>Продукції</w:t>
      </w:r>
      <w:r w:rsidR="00310E8D" w:rsidRPr="00D30864">
        <w:rPr>
          <w:szCs w:val="24"/>
          <w:lang w:val="uk-UA"/>
        </w:rPr>
        <w:t xml:space="preserve"> вважається дата</w:t>
      </w:r>
      <w:r w:rsidR="00A85D1F" w:rsidRPr="00D30864">
        <w:rPr>
          <w:szCs w:val="24"/>
          <w:lang w:val="uk-UA"/>
        </w:rPr>
        <w:t xml:space="preserve"> її фактичної передачі Замовнику,</w:t>
      </w:r>
      <w:r w:rsidR="00310E8D" w:rsidRPr="00D30864">
        <w:rPr>
          <w:szCs w:val="24"/>
          <w:lang w:val="uk-UA"/>
        </w:rPr>
        <w:t xml:space="preserve"> </w:t>
      </w:r>
      <w:r w:rsidR="00A85D1F" w:rsidRPr="00D30864">
        <w:rPr>
          <w:szCs w:val="24"/>
          <w:lang w:val="uk-UA"/>
        </w:rPr>
        <w:t xml:space="preserve">що посвідчується </w:t>
      </w:r>
      <w:r w:rsidR="00310E8D" w:rsidRPr="00D30864">
        <w:rPr>
          <w:szCs w:val="24"/>
          <w:lang w:val="uk-UA"/>
        </w:rPr>
        <w:t>підписа</w:t>
      </w:r>
      <w:r w:rsidR="00A85D1F" w:rsidRPr="00D30864">
        <w:rPr>
          <w:szCs w:val="24"/>
          <w:lang w:val="uk-UA"/>
        </w:rPr>
        <w:t>ними уповноваженими представниками Сторін</w:t>
      </w:r>
      <w:r w:rsidR="00310E8D" w:rsidRPr="00D30864">
        <w:rPr>
          <w:szCs w:val="24"/>
          <w:lang w:val="uk-UA"/>
        </w:rPr>
        <w:t xml:space="preserve"> видатков</w:t>
      </w:r>
      <w:r w:rsidR="0051214E" w:rsidRPr="00D30864">
        <w:rPr>
          <w:szCs w:val="24"/>
          <w:lang w:val="uk-UA"/>
        </w:rPr>
        <w:t>ою</w:t>
      </w:r>
      <w:r w:rsidR="00310E8D" w:rsidRPr="00D30864">
        <w:rPr>
          <w:szCs w:val="24"/>
          <w:lang w:val="uk-UA"/>
        </w:rPr>
        <w:t xml:space="preserve"> накладн</w:t>
      </w:r>
      <w:r w:rsidR="003755F5">
        <w:rPr>
          <w:szCs w:val="24"/>
          <w:lang w:val="uk-UA"/>
        </w:rPr>
        <w:t>ою</w:t>
      </w:r>
      <w:r w:rsidR="00A85D1F" w:rsidRPr="00D30864">
        <w:rPr>
          <w:szCs w:val="24"/>
          <w:lang w:val="uk-UA"/>
        </w:rPr>
        <w:t>.</w:t>
      </w:r>
      <w:r w:rsidR="00310E8D" w:rsidRPr="00D30864">
        <w:rPr>
          <w:szCs w:val="24"/>
          <w:lang w:val="uk-UA"/>
        </w:rPr>
        <w:t xml:space="preserve"> </w:t>
      </w:r>
    </w:p>
    <w:p w:rsidR="00310E8D" w:rsidRPr="00D30864" w:rsidRDefault="00C22352" w:rsidP="003755F5">
      <w:pPr>
        <w:pStyle w:val="a3"/>
        <w:tabs>
          <w:tab w:val="left" w:pos="426"/>
          <w:tab w:val="left" w:pos="1134"/>
        </w:tabs>
        <w:spacing w:after="0"/>
        <w:ind w:firstLine="709"/>
        <w:jc w:val="both"/>
        <w:rPr>
          <w:szCs w:val="24"/>
          <w:lang w:val="uk-UA"/>
        </w:rPr>
      </w:pPr>
      <w:r>
        <w:rPr>
          <w:szCs w:val="24"/>
          <w:lang w:val="uk-UA"/>
        </w:rPr>
        <w:t>6</w:t>
      </w:r>
      <w:r w:rsidR="003755F5">
        <w:rPr>
          <w:szCs w:val="24"/>
          <w:lang w:val="uk-UA"/>
        </w:rPr>
        <w:t>.6</w:t>
      </w:r>
      <w:r w:rsidR="00DE2518" w:rsidRPr="00D30864">
        <w:rPr>
          <w:szCs w:val="24"/>
          <w:lang w:val="uk-UA"/>
        </w:rPr>
        <w:t xml:space="preserve">. </w:t>
      </w:r>
      <w:r w:rsidR="00310E8D" w:rsidRPr="00D30864">
        <w:rPr>
          <w:szCs w:val="24"/>
          <w:lang w:val="uk-UA"/>
        </w:rPr>
        <w:t xml:space="preserve">Право власності на </w:t>
      </w:r>
      <w:r w:rsidR="004050DC" w:rsidRPr="00D30864">
        <w:rPr>
          <w:szCs w:val="24"/>
          <w:lang w:val="uk-UA"/>
        </w:rPr>
        <w:t>Продукцію</w:t>
      </w:r>
      <w:r w:rsidR="00A85D1F" w:rsidRPr="00D30864">
        <w:rPr>
          <w:szCs w:val="24"/>
          <w:lang w:val="uk-UA"/>
        </w:rPr>
        <w:t xml:space="preserve">, </w:t>
      </w:r>
      <w:r w:rsidR="00310E8D" w:rsidRPr="00D30864">
        <w:rPr>
          <w:szCs w:val="24"/>
          <w:lang w:val="uk-UA"/>
        </w:rPr>
        <w:t xml:space="preserve"> та ризик випадкової загибелі </w:t>
      </w:r>
      <w:r w:rsidR="004050DC" w:rsidRPr="00D30864">
        <w:rPr>
          <w:szCs w:val="24"/>
          <w:lang w:val="uk-UA"/>
        </w:rPr>
        <w:t>Продукції</w:t>
      </w:r>
      <w:r w:rsidR="00310E8D" w:rsidRPr="00D30864">
        <w:rPr>
          <w:szCs w:val="24"/>
          <w:lang w:val="uk-UA"/>
        </w:rPr>
        <w:t xml:space="preserve"> переходить від </w:t>
      </w:r>
      <w:r w:rsidR="00D71839" w:rsidRPr="00D30864">
        <w:rPr>
          <w:szCs w:val="24"/>
          <w:lang w:val="uk-UA"/>
        </w:rPr>
        <w:t>Виконавця</w:t>
      </w:r>
      <w:r w:rsidR="00310E8D" w:rsidRPr="00D30864">
        <w:rPr>
          <w:szCs w:val="24"/>
          <w:lang w:val="uk-UA"/>
        </w:rPr>
        <w:t xml:space="preserve"> до </w:t>
      </w:r>
      <w:r w:rsidR="00D71839" w:rsidRPr="00D30864">
        <w:rPr>
          <w:szCs w:val="24"/>
          <w:lang w:val="uk-UA"/>
        </w:rPr>
        <w:t>Замовника</w:t>
      </w:r>
      <w:r w:rsidR="00310E8D" w:rsidRPr="00D30864">
        <w:rPr>
          <w:szCs w:val="24"/>
          <w:lang w:val="uk-UA"/>
        </w:rPr>
        <w:t xml:space="preserve"> </w:t>
      </w:r>
      <w:r w:rsidR="00A85D1F" w:rsidRPr="00D30864">
        <w:rPr>
          <w:szCs w:val="24"/>
          <w:lang w:val="uk-UA"/>
        </w:rPr>
        <w:t>в момент підписанння уповноваженими представниками Сторін</w:t>
      </w:r>
      <w:r w:rsidR="00AA5187" w:rsidRPr="00D30864">
        <w:rPr>
          <w:szCs w:val="24"/>
          <w:lang w:val="uk-UA"/>
        </w:rPr>
        <w:t xml:space="preserve"> </w:t>
      </w:r>
      <w:r w:rsidR="00A85D1F" w:rsidRPr="00D30864">
        <w:rPr>
          <w:szCs w:val="24"/>
          <w:lang w:val="uk-UA"/>
        </w:rPr>
        <w:t>видатков</w:t>
      </w:r>
      <w:r w:rsidR="00DF390D" w:rsidRPr="00D30864">
        <w:rPr>
          <w:szCs w:val="24"/>
          <w:lang w:val="uk-UA"/>
        </w:rPr>
        <w:t xml:space="preserve">ої </w:t>
      </w:r>
      <w:r w:rsidR="00A85D1F" w:rsidRPr="00D30864">
        <w:rPr>
          <w:szCs w:val="24"/>
          <w:lang w:val="uk-UA"/>
        </w:rPr>
        <w:t>накладн</w:t>
      </w:r>
      <w:r w:rsidR="00DF390D" w:rsidRPr="00D30864">
        <w:rPr>
          <w:szCs w:val="24"/>
          <w:lang w:val="uk-UA"/>
        </w:rPr>
        <w:t>ої</w:t>
      </w:r>
      <w:r w:rsidR="00A85D1F" w:rsidRPr="00D30864">
        <w:rPr>
          <w:szCs w:val="24"/>
          <w:lang w:val="uk-UA"/>
        </w:rPr>
        <w:t xml:space="preserve"> та/або Акт</w:t>
      </w:r>
      <w:r w:rsidR="00DF390D" w:rsidRPr="00D30864">
        <w:rPr>
          <w:szCs w:val="24"/>
          <w:lang w:val="uk-UA"/>
        </w:rPr>
        <w:t>у</w:t>
      </w:r>
      <w:r w:rsidR="00A85D1F" w:rsidRPr="00D30864">
        <w:rPr>
          <w:szCs w:val="24"/>
          <w:lang w:val="uk-UA"/>
        </w:rPr>
        <w:t xml:space="preserve"> виконаних робіт</w:t>
      </w:r>
      <w:r w:rsidR="00310E8D" w:rsidRPr="00D30864">
        <w:rPr>
          <w:szCs w:val="24"/>
          <w:lang w:val="uk-UA"/>
        </w:rPr>
        <w:t>.</w:t>
      </w:r>
    </w:p>
    <w:p w:rsidR="00310E8D" w:rsidRPr="00D30864" w:rsidRDefault="00C22352" w:rsidP="003755F5">
      <w:pPr>
        <w:tabs>
          <w:tab w:val="left" w:pos="426"/>
          <w:tab w:val="left" w:pos="1134"/>
        </w:tabs>
        <w:ind w:firstLine="709"/>
        <w:jc w:val="both"/>
        <w:rPr>
          <w:szCs w:val="24"/>
          <w:lang w:val="uk-UA"/>
        </w:rPr>
      </w:pPr>
      <w:r>
        <w:rPr>
          <w:szCs w:val="24"/>
          <w:lang w:val="uk-UA"/>
        </w:rPr>
        <w:t>6</w:t>
      </w:r>
      <w:r w:rsidR="003755F5">
        <w:rPr>
          <w:szCs w:val="24"/>
          <w:lang w:val="uk-UA"/>
        </w:rPr>
        <w:t>.7</w:t>
      </w:r>
      <w:r w:rsidR="0072314A" w:rsidRPr="00D30864">
        <w:rPr>
          <w:szCs w:val="24"/>
          <w:lang w:val="uk-UA"/>
        </w:rPr>
        <w:t>.</w:t>
      </w:r>
      <w:r w:rsidR="00DE2518" w:rsidRPr="00D30864">
        <w:rPr>
          <w:szCs w:val="24"/>
          <w:lang w:val="uk-UA"/>
        </w:rPr>
        <w:t xml:space="preserve"> </w:t>
      </w:r>
      <w:r w:rsidR="00B559CD" w:rsidRPr="00D30864">
        <w:rPr>
          <w:szCs w:val="24"/>
          <w:lang w:val="uk-UA"/>
        </w:rPr>
        <w:t>Замовник</w:t>
      </w:r>
      <w:r w:rsidR="00310E8D" w:rsidRPr="00D30864">
        <w:rPr>
          <w:szCs w:val="24"/>
          <w:lang w:val="uk-UA"/>
        </w:rPr>
        <w:t xml:space="preserve"> має право пред'явити претензію </w:t>
      </w:r>
      <w:r w:rsidR="00D71839" w:rsidRPr="00D30864">
        <w:rPr>
          <w:szCs w:val="24"/>
          <w:lang w:val="uk-UA"/>
        </w:rPr>
        <w:t>Виконавцю</w:t>
      </w:r>
      <w:r w:rsidR="00310E8D" w:rsidRPr="00D30864">
        <w:rPr>
          <w:szCs w:val="24"/>
          <w:lang w:val="uk-UA"/>
        </w:rPr>
        <w:t xml:space="preserve"> по кількості та якості </w:t>
      </w:r>
      <w:r w:rsidR="004050DC" w:rsidRPr="00D30864">
        <w:rPr>
          <w:szCs w:val="24"/>
          <w:lang w:val="uk-UA"/>
        </w:rPr>
        <w:t>Продукці</w:t>
      </w:r>
      <w:r w:rsidR="00333AFD" w:rsidRPr="00D30864">
        <w:rPr>
          <w:szCs w:val="24"/>
          <w:lang w:val="uk-UA"/>
        </w:rPr>
        <w:t>ї</w:t>
      </w:r>
      <w:r w:rsidR="00310E8D" w:rsidRPr="00D30864">
        <w:rPr>
          <w:szCs w:val="24"/>
          <w:lang w:val="uk-UA"/>
        </w:rPr>
        <w:t xml:space="preserve">. Претензія готується і подається у письмовій формі і пред'являється </w:t>
      </w:r>
      <w:r w:rsidR="00D71839" w:rsidRPr="00D30864">
        <w:rPr>
          <w:szCs w:val="24"/>
          <w:lang w:val="uk-UA"/>
        </w:rPr>
        <w:t>Виконавцю</w:t>
      </w:r>
      <w:r w:rsidR="00310E8D" w:rsidRPr="00D30864">
        <w:rPr>
          <w:szCs w:val="24"/>
          <w:lang w:val="uk-UA"/>
        </w:rPr>
        <w:t xml:space="preserve"> по кількості - протягом </w:t>
      </w:r>
      <w:r w:rsidR="00FE478A" w:rsidRPr="00D30864">
        <w:rPr>
          <w:szCs w:val="24"/>
          <w:lang w:val="uk-UA"/>
        </w:rPr>
        <w:t>5</w:t>
      </w:r>
      <w:r w:rsidR="00310E8D" w:rsidRPr="00D30864">
        <w:rPr>
          <w:szCs w:val="24"/>
          <w:lang w:val="uk-UA"/>
        </w:rPr>
        <w:t>-</w:t>
      </w:r>
      <w:r w:rsidR="00FE478A" w:rsidRPr="00D30864">
        <w:rPr>
          <w:szCs w:val="24"/>
          <w:lang w:val="uk-UA"/>
        </w:rPr>
        <w:t>ти</w:t>
      </w:r>
      <w:r w:rsidR="00310E8D" w:rsidRPr="00D30864">
        <w:rPr>
          <w:szCs w:val="24"/>
          <w:lang w:val="uk-UA"/>
        </w:rPr>
        <w:t xml:space="preserve"> робочих днів з моменту поставки </w:t>
      </w:r>
      <w:r w:rsidR="00333AFD" w:rsidRPr="00D30864">
        <w:rPr>
          <w:szCs w:val="24"/>
          <w:lang w:val="uk-UA"/>
        </w:rPr>
        <w:t>Продукції</w:t>
      </w:r>
      <w:r w:rsidR="00310E8D" w:rsidRPr="00D30864">
        <w:rPr>
          <w:szCs w:val="24"/>
          <w:lang w:val="uk-UA"/>
        </w:rPr>
        <w:t xml:space="preserve">, по якості – протягом гарантійного </w:t>
      </w:r>
      <w:r w:rsidR="00781ADF" w:rsidRPr="00D30864">
        <w:rPr>
          <w:szCs w:val="24"/>
          <w:lang w:val="uk-UA"/>
        </w:rPr>
        <w:t xml:space="preserve">строку </w:t>
      </w:r>
      <w:r w:rsidR="00310E8D" w:rsidRPr="00D30864">
        <w:rPr>
          <w:szCs w:val="24"/>
          <w:lang w:val="uk-UA"/>
        </w:rPr>
        <w:t xml:space="preserve">на </w:t>
      </w:r>
      <w:r w:rsidR="004050DC" w:rsidRPr="00D30864">
        <w:rPr>
          <w:szCs w:val="24"/>
          <w:lang w:val="uk-UA"/>
        </w:rPr>
        <w:t>Продукці</w:t>
      </w:r>
      <w:r w:rsidR="00333AFD" w:rsidRPr="00D30864">
        <w:rPr>
          <w:szCs w:val="24"/>
          <w:lang w:val="uk-UA"/>
        </w:rPr>
        <w:t>ю</w:t>
      </w:r>
      <w:r w:rsidR="00310E8D" w:rsidRPr="00D30864">
        <w:rPr>
          <w:szCs w:val="24"/>
          <w:lang w:val="uk-UA"/>
        </w:rPr>
        <w:t>.</w:t>
      </w:r>
    </w:p>
    <w:p w:rsidR="00310E8D" w:rsidRPr="00D30864" w:rsidRDefault="00C22352" w:rsidP="003755F5">
      <w:pPr>
        <w:pStyle w:val="a3"/>
        <w:tabs>
          <w:tab w:val="left" w:pos="426"/>
          <w:tab w:val="left" w:pos="1134"/>
        </w:tabs>
        <w:spacing w:after="0"/>
        <w:ind w:firstLine="709"/>
        <w:jc w:val="both"/>
        <w:rPr>
          <w:szCs w:val="24"/>
          <w:lang w:val="uk-UA"/>
        </w:rPr>
      </w:pPr>
      <w:r>
        <w:rPr>
          <w:szCs w:val="24"/>
          <w:lang w:val="uk-UA"/>
        </w:rPr>
        <w:t>6</w:t>
      </w:r>
      <w:r w:rsidR="003755F5">
        <w:rPr>
          <w:szCs w:val="24"/>
          <w:lang w:val="uk-UA"/>
        </w:rPr>
        <w:t>.8</w:t>
      </w:r>
      <w:r w:rsidR="00DE2518" w:rsidRPr="00D30864">
        <w:rPr>
          <w:szCs w:val="24"/>
          <w:lang w:val="uk-UA"/>
        </w:rPr>
        <w:t xml:space="preserve">. </w:t>
      </w:r>
      <w:r w:rsidR="00310E8D" w:rsidRPr="00D30864">
        <w:rPr>
          <w:szCs w:val="24"/>
          <w:lang w:val="uk-UA"/>
        </w:rPr>
        <w:t xml:space="preserve">При виникненні обґрунтованих претензій по кількості </w:t>
      </w:r>
      <w:r w:rsidR="004050DC" w:rsidRPr="00D30864">
        <w:rPr>
          <w:szCs w:val="24"/>
          <w:lang w:val="uk-UA"/>
        </w:rPr>
        <w:t>Продукці</w:t>
      </w:r>
      <w:r w:rsidR="00333AFD" w:rsidRPr="00D30864">
        <w:rPr>
          <w:szCs w:val="24"/>
          <w:lang w:val="uk-UA"/>
        </w:rPr>
        <w:t>ї</w:t>
      </w:r>
      <w:r w:rsidR="00310E8D" w:rsidRPr="00D30864">
        <w:rPr>
          <w:szCs w:val="24"/>
          <w:lang w:val="uk-UA"/>
        </w:rPr>
        <w:t xml:space="preserve">, що трапилися з вини </w:t>
      </w:r>
      <w:r w:rsidR="000E2B09" w:rsidRPr="00D30864">
        <w:rPr>
          <w:szCs w:val="24"/>
          <w:lang w:val="uk-UA"/>
        </w:rPr>
        <w:t>Виконав</w:t>
      </w:r>
      <w:r w:rsidR="00FE478A" w:rsidRPr="00D30864">
        <w:rPr>
          <w:szCs w:val="24"/>
          <w:lang w:val="uk-UA"/>
        </w:rPr>
        <w:t>ця</w:t>
      </w:r>
      <w:r w:rsidR="00310E8D" w:rsidRPr="00D30864">
        <w:rPr>
          <w:szCs w:val="24"/>
          <w:lang w:val="uk-UA"/>
        </w:rPr>
        <w:t xml:space="preserve">, останній повинен здійснити за власний рахунок додаткову поставку </w:t>
      </w:r>
      <w:r w:rsidR="004050DC" w:rsidRPr="00D30864">
        <w:rPr>
          <w:szCs w:val="24"/>
          <w:lang w:val="uk-UA"/>
        </w:rPr>
        <w:t>Продукці</w:t>
      </w:r>
      <w:r w:rsidR="00333AFD" w:rsidRPr="00D30864">
        <w:rPr>
          <w:szCs w:val="24"/>
          <w:lang w:val="uk-UA"/>
        </w:rPr>
        <w:t>ї</w:t>
      </w:r>
      <w:r w:rsidR="00310E8D" w:rsidRPr="00D30864">
        <w:rPr>
          <w:szCs w:val="24"/>
          <w:lang w:val="uk-UA"/>
        </w:rPr>
        <w:t xml:space="preserve"> протягом </w:t>
      </w:r>
      <w:r w:rsidR="00FE478A" w:rsidRPr="00D30864">
        <w:rPr>
          <w:szCs w:val="24"/>
          <w:lang w:val="uk-UA"/>
        </w:rPr>
        <w:t xml:space="preserve"> </w:t>
      </w:r>
      <w:r w:rsidR="00310E8D" w:rsidRPr="00D30864">
        <w:rPr>
          <w:szCs w:val="24"/>
          <w:lang w:val="uk-UA"/>
        </w:rPr>
        <w:t xml:space="preserve">3 (трьох) робочих днів з дати отримання претензій від </w:t>
      </w:r>
      <w:r w:rsidR="000E2B09" w:rsidRPr="00D30864">
        <w:rPr>
          <w:szCs w:val="24"/>
          <w:lang w:val="uk-UA"/>
        </w:rPr>
        <w:t>Замовника</w:t>
      </w:r>
      <w:r w:rsidR="00310E8D" w:rsidRPr="00D30864">
        <w:rPr>
          <w:szCs w:val="24"/>
          <w:lang w:val="uk-UA"/>
        </w:rPr>
        <w:t>.</w:t>
      </w:r>
    </w:p>
    <w:p w:rsidR="009B0EF3" w:rsidRPr="00D30864" w:rsidRDefault="00C22352" w:rsidP="003755F5">
      <w:pPr>
        <w:tabs>
          <w:tab w:val="left" w:pos="426"/>
          <w:tab w:val="left" w:pos="993"/>
          <w:tab w:val="left" w:pos="1134"/>
        </w:tabs>
        <w:ind w:firstLine="709"/>
        <w:jc w:val="both"/>
        <w:rPr>
          <w:szCs w:val="24"/>
          <w:lang w:val="uk-UA"/>
        </w:rPr>
      </w:pPr>
      <w:r>
        <w:rPr>
          <w:szCs w:val="24"/>
          <w:lang w:val="uk-UA"/>
        </w:rPr>
        <w:t>6</w:t>
      </w:r>
      <w:r w:rsidR="003755F5">
        <w:rPr>
          <w:szCs w:val="24"/>
          <w:lang w:val="uk-UA"/>
        </w:rPr>
        <w:t>.9</w:t>
      </w:r>
      <w:r w:rsidR="00DE2518" w:rsidRPr="00D30864">
        <w:rPr>
          <w:szCs w:val="24"/>
          <w:lang w:val="uk-UA"/>
        </w:rPr>
        <w:t xml:space="preserve">. </w:t>
      </w:r>
      <w:r w:rsidR="00310E8D" w:rsidRPr="00D30864">
        <w:rPr>
          <w:szCs w:val="24"/>
          <w:lang w:val="uk-UA"/>
        </w:rPr>
        <w:t>У випадку виявлення недоліків (дефектів) в п</w:t>
      </w:r>
      <w:r w:rsidR="00FE478A" w:rsidRPr="00D30864">
        <w:rPr>
          <w:szCs w:val="24"/>
          <w:lang w:val="uk-UA"/>
        </w:rPr>
        <w:t>ередан</w:t>
      </w:r>
      <w:r w:rsidR="00333AFD" w:rsidRPr="00D30864">
        <w:rPr>
          <w:szCs w:val="24"/>
          <w:lang w:val="uk-UA"/>
        </w:rPr>
        <w:t>ій</w:t>
      </w:r>
      <w:r w:rsidR="00FE478A" w:rsidRPr="00D30864">
        <w:rPr>
          <w:szCs w:val="24"/>
          <w:lang w:val="uk-UA"/>
        </w:rPr>
        <w:t xml:space="preserve"> </w:t>
      </w:r>
      <w:r w:rsidR="004050DC" w:rsidRPr="00D30864">
        <w:rPr>
          <w:szCs w:val="24"/>
          <w:lang w:val="uk-UA"/>
        </w:rPr>
        <w:t>Продукці</w:t>
      </w:r>
      <w:r w:rsidR="00333AFD" w:rsidRPr="00D30864">
        <w:rPr>
          <w:szCs w:val="24"/>
          <w:lang w:val="uk-UA"/>
        </w:rPr>
        <w:t>ї</w:t>
      </w:r>
      <w:r w:rsidR="00310E8D" w:rsidRPr="00D30864">
        <w:rPr>
          <w:szCs w:val="24"/>
          <w:lang w:val="uk-UA"/>
        </w:rPr>
        <w:t xml:space="preserve"> </w:t>
      </w:r>
      <w:r w:rsidR="00B559CD" w:rsidRPr="00D30864">
        <w:rPr>
          <w:szCs w:val="24"/>
          <w:lang w:val="uk-UA"/>
        </w:rPr>
        <w:t>Замовник</w:t>
      </w:r>
      <w:r w:rsidR="007F7DB6" w:rsidRPr="00D30864">
        <w:rPr>
          <w:szCs w:val="24"/>
          <w:lang w:val="uk-UA"/>
        </w:rPr>
        <w:t xml:space="preserve"> </w:t>
      </w:r>
      <w:r w:rsidR="00310E8D" w:rsidRPr="00D30864">
        <w:rPr>
          <w:szCs w:val="24"/>
          <w:lang w:val="uk-UA"/>
        </w:rPr>
        <w:t>склада</w:t>
      </w:r>
      <w:r w:rsidR="007F7DB6" w:rsidRPr="00D30864">
        <w:rPr>
          <w:szCs w:val="24"/>
          <w:lang w:val="uk-UA"/>
        </w:rPr>
        <w:t>є</w:t>
      </w:r>
      <w:r w:rsidR="00310E8D" w:rsidRPr="00D30864">
        <w:rPr>
          <w:szCs w:val="24"/>
          <w:lang w:val="uk-UA"/>
        </w:rPr>
        <w:t xml:space="preserve"> акт із зазначенням виявлених недоліків</w:t>
      </w:r>
      <w:r w:rsidR="00FE478A" w:rsidRPr="00D30864">
        <w:rPr>
          <w:szCs w:val="24"/>
          <w:lang w:val="uk-UA"/>
        </w:rPr>
        <w:t xml:space="preserve"> та направляє останній разом з відповідним повідомленням </w:t>
      </w:r>
      <w:r w:rsidR="000E2B09" w:rsidRPr="00D30864">
        <w:rPr>
          <w:szCs w:val="24"/>
          <w:lang w:val="uk-UA"/>
        </w:rPr>
        <w:t>Виконав</w:t>
      </w:r>
      <w:r w:rsidR="00FE478A" w:rsidRPr="00D30864">
        <w:rPr>
          <w:szCs w:val="24"/>
          <w:lang w:val="uk-UA"/>
        </w:rPr>
        <w:t xml:space="preserve">цю. </w:t>
      </w:r>
      <w:r w:rsidR="00B559CD" w:rsidRPr="00D30864">
        <w:rPr>
          <w:szCs w:val="24"/>
          <w:lang w:val="uk-UA"/>
        </w:rPr>
        <w:t>Виконавець</w:t>
      </w:r>
      <w:r w:rsidR="00FE478A" w:rsidRPr="00D30864">
        <w:rPr>
          <w:szCs w:val="24"/>
          <w:lang w:val="uk-UA"/>
        </w:rPr>
        <w:t xml:space="preserve">, не пізніше 3 (трьох) робочих днів з моменту отримання такого повідомлення зобов'язується власними силами та за власний рахунок замінити </w:t>
      </w:r>
      <w:r w:rsidR="00310E8D" w:rsidRPr="00D30864">
        <w:rPr>
          <w:szCs w:val="24"/>
          <w:lang w:val="uk-UA"/>
        </w:rPr>
        <w:t>неякісн</w:t>
      </w:r>
      <w:r w:rsidR="00333AFD" w:rsidRPr="00D30864">
        <w:rPr>
          <w:szCs w:val="24"/>
          <w:lang w:val="uk-UA"/>
        </w:rPr>
        <w:t>у</w:t>
      </w:r>
      <w:r w:rsidR="00310E8D" w:rsidRPr="00D30864">
        <w:rPr>
          <w:szCs w:val="24"/>
          <w:lang w:val="uk-UA"/>
        </w:rPr>
        <w:t xml:space="preserve"> </w:t>
      </w:r>
      <w:r w:rsidR="004050DC" w:rsidRPr="00D30864">
        <w:rPr>
          <w:szCs w:val="24"/>
          <w:lang w:val="uk-UA"/>
        </w:rPr>
        <w:t>Продукці</w:t>
      </w:r>
      <w:r w:rsidR="00333AFD" w:rsidRPr="00D30864">
        <w:rPr>
          <w:szCs w:val="24"/>
          <w:lang w:val="uk-UA"/>
        </w:rPr>
        <w:t>ю</w:t>
      </w:r>
      <w:r w:rsidR="00310E8D" w:rsidRPr="00D30864">
        <w:rPr>
          <w:szCs w:val="24"/>
          <w:lang w:val="uk-UA"/>
        </w:rPr>
        <w:t xml:space="preserve">. </w:t>
      </w:r>
    </w:p>
    <w:p w:rsidR="00FB08AC" w:rsidRPr="00D30864" w:rsidRDefault="00C22352" w:rsidP="003755F5">
      <w:pPr>
        <w:tabs>
          <w:tab w:val="left" w:pos="426"/>
          <w:tab w:val="left" w:pos="993"/>
          <w:tab w:val="left" w:pos="1134"/>
        </w:tabs>
        <w:ind w:firstLine="709"/>
        <w:jc w:val="both"/>
        <w:rPr>
          <w:szCs w:val="24"/>
          <w:lang w:val="uk-UA"/>
        </w:rPr>
      </w:pPr>
      <w:r>
        <w:rPr>
          <w:szCs w:val="24"/>
          <w:lang w:val="uk-UA"/>
        </w:rPr>
        <w:t>6</w:t>
      </w:r>
      <w:r w:rsidR="003755F5">
        <w:rPr>
          <w:szCs w:val="24"/>
          <w:lang w:val="uk-UA"/>
        </w:rPr>
        <w:t>.10</w:t>
      </w:r>
      <w:r w:rsidR="00FB08AC" w:rsidRPr="00D30864">
        <w:rPr>
          <w:szCs w:val="24"/>
          <w:lang w:val="uk-UA"/>
        </w:rPr>
        <w:t>. Приймання Продукції здійснюється шляхом перевірки цілісності упаковки та її кількості:</w:t>
      </w:r>
    </w:p>
    <w:p w:rsidR="00FB08AC" w:rsidRPr="00D30864" w:rsidRDefault="00FB08AC" w:rsidP="00FB08AC">
      <w:pPr>
        <w:tabs>
          <w:tab w:val="left" w:pos="426"/>
          <w:tab w:val="left" w:pos="993"/>
          <w:tab w:val="left" w:pos="1134"/>
        </w:tabs>
        <w:ind w:firstLine="851"/>
        <w:jc w:val="both"/>
        <w:rPr>
          <w:szCs w:val="24"/>
          <w:lang w:val="uk-UA"/>
        </w:rPr>
      </w:pPr>
      <w:r w:rsidRPr="00D30864">
        <w:rPr>
          <w:szCs w:val="24"/>
          <w:lang w:val="uk-UA"/>
        </w:rPr>
        <w:t>- за кількістю –  відповідно до Інструкції про порядок приймання продукції виробничо-технічного призначення і товарів народного споживання за кількістю № П-6 від 15.06.1965;</w:t>
      </w:r>
    </w:p>
    <w:p w:rsidR="00FB08AC" w:rsidRPr="00D30864" w:rsidRDefault="00FB08AC" w:rsidP="00FB08AC">
      <w:pPr>
        <w:tabs>
          <w:tab w:val="left" w:pos="426"/>
          <w:tab w:val="left" w:pos="993"/>
          <w:tab w:val="left" w:pos="1134"/>
        </w:tabs>
        <w:ind w:firstLine="851"/>
        <w:jc w:val="both"/>
        <w:rPr>
          <w:szCs w:val="24"/>
          <w:lang w:val="uk-UA"/>
        </w:rPr>
      </w:pPr>
      <w:r w:rsidRPr="00D30864">
        <w:rPr>
          <w:szCs w:val="24"/>
          <w:lang w:val="uk-UA"/>
        </w:rPr>
        <w:t>- за якістю – відповідно до згідно Інструкцї про порядок приймання продукції виробничо-технічного призначення та товарів народного споживання за якістю № П-7 від 25.04.1966, нормативних та затверджених Сторонами документів, що встановлюють вимоги до якості Продукції.</w:t>
      </w:r>
    </w:p>
    <w:p w:rsidR="009B0EF3" w:rsidRPr="00D30864" w:rsidRDefault="00C22352" w:rsidP="003755F5">
      <w:pPr>
        <w:tabs>
          <w:tab w:val="left" w:pos="426"/>
          <w:tab w:val="left" w:pos="993"/>
          <w:tab w:val="left" w:pos="1134"/>
        </w:tabs>
        <w:ind w:firstLine="709"/>
        <w:jc w:val="both"/>
        <w:rPr>
          <w:szCs w:val="24"/>
          <w:lang w:val="uk-UA"/>
        </w:rPr>
      </w:pPr>
      <w:r>
        <w:rPr>
          <w:szCs w:val="24"/>
          <w:lang w:val="uk-UA"/>
        </w:rPr>
        <w:t>6</w:t>
      </w:r>
      <w:r w:rsidR="003755F5">
        <w:rPr>
          <w:szCs w:val="24"/>
          <w:lang w:val="uk-UA"/>
        </w:rPr>
        <w:t>.11</w:t>
      </w:r>
      <w:r w:rsidR="00FB08AC" w:rsidRPr="00D30864">
        <w:rPr>
          <w:szCs w:val="24"/>
          <w:lang w:val="uk-UA"/>
        </w:rPr>
        <w:t>. Після підписання Замовником видаткової накладної</w:t>
      </w:r>
      <w:r w:rsidR="005A113E" w:rsidRPr="00D30864">
        <w:rPr>
          <w:szCs w:val="24"/>
          <w:lang w:val="uk-UA"/>
        </w:rPr>
        <w:t xml:space="preserve"> та/або Акту виконаних робіт</w:t>
      </w:r>
      <w:r w:rsidR="00FB08AC" w:rsidRPr="00D30864">
        <w:rPr>
          <w:szCs w:val="24"/>
          <w:lang w:val="uk-UA"/>
        </w:rPr>
        <w:t xml:space="preserve"> на Продукцію, претензії щодо кількості та механічних пошкоджень упаковки Продукції не приймаються. Претензії щодо якості (фарби, друку та кількості в упаковці) Продукції приймаються протягом </w:t>
      </w:r>
      <w:r w:rsidR="00B8409E" w:rsidRPr="00D30864">
        <w:rPr>
          <w:szCs w:val="24"/>
          <w:lang w:val="uk-UA"/>
        </w:rPr>
        <w:t xml:space="preserve">гарантійного </w:t>
      </w:r>
      <w:r w:rsidR="00185573" w:rsidRPr="00D30864">
        <w:rPr>
          <w:szCs w:val="24"/>
          <w:lang w:val="uk-UA"/>
        </w:rPr>
        <w:t>строку</w:t>
      </w:r>
      <w:r w:rsidR="00FB08AC" w:rsidRPr="00D30864">
        <w:rPr>
          <w:szCs w:val="24"/>
          <w:lang w:val="uk-UA"/>
        </w:rPr>
        <w:t>.</w:t>
      </w:r>
    </w:p>
    <w:p w:rsidR="005A113E" w:rsidRPr="00D30864" w:rsidRDefault="005A113E" w:rsidP="00C22352">
      <w:pPr>
        <w:tabs>
          <w:tab w:val="left" w:pos="426"/>
          <w:tab w:val="left" w:pos="993"/>
          <w:tab w:val="left" w:pos="1134"/>
        </w:tabs>
        <w:jc w:val="both"/>
        <w:rPr>
          <w:szCs w:val="24"/>
          <w:lang w:val="uk-UA"/>
        </w:rPr>
      </w:pPr>
    </w:p>
    <w:p w:rsidR="00B442EA" w:rsidRPr="00555C16" w:rsidRDefault="00C22352" w:rsidP="00FC088C">
      <w:pPr>
        <w:jc w:val="center"/>
        <w:rPr>
          <w:rFonts w:eastAsia="Arial Unicode MS"/>
          <w:b/>
          <w:lang w:val="ru-RU"/>
        </w:rPr>
      </w:pPr>
      <w:r w:rsidRPr="00555C16">
        <w:rPr>
          <w:rFonts w:eastAsia="Arial Unicode MS"/>
          <w:b/>
          <w:lang w:val="ru-RU"/>
        </w:rPr>
        <w:t xml:space="preserve">7. </w:t>
      </w:r>
      <w:r w:rsidR="00B442EA" w:rsidRPr="00555C16">
        <w:rPr>
          <w:rFonts w:eastAsia="Arial Unicode MS"/>
          <w:b/>
          <w:lang w:val="ru-RU"/>
        </w:rPr>
        <w:t>ВІДПОВІДАЛЬНІСТЬ СТОРІН</w:t>
      </w:r>
    </w:p>
    <w:p w:rsidR="00B442EA" w:rsidRPr="00D30864" w:rsidRDefault="00C22352" w:rsidP="00AD29EA">
      <w:pPr>
        <w:ind w:firstLine="709"/>
        <w:jc w:val="both"/>
        <w:rPr>
          <w:rFonts w:eastAsia="Arial Unicode MS"/>
          <w:lang w:val="uk-UA"/>
        </w:rPr>
      </w:pPr>
      <w:r>
        <w:rPr>
          <w:rFonts w:eastAsia="Arial Unicode MS"/>
          <w:lang w:val="uk-UA"/>
        </w:rPr>
        <w:t>7</w:t>
      </w:r>
      <w:r w:rsidR="000F28C1" w:rsidRPr="00D30864">
        <w:rPr>
          <w:rFonts w:eastAsia="Arial Unicode MS"/>
          <w:lang w:val="uk-UA"/>
        </w:rPr>
        <w:t xml:space="preserve">.1. </w:t>
      </w:r>
      <w:r w:rsidR="00B442EA" w:rsidRPr="00D30864">
        <w:rPr>
          <w:rFonts w:eastAsia="Arial Unicode MS"/>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442EA" w:rsidRPr="00D30864" w:rsidRDefault="00C22352" w:rsidP="00AD29EA">
      <w:pPr>
        <w:ind w:firstLine="709"/>
        <w:jc w:val="both"/>
        <w:rPr>
          <w:rFonts w:eastAsia="Arial Unicode MS"/>
          <w:lang w:val="uk-UA"/>
        </w:rPr>
      </w:pPr>
      <w:r>
        <w:rPr>
          <w:rFonts w:eastAsia="Arial Unicode MS"/>
          <w:lang w:val="uk-UA"/>
        </w:rPr>
        <w:t>7</w:t>
      </w:r>
      <w:r w:rsidR="000F28C1" w:rsidRPr="00D30864">
        <w:rPr>
          <w:rFonts w:eastAsia="Arial Unicode MS"/>
          <w:lang w:val="uk-UA"/>
        </w:rPr>
        <w:t xml:space="preserve">.2. </w:t>
      </w:r>
      <w:r w:rsidR="00B442EA" w:rsidRPr="00D30864">
        <w:rPr>
          <w:rFonts w:eastAsia="Arial Unicode MS"/>
          <w:lang w:val="uk-UA"/>
        </w:rPr>
        <w:t>З</w:t>
      </w:r>
      <w:r w:rsidR="00B442EA" w:rsidRPr="00D30864">
        <w:rPr>
          <w:lang w:val="uk-UA"/>
        </w:rPr>
        <w:t xml:space="preserve">а порушення строків виконання зобов'язання за цим Договором </w:t>
      </w:r>
      <w:r w:rsidR="00B559CD" w:rsidRPr="00D30864">
        <w:rPr>
          <w:lang w:val="uk-UA"/>
        </w:rPr>
        <w:t>Виконавець</w:t>
      </w:r>
      <w:r w:rsidR="00B442EA" w:rsidRPr="00D30864">
        <w:rPr>
          <w:lang w:val="uk-UA"/>
        </w:rPr>
        <w:t xml:space="preserve"> сплачує </w:t>
      </w:r>
      <w:r w:rsidR="00815210" w:rsidRPr="00D30864">
        <w:rPr>
          <w:lang w:val="uk-UA"/>
        </w:rPr>
        <w:t>Замовнику</w:t>
      </w:r>
      <w:r w:rsidR="00B442EA" w:rsidRPr="00D30864">
        <w:rPr>
          <w:lang w:val="uk-UA"/>
        </w:rPr>
        <w:t xml:space="preserve"> пеню у розмірі 1 (одного) відсотка вартості </w:t>
      </w:r>
      <w:r w:rsidR="004050DC" w:rsidRPr="00D30864">
        <w:rPr>
          <w:lang w:val="uk-UA"/>
        </w:rPr>
        <w:t>Продукці</w:t>
      </w:r>
      <w:r w:rsidR="00A00597" w:rsidRPr="00D30864">
        <w:rPr>
          <w:lang w:val="uk-UA"/>
        </w:rPr>
        <w:t>ї</w:t>
      </w:r>
      <w:r w:rsidR="00B442EA" w:rsidRPr="00D30864">
        <w:rPr>
          <w:lang w:val="uk-UA"/>
        </w:rPr>
        <w:t>, з яких допущено прострочення виконання за кожний день прострочення, а за прострочення понад тридцять днів додатково сплачує штраф у розмірі 7 (семи) відсотків вказаної вартості.</w:t>
      </w:r>
    </w:p>
    <w:p w:rsidR="00B442EA" w:rsidRPr="00D30864" w:rsidRDefault="00C22352" w:rsidP="00AD29EA">
      <w:pPr>
        <w:ind w:firstLine="709"/>
        <w:jc w:val="both"/>
        <w:rPr>
          <w:rFonts w:eastAsia="Arial Unicode MS"/>
          <w:lang w:val="uk-UA"/>
        </w:rPr>
      </w:pPr>
      <w:r>
        <w:rPr>
          <w:rFonts w:eastAsia="Arial Unicode MS"/>
          <w:lang w:val="uk-UA"/>
        </w:rPr>
        <w:lastRenderedPageBreak/>
        <w:t>7</w:t>
      </w:r>
      <w:r w:rsidR="000F28C1" w:rsidRPr="00D30864">
        <w:rPr>
          <w:rFonts w:eastAsia="Arial Unicode MS"/>
          <w:lang w:val="uk-UA"/>
        </w:rPr>
        <w:t xml:space="preserve">.3. </w:t>
      </w:r>
      <w:r w:rsidR="00B442EA" w:rsidRPr="00D30864">
        <w:rPr>
          <w:rFonts w:eastAsia="Arial Unicode MS"/>
          <w:lang w:val="uk-UA"/>
        </w:rPr>
        <w:t xml:space="preserve">За порушення </w:t>
      </w:r>
      <w:r w:rsidR="00815210" w:rsidRPr="00D30864">
        <w:rPr>
          <w:rFonts w:eastAsia="Arial Unicode MS"/>
          <w:lang w:val="uk-UA"/>
        </w:rPr>
        <w:t>Замовником</w:t>
      </w:r>
      <w:r w:rsidR="00B442EA" w:rsidRPr="00D30864">
        <w:rPr>
          <w:rFonts w:eastAsia="Arial Unicode MS"/>
          <w:lang w:val="uk-UA"/>
        </w:rPr>
        <w:t xml:space="preserve"> строків оплати </w:t>
      </w:r>
      <w:r w:rsidR="004050DC" w:rsidRPr="00D30864">
        <w:rPr>
          <w:rFonts w:eastAsia="Arial Unicode MS"/>
          <w:lang w:val="uk-UA"/>
        </w:rPr>
        <w:t>Продукці</w:t>
      </w:r>
      <w:r w:rsidR="00A00597" w:rsidRPr="00D30864">
        <w:rPr>
          <w:rFonts w:eastAsia="Arial Unicode MS"/>
          <w:lang w:val="uk-UA"/>
        </w:rPr>
        <w:t>ї</w:t>
      </w:r>
      <w:r w:rsidR="00B442EA" w:rsidRPr="00D30864">
        <w:rPr>
          <w:rFonts w:eastAsia="Arial Unicode MS"/>
          <w:lang w:val="uk-UA"/>
        </w:rPr>
        <w:t xml:space="preserve"> </w:t>
      </w:r>
      <w:r w:rsidR="00B559CD" w:rsidRPr="00D30864">
        <w:rPr>
          <w:rFonts w:eastAsia="Arial Unicode MS"/>
          <w:lang w:val="uk-UA"/>
        </w:rPr>
        <w:t>Замовник</w:t>
      </w:r>
      <w:r w:rsidR="00B442EA" w:rsidRPr="00D30864">
        <w:rPr>
          <w:rFonts w:eastAsia="Arial Unicode MS"/>
          <w:lang w:val="uk-UA"/>
        </w:rPr>
        <w:t xml:space="preserve"> сплачує </w:t>
      </w:r>
      <w:r w:rsidR="00815210" w:rsidRPr="00D30864">
        <w:rPr>
          <w:rFonts w:eastAsia="Arial Unicode MS"/>
          <w:lang w:val="uk-UA"/>
        </w:rPr>
        <w:t>Виконав</w:t>
      </w:r>
      <w:r w:rsidR="00B442EA" w:rsidRPr="00D30864">
        <w:rPr>
          <w:rFonts w:eastAsia="Arial Unicode MS"/>
          <w:lang w:val="uk-UA"/>
        </w:rPr>
        <w:t xml:space="preserve">цю пеню в розмірі облікової ставки Національного банку України, що діяла в період нарахування пені, від суми заборгованості </w:t>
      </w:r>
      <w:r w:rsidR="00815210" w:rsidRPr="00D30864">
        <w:rPr>
          <w:rFonts w:eastAsia="Arial Unicode MS"/>
          <w:lang w:val="uk-UA"/>
        </w:rPr>
        <w:t>Замовника</w:t>
      </w:r>
      <w:r w:rsidR="00B442EA" w:rsidRPr="00D30864">
        <w:rPr>
          <w:rFonts w:eastAsia="Arial Unicode MS"/>
          <w:lang w:val="uk-UA"/>
        </w:rPr>
        <w:t xml:space="preserve">, за кожен день прострочення. </w:t>
      </w:r>
    </w:p>
    <w:p w:rsidR="00E46D6D" w:rsidRPr="00D30864" w:rsidRDefault="00C22352" w:rsidP="00AD29EA">
      <w:pPr>
        <w:ind w:firstLine="709"/>
        <w:jc w:val="both"/>
        <w:rPr>
          <w:rFonts w:eastAsia="Arial Unicode MS"/>
          <w:lang w:val="uk-UA"/>
        </w:rPr>
      </w:pPr>
      <w:r>
        <w:rPr>
          <w:rFonts w:eastAsia="Arial Unicode MS"/>
          <w:lang w:val="uk-UA"/>
        </w:rPr>
        <w:t>7</w:t>
      </w:r>
      <w:r w:rsidR="00E46D6D" w:rsidRPr="00D30864">
        <w:rPr>
          <w:rFonts w:eastAsia="Arial Unicode MS"/>
          <w:lang w:val="uk-UA"/>
        </w:rPr>
        <w:t>.4.</w:t>
      </w:r>
      <w:r w:rsidR="00E46D6D" w:rsidRPr="00D30864">
        <w:rPr>
          <w:lang w:val="uk-UA"/>
        </w:rPr>
        <w:t xml:space="preserve"> </w:t>
      </w:r>
      <w:r w:rsidR="00E46D6D" w:rsidRPr="00D30864">
        <w:rPr>
          <w:rFonts w:eastAsia="Arial Unicode MS"/>
          <w:lang w:val="uk-UA"/>
        </w:rPr>
        <w:t>У випадку передачі Продукції невідповідної/неналежної якості</w:t>
      </w:r>
      <w:r w:rsidR="00DD4441" w:rsidRPr="00D30864">
        <w:rPr>
          <w:rFonts w:eastAsia="Arial Unicode MS"/>
          <w:lang w:val="uk-UA"/>
        </w:rPr>
        <w:t xml:space="preserve"> та/або неповернення оригінал-макетів</w:t>
      </w:r>
      <w:r w:rsidR="00AC6D7C" w:rsidRPr="00D30864">
        <w:rPr>
          <w:rFonts w:eastAsia="Arial Unicode MS"/>
          <w:lang w:val="uk-UA"/>
        </w:rPr>
        <w:t>, Виконавець сплачує Замовнику</w:t>
      </w:r>
      <w:r w:rsidR="00E46D6D" w:rsidRPr="00D30864">
        <w:rPr>
          <w:rFonts w:eastAsia="Arial Unicode MS"/>
          <w:lang w:val="uk-UA"/>
        </w:rPr>
        <w:t xml:space="preserve"> штраф у розмірі 20 (двадцяти) відсотків від </w:t>
      </w:r>
      <w:r w:rsidR="00DD4441" w:rsidRPr="00D30864">
        <w:rPr>
          <w:rFonts w:eastAsia="Arial Unicode MS"/>
          <w:lang w:val="uk-UA"/>
        </w:rPr>
        <w:t>Ціни Договору</w:t>
      </w:r>
      <w:r w:rsidR="00E46D6D" w:rsidRPr="00D30864">
        <w:rPr>
          <w:rFonts w:eastAsia="Arial Unicode MS"/>
          <w:lang w:val="uk-UA"/>
        </w:rPr>
        <w:t>.</w:t>
      </w:r>
    </w:p>
    <w:p w:rsidR="00B442EA" w:rsidRPr="00D30864" w:rsidRDefault="00C22352" w:rsidP="00AD29EA">
      <w:pPr>
        <w:ind w:firstLine="709"/>
        <w:jc w:val="both"/>
        <w:rPr>
          <w:lang w:val="uk-UA"/>
        </w:rPr>
      </w:pPr>
      <w:r>
        <w:rPr>
          <w:lang w:val="uk-UA"/>
        </w:rPr>
        <w:t>7</w:t>
      </w:r>
      <w:r w:rsidR="00E46D6D" w:rsidRPr="00D30864">
        <w:rPr>
          <w:lang w:val="uk-UA"/>
        </w:rPr>
        <w:t>.5</w:t>
      </w:r>
      <w:r w:rsidR="00B442EA" w:rsidRPr="00D30864">
        <w:rPr>
          <w:lang w:val="uk-UA"/>
        </w:rPr>
        <w:t>. Виплата штрафних санкцій здійснюється винною Стороною протягом 5 (п’яти) банківських днів з дати отримання вмотивованої письмової вимоги іншої Сторони.</w:t>
      </w:r>
    </w:p>
    <w:p w:rsidR="00B442EA" w:rsidRPr="00D30864" w:rsidRDefault="00C22352" w:rsidP="00AD29EA">
      <w:pPr>
        <w:ind w:firstLine="709"/>
        <w:jc w:val="both"/>
        <w:rPr>
          <w:lang w:val="uk-UA"/>
        </w:rPr>
      </w:pPr>
      <w:r>
        <w:rPr>
          <w:lang w:val="uk-UA"/>
        </w:rPr>
        <w:t>7</w:t>
      </w:r>
      <w:r w:rsidR="00B442EA" w:rsidRPr="00D30864">
        <w:rPr>
          <w:lang w:val="uk-UA"/>
        </w:rPr>
        <w:t>.</w:t>
      </w:r>
      <w:r w:rsidR="00E46D6D" w:rsidRPr="00D30864">
        <w:rPr>
          <w:lang w:val="uk-UA"/>
        </w:rPr>
        <w:t>6</w:t>
      </w:r>
      <w:r w:rsidR="00B442EA" w:rsidRPr="00D30864">
        <w:rPr>
          <w:lang w:val="uk-UA"/>
        </w:rPr>
        <w:t>. Оплата штрафних санкцій не звільняє винну Сторону від обов'язку виконати всі свої зобов'язання за Договором.</w:t>
      </w:r>
    </w:p>
    <w:p w:rsidR="00B442EA" w:rsidRPr="00D30864" w:rsidRDefault="00C22352" w:rsidP="00AD29EA">
      <w:pPr>
        <w:ind w:firstLine="709"/>
        <w:jc w:val="both"/>
        <w:rPr>
          <w:lang w:val="uk-UA"/>
        </w:rPr>
      </w:pPr>
      <w:r>
        <w:rPr>
          <w:lang w:val="uk-UA"/>
        </w:rPr>
        <w:t>7</w:t>
      </w:r>
      <w:r w:rsidR="00B442EA" w:rsidRPr="00D30864">
        <w:rPr>
          <w:lang w:val="uk-UA"/>
        </w:rPr>
        <w:t>.</w:t>
      </w:r>
      <w:r w:rsidR="00D10EA3" w:rsidRPr="00D30864">
        <w:rPr>
          <w:lang w:val="uk-UA"/>
        </w:rPr>
        <w:t>7</w:t>
      </w:r>
      <w:r w:rsidR="00B442EA" w:rsidRPr="00D30864">
        <w:rPr>
          <w:lang w:val="uk-UA"/>
        </w:rPr>
        <w:t>. Одностороння відмова від виконання зобов’язань за Договором не допускається, крім випадків, передбачених цим Договором.</w:t>
      </w:r>
    </w:p>
    <w:p w:rsidR="00B442EA" w:rsidRPr="00D30864" w:rsidRDefault="00B442EA" w:rsidP="00B442EA">
      <w:pPr>
        <w:spacing w:line="100" w:lineRule="atLeast"/>
        <w:jc w:val="both"/>
        <w:rPr>
          <w:rFonts w:eastAsia="Arial Unicode MS"/>
          <w:color w:val="000000"/>
          <w:kern w:val="2"/>
          <w:szCs w:val="24"/>
          <w:lang w:val="uk-UA" w:eastAsia="hi-IN" w:bidi="hi-IN"/>
        </w:rPr>
      </w:pPr>
    </w:p>
    <w:p w:rsidR="00B442EA" w:rsidRPr="00D30864" w:rsidRDefault="00C22352" w:rsidP="00B442EA">
      <w:pPr>
        <w:widowControl/>
        <w:suppressAutoHyphens w:val="0"/>
        <w:ind w:firstLine="709"/>
        <w:jc w:val="center"/>
        <w:rPr>
          <w:b/>
          <w:szCs w:val="24"/>
          <w:lang w:val="uk-UA" w:eastAsia="ar-SA"/>
        </w:rPr>
      </w:pPr>
      <w:r>
        <w:rPr>
          <w:b/>
          <w:szCs w:val="24"/>
          <w:lang w:val="uk-UA" w:eastAsia="ar-SA"/>
        </w:rPr>
        <w:t>8</w:t>
      </w:r>
      <w:r w:rsidR="00B442EA" w:rsidRPr="00D30864">
        <w:rPr>
          <w:b/>
          <w:szCs w:val="24"/>
          <w:lang w:val="uk-UA" w:eastAsia="ar-SA"/>
        </w:rPr>
        <w:t xml:space="preserve">. ОБСТАВИНИ НЕПЕРЕБОРНОЇ СИЛИ </w:t>
      </w:r>
      <w:r w:rsidR="0072314A" w:rsidRPr="00D30864">
        <w:rPr>
          <w:b/>
          <w:szCs w:val="24"/>
          <w:lang w:val="uk-UA" w:eastAsia="ar-SA"/>
        </w:rPr>
        <w:t>(ФОРС-МАЖОР)</w:t>
      </w:r>
    </w:p>
    <w:p w:rsidR="0072314A" w:rsidRPr="00D30864" w:rsidRDefault="00C22352" w:rsidP="00AD29EA">
      <w:pPr>
        <w:ind w:firstLine="709"/>
        <w:jc w:val="both"/>
        <w:rPr>
          <w:rFonts w:eastAsia="Calibri"/>
          <w:lang w:val="uk-UA"/>
        </w:rPr>
      </w:pPr>
      <w:r>
        <w:rPr>
          <w:rFonts w:eastAsia="Calibri"/>
          <w:lang w:val="uk-UA"/>
        </w:rPr>
        <w:t>8</w:t>
      </w:r>
      <w:r w:rsidR="0072314A" w:rsidRPr="00D30864">
        <w:rPr>
          <w:rFonts w:eastAsia="Calibri"/>
          <w:lang w:val="uk-UA"/>
        </w:rPr>
        <w:t>.1.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непереборної сили (форс-мажору).</w:t>
      </w:r>
    </w:p>
    <w:p w:rsidR="0072314A" w:rsidRPr="00D30864" w:rsidRDefault="00C22352" w:rsidP="00AD29EA">
      <w:pPr>
        <w:ind w:firstLine="709"/>
        <w:jc w:val="both"/>
        <w:rPr>
          <w:rFonts w:eastAsia="Calibri"/>
          <w:lang w:val="uk-UA"/>
        </w:rPr>
      </w:pPr>
      <w:r>
        <w:rPr>
          <w:rFonts w:eastAsia="Calibri"/>
          <w:lang w:val="uk-UA"/>
        </w:rPr>
        <w:t>8</w:t>
      </w:r>
      <w:r w:rsidR="0072314A" w:rsidRPr="00D30864">
        <w:rPr>
          <w:rFonts w:eastAsia="Calibri"/>
          <w:lang w:val="uk-UA"/>
        </w:rPr>
        <w:t xml:space="preserve">.2. Під обставинами непереборної сили (форс-мажор) у цьому Договорі Сторони розуміють дію обставин непереборної сили, що виникли незалежно від волі Сторін, появу яких Сторони не могли передбачити або запобігти виникненню яких, та які включають, наступне: пожежі, повінь, землетруси, інші стихійні лиха, війна, що роблять неможливим </w:t>
      </w:r>
      <w:r w:rsidR="005351B1" w:rsidRPr="00D30864">
        <w:rPr>
          <w:rFonts w:eastAsia="Calibri"/>
          <w:lang w:val="uk-UA"/>
        </w:rPr>
        <w:t>виконання</w:t>
      </w:r>
      <w:r w:rsidR="0072314A" w:rsidRPr="00D30864">
        <w:rPr>
          <w:rFonts w:eastAsia="Calibri"/>
          <w:lang w:val="uk-UA"/>
        </w:rPr>
        <w:t xml:space="preserve"> умов цього Договору Сторонами.</w:t>
      </w:r>
    </w:p>
    <w:p w:rsidR="0072314A" w:rsidRPr="00D30864" w:rsidRDefault="00C22352" w:rsidP="00AD29EA">
      <w:pPr>
        <w:ind w:firstLine="709"/>
        <w:jc w:val="both"/>
        <w:rPr>
          <w:rFonts w:eastAsia="Calibri"/>
          <w:lang w:val="uk-UA"/>
        </w:rPr>
      </w:pPr>
      <w:r>
        <w:rPr>
          <w:rFonts w:eastAsia="Calibri"/>
          <w:lang w:val="uk-UA"/>
        </w:rPr>
        <w:t>8</w:t>
      </w:r>
      <w:r w:rsidR="0072314A" w:rsidRPr="00D30864">
        <w:rPr>
          <w:rFonts w:eastAsia="Calibri"/>
          <w:lang w:val="uk-UA"/>
        </w:rPr>
        <w:t>.3. При виникненні обставин непереборної сили (форс-мажор) Сторона, виконанню чиїх зобов'язань перешкоджають такі обставини, повинна письмово сповістити про це іншу Сторону протягом 3 (трьох) днів з дати їх виникнення. Достатнім підтвердженням існування обставин непереборної сили (форс-мажор) є відповідний документ виданий Торгово-промисловою палатою України. У цьому разі строк виконання своїх зобов'язань за Договором Стороною, що перебуває під дією обставин непереборної сили (форс-мажор), продовжується на строк дії таких обставин.</w:t>
      </w:r>
    </w:p>
    <w:p w:rsidR="0072314A" w:rsidRPr="00D30864" w:rsidRDefault="00C22352" w:rsidP="00AD29EA">
      <w:pPr>
        <w:ind w:firstLine="709"/>
        <w:jc w:val="both"/>
        <w:rPr>
          <w:rFonts w:eastAsia="Calibri"/>
          <w:lang w:val="uk-UA"/>
        </w:rPr>
      </w:pPr>
      <w:r>
        <w:rPr>
          <w:rFonts w:eastAsia="Calibri"/>
          <w:lang w:val="uk-UA"/>
        </w:rPr>
        <w:t>8</w:t>
      </w:r>
      <w:r w:rsidR="0072314A" w:rsidRPr="00D30864">
        <w:rPr>
          <w:rFonts w:eastAsia="Calibri"/>
          <w:lang w:val="uk-UA"/>
        </w:rPr>
        <w:t xml:space="preserve">.4. У випадку, якщо дія обставин непереборної сили (форс-мажор) триває більш ніж 1 (один) місяць загалом, Сторони можуть припинити дію цього Договору за взаємною письмовою згодою, без сплати будь-яких штрафних санкцій. </w:t>
      </w:r>
    </w:p>
    <w:p w:rsidR="0072314A" w:rsidRPr="00D30864" w:rsidRDefault="00C22352" w:rsidP="00AD29EA">
      <w:pPr>
        <w:ind w:firstLine="709"/>
        <w:jc w:val="both"/>
        <w:rPr>
          <w:rFonts w:eastAsia="Calibri"/>
          <w:lang w:val="uk-UA"/>
        </w:rPr>
      </w:pPr>
      <w:r>
        <w:rPr>
          <w:rFonts w:eastAsia="Calibri"/>
          <w:lang w:val="uk-UA"/>
        </w:rPr>
        <w:t>8</w:t>
      </w:r>
      <w:r w:rsidR="0072314A" w:rsidRPr="00D30864">
        <w:rPr>
          <w:rFonts w:eastAsia="Calibri"/>
          <w:lang w:val="uk-UA"/>
        </w:rPr>
        <w:t>.5. Неповідомлення або несвоєчасне повідомлення про обставини непереборної сили (форс-мажору) позбавляє відповідну Сторону цього Договору права посилатися на будь-яку вищенаведену обставину як підставу, що звільняє від відповідальності за невиконання зобов'язань за цим Договором.</w:t>
      </w:r>
    </w:p>
    <w:p w:rsidR="0072314A" w:rsidRPr="00D30864" w:rsidRDefault="0072314A" w:rsidP="0072314A">
      <w:pPr>
        <w:widowControl/>
        <w:ind w:firstLine="709"/>
        <w:jc w:val="both"/>
        <w:rPr>
          <w:rFonts w:eastAsia="Arial Unicode MS"/>
          <w:color w:val="000000"/>
          <w:kern w:val="2"/>
          <w:szCs w:val="24"/>
          <w:lang w:val="uk-UA" w:eastAsia="hi-IN" w:bidi="hi-IN"/>
        </w:rPr>
      </w:pPr>
    </w:p>
    <w:p w:rsidR="00236F8E" w:rsidRPr="00555C16" w:rsidRDefault="00C22352" w:rsidP="00FC088C">
      <w:pPr>
        <w:jc w:val="center"/>
        <w:rPr>
          <w:b/>
          <w:lang w:val="uk-UA"/>
        </w:rPr>
      </w:pPr>
      <w:r w:rsidRPr="00555C16">
        <w:rPr>
          <w:rFonts w:eastAsia="Arial Unicode MS"/>
          <w:b/>
          <w:lang w:val="uk-UA"/>
        </w:rPr>
        <w:t>9</w:t>
      </w:r>
      <w:r w:rsidR="0072314A" w:rsidRPr="00555C16">
        <w:rPr>
          <w:rFonts w:eastAsia="Arial Unicode MS"/>
          <w:b/>
          <w:lang w:val="uk-UA"/>
        </w:rPr>
        <w:t xml:space="preserve">. </w:t>
      </w:r>
      <w:r w:rsidR="00236F8E" w:rsidRPr="00555C16">
        <w:rPr>
          <w:b/>
          <w:lang w:val="uk-UA"/>
        </w:rPr>
        <w:t>АНТИКОРУПЦІЙНІ ЗАСТЕРЕЖЕННЯ</w:t>
      </w:r>
    </w:p>
    <w:p w:rsidR="0072314A" w:rsidRPr="00555C16" w:rsidRDefault="0072314A" w:rsidP="00FC088C">
      <w:pPr>
        <w:jc w:val="center"/>
        <w:rPr>
          <w:rFonts w:eastAsia="Arial Unicode MS"/>
          <w:b/>
          <w:lang w:val="uk-UA"/>
        </w:rPr>
      </w:pPr>
    </w:p>
    <w:p w:rsidR="0072314A" w:rsidRPr="00D30864" w:rsidRDefault="00C22352" w:rsidP="00AD29EA">
      <w:pPr>
        <w:ind w:firstLine="709"/>
        <w:jc w:val="both"/>
        <w:rPr>
          <w:rFonts w:eastAsia="Arial Unicode MS"/>
          <w:lang w:val="uk-UA"/>
        </w:rPr>
      </w:pPr>
      <w:r>
        <w:rPr>
          <w:rFonts w:eastAsia="Arial Unicode MS"/>
          <w:lang w:val="uk-UA"/>
        </w:rPr>
        <w:t>9</w:t>
      </w:r>
      <w:r w:rsidR="0072314A" w:rsidRPr="00D30864">
        <w:rPr>
          <w:rFonts w:eastAsia="Arial Unicode MS"/>
          <w:lang w:val="uk-UA"/>
        </w:rPr>
        <w:t xml:space="preserve">.1.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rsidR="0072314A" w:rsidRPr="00D30864" w:rsidRDefault="00C22352" w:rsidP="00AD29EA">
      <w:pPr>
        <w:ind w:firstLine="709"/>
        <w:jc w:val="both"/>
        <w:rPr>
          <w:rFonts w:eastAsia="Arial Unicode MS"/>
          <w:lang w:val="uk-UA"/>
        </w:rPr>
      </w:pPr>
      <w:r>
        <w:rPr>
          <w:rFonts w:eastAsia="Arial Unicode MS"/>
          <w:lang w:val="uk-UA"/>
        </w:rPr>
        <w:t>9</w:t>
      </w:r>
      <w:r w:rsidR="0072314A" w:rsidRPr="00D30864">
        <w:rPr>
          <w:rFonts w:eastAsia="Arial Unicode MS"/>
          <w:lang w:val="uk-UA"/>
        </w:rPr>
        <w:t>.2.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72314A" w:rsidRPr="00D30864" w:rsidRDefault="00C22352" w:rsidP="00AD29EA">
      <w:pPr>
        <w:ind w:firstLine="709"/>
        <w:jc w:val="both"/>
        <w:rPr>
          <w:rFonts w:eastAsia="Arial Unicode MS"/>
          <w:lang w:val="uk-UA"/>
        </w:rPr>
      </w:pPr>
      <w:r>
        <w:rPr>
          <w:rFonts w:eastAsia="Arial Unicode MS"/>
          <w:lang w:val="uk-UA"/>
        </w:rPr>
        <w:t>9</w:t>
      </w:r>
      <w:r w:rsidR="0072314A" w:rsidRPr="00D30864">
        <w:rPr>
          <w:rFonts w:eastAsia="Arial Unicode MS"/>
          <w:lang w:val="uk-UA"/>
        </w:rPr>
        <w:t>.3.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B442EA" w:rsidRPr="00D30864" w:rsidRDefault="00C22352" w:rsidP="00B442EA">
      <w:pPr>
        <w:widowControl/>
        <w:suppressAutoHyphens w:val="0"/>
        <w:ind w:firstLine="360"/>
        <w:jc w:val="center"/>
        <w:rPr>
          <w:rFonts w:eastAsia="Calibri"/>
          <w:b/>
          <w:szCs w:val="24"/>
          <w:lang w:val="uk-UA" w:eastAsia="ru-RU"/>
        </w:rPr>
      </w:pPr>
      <w:r>
        <w:rPr>
          <w:rFonts w:eastAsia="Calibri"/>
          <w:b/>
          <w:szCs w:val="24"/>
          <w:lang w:val="uk-UA" w:eastAsia="ru-RU"/>
        </w:rPr>
        <w:lastRenderedPageBreak/>
        <w:t>10</w:t>
      </w:r>
      <w:r w:rsidR="009337AE" w:rsidRPr="00D30864">
        <w:rPr>
          <w:rFonts w:eastAsia="Calibri"/>
          <w:b/>
          <w:szCs w:val="24"/>
          <w:lang w:val="uk-UA" w:eastAsia="ru-RU"/>
        </w:rPr>
        <w:t xml:space="preserve">. </w:t>
      </w:r>
      <w:r w:rsidR="00B442EA" w:rsidRPr="00D30864">
        <w:rPr>
          <w:rFonts w:eastAsia="Calibri"/>
          <w:b/>
          <w:szCs w:val="24"/>
          <w:lang w:val="uk-UA" w:eastAsia="ru-RU"/>
        </w:rPr>
        <w:t>ПОРЯДОК ВИРІШЕННЯ СПОРІВ</w:t>
      </w:r>
    </w:p>
    <w:p w:rsidR="00E92AC5" w:rsidRPr="00D30864" w:rsidRDefault="00C22352" w:rsidP="00AD29EA">
      <w:pPr>
        <w:ind w:firstLine="709"/>
        <w:jc w:val="both"/>
        <w:rPr>
          <w:rFonts w:eastAsia="Arial Unicode MS"/>
          <w:lang w:val="uk-UA"/>
        </w:rPr>
      </w:pPr>
      <w:r>
        <w:rPr>
          <w:rFonts w:eastAsia="Arial Unicode MS"/>
          <w:lang w:val="uk-UA"/>
        </w:rPr>
        <w:t>10</w:t>
      </w:r>
      <w:r w:rsidR="00E92AC5" w:rsidRPr="00D30864">
        <w:rPr>
          <w:rFonts w:eastAsia="Arial Unicode MS"/>
          <w:lang w:val="uk-UA"/>
        </w:rPr>
        <w:t>.1. У випадку виникнення спорів або розбіжностей Сторони зобов’язуються вирішувати їх шляхом взаємних переговорів та консультацій.</w:t>
      </w:r>
    </w:p>
    <w:p w:rsidR="00E92AC5" w:rsidRPr="00D30864" w:rsidRDefault="00C22352" w:rsidP="00AD29EA">
      <w:pPr>
        <w:ind w:firstLine="709"/>
        <w:jc w:val="both"/>
        <w:rPr>
          <w:rFonts w:eastAsia="Arial Unicode MS"/>
          <w:lang w:val="uk-UA"/>
        </w:rPr>
      </w:pPr>
      <w:r>
        <w:rPr>
          <w:rFonts w:eastAsia="Arial Unicode MS"/>
          <w:lang w:val="uk-UA"/>
        </w:rPr>
        <w:t>10</w:t>
      </w:r>
      <w:r w:rsidR="00E92AC5" w:rsidRPr="00D30864">
        <w:rPr>
          <w:rFonts w:eastAsia="Arial Unicode MS"/>
          <w:lang w:val="uk-UA"/>
        </w:rPr>
        <w:t>.2. У разі недосягнення Сторонами згоди спори (розбіжності) вирішуються у судовому порядку.</w:t>
      </w:r>
    </w:p>
    <w:p w:rsidR="00E92AC5" w:rsidRPr="00D30864" w:rsidRDefault="00C22352" w:rsidP="00AD29EA">
      <w:pPr>
        <w:ind w:firstLine="709"/>
        <w:jc w:val="both"/>
        <w:rPr>
          <w:rFonts w:eastAsia="Arial Unicode MS"/>
          <w:lang w:val="uk-UA"/>
        </w:rPr>
      </w:pPr>
      <w:r>
        <w:rPr>
          <w:rFonts w:eastAsia="Arial Unicode MS"/>
          <w:lang w:val="uk-UA"/>
        </w:rPr>
        <w:t>10</w:t>
      </w:r>
      <w:r w:rsidR="00E92AC5" w:rsidRPr="00D30864">
        <w:rPr>
          <w:rFonts w:eastAsia="Arial Unicode MS"/>
          <w:lang w:val="uk-UA"/>
        </w:rPr>
        <w:t>.3. Досудове врегулювання спорів не є обов’язковим за даним Договором.</w:t>
      </w:r>
    </w:p>
    <w:p w:rsidR="00B442EA" w:rsidRPr="00D30864" w:rsidRDefault="00B442EA" w:rsidP="00AD29EA">
      <w:pPr>
        <w:widowControl/>
        <w:suppressAutoHyphens w:val="0"/>
        <w:ind w:firstLine="360"/>
        <w:jc w:val="both"/>
        <w:rPr>
          <w:rFonts w:eastAsia="Calibri"/>
          <w:szCs w:val="24"/>
          <w:lang w:val="uk-UA" w:eastAsia="ru-RU"/>
        </w:rPr>
      </w:pPr>
    </w:p>
    <w:p w:rsidR="00B442EA" w:rsidRPr="00D30864" w:rsidRDefault="000F28C1" w:rsidP="00B442EA">
      <w:pPr>
        <w:widowControl/>
        <w:suppressAutoHyphens w:val="0"/>
        <w:ind w:firstLine="360"/>
        <w:jc w:val="center"/>
        <w:rPr>
          <w:rFonts w:eastAsia="Calibri"/>
          <w:b/>
          <w:szCs w:val="24"/>
          <w:lang w:val="uk-UA" w:eastAsia="ru-RU"/>
        </w:rPr>
      </w:pPr>
      <w:r w:rsidRPr="00D30864">
        <w:rPr>
          <w:rFonts w:eastAsia="Calibri"/>
          <w:b/>
          <w:szCs w:val="24"/>
          <w:lang w:val="uk-UA" w:eastAsia="ru-RU"/>
        </w:rPr>
        <w:t>1</w:t>
      </w:r>
      <w:r w:rsidR="00C22352">
        <w:rPr>
          <w:rFonts w:eastAsia="Calibri"/>
          <w:b/>
          <w:szCs w:val="24"/>
          <w:lang w:val="uk-UA" w:eastAsia="ru-RU"/>
        </w:rPr>
        <w:t>1</w:t>
      </w:r>
      <w:r w:rsidR="009337AE" w:rsidRPr="00D30864">
        <w:rPr>
          <w:rFonts w:eastAsia="Calibri"/>
          <w:b/>
          <w:szCs w:val="24"/>
          <w:lang w:val="uk-UA" w:eastAsia="ru-RU"/>
        </w:rPr>
        <w:t xml:space="preserve">. </w:t>
      </w:r>
      <w:r w:rsidR="002D6FD0" w:rsidRPr="00D30864">
        <w:rPr>
          <w:rFonts w:eastAsia="Calibri"/>
          <w:b/>
          <w:szCs w:val="24"/>
          <w:lang w:val="uk-UA" w:eastAsia="ru-RU"/>
        </w:rPr>
        <w:t>СТРОК ДІЇ ДОГОВОРУ</w:t>
      </w:r>
    </w:p>
    <w:p w:rsidR="00B442EA" w:rsidRPr="00D30864" w:rsidRDefault="00C22352" w:rsidP="00AD29EA">
      <w:pPr>
        <w:ind w:firstLine="709"/>
        <w:jc w:val="both"/>
        <w:rPr>
          <w:rFonts w:eastAsia="Calibri"/>
          <w:lang w:val="uk-UA"/>
        </w:rPr>
      </w:pPr>
      <w:r>
        <w:rPr>
          <w:rFonts w:eastAsia="Calibri"/>
          <w:lang w:val="uk-UA"/>
        </w:rPr>
        <w:t>11</w:t>
      </w:r>
      <w:r w:rsidR="00E53135" w:rsidRPr="00D30864">
        <w:rPr>
          <w:rFonts w:eastAsia="Calibri"/>
          <w:lang w:val="uk-UA"/>
        </w:rPr>
        <w:t>.1</w:t>
      </w:r>
      <w:r w:rsidR="00B442EA" w:rsidRPr="00D30864">
        <w:rPr>
          <w:rFonts w:eastAsia="Calibri"/>
          <w:lang w:val="uk-UA"/>
        </w:rPr>
        <w:t xml:space="preserve">. Договір </w:t>
      </w:r>
      <w:r w:rsidR="00897A75" w:rsidRPr="00D30864">
        <w:rPr>
          <w:rFonts w:eastAsia="Calibri"/>
          <w:lang w:val="uk-UA"/>
        </w:rPr>
        <w:t xml:space="preserve">вважається укладеним і </w:t>
      </w:r>
      <w:r w:rsidR="00B442EA" w:rsidRPr="00D30864">
        <w:rPr>
          <w:rFonts w:eastAsia="Calibri"/>
          <w:lang w:val="uk-UA"/>
        </w:rPr>
        <w:t xml:space="preserve">набирає чинності з </w:t>
      </w:r>
      <w:r w:rsidR="00897A75" w:rsidRPr="00D30864">
        <w:rPr>
          <w:rFonts w:eastAsia="Calibri"/>
          <w:lang w:val="uk-UA"/>
        </w:rPr>
        <w:t>моменту</w:t>
      </w:r>
      <w:r w:rsidR="00B442EA" w:rsidRPr="00D30864">
        <w:rPr>
          <w:rFonts w:eastAsia="Calibri"/>
          <w:lang w:val="uk-UA"/>
        </w:rPr>
        <w:t xml:space="preserve"> його підписання Сторонами</w:t>
      </w:r>
      <w:r w:rsidR="00897A75" w:rsidRPr="00D30864">
        <w:rPr>
          <w:rFonts w:eastAsia="Calibri"/>
          <w:lang w:val="uk-UA"/>
        </w:rPr>
        <w:t>, скріплення підписів печатками</w:t>
      </w:r>
      <w:r w:rsidR="00566A84" w:rsidRPr="00D30864">
        <w:rPr>
          <w:rFonts w:eastAsia="Calibri"/>
          <w:lang w:val="uk-UA"/>
        </w:rPr>
        <w:t xml:space="preserve"> (за наявності)</w:t>
      </w:r>
      <w:r w:rsidR="00897A75" w:rsidRPr="00D30864">
        <w:rPr>
          <w:rFonts w:eastAsia="Calibri"/>
          <w:lang w:val="uk-UA"/>
        </w:rPr>
        <w:t xml:space="preserve"> та</w:t>
      </w:r>
      <w:r w:rsidR="00B442EA" w:rsidRPr="00D30864">
        <w:rPr>
          <w:rFonts w:eastAsia="Calibri"/>
          <w:lang w:val="uk-UA"/>
        </w:rPr>
        <w:t xml:space="preserve"> діє до 31 </w:t>
      </w:r>
      <w:r w:rsidR="006863B1" w:rsidRPr="00D30864">
        <w:rPr>
          <w:rFonts w:eastAsia="Calibri"/>
          <w:lang w:val="uk-UA"/>
        </w:rPr>
        <w:t>грудня</w:t>
      </w:r>
      <w:r>
        <w:rPr>
          <w:rFonts w:eastAsia="Calibri"/>
          <w:lang w:val="uk-UA"/>
        </w:rPr>
        <w:t xml:space="preserve"> 2024</w:t>
      </w:r>
      <w:r w:rsidR="00A744DA" w:rsidRPr="00D30864">
        <w:rPr>
          <w:rFonts w:eastAsia="Calibri"/>
          <w:lang w:val="uk-UA"/>
        </w:rPr>
        <w:t xml:space="preserve"> року.</w:t>
      </w:r>
    </w:p>
    <w:p w:rsidR="008D3361" w:rsidRPr="00D30864" w:rsidRDefault="00C22352" w:rsidP="00AD29EA">
      <w:pPr>
        <w:ind w:firstLine="709"/>
        <w:jc w:val="both"/>
        <w:rPr>
          <w:rFonts w:eastAsia="Arial Unicode MS"/>
          <w:lang w:val="uk-UA"/>
        </w:rPr>
      </w:pPr>
      <w:r>
        <w:rPr>
          <w:lang w:val="uk-UA"/>
        </w:rPr>
        <w:t>11</w:t>
      </w:r>
      <w:r w:rsidR="00407224" w:rsidRPr="00D30864">
        <w:rPr>
          <w:lang w:val="uk-UA"/>
        </w:rPr>
        <w:t>.</w:t>
      </w:r>
      <w:r w:rsidR="006A46C3">
        <w:rPr>
          <w:lang w:val="uk-UA"/>
        </w:rPr>
        <w:t>2</w:t>
      </w:r>
      <w:r w:rsidR="00407224" w:rsidRPr="00D30864">
        <w:rPr>
          <w:lang w:val="uk-UA"/>
        </w:rPr>
        <w:t xml:space="preserve">. </w:t>
      </w:r>
      <w:r w:rsidR="00B559CD" w:rsidRPr="00D30864">
        <w:rPr>
          <w:rFonts w:eastAsia="Arial Unicode MS"/>
          <w:lang w:val="uk-UA"/>
        </w:rPr>
        <w:t>Замовник</w:t>
      </w:r>
      <w:r w:rsidR="00407224" w:rsidRPr="00D30864">
        <w:rPr>
          <w:rFonts w:eastAsia="Arial Unicode MS"/>
          <w:lang w:val="uk-UA"/>
        </w:rPr>
        <w:t xml:space="preserve"> має право, у разі невиконання зобов'язань </w:t>
      </w:r>
      <w:r w:rsidR="002D75FE" w:rsidRPr="00D30864">
        <w:rPr>
          <w:rFonts w:eastAsia="Arial Unicode MS"/>
          <w:lang w:val="uk-UA"/>
        </w:rPr>
        <w:t>Виконав</w:t>
      </w:r>
      <w:r w:rsidR="00407224" w:rsidRPr="00D30864">
        <w:rPr>
          <w:rFonts w:eastAsia="Arial Unicode MS"/>
          <w:lang w:val="uk-UA"/>
        </w:rPr>
        <w:t xml:space="preserve">цем, в односторонньому порядку достроково розірвати даний Договір, шляхом направлення відповідного письмового повідомлення на адресу </w:t>
      </w:r>
      <w:r w:rsidR="002D75FE" w:rsidRPr="00D30864">
        <w:rPr>
          <w:rFonts w:eastAsia="Arial Unicode MS"/>
          <w:lang w:val="uk-UA"/>
        </w:rPr>
        <w:t>Виконав</w:t>
      </w:r>
      <w:r w:rsidR="00407224" w:rsidRPr="00D30864">
        <w:rPr>
          <w:rFonts w:eastAsia="Arial Unicode MS"/>
          <w:lang w:val="uk-UA"/>
        </w:rPr>
        <w:t xml:space="preserve">ця, зазначену в даному Договорі, не пізніше ніж за 10 (десять) календарних днів до дати припинення дії цього Договору. Даний Договір припиняє свою дію з дня наступного за останнім днем строку, що вказаний в цьому пункті. Доказом направлення повідомлення що вказане в цьому пункті є квитанція поштового відділення про відправлення рекомендованого листа з описом на адресу </w:t>
      </w:r>
      <w:r w:rsidR="002D75FE" w:rsidRPr="00D30864">
        <w:rPr>
          <w:rFonts w:eastAsia="Arial Unicode MS"/>
          <w:lang w:val="uk-UA"/>
        </w:rPr>
        <w:t>Виконав</w:t>
      </w:r>
      <w:r w:rsidR="00407224" w:rsidRPr="00D30864">
        <w:rPr>
          <w:rFonts w:eastAsia="Arial Unicode MS"/>
          <w:lang w:val="uk-UA"/>
        </w:rPr>
        <w:t xml:space="preserve">ця, що вказана </w:t>
      </w:r>
      <w:r w:rsidR="00407224" w:rsidRPr="00C22352">
        <w:rPr>
          <w:rFonts w:eastAsia="Arial Unicode MS"/>
          <w:lang w:val="uk-UA"/>
        </w:rPr>
        <w:t>в Розділі 1</w:t>
      </w:r>
      <w:r w:rsidRPr="00C22352">
        <w:rPr>
          <w:rFonts w:eastAsia="Arial Unicode MS"/>
          <w:lang w:val="uk-UA"/>
        </w:rPr>
        <w:t>4</w:t>
      </w:r>
      <w:r w:rsidR="00407224" w:rsidRPr="00C22352">
        <w:rPr>
          <w:rFonts w:eastAsia="Arial Unicode MS"/>
          <w:lang w:val="uk-UA"/>
        </w:rPr>
        <w:t xml:space="preserve"> «</w:t>
      </w:r>
      <w:r w:rsidR="00F605DE" w:rsidRPr="00C22352">
        <w:rPr>
          <w:rFonts w:eastAsia="Arial Unicode MS"/>
          <w:lang w:val="uk-UA"/>
        </w:rPr>
        <w:t>Місцезнаходження</w:t>
      </w:r>
      <w:r w:rsidR="00407224" w:rsidRPr="00C22352">
        <w:rPr>
          <w:rFonts w:eastAsia="Arial Unicode MS"/>
          <w:lang w:val="uk-UA"/>
        </w:rPr>
        <w:t xml:space="preserve"> та банківські реквізити Сторін»</w:t>
      </w:r>
      <w:r w:rsidR="00407224" w:rsidRPr="00D30864">
        <w:rPr>
          <w:rFonts w:eastAsia="Arial Unicode MS"/>
          <w:lang w:val="uk-UA"/>
        </w:rPr>
        <w:t xml:space="preserve"> цього Договору.</w:t>
      </w:r>
      <w:r w:rsidR="00F67518" w:rsidRPr="00D30864">
        <w:rPr>
          <w:rFonts w:eastAsia="Arial Unicode MS"/>
          <w:lang w:val="uk-UA"/>
        </w:rPr>
        <w:t xml:space="preserve"> В такому разі, понесені Виконацем витрати Замовником не відшкодовуються.</w:t>
      </w:r>
    </w:p>
    <w:p w:rsidR="00C22352" w:rsidRDefault="00C22352" w:rsidP="00B442EA">
      <w:pPr>
        <w:widowControl/>
        <w:suppressAutoHyphens w:val="0"/>
        <w:ind w:firstLine="360"/>
        <w:jc w:val="center"/>
        <w:rPr>
          <w:rFonts w:eastAsia="Calibri"/>
          <w:b/>
          <w:szCs w:val="24"/>
          <w:lang w:val="uk-UA" w:eastAsia="ru-RU"/>
        </w:rPr>
      </w:pPr>
    </w:p>
    <w:p w:rsidR="00B442EA" w:rsidRPr="00D30864" w:rsidRDefault="009337AE" w:rsidP="00B442EA">
      <w:pPr>
        <w:widowControl/>
        <w:suppressAutoHyphens w:val="0"/>
        <w:ind w:firstLine="360"/>
        <w:jc w:val="center"/>
        <w:rPr>
          <w:rFonts w:eastAsia="Calibri"/>
          <w:b/>
          <w:szCs w:val="24"/>
          <w:lang w:val="uk-UA" w:eastAsia="ru-RU"/>
        </w:rPr>
      </w:pPr>
      <w:r w:rsidRPr="00D30864">
        <w:rPr>
          <w:rFonts w:eastAsia="Calibri"/>
          <w:b/>
          <w:szCs w:val="24"/>
          <w:lang w:val="uk-UA" w:eastAsia="ru-RU"/>
        </w:rPr>
        <w:t>1</w:t>
      </w:r>
      <w:r w:rsidR="00C22352">
        <w:rPr>
          <w:rFonts w:eastAsia="Calibri"/>
          <w:b/>
          <w:szCs w:val="24"/>
          <w:lang w:val="uk-UA" w:eastAsia="ru-RU"/>
        </w:rPr>
        <w:t>2</w:t>
      </w:r>
      <w:r w:rsidRPr="00D30864">
        <w:rPr>
          <w:rFonts w:eastAsia="Calibri"/>
          <w:b/>
          <w:szCs w:val="24"/>
          <w:lang w:val="uk-UA" w:eastAsia="ru-RU"/>
        </w:rPr>
        <w:t xml:space="preserve">. </w:t>
      </w:r>
      <w:r w:rsidR="00567FE8" w:rsidRPr="00D30864">
        <w:rPr>
          <w:rFonts w:eastAsia="Calibri"/>
          <w:b/>
          <w:szCs w:val="24"/>
          <w:lang w:val="uk-UA" w:eastAsia="ru-RU"/>
        </w:rPr>
        <w:t>ІНШІ  УМОВИ</w:t>
      </w:r>
    </w:p>
    <w:p w:rsidR="00AE6931" w:rsidRPr="00D30864" w:rsidRDefault="00AE6931" w:rsidP="00AD29EA">
      <w:pPr>
        <w:ind w:firstLine="709"/>
        <w:jc w:val="both"/>
        <w:rPr>
          <w:lang w:val="uk-UA"/>
        </w:rPr>
      </w:pPr>
      <w:r w:rsidRPr="00D30864">
        <w:rPr>
          <w:lang w:val="uk-UA"/>
        </w:rPr>
        <w:t>1</w:t>
      </w:r>
      <w:r w:rsidR="00C22352">
        <w:rPr>
          <w:lang w:val="uk-UA"/>
        </w:rPr>
        <w:t>2</w:t>
      </w:r>
      <w:r w:rsidRPr="00D30864">
        <w:rPr>
          <w:lang w:val="uk-UA"/>
        </w:rPr>
        <w:t>.</w:t>
      </w:r>
      <w:r w:rsidR="00F605DE" w:rsidRPr="00D30864">
        <w:rPr>
          <w:lang w:val="uk-UA"/>
        </w:rPr>
        <w:t>1</w:t>
      </w:r>
      <w:r w:rsidRPr="00D30864">
        <w:rPr>
          <w:lang w:val="uk-UA"/>
        </w:rPr>
        <w:t xml:space="preserve">.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w:t>
      </w:r>
    </w:p>
    <w:p w:rsidR="00AE6931" w:rsidRPr="00D30864" w:rsidRDefault="00AE6931" w:rsidP="00AD29EA">
      <w:pPr>
        <w:ind w:firstLine="709"/>
        <w:jc w:val="both"/>
        <w:rPr>
          <w:lang w:val="uk-UA"/>
        </w:rPr>
      </w:pPr>
      <w:r w:rsidRPr="00D30864">
        <w:rPr>
          <w:lang w:val="uk-UA"/>
        </w:rPr>
        <w:t>1</w:t>
      </w:r>
      <w:r w:rsidR="00C22352">
        <w:rPr>
          <w:lang w:val="uk-UA"/>
        </w:rPr>
        <w:t>2</w:t>
      </w:r>
      <w:r w:rsidRPr="00D30864">
        <w:rPr>
          <w:lang w:val="uk-UA"/>
        </w:rPr>
        <w:t>.</w:t>
      </w:r>
      <w:r w:rsidR="00F605DE" w:rsidRPr="00D30864">
        <w:rPr>
          <w:lang w:val="uk-UA"/>
        </w:rPr>
        <w:t>2</w:t>
      </w:r>
      <w:r w:rsidRPr="00D30864">
        <w:rPr>
          <w:lang w:val="uk-UA"/>
        </w:rPr>
        <w:t>. Усі зміни до цього Договору вносяться в період його дії письмово у відповідності до вимог чинного законодавства, а саме шляхом укладання додаткової угоди до договору, що стає невід’ємною частиною цього Договору і набирає чинності лише після її підписання уповноваженими особами Сторін та скріплення підписів печатками (за наявності).</w:t>
      </w:r>
    </w:p>
    <w:p w:rsidR="00AE6931" w:rsidRPr="00D30864" w:rsidRDefault="00AE6931" w:rsidP="00AD29EA">
      <w:pPr>
        <w:ind w:firstLine="709"/>
        <w:jc w:val="both"/>
        <w:rPr>
          <w:lang w:val="uk-UA"/>
        </w:rPr>
      </w:pPr>
      <w:r w:rsidRPr="00D30864">
        <w:rPr>
          <w:lang w:val="uk-UA"/>
        </w:rPr>
        <w:t>1</w:t>
      </w:r>
      <w:r w:rsidR="00C22352">
        <w:rPr>
          <w:lang w:val="uk-UA"/>
        </w:rPr>
        <w:t>2</w:t>
      </w:r>
      <w:r w:rsidRPr="00D30864">
        <w:rPr>
          <w:lang w:val="uk-UA"/>
        </w:rPr>
        <w:t>.</w:t>
      </w:r>
      <w:r w:rsidR="00F605DE" w:rsidRPr="00D30864">
        <w:rPr>
          <w:lang w:val="uk-UA"/>
        </w:rPr>
        <w:t>3</w:t>
      </w:r>
      <w:r w:rsidRPr="00D30864">
        <w:rPr>
          <w:lang w:val="uk-UA"/>
        </w:rPr>
        <w:t xml:space="preserve">. Жодна з Сторін не має права передавати свої права та обов’язки по даному Договору третім особам без письмової згоди іншої Сторони. </w:t>
      </w:r>
    </w:p>
    <w:p w:rsidR="00AE6931" w:rsidRPr="00D30864" w:rsidRDefault="00AE6931" w:rsidP="00AD29EA">
      <w:pPr>
        <w:ind w:firstLine="709"/>
        <w:jc w:val="both"/>
        <w:rPr>
          <w:lang w:val="uk-UA"/>
        </w:rPr>
      </w:pPr>
      <w:r w:rsidRPr="00D30864">
        <w:rPr>
          <w:lang w:val="uk-UA"/>
        </w:rPr>
        <w:t>1</w:t>
      </w:r>
      <w:r w:rsidR="00C22352">
        <w:rPr>
          <w:lang w:val="uk-UA"/>
        </w:rPr>
        <w:t>2</w:t>
      </w:r>
      <w:r w:rsidRPr="00D30864">
        <w:rPr>
          <w:lang w:val="uk-UA"/>
        </w:rPr>
        <w:t>.</w:t>
      </w:r>
      <w:r w:rsidR="00F605DE" w:rsidRPr="00D30864">
        <w:rPr>
          <w:lang w:val="uk-UA"/>
        </w:rPr>
        <w:t>4</w:t>
      </w:r>
      <w:r w:rsidRPr="00D30864">
        <w:rPr>
          <w:lang w:val="uk-UA"/>
        </w:rPr>
        <w:t xml:space="preserve">. Всі повідомлення, вимоги, заяви та заявки, що надходять від однієї з Сторін на адресу іншої, мають силу лише в випадку, якщо вони зроблені в письмовій формі та підписані </w:t>
      </w:r>
      <w:r w:rsidR="00F605DE" w:rsidRPr="00D30864">
        <w:rPr>
          <w:lang w:val="uk-UA"/>
        </w:rPr>
        <w:t>у</w:t>
      </w:r>
      <w:r w:rsidRPr="00D30864">
        <w:rPr>
          <w:lang w:val="uk-UA"/>
        </w:rPr>
        <w:t xml:space="preserve">повноваженими на те представниками Сторін. </w:t>
      </w:r>
    </w:p>
    <w:p w:rsidR="00F605DE" w:rsidRPr="00D30864" w:rsidRDefault="00F605DE" w:rsidP="00AD29EA">
      <w:pPr>
        <w:ind w:firstLine="709"/>
        <w:jc w:val="both"/>
        <w:rPr>
          <w:lang w:val="uk-UA"/>
        </w:rPr>
      </w:pPr>
      <w:r w:rsidRPr="00D30864">
        <w:rPr>
          <w:lang w:val="uk-UA"/>
        </w:rPr>
        <w:t>1</w:t>
      </w:r>
      <w:r w:rsidR="00C22352">
        <w:rPr>
          <w:lang w:val="uk-UA"/>
        </w:rPr>
        <w:t>2</w:t>
      </w:r>
      <w:r w:rsidRPr="00D30864">
        <w:rPr>
          <w:lang w:val="uk-UA"/>
        </w:rPr>
        <w:t>.5. Уся інформація цілком або частково, що була передана однією Стороною іншій або стала відомою Стороні в зв’язку з виконанням даного Договору, містить дані щодо предмета, ціни, інших умов, розголошення якої може заш</w:t>
      </w:r>
      <w:bookmarkStart w:id="0" w:name="_GoBack"/>
      <w:bookmarkEnd w:id="0"/>
      <w:r w:rsidRPr="00D30864">
        <w:rPr>
          <w:lang w:val="uk-UA"/>
        </w:rPr>
        <w:t>кодити будь-якій зі Сторін, є конфіденційною. Конфіденційна інформація не підлягає передачі, публікації, іншому способу її розголошення третім особам, окрім як за попереднім письмовим погодженням Сторін, а також у випадках, передбачених законами України.</w:t>
      </w:r>
    </w:p>
    <w:p w:rsidR="00AD29EA" w:rsidRPr="00D30864" w:rsidRDefault="00AE6931" w:rsidP="00AD29EA">
      <w:pPr>
        <w:ind w:firstLine="709"/>
        <w:jc w:val="both"/>
        <w:rPr>
          <w:lang w:val="uk-UA"/>
        </w:rPr>
      </w:pPr>
      <w:r w:rsidRPr="00D30864">
        <w:rPr>
          <w:lang w:val="uk-UA"/>
        </w:rPr>
        <w:t>1</w:t>
      </w:r>
      <w:r w:rsidR="00C22352">
        <w:rPr>
          <w:lang w:val="uk-UA"/>
        </w:rPr>
        <w:t>2</w:t>
      </w:r>
      <w:r w:rsidRPr="00D30864">
        <w:rPr>
          <w:lang w:val="uk-UA"/>
        </w:rPr>
        <w:t>.</w:t>
      </w:r>
      <w:r w:rsidR="00F605DE" w:rsidRPr="00D30864">
        <w:rPr>
          <w:lang w:val="uk-UA"/>
        </w:rPr>
        <w:t>6</w:t>
      </w:r>
      <w:r w:rsidRPr="00D30864">
        <w:rPr>
          <w:lang w:val="uk-UA"/>
        </w:rPr>
        <w:t xml:space="preserve">. 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w:t>
      </w:r>
    </w:p>
    <w:p w:rsidR="00AE6931" w:rsidRPr="00D30864" w:rsidRDefault="00AE6931" w:rsidP="002B36C9">
      <w:pPr>
        <w:jc w:val="both"/>
        <w:rPr>
          <w:lang w:val="uk-UA"/>
        </w:rPr>
      </w:pPr>
      <w:r w:rsidRPr="00D30864">
        <w:rPr>
          <w:lang w:val="uk-UA"/>
        </w:rPr>
        <w:t>прибуток у 10-ти денний строк з моменту виникнення відповідних змін.</w:t>
      </w:r>
    </w:p>
    <w:p w:rsidR="00AE6931" w:rsidRPr="00D30864" w:rsidRDefault="00AE6931" w:rsidP="00AD29EA">
      <w:pPr>
        <w:ind w:firstLine="709"/>
        <w:jc w:val="both"/>
        <w:rPr>
          <w:lang w:val="uk-UA"/>
        </w:rPr>
      </w:pPr>
      <w:r w:rsidRPr="00D30864">
        <w:rPr>
          <w:lang w:val="uk-UA"/>
        </w:rPr>
        <w:t>1</w:t>
      </w:r>
      <w:r w:rsidR="00C22352">
        <w:rPr>
          <w:lang w:val="uk-UA"/>
        </w:rPr>
        <w:t>2</w:t>
      </w:r>
      <w:r w:rsidRPr="00D30864">
        <w:rPr>
          <w:lang w:val="uk-UA"/>
        </w:rPr>
        <w:t>.</w:t>
      </w:r>
      <w:r w:rsidR="00F605DE" w:rsidRPr="00D30864">
        <w:rPr>
          <w:lang w:val="uk-UA"/>
        </w:rPr>
        <w:t>7</w:t>
      </w:r>
      <w:r w:rsidRPr="00D30864">
        <w:rPr>
          <w:lang w:val="uk-UA"/>
        </w:rPr>
        <w:t>. 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rsidR="00AE6931" w:rsidRPr="00BC7320" w:rsidRDefault="00AE6931" w:rsidP="00AD29EA">
      <w:pPr>
        <w:ind w:firstLine="709"/>
        <w:jc w:val="both"/>
        <w:rPr>
          <w:lang w:val="ru-RU"/>
        </w:rPr>
      </w:pPr>
      <w:r w:rsidRPr="00D30864">
        <w:rPr>
          <w:lang w:val="uk-UA"/>
        </w:rPr>
        <w:t>1</w:t>
      </w:r>
      <w:r w:rsidR="00C22352">
        <w:rPr>
          <w:lang w:val="uk-UA"/>
        </w:rPr>
        <w:t>2</w:t>
      </w:r>
      <w:r w:rsidRPr="00D30864">
        <w:rPr>
          <w:lang w:val="uk-UA"/>
        </w:rPr>
        <w:t>.</w:t>
      </w:r>
      <w:r w:rsidR="00F605DE" w:rsidRPr="00D30864">
        <w:rPr>
          <w:lang w:val="uk-UA"/>
        </w:rPr>
        <w:t>8</w:t>
      </w:r>
      <w:r w:rsidRPr="00D30864">
        <w:rPr>
          <w:lang w:val="uk-UA"/>
        </w:rPr>
        <w:t>. У випадках, що не передбачені даним Договором, Сторони керуються чинним законодавством України.</w:t>
      </w:r>
      <w:r w:rsidR="006A46C3">
        <w:rPr>
          <w:lang w:val="uk-UA"/>
        </w:rPr>
        <w:t xml:space="preserve"> </w:t>
      </w:r>
      <w:r w:rsidR="006A46C3" w:rsidRPr="00BC7320">
        <w:rPr>
          <w:lang w:val="ru-RU"/>
        </w:rPr>
        <w:t>Істотні умови Договору не можуть змінюватися після його підписання до виконання зобов'язань Сторонами в повному обсязі, крім випадків, встановлених Законом України «Про публічні закупівлі</w:t>
      </w:r>
      <w:r w:rsidR="00BC7320">
        <w:rPr>
          <w:lang w:val="ru-RU"/>
        </w:rPr>
        <w:t>».</w:t>
      </w:r>
    </w:p>
    <w:p w:rsidR="00AE6931" w:rsidRPr="00D30864" w:rsidRDefault="00AE6931" w:rsidP="00AD29EA">
      <w:pPr>
        <w:ind w:firstLine="709"/>
        <w:jc w:val="both"/>
        <w:rPr>
          <w:lang w:val="uk-UA"/>
        </w:rPr>
      </w:pPr>
      <w:r w:rsidRPr="00D30864">
        <w:rPr>
          <w:lang w:val="uk-UA"/>
        </w:rPr>
        <w:t>1</w:t>
      </w:r>
      <w:r w:rsidR="00C22352">
        <w:rPr>
          <w:lang w:val="uk-UA"/>
        </w:rPr>
        <w:t>2</w:t>
      </w:r>
      <w:r w:rsidRPr="00D30864">
        <w:rPr>
          <w:lang w:val="uk-UA"/>
        </w:rPr>
        <w:t>.</w:t>
      </w:r>
      <w:r w:rsidR="00F605DE" w:rsidRPr="00D30864">
        <w:rPr>
          <w:lang w:val="uk-UA"/>
        </w:rPr>
        <w:t>9</w:t>
      </w:r>
      <w:r w:rsidRPr="00D30864">
        <w:rPr>
          <w:lang w:val="uk-UA"/>
        </w:rPr>
        <w:t xml:space="preserve">. Представники Сторін підтверджують, що мають всі необхідні повноваження для здійснення дій щодо підписання Договору. </w:t>
      </w:r>
    </w:p>
    <w:p w:rsidR="00AE6931" w:rsidRPr="00D30864" w:rsidRDefault="00AE6931" w:rsidP="00AD29EA">
      <w:pPr>
        <w:ind w:firstLine="709"/>
        <w:jc w:val="both"/>
        <w:rPr>
          <w:lang w:val="uk-UA"/>
        </w:rPr>
      </w:pPr>
      <w:r w:rsidRPr="00D30864">
        <w:rPr>
          <w:lang w:val="uk-UA"/>
        </w:rPr>
        <w:t>1</w:t>
      </w:r>
      <w:r w:rsidR="00C22352">
        <w:rPr>
          <w:lang w:val="uk-UA"/>
        </w:rPr>
        <w:t>2</w:t>
      </w:r>
      <w:r w:rsidRPr="00D30864">
        <w:rPr>
          <w:lang w:val="uk-UA"/>
        </w:rPr>
        <w:t>.1</w:t>
      </w:r>
      <w:r w:rsidR="00F605DE" w:rsidRPr="00D30864">
        <w:rPr>
          <w:lang w:val="uk-UA"/>
        </w:rPr>
        <w:t>0</w:t>
      </w:r>
      <w:r w:rsidRPr="00D30864">
        <w:rPr>
          <w:lang w:val="uk-UA"/>
        </w:rPr>
        <w:t xml:space="preserve">. Підписанням цього Договору Сторони підтверджують, </w:t>
      </w:r>
      <w:r w:rsidRPr="00D30864">
        <w:rPr>
          <w:rFonts w:eastAsia="Arial Unicode MS"/>
          <w:lang w:val="uk-UA"/>
        </w:rPr>
        <w:t xml:space="preserve">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w:t>
      </w:r>
      <w:r w:rsidR="00F605DE" w:rsidRPr="00D30864">
        <w:rPr>
          <w:rFonts w:eastAsia="Arial Unicode MS"/>
          <w:lang w:val="uk-UA"/>
        </w:rPr>
        <w:t>«Про захист персональних даних».</w:t>
      </w:r>
    </w:p>
    <w:p w:rsidR="00B442EA" w:rsidRPr="00C22352" w:rsidRDefault="00AE6931" w:rsidP="00C22352">
      <w:pPr>
        <w:ind w:firstLine="709"/>
        <w:jc w:val="both"/>
        <w:rPr>
          <w:lang w:val="uk-UA"/>
        </w:rPr>
      </w:pPr>
      <w:r w:rsidRPr="00D30864">
        <w:rPr>
          <w:lang w:val="uk-UA"/>
        </w:rPr>
        <w:lastRenderedPageBreak/>
        <w:t>1</w:t>
      </w:r>
      <w:r w:rsidR="00C22352">
        <w:rPr>
          <w:lang w:val="uk-UA"/>
        </w:rPr>
        <w:t>2</w:t>
      </w:r>
      <w:r w:rsidR="00F605DE" w:rsidRPr="00D30864">
        <w:rPr>
          <w:lang w:val="uk-UA"/>
        </w:rPr>
        <w:t>.11</w:t>
      </w:r>
      <w:r w:rsidRPr="00D30864">
        <w:rPr>
          <w:lang w:val="uk-UA"/>
        </w:rPr>
        <w:t>. Текст цього Договору складено українською мовою в двох дійсних (оригінальних) примірниках, що мають однакову юридичну силу, по одному примірнику для кожної зі Сторін.</w:t>
      </w:r>
    </w:p>
    <w:p w:rsidR="00A64CE8" w:rsidRPr="00D30864" w:rsidRDefault="00A64CE8" w:rsidP="009B0EF3">
      <w:pPr>
        <w:ind w:firstLine="709"/>
        <w:jc w:val="center"/>
        <w:rPr>
          <w:b/>
          <w:szCs w:val="24"/>
          <w:lang w:val="uk-UA"/>
        </w:rPr>
      </w:pPr>
      <w:r w:rsidRPr="00D30864">
        <w:rPr>
          <w:b/>
          <w:szCs w:val="24"/>
          <w:lang w:val="uk-UA"/>
        </w:rPr>
        <w:t>1</w:t>
      </w:r>
      <w:r w:rsidR="00C22352">
        <w:rPr>
          <w:b/>
          <w:szCs w:val="24"/>
          <w:lang w:val="uk-UA"/>
        </w:rPr>
        <w:t>3</w:t>
      </w:r>
      <w:r w:rsidRPr="00D30864">
        <w:rPr>
          <w:b/>
          <w:szCs w:val="24"/>
          <w:lang w:val="uk-UA"/>
        </w:rPr>
        <w:t>. ДОДАТКИ ДО ДОГОВОРУ</w:t>
      </w:r>
    </w:p>
    <w:p w:rsidR="00646074" w:rsidRPr="00D30864" w:rsidRDefault="00B442EA" w:rsidP="00FF0AB5">
      <w:pPr>
        <w:ind w:firstLine="709"/>
        <w:jc w:val="both"/>
        <w:rPr>
          <w:lang w:val="uk-UA"/>
        </w:rPr>
      </w:pPr>
      <w:r w:rsidRPr="00D30864">
        <w:rPr>
          <w:lang w:val="uk-UA"/>
        </w:rPr>
        <w:t>1</w:t>
      </w:r>
      <w:r w:rsidR="00C22352">
        <w:rPr>
          <w:lang w:val="uk-UA"/>
        </w:rPr>
        <w:t>3</w:t>
      </w:r>
      <w:r w:rsidR="00646074" w:rsidRPr="00D30864">
        <w:rPr>
          <w:lang w:val="uk-UA"/>
        </w:rPr>
        <w:t xml:space="preserve">. </w:t>
      </w:r>
      <w:r w:rsidR="002830DC" w:rsidRPr="00D30864">
        <w:rPr>
          <w:lang w:val="uk-UA"/>
        </w:rPr>
        <w:t>Всі додатки до цього Договору є його н</w:t>
      </w:r>
      <w:r w:rsidR="00646074" w:rsidRPr="00D30864">
        <w:rPr>
          <w:lang w:val="uk-UA"/>
        </w:rPr>
        <w:t>евід</w:t>
      </w:r>
      <w:r w:rsidR="002830DC" w:rsidRPr="00D30864">
        <w:rPr>
          <w:lang w:val="uk-UA"/>
        </w:rPr>
        <w:t>'</w:t>
      </w:r>
      <w:r w:rsidR="00646074" w:rsidRPr="00D30864">
        <w:rPr>
          <w:lang w:val="uk-UA"/>
        </w:rPr>
        <w:t>ємною частиною</w:t>
      </w:r>
      <w:r w:rsidR="002830DC" w:rsidRPr="00D30864">
        <w:rPr>
          <w:lang w:val="uk-UA"/>
        </w:rPr>
        <w:t>, а саме</w:t>
      </w:r>
      <w:r w:rsidR="00646074" w:rsidRPr="00D30864">
        <w:rPr>
          <w:lang w:val="uk-UA"/>
        </w:rPr>
        <w:t>:</w:t>
      </w:r>
    </w:p>
    <w:p w:rsidR="00646074" w:rsidRPr="00D30864" w:rsidRDefault="00B442EA" w:rsidP="00FF0AB5">
      <w:pPr>
        <w:ind w:firstLine="709"/>
        <w:jc w:val="both"/>
        <w:rPr>
          <w:lang w:val="uk-UA"/>
        </w:rPr>
      </w:pPr>
      <w:r w:rsidRPr="00D30864">
        <w:rPr>
          <w:lang w:val="uk-UA"/>
        </w:rPr>
        <w:t>1</w:t>
      </w:r>
      <w:r w:rsidR="00C22352">
        <w:rPr>
          <w:lang w:val="uk-UA"/>
        </w:rPr>
        <w:t>3</w:t>
      </w:r>
      <w:r w:rsidR="00A64CE8" w:rsidRPr="00D30864">
        <w:rPr>
          <w:lang w:val="uk-UA"/>
        </w:rPr>
        <w:t>.1</w:t>
      </w:r>
      <w:r w:rsidR="00862980" w:rsidRPr="00D30864">
        <w:rPr>
          <w:lang w:val="uk-UA"/>
        </w:rPr>
        <w:t xml:space="preserve">. </w:t>
      </w:r>
      <w:r w:rsidR="00646074" w:rsidRPr="00D30864">
        <w:rPr>
          <w:lang w:val="uk-UA"/>
        </w:rPr>
        <w:t>Специфікація (Додаток 1)</w:t>
      </w:r>
      <w:r w:rsidR="002830DC" w:rsidRPr="00D30864">
        <w:rPr>
          <w:lang w:val="uk-UA"/>
        </w:rPr>
        <w:t>.</w:t>
      </w:r>
    </w:p>
    <w:p w:rsidR="00A64CE8" w:rsidRPr="00D30864" w:rsidRDefault="00B442EA" w:rsidP="00FF0AB5">
      <w:pPr>
        <w:ind w:firstLine="709"/>
        <w:jc w:val="both"/>
        <w:rPr>
          <w:lang w:val="uk-UA"/>
        </w:rPr>
      </w:pPr>
      <w:r w:rsidRPr="00D30864">
        <w:rPr>
          <w:lang w:val="uk-UA"/>
        </w:rPr>
        <w:t>1</w:t>
      </w:r>
      <w:r w:rsidR="00C22352">
        <w:rPr>
          <w:lang w:val="uk-UA"/>
        </w:rPr>
        <w:t>3</w:t>
      </w:r>
      <w:r w:rsidR="00646074" w:rsidRPr="00D30864">
        <w:rPr>
          <w:lang w:val="uk-UA"/>
        </w:rPr>
        <w:t xml:space="preserve">.2. </w:t>
      </w:r>
      <w:r w:rsidR="00A64CE8" w:rsidRPr="00D30864">
        <w:rPr>
          <w:lang w:val="uk-UA"/>
        </w:rPr>
        <w:t xml:space="preserve">Опис </w:t>
      </w:r>
      <w:r w:rsidR="00862980" w:rsidRPr="00D30864">
        <w:rPr>
          <w:lang w:val="uk-UA"/>
        </w:rPr>
        <w:t xml:space="preserve">Продукції </w:t>
      </w:r>
      <w:r w:rsidR="00646074" w:rsidRPr="00D30864">
        <w:rPr>
          <w:lang w:val="uk-UA"/>
        </w:rPr>
        <w:t>(Додаток 2)</w:t>
      </w:r>
      <w:r w:rsidR="002830DC" w:rsidRPr="00D30864">
        <w:rPr>
          <w:lang w:val="uk-UA"/>
        </w:rPr>
        <w:t>.</w:t>
      </w:r>
    </w:p>
    <w:p w:rsidR="00646074" w:rsidRDefault="00C22352" w:rsidP="006863B1">
      <w:pPr>
        <w:ind w:firstLine="709"/>
        <w:jc w:val="both"/>
        <w:rPr>
          <w:lang w:val="uk-UA"/>
        </w:rPr>
      </w:pPr>
      <w:r>
        <w:rPr>
          <w:szCs w:val="24"/>
          <w:lang w:val="uk-UA"/>
        </w:rPr>
        <w:t xml:space="preserve">13.3. </w:t>
      </w:r>
      <w:r w:rsidR="00D30864" w:rsidRPr="00D30864">
        <w:rPr>
          <w:szCs w:val="24"/>
          <w:lang w:val="uk-UA"/>
        </w:rPr>
        <w:t>Бланк замовлення</w:t>
      </w:r>
      <w:r>
        <w:rPr>
          <w:szCs w:val="24"/>
          <w:lang w:val="uk-UA"/>
        </w:rPr>
        <w:t xml:space="preserve"> </w:t>
      </w:r>
      <w:r>
        <w:rPr>
          <w:lang w:val="uk-UA"/>
        </w:rPr>
        <w:t>(Додаток 3</w:t>
      </w:r>
      <w:r w:rsidRPr="00D30864">
        <w:rPr>
          <w:lang w:val="uk-UA"/>
        </w:rPr>
        <w:t>).</w:t>
      </w:r>
    </w:p>
    <w:p w:rsidR="003755F5" w:rsidRDefault="003755F5" w:rsidP="006863B1">
      <w:pPr>
        <w:ind w:firstLine="709"/>
        <w:jc w:val="both"/>
        <w:rPr>
          <w:lang w:val="uk-UA"/>
        </w:rPr>
      </w:pPr>
      <w:r>
        <w:rPr>
          <w:lang w:val="uk-UA"/>
        </w:rPr>
        <w:t>13.4. Оригінал-макет РП (Додаток 4</w:t>
      </w:r>
      <w:r w:rsidRPr="00D30864">
        <w:rPr>
          <w:lang w:val="uk-UA"/>
        </w:rPr>
        <w:t>).</w:t>
      </w:r>
    </w:p>
    <w:p w:rsidR="003755F5" w:rsidRDefault="003755F5" w:rsidP="006863B1">
      <w:pPr>
        <w:ind w:firstLine="709"/>
        <w:jc w:val="both"/>
        <w:rPr>
          <w:szCs w:val="24"/>
          <w:lang w:val="uk-UA"/>
        </w:rPr>
      </w:pPr>
      <w:r>
        <w:rPr>
          <w:lang w:val="uk-UA"/>
        </w:rPr>
        <w:t>13.5. Оригінал-макет ВРП (Додаток 5</w:t>
      </w:r>
      <w:r w:rsidRPr="00D30864">
        <w:rPr>
          <w:lang w:val="uk-UA"/>
        </w:rPr>
        <w:t>).</w:t>
      </w:r>
    </w:p>
    <w:p w:rsidR="00D30864" w:rsidRPr="00D30864" w:rsidRDefault="00D30864" w:rsidP="006863B1">
      <w:pPr>
        <w:ind w:firstLine="709"/>
        <w:jc w:val="both"/>
        <w:rPr>
          <w:szCs w:val="24"/>
          <w:lang w:val="uk-UA"/>
        </w:rPr>
      </w:pPr>
    </w:p>
    <w:p w:rsidR="00B45B84" w:rsidRPr="00D30864" w:rsidRDefault="00B45B84" w:rsidP="00D55C87">
      <w:pPr>
        <w:jc w:val="center"/>
        <w:rPr>
          <w:b/>
          <w:szCs w:val="24"/>
          <w:lang w:val="uk-UA"/>
        </w:rPr>
      </w:pPr>
      <w:r w:rsidRPr="00D30864">
        <w:rPr>
          <w:b/>
          <w:szCs w:val="24"/>
          <w:lang w:val="uk-UA"/>
        </w:rPr>
        <w:t>1</w:t>
      </w:r>
      <w:r w:rsidR="00C22352">
        <w:rPr>
          <w:b/>
          <w:szCs w:val="24"/>
          <w:lang w:val="uk-UA"/>
        </w:rPr>
        <w:t>4</w:t>
      </w:r>
      <w:r w:rsidRPr="00D30864">
        <w:rPr>
          <w:b/>
          <w:szCs w:val="24"/>
          <w:lang w:val="uk-UA"/>
        </w:rPr>
        <w:t xml:space="preserve">. </w:t>
      </w:r>
      <w:r w:rsidR="00D34A37" w:rsidRPr="00D30864">
        <w:rPr>
          <w:b/>
          <w:szCs w:val="24"/>
          <w:lang w:val="uk-UA"/>
        </w:rPr>
        <w:t>МІСЦЕНАХОДЖЕННЯ</w:t>
      </w:r>
      <w:r w:rsidRPr="00D30864">
        <w:rPr>
          <w:b/>
          <w:szCs w:val="24"/>
          <w:lang w:val="uk-UA"/>
        </w:rPr>
        <w:t xml:space="preserve"> ТА БАНКІВСЬКІ РЕКВІЗИТИ СТОРІН</w:t>
      </w:r>
    </w:p>
    <w:tbl>
      <w:tblPr>
        <w:tblpPr w:leftFromText="180" w:rightFromText="180" w:vertAnchor="text" w:horzAnchor="margin" w:tblpXSpec="center" w:tblpY="25"/>
        <w:tblW w:w="9526" w:type="dxa"/>
        <w:tblLook w:val="01E0" w:firstRow="1" w:lastRow="1" w:firstColumn="1" w:lastColumn="1" w:noHBand="0" w:noVBand="0"/>
      </w:tblPr>
      <w:tblGrid>
        <w:gridCol w:w="4777"/>
        <w:gridCol w:w="4749"/>
      </w:tblGrid>
      <w:tr w:rsidR="002830DC" w:rsidRPr="00D30864" w:rsidTr="003755F5">
        <w:trPr>
          <w:trHeight w:val="4245"/>
        </w:trPr>
        <w:tc>
          <w:tcPr>
            <w:tcW w:w="4777" w:type="dxa"/>
          </w:tcPr>
          <w:p w:rsidR="00D00999" w:rsidRPr="00D30864" w:rsidRDefault="00D00999" w:rsidP="00AD385F">
            <w:pPr>
              <w:widowControl/>
              <w:jc w:val="center"/>
              <w:outlineLvl w:val="1"/>
              <w:rPr>
                <w:szCs w:val="24"/>
                <w:lang w:val="uk-UA"/>
              </w:rPr>
            </w:pPr>
          </w:p>
          <w:p w:rsidR="002830DC" w:rsidRPr="00D30864" w:rsidRDefault="002830DC" w:rsidP="00AD385F">
            <w:pPr>
              <w:widowControl/>
              <w:jc w:val="center"/>
              <w:outlineLvl w:val="1"/>
              <w:rPr>
                <w:b/>
                <w:szCs w:val="24"/>
                <w:lang w:val="uk-UA"/>
              </w:rPr>
            </w:pPr>
            <w:r w:rsidRPr="00D30864">
              <w:rPr>
                <w:b/>
                <w:szCs w:val="24"/>
                <w:lang w:val="uk-UA"/>
              </w:rPr>
              <w:t>«</w:t>
            </w:r>
            <w:r w:rsidR="00B559CD" w:rsidRPr="00D30864">
              <w:rPr>
                <w:b/>
                <w:szCs w:val="24"/>
                <w:lang w:val="uk-UA"/>
              </w:rPr>
              <w:t>ЗАМОВНИК</w:t>
            </w:r>
            <w:r w:rsidRPr="00D30864">
              <w:rPr>
                <w:b/>
                <w:szCs w:val="24"/>
                <w:lang w:val="uk-UA"/>
              </w:rPr>
              <w:t>»</w:t>
            </w:r>
          </w:p>
          <w:p w:rsidR="002830DC" w:rsidRPr="00D30864" w:rsidRDefault="002830DC" w:rsidP="00AD385F">
            <w:pPr>
              <w:widowControl/>
              <w:suppressAutoHyphens w:val="0"/>
              <w:rPr>
                <w:b/>
                <w:bCs/>
                <w:szCs w:val="24"/>
                <w:lang w:val="uk-UA" w:eastAsia="ru-RU"/>
              </w:rPr>
            </w:pPr>
            <w:r w:rsidRPr="00D30864">
              <w:rPr>
                <w:b/>
                <w:bCs/>
                <w:szCs w:val="24"/>
                <w:lang w:val="uk-UA" w:eastAsia="ru-RU"/>
              </w:rPr>
              <w:t>Державне підприємство «Державний експертний центр Міністерства охорони здоров`я України»</w:t>
            </w:r>
          </w:p>
          <w:p w:rsidR="002830DC" w:rsidRPr="00D30864" w:rsidRDefault="002830DC" w:rsidP="00AD385F">
            <w:pPr>
              <w:widowControl/>
              <w:suppressAutoHyphens w:val="0"/>
              <w:jc w:val="both"/>
              <w:rPr>
                <w:szCs w:val="24"/>
                <w:lang w:val="uk-UA" w:eastAsia="ru-RU"/>
              </w:rPr>
            </w:pPr>
            <w:r w:rsidRPr="00D30864">
              <w:rPr>
                <w:szCs w:val="24"/>
                <w:lang w:val="uk-UA" w:eastAsia="ru-RU"/>
              </w:rPr>
              <w:t>03057, м. Київ, вул. Антона Цедіка, 14</w:t>
            </w:r>
          </w:p>
          <w:p w:rsidR="002830DC" w:rsidRPr="00D30864" w:rsidRDefault="002830DC" w:rsidP="00AD385F">
            <w:pPr>
              <w:widowControl/>
              <w:suppressAutoHyphens w:val="0"/>
              <w:rPr>
                <w:szCs w:val="24"/>
                <w:lang w:val="uk-UA" w:eastAsia="ru-RU"/>
              </w:rPr>
            </w:pPr>
            <w:r w:rsidRPr="00D30864">
              <w:rPr>
                <w:szCs w:val="24"/>
                <w:lang w:val="uk-UA" w:eastAsia="ru-RU"/>
              </w:rPr>
              <w:t>п/рUA473204780000000026009125608</w:t>
            </w:r>
          </w:p>
          <w:p w:rsidR="002830DC" w:rsidRPr="00D30864" w:rsidRDefault="002830DC" w:rsidP="00AD385F">
            <w:pPr>
              <w:widowControl/>
              <w:suppressAutoHyphens w:val="0"/>
              <w:rPr>
                <w:szCs w:val="24"/>
                <w:lang w:val="uk-UA" w:eastAsia="ru-RU"/>
              </w:rPr>
            </w:pPr>
            <w:r w:rsidRPr="00D30864">
              <w:rPr>
                <w:szCs w:val="24"/>
                <w:lang w:val="uk-UA" w:eastAsia="ru-RU"/>
              </w:rPr>
              <w:t>АБ “Укргазбанк” м. Києва,</w:t>
            </w:r>
          </w:p>
          <w:p w:rsidR="002830DC" w:rsidRPr="00D30864" w:rsidRDefault="002830DC" w:rsidP="00AD385F">
            <w:pPr>
              <w:widowControl/>
              <w:suppressAutoHyphens w:val="0"/>
              <w:ind w:hanging="22"/>
              <w:jc w:val="both"/>
              <w:rPr>
                <w:szCs w:val="24"/>
                <w:lang w:val="uk-UA" w:eastAsia="ru-RU"/>
              </w:rPr>
            </w:pPr>
            <w:r w:rsidRPr="00D30864">
              <w:rPr>
                <w:szCs w:val="24"/>
                <w:lang w:val="uk-UA" w:eastAsia="ru-RU"/>
              </w:rPr>
              <w:t>Код ЄДРПОУ 20015794</w:t>
            </w:r>
          </w:p>
          <w:p w:rsidR="002830DC" w:rsidRPr="00D30864" w:rsidRDefault="002830DC" w:rsidP="00AD385F">
            <w:pPr>
              <w:widowControl/>
              <w:suppressAutoHyphens w:val="0"/>
              <w:ind w:hanging="22"/>
              <w:jc w:val="both"/>
              <w:rPr>
                <w:szCs w:val="24"/>
                <w:lang w:val="uk-UA" w:eastAsia="ru-RU"/>
              </w:rPr>
            </w:pPr>
            <w:r w:rsidRPr="00D30864">
              <w:rPr>
                <w:szCs w:val="24"/>
                <w:lang w:val="uk-UA" w:eastAsia="ru-RU"/>
              </w:rPr>
              <w:t>ІПН 200157926550</w:t>
            </w:r>
          </w:p>
          <w:p w:rsidR="002830DC" w:rsidRPr="00D30864" w:rsidRDefault="002830DC" w:rsidP="00AD385F">
            <w:pPr>
              <w:widowControl/>
              <w:suppressAutoHyphens w:val="0"/>
              <w:jc w:val="both"/>
              <w:rPr>
                <w:szCs w:val="24"/>
                <w:lang w:val="uk-UA" w:eastAsia="ru-RU"/>
              </w:rPr>
            </w:pPr>
            <w:r w:rsidRPr="00D30864">
              <w:rPr>
                <w:szCs w:val="24"/>
                <w:lang w:val="uk-UA" w:eastAsia="ru-RU"/>
              </w:rPr>
              <w:t>Тел.: (044) 202-17-00</w:t>
            </w:r>
          </w:p>
          <w:p w:rsidR="002830DC" w:rsidRPr="00D30864" w:rsidRDefault="002830DC" w:rsidP="00AD385F">
            <w:pPr>
              <w:rPr>
                <w:bCs/>
                <w:szCs w:val="24"/>
                <w:lang w:val="uk-UA"/>
              </w:rPr>
            </w:pPr>
          </w:p>
          <w:p w:rsidR="002830DC" w:rsidRPr="00D30864" w:rsidRDefault="002830DC" w:rsidP="00AD385F">
            <w:pPr>
              <w:rPr>
                <w:bCs/>
                <w:szCs w:val="24"/>
                <w:lang w:val="uk-UA"/>
              </w:rPr>
            </w:pPr>
            <w:r w:rsidRPr="00D30864">
              <w:rPr>
                <w:b/>
                <w:bCs/>
                <w:szCs w:val="24"/>
                <w:lang w:val="uk-UA"/>
              </w:rPr>
              <w:t>Директор</w:t>
            </w:r>
          </w:p>
          <w:p w:rsidR="002830DC" w:rsidRPr="00D30864" w:rsidRDefault="002830DC" w:rsidP="00AD385F">
            <w:pPr>
              <w:rPr>
                <w:bCs/>
                <w:szCs w:val="24"/>
                <w:lang w:val="uk-UA"/>
              </w:rPr>
            </w:pPr>
          </w:p>
          <w:p w:rsidR="00326C15" w:rsidRPr="00D30864" w:rsidRDefault="00326C15" w:rsidP="00326C15">
            <w:pPr>
              <w:rPr>
                <w:bCs/>
                <w:szCs w:val="24"/>
                <w:lang w:val="uk-UA"/>
              </w:rPr>
            </w:pPr>
            <w:r>
              <w:rPr>
                <w:bCs/>
                <w:szCs w:val="24"/>
                <w:lang w:val="uk-UA"/>
              </w:rPr>
              <w:t>__________________</w:t>
            </w:r>
            <w:r>
              <w:rPr>
                <w:b/>
                <w:bCs/>
                <w:szCs w:val="24"/>
                <w:lang w:val="uk-UA"/>
              </w:rPr>
              <w:t>Михайло БАБЕНКО</w:t>
            </w:r>
          </w:p>
          <w:p w:rsidR="002830DC" w:rsidRPr="00D30864" w:rsidRDefault="002830DC" w:rsidP="00AD385F">
            <w:pPr>
              <w:widowControl/>
              <w:outlineLvl w:val="1"/>
              <w:rPr>
                <w:szCs w:val="24"/>
                <w:lang w:val="uk-UA"/>
              </w:rPr>
            </w:pPr>
            <w:r w:rsidRPr="00D30864">
              <w:rPr>
                <w:b/>
                <w:szCs w:val="24"/>
                <w:lang w:val="uk-UA"/>
              </w:rPr>
              <w:t>М.П.</w:t>
            </w:r>
          </w:p>
        </w:tc>
        <w:tc>
          <w:tcPr>
            <w:tcW w:w="4749" w:type="dxa"/>
          </w:tcPr>
          <w:p w:rsidR="00D00999" w:rsidRPr="00D30864" w:rsidRDefault="002830DC" w:rsidP="00AD385F">
            <w:pPr>
              <w:widowControl/>
              <w:outlineLvl w:val="1"/>
              <w:rPr>
                <w:szCs w:val="24"/>
                <w:lang w:val="uk-UA"/>
              </w:rPr>
            </w:pPr>
            <w:r w:rsidRPr="00D30864">
              <w:rPr>
                <w:b/>
                <w:szCs w:val="24"/>
                <w:lang w:val="uk-UA"/>
              </w:rPr>
              <w:t xml:space="preserve">     </w:t>
            </w:r>
          </w:p>
          <w:p w:rsidR="002830DC" w:rsidRPr="00D30864" w:rsidRDefault="00F41080" w:rsidP="00AD385F">
            <w:pPr>
              <w:widowControl/>
              <w:outlineLvl w:val="1"/>
              <w:rPr>
                <w:b/>
                <w:szCs w:val="24"/>
                <w:lang w:val="uk-UA"/>
              </w:rPr>
            </w:pPr>
            <w:r w:rsidRPr="00D30864">
              <w:rPr>
                <w:b/>
                <w:szCs w:val="24"/>
                <w:lang w:val="uk-UA"/>
              </w:rPr>
              <w:t xml:space="preserve">                       </w:t>
            </w:r>
            <w:r w:rsidR="002830DC" w:rsidRPr="00D30864">
              <w:rPr>
                <w:b/>
                <w:szCs w:val="24"/>
                <w:lang w:val="uk-UA"/>
              </w:rPr>
              <w:t>«</w:t>
            </w:r>
            <w:r w:rsidR="00B559CD" w:rsidRPr="00D30864">
              <w:rPr>
                <w:b/>
                <w:szCs w:val="24"/>
                <w:lang w:val="uk-UA"/>
              </w:rPr>
              <w:t>ВИКОНАВЕЦЬ</w:t>
            </w:r>
            <w:r w:rsidR="002830DC" w:rsidRPr="00D30864">
              <w:rPr>
                <w:b/>
                <w:szCs w:val="24"/>
                <w:lang w:val="uk-UA"/>
              </w:rPr>
              <w:t>»</w:t>
            </w:r>
          </w:p>
          <w:p w:rsidR="002830DC" w:rsidRPr="00D30864" w:rsidRDefault="002830DC" w:rsidP="00AD385F">
            <w:pPr>
              <w:rPr>
                <w:b/>
                <w:bCs/>
                <w:szCs w:val="24"/>
                <w:lang w:val="uk-UA"/>
              </w:rPr>
            </w:pPr>
          </w:p>
          <w:p w:rsidR="002830DC" w:rsidRPr="00D30864" w:rsidRDefault="002830DC" w:rsidP="00AD385F">
            <w:pPr>
              <w:rPr>
                <w:b/>
                <w:bCs/>
                <w:szCs w:val="24"/>
                <w:lang w:val="uk-UA"/>
              </w:rPr>
            </w:pPr>
          </w:p>
          <w:p w:rsidR="002830DC" w:rsidRPr="00D30864" w:rsidRDefault="002830DC" w:rsidP="00AD385F">
            <w:pPr>
              <w:rPr>
                <w:b/>
                <w:bCs/>
                <w:szCs w:val="24"/>
                <w:lang w:val="uk-UA"/>
              </w:rPr>
            </w:pPr>
          </w:p>
          <w:p w:rsidR="002830DC" w:rsidRPr="00D30864" w:rsidRDefault="002830DC" w:rsidP="00AD385F">
            <w:pPr>
              <w:rPr>
                <w:b/>
                <w:bCs/>
                <w:szCs w:val="24"/>
                <w:lang w:val="uk-UA"/>
              </w:rPr>
            </w:pPr>
          </w:p>
          <w:p w:rsidR="002830DC" w:rsidRPr="00D30864" w:rsidRDefault="002830DC" w:rsidP="00AD385F">
            <w:pPr>
              <w:rPr>
                <w:b/>
                <w:bCs/>
                <w:szCs w:val="24"/>
                <w:lang w:val="uk-UA"/>
              </w:rPr>
            </w:pPr>
          </w:p>
          <w:p w:rsidR="002830DC" w:rsidRPr="00D30864" w:rsidRDefault="002830DC" w:rsidP="00AD385F">
            <w:pPr>
              <w:rPr>
                <w:b/>
                <w:bCs/>
                <w:szCs w:val="24"/>
                <w:lang w:val="uk-UA"/>
              </w:rPr>
            </w:pPr>
          </w:p>
          <w:p w:rsidR="002830DC" w:rsidRPr="00D30864" w:rsidRDefault="002830DC" w:rsidP="00AD385F">
            <w:pPr>
              <w:rPr>
                <w:b/>
                <w:bCs/>
                <w:szCs w:val="24"/>
                <w:lang w:val="uk-UA"/>
              </w:rPr>
            </w:pPr>
          </w:p>
          <w:p w:rsidR="002830DC" w:rsidRPr="00D30864" w:rsidRDefault="002830DC" w:rsidP="00AD385F">
            <w:pPr>
              <w:rPr>
                <w:b/>
                <w:bCs/>
                <w:szCs w:val="24"/>
                <w:lang w:val="uk-UA"/>
              </w:rPr>
            </w:pPr>
          </w:p>
          <w:p w:rsidR="002830DC" w:rsidRPr="00D30864" w:rsidRDefault="002830DC" w:rsidP="00AD385F">
            <w:pPr>
              <w:rPr>
                <w:b/>
                <w:bCs/>
                <w:szCs w:val="24"/>
                <w:lang w:val="uk-UA"/>
              </w:rPr>
            </w:pPr>
          </w:p>
          <w:p w:rsidR="002830DC" w:rsidRPr="00D30864" w:rsidRDefault="002830DC" w:rsidP="00AD385F">
            <w:pPr>
              <w:rPr>
                <w:b/>
                <w:bCs/>
                <w:szCs w:val="24"/>
                <w:lang w:val="uk-UA"/>
              </w:rPr>
            </w:pPr>
          </w:p>
          <w:p w:rsidR="002830DC" w:rsidRPr="00D30864" w:rsidRDefault="002830DC" w:rsidP="00AD385F">
            <w:pPr>
              <w:rPr>
                <w:b/>
                <w:bCs/>
                <w:szCs w:val="24"/>
                <w:lang w:val="uk-UA"/>
              </w:rPr>
            </w:pPr>
          </w:p>
          <w:p w:rsidR="002830DC" w:rsidRPr="00D30864" w:rsidRDefault="002830DC" w:rsidP="00AD385F">
            <w:pPr>
              <w:rPr>
                <w:b/>
                <w:bCs/>
                <w:szCs w:val="24"/>
                <w:lang w:val="uk-UA"/>
              </w:rPr>
            </w:pPr>
          </w:p>
          <w:p w:rsidR="002830DC" w:rsidRPr="00D30864" w:rsidRDefault="002830DC" w:rsidP="00AD385F">
            <w:pPr>
              <w:rPr>
                <w:bCs/>
                <w:szCs w:val="24"/>
                <w:lang w:val="uk-UA"/>
              </w:rPr>
            </w:pPr>
            <w:r w:rsidRPr="00D30864">
              <w:rPr>
                <w:bCs/>
                <w:szCs w:val="24"/>
                <w:lang w:val="uk-UA"/>
              </w:rPr>
              <w:t xml:space="preserve">_______________________ </w:t>
            </w:r>
          </w:p>
          <w:p w:rsidR="002830DC" w:rsidRPr="00D30864" w:rsidRDefault="002830DC" w:rsidP="00AD385F">
            <w:pPr>
              <w:rPr>
                <w:szCs w:val="24"/>
                <w:lang w:val="uk-UA"/>
              </w:rPr>
            </w:pPr>
            <w:r w:rsidRPr="00D30864">
              <w:rPr>
                <w:b/>
                <w:bCs/>
                <w:szCs w:val="24"/>
                <w:lang w:val="uk-UA"/>
              </w:rPr>
              <w:t>М.П.</w:t>
            </w:r>
          </w:p>
        </w:tc>
      </w:tr>
    </w:tbl>
    <w:p w:rsidR="00AD29EA" w:rsidRPr="00D30864" w:rsidRDefault="00AD29EA" w:rsidP="00AD29EA">
      <w:pPr>
        <w:widowControl/>
        <w:suppressAutoHyphens w:val="0"/>
        <w:spacing w:after="160" w:line="259" w:lineRule="auto"/>
        <w:rPr>
          <w:rStyle w:val="rvts23"/>
          <w:b/>
          <w:bCs/>
          <w:color w:val="000000"/>
          <w:szCs w:val="24"/>
          <w:lang w:val="uk-UA"/>
        </w:rPr>
      </w:pPr>
    </w:p>
    <w:p w:rsidR="009B3ACA" w:rsidRPr="00D30864" w:rsidRDefault="009B3ACA" w:rsidP="006863B1">
      <w:pPr>
        <w:pStyle w:val="rvps6"/>
        <w:shd w:val="clear" w:color="auto" w:fill="FFFFFF"/>
        <w:tabs>
          <w:tab w:val="left" w:pos="9356"/>
        </w:tabs>
        <w:spacing w:before="0" w:beforeAutospacing="0" w:after="0" w:afterAutospacing="0"/>
        <w:ind w:left="6372" w:right="-2"/>
        <w:jc w:val="both"/>
        <w:rPr>
          <w:rStyle w:val="rvts23"/>
          <w:b/>
          <w:bCs/>
          <w:color w:val="000000"/>
        </w:rPr>
      </w:pPr>
    </w:p>
    <w:p w:rsidR="00AD29EA" w:rsidRPr="00D30864" w:rsidRDefault="00AD29EA" w:rsidP="00FF0AB5">
      <w:pPr>
        <w:pStyle w:val="rvps6"/>
        <w:shd w:val="clear" w:color="auto" w:fill="FFFFFF"/>
        <w:tabs>
          <w:tab w:val="left" w:pos="9356"/>
        </w:tabs>
        <w:spacing w:before="0" w:beforeAutospacing="0" w:after="0" w:afterAutospacing="0"/>
        <w:ind w:right="-2"/>
        <w:jc w:val="both"/>
        <w:rPr>
          <w:rStyle w:val="rvts23"/>
          <w:b/>
          <w:bCs/>
          <w:color w:val="000000"/>
        </w:rPr>
      </w:pPr>
    </w:p>
    <w:p w:rsidR="00FF0AB5" w:rsidRPr="00D30864" w:rsidRDefault="00FF0AB5" w:rsidP="00FF0AB5">
      <w:pPr>
        <w:pStyle w:val="rvps6"/>
        <w:shd w:val="clear" w:color="auto" w:fill="FFFFFF"/>
        <w:tabs>
          <w:tab w:val="left" w:pos="9356"/>
        </w:tabs>
        <w:spacing w:before="0" w:beforeAutospacing="0" w:after="0" w:afterAutospacing="0"/>
        <w:ind w:right="-2"/>
        <w:jc w:val="both"/>
        <w:rPr>
          <w:rStyle w:val="rvts23"/>
          <w:b/>
          <w:bCs/>
          <w:color w:val="000000"/>
        </w:rPr>
      </w:pPr>
    </w:p>
    <w:p w:rsidR="00AA64A0" w:rsidRPr="00D30864" w:rsidRDefault="00AA64A0" w:rsidP="006863B1">
      <w:pPr>
        <w:pStyle w:val="rvps6"/>
        <w:shd w:val="clear" w:color="auto" w:fill="FFFFFF"/>
        <w:tabs>
          <w:tab w:val="left" w:pos="9356"/>
        </w:tabs>
        <w:spacing w:before="0" w:beforeAutospacing="0" w:after="0" w:afterAutospacing="0"/>
        <w:ind w:left="6372" w:right="-2"/>
        <w:jc w:val="both"/>
        <w:rPr>
          <w:rStyle w:val="rvts23"/>
          <w:b/>
          <w:bCs/>
          <w:color w:val="000000"/>
        </w:rPr>
      </w:pPr>
    </w:p>
    <w:p w:rsidR="00862980" w:rsidRPr="00D30864" w:rsidRDefault="00862980" w:rsidP="006863B1">
      <w:pPr>
        <w:pStyle w:val="rvps6"/>
        <w:shd w:val="clear" w:color="auto" w:fill="FFFFFF"/>
        <w:tabs>
          <w:tab w:val="left" w:pos="9356"/>
        </w:tabs>
        <w:spacing w:before="0" w:beforeAutospacing="0" w:after="0" w:afterAutospacing="0"/>
        <w:ind w:left="6372" w:right="-2"/>
        <w:jc w:val="both"/>
        <w:rPr>
          <w:rStyle w:val="rvts23"/>
          <w:b/>
          <w:bCs/>
          <w:color w:val="000000"/>
        </w:rPr>
      </w:pPr>
    </w:p>
    <w:p w:rsidR="00862980" w:rsidRPr="00D30864" w:rsidRDefault="00862980" w:rsidP="006863B1">
      <w:pPr>
        <w:pStyle w:val="rvps6"/>
        <w:shd w:val="clear" w:color="auto" w:fill="FFFFFF"/>
        <w:tabs>
          <w:tab w:val="left" w:pos="9356"/>
        </w:tabs>
        <w:spacing w:before="0" w:beforeAutospacing="0" w:after="0" w:afterAutospacing="0"/>
        <w:ind w:left="6372" w:right="-2"/>
        <w:jc w:val="both"/>
        <w:rPr>
          <w:rStyle w:val="rvts23"/>
          <w:b/>
          <w:bCs/>
          <w:color w:val="000000"/>
        </w:rPr>
      </w:pPr>
    </w:p>
    <w:p w:rsidR="00862980" w:rsidRPr="00D30864" w:rsidRDefault="00862980" w:rsidP="006863B1">
      <w:pPr>
        <w:pStyle w:val="rvps6"/>
        <w:shd w:val="clear" w:color="auto" w:fill="FFFFFF"/>
        <w:tabs>
          <w:tab w:val="left" w:pos="9356"/>
        </w:tabs>
        <w:spacing w:before="0" w:beforeAutospacing="0" w:after="0" w:afterAutospacing="0"/>
        <w:ind w:left="6372" w:right="-2"/>
        <w:jc w:val="both"/>
        <w:rPr>
          <w:rStyle w:val="rvts23"/>
          <w:b/>
          <w:bCs/>
          <w:color w:val="000000"/>
        </w:rPr>
      </w:pPr>
    </w:p>
    <w:p w:rsidR="00862980" w:rsidRPr="00D30864" w:rsidRDefault="00862980" w:rsidP="006863B1">
      <w:pPr>
        <w:pStyle w:val="rvps6"/>
        <w:shd w:val="clear" w:color="auto" w:fill="FFFFFF"/>
        <w:tabs>
          <w:tab w:val="left" w:pos="9356"/>
        </w:tabs>
        <w:spacing w:before="0" w:beforeAutospacing="0" w:after="0" w:afterAutospacing="0"/>
        <w:ind w:left="6372" w:right="-2"/>
        <w:jc w:val="both"/>
        <w:rPr>
          <w:rStyle w:val="rvts23"/>
          <w:b/>
          <w:bCs/>
          <w:color w:val="000000"/>
        </w:rPr>
      </w:pPr>
    </w:p>
    <w:p w:rsidR="00862980" w:rsidRPr="00D30864" w:rsidRDefault="00862980" w:rsidP="006863B1">
      <w:pPr>
        <w:pStyle w:val="rvps6"/>
        <w:shd w:val="clear" w:color="auto" w:fill="FFFFFF"/>
        <w:tabs>
          <w:tab w:val="left" w:pos="9356"/>
        </w:tabs>
        <w:spacing w:before="0" w:beforeAutospacing="0" w:after="0" w:afterAutospacing="0"/>
        <w:ind w:left="6372" w:right="-2"/>
        <w:jc w:val="both"/>
        <w:rPr>
          <w:rStyle w:val="rvts23"/>
          <w:b/>
          <w:bCs/>
          <w:color w:val="000000"/>
        </w:rPr>
      </w:pPr>
    </w:p>
    <w:p w:rsidR="005A113E" w:rsidRPr="00D30864" w:rsidRDefault="005A113E" w:rsidP="006863B1">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6863B1">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6863B1">
      <w:pPr>
        <w:pStyle w:val="rvps6"/>
        <w:shd w:val="clear" w:color="auto" w:fill="FFFFFF"/>
        <w:tabs>
          <w:tab w:val="left" w:pos="9356"/>
        </w:tabs>
        <w:spacing w:before="0" w:beforeAutospacing="0" w:after="0" w:afterAutospacing="0"/>
        <w:ind w:left="6372" w:right="-2"/>
        <w:jc w:val="both"/>
        <w:rPr>
          <w:rStyle w:val="rvts23"/>
          <w:b/>
          <w:bCs/>
          <w:color w:val="000000"/>
        </w:rPr>
      </w:pPr>
    </w:p>
    <w:p w:rsidR="00927F38" w:rsidRDefault="00927F38" w:rsidP="006863B1">
      <w:pPr>
        <w:pStyle w:val="rvps6"/>
        <w:shd w:val="clear" w:color="auto" w:fill="FFFFFF"/>
        <w:tabs>
          <w:tab w:val="left" w:pos="9356"/>
        </w:tabs>
        <w:spacing w:before="0" w:beforeAutospacing="0" w:after="0" w:afterAutospacing="0"/>
        <w:ind w:left="6372" w:right="-2"/>
        <w:jc w:val="both"/>
        <w:rPr>
          <w:rStyle w:val="rvts23"/>
          <w:b/>
          <w:bCs/>
          <w:color w:val="000000"/>
        </w:rPr>
      </w:pPr>
    </w:p>
    <w:p w:rsidR="00927F38" w:rsidRDefault="00927F38" w:rsidP="006863B1">
      <w:pPr>
        <w:pStyle w:val="rvps6"/>
        <w:shd w:val="clear" w:color="auto" w:fill="FFFFFF"/>
        <w:tabs>
          <w:tab w:val="left" w:pos="9356"/>
        </w:tabs>
        <w:spacing w:before="0" w:beforeAutospacing="0" w:after="0" w:afterAutospacing="0"/>
        <w:ind w:left="6372" w:right="-2"/>
        <w:jc w:val="both"/>
        <w:rPr>
          <w:rStyle w:val="rvts23"/>
          <w:b/>
          <w:bCs/>
          <w:color w:val="000000"/>
        </w:rPr>
      </w:pPr>
    </w:p>
    <w:p w:rsidR="00927F38" w:rsidRDefault="00927F38" w:rsidP="006863B1">
      <w:pPr>
        <w:pStyle w:val="rvps6"/>
        <w:shd w:val="clear" w:color="auto" w:fill="FFFFFF"/>
        <w:tabs>
          <w:tab w:val="left" w:pos="9356"/>
        </w:tabs>
        <w:spacing w:before="0" w:beforeAutospacing="0" w:after="0" w:afterAutospacing="0"/>
        <w:ind w:left="6372" w:right="-2"/>
        <w:jc w:val="both"/>
        <w:rPr>
          <w:rStyle w:val="rvts23"/>
          <w:b/>
          <w:bCs/>
          <w:color w:val="000000"/>
        </w:rPr>
      </w:pPr>
    </w:p>
    <w:p w:rsidR="00927F38" w:rsidRDefault="00927F38" w:rsidP="006863B1">
      <w:pPr>
        <w:pStyle w:val="rvps6"/>
        <w:shd w:val="clear" w:color="auto" w:fill="FFFFFF"/>
        <w:tabs>
          <w:tab w:val="left" w:pos="9356"/>
        </w:tabs>
        <w:spacing w:before="0" w:beforeAutospacing="0" w:after="0" w:afterAutospacing="0"/>
        <w:ind w:left="6372" w:right="-2"/>
        <w:jc w:val="both"/>
        <w:rPr>
          <w:rStyle w:val="rvts23"/>
          <w:b/>
          <w:bCs/>
          <w:color w:val="000000"/>
        </w:rPr>
      </w:pPr>
    </w:p>
    <w:p w:rsidR="00927F38" w:rsidRDefault="00927F38" w:rsidP="006863B1">
      <w:pPr>
        <w:pStyle w:val="rvps6"/>
        <w:shd w:val="clear" w:color="auto" w:fill="FFFFFF"/>
        <w:tabs>
          <w:tab w:val="left" w:pos="9356"/>
        </w:tabs>
        <w:spacing w:before="0" w:beforeAutospacing="0" w:after="0" w:afterAutospacing="0"/>
        <w:ind w:left="6372" w:right="-2"/>
        <w:jc w:val="both"/>
        <w:rPr>
          <w:rStyle w:val="rvts23"/>
          <w:b/>
          <w:bCs/>
          <w:color w:val="000000"/>
        </w:rPr>
      </w:pPr>
    </w:p>
    <w:p w:rsidR="00927F38" w:rsidRDefault="00927F38" w:rsidP="006863B1">
      <w:pPr>
        <w:pStyle w:val="rvps6"/>
        <w:shd w:val="clear" w:color="auto" w:fill="FFFFFF"/>
        <w:tabs>
          <w:tab w:val="left" w:pos="9356"/>
        </w:tabs>
        <w:spacing w:before="0" w:beforeAutospacing="0" w:after="0" w:afterAutospacing="0"/>
        <w:ind w:left="6372" w:right="-2"/>
        <w:jc w:val="both"/>
        <w:rPr>
          <w:rStyle w:val="rvts23"/>
          <w:b/>
          <w:bCs/>
          <w:color w:val="000000"/>
        </w:rPr>
      </w:pPr>
    </w:p>
    <w:p w:rsidR="00927F38" w:rsidRDefault="00927F38" w:rsidP="006863B1">
      <w:pPr>
        <w:pStyle w:val="rvps6"/>
        <w:shd w:val="clear" w:color="auto" w:fill="FFFFFF"/>
        <w:tabs>
          <w:tab w:val="left" w:pos="9356"/>
        </w:tabs>
        <w:spacing w:before="0" w:beforeAutospacing="0" w:after="0" w:afterAutospacing="0"/>
        <w:ind w:left="6372" w:right="-2"/>
        <w:jc w:val="both"/>
        <w:rPr>
          <w:rStyle w:val="rvts23"/>
          <w:b/>
          <w:bCs/>
          <w:color w:val="000000"/>
        </w:rPr>
      </w:pPr>
    </w:p>
    <w:p w:rsidR="00927F38" w:rsidRDefault="00927F38" w:rsidP="006863B1">
      <w:pPr>
        <w:pStyle w:val="rvps6"/>
        <w:shd w:val="clear" w:color="auto" w:fill="FFFFFF"/>
        <w:tabs>
          <w:tab w:val="left" w:pos="9356"/>
        </w:tabs>
        <w:spacing w:before="0" w:beforeAutospacing="0" w:after="0" w:afterAutospacing="0"/>
        <w:ind w:left="6372" w:right="-2"/>
        <w:jc w:val="both"/>
        <w:rPr>
          <w:rStyle w:val="rvts23"/>
          <w:b/>
          <w:bCs/>
          <w:color w:val="000000"/>
        </w:rPr>
      </w:pPr>
    </w:p>
    <w:p w:rsidR="00927F38" w:rsidRDefault="00927F38" w:rsidP="006863B1">
      <w:pPr>
        <w:pStyle w:val="rvps6"/>
        <w:shd w:val="clear" w:color="auto" w:fill="FFFFFF"/>
        <w:tabs>
          <w:tab w:val="left" w:pos="9356"/>
        </w:tabs>
        <w:spacing w:before="0" w:beforeAutospacing="0" w:after="0" w:afterAutospacing="0"/>
        <w:ind w:left="6372" w:right="-2"/>
        <w:jc w:val="both"/>
        <w:rPr>
          <w:rStyle w:val="rvts23"/>
          <w:b/>
          <w:bCs/>
          <w:color w:val="000000"/>
        </w:rPr>
      </w:pPr>
    </w:p>
    <w:p w:rsidR="00927F38" w:rsidRDefault="00927F38" w:rsidP="006863B1">
      <w:pPr>
        <w:pStyle w:val="rvps6"/>
        <w:shd w:val="clear" w:color="auto" w:fill="FFFFFF"/>
        <w:tabs>
          <w:tab w:val="left" w:pos="9356"/>
        </w:tabs>
        <w:spacing w:before="0" w:beforeAutospacing="0" w:after="0" w:afterAutospacing="0"/>
        <w:ind w:left="6372" w:right="-2"/>
        <w:jc w:val="both"/>
        <w:rPr>
          <w:rStyle w:val="rvts23"/>
          <w:b/>
          <w:bCs/>
          <w:color w:val="000000"/>
        </w:rPr>
      </w:pPr>
    </w:p>
    <w:p w:rsidR="00927F38" w:rsidRDefault="00927F38" w:rsidP="006863B1">
      <w:pPr>
        <w:pStyle w:val="rvps6"/>
        <w:shd w:val="clear" w:color="auto" w:fill="FFFFFF"/>
        <w:tabs>
          <w:tab w:val="left" w:pos="9356"/>
        </w:tabs>
        <w:spacing w:before="0" w:beforeAutospacing="0" w:after="0" w:afterAutospacing="0"/>
        <w:ind w:left="6372" w:right="-2"/>
        <w:jc w:val="both"/>
        <w:rPr>
          <w:rStyle w:val="rvts23"/>
          <w:b/>
          <w:bCs/>
          <w:color w:val="000000"/>
        </w:rPr>
      </w:pPr>
    </w:p>
    <w:p w:rsidR="00927F38" w:rsidRDefault="00927F38" w:rsidP="006863B1">
      <w:pPr>
        <w:pStyle w:val="rvps6"/>
        <w:shd w:val="clear" w:color="auto" w:fill="FFFFFF"/>
        <w:tabs>
          <w:tab w:val="left" w:pos="9356"/>
        </w:tabs>
        <w:spacing w:before="0" w:beforeAutospacing="0" w:after="0" w:afterAutospacing="0"/>
        <w:ind w:left="6372" w:right="-2"/>
        <w:jc w:val="both"/>
        <w:rPr>
          <w:rStyle w:val="rvts23"/>
          <w:b/>
          <w:bCs/>
          <w:color w:val="000000"/>
        </w:rPr>
      </w:pPr>
    </w:p>
    <w:p w:rsidR="00927F38" w:rsidRDefault="00927F38" w:rsidP="006863B1">
      <w:pPr>
        <w:pStyle w:val="rvps6"/>
        <w:shd w:val="clear" w:color="auto" w:fill="FFFFFF"/>
        <w:tabs>
          <w:tab w:val="left" w:pos="9356"/>
        </w:tabs>
        <w:spacing w:before="0" w:beforeAutospacing="0" w:after="0" w:afterAutospacing="0"/>
        <w:ind w:left="6372" w:right="-2"/>
        <w:jc w:val="both"/>
        <w:rPr>
          <w:rStyle w:val="rvts23"/>
          <w:b/>
          <w:bCs/>
          <w:color w:val="000000"/>
        </w:rPr>
      </w:pPr>
    </w:p>
    <w:p w:rsidR="00927F38" w:rsidRDefault="00927F38" w:rsidP="006863B1">
      <w:pPr>
        <w:pStyle w:val="rvps6"/>
        <w:shd w:val="clear" w:color="auto" w:fill="FFFFFF"/>
        <w:tabs>
          <w:tab w:val="left" w:pos="9356"/>
        </w:tabs>
        <w:spacing w:before="0" w:beforeAutospacing="0" w:after="0" w:afterAutospacing="0"/>
        <w:ind w:left="6372" w:right="-2"/>
        <w:jc w:val="both"/>
        <w:rPr>
          <w:rStyle w:val="rvts23"/>
          <w:b/>
          <w:bCs/>
          <w:color w:val="000000"/>
        </w:rPr>
      </w:pPr>
    </w:p>
    <w:p w:rsidR="0014001C" w:rsidRPr="00D30864" w:rsidRDefault="00D55C87" w:rsidP="006863B1">
      <w:pPr>
        <w:pStyle w:val="rvps6"/>
        <w:shd w:val="clear" w:color="auto" w:fill="FFFFFF"/>
        <w:tabs>
          <w:tab w:val="left" w:pos="9356"/>
        </w:tabs>
        <w:spacing w:before="0" w:beforeAutospacing="0" w:after="0" w:afterAutospacing="0"/>
        <w:ind w:left="6372" w:right="-2"/>
        <w:jc w:val="both"/>
        <w:rPr>
          <w:rStyle w:val="rvts23"/>
          <w:b/>
          <w:bCs/>
          <w:color w:val="000000"/>
        </w:rPr>
      </w:pPr>
      <w:r w:rsidRPr="00D30864">
        <w:rPr>
          <w:rStyle w:val="rvts23"/>
          <w:b/>
          <w:bCs/>
          <w:color w:val="000000"/>
        </w:rPr>
        <w:lastRenderedPageBreak/>
        <w:t xml:space="preserve">Додаток 1 </w:t>
      </w:r>
    </w:p>
    <w:p w:rsidR="00D55C87" w:rsidRPr="00D30864" w:rsidRDefault="00D55C87" w:rsidP="006863B1">
      <w:pPr>
        <w:pStyle w:val="rvps6"/>
        <w:shd w:val="clear" w:color="auto" w:fill="FFFFFF"/>
        <w:tabs>
          <w:tab w:val="left" w:pos="9356"/>
        </w:tabs>
        <w:spacing w:before="0" w:beforeAutospacing="0" w:after="0" w:afterAutospacing="0"/>
        <w:ind w:left="6372" w:right="-2"/>
        <w:jc w:val="both"/>
        <w:rPr>
          <w:rStyle w:val="rvts23"/>
          <w:b/>
          <w:bCs/>
          <w:color w:val="000000"/>
        </w:rPr>
      </w:pPr>
      <w:r w:rsidRPr="00D30864">
        <w:rPr>
          <w:rStyle w:val="rvts23"/>
          <w:b/>
          <w:bCs/>
          <w:color w:val="000000"/>
        </w:rPr>
        <w:t>до Договору №_______</w:t>
      </w:r>
    </w:p>
    <w:p w:rsidR="00D55C87" w:rsidRPr="00D30864" w:rsidRDefault="00326C15" w:rsidP="006863B1">
      <w:pPr>
        <w:pStyle w:val="rvps6"/>
        <w:shd w:val="clear" w:color="auto" w:fill="FFFFFF"/>
        <w:tabs>
          <w:tab w:val="left" w:pos="9356"/>
        </w:tabs>
        <w:spacing w:before="0" w:beforeAutospacing="0" w:after="0" w:afterAutospacing="0"/>
        <w:ind w:left="6372" w:right="-2"/>
        <w:jc w:val="both"/>
        <w:rPr>
          <w:rStyle w:val="rvts23"/>
          <w:b/>
          <w:bCs/>
          <w:color w:val="000000"/>
        </w:rPr>
      </w:pPr>
      <w:r>
        <w:rPr>
          <w:rStyle w:val="rvts23"/>
          <w:b/>
          <w:bCs/>
          <w:color w:val="000000"/>
        </w:rPr>
        <w:t>від «___»__________2024</w:t>
      </w:r>
      <w:r w:rsidR="00D55C87" w:rsidRPr="00D30864">
        <w:rPr>
          <w:rStyle w:val="rvts23"/>
          <w:b/>
          <w:bCs/>
          <w:color w:val="000000"/>
        </w:rPr>
        <w:t xml:space="preserve"> року</w:t>
      </w:r>
    </w:p>
    <w:p w:rsidR="00D55C87" w:rsidRPr="00D30864" w:rsidRDefault="00D55C87" w:rsidP="00D55C87">
      <w:pPr>
        <w:pStyle w:val="rvps6"/>
        <w:shd w:val="clear" w:color="auto" w:fill="FFFFFF"/>
        <w:spacing w:before="0" w:beforeAutospacing="0" w:after="0" w:afterAutospacing="0"/>
        <w:ind w:left="5404" w:right="448" w:firstLine="260"/>
        <w:jc w:val="center"/>
        <w:rPr>
          <w:rStyle w:val="rvts23"/>
          <w:b/>
          <w:bCs/>
          <w:color w:val="000000"/>
        </w:rPr>
      </w:pPr>
    </w:p>
    <w:p w:rsidR="00D55C87" w:rsidRPr="00D30864" w:rsidRDefault="00D55C87" w:rsidP="00D55C87">
      <w:pPr>
        <w:pStyle w:val="rvps6"/>
        <w:shd w:val="clear" w:color="auto" w:fill="FFFFFF"/>
        <w:spacing w:before="0" w:beforeAutospacing="0" w:after="0" w:afterAutospacing="0"/>
        <w:ind w:left="3540" w:right="448" w:firstLine="708"/>
        <w:rPr>
          <w:rStyle w:val="rvts23"/>
          <w:b/>
          <w:bCs/>
          <w:color w:val="000000"/>
        </w:rPr>
      </w:pPr>
    </w:p>
    <w:p w:rsidR="00D55C87" w:rsidRPr="00D30864" w:rsidRDefault="00D55C87" w:rsidP="00D55C87">
      <w:pPr>
        <w:pStyle w:val="rvps6"/>
        <w:shd w:val="clear" w:color="auto" w:fill="FFFFFF"/>
        <w:spacing w:before="0" w:beforeAutospacing="0" w:after="0" w:afterAutospacing="0"/>
        <w:ind w:left="3540" w:right="448" w:firstLine="708"/>
        <w:rPr>
          <w:rStyle w:val="rvts23"/>
          <w:b/>
          <w:bCs/>
          <w:color w:val="000000"/>
        </w:rPr>
      </w:pPr>
      <w:r w:rsidRPr="00D30864">
        <w:rPr>
          <w:rStyle w:val="rvts23"/>
          <w:b/>
          <w:bCs/>
          <w:color w:val="000000"/>
        </w:rPr>
        <w:t>Специфікація</w:t>
      </w:r>
    </w:p>
    <w:p w:rsidR="00D55C87" w:rsidRPr="00D30864" w:rsidRDefault="00D55C87" w:rsidP="00641176">
      <w:pPr>
        <w:pStyle w:val="rvps6"/>
        <w:shd w:val="clear" w:color="auto" w:fill="FFFFFF"/>
        <w:spacing w:before="0" w:beforeAutospacing="0" w:after="0" w:afterAutospacing="0"/>
        <w:ind w:left="448" w:right="448"/>
        <w:jc w:val="center"/>
        <w:rPr>
          <w:rStyle w:val="rvts23"/>
          <w:b/>
          <w:bCs/>
          <w:color w:val="000000"/>
        </w:rPr>
      </w:pPr>
    </w:p>
    <w:tbl>
      <w:tblPr>
        <w:tblStyle w:val="ad"/>
        <w:tblW w:w="10202" w:type="dxa"/>
        <w:tblInd w:w="-5" w:type="dxa"/>
        <w:tblLayout w:type="fixed"/>
        <w:tblLook w:val="04A0" w:firstRow="1" w:lastRow="0" w:firstColumn="1" w:lastColumn="0" w:noHBand="0" w:noVBand="1"/>
      </w:tblPr>
      <w:tblGrid>
        <w:gridCol w:w="586"/>
        <w:gridCol w:w="2816"/>
        <w:gridCol w:w="1276"/>
        <w:gridCol w:w="1276"/>
        <w:gridCol w:w="1417"/>
        <w:gridCol w:w="1418"/>
        <w:gridCol w:w="1413"/>
      </w:tblGrid>
      <w:tr w:rsidR="00150FC7" w:rsidRPr="00BC7320" w:rsidTr="00150FC7">
        <w:trPr>
          <w:trHeight w:val="1046"/>
        </w:trPr>
        <w:tc>
          <w:tcPr>
            <w:tcW w:w="586" w:type="dxa"/>
          </w:tcPr>
          <w:p w:rsidR="00150FC7" w:rsidRPr="00D30864" w:rsidRDefault="00150FC7" w:rsidP="00150FC7">
            <w:pPr>
              <w:pStyle w:val="rvps6"/>
              <w:tabs>
                <w:tab w:val="left" w:pos="312"/>
              </w:tabs>
              <w:spacing w:before="0" w:beforeAutospacing="0" w:after="0" w:afterAutospacing="0"/>
              <w:ind w:right="34"/>
              <w:rPr>
                <w:rStyle w:val="rvts23"/>
                <w:b/>
                <w:bCs/>
                <w:color w:val="000000"/>
              </w:rPr>
            </w:pPr>
            <w:r w:rsidRPr="00D30864">
              <w:rPr>
                <w:rStyle w:val="rvts23"/>
                <w:b/>
                <w:bCs/>
                <w:color w:val="000000"/>
              </w:rPr>
              <w:t>№ з/п</w:t>
            </w:r>
          </w:p>
        </w:tc>
        <w:tc>
          <w:tcPr>
            <w:tcW w:w="2816" w:type="dxa"/>
          </w:tcPr>
          <w:p w:rsidR="00150FC7" w:rsidRPr="00D30864" w:rsidRDefault="00150FC7" w:rsidP="00186FE4">
            <w:pPr>
              <w:pStyle w:val="rvps6"/>
              <w:spacing w:before="0" w:beforeAutospacing="0" w:after="0" w:afterAutospacing="0"/>
              <w:ind w:right="34"/>
              <w:jc w:val="center"/>
              <w:rPr>
                <w:rStyle w:val="rvts23"/>
                <w:b/>
                <w:bCs/>
                <w:color w:val="000000"/>
              </w:rPr>
            </w:pPr>
            <w:r w:rsidRPr="00D30864">
              <w:rPr>
                <w:rStyle w:val="rvts23"/>
                <w:b/>
                <w:bCs/>
                <w:color w:val="000000"/>
              </w:rPr>
              <w:t xml:space="preserve">Найменування </w:t>
            </w:r>
            <w:r w:rsidR="00186FE4" w:rsidRPr="00D30864">
              <w:rPr>
                <w:rStyle w:val="rvts23"/>
                <w:b/>
                <w:bCs/>
                <w:color w:val="000000"/>
              </w:rPr>
              <w:t>Продукції</w:t>
            </w:r>
          </w:p>
        </w:tc>
        <w:tc>
          <w:tcPr>
            <w:tcW w:w="1276" w:type="dxa"/>
          </w:tcPr>
          <w:p w:rsidR="00150FC7" w:rsidRPr="00D30864" w:rsidRDefault="00150FC7" w:rsidP="00150FC7">
            <w:pPr>
              <w:pStyle w:val="rvps6"/>
              <w:spacing w:before="0" w:beforeAutospacing="0" w:after="0" w:afterAutospacing="0"/>
              <w:jc w:val="center"/>
              <w:rPr>
                <w:rStyle w:val="rvts23"/>
                <w:b/>
                <w:bCs/>
                <w:color w:val="000000"/>
              </w:rPr>
            </w:pPr>
            <w:r w:rsidRPr="00D30864">
              <w:rPr>
                <w:rStyle w:val="rvts23"/>
                <w:b/>
                <w:bCs/>
                <w:color w:val="000000"/>
              </w:rPr>
              <w:t xml:space="preserve">Одиниця виміру </w:t>
            </w:r>
          </w:p>
        </w:tc>
        <w:tc>
          <w:tcPr>
            <w:tcW w:w="1276" w:type="dxa"/>
          </w:tcPr>
          <w:p w:rsidR="00150FC7" w:rsidRPr="00D30864" w:rsidRDefault="00150FC7" w:rsidP="00150FC7">
            <w:pPr>
              <w:pStyle w:val="rvps6"/>
              <w:spacing w:before="0" w:beforeAutospacing="0" w:after="0" w:afterAutospacing="0"/>
              <w:ind w:left="-85" w:right="-131" w:firstLine="85"/>
              <w:jc w:val="center"/>
              <w:rPr>
                <w:rStyle w:val="rvts23"/>
                <w:b/>
                <w:bCs/>
                <w:color w:val="000000"/>
              </w:rPr>
            </w:pPr>
            <w:r w:rsidRPr="00D30864">
              <w:rPr>
                <w:rStyle w:val="rvts23"/>
                <w:b/>
                <w:bCs/>
                <w:color w:val="000000"/>
              </w:rPr>
              <w:t xml:space="preserve">Кількість </w:t>
            </w:r>
          </w:p>
        </w:tc>
        <w:tc>
          <w:tcPr>
            <w:tcW w:w="1417" w:type="dxa"/>
            <w:shd w:val="clear" w:color="auto" w:fill="auto"/>
          </w:tcPr>
          <w:p w:rsidR="00150FC7" w:rsidRPr="00D30864" w:rsidRDefault="00150FC7" w:rsidP="00150FC7">
            <w:pPr>
              <w:jc w:val="center"/>
              <w:rPr>
                <w:b/>
                <w:bCs/>
                <w:szCs w:val="24"/>
                <w:lang w:val="uk-UA"/>
              </w:rPr>
            </w:pPr>
            <w:r w:rsidRPr="00D30864">
              <w:rPr>
                <w:rFonts w:eastAsia="Arial"/>
                <w:b/>
                <w:szCs w:val="24"/>
                <w:lang w:val="uk-UA"/>
              </w:rPr>
              <w:t>Вартість *(без ПДВ)</w:t>
            </w:r>
          </w:p>
        </w:tc>
        <w:tc>
          <w:tcPr>
            <w:tcW w:w="1418" w:type="dxa"/>
            <w:shd w:val="clear" w:color="auto" w:fill="auto"/>
          </w:tcPr>
          <w:p w:rsidR="00150FC7" w:rsidRPr="00D30864" w:rsidRDefault="00150FC7" w:rsidP="00150FC7">
            <w:pPr>
              <w:widowControl/>
              <w:suppressAutoHyphens w:val="0"/>
              <w:spacing w:line="269" w:lineRule="exact"/>
              <w:ind w:left="-38" w:firstLine="38"/>
              <w:jc w:val="center"/>
              <w:rPr>
                <w:rFonts w:eastAsia="Arial"/>
                <w:b/>
                <w:szCs w:val="24"/>
                <w:lang w:val="uk-UA" w:eastAsia="ru-RU"/>
              </w:rPr>
            </w:pPr>
            <w:r w:rsidRPr="00D30864">
              <w:rPr>
                <w:rFonts w:eastAsia="Arial"/>
                <w:b/>
                <w:szCs w:val="24"/>
                <w:lang w:val="uk-UA" w:eastAsia="ru-RU"/>
              </w:rPr>
              <w:t>ПДВ*</w:t>
            </w:r>
          </w:p>
          <w:p w:rsidR="00150FC7" w:rsidRPr="00D30864" w:rsidRDefault="00150FC7" w:rsidP="00150FC7">
            <w:pPr>
              <w:jc w:val="center"/>
              <w:rPr>
                <w:b/>
                <w:bCs/>
                <w:szCs w:val="24"/>
                <w:lang w:val="uk-UA"/>
              </w:rPr>
            </w:pPr>
            <w:r w:rsidRPr="00D30864">
              <w:rPr>
                <w:rFonts w:eastAsia="Arial"/>
                <w:b/>
                <w:szCs w:val="24"/>
                <w:lang w:val="uk-UA" w:eastAsia="ru-RU"/>
              </w:rPr>
              <w:t>(для платників ПДВ)</w:t>
            </w:r>
          </w:p>
        </w:tc>
        <w:tc>
          <w:tcPr>
            <w:tcW w:w="1413" w:type="dxa"/>
            <w:shd w:val="clear" w:color="auto" w:fill="auto"/>
          </w:tcPr>
          <w:p w:rsidR="00150FC7" w:rsidRPr="00D30864" w:rsidRDefault="00150FC7" w:rsidP="00150FC7">
            <w:pPr>
              <w:jc w:val="center"/>
              <w:rPr>
                <w:b/>
                <w:bCs/>
                <w:szCs w:val="24"/>
                <w:lang w:val="uk-UA"/>
              </w:rPr>
            </w:pPr>
            <w:r w:rsidRPr="00D30864">
              <w:rPr>
                <w:b/>
                <w:bCs/>
                <w:szCs w:val="24"/>
                <w:lang w:val="uk-UA"/>
              </w:rPr>
              <w:t>Загальна вартість *(у т.ч. ПДВ)</w:t>
            </w:r>
          </w:p>
        </w:tc>
      </w:tr>
      <w:tr w:rsidR="00150FC7" w:rsidRPr="00D30864" w:rsidTr="00150FC7">
        <w:trPr>
          <w:trHeight w:val="1073"/>
        </w:trPr>
        <w:tc>
          <w:tcPr>
            <w:tcW w:w="586" w:type="dxa"/>
          </w:tcPr>
          <w:p w:rsidR="00B442EA" w:rsidRPr="00D30864" w:rsidRDefault="00B442EA" w:rsidP="009E622D">
            <w:pPr>
              <w:pStyle w:val="rvps6"/>
              <w:tabs>
                <w:tab w:val="left" w:pos="312"/>
              </w:tabs>
              <w:spacing w:before="0" w:beforeAutospacing="0" w:after="0" w:afterAutospacing="0"/>
              <w:ind w:left="-250" w:right="34" w:firstLine="250"/>
              <w:jc w:val="center"/>
              <w:rPr>
                <w:rStyle w:val="rvts23"/>
                <w:bCs/>
                <w:color w:val="000000"/>
              </w:rPr>
            </w:pPr>
            <w:r w:rsidRPr="00D30864">
              <w:rPr>
                <w:rStyle w:val="rvts23"/>
                <w:bCs/>
                <w:color w:val="000000"/>
              </w:rPr>
              <w:t>1</w:t>
            </w:r>
          </w:p>
        </w:tc>
        <w:tc>
          <w:tcPr>
            <w:tcW w:w="2816" w:type="dxa"/>
          </w:tcPr>
          <w:p w:rsidR="00B442EA" w:rsidRPr="00D30864" w:rsidRDefault="00B442EA" w:rsidP="00326C15">
            <w:pPr>
              <w:pStyle w:val="rvps6"/>
              <w:spacing w:before="0" w:beforeAutospacing="0" w:after="0" w:afterAutospacing="0"/>
              <w:ind w:right="34"/>
              <w:rPr>
                <w:rStyle w:val="rvts23"/>
                <w:b/>
                <w:bCs/>
                <w:color w:val="000000"/>
              </w:rPr>
            </w:pPr>
            <w:r w:rsidRPr="00D30864">
              <w:t>Бланк реєстраційного посвідчення на лікарський засіб</w:t>
            </w:r>
          </w:p>
        </w:tc>
        <w:tc>
          <w:tcPr>
            <w:tcW w:w="1276" w:type="dxa"/>
          </w:tcPr>
          <w:p w:rsidR="00B442EA" w:rsidRPr="00D30864" w:rsidRDefault="00B442EA" w:rsidP="00075E33">
            <w:pPr>
              <w:pStyle w:val="rvps6"/>
              <w:spacing w:before="0" w:beforeAutospacing="0" w:after="0" w:afterAutospacing="0"/>
              <w:ind w:right="448"/>
              <w:jc w:val="right"/>
              <w:rPr>
                <w:rStyle w:val="rvts23"/>
                <w:bCs/>
                <w:color w:val="000000"/>
              </w:rPr>
            </w:pPr>
            <w:r w:rsidRPr="00D30864">
              <w:rPr>
                <w:rStyle w:val="rvts23"/>
                <w:bCs/>
                <w:color w:val="000000"/>
              </w:rPr>
              <w:t>шт.</w:t>
            </w:r>
          </w:p>
        </w:tc>
        <w:tc>
          <w:tcPr>
            <w:tcW w:w="1276" w:type="dxa"/>
          </w:tcPr>
          <w:p w:rsidR="00B442EA" w:rsidRPr="00D30864" w:rsidRDefault="00DE36CA" w:rsidP="009E622D">
            <w:pPr>
              <w:pStyle w:val="rvps6"/>
              <w:spacing w:before="0" w:beforeAutospacing="0" w:after="0" w:afterAutospacing="0"/>
              <w:ind w:right="34"/>
              <w:jc w:val="center"/>
              <w:rPr>
                <w:rStyle w:val="rvts23"/>
                <w:b/>
                <w:bCs/>
                <w:color w:val="000000"/>
              </w:rPr>
            </w:pPr>
            <w:r w:rsidRPr="00D30864">
              <w:rPr>
                <w:rStyle w:val="rvts23"/>
                <w:b/>
                <w:bCs/>
                <w:color w:val="000000"/>
              </w:rPr>
              <w:t>5 0</w:t>
            </w:r>
            <w:r w:rsidR="00B442EA" w:rsidRPr="00D30864">
              <w:rPr>
                <w:rStyle w:val="rvts23"/>
                <w:b/>
                <w:bCs/>
                <w:color w:val="000000"/>
              </w:rPr>
              <w:t>00</w:t>
            </w:r>
          </w:p>
        </w:tc>
        <w:tc>
          <w:tcPr>
            <w:tcW w:w="1417" w:type="dxa"/>
          </w:tcPr>
          <w:p w:rsidR="00B442EA" w:rsidRPr="00D30864" w:rsidRDefault="00B442EA" w:rsidP="004F2C0C">
            <w:pPr>
              <w:pStyle w:val="rvps6"/>
              <w:spacing w:before="0" w:beforeAutospacing="0" w:after="0" w:afterAutospacing="0"/>
              <w:ind w:right="448"/>
              <w:jc w:val="center"/>
              <w:rPr>
                <w:rStyle w:val="rvts23"/>
                <w:bCs/>
                <w:color w:val="000000"/>
              </w:rPr>
            </w:pPr>
          </w:p>
        </w:tc>
        <w:tc>
          <w:tcPr>
            <w:tcW w:w="1418" w:type="dxa"/>
          </w:tcPr>
          <w:p w:rsidR="00B442EA" w:rsidRPr="00D30864" w:rsidRDefault="00B442EA" w:rsidP="00075E33">
            <w:pPr>
              <w:pStyle w:val="rvps6"/>
              <w:spacing w:before="0" w:beforeAutospacing="0" w:after="0" w:afterAutospacing="0"/>
              <w:ind w:right="448"/>
              <w:jc w:val="right"/>
              <w:rPr>
                <w:rStyle w:val="rvts23"/>
                <w:b/>
                <w:bCs/>
                <w:color w:val="000000"/>
              </w:rPr>
            </w:pPr>
          </w:p>
        </w:tc>
        <w:tc>
          <w:tcPr>
            <w:tcW w:w="1413" w:type="dxa"/>
          </w:tcPr>
          <w:p w:rsidR="00B442EA" w:rsidRPr="00D30864" w:rsidRDefault="00B442EA" w:rsidP="00075E33">
            <w:pPr>
              <w:pStyle w:val="rvps6"/>
              <w:spacing w:before="0" w:beforeAutospacing="0" w:after="0" w:afterAutospacing="0"/>
              <w:ind w:right="448"/>
              <w:jc w:val="right"/>
              <w:rPr>
                <w:rStyle w:val="rvts23"/>
                <w:b/>
                <w:bCs/>
                <w:color w:val="000000"/>
              </w:rPr>
            </w:pPr>
          </w:p>
        </w:tc>
      </w:tr>
      <w:tr w:rsidR="00150FC7" w:rsidRPr="00D30864" w:rsidTr="00150FC7">
        <w:trPr>
          <w:trHeight w:val="1341"/>
        </w:trPr>
        <w:tc>
          <w:tcPr>
            <w:tcW w:w="586" w:type="dxa"/>
          </w:tcPr>
          <w:p w:rsidR="00B442EA" w:rsidRPr="00D30864" w:rsidRDefault="00B442EA" w:rsidP="009E622D">
            <w:pPr>
              <w:pStyle w:val="rvps6"/>
              <w:tabs>
                <w:tab w:val="left" w:pos="312"/>
              </w:tabs>
              <w:spacing w:before="0" w:beforeAutospacing="0" w:after="0" w:afterAutospacing="0"/>
              <w:ind w:left="-250" w:right="34" w:firstLine="250"/>
              <w:jc w:val="center"/>
              <w:rPr>
                <w:rStyle w:val="rvts23"/>
                <w:bCs/>
                <w:color w:val="000000"/>
              </w:rPr>
            </w:pPr>
            <w:r w:rsidRPr="00D30864">
              <w:rPr>
                <w:rStyle w:val="rvts23"/>
                <w:bCs/>
                <w:color w:val="000000"/>
              </w:rPr>
              <w:t>2</w:t>
            </w:r>
          </w:p>
        </w:tc>
        <w:tc>
          <w:tcPr>
            <w:tcW w:w="2816" w:type="dxa"/>
          </w:tcPr>
          <w:p w:rsidR="00B442EA" w:rsidRPr="00D30864" w:rsidRDefault="00B442EA" w:rsidP="00150FC7">
            <w:pPr>
              <w:pStyle w:val="rvps6"/>
              <w:spacing w:before="0" w:beforeAutospacing="0" w:after="0" w:afterAutospacing="0"/>
              <w:ind w:right="448"/>
              <w:rPr>
                <w:rStyle w:val="rvts23"/>
                <w:b/>
                <w:bCs/>
                <w:color w:val="000000"/>
              </w:rPr>
            </w:pPr>
            <w:r w:rsidRPr="00D30864">
              <w:t>Бланк вкладки до реєстраційного посвідчення на лікарський засіб</w:t>
            </w:r>
            <w:r w:rsidR="002303B6" w:rsidRPr="00D30864">
              <w:t xml:space="preserve"> </w:t>
            </w:r>
            <w:r w:rsidR="002303B6" w:rsidRPr="00326C15">
              <w:t>(</w:t>
            </w:r>
            <w:r w:rsidR="00ED319C" w:rsidRPr="00326C15">
              <w:t>з голографічним знаком</w:t>
            </w:r>
            <w:r w:rsidR="002303B6" w:rsidRPr="00326C15">
              <w:t>)</w:t>
            </w:r>
          </w:p>
        </w:tc>
        <w:tc>
          <w:tcPr>
            <w:tcW w:w="1276" w:type="dxa"/>
          </w:tcPr>
          <w:p w:rsidR="00B442EA" w:rsidRPr="00D30864" w:rsidRDefault="00B442EA" w:rsidP="00075E33">
            <w:pPr>
              <w:pStyle w:val="rvps6"/>
              <w:spacing w:before="0" w:beforeAutospacing="0" w:after="0" w:afterAutospacing="0"/>
              <w:ind w:right="448"/>
              <w:jc w:val="right"/>
              <w:rPr>
                <w:rStyle w:val="rvts23"/>
                <w:bCs/>
                <w:color w:val="000000"/>
              </w:rPr>
            </w:pPr>
            <w:r w:rsidRPr="00D30864">
              <w:rPr>
                <w:rStyle w:val="rvts23"/>
                <w:bCs/>
                <w:color w:val="000000"/>
              </w:rPr>
              <w:t>шт.</w:t>
            </w:r>
          </w:p>
        </w:tc>
        <w:tc>
          <w:tcPr>
            <w:tcW w:w="1276" w:type="dxa"/>
          </w:tcPr>
          <w:p w:rsidR="00B442EA" w:rsidRPr="00D30864" w:rsidRDefault="00DE36CA" w:rsidP="009E622D">
            <w:pPr>
              <w:pStyle w:val="rvps6"/>
              <w:spacing w:before="0" w:beforeAutospacing="0" w:after="0" w:afterAutospacing="0"/>
              <w:ind w:right="34"/>
              <w:jc w:val="center"/>
              <w:rPr>
                <w:rStyle w:val="rvts23"/>
                <w:b/>
                <w:bCs/>
                <w:color w:val="000000"/>
              </w:rPr>
            </w:pPr>
            <w:r w:rsidRPr="00D30864">
              <w:rPr>
                <w:rStyle w:val="rvts23"/>
                <w:b/>
                <w:bCs/>
                <w:color w:val="000000"/>
              </w:rPr>
              <w:t>10 0</w:t>
            </w:r>
            <w:r w:rsidR="00B442EA" w:rsidRPr="00D30864">
              <w:rPr>
                <w:rStyle w:val="rvts23"/>
                <w:b/>
                <w:bCs/>
                <w:color w:val="000000"/>
              </w:rPr>
              <w:t>00</w:t>
            </w:r>
          </w:p>
        </w:tc>
        <w:tc>
          <w:tcPr>
            <w:tcW w:w="1417" w:type="dxa"/>
          </w:tcPr>
          <w:p w:rsidR="00B442EA" w:rsidRPr="00D30864" w:rsidRDefault="00B442EA" w:rsidP="004F2C0C">
            <w:pPr>
              <w:pStyle w:val="rvps6"/>
              <w:spacing w:before="0" w:beforeAutospacing="0" w:after="0" w:afterAutospacing="0"/>
              <w:ind w:right="448"/>
              <w:jc w:val="center"/>
              <w:rPr>
                <w:rStyle w:val="rvts23"/>
                <w:bCs/>
                <w:color w:val="000000"/>
              </w:rPr>
            </w:pPr>
          </w:p>
        </w:tc>
        <w:tc>
          <w:tcPr>
            <w:tcW w:w="1418" w:type="dxa"/>
          </w:tcPr>
          <w:p w:rsidR="00B442EA" w:rsidRPr="00D30864" w:rsidRDefault="00B442EA" w:rsidP="00075E33">
            <w:pPr>
              <w:pStyle w:val="rvps6"/>
              <w:spacing w:before="0" w:beforeAutospacing="0" w:after="0" w:afterAutospacing="0"/>
              <w:ind w:right="448"/>
              <w:jc w:val="right"/>
              <w:rPr>
                <w:rStyle w:val="rvts23"/>
                <w:b/>
                <w:bCs/>
                <w:color w:val="000000"/>
              </w:rPr>
            </w:pPr>
          </w:p>
        </w:tc>
        <w:tc>
          <w:tcPr>
            <w:tcW w:w="1413" w:type="dxa"/>
          </w:tcPr>
          <w:p w:rsidR="00B442EA" w:rsidRPr="00D30864" w:rsidRDefault="00B442EA" w:rsidP="00075E33">
            <w:pPr>
              <w:pStyle w:val="rvps6"/>
              <w:spacing w:before="0" w:beforeAutospacing="0" w:after="0" w:afterAutospacing="0"/>
              <w:ind w:right="448"/>
              <w:jc w:val="right"/>
              <w:rPr>
                <w:rStyle w:val="rvts23"/>
                <w:b/>
                <w:bCs/>
                <w:color w:val="000000"/>
              </w:rPr>
            </w:pPr>
          </w:p>
        </w:tc>
      </w:tr>
      <w:tr w:rsidR="002303B6" w:rsidRPr="00D30864" w:rsidTr="00150FC7">
        <w:trPr>
          <w:trHeight w:val="1341"/>
        </w:trPr>
        <w:tc>
          <w:tcPr>
            <w:tcW w:w="586" w:type="dxa"/>
          </w:tcPr>
          <w:p w:rsidR="002303B6" w:rsidRPr="00D30864" w:rsidRDefault="00A81A68" w:rsidP="009E622D">
            <w:pPr>
              <w:pStyle w:val="rvps6"/>
              <w:tabs>
                <w:tab w:val="left" w:pos="312"/>
              </w:tabs>
              <w:spacing w:before="0" w:beforeAutospacing="0" w:after="0" w:afterAutospacing="0"/>
              <w:ind w:left="-250" w:right="34" w:firstLine="250"/>
              <w:jc w:val="center"/>
              <w:rPr>
                <w:rStyle w:val="rvts23"/>
                <w:bCs/>
                <w:color w:val="000000"/>
              </w:rPr>
            </w:pPr>
            <w:r w:rsidRPr="00D30864">
              <w:rPr>
                <w:rStyle w:val="rvts23"/>
                <w:bCs/>
                <w:color w:val="000000"/>
              </w:rPr>
              <w:t>3</w:t>
            </w:r>
          </w:p>
        </w:tc>
        <w:tc>
          <w:tcPr>
            <w:tcW w:w="2816" w:type="dxa"/>
          </w:tcPr>
          <w:p w:rsidR="002303B6" w:rsidRPr="00D30864" w:rsidRDefault="00ED319C" w:rsidP="00326C15">
            <w:pPr>
              <w:pStyle w:val="rvps6"/>
              <w:spacing w:before="0" w:beforeAutospacing="0" w:after="0" w:afterAutospacing="0"/>
              <w:ind w:right="448"/>
            </w:pPr>
            <w:r w:rsidRPr="00D30864">
              <w:t>Голографічний знак (самоклеючий</w:t>
            </w:r>
            <w:r w:rsidR="002303B6" w:rsidRPr="00D30864">
              <w:t>)</w:t>
            </w:r>
            <w:r w:rsidR="00326C15" w:rsidRPr="00D30864">
              <w:rPr>
                <w:rFonts w:eastAsia="Calibri"/>
                <w:color w:val="000000"/>
                <w:lang w:eastAsia="en-US"/>
              </w:rPr>
              <w:t xml:space="preserve"> </w:t>
            </w:r>
            <w:r w:rsidR="00326C15">
              <w:rPr>
                <w:rFonts w:eastAsia="Calibri"/>
                <w:color w:val="000000"/>
                <w:lang w:eastAsia="en-US"/>
              </w:rPr>
              <w:t xml:space="preserve">або нанесений </w:t>
            </w:r>
            <w:r w:rsidR="00236F8E">
              <w:rPr>
                <w:rFonts w:eastAsia="Calibri"/>
                <w:color w:val="000000"/>
                <w:lang w:eastAsia="en-US"/>
              </w:rPr>
              <w:t xml:space="preserve">Виконавцем </w:t>
            </w:r>
            <w:r w:rsidR="00326C15">
              <w:rPr>
                <w:rFonts w:eastAsia="Calibri"/>
                <w:color w:val="000000"/>
                <w:lang w:eastAsia="en-US"/>
              </w:rPr>
              <w:t>на бланки РП</w:t>
            </w:r>
            <w:r w:rsidR="00326C15" w:rsidRPr="00D30864">
              <w:rPr>
                <w:rFonts w:eastAsia="Calibri"/>
                <w:color w:val="000000"/>
                <w:lang w:eastAsia="en-US"/>
              </w:rPr>
              <w:t xml:space="preserve"> методом тиснення</w:t>
            </w:r>
            <w:r w:rsidR="00326C15">
              <w:rPr>
                <w:rFonts w:eastAsia="Calibri"/>
                <w:color w:val="000000"/>
                <w:lang w:eastAsia="en-US"/>
              </w:rPr>
              <w:t xml:space="preserve"> Виконавцем</w:t>
            </w:r>
          </w:p>
        </w:tc>
        <w:tc>
          <w:tcPr>
            <w:tcW w:w="1276" w:type="dxa"/>
          </w:tcPr>
          <w:p w:rsidR="002303B6" w:rsidRPr="00D30864" w:rsidRDefault="002303B6" w:rsidP="00075E33">
            <w:pPr>
              <w:pStyle w:val="rvps6"/>
              <w:spacing w:before="0" w:beforeAutospacing="0" w:after="0" w:afterAutospacing="0"/>
              <w:ind w:right="448"/>
              <w:jc w:val="right"/>
              <w:rPr>
                <w:rStyle w:val="rvts23"/>
                <w:bCs/>
                <w:color w:val="000000"/>
              </w:rPr>
            </w:pPr>
            <w:r w:rsidRPr="00D30864">
              <w:rPr>
                <w:rStyle w:val="rvts23"/>
                <w:bCs/>
                <w:color w:val="000000"/>
              </w:rPr>
              <w:t>шт.</w:t>
            </w:r>
          </w:p>
        </w:tc>
        <w:tc>
          <w:tcPr>
            <w:tcW w:w="1276" w:type="dxa"/>
          </w:tcPr>
          <w:p w:rsidR="002303B6" w:rsidRPr="00D30864" w:rsidRDefault="00555C16" w:rsidP="009E622D">
            <w:pPr>
              <w:pStyle w:val="rvps6"/>
              <w:spacing w:before="0" w:beforeAutospacing="0" w:after="0" w:afterAutospacing="0"/>
              <w:ind w:right="34"/>
              <w:jc w:val="center"/>
              <w:rPr>
                <w:rStyle w:val="rvts23"/>
                <w:b/>
                <w:bCs/>
                <w:color w:val="000000"/>
              </w:rPr>
            </w:pPr>
            <w:r>
              <w:rPr>
                <w:rStyle w:val="rvts23"/>
                <w:b/>
                <w:bCs/>
                <w:color w:val="000000"/>
                <w:lang w:val="en-US"/>
              </w:rPr>
              <w:t>5</w:t>
            </w:r>
            <w:r w:rsidR="00DE36CA" w:rsidRPr="00D30864">
              <w:rPr>
                <w:rStyle w:val="rvts23"/>
                <w:b/>
                <w:bCs/>
                <w:color w:val="000000"/>
              </w:rPr>
              <w:t xml:space="preserve"> 000</w:t>
            </w:r>
          </w:p>
        </w:tc>
        <w:tc>
          <w:tcPr>
            <w:tcW w:w="1417" w:type="dxa"/>
          </w:tcPr>
          <w:p w:rsidR="002303B6" w:rsidRPr="00D30864" w:rsidRDefault="002303B6" w:rsidP="004F2C0C">
            <w:pPr>
              <w:pStyle w:val="rvps6"/>
              <w:spacing w:before="0" w:beforeAutospacing="0" w:after="0" w:afterAutospacing="0"/>
              <w:ind w:right="448"/>
              <w:jc w:val="center"/>
              <w:rPr>
                <w:rStyle w:val="rvts23"/>
                <w:bCs/>
                <w:color w:val="000000"/>
              </w:rPr>
            </w:pPr>
          </w:p>
        </w:tc>
        <w:tc>
          <w:tcPr>
            <w:tcW w:w="1418" w:type="dxa"/>
          </w:tcPr>
          <w:p w:rsidR="002303B6" w:rsidRPr="00D30864" w:rsidRDefault="002303B6" w:rsidP="00075E33">
            <w:pPr>
              <w:pStyle w:val="rvps6"/>
              <w:spacing w:before="0" w:beforeAutospacing="0" w:after="0" w:afterAutospacing="0"/>
              <w:ind w:right="448"/>
              <w:jc w:val="right"/>
              <w:rPr>
                <w:rStyle w:val="rvts23"/>
                <w:b/>
                <w:bCs/>
                <w:color w:val="000000"/>
              </w:rPr>
            </w:pPr>
          </w:p>
        </w:tc>
        <w:tc>
          <w:tcPr>
            <w:tcW w:w="1413" w:type="dxa"/>
          </w:tcPr>
          <w:p w:rsidR="002303B6" w:rsidRPr="00D30864" w:rsidRDefault="002303B6" w:rsidP="00075E33">
            <w:pPr>
              <w:pStyle w:val="rvps6"/>
              <w:spacing w:before="0" w:beforeAutospacing="0" w:after="0" w:afterAutospacing="0"/>
              <w:ind w:right="448"/>
              <w:jc w:val="right"/>
              <w:rPr>
                <w:rStyle w:val="rvts23"/>
                <w:b/>
                <w:bCs/>
                <w:color w:val="000000"/>
              </w:rPr>
            </w:pPr>
          </w:p>
        </w:tc>
      </w:tr>
      <w:tr w:rsidR="00B442EA" w:rsidRPr="00BC7320" w:rsidTr="00150FC7">
        <w:trPr>
          <w:trHeight w:val="256"/>
        </w:trPr>
        <w:tc>
          <w:tcPr>
            <w:tcW w:w="7371" w:type="dxa"/>
            <w:gridSpan w:val="5"/>
          </w:tcPr>
          <w:p w:rsidR="00B442EA" w:rsidRPr="00D30864" w:rsidRDefault="00B442EA" w:rsidP="004F2C0C">
            <w:pPr>
              <w:pStyle w:val="rvps6"/>
              <w:spacing w:before="0" w:beforeAutospacing="0" w:after="0" w:afterAutospacing="0"/>
              <w:ind w:right="448"/>
              <w:rPr>
                <w:rStyle w:val="rvts23"/>
                <w:bCs/>
                <w:color w:val="000000"/>
              </w:rPr>
            </w:pPr>
            <w:r w:rsidRPr="00D30864">
              <w:rPr>
                <w:rStyle w:val="rvts23"/>
                <w:bCs/>
                <w:color w:val="000000"/>
              </w:rPr>
              <w:t>Всього разом з ПДВ</w:t>
            </w:r>
            <w:r w:rsidR="00150FC7" w:rsidRPr="00D30864">
              <w:rPr>
                <w:rStyle w:val="rvts23"/>
                <w:bCs/>
                <w:color w:val="000000"/>
              </w:rPr>
              <w:t>*</w:t>
            </w:r>
            <w:r w:rsidRPr="00D30864">
              <w:rPr>
                <w:rStyle w:val="rvts23"/>
                <w:bCs/>
                <w:color w:val="000000"/>
              </w:rPr>
              <w:t>, грн.:</w:t>
            </w:r>
          </w:p>
        </w:tc>
        <w:tc>
          <w:tcPr>
            <w:tcW w:w="1418" w:type="dxa"/>
          </w:tcPr>
          <w:p w:rsidR="00B442EA" w:rsidRPr="00D30864" w:rsidRDefault="00B442EA" w:rsidP="00075E33">
            <w:pPr>
              <w:pStyle w:val="rvps6"/>
              <w:spacing w:before="0" w:beforeAutospacing="0" w:after="0" w:afterAutospacing="0"/>
              <w:ind w:right="448"/>
              <w:jc w:val="right"/>
              <w:rPr>
                <w:rStyle w:val="rvts23"/>
                <w:b/>
                <w:bCs/>
                <w:color w:val="000000"/>
              </w:rPr>
            </w:pPr>
          </w:p>
        </w:tc>
        <w:tc>
          <w:tcPr>
            <w:tcW w:w="1413" w:type="dxa"/>
          </w:tcPr>
          <w:p w:rsidR="00B442EA" w:rsidRPr="00D30864" w:rsidRDefault="00B442EA" w:rsidP="00075E33">
            <w:pPr>
              <w:pStyle w:val="rvps6"/>
              <w:spacing w:before="0" w:beforeAutospacing="0" w:after="0" w:afterAutospacing="0"/>
              <w:ind w:right="448"/>
              <w:jc w:val="right"/>
              <w:rPr>
                <w:rStyle w:val="rvts23"/>
                <w:b/>
                <w:bCs/>
                <w:color w:val="000000"/>
              </w:rPr>
            </w:pPr>
          </w:p>
        </w:tc>
      </w:tr>
    </w:tbl>
    <w:p w:rsidR="00150FC7" w:rsidRPr="00D30864" w:rsidRDefault="00150FC7" w:rsidP="00B442EA">
      <w:pPr>
        <w:widowControl/>
        <w:tabs>
          <w:tab w:val="left" w:pos="10205"/>
        </w:tabs>
        <w:suppressAutoHyphens w:val="0"/>
        <w:spacing w:after="160" w:line="259" w:lineRule="auto"/>
        <w:rPr>
          <w:rFonts w:eastAsia="Calibri"/>
          <w:i/>
          <w:color w:val="000000"/>
          <w:szCs w:val="24"/>
          <w:lang w:val="uk-UA" w:eastAsia="en-US"/>
        </w:rPr>
      </w:pPr>
    </w:p>
    <w:p w:rsidR="00B442EA" w:rsidRPr="00D30864" w:rsidRDefault="00B442EA" w:rsidP="00B442EA">
      <w:pPr>
        <w:widowControl/>
        <w:tabs>
          <w:tab w:val="left" w:pos="10205"/>
        </w:tabs>
        <w:suppressAutoHyphens w:val="0"/>
        <w:spacing w:after="160" w:line="259" w:lineRule="auto"/>
        <w:rPr>
          <w:rFonts w:eastAsia="Calibri"/>
          <w:b/>
          <w:color w:val="000000"/>
          <w:szCs w:val="24"/>
          <w:lang w:val="uk-UA" w:eastAsia="en-US"/>
        </w:rPr>
      </w:pPr>
      <w:r w:rsidRPr="00D30864">
        <w:rPr>
          <w:rFonts w:eastAsia="Calibri"/>
          <w:i/>
          <w:color w:val="000000"/>
          <w:szCs w:val="24"/>
          <w:lang w:val="uk-UA" w:eastAsia="en-US"/>
        </w:rPr>
        <w:t xml:space="preserve">* У разі, якщо </w:t>
      </w:r>
      <w:r w:rsidR="00B559CD" w:rsidRPr="00D30864">
        <w:rPr>
          <w:rFonts w:eastAsia="Calibri"/>
          <w:i/>
          <w:color w:val="000000"/>
          <w:szCs w:val="24"/>
          <w:lang w:val="uk-UA" w:eastAsia="en-US"/>
        </w:rPr>
        <w:t>Виконавець</w:t>
      </w:r>
      <w:r w:rsidRPr="00D30864">
        <w:rPr>
          <w:rFonts w:eastAsia="Calibri"/>
          <w:i/>
          <w:color w:val="000000"/>
          <w:szCs w:val="24"/>
          <w:lang w:val="uk-UA" w:eastAsia="en-US"/>
        </w:rPr>
        <w:t xml:space="preserve"> є платником ПДВ</w:t>
      </w:r>
    </w:p>
    <w:p w:rsidR="00D55C87" w:rsidRPr="00D30864" w:rsidRDefault="00D55C87" w:rsidP="009D6169">
      <w:pPr>
        <w:pStyle w:val="rvps6"/>
        <w:shd w:val="clear" w:color="auto" w:fill="FFFFFF"/>
        <w:spacing w:before="0" w:beforeAutospacing="0" w:after="0" w:afterAutospacing="0"/>
        <w:ind w:right="448"/>
        <w:rPr>
          <w:rStyle w:val="rvts23"/>
          <w:b/>
          <w:bCs/>
          <w:color w:val="000000"/>
        </w:rPr>
      </w:pPr>
    </w:p>
    <w:p w:rsidR="009D6169" w:rsidRPr="00D30864" w:rsidRDefault="009D6169" w:rsidP="009D6169">
      <w:pPr>
        <w:pStyle w:val="rvps6"/>
        <w:shd w:val="clear" w:color="auto" w:fill="FFFFFF"/>
        <w:spacing w:before="0" w:beforeAutospacing="0" w:after="0" w:afterAutospacing="0"/>
        <w:ind w:right="448"/>
        <w:rPr>
          <w:rStyle w:val="rvts23"/>
          <w:b/>
          <w:bCs/>
          <w:color w:val="000000"/>
        </w:rPr>
      </w:pPr>
    </w:p>
    <w:tbl>
      <w:tblPr>
        <w:tblpPr w:leftFromText="180" w:rightFromText="180" w:vertAnchor="text" w:horzAnchor="margin" w:tblpY="1"/>
        <w:tblW w:w="10467" w:type="dxa"/>
        <w:tblLook w:val="01E0" w:firstRow="1" w:lastRow="1" w:firstColumn="1" w:lastColumn="1" w:noHBand="0" w:noVBand="0"/>
      </w:tblPr>
      <w:tblGrid>
        <w:gridCol w:w="5249"/>
        <w:gridCol w:w="5218"/>
      </w:tblGrid>
      <w:tr w:rsidR="00B442EA" w:rsidRPr="00D30864" w:rsidTr="00AC6D7C">
        <w:trPr>
          <w:trHeight w:val="4937"/>
        </w:trPr>
        <w:tc>
          <w:tcPr>
            <w:tcW w:w="5249" w:type="dxa"/>
          </w:tcPr>
          <w:p w:rsidR="00B442EA" w:rsidRPr="00D30864" w:rsidRDefault="00B442EA" w:rsidP="00AC6D7C">
            <w:pPr>
              <w:widowControl/>
              <w:jc w:val="center"/>
              <w:outlineLvl w:val="1"/>
              <w:rPr>
                <w:b/>
                <w:szCs w:val="24"/>
                <w:lang w:val="uk-UA"/>
              </w:rPr>
            </w:pPr>
            <w:r w:rsidRPr="00D30864">
              <w:rPr>
                <w:b/>
                <w:szCs w:val="24"/>
                <w:lang w:val="uk-UA"/>
              </w:rPr>
              <w:t>«</w:t>
            </w:r>
            <w:r w:rsidR="00B559CD" w:rsidRPr="00D30864">
              <w:rPr>
                <w:b/>
                <w:szCs w:val="24"/>
                <w:lang w:val="uk-UA"/>
              </w:rPr>
              <w:t>ЗАМОВНИК</w:t>
            </w:r>
            <w:r w:rsidRPr="00D30864">
              <w:rPr>
                <w:b/>
                <w:szCs w:val="24"/>
                <w:lang w:val="uk-UA"/>
              </w:rPr>
              <w:t>»</w:t>
            </w:r>
          </w:p>
          <w:p w:rsidR="00B442EA" w:rsidRPr="00D30864" w:rsidRDefault="00B442EA" w:rsidP="00AC6D7C">
            <w:pPr>
              <w:widowControl/>
              <w:suppressAutoHyphens w:val="0"/>
              <w:rPr>
                <w:b/>
                <w:bCs/>
                <w:szCs w:val="24"/>
                <w:lang w:val="uk-UA" w:eastAsia="ru-RU"/>
              </w:rPr>
            </w:pPr>
            <w:r w:rsidRPr="00D30864">
              <w:rPr>
                <w:b/>
                <w:bCs/>
                <w:szCs w:val="24"/>
                <w:lang w:val="uk-UA" w:eastAsia="ru-RU"/>
              </w:rPr>
              <w:t>Державне підприємство «Державний експертний центр Міністерства охорони здоров`я України»</w:t>
            </w:r>
          </w:p>
          <w:p w:rsidR="00B442EA" w:rsidRPr="00D30864" w:rsidRDefault="00B442EA" w:rsidP="00AC6D7C">
            <w:pPr>
              <w:widowControl/>
              <w:suppressAutoHyphens w:val="0"/>
              <w:jc w:val="both"/>
              <w:rPr>
                <w:szCs w:val="24"/>
                <w:lang w:val="uk-UA" w:eastAsia="ru-RU"/>
              </w:rPr>
            </w:pPr>
            <w:r w:rsidRPr="00D30864">
              <w:rPr>
                <w:szCs w:val="24"/>
                <w:lang w:val="uk-UA" w:eastAsia="ru-RU"/>
              </w:rPr>
              <w:t>03057, м. Київ, вул. Антона Цедіка, 14</w:t>
            </w:r>
          </w:p>
          <w:p w:rsidR="00B442EA" w:rsidRPr="00D30864" w:rsidRDefault="00B442EA" w:rsidP="00AC6D7C">
            <w:pPr>
              <w:widowControl/>
              <w:suppressAutoHyphens w:val="0"/>
              <w:rPr>
                <w:szCs w:val="24"/>
                <w:lang w:val="uk-UA" w:eastAsia="ru-RU"/>
              </w:rPr>
            </w:pPr>
            <w:r w:rsidRPr="00D30864">
              <w:rPr>
                <w:szCs w:val="24"/>
                <w:lang w:val="uk-UA" w:eastAsia="ru-RU"/>
              </w:rPr>
              <w:t>п/рUA473204780000000026009125608                АБ “Укргазбанк” м. Києва,</w:t>
            </w:r>
          </w:p>
          <w:p w:rsidR="00B442EA" w:rsidRPr="00D30864" w:rsidRDefault="00B442EA" w:rsidP="00AC6D7C">
            <w:pPr>
              <w:widowControl/>
              <w:suppressAutoHyphens w:val="0"/>
              <w:ind w:hanging="22"/>
              <w:jc w:val="both"/>
              <w:rPr>
                <w:szCs w:val="24"/>
                <w:lang w:val="uk-UA" w:eastAsia="ru-RU"/>
              </w:rPr>
            </w:pPr>
            <w:r w:rsidRPr="00D30864">
              <w:rPr>
                <w:szCs w:val="24"/>
                <w:lang w:val="uk-UA" w:eastAsia="ru-RU"/>
              </w:rPr>
              <w:t>Код ЄДРПОУ 20015794</w:t>
            </w:r>
          </w:p>
          <w:p w:rsidR="00B442EA" w:rsidRPr="00D30864" w:rsidRDefault="00B442EA" w:rsidP="00AC6D7C">
            <w:pPr>
              <w:widowControl/>
              <w:suppressAutoHyphens w:val="0"/>
              <w:ind w:hanging="22"/>
              <w:jc w:val="both"/>
              <w:rPr>
                <w:szCs w:val="24"/>
                <w:lang w:val="uk-UA" w:eastAsia="ru-RU"/>
              </w:rPr>
            </w:pPr>
            <w:r w:rsidRPr="00D30864">
              <w:rPr>
                <w:szCs w:val="24"/>
                <w:lang w:val="uk-UA" w:eastAsia="ru-RU"/>
              </w:rPr>
              <w:t>ІПН 200157926550</w:t>
            </w:r>
          </w:p>
          <w:p w:rsidR="00B442EA" w:rsidRPr="00D30864" w:rsidRDefault="00B442EA" w:rsidP="00AC6D7C">
            <w:pPr>
              <w:widowControl/>
              <w:suppressAutoHyphens w:val="0"/>
              <w:jc w:val="both"/>
              <w:rPr>
                <w:szCs w:val="24"/>
                <w:lang w:val="uk-UA" w:eastAsia="ru-RU"/>
              </w:rPr>
            </w:pPr>
            <w:r w:rsidRPr="00D30864">
              <w:rPr>
                <w:szCs w:val="24"/>
                <w:lang w:val="uk-UA" w:eastAsia="ru-RU"/>
              </w:rPr>
              <w:t>Тел.: (044) 202-17-00</w:t>
            </w:r>
          </w:p>
          <w:p w:rsidR="00B442EA" w:rsidRPr="00D30864" w:rsidRDefault="00B442EA" w:rsidP="00AC6D7C">
            <w:pPr>
              <w:rPr>
                <w:bCs/>
                <w:szCs w:val="24"/>
                <w:lang w:val="uk-UA"/>
              </w:rPr>
            </w:pPr>
            <w:r w:rsidRPr="00D30864">
              <w:rPr>
                <w:bCs/>
                <w:szCs w:val="24"/>
                <w:lang w:val="uk-UA"/>
              </w:rPr>
              <w:t xml:space="preserve">                </w:t>
            </w:r>
          </w:p>
          <w:p w:rsidR="00B442EA" w:rsidRPr="00D30864" w:rsidRDefault="002303B6" w:rsidP="00AC6D7C">
            <w:pPr>
              <w:rPr>
                <w:bCs/>
                <w:szCs w:val="24"/>
                <w:lang w:val="uk-UA"/>
              </w:rPr>
            </w:pPr>
            <w:r w:rsidRPr="00D30864">
              <w:rPr>
                <w:b/>
                <w:bCs/>
                <w:szCs w:val="24"/>
                <w:lang w:val="uk-UA"/>
              </w:rPr>
              <w:t>Директор</w:t>
            </w:r>
          </w:p>
          <w:p w:rsidR="00B442EA" w:rsidRPr="00D30864" w:rsidRDefault="00B442EA" w:rsidP="00AC6D7C">
            <w:pPr>
              <w:rPr>
                <w:bCs/>
                <w:szCs w:val="24"/>
                <w:lang w:val="uk-UA"/>
              </w:rPr>
            </w:pPr>
          </w:p>
          <w:p w:rsidR="00B442EA" w:rsidRPr="00D30864" w:rsidRDefault="00326C15" w:rsidP="00AC6D7C">
            <w:pPr>
              <w:rPr>
                <w:bCs/>
                <w:szCs w:val="24"/>
                <w:lang w:val="uk-UA"/>
              </w:rPr>
            </w:pPr>
            <w:r>
              <w:rPr>
                <w:bCs/>
                <w:szCs w:val="24"/>
                <w:lang w:val="uk-UA"/>
              </w:rPr>
              <w:t>__________________</w:t>
            </w:r>
            <w:r>
              <w:rPr>
                <w:b/>
                <w:bCs/>
                <w:szCs w:val="24"/>
                <w:lang w:val="uk-UA"/>
              </w:rPr>
              <w:t>Михайло БАБЕНКО</w:t>
            </w:r>
          </w:p>
          <w:p w:rsidR="00B442EA" w:rsidRPr="00326C15" w:rsidRDefault="00B442EA" w:rsidP="00AC6D7C">
            <w:pPr>
              <w:widowControl/>
              <w:outlineLvl w:val="1"/>
              <w:rPr>
                <w:szCs w:val="24"/>
                <w:lang w:val="uk-UA"/>
              </w:rPr>
            </w:pPr>
            <w:r w:rsidRPr="00326C15">
              <w:rPr>
                <w:szCs w:val="24"/>
                <w:lang w:val="uk-UA"/>
              </w:rPr>
              <w:t>М.П.</w:t>
            </w:r>
          </w:p>
        </w:tc>
        <w:tc>
          <w:tcPr>
            <w:tcW w:w="5218" w:type="dxa"/>
          </w:tcPr>
          <w:p w:rsidR="00B442EA" w:rsidRPr="00D30864" w:rsidRDefault="00B442EA" w:rsidP="00AC6D7C">
            <w:pPr>
              <w:widowControl/>
              <w:outlineLvl w:val="1"/>
              <w:rPr>
                <w:b/>
                <w:szCs w:val="24"/>
                <w:lang w:val="uk-UA"/>
              </w:rPr>
            </w:pPr>
            <w:r w:rsidRPr="00D30864">
              <w:rPr>
                <w:b/>
                <w:szCs w:val="24"/>
                <w:lang w:val="uk-UA"/>
              </w:rPr>
              <w:t xml:space="preserve">     «</w:t>
            </w:r>
            <w:r w:rsidR="00B559CD" w:rsidRPr="00D30864">
              <w:rPr>
                <w:b/>
                <w:szCs w:val="24"/>
                <w:lang w:val="uk-UA"/>
              </w:rPr>
              <w:t>ВИКОНАВЕЦЬ</w:t>
            </w:r>
            <w:r w:rsidRPr="00D30864">
              <w:rPr>
                <w:b/>
                <w:szCs w:val="24"/>
                <w:lang w:val="uk-UA"/>
              </w:rPr>
              <w:t>»</w:t>
            </w:r>
          </w:p>
          <w:p w:rsidR="00B442EA" w:rsidRPr="00D30864" w:rsidRDefault="00B442EA" w:rsidP="00AC6D7C">
            <w:pPr>
              <w:rPr>
                <w:b/>
                <w:bCs/>
                <w:szCs w:val="24"/>
                <w:lang w:val="uk-UA"/>
              </w:rPr>
            </w:pPr>
          </w:p>
          <w:p w:rsidR="00B442EA" w:rsidRPr="00D30864" w:rsidRDefault="00B442EA" w:rsidP="00AC6D7C">
            <w:pPr>
              <w:rPr>
                <w:b/>
                <w:bCs/>
                <w:szCs w:val="24"/>
                <w:lang w:val="uk-UA"/>
              </w:rPr>
            </w:pPr>
          </w:p>
          <w:p w:rsidR="00B442EA" w:rsidRPr="00D30864" w:rsidRDefault="00B442EA" w:rsidP="00AC6D7C">
            <w:pPr>
              <w:rPr>
                <w:b/>
                <w:bCs/>
                <w:szCs w:val="24"/>
                <w:lang w:val="uk-UA"/>
              </w:rPr>
            </w:pPr>
          </w:p>
          <w:p w:rsidR="00B442EA" w:rsidRPr="00D30864" w:rsidRDefault="00B442EA" w:rsidP="00AC6D7C">
            <w:pPr>
              <w:rPr>
                <w:b/>
                <w:bCs/>
                <w:szCs w:val="24"/>
                <w:lang w:val="uk-UA"/>
              </w:rPr>
            </w:pPr>
          </w:p>
          <w:p w:rsidR="00B442EA" w:rsidRPr="00D30864" w:rsidRDefault="00B442EA" w:rsidP="00AC6D7C">
            <w:pPr>
              <w:rPr>
                <w:b/>
                <w:bCs/>
                <w:szCs w:val="24"/>
                <w:lang w:val="uk-UA"/>
              </w:rPr>
            </w:pPr>
          </w:p>
          <w:p w:rsidR="00B442EA" w:rsidRPr="00D30864" w:rsidRDefault="00B442EA" w:rsidP="00AC6D7C">
            <w:pPr>
              <w:rPr>
                <w:b/>
                <w:bCs/>
                <w:szCs w:val="24"/>
                <w:lang w:val="uk-UA"/>
              </w:rPr>
            </w:pPr>
          </w:p>
          <w:p w:rsidR="00B442EA" w:rsidRPr="00D30864" w:rsidRDefault="00B442EA" w:rsidP="00AC6D7C">
            <w:pPr>
              <w:rPr>
                <w:b/>
                <w:bCs/>
                <w:szCs w:val="24"/>
                <w:lang w:val="uk-UA"/>
              </w:rPr>
            </w:pPr>
          </w:p>
          <w:p w:rsidR="00B442EA" w:rsidRPr="00D30864" w:rsidRDefault="00B442EA" w:rsidP="00AC6D7C">
            <w:pPr>
              <w:rPr>
                <w:b/>
                <w:bCs/>
                <w:szCs w:val="24"/>
                <w:lang w:val="uk-UA"/>
              </w:rPr>
            </w:pPr>
          </w:p>
          <w:p w:rsidR="00B442EA" w:rsidRPr="00D30864" w:rsidRDefault="00B442EA" w:rsidP="00AC6D7C">
            <w:pPr>
              <w:rPr>
                <w:b/>
                <w:bCs/>
                <w:szCs w:val="24"/>
                <w:lang w:val="uk-UA"/>
              </w:rPr>
            </w:pPr>
          </w:p>
          <w:p w:rsidR="00B442EA" w:rsidRPr="00D30864" w:rsidRDefault="00B442EA" w:rsidP="00AC6D7C">
            <w:pPr>
              <w:rPr>
                <w:b/>
                <w:bCs/>
                <w:szCs w:val="24"/>
                <w:lang w:val="uk-UA"/>
              </w:rPr>
            </w:pPr>
          </w:p>
          <w:p w:rsidR="00B442EA" w:rsidRPr="00D30864" w:rsidRDefault="00B442EA" w:rsidP="00AC6D7C">
            <w:pPr>
              <w:rPr>
                <w:b/>
                <w:bCs/>
                <w:szCs w:val="24"/>
                <w:lang w:val="uk-UA"/>
              </w:rPr>
            </w:pPr>
          </w:p>
          <w:p w:rsidR="00B442EA" w:rsidRPr="00D30864" w:rsidRDefault="00B442EA" w:rsidP="00AC6D7C">
            <w:pPr>
              <w:rPr>
                <w:b/>
                <w:bCs/>
                <w:szCs w:val="24"/>
                <w:lang w:val="uk-UA"/>
              </w:rPr>
            </w:pPr>
          </w:p>
          <w:p w:rsidR="00B442EA" w:rsidRPr="00D30864" w:rsidRDefault="00B442EA" w:rsidP="00AC6D7C">
            <w:pPr>
              <w:rPr>
                <w:b/>
                <w:bCs/>
                <w:szCs w:val="24"/>
                <w:lang w:val="uk-UA"/>
              </w:rPr>
            </w:pPr>
            <w:r w:rsidRPr="00D30864">
              <w:rPr>
                <w:bCs/>
                <w:szCs w:val="24"/>
                <w:lang w:val="uk-UA"/>
              </w:rPr>
              <w:t xml:space="preserve">_______________________ </w:t>
            </w:r>
          </w:p>
          <w:p w:rsidR="00B442EA" w:rsidRPr="00326C15" w:rsidRDefault="00B442EA" w:rsidP="00AC6D7C">
            <w:pPr>
              <w:widowControl/>
              <w:spacing w:after="60"/>
              <w:outlineLvl w:val="1"/>
              <w:rPr>
                <w:szCs w:val="24"/>
                <w:lang w:val="uk-UA"/>
              </w:rPr>
            </w:pPr>
            <w:r w:rsidRPr="00326C15">
              <w:rPr>
                <w:bCs/>
                <w:szCs w:val="24"/>
                <w:lang w:val="uk-UA"/>
              </w:rPr>
              <w:t>М.П.</w:t>
            </w:r>
          </w:p>
        </w:tc>
      </w:tr>
    </w:tbl>
    <w:p w:rsidR="00150FC7" w:rsidRPr="00D30864" w:rsidRDefault="00150FC7" w:rsidP="002303B6">
      <w:pPr>
        <w:pStyle w:val="rvps6"/>
        <w:shd w:val="clear" w:color="auto" w:fill="FFFFFF"/>
        <w:spacing w:before="0" w:beforeAutospacing="0" w:after="0" w:afterAutospacing="0"/>
        <w:ind w:right="448"/>
        <w:jc w:val="both"/>
        <w:rPr>
          <w:rStyle w:val="rvts23"/>
          <w:b/>
          <w:bCs/>
          <w:color w:val="000000"/>
        </w:rPr>
      </w:pPr>
    </w:p>
    <w:p w:rsidR="009B3ACA" w:rsidRPr="00D30864" w:rsidRDefault="009B3ACA" w:rsidP="006863B1">
      <w:pPr>
        <w:pStyle w:val="rvps6"/>
        <w:shd w:val="clear" w:color="auto" w:fill="FFFFFF"/>
        <w:tabs>
          <w:tab w:val="left" w:pos="9639"/>
        </w:tabs>
        <w:spacing w:before="0" w:beforeAutospacing="0" w:after="0" w:afterAutospacing="0"/>
        <w:ind w:left="5664" w:right="-2"/>
        <w:jc w:val="both"/>
        <w:rPr>
          <w:rStyle w:val="rvts23"/>
          <w:b/>
          <w:bCs/>
          <w:color w:val="000000"/>
          <w:highlight w:val="yellow"/>
        </w:rPr>
      </w:pPr>
    </w:p>
    <w:p w:rsidR="00FF0AB5" w:rsidRPr="00D30864" w:rsidRDefault="00FF0AB5" w:rsidP="006863B1">
      <w:pPr>
        <w:pStyle w:val="rvps6"/>
        <w:shd w:val="clear" w:color="auto" w:fill="FFFFFF"/>
        <w:tabs>
          <w:tab w:val="left" w:pos="9639"/>
        </w:tabs>
        <w:spacing w:before="0" w:beforeAutospacing="0" w:after="0" w:afterAutospacing="0"/>
        <w:ind w:left="5664" w:right="-2"/>
        <w:jc w:val="both"/>
        <w:rPr>
          <w:rStyle w:val="rvts23"/>
          <w:b/>
          <w:bCs/>
          <w:color w:val="000000"/>
        </w:rPr>
      </w:pPr>
    </w:p>
    <w:p w:rsidR="00326C15" w:rsidRDefault="00326C15" w:rsidP="006863B1">
      <w:pPr>
        <w:pStyle w:val="rvps6"/>
        <w:shd w:val="clear" w:color="auto" w:fill="FFFFFF"/>
        <w:tabs>
          <w:tab w:val="left" w:pos="9639"/>
        </w:tabs>
        <w:spacing w:before="0" w:beforeAutospacing="0" w:after="0" w:afterAutospacing="0"/>
        <w:ind w:left="5664" w:right="-2"/>
        <w:jc w:val="both"/>
        <w:rPr>
          <w:rStyle w:val="rvts23"/>
          <w:b/>
          <w:bCs/>
          <w:color w:val="000000"/>
        </w:rPr>
      </w:pPr>
    </w:p>
    <w:p w:rsidR="006863B1" w:rsidRPr="00D30864" w:rsidRDefault="006863B1" w:rsidP="006863B1">
      <w:pPr>
        <w:pStyle w:val="rvps6"/>
        <w:shd w:val="clear" w:color="auto" w:fill="FFFFFF"/>
        <w:tabs>
          <w:tab w:val="left" w:pos="9639"/>
        </w:tabs>
        <w:spacing w:before="0" w:beforeAutospacing="0" w:after="0" w:afterAutospacing="0"/>
        <w:ind w:left="5664" w:right="-2"/>
        <w:jc w:val="both"/>
        <w:rPr>
          <w:rStyle w:val="rvts23"/>
          <w:b/>
          <w:bCs/>
          <w:color w:val="000000"/>
        </w:rPr>
      </w:pPr>
      <w:r w:rsidRPr="00D30864">
        <w:rPr>
          <w:rStyle w:val="rvts23"/>
          <w:b/>
          <w:bCs/>
          <w:color w:val="000000"/>
        </w:rPr>
        <w:lastRenderedPageBreak/>
        <w:t>Д</w:t>
      </w:r>
      <w:r w:rsidR="00872C55" w:rsidRPr="00D30864">
        <w:rPr>
          <w:rStyle w:val="rvts23"/>
          <w:b/>
          <w:bCs/>
          <w:color w:val="000000"/>
        </w:rPr>
        <w:t>одаток 2</w:t>
      </w:r>
      <w:r w:rsidRPr="00D30864">
        <w:rPr>
          <w:rStyle w:val="rvts23"/>
          <w:b/>
          <w:bCs/>
          <w:color w:val="000000"/>
        </w:rPr>
        <w:t xml:space="preserve"> </w:t>
      </w:r>
    </w:p>
    <w:p w:rsidR="006863B1" w:rsidRPr="00D30864" w:rsidRDefault="006863B1" w:rsidP="006863B1">
      <w:pPr>
        <w:pStyle w:val="rvps6"/>
        <w:shd w:val="clear" w:color="auto" w:fill="FFFFFF"/>
        <w:tabs>
          <w:tab w:val="left" w:pos="9356"/>
        </w:tabs>
        <w:spacing w:before="0" w:beforeAutospacing="0" w:after="0" w:afterAutospacing="0"/>
        <w:ind w:left="5664" w:right="-2"/>
        <w:jc w:val="both"/>
        <w:rPr>
          <w:rStyle w:val="rvts23"/>
          <w:b/>
          <w:bCs/>
          <w:color w:val="000000"/>
        </w:rPr>
      </w:pPr>
      <w:r w:rsidRPr="00D30864">
        <w:rPr>
          <w:rStyle w:val="rvts23"/>
          <w:b/>
          <w:bCs/>
          <w:color w:val="000000"/>
        </w:rPr>
        <w:t>до Договору №_______</w:t>
      </w:r>
    </w:p>
    <w:p w:rsidR="00B33E06" w:rsidRPr="00D30864" w:rsidRDefault="006863B1" w:rsidP="006863B1">
      <w:pPr>
        <w:pStyle w:val="rvps6"/>
        <w:shd w:val="clear" w:color="auto" w:fill="FFFFFF"/>
        <w:spacing w:before="0" w:beforeAutospacing="0" w:after="0" w:afterAutospacing="0"/>
        <w:ind w:left="5664" w:right="448"/>
        <w:jc w:val="both"/>
        <w:rPr>
          <w:rStyle w:val="rvts23"/>
          <w:b/>
          <w:bCs/>
          <w:color w:val="000000"/>
        </w:rPr>
      </w:pPr>
      <w:r w:rsidRPr="00D30864">
        <w:rPr>
          <w:rStyle w:val="rvts23"/>
          <w:b/>
          <w:bCs/>
          <w:color w:val="000000"/>
        </w:rPr>
        <w:t xml:space="preserve">від </w:t>
      </w:r>
      <w:r w:rsidR="00326C15">
        <w:rPr>
          <w:rStyle w:val="rvts23"/>
          <w:b/>
          <w:bCs/>
          <w:color w:val="000000"/>
        </w:rPr>
        <w:t>«___»__________2024</w:t>
      </w:r>
      <w:r w:rsidRPr="00D30864">
        <w:rPr>
          <w:rStyle w:val="rvts23"/>
          <w:b/>
          <w:bCs/>
          <w:color w:val="000000"/>
        </w:rPr>
        <w:t xml:space="preserve"> року</w:t>
      </w:r>
    </w:p>
    <w:p w:rsidR="006863B1" w:rsidRPr="00D30864" w:rsidRDefault="006863B1" w:rsidP="006863B1">
      <w:pPr>
        <w:pStyle w:val="rvps6"/>
        <w:shd w:val="clear" w:color="auto" w:fill="FFFFFF"/>
        <w:spacing w:before="0" w:beforeAutospacing="0" w:after="0" w:afterAutospacing="0"/>
        <w:ind w:left="5664" w:right="448"/>
        <w:jc w:val="center"/>
        <w:rPr>
          <w:rStyle w:val="rvts23"/>
          <w:b/>
          <w:bCs/>
          <w:color w:val="000000"/>
        </w:rPr>
      </w:pPr>
    </w:p>
    <w:p w:rsidR="00872C55" w:rsidRPr="00D30864" w:rsidRDefault="00872C55" w:rsidP="00872C55">
      <w:pPr>
        <w:pStyle w:val="rvps6"/>
        <w:shd w:val="clear" w:color="auto" w:fill="FFFFFF"/>
        <w:spacing w:before="0" w:beforeAutospacing="0" w:after="0" w:afterAutospacing="0"/>
        <w:ind w:right="-1"/>
        <w:rPr>
          <w:b/>
          <w:highlight w:val="yellow"/>
        </w:rPr>
      </w:pPr>
    </w:p>
    <w:p w:rsidR="00862980" w:rsidRPr="00D30864" w:rsidRDefault="002D6E10" w:rsidP="003C551E">
      <w:pPr>
        <w:pStyle w:val="rvps6"/>
        <w:shd w:val="clear" w:color="auto" w:fill="FFFFFF"/>
        <w:spacing w:before="0" w:beforeAutospacing="0" w:after="0" w:afterAutospacing="0"/>
        <w:ind w:left="450" w:right="450"/>
        <w:jc w:val="center"/>
        <w:rPr>
          <w:rStyle w:val="rvts23"/>
          <w:b/>
          <w:bCs/>
          <w:color w:val="000000"/>
        </w:rPr>
      </w:pPr>
      <w:r w:rsidRPr="00D30864">
        <w:rPr>
          <w:rStyle w:val="rvts23"/>
          <w:b/>
          <w:bCs/>
          <w:color w:val="000000"/>
        </w:rPr>
        <w:t>ОПИС </w:t>
      </w:r>
      <w:r w:rsidR="00862980" w:rsidRPr="00D30864">
        <w:rPr>
          <w:rStyle w:val="rvts23"/>
          <w:b/>
          <w:bCs/>
          <w:color w:val="000000"/>
        </w:rPr>
        <w:t>ПРОДУКЦІЇ</w:t>
      </w:r>
    </w:p>
    <w:p w:rsidR="002D6E10" w:rsidRPr="00D30864" w:rsidRDefault="002D6E10" w:rsidP="003C551E">
      <w:pPr>
        <w:pStyle w:val="rvps6"/>
        <w:shd w:val="clear" w:color="auto" w:fill="FFFFFF"/>
        <w:spacing w:before="0" w:beforeAutospacing="0" w:after="0" w:afterAutospacing="0"/>
        <w:ind w:left="450" w:right="450"/>
        <w:jc w:val="center"/>
        <w:rPr>
          <w:rStyle w:val="rvts23"/>
          <w:b/>
          <w:bCs/>
          <w:color w:val="000000"/>
        </w:rPr>
      </w:pPr>
      <w:r w:rsidRPr="00D30864">
        <w:rPr>
          <w:color w:val="000000"/>
        </w:rPr>
        <w:br/>
      </w:r>
      <w:r w:rsidR="00862980" w:rsidRPr="00D30864">
        <w:rPr>
          <w:rStyle w:val="rvts23"/>
          <w:b/>
          <w:bCs/>
          <w:color w:val="000000"/>
        </w:rPr>
        <w:t xml:space="preserve">1. Опис </w:t>
      </w:r>
      <w:r w:rsidR="006B0BEB" w:rsidRPr="00D30864">
        <w:rPr>
          <w:rStyle w:val="rvts23"/>
          <w:b/>
          <w:bCs/>
          <w:color w:val="000000"/>
        </w:rPr>
        <w:t xml:space="preserve">бланка </w:t>
      </w:r>
      <w:r w:rsidRPr="00D30864">
        <w:rPr>
          <w:rStyle w:val="rvts23"/>
          <w:b/>
          <w:bCs/>
          <w:color w:val="000000"/>
        </w:rPr>
        <w:t>реєстраційного посвідчення на лікарський засіб (РП)</w:t>
      </w:r>
    </w:p>
    <w:p w:rsidR="002D6E10" w:rsidRPr="00D30864" w:rsidRDefault="002D6E10" w:rsidP="003C551E">
      <w:pPr>
        <w:pStyle w:val="rvps6"/>
        <w:shd w:val="clear" w:color="auto" w:fill="FFFFFF"/>
        <w:spacing w:before="0" w:beforeAutospacing="0" w:after="0" w:afterAutospacing="0"/>
        <w:ind w:right="450"/>
        <w:jc w:val="center"/>
        <w:rPr>
          <w:rStyle w:val="rvts23"/>
        </w:rPr>
      </w:pPr>
    </w:p>
    <w:p w:rsidR="002D6E10" w:rsidRPr="00D30864" w:rsidRDefault="002D6E10" w:rsidP="003C551E">
      <w:pPr>
        <w:pStyle w:val="rvps2"/>
        <w:shd w:val="clear" w:color="auto" w:fill="FFFFFF"/>
        <w:spacing w:before="0" w:beforeAutospacing="0" w:after="0" w:afterAutospacing="0"/>
        <w:jc w:val="both"/>
        <w:rPr>
          <w:rStyle w:val="rvts23"/>
          <w:color w:val="000000"/>
        </w:rPr>
      </w:pPr>
      <w:bookmarkStart w:id="1" w:name="n30"/>
      <w:bookmarkEnd w:id="1"/>
      <w:r w:rsidRPr="00D30864">
        <w:rPr>
          <w:rStyle w:val="rvts23"/>
          <w:color w:val="000000"/>
        </w:rPr>
        <w:t>1.</w:t>
      </w:r>
      <w:r w:rsidR="00862980" w:rsidRPr="00D30864">
        <w:rPr>
          <w:rStyle w:val="rvts23"/>
          <w:color w:val="000000"/>
        </w:rPr>
        <w:t>1.</w:t>
      </w:r>
      <w:r w:rsidRPr="00D30864">
        <w:rPr>
          <w:rStyle w:val="rvts23"/>
          <w:color w:val="000000"/>
        </w:rPr>
        <w:t xml:space="preserve"> Реєстраційне посвідчення на лікарський засіб являє собою складений удвічі аркуш формату А3 світло-блакитного кольору із сітчастим малюнком. По периферії першої сторінки зображено орнамент. Реєстраційне посвідчення виготовлено з офсетного паперу щільністю 120 г./кв.м.</w:t>
      </w:r>
      <w:bookmarkStart w:id="2" w:name="n31"/>
      <w:bookmarkStart w:id="3" w:name="n32"/>
      <w:bookmarkEnd w:id="2"/>
      <w:bookmarkEnd w:id="3"/>
      <w:r w:rsidR="0030054A">
        <w:rPr>
          <w:rStyle w:val="rvts23"/>
          <w:color w:val="000000"/>
        </w:rPr>
        <w:t>, без вальцовки.</w:t>
      </w:r>
    </w:p>
    <w:p w:rsidR="002D6E10" w:rsidRPr="00D30864" w:rsidRDefault="00862980" w:rsidP="003C551E">
      <w:pPr>
        <w:pStyle w:val="rvps2"/>
        <w:shd w:val="clear" w:color="auto" w:fill="FFFFFF"/>
        <w:spacing w:before="0" w:beforeAutospacing="0" w:after="0" w:afterAutospacing="0"/>
        <w:jc w:val="both"/>
        <w:rPr>
          <w:rStyle w:val="rvts23"/>
          <w:color w:val="000000"/>
        </w:rPr>
      </w:pPr>
      <w:r w:rsidRPr="00D30864">
        <w:rPr>
          <w:rStyle w:val="rvts23"/>
          <w:color w:val="000000"/>
        </w:rPr>
        <w:t>1.</w:t>
      </w:r>
      <w:r w:rsidR="002D6E10" w:rsidRPr="00D30864">
        <w:rPr>
          <w:rStyle w:val="rvts23"/>
          <w:color w:val="000000"/>
        </w:rPr>
        <w:t xml:space="preserve">2. З лівого боку першої сторінки реєстраційного посвідчення проставлені серія та номер бланка реєстраційного посвідчення, </w:t>
      </w:r>
      <w:r w:rsidR="00B8372D">
        <w:rPr>
          <w:rStyle w:val="rvts23"/>
          <w:b/>
          <w:bCs/>
          <w:color w:val="000000"/>
        </w:rPr>
        <w:t>(ПЕРШИЙ № РП 041201</w:t>
      </w:r>
      <w:r w:rsidR="002D6E10" w:rsidRPr="00D30864">
        <w:rPr>
          <w:rStyle w:val="rvts23"/>
          <w:b/>
          <w:bCs/>
          <w:color w:val="000000"/>
        </w:rPr>
        <w:t>, серія (РП) не змінюється, номер змінюється за порядком).</w:t>
      </w:r>
      <w:bookmarkStart w:id="4" w:name="n33"/>
      <w:bookmarkEnd w:id="4"/>
    </w:p>
    <w:p w:rsidR="002D6E10" w:rsidRPr="00D30864" w:rsidRDefault="00862980" w:rsidP="003C551E">
      <w:pPr>
        <w:pStyle w:val="rvps2"/>
        <w:shd w:val="clear" w:color="auto" w:fill="FFFFFF"/>
        <w:spacing w:before="0" w:beforeAutospacing="0" w:after="0" w:afterAutospacing="0"/>
        <w:jc w:val="both"/>
        <w:rPr>
          <w:rStyle w:val="rvts23"/>
          <w:color w:val="000000"/>
        </w:rPr>
      </w:pPr>
      <w:r w:rsidRPr="00D30864">
        <w:rPr>
          <w:rStyle w:val="rvts23"/>
          <w:color w:val="000000"/>
        </w:rPr>
        <w:t>1.</w:t>
      </w:r>
      <w:r w:rsidR="002D6E10" w:rsidRPr="00D30864">
        <w:rPr>
          <w:rStyle w:val="rvts23"/>
          <w:color w:val="000000"/>
        </w:rPr>
        <w:t>3. У верхній частині першої сторінки реєстраційного посвідчення у центрі зображено Державний герб України. Під зображенням Державного герба України зроблено напис "МІНІСТЕРСТВО ОХОРОНИ ЗДОРОВ'Я", під ним - "м. Київ".</w:t>
      </w:r>
    </w:p>
    <w:p w:rsidR="002D6E10" w:rsidRPr="00D30864" w:rsidRDefault="00862980" w:rsidP="003C551E">
      <w:pPr>
        <w:pStyle w:val="rvps2"/>
        <w:shd w:val="clear" w:color="auto" w:fill="FFFFFF"/>
        <w:spacing w:before="0" w:beforeAutospacing="0" w:after="0" w:afterAutospacing="0"/>
        <w:jc w:val="both"/>
        <w:rPr>
          <w:rStyle w:val="rvts23"/>
          <w:color w:val="000000"/>
        </w:rPr>
      </w:pPr>
      <w:r w:rsidRPr="00D30864">
        <w:rPr>
          <w:rStyle w:val="rvts23"/>
          <w:color w:val="000000"/>
        </w:rPr>
        <w:t>1.</w:t>
      </w:r>
      <w:r w:rsidR="002D6E10" w:rsidRPr="00D30864">
        <w:rPr>
          <w:rStyle w:val="rvts23"/>
          <w:color w:val="000000"/>
        </w:rPr>
        <w:t>4. На першій сторінці бланка реєстраційного посвідчення під словами "м. Київ" зроблений напис "РЕЄСТРАЦІЙНЕ ПОСВІДЧЕННЯ", під ним зроблено напис "НА ЛІКАРСЬКИЙ ЗАСІБ".</w:t>
      </w:r>
    </w:p>
    <w:p w:rsidR="002D6E10" w:rsidRPr="00D30864" w:rsidRDefault="00862980" w:rsidP="003C551E">
      <w:pPr>
        <w:pStyle w:val="rvps2"/>
        <w:shd w:val="clear" w:color="auto" w:fill="FFFFFF"/>
        <w:spacing w:before="0" w:beforeAutospacing="0" w:after="0" w:afterAutospacing="0"/>
        <w:jc w:val="both"/>
        <w:rPr>
          <w:rStyle w:val="rvts23"/>
          <w:color w:val="000000"/>
        </w:rPr>
      </w:pPr>
      <w:bookmarkStart w:id="5" w:name="n34"/>
      <w:bookmarkEnd w:id="5"/>
      <w:r w:rsidRPr="00B8372D">
        <w:rPr>
          <w:rStyle w:val="rvts23"/>
          <w:color w:val="000000"/>
        </w:rPr>
        <w:t>1.</w:t>
      </w:r>
      <w:r w:rsidR="002D6E10" w:rsidRPr="00B8372D">
        <w:rPr>
          <w:rStyle w:val="rvts23"/>
          <w:color w:val="000000"/>
        </w:rPr>
        <w:t>5. На першій сторінці реєстраційного посвідчення у центрі знизу розміщений голографічний знак.</w:t>
      </w:r>
      <w:r w:rsidR="002D6E10" w:rsidRPr="00D30864">
        <w:rPr>
          <w:rStyle w:val="rvts23"/>
          <w:color w:val="000000"/>
        </w:rPr>
        <w:t xml:space="preserve"> </w:t>
      </w:r>
    </w:p>
    <w:p w:rsidR="002D6E10" w:rsidRPr="00D30864" w:rsidRDefault="00862980" w:rsidP="003C551E">
      <w:pPr>
        <w:pStyle w:val="rvps2"/>
        <w:shd w:val="clear" w:color="auto" w:fill="FFFFFF"/>
        <w:spacing w:before="0" w:beforeAutospacing="0" w:after="0" w:afterAutospacing="0"/>
        <w:jc w:val="both"/>
        <w:rPr>
          <w:rStyle w:val="rvts23"/>
          <w:color w:val="000000"/>
        </w:rPr>
      </w:pPr>
      <w:r w:rsidRPr="00D30864">
        <w:rPr>
          <w:rStyle w:val="rvts23"/>
          <w:color w:val="000000"/>
        </w:rPr>
        <w:t>1.</w:t>
      </w:r>
      <w:r w:rsidR="002D6E10" w:rsidRPr="00D30864">
        <w:rPr>
          <w:rStyle w:val="rvts23"/>
          <w:color w:val="000000"/>
        </w:rPr>
        <w:t>6. На другій сторінці бланка реєстраційного посвідчення зверху посередині зроблено напис “ІНФОРМАЦІЯ ПРО ЛІКАРСЬКИЙ ЗАСІБ”</w:t>
      </w:r>
    </w:p>
    <w:p w:rsidR="002D6E10" w:rsidRPr="00D30864" w:rsidRDefault="00862980" w:rsidP="003C551E">
      <w:pPr>
        <w:pStyle w:val="rvps2"/>
        <w:shd w:val="clear" w:color="auto" w:fill="FFFFFF"/>
        <w:spacing w:before="0" w:beforeAutospacing="0" w:after="0" w:afterAutospacing="0"/>
        <w:jc w:val="both"/>
        <w:rPr>
          <w:rStyle w:val="rvts23"/>
          <w:color w:val="000000"/>
        </w:rPr>
      </w:pPr>
      <w:r w:rsidRPr="00D30864">
        <w:rPr>
          <w:rStyle w:val="rvts23"/>
          <w:color w:val="000000"/>
        </w:rPr>
        <w:t>1.</w:t>
      </w:r>
      <w:r w:rsidR="002D6E10" w:rsidRPr="00D30864">
        <w:rPr>
          <w:rStyle w:val="rvts23"/>
          <w:color w:val="000000"/>
        </w:rPr>
        <w:t>7. На третій сторінці бланка реєстраційного посвідчення зроблено напис "ВИСНОВКИ ПРО ЯКІСНИЙ ТА КІЛЬКІСНИЙ СКЛАД ЛІКАРСЬКОГО ЗАСОБУ”</w:t>
      </w:r>
    </w:p>
    <w:p w:rsidR="002D6E10" w:rsidRPr="00D30864" w:rsidRDefault="00862980" w:rsidP="003C551E">
      <w:pPr>
        <w:pStyle w:val="rvps2"/>
        <w:shd w:val="clear" w:color="auto" w:fill="FFFFFF"/>
        <w:spacing w:before="0" w:beforeAutospacing="0" w:after="0" w:afterAutospacing="0"/>
        <w:jc w:val="both"/>
        <w:rPr>
          <w:rStyle w:val="rvts23"/>
          <w:color w:val="000000"/>
        </w:rPr>
      </w:pPr>
      <w:r w:rsidRPr="00D30864">
        <w:rPr>
          <w:rStyle w:val="rvts23"/>
          <w:color w:val="000000"/>
        </w:rPr>
        <w:t>1.</w:t>
      </w:r>
      <w:r w:rsidR="002D6E10" w:rsidRPr="00D30864">
        <w:rPr>
          <w:rStyle w:val="rvts23"/>
          <w:color w:val="000000"/>
        </w:rPr>
        <w:t>8. На четвертій сторінці бланка реєстраційного посвідчення написи відсутні.</w:t>
      </w:r>
    </w:p>
    <w:p w:rsidR="002D6E10" w:rsidRPr="00D30864" w:rsidRDefault="002D6E10" w:rsidP="003C551E">
      <w:pPr>
        <w:pStyle w:val="rvps2"/>
        <w:shd w:val="clear" w:color="auto" w:fill="FFFFFF"/>
        <w:spacing w:before="0" w:beforeAutospacing="0" w:after="0" w:afterAutospacing="0"/>
        <w:jc w:val="both"/>
        <w:rPr>
          <w:rStyle w:val="rvts23"/>
          <w:color w:val="000000"/>
        </w:rPr>
      </w:pPr>
    </w:p>
    <w:p w:rsidR="002D6E10" w:rsidRPr="00D30864" w:rsidRDefault="002D6E10" w:rsidP="003C551E">
      <w:pPr>
        <w:pStyle w:val="rvps6"/>
        <w:shd w:val="clear" w:color="auto" w:fill="FFFFFF"/>
        <w:spacing w:before="0" w:beforeAutospacing="0" w:after="0" w:afterAutospacing="0"/>
        <w:ind w:right="450"/>
        <w:jc w:val="center"/>
        <w:rPr>
          <w:rStyle w:val="rvts23"/>
          <w:b/>
          <w:bCs/>
          <w:color w:val="000000"/>
        </w:rPr>
      </w:pPr>
      <w:r w:rsidRPr="00D30864">
        <w:rPr>
          <w:rStyle w:val="rvts23"/>
          <w:color w:val="000000"/>
        </w:rPr>
        <w:br/>
      </w:r>
      <w:r w:rsidR="00862980" w:rsidRPr="00D30864">
        <w:rPr>
          <w:rStyle w:val="rvts23"/>
          <w:b/>
          <w:bCs/>
          <w:color w:val="000000"/>
        </w:rPr>
        <w:t xml:space="preserve">2. Опис </w:t>
      </w:r>
      <w:r w:rsidRPr="00D30864">
        <w:rPr>
          <w:rStyle w:val="rvts23"/>
          <w:b/>
          <w:bCs/>
          <w:color w:val="000000"/>
        </w:rPr>
        <w:t xml:space="preserve">бланка вкладки до реєстраційного </w:t>
      </w:r>
      <w:r w:rsidR="00862980" w:rsidRPr="00D30864">
        <w:rPr>
          <w:rStyle w:val="rvts23"/>
          <w:b/>
          <w:bCs/>
          <w:color w:val="000000"/>
        </w:rPr>
        <w:t>посвідчення на лікарський засіб</w:t>
      </w:r>
      <w:r w:rsidRPr="00D30864">
        <w:rPr>
          <w:rStyle w:val="rvts23"/>
          <w:b/>
          <w:bCs/>
          <w:color w:val="000000"/>
        </w:rPr>
        <w:t xml:space="preserve"> (ВРП)</w:t>
      </w:r>
    </w:p>
    <w:p w:rsidR="002D6E10" w:rsidRPr="00D30864" w:rsidRDefault="002D6E10" w:rsidP="003C551E">
      <w:pPr>
        <w:pStyle w:val="rvps6"/>
        <w:shd w:val="clear" w:color="auto" w:fill="FFFFFF"/>
        <w:spacing w:before="0" w:beforeAutospacing="0" w:after="0" w:afterAutospacing="0"/>
        <w:ind w:left="450" w:right="450"/>
        <w:jc w:val="center"/>
        <w:rPr>
          <w:rStyle w:val="rvts23"/>
          <w:color w:val="000000"/>
        </w:rPr>
      </w:pPr>
    </w:p>
    <w:p w:rsidR="002D6E10" w:rsidRPr="00D30864" w:rsidRDefault="00862980" w:rsidP="003C551E">
      <w:pPr>
        <w:pStyle w:val="rvps2"/>
        <w:shd w:val="clear" w:color="auto" w:fill="FFFFFF"/>
        <w:spacing w:before="0" w:beforeAutospacing="0" w:after="0" w:afterAutospacing="0"/>
        <w:jc w:val="both"/>
        <w:rPr>
          <w:rStyle w:val="rvts23"/>
          <w:color w:val="000000"/>
        </w:rPr>
      </w:pPr>
      <w:r w:rsidRPr="00D30864">
        <w:rPr>
          <w:rStyle w:val="rvts23"/>
          <w:color w:val="000000"/>
        </w:rPr>
        <w:t>2.</w:t>
      </w:r>
      <w:r w:rsidR="002D6E10" w:rsidRPr="00D30864">
        <w:rPr>
          <w:rStyle w:val="rvts23"/>
          <w:color w:val="000000"/>
        </w:rPr>
        <w:t>1. Бланк вкладки до реєстраційного посвідчення на лікарський засіб являє собою аркуш формату А4 світло-блакитного кольору із сітчастим малюнком. По периферії першої сторінки зображено орнамент. Вкладка до реєстраційного посвідчення виготовлена з офсетного паперу щільністю 120 г./кв.м.</w:t>
      </w:r>
    </w:p>
    <w:p w:rsidR="002D6E10" w:rsidRPr="00D30864" w:rsidRDefault="00862980" w:rsidP="003C551E">
      <w:pPr>
        <w:pStyle w:val="rvps2"/>
        <w:shd w:val="clear" w:color="auto" w:fill="FFFFFF"/>
        <w:spacing w:before="0" w:beforeAutospacing="0" w:after="0" w:afterAutospacing="0"/>
        <w:jc w:val="both"/>
        <w:rPr>
          <w:rStyle w:val="rvts23"/>
          <w:b/>
          <w:bCs/>
          <w:color w:val="000000"/>
        </w:rPr>
      </w:pPr>
      <w:r w:rsidRPr="00D30864">
        <w:rPr>
          <w:rStyle w:val="rvts23"/>
          <w:color w:val="000000"/>
        </w:rPr>
        <w:t>2.</w:t>
      </w:r>
      <w:r w:rsidR="002D6E10" w:rsidRPr="00D30864">
        <w:rPr>
          <w:rStyle w:val="rvts23"/>
          <w:color w:val="000000"/>
        </w:rPr>
        <w:t xml:space="preserve">2. З лівого боку першої сторінки вкладки до реєстраційного посвідчення на лікарський засіб проставлені серія та номер бланка вкладки, </w:t>
      </w:r>
      <w:r w:rsidR="00B8372D">
        <w:rPr>
          <w:rStyle w:val="rvts23"/>
          <w:b/>
          <w:bCs/>
          <w:color w:val="000000"/>
        </w:rPr>
        <w:t>(ПЕРШИЙ № ВРП 051701</w:t>
      </w:r>
      <w:r w:rsidR="002D6E10" w:rsidRPr="00D30864">
        <w:rPr>
          <w:rStyle w:val="rvts23"/>
          <w:b/>
          <w:bCs/>
          <w:color w:val="000000"/>
        </w:rPr>
        <w:t>, серія (ВРП) не змінюється, номер змінюється за порядком).</w:t>
      </w:r>
    </w:p>
    <w:p w:rsidR="002D6E10" w:rsidRPr="00D30864" w:rsidRDefault="00862980" w:rsidP="003C551E">
      <w:pPr>
        <w:pStyle w:val="rvps2"/>
        <w:shd w:val="clear" w:color="auto" w:fill="FFFFFF"/>
        <w:spacing w:before="0" w:beforeAutospacing="0" w:after="0" w:afterAutospacing="0"/>
        <w:jc w:val="both"/>
        <w:rPr>
          <w:rStyle w:val="rvts23"/>
          <w:color w:val="000000"/>
        </w:rPr>
      </w:pPr>
      <w:r w:rsidRPr="00D30864">
        <w:rPr>
          <w:rStyle w:val="rvts23"/>
          <w:color w:val="000000"/>
        </w:rPr>
        <w:t>2.</w:t>
      </w:r>
      <w:r w:rsidR="002D6E10" w:rsidRPr="00D30864">
        <w:rPr>
          <w:rStyle w:val="rvts23"/>
          <w:color w:val="000000"/>
        </w:rPr>
        <w:t>3. У верхній частині першої сторінки бланка вкладки до реєстраційного посвідчення на лікарський засіб у центрі зображено Державний герб України. Під зображенням Державного герба України зроблено напис "МІНІСТЕРСТВО ОХОРОНИ ЗДОРОВ'Я", під ним - "м. Київ".</w:t>
      </w:r>
    </w:p>
    <w:p w:rsidR="002D6E10" w:rsidRPr="00D30864" w:rsidRDefault="00862980" w:rsidP="003C551E">
      <w:pPr>
        <w:pStyle w:val="rvps2"/>
        <w:shd w:val="clear" w:color="auto" w:fill="FFFFFF"/>
        <w:spacing w:before="0" w:beforeAutospacing="0" w:after="0" w:afterAutospacing="0"/>
        <w:jc w:val="both"/>
        <w:rPr>
          <w:rStyle w:val="rvts23"/>
          <w:color w:val="000000"/>
        </w:rPr>
      </w:pPr>
      <w:r w:rsidRPr="00D30864">
        <w:rPr>
          <w:rStyle w:val="rvts23"/>
          <w:color w:val="000000"/>
        </w:rPr>
        <w:t>2.</w:t>
      </w:r>
      <w:r w:rsidR="002D6E10" w:rsidRPr="00D30864">
        <w:rPr>
          <w:rStyle w:val="rvts23"/>
          <w:color w:val="000000"/>
        </w:rPr>
        <w:t>4. На першій сторінці бланка реєстраційного посвідчення під словами "м. Київ" зроблений напис "ВКЛАДКА ДО РЕЄСТРАЦІЙНОГО ПОСВІДЧЕННЯ", під ним зроблено напис "НА ЛІКАРСЬКИЙ ЗАСІБ".</w:t>
      </w:r>
    </w:p>
    <w:p w:rsidR="002D6E10" w:rsidRPr="00D30864" w:rsidRDefault="00862980" w:rsidP="003C551E">
      <w:pPr>
        <w:pStyle w:val="rvps2"/>
        <w:shd w:val="clear" w:color="auto" w:fill="FFFFFF"/>
        <w:spacing w:before="0" w:beforeAutospacing="0" w:after="0" w:afterAutospacing="0"/>
        <w:jc w:val="both"/>
        <w:rPr>
          <w:rStyle w:val="rvts23"/>
          <w:color w:val="000000"/>
        </w:rPr>
      </w:pPr>
      <w:r w:rsidRPr="00D30864">
        <w:rPr>
          <w:rStyle w:val="rvts23"/>
          <w:color w:val="000000"/>
        </w:rPr>
        <w:t>2.</w:t>
      </w:r>
      <w:r w:rsidR="002D6E10" w:rsidRPr="00D30864">
        <w:rPr>
          <w:rStyle w:val="rvts23"/>
          <w:color w:val="000000"/>
        </w:rPr>
        <w:t xml:space="preserve">5. На першій сторінці вкладки реєстраційного посвідчення у центрі знизу розміщений голографічний знак. </w:t>
      </w:r>
    </w:p>
    <w:p w:rsidR="002D6E10" w:rsidRPr="00D30864" w:rsidRDefault="00862980" w:rsidP="003C551E">
      <w:pPr>
        <w:pStyle w:val="rvps2"/>
        <w:shd w:val="clear" w:color="auto" w:fill="FFFFFF"/>
        <w:spacing w:before="0" w:beforeAutospacing="0" w:after="0" w:afterAutospacing="0"/>
        <w:jc w:val="both"/>
        <w:rPr>
          <w:rStyle w:val="rvts23"/>
          <w:color w:val="000000"/>
        </w:rPr>
      </w:pPr>
      <w:r w:rsidRPr="00D30864">
        <w:rPr>
          <w:rStyle w:val="rvts23"/>
          <w:color w:val="000000"/>
        </w:rPr>
        <w:t>2.</w:t>
      </w:r>
      <w:r w:rsidR="002D6E10" w:rsidRPr="00D30864">
        <w:rPr>
          <w:rStyle w:val="rvts23"/>
          <w:color w:val="000000"/>
        </w:rPr>
        <w:t>6. На другій сторінці бланка вкладки до реєстраційного посвідчення на лікарський засіб написи відсутні.</w:t>
      </w:r>
    </w:p>
    <w:p w:rsidR="002D6E10" w:rsidRPr="00D30864" w:rsidRDefault="002D6E10" w:rsidP="002D6E10">
      <w:pPr>
        <w:pStyle w:val="rvps2"/>
        <w:shd w:val="clear" w:color="auto" w:fill="FFFFFF"/>
        <w:spacing w:before="0" w:beforeAutospacing="0" w:after="0" w:afterAutospacing="0"/>
        <w:jc w:val="both"/>
        <w:rPr>
          <w:rStyle w:val="rvts23"/>
          <w:color w:val="000000"/>
        </w:rPr>
      </w:pPr>
    </w:p>
    <w:p w:rsidR="002D6E10" w:rsidRPr="00D30864" w:rsidRDefault="002D6E10" w:rsidP="002D6E10">
      <w:pPr>
        <w:spacing w:line="100" w:lineRule="atLeast"/>
        <w:rPr>
          <w:rStyle w:val="rvts23"/>
          <w:b/>
          <w:bCs/>
          <w:color w:val="000000"/>
          <w:szCs w:val="24"/>
          <w:lang w:val="uk-UA"/>
        </w:rPr>
      </w:pPr>
    </w:p>
    <w:p w:rsidR="00ED319C" w:rsidRPr="00D30864" w:rsidRDefault="00862980" w:rsidP="00ED319C">
      <w:pPr>
        <w:widowControl/>
        <w:suppressAutoHyphens w:val="0"/>
        <w:spacing w:after="160" w:line="100" w:lineRule="atLeast"/>
        <w:jc w:val="center"/>
        <w:rPr>
          <w:rFonts w:eastAsia="Calibri"/>
          <w:color w:val="000000"/>
          <w:szCs w:val="24"/>
          <w:lang w:val="uk-UA" w:eastAsia="hi-IN"/>
        </w:rPr>
      </w:pPr>
      <w:r w:rsidRPr="00D30864">
        <w:rPr>
          <w:rFonts w:eastAsia="Calibri"/>
          <w:b/>
          <w:bCs/>
          <w:color w:val="000000"/>
          <w:szCs w:val="24"/>
          <w:lang w:val="uk-UA" w:eastAsia="en-US"/>
        </w:rPr>
        <w:t>3. Опис</w:t>
      </w:r>
      <w:r w:rsidRPr="00D30864">
        <w:rPr>
          <w:rFonts w:eastAsia="Calibri"/>
          <w:color w:val="000000"/>
          <w:szCs w:val="24"/>
          <w:lang w:val="uk-UA" w:eastAsia="en-US"/>
        </w:rPr>
        <w:t xml:space="preserve"> </w:t>
      </w:r>
      <w:r w:rsidR="00ED319C" w:rsidRPr="00D30864">
        <w:rPr>
          <w:rFonts w:eastAsia="Calibri"/>
          <w:b/>
          <w:bCs/>
          <w:color w:val="000000"/>
          <w:szCs w:val="24"/>
          <w:lang w:val="uk-UA" w:eastAsia="hi-IN"/>
        </w:rPr>
        <w:t>голографічного знаку/візуалізація</w:t>
      </w:r>
    </w:p>
    <w:p w:rsidR="00ED319C" w:rsidRPr="00D30864" w:rsidRDefault="00ED319C" w:rsidP="00ED319C">
      <w:pPr>
        <w:widowControl/>
        <w:suppressAutoHyphens w:val="0"/>
        <w:spacing w:after="160" w:line="100" w:lineRule="atLeast"/>
        <w:jc w:val="center"/>
        <w:rPr>
          <w:rFonts w:eastAsia="Calibri"/>
          <w:color w:val="000000"/>
          <w:szCs w:val="24"/>
          <w:lang w:val="uk-UA" w:eastAsia="hi-IN"/>
        </w:rPr>
      </w:pPr>
      <w:r w:rsidRPr="00D30864">
        <w:rPr>
          <w:rFonts w:eastAsia="Calibri"/>
          <w:noProof/>
          <w:color w:val="000000"/>
          <w:szCs w:val="24"/>
          <w:lang w:eastAsia="en-US"/>
        </w:rPr>
        <w:lastRenderedPageBreak/>
        <w:drawing>
          <wp:inline distT="0" distB="0" distL="0" distR="0" wp14:anchorId="4A464911" wp14:editId="056DF5E2">
            <wp:extent cx="2098040" cy="2098040"/>
            <wp:effectExtent l="0" t="0" r="0" b="0"/>
            <wp:docPr id="2" name="Рисунок 2" descr="D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2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98040" cy="2098040"/>
                    </a:xfrm>
                    <a:prstGeom prst="rect">
                      <a:avLst/>
                    </a:prstGeom>
                    <a:noFill/>
                    <a:ln>
                      <a:noFill/>
                    </a:ln>
                  </pic:spPr>
                </pic:pic>
              </a:graphicData>
            </a:graphic>
          </wp:inline>
        </w:drawing>
      </w:r>
    </w:p>
    <w:p w:rsidR="00ED319C" w:rsidRPr="00D30864" w:rsidRDefault="00862980" w:rsidP="003C551E">
      <w:pPr>
        <w:widowControl/>
        <w:suppressAutoHyphens w:val="0"/>
        <w:spacing w:line="100" w:lineRule="atLeast"/>
        <w:jc w:val="both"/>
        <w:rPr>
          <w:rFonts w:eastAsia="Calibri"/>
          <w:color w:val="000000"/>
          <w:szCs w:val="24"/>
          <w:lang w:val="uk-UA" w:eastAsia="hi-IN"/>
        </w:rPr>
      </w:pPr>
      <w:r w:rsidRPr="00D30864">
        <w:rPr>
          <w:rFonts w:eastAsia="Calibri"/>
          <w:color w:val="000000"/>
          <w:szCs w:val="24"/>
          <w:lang w:val="uk-UA" w:eastAsia="hi-IN"/>
        </w:rPr>
        <w:t>3.</w:t>
      </w:r>
      <w:r w:rsidR="00ED319C" w:rsidRPr="00D30864">
        <w:rPr>
          <w:rFonts w:eastAsia="Calibri"/>
          <w:color w:val="000000"/>
          <w:szCs w:val="24"/>
          <w:lang w:val="uk-UA" w:eastAsia="hi-IN"/>
        </w:rPr>
        <w:t>1. Форма голографічного знаку – круг, діаметром 23</w:t>
      </w:r>
      <w:r w:rsidR="00983F2D" w:rsidRPr="00D30864">
        <w:rPr>
          <w:rFonts w:eastAsia="Calibri"/>
          <w:color w:val="000000"/>
          <w:szCs w:val="24"/>
          <w:lang w:val="uk-UA" w:eastAsia="hi-IN"/>
        </w:rPr>
        <w:t>-25</w:t>
      </w:r>
      <w:r w:rsidR="00ED319C" w:rsidRPr="00D30864">
        <w:rPr>
          <w:rFonts w:eastAsia="Calibri"/>
          <w:color w:val="000000"/>
          <w:szCs w:val="24"/>
          <w:lang w:val="uk-UA" w:eastAsia="hi-IN"/>
        </w:rPr>
        <w:t xml:space="preserve"> мм.</w:t>
      </w:r>
      <w:r w:rsidR="00DF3EFA" w:rsidRPr="00D30864">
        <w:rPr>
          <w:rFonts w:eastAsia="Calibri"/>
          <w:color w:val="000000"/>
          <w:szCs w:val="24"/>
          <w:lang w:val="uk-UA" w:eastAsia="hi-IN"/>
        </w:rPr>
        <w:t>;</w:t>
      </w:r>
    </w:p>
    <w:p w:rsidR="00ED319C" w:rsidRPr="00D30864" w:rsidRDefault="00862980" w:rsidP="003C551E">
      <w:pPr>
        <w:widowControl/>
        <w:suppressAutoHyphens w:val="0"/>
        <w:spacing w:line="259" w:lineRule="auto"/>
        <w:jc w:val="both"/>
        <w:rPr>
          <w:rFonts w:eastAsia="Calibri"/>
          <w:color w:val="000000"/>
          <w:szCs w:val="24"/>
          <w:lang w:val="uk-UA" w:eastAsia="en-US"/>
        </w:rPr>
      </w:pPr>
      <w:r w:rsidRPr="00D30864">
        <w:rPr>
          <w:rFonts w:eastAsia="Calibri"/>
          <w:color w:val="000000"/>
          <w:szCs w:val="24"/>
          <w:lang w:val="uk-UA" w:eastAsia="hi-IN"/>
        </w:rPr>
        <w:t>3.</w:t>
      </w:r>
      <w:r w:rsidR="00ED319C" w:rsidRPr="00D30864">
        <w:rPr>
          <w:rFonts w:eastAsia="Calibri"/>
          <w:color w:val="000000"/>
          <w:szCs w:val="24"/>
          <w:lang w:val="uk-UA" w:eastAsia="hi-IN"/>
        </w:rPr>
        <w:t>2.</w:t>
      </w:r>
      <w:r w:rsidR="00ED319C" w:rsidRPr="00D30864">
        <w:rPr>
          <w:rFonts w:eastAsia="Calibri"/>
          <w:color w:val="000000"/>
          <w:szCs w:val="24"/>
          <w:lang w:val="uk-UA" w:eastAsia="en-US"/>
        </w:rPr>
        <w:t xml:space="preserve"> Тип матеріалу – металізована плівка</w:t>
      </w:r>
      <w:r w:rsidR="00983F2D" w:rsidRPr="00D30864">
        <w:rPr>
          <w:rFonts w:eastAsia="Calibri"/>
          <w:color w:val="000000"/>
          <w:szCs w:val="24"/>
          <w:lang w:val="uk-UA" w:eastAsia="en-US"/>
        </w:rPr>
        <w:t xml:space="preserve"> товщиною 19-23 мкм</w:t>
      </w:r>
      <w:r w:rsidR="00ED319C" w:rsidRPr="00D30864">
        <w:rPr>
          <w:rFonts w:eastAsia="Calibri"/>
          <w:color w:val="000000"/>
          <w:szCs w:val="24"/>
          <w:lang w:val="uk-UA" w:eastAsia="en-US"/>
        </w:rPr>
        <w:t>.</w:t>
      </w:r>
      <w:r w:rsidR="00DF3EFA" w:rsidRPr="00D30864">
        <w:rPr>
          <w:rFonts w:eastAsia="Calibri"/>
          <w:color w:val="000000"/>
          <w:szCs w:val="24"/>
          <w:lang w:val="uk-UA" w:eastAsia="en-US"/>
        </w:rPr>
        <w:t>;</w:t>
      </w:r>
    </w:p>
    <w:p w:rsidR="00983F2D" w:rsidRPr="00D30864" w:rsidRDefault="00983F2D" w:rsidP="003C551E">
      <w:pPr>
        <w:widowControl/>
        <w:suppressAutoHyphens w:val="0"/>
        <w:spacing w:line="259" w:lineRule="auto"/>
        <w:jc w:val="both"/>
        <w:rPr>
          <w:rFonts w:eastAsia="Calibri"/>
          <w:color w:val="000000"/>
          <w:szCs w:val="24"/>
          <w:lang w:val="uk-UA" w:eastAsia="hi-IN"/>
        </w:rPr>
      </w:pPr>
      <w:r w:rsidRPr="00D30864">
        <w:rPr>
          <w:rFonts w:eastAsia="Calibri"/>
          <w:color w:val="000000"/>
          <w:szCs w:val="24"/>
          <w:lang w:val="uk-UA" w:eastAsia="en-US"/>
        </w:rPr>
        <w:t xml:space="preserve">3.3. Тип </w:t>
      </w:r>
      <w:r w:rsidRPr="00D30864">
        <w:rPr>
          <w:rFonts w:eastAsia="Calibri"/>
          <w:color w:val="000000"/>
          <w:szCs w:val="24"/>
          <w:lang w:val="uk-UA" w:eastAsia="hi-IN"/>
        </w:rPr>
        <w:t>голографічного знаку –</w:t>
      </w:r>
      <w:r w:rsidR="00DF3EFA" w:rsidRPr="00D30864">
        <w:rPr>
          <w:rFonts w:eastAsia="Calibri"/>
          <w:color w:val="000000"/>
          <w:szCs w:val="24"/>
          <w:lang w:val="uk-UA" w:eastAsia="hi-IN"/>
        </w:rPr>
        <w:t xml:space="preserve"> </w:t>
      </w:r>
      <w:r w:rsidRPr="00D30864">
        <w:rPr>
          <w:rFonts w:eastAsia="Calibri"/>
          <w:color w:val="000000"/>
          <w:szCs w:val="24"/>
          <w:lang w:val="uk-UA" w:eastAsia="hi-IN"/>
        </w:rPr>
        <w:t xml:space="preserve"> 2D (цифровий запис)</w:t>
      </w:r>
      <w:r w:rsidR="00DF3EFA" w:rsidRPr="00D30864">
        <w:rPr>
          <w:rFonts w:eastAsia="Calibri"/>
          <w:color w:val="000000"/>
          <w:szCs w:val="24"/>
          <w:lang w:val="uk-UA" w:eastAsia="hi-IN"/>
        </w:rPr>
        <w:t>;</w:t>
      </w:r>
    </w:p>
    <w:p w:rsidR="00DF3EFA" w:rsidRPr="00D30864" w:rsidRDefault="00DF3EFA" w:rsidP="003C551E">
      <w:pPr>
        <w:widowControl/>
        <w:suppressAutoHyphens w:val="0"/>
        <w:spacing w:line="259" w:lineRule="auto"/>
        <w:jc w:val="both"/>
        <w:rPr>
          <w:rFonts w:eastAsia="Calibri"/>
          <w:color w:val="000000"/>
          <w:szCs w:val="24"/>
          <w:lang w:val="uk-UA" w:eastAsia="en-US"/>
        </w:rPr>
      </w:pPr>
      <w:r w:rsidRPr="00D30864">
        <w:rPr>
          <w:rFonts w:eastAsia="Calibri"/>
          <w:color w:val="000000"/>
          <w:szCs w:val="24"/>
          <w:lang w:val="uk-UA" w:eastAsia="hi-IN"/>
        </w:rPr>
        <w:t>3.4. Голографічний знак містить цифрові зображення, спеціальні оптичні елементи, дифракційні, фазоконтрастні мікротексти та мікрозображення;</w:t>
      </w:r>
    </w:p>
    <w:p w:rsidR="00DF3EFA" w:rsidRPr="00D30864" w:rsidRDefault="00862980" w:rsidP="003C551E">
      <w:pPr>
        <w:widowControl/>
        <w:suppressAutoHyphens w:val="0"/>
        <w:spacing w:line="259" w:lineRule="auto"/>
        <w:jc w:val="both"/>
        <w:rPr>
          <w:rFonts w:eastAsia="Calibri"/>
          <w:color w:val="000000"/>
          <w:szCs w:val="24"/>
          <w:lang w:val="uk-UA" w:eastAsia="hi-IN"/>
        </w:rPr>
      </w:pPr>
      <w:r w:rsidRPr="00D30864">
        <w:rPr>
          <w:rFonts w:eastAsia="Calibri"/>
          <w:color w:val="000000"/>
          <w:szCs w:val="24"/>
          <w:lang w:val="uk-UA" w:eastAsia="hi-IN"/>
        </w:rPr>
        <w:t>3.</w:t>
      </w:r>
      <w:r w:rsidR="00DF3EFA" w:rsidRPr="00D30864">
        <w:rPr>
          <w:rFonts w:eastAsia="Calibri"/>
          <w:color w:val="000000"/>
          <w:szCs w:val="24"/>
          <w:lang w:val="uk-UA" w:eastAsia="hi-IN"/>
        </w:rPr>
        <w:t>5</w:t>
      </w:r>
      <w:r w:rsidR="00ED319C" w:rsidRPr="00D30864">
        <w:rPr>
          <w:rFonts w:eastAsia="Calibri"/>
          <w:color w:val="000000"/>
          <w:szCs w:val="24"/>
          <w:lang w:val="uk-UA" w:eastAsia="hi-IN"/>
        </w:rPr>
        <w:t>.</w:t>
      </w:r>
      <w:r w:rsidR="00DF3EFA" w:rsidRPr="00D30864">
        <w:rPr>
          <w:rFonts w:eastAsia="Calibri"/>
          <w:color w:val="000000"/>
          <w:szCs w:val="24"/>
          <w:lang w:val="uk-UA" w:eastAsia="hi-IN"/>
        </w:rPr>
        <w:t xml:space="preserve"> </w:t>
      </w:r>
      <w:r w:rsidR="00DF3EFA" w:rsidRPr="00D30864">
        <w:rPr>
          <w:lang w:val="uk-UA"/>
        </w:rPr>
        <w:t>Рівень прихованості – не нижче Р3, кількість реалізованих способів додаткового захисту - не менше 3 (трьох);</w:t>
      </w:r>
    </w:p>
    <w:p w:rsidR="00ED319C" w:rsidRPr="00D30864" w:rsidRDefault="00DF3EFA" w:rsidP="003C551E">
      <w:pPr>
        <w:widowControl/>
        <w:suppressAutoHyphens w:val="0"/>
        <w:spacing w:line="259" w:lineRule="auto"/>
        <w:jc w:val="both"/>
        <w:rPr>
          <w:rFonts w:eastAsia="Calibri"/>
          <w:color w:val="000000"/>
          <w:szCs w:val="24"/>
          <w:lang w:val="uk-UA" w:eastAsia="hi-IN"/>
        </w:rPr>
      </w:pPr>
      <w:r w:rsidRPr="00D30864">
        <w:rPr>
          <w:rFonts w:eastAsia="Calibri"/>
          <w:color w:val="000000"/>
          <w:szCs w:val="24"/>
          <w:lang w:val="uk-UA" w:eastAsia="hi-IN"/>
        </w:rPr>
        <w:t>3.6.</w:t>
      </w:r>
      <w:r w:rsidR="00ED319C" w:rsidRPr="00D30864">
        <w:rPr>
          <w:rFonts w:eastAsia="Calibri"/>
          <w:color w:val="000000"/>
          <w:szCs w:val="24"/>
          <w:lang w:val="uk-UA" w:eastAsia="hi-IN"/>
        </w:rPr>
        <w:t xml:space="preserve"> </w:t>
      </w:r>
      <w:r w:rsidR="00ED319C" w:rsidRPr="00D30864">
        <w:rPr>
          <w:rFonts w:eastAsia="Calibri"/>
          <w:color w:val="000000"/>
          <w:szCs w:val="24"/>
          <w:lang w:val="uk-UA" w:eastAsia="en-US"/>
        </w:rPr>
        <w:t xml:space="preserve">На </w:t>
      </w:r>
      <w:r w:rsidR="00862980" w:rsidRPr="00D30864">
        <w:rPr>
          <w:rFonts w:eastAsia="Calibri"/>
          <w:color w:val="000000"/>
          <w:szCs w:val="24"/>
          <w:lang w:val="uk-UA" w:eastAsia="en-US"/>
        </w:rPr>
        <w:t>голографічному знаку зображено</w:t>
      </w:r>
      <w:r w:rsidR="00862980" w:rsidRPr="00D30864">
        <w:rPr>
          <w:rStyle w:val="rvts23"/>
          <w:color w:val="000000"/>
          <w:szCs w:val="24"/>
          <w:lang w:val="uk-UA"/>
        </w:rPr>
        <w:t xml:space="preserve"> Державний герб України, під ним</w:t>
      </w:r>
      <w:r w:rsidR="00862980" w:rsidRPr="00D30864">
        <w:rPr>
          <w:rFonts w:eastAsia="Calibri"/>
          <w:color w:val="000000"/>
          <w:szCs w:val="24"/>
          <w:lang w:val="uk-UA" w:eastAsia="en-US"/>
        </w:rPr>
        <w:t xml:space="preserve"> </w:t>
      </w:r>
      <w:r w:rsidR="00ED319C" w:rsidRPr="00D30864">
        <w:rPr>
          <w:rFonts w:eastAsia="Calibri"/>
          <w:color w:val="000000"/>
          <w:szCs w:val="24"/>
          <w:lang w:val="uk-UA" w:eastAsia="en-US"/>
        </w:rPr>
        <w:t>емблему</w:t>
      </w:r>
      <w:r w:rsidR="00ED319C" w:rsidRPr="00D30864">
        <w:rPr>
          <w:rFonts w:eastAsia="Calibri"/>
          <w:b/>
          <w:bCs/>
          <w:color w:val="000000"/>
          <w:szCs w:val="24"/>
          <w:lang w:val="uk-UA" w:eastAsia="en-US"/>
        </w:rPr>
        <w:t xml:space="preserve"> «</w:t>
      </w:r>
      <w:r w:rsidR="00ED319C" w:rsidRPr="00D30864">
        <w:rPr>
          <w:rFonts w:eastAsia="Calibri"/>
          <w:color w:val="000000"/>
          <w:szCs w:val="24"/>
          <w:lang w:val="uk-UA" w:eastAsia="en-US"/>
        </w:rPr>
        <w:t>МІНІСТЕРСТВО ОХОРОНИ ЗДОРОВ’Я УКРАЇНИ»</w:t>
      </w:r>
      <w:r w:rsidRPr="00D30864">
        <w:rPr>
          <w:lang w:val="uk-UA"/>
        </w:rPr>
        <w:t>;</w:t>
      </w:r>
    </w:p>
    <w:p w:rsidR="00862980" w:rsidRPr="00D30864" w:rsidRDefault="00862980" w:rsidP="003C551E">
      <w:pPr>
        <w:widowControl/>
        <w:suppressAutoHyphens w:val="0"/>
        <w:spacing w:line="259" w:lineRule="auto"/>
        <w:jc w:val="both"/>
        <w:rPr>
          <w:lang w:val="uk-UA"/>
        </w:rPr>
      </w:pPr>
      <w:r w:rsidRPr="00D30864">
        <w:rPr>
          <w:rFonts w:eastAsia="Calibri"/>
          <w:color w:val="000000"/>
          <w:szCs w:val="24"/>
          <w:lang w:val="uk-UA" w:eastAsia="en-US"/>
        </w:rPr>
        <w:t>3.</w:t>
      </w:r>
      <w:r w:rsidR="00DF3EFA" w:rsidRPr="00D30864">
        <w:rPr>
          <w:rFonts w:eastAsia="Calibri"/>
          <w:color w:val="000000"/>
          <w:szCs w:val="24"/>
          <w:lang w:val="uk-UA" w:eastAsia="en-US"/>
        </w:rPr>
        <w:t>7</w:t>
      </w:r>
      <w:r w:rsidR="00ED319C" w:rsidRPr="00D30864">
        <w:rPr>
          <w:rFonts w:eastAsia="Calibri"/>
          <w:color w:val="000000"/>
          <w:szCs w:val="24"/>
          <w:lang w:val="uk-UA" w:eastAsia="en-US"/>
        </w:rPr>
        <w:t xml:space="preserve">. </w:t>
      </w:r>
      <w:r w:rsidRPr="00D30864">
        <w:rPr>
          <w:lang w:val="uk-UA"/>
        </w:rPr>
        <w:t xml:space="preserve">Рівень прихованості – не нижче Р3, кількість реалізованих способів додаткового захисту - </w:t>
      </w:r>
      <w:r w:rsidR="00DF3EFA" w:rsidRPr="00D30864">
        <w:rPr>
          <w:lang w:val="uk-UA"/>
        </w:rPr>
        <w:t>не менше 3 (трьох);</w:t>
      </w:r>
    </w:p>
    <w:p w:rsidR="00236F8E" w:rsidRPr="00236F8E" w:rsidRDefault="00DF3EFA" w:rsidP="003C551E">
      <w:pPr>
        <w:widowControl/>
        <w:suppressAutoHyphens w:val="0"/>
        <w:spacing w:line="259" w:lineRule="auto"/>
        <w:jc w:val="both"/>
        <w:rPr>
          <w:rFonts w:eastAsia="Calibri"/>
          <w:color w:val="000000"/>
          <w:szCs w:val="24"/>
          <w:lang w:val="uk-UA" w:eastAsia="en-US"/>
        </w:rPr>
      </w:pPr>
      <w:r w:rsidRPr="00236F8E">
        <w:rPr>
          <w:lang w:val="uk-UA"/>
        </w:rPr>
        <w:t>3.8</w:t>
      </w:r>
      <w:r w:rsidR="00862980" w:rsidRPr="00236F8E">
        <w:rPr>
          <w:lang w:val="uk-UA"/>
        </w:rPr>
        <w:t xml:space="preserve">. </w:t>
      </w:r>
      <w:r w:rsidR="00ED319C" w:rsidRPr="00236F8E">
        <w:rPr>
          <w:rFonts w:eastAsia="Calibri"/>
          <w:color w:val="000000"/>
          <w:szCs w:val="24"/>
          <w:lang w:val="uk-UA" w:eastAsia="en-US"/>
        </w:rPr>
        <w:t>Голографічний зна</w:t>
      </w:r>
      <w:r w:rsidR="00236F8E" w:rsidRPr="00236F8E">
        <w:rPr>
          <w:rFonts w:eastAsia="Calibri"/>
          <w:color w:val="000000"/>
          <w:szCs w:val="24"/>
          <w:lang w:val="uk-UA" w:eastAsia="en-US"/>
        </w:rPr>
        <w:t>к наноситься на бланки ВРП</w:t>
      </w:r>
      <w:r w:rsidR="00ED319C" w:rsidRPr="00236F8E">
        <w:rPr>
          <w:rFonts w:eastAsia="Calibri"/>
          <w:color w:val="000000"/>
          <w:szCs w:val="24"/>
          <w:lang w:val="uk-UA" w:eastAsia="en-US"/>
        </w:rPr>
        <w:t xml:space="preserve"> </w:t>
      </w:r>
      <w:r w:rsidR="00236F8E" w:rsidRPr="00236F8E">
        <w:rPr>
          <w:rFonts w:eastAsia="Calibri"/>
          <w:color w:val="000000"/>
          <w:szCs w:val="24"/>
          <w:lang w:val="uk-UA" w:eastAsia="en-US"/>
        </w:rPr>
        <w:t>методом тиснення.</w:t>
      </w:r>
    </w:p>
    <w:p w:rsidR="00ED319C" w:rsidRPr="00D30864" w:rsidRDefault="00236F8E" w:rsidP="003C551E">
      <w:pPr>
        <w:widowControl/>
        <w:suppressAutoHyphens w:val="0"/>
        <w:spacing w:line="259" w:lineRule="auto"/>
        <w:jc w:val="both"/>
        <w:rPr>
          <w:rFonts w:eastAsia="Calibri"/>
          <w:color w:val="000000"/>
          <w:szCs w:val="24"/>
          <w:lang w:val="uk-UA" w:eastAsia="en-US"/>
        </w:rPr>
      </w:pPr>
      <w:r w:rsidRPr="00236F8E">
        <w:rPr>
          <w:rFonts w:eastAsia="Calibri"/>
          <w:color w:val="000000"/>
          <w:szCs w:val="24"/>
          <w:lang w:val="uk-UA" w:eastAsia="en-US"/>
        </w:rPr>
        <w:t>3.9. Голографічний знак наноситься на бланки РП методом тиснення або виготовляється самоклеючим</w:t>
      </w:r>
      <w:r w:rsidR="00ED319C" w:rsidRPr="00236F8E">
        <w:rPr>
          <w:rFonts w:eastAsia="Calibri"/>
          <w:color w:val="000000"/>
          <w:szCs w:val="24"/>
          <w:lang w:val="uk-UA" w:eastAsia="en-US"/>
        </w:rPr>
        <w:t>.</w:t>
      </w:r>
      <w:r>
        <w:rPr>
          <w:rFonts w:eastAsia="Calibri"/>
          <w:color w:val="000000"/>
          <w:szCs w:val="24"/>
          <w:lang w:val="uk-UA" w:eastAsia="en-US"/>
        </w:rPr>
        <w:t xml:space="preserve"> Замовник зазначає дану інформацію у бланку замовлення.</w:t>
      </w:r>
    </w:p>
    <w:p w:rsidR="002D6E10" w:rsidRPr="00D30864" w:rsidRDefault="002D6E10" w:rsidP="002D6E10">
      <w:pPr>
        <w:rPr>
          <w:szCs w:val="24"/>
          <w:lang w:val="uk-UA"/>
        </w:rPr>
      </w:pPr>
    </w:p>
    <w:p w:rsidR="00872C55" w:rsidRPr="00D30864" w:rsidRDefault="00872C55" w:rsidP="00872C55">
      <w:pPr>
        <w:pStyle w:val="rvps2"/>
        <w:shd w:val="clear" w:color="auto" w:fill="FFFFFF"/>
        <w:spacing w:before="0" w:beforeAutospacing="0" w:after="0" w:afterAutospacing="0"/>
        <w:jc w:val="both"/>
        <w:rPr>
          <w:rStyle w:val="rvts23"/>
          <w:color w:val="000000"/>
        </w:rPr>
      </w:pPr>
    </w:p>
    <w:tbl>
      <w:tblPr>
        <w:tblpPr w:leftFromText="180" w:rightFromText="180" w:vertAnchor="text" w:horzAnchor="margin" w:tblpY="25"/>
        <w:tblW w:w="10467" w:type="dxa"/>
        <w:tblLook w:val="01E0" w:firstRow="1" w:lastRow="1" w:firstColumn="1" w:lastColumn="1" w:noHBand="0" w:noVBand="0"/>
      </w:tblPr>
      <w:tblGrid>
        <w:gridCol w:w="5249"/>
        <w:gridCol w:w="5218"/>
      </w:tblGrid>
      <w:tr w:rsidR="001724C8" w:rsidRPr="00D30864" w:rsidTr="00AC6D7C">
        <w:trPr>
          <w:trHeight w:val="4937"/>
        </w:trPr>
        <w:tc>
          <w:tcPr>
            <w:tcW w:w="5249" w:type="dxa"/>
          </w:tcPr>
          <w:p w:rsidR="001724C8" w:rsidRPr="00D30864" w:rsidRDefault="001724C8" w:rsidP="00AC6D7C">
            <w:pPr>
              <w:widowControl/>
              <w:jc w:val="center"/>
              <w:outlineLvl w:val="1"/>
              <w:rPr>
                <w:b/>
                <w:szCs w:val="24"/>
                <w:lang w:val="uk-UA"/>
              </w:rPr>
            </w:pPr>
            <w:r w:rsidRPr="00D30864">
              <w:rPr>
                <w:b/>
                <w:szCs w:val="24"/>
                <w:lang w:val="uk-UA"/>
              </w:rPr>
              <w:t>«ЗАМОВНИК»</w:t>
            </w:r>
          </w:p>
          <w:p w:rsidR="001724C8" w:rsidRPr="00D30864" w:rsidRDefault="001724C8" w:rsidP="00AC6D7C">
            <w:pPr>
              <w:widowControl/>
              <w:suppressAutoHyphens w:val="0"/>
              <w:rPr>
                <w:b/>
                <w:bCs/>
                <w:szCs w:val="24"/>
                <w:lang w:val="uk-UA" w:eastAsia="ru-RU"/>
              </w:rPr>
            </w:pPr>
            <w:r w:rsidRPr="00D30864">
              <w:rPr>
                <w:b/>
                <w:bCs/>
                <w:szCs w:val="24"/>
                <w:lang w:val="uk-UA" w:eastAsia="ru-RU"/>
              </w:rPr>
              <w:t>Державне підприємство «Державний експертний центр Міністерства охорони здоров`я України»</w:t>
            </w:r>
          </w:p>
          <w:p w:rsidR="001724C8" w:rsidRPr="00D30864" w:rsidRDefault="001724C8" w:rsidP="00AC6D7C">
            <w:pPr>
              <w:widowControl/>
              <w:suppressAutoHyphens w:val="0"/>
              <w:jc w:val="both"/>
              <w:rPr>
                <w:szCs w:val="24"/>
                <w:lang w:val="uk-UA" w:eastAsia="ru-RU"/>
              </w:rPr>
            </w:pPr>
            <w:r w:rsidRPr="00D30864">
              <w:rPr>
                <w:szCs w:val="24"/>
                <w:lang w:val="uk-UA" w:eastAsia="ru-RU"/>
              </w:rPr>
              <w:t>03057, м. Київ, вул. Антона Цедіка, 14</w:t>
            </w:r>
          </w:p>
          <w:p w:rsidR="001724C8" w:rsidRPr="00D30864" w:rsidRDefault="001724C8" w:rsidP="00AC6D7C">
            <w:pPr>
              <w:widowControl/>
              <w:suppressAutoHyphens w:val="0"/>
              <w:rPr>
                <w:szCs w:val="24"/>
                <w:lang w:val="uk-UA" w:eastAsia="ru-RU"/>
              </w:rPr>
            </w:pPr>
            <w:r w:rsidRPr="00D30864">
              <w:rPr>
                <w:szCs w:val="24"/>
                <w:lang w:val="uk-UA" w:eastAsia="ru-RU"/>
              </w:rPr>
              <w:t>п/рUA473204780000000026009125608                АБ “Укргазбанк” м. Києва,</w:t>
            </w:r>
          </w:p>
          <w:p w:rsidR="001724C8" w:rsidRPr="00D30864" w:rsidRDefault="001724C8" w:rsidP="00AC6D7C">
            <w:pPr>
              <w:widowControl/>
              <w:suppressAutoHyphens w:val="0"/>
              <w:ind w:hanging="22"/>
              <w:jc w:val="both"/>
              <w:rPr>
                <w:szCs w:val="24"/>
                <w:lang w:val="uk-UA" w:eastAsia="ru-RU"/>
              </w:rPr>
            </w:pPr>
            <w:r w:rsidRPr="00D30864">
              <w:rPr>
                <w:szCs w:val="24"/>
                <w:lang w:val="uk-UA" w:eastAsia="ru-RU"/>
              </w:rPr>
              <w:t>Код ЄДРПОУ 20015794</w:t>
            </w:r>
          </w:p>
          <w:p w:rsidR="001724C8" w:rsidRPr="00D30864" w:rsidRDefault="001724C8" w:rsidP="00AC6D7C">
            <w:pPr>
              <w:widowControl/>
              <w:suppressAutoHyphens w:val="0"/>
              <w:ind w:hanging="22"/>
              <w:jc w:val="both"/>
              <w:rPr>
                <w:szCs w:val="24"/>
                <w:lang w:val="uk-UA" w:eastAsia="ru-RU"/>
              </w:rPr>
            </w:pPr>
            <w:r w:rsidRPr="00D30864">
              <w:rPr>
                <w:szCs w:val="24"/>
                <w:lang w:val="uk-UA" w:eastAsia="ru-RU"/>
              </w:rPr>
              <w:t>ІПН 200157926550</w:t>
            </w:r>
          </w:p>
          <w:p w:rsidR="001724C8" w:rsidRPr="00D30864" w:rsidRDefault="001724C8" w:rsidP="00AC6D7C">
            <w:pPr>
              <w:widowControl/>
              <w:suppressAutoHyphens w:val="0"/>
              <w:jc w:val="both"/>
              <w:rPr>
                <w:szCs w:val="24"/>
                <w:lang w:val="uk-UA" w:eastAsia="ru-RU"/>
              </w:rPr>
            </w:pPr>
            <w:r w:rsidRPr="00D30864">
              <w:rPr>
                <w:szCs w:val="24"/>
                <w:lang w:val="uk-UA" w:eastAsia="ru-RU"/>
              </w:rPr>
              <w:t>Тел.: (044) 202-17-00</w:t>
            </w:r>
          </w:p>
          <w:p w:rsidR="001724C8" w:rsidRPr="00D30864" w:rsidRDefault="001724C8" w:rsidP="00AC6D7C">
            <w:pPr>
              <w:rPr>
                <w:bCs/>
                <w:szCs w:val="24"/>
                <w:lang w:val="uk-UA"/>
              </w:rPr>
            </w:pPr>
            <w:r w:rsidRPr="00D30864">
              <w:rPr>
                <w:bCs/>
                <w:szCs w:val="24"/>
                <w:lang w:val="uk-UA"/>
              </w:rPr>
              <w:t xml:space="preserve">                </w:t>
            </w:r>
          </w:p>
          <w:p w:rsidR="001724C8" w:rsidRPr="00D30864" w:rsidRDefault="001724C8" w:rsidP="00AC6D7C">
            <w:pPr>
              <w:rPr>
                <w:bCs/>
                <w:szCs w:val="24"/>
                <w:lang w:val="uk-UA"/>
              </w:rPr>
            </w:pPr>
            <w:r w:rsidRPr="00D30864">
              <w:rPr>
                <w:b/>
                <w:bCs/>
                <w:szCs w:val="24"/>
                <w:lang w:val="uk-UA"/>
              </w:rPr>
              <w:t>Директор</w:t>
            </w:r>
          </w:p>
          <w:p w:rsidR="001724C8" w:rsidRPr="00D30864" w:rsidRDefault="001724C8" w:rsidP="00AC6D7C">
            <w:pPr>
              <w:rPr>
                <w:bCs/>
                <w:szCs w:val="24"/>
                <w:lang w:val="uk-UA"/>
              </w:rPr>
            </w:pPr>
          </w:p>
          <w:p w:rsidR="00326C15" w:rsidRPr="00D30864" w:rsidRDefault="00326C15" w:rsidP="00326C15">
            <w:pPr>
              <w:rPr>
                <w:bCs/>
                <w:szCs w:val="24"/>
                <w:lang w:val="uk-UA"/>
              </w:rPr>
            </w:pPr>
            <w:r>
              <w:rPr>
                <w:bCs/>
                <w:szCs w:val="24"/>
                <w:lang w:val="uk-UA"/>
              </w:rPr>
              <w:t>__________________</w:t>
            </w:r>
            <w:r>
              <w:rPr>
                <w:b/>
                <w:bCs/>
                <w:szCs w:val="24"/>
                <w:lang w:val="uk-UA"/>
              </w:rPr>
              <w:t>Михайло БАБЕНКО</w:t>
            </w:r>
          </w:p>
          <w:p w:rsidR="001724C8" w:rsidRPr="00326C15" w:rsidRDefault="001724C8" w:rsidP="00AC6D7C">
            <w:pPr>
              <w:widowControl/>
              <w:outlineLvl w:val="1"/>
              <w:rPr>
                <w:szCs w:val="24"/>
                <w:lang w:val="uk-UA"/>
              </w:rPr>
            </w:pPr>
            <w:r w:rsidRPr="00326C15">
              <w:rPr>
                <w:szCs w:val="24"/>
                <w:lang w:val="uk-UA"/>
              </w:rPr>
              <w:t>М.П.</w:t>
            </w:r>
          </w:p>
        </w:tc>
        <w:tc>
          <w:tcPr>
            <w:tcW w:w="5218" w:type="dxa"/>
          </w:tcPr>
          <w:p w:rsidR="001724C8" w:rsidRPr="00D30864" w:rsidRDefault="001724C8" w:rsidP="00AC6D7C">
            <w:pPr>
              <w:widowControl/>
              <w:outlineLvl w:val="1"/>
              <w:rPr>
                <w:b/>
                <w:szCs w:val="24"/>
                <w:lang w:val="uk-UA"/>
              </w:rPr>
            </w:pPr>
            <w:r w:rsidRPr="00D30864">
              <w:rPr>
                <w:b/>
                <w:szCs w:val="24"/>
                <w:lang w:val="uk-UA"/>
              </w:rPr>
              <w:t xml:space="preserve">     «ВИКОНАВЕЦЬ»</w:t>
            </w:r>
          </w:p>
          <w:p w:rsidR="001724C8" w:rsidRPr="00D30864" w:rsidRDefault="001724C8" w:rsidP="00AC6D7C">
            <w:pPr>
              <w:rPr>
                <w:b/>
                <w:bCs/>
                <w:szCs w:val="24"/>
                <w:lang w:val="uk-UA"/>
              </w:rPr>
            </w:pPr>
          </w:p>
          <w:p w:rsidR="001724C8" w:rsidRPr="00D30864" w:rsidRDefault="001724C8" w:rsidP="00AC6D7C">
            <w:pPr>
              <w:rPr>
                <w:b/>
                <w:bCs/>
                <w:szCs w:val="24"/>
                <w:lang w:val="uk-UA"/>
              </w:rPr>
            </w:pPr>
          </w:p>
          <w:p w:rsidR="001724C8" w:rsidRPr="00D30864" w:rsidRDefault="001724C8" w:rsidP="00AC6D7C">
            <w:pPr>
              <w:rPr>
                <w:b/>
                <w:bCs/>
                <w:szCs w:val="24"/>
                <w:lang w:val="uk-UA"/>
              </w:rPr>
            </w:pPr>
          </w:p>
          <w:p w:rsidR="001724C8" w:rsidRPr="00D30864" w:rsidRDefault="001724C8" w:rsidP="00AC6D7C">
            <w:pPr>
              <w:rPr>
                <w:b/>
                <w:bCs/>
                <w:szCs w:val="24"/>
                <w:lang w:val="uk-UA"/>
              </w:rPr>
            </w:pPr>
          </w:p>
          <w:p w:rsidR="001724C8" w:rsidRPr="00D30864" w:rsidRDefault="001724C8" w:rsidP="00AC6D7C">
            <w:pPr>
              <w:rPr>
                <w:b/>
                <w:bCs/>
                <w:szCs w:val="24"/>
                <w:lang w:val="uk-UA"/>
              </w:rPr>
            </w:pPr>
          </w:p>
          <w:p w:rsidR="001724C8" w:rsidRPr="00D30864" w:rsidRDefault="001724C8" w:rsidP="00AC6D7C">
            <w:pPr>
              <w:rPr>
                <w:b/>
                <w:bCs/>
                <w:szCs w:val="24"/>
                <w:lang w:val="uk-UA"/>
              </w:rPr>
            </w:pPr>
          </w:p>
          <w:p w:rsidR="001724C8" w:rsidRPr="00D30864" w:rsidRDefault="001724C8" w:rsidP="00AC6D7C">
            <w:pPr>
              <w:rPr>
                <w:b/>
                <w:bCs/>
                <w:szCs w:val="24"/>
                <w:lang w:val="uk-UA"/>
              </w:rPr>
            </w:pPr>
          </w:p>
          <w:p w:rsidR="001724C8" w:rsidRPr="00D30864" w:rsidRDefault="001724C8" w:rsidP="00AC6D7C">
            <w:pPr>
              <w:rPr>
                <w:b/>
                <w:bCs/>
                <w:szCs w:val="24"/>
                <w:lang w:val="uk-UA"/>
              </w:rPr>
            </w:pPr>
          </w:p>
          <w:p w:rsidR="001724C8" w:rsidRPr="00D30864" w:rsidRDefault="001724C8" w:rsidP="00AC6D7C">
            <w:pPr>
              <w:rPr>
                <w:b/>
                <w:bCs/>
                <w:szCs w:val="24"/>
                <w:lang w:val="uk-UA"/>
              </w:rPr>
            </w:pPr>
          </w:p>
          <w:p w:rsidR="001724C8" w:rsidRPr="00D30864" w:rsidRDefault="001724C8" w:rsidP="00AC6D7C">
            <w:pPr>
              <w:rPr>
                <w:b/>
                <w:bCs/>
                <w:szCs w:val="24"/>
                <w:lang w:val="uk-UA"/>
              </w:rPr>
            </w:pPr>
          </w:p>
          <w:p w:rsidR="001724C8" w:rsidRPr="00D30864" w:rsidRDefault="001724C8" w:rsidP="00AC6D7C">
            <w:pPr>
              <w:rPr>
                <w:b/>
                <w:bCs/>
                <w:szCs w:val="24"/>
                <w:lang w:val="uk-UA"/>
              </w:rPr>
            </w:pPr>
          </w:p>
          <w:p w:rsidR="001724C8" w:rsidRPr="00D30864" w:rsidRDefault="001724C8" w:rsidP="00AC6D7C">
            <w:pPr>
              <w:rPr>
                <w:b/>
                <w:bCs/>
                <w:szCs w:val="24"/>
                <w:lang w:val="uk-UA"/>
              </w:rPr>
            </w:pPr>
          </w:p>
          <w:p w:rsidR="001724C8" w:rsidRPr="00D30864" w:rsidRDefault="001724C8" w:rsidP="00AC6D7C">
            <w:pPr>
              <w:rPr>
                <w:b/>
                <w:bCs/>
                <w:szCs w:val="24"/>
                <w:lang w:val="uk-UA"/>
              </w:rPr>
            </w:pPr>
            <w:r w:rsidRPr="00D30864">
              <w:rPr>
                <w:bCs/>
                <w:szCs w:val="24"/>
                <w:lang w:val="uk-UA"/>
              </w:rPr>
              <w:t xml:space="preserve">_______________________ </w:t>
            </w:r>
          </w:p>
          <w:p w:rsidR="001724C8" w:rsidRPr="00326C15" w:rsidRDefault="001724C8" w:rsidP="00AC6D7C">
            <w:pPr>
              <w:widowControl/>
              <w:spacing w:after="60"/>
              <w:outlineLvl w:val="1"/>
              <w:rPr>
                <w:szCs w:val="24"/>
                <w:lang w:val="uk-UA"/>
              </w:rPr>
            </w:pPr>
            <w:r w:rsidRPr="00326C15">
              <w:rPr>
                <w:bCs/>
                <w:szCs w:val="24"/>
                <w:lang w:val="uk-UA"/>
              </w:rPr>
              <w:t>М.П.</w:t>
            </w:r>
          </w:p>
        </w:tc>
      </w:tr>
    </w:tbl>
    <w:p w:rsidR="00872C55" w:rsidRDefault="00872C55" w:rsidP="009B3ACA">
      <w:pPr>
        <w:pStyle w:val="rvps6"/>
        <w:shd w:val="clear" w:color="auto" w:fill="FFFFFF"/>
        <w:spacing w:before="0" w:beforeAutospacing="0" w:after="0" w:afterAutospacing="0"/>
        <w:ind w:right="-1"/>
        <w:rPr>
          <w:rStyle w:val="rvts23"/>
          <w:b/>
          <w:bCs/>
          <w:color w:val="000000"/>
          <w:highlight w:val="yellow"/>
        </w:rPr>
      </w:pPr>
    </w:p>
    <w:p w:rsidR="00326C15" w:rsidRDefault="00326C15" w:rsidP="009B3ACA">
      <w:pPr>
        <w:pStyle w:val="rvps6"/>
        <w:shd w:val="clear" w:color="auto" w:fill="FFFFFF"/>
        <w:spacing w:before="0" w:beforeAutospacing="0" w:after="0" w:afterAutospacing="0"/>
        <w:ind w:right="-1"/>
        <w:rPr>
          <w:rStyle w:val="rvts23"/>
          <w:b/>
          <w:bCs/>
          <w:color w:val="000000"/>
          <w:highlight w:val="yellow"/>
        </w:rPr>
      </w:pPr>
    </w:p>
    <w:p w:rsidR="00326C15" w:rsidRDefault="00326C15" w:rsidP="009B3ACA">
      <w:pPr>
        <w:pStyle w:val="rvps6"/>
        <w:shd w:val="clear" w:color="auto" w:fill="FFFFFF"/>
        <w:spacing w:before="0" w:beforeAutospacing="0" w:after="0" w:afterAutospacing="0"/>
        <w:ind w:right="-1"/>
        <w:rPr>
          <w:rStyle w:val="rvts23"/>
          <w:b/>
          <w:bCs/>
          <w:color w:val="000000"/>
          <w:highlight w:val="yellow"/>
        </w:rPr>
      </w:pPr>
    </w:p>
    <w:p w:rsidR="00326C15" w:rsidRDefault="00326C15" w:rsidP="009B3ACA">
      <w:pPr>
        <w:pStyle w:val="rvps6"/>
        <w:shd w:val="clear" w:color="auto" w:fill="FFFFFF"/>
        <w:spacing w:before="0" w:beforeAutospacing="0" w:after="0" w:afterAutospacing="0"/>
        <w:ind w:right="-1"/>
        <w:rPr>
          <w:rStyle w:val="rvts23"/>
          <w:b/>
          <w:bCs/>
          <w:color w:val="000000"/>
          <w:highlight w:val="yellow"/>
        </w:rPr>
      </w:pPr>
    </w:p>
    <w:p w:rsidR="00326C15" w:rsidRDefault="00326C15" w:rsidP="009B3ACA">
      <w:pPr>
        <w:pStyle w:val="rvps6"/>
        <w:shd w:val="clear" w:color="auto" w:fill="FFFFFF"/>
        <w:spacing w:before="0" w:beforeAutospacing="0" w:after="0" w:afterAutospacing="0"/>
        <w:ind w:right="-1"/>
        <w:rPr>
          <w:rStyle w:val="rvts23"/>
          <w:b/>
          <w:bCs/>
          <w:color w:val="000000"/>
          <w:highlight w:val="yellow"/>
        </w:rPr>
      </w:pPr>
    </w:p>
    <w:p w:rsidR="00326C15" w:rsidRDefault="00326C15" w:rsidP="009B3ACA">
      <w:pPr>
        <w:pStyle w:val="rvps6"/>
        <w:shd w:val="clear" w:color="auto" w:fill="FFFFFF"/>
        <w:spacing w:before="0" w:beforeAutospacing="0" w:after="0" w:afterAutospacing="0"/>
        <w:ind w:right="-1"/>
        <w:rPr>
          <w:rStyle w:val="rvts23"/>
          <w:b/>
          <w:bCs/>
          <w:color w:val="000000"/>
          <w:highlight w:val="yellow"/>
        </w:rPr>
      </w:pPr>
    </w:p>
    <w:p w:rsidR="00326C15" w:rsidRDefault="00326C15" w:rsidP="009B3ACA">
      <w:pPr>
        <w:pStyle w:val="rvps6"/>
        <w:shd w:val="clear" w:color="auto" w:fill="FFFFFF"/>
        <w:spacing w:before="0" w:beforeAutospacing="0" w:after="0" w:afterAutospacing="0"/>
        <w:ind w:right="-1"/>
        <w:rPr>
          <w:rStyle w:val="rvts23"/>
          <w:b/>
          <w:bCs/>
          <w:color w:val="000000"/>
          <w:highlight w:val="yellow"/>
        </w:rPr>
      </w:pPr>
    </w:p>
    <w:p w:rsidR="00326C15" w:rsidRDefault="00326C15" w:rsidP="009B3ACA">
      <w:pPr>
        <w:pStyle w:val="rvps6"/>
        <w:shd w:val="clear" w:color="auto" w:fill="FFFFFF"/>
        <w:spacing w:before="0" w:beforeAutospacing="0" w:after="0" w:afterAutospacing="0"/>
        <w:ind w:right="-1"/>
        <w:rPr>
          <w:rStyle w:val="rvts23"/>
          <w:b/>
          <w:bCs/>
          <w:color w:val="000000"/>
          <w:highlight w:val="yellow"/>
        </w:rPr>
      </w:pPr>
    </w:p>
    <w:p w:rsidR="00326C15" w:rsidRDefault="00326C15" w:rsidP="009B3ACA">
      <w:pPr>
        <w:pStyle w:val="rvps6"/>
        <w:shd w:val="clear" w:color="auto" w:fill="FFFFFF"/>
        <w:spacing w:before="0" w:beforeAutospacing="0" w:after="0" w:afterAutospacing="0"/>
        <w:ind w:right="-1"/>
        <w:rPr>
          <w:rStyle w:val="rvts23"/>
          <w:b/>
          <w:bCs/>
          <w:color w:val="000000"/>
          <w:highlight w:val="yellow"/>
        </w:rPr>
      </w:pPr>
    </w:p>
    <w:p w:rsidR="00326C15" w:rsidRPr="00D30864" w:rsidRDefault="00236F8E" w:rsidP="00326C15">
      <w:pPr>
        <w:pStyle w:val="rvps6"/>
        <w:shd w:val="clear" w:color="auto" w:fill="FFFFFF"/>
        <w:tabs>
          <w:tab w:val="left" w:pos="9356"/>
        </w:tabs>
        <w:spacing w:before="0" w:beforeAutospacing="0" w:after="0" w:afterAutospacing="0"/>
        <w:ind w:left="6372" w:right="-2"/>
        <w:jc w:val="both"/>
        <w:rPr>
          <w:rStyle w:val="rvts23"/>
          <w:b/>
          <w:bCs/>
          <w:color w:val="000000"/>
        </w:rPr>
      </w:pPr>
      <w:r>
        <w:rPr>
          <w:rStyle w:val="rvts23"/>
          <w:b/>
          <w:bCs/>
          <w:color w:val="000000"/>
        </w:rPr>
        <w:t>Додаток 3</w:t>
      </w:r>
      <w:r w:rsidR="00326C15" w:rsidRPr="00D30864">
        <w:rPr>
          <w:rStyle w:val="rvts23"/>
          <w:b/>
          <w:bCs/>
          <w:color w:val="000000"/>
        </w:rPr>
        <w:t xml:space="preserve"> </w:t>
      </w:r>
    </w:p>
    <w:p w:rsidR="00326C15" w:rsidRPr="00D30864" w:rsidRDefault="00326C15" w:rsidP="00326C15">
      <w:pPr>
        <w:pStyle w:val="rvps6"/>
        <w:shd w:val="clear" w:color="auto" w:fill="FFFFFF"/>
        <w:tabs>
          <w:tab w:val="left" w:pos="9356"/>
        </w:tabs>
        <w:spacing w:before="0" w:beforeAutospacing="0" w:after="0" w:afterAutospacing="0"/>
        <w:ind w:left="6372" w:right="-2"/>
        <w:jc w:val="both"/>
        <w:rPr>
          <w:rStyle w:val="rvts23"/>
          <w:b/>
          <w:bCs/>
          <w:color w:val="000000"/>
        </w:rPr>
      </w:pPr>
      <w:r w:rsidRPr="00D30864">
        <w:rPr>
          <w:rStyle w:val="rvts23"/>
          <w:b/>
          <w:bCs/>
          <w:color w:val="000000"/>
        </w:rPr>
        <w:t>до Договору №_______</w:t>
      </w:r>
    </w:p>
    <w:p w:rsidR="00326C15" w:rsidRPr="00D30864" w:rsidRDefault="00326C15" w:rsidP="00326C15">
      <w:pPr>
        <w:pStyle w:val="rvps6"/>
        <w:shd w:val="clear" w:color="auto" w:fill="FFFFFF"/>
        <w:tabs>
          <w:tab w:val="left" w:pos="9356"/>
        </w:tabs>
        <w:spacing w:before="0" w:beforeAutospacing="0" w:after="0" w:afterAutospacing="0"/>
        <w:ind w:left="6372" w:right="-2"/>
        <w:jc w:val="both"/>
        <w:rPr>
          <w:rStyle w:val="rvts23"/>
          <w:b/>
          <w:bCs/>
          <w:color w:val="000000"/>
        </w:rPr>
      </w:pPr>
      <w:r>
        <w:rPr>
          <w:rStyle w:val="rvts23"/>
          <w:b/>
          <w:bCs/>
          <w:color w:val="000000"/>
        </w:rPr>
        <w:t>від «___»__________2024</w:t>
      </w:r>
      <w:r w:rsidRPr="00D30864">
        <w:rPr>
          <w:rStyle w:val="rvts23"/>
          <w:b/>
          <w:bCs/>
          <w:color w:val="000000"/>
        </w:rPr>
        <w:t xml:space="preserve"> року</w:t>
      </w:r>
    </w:p>
    <w:p w:rsidR="00326C15" w:rsidRDefault="00326C15" w:rsidP="009B3ACA">
      <w:pPr>
        <w:pStyle w:val="rvps6"/>
        <w:shd w:val="clear" w:color="auto" w:fill="FFFFFF"/>
        <w:spacing w:before="0" w:beforeAutospacing="0" w:after="0" w:afterAutospacing="0"/>
        <w:ind w:right="-1"/>
        <w:rPr>
          <w:rStyle w:val="rvts23"/>
          <w:b/>
          <w:bCs/>
          <w:color w:val="000000"/>
          <w:highlight w:val="yellow"/>
        </w:rPr>
      </w:pPr>
    </w:p>
    <w:p w:rsidR="00326C15" w:rsidRDefault="00326C15" w:rsidP="009B3ACA">
      <w:pPr>
        <w:pStyle w:val="rvps6"/>
        <w:shd w:val="clear" w:color="auto" w:fill="FFFFFF"/>
        <w:spacing w:before="0" w:beforeAutospacing="0" w:after="0" w:afterAutospacing="0"/>
        <w:ind w:right="-1"/>
        <w:rPr>
          <w:rStyle w:val="rvts23"/>
          <w:b/>
          <w:bCs/>
          <w:color w:val="000000"/>
          <w:highlight w:val="yellow"/>
        </w:rPr>
      </w:pPr>
    </w:p>
    <w:p w:rsidR="00326C15" w:rsidRPr="00326C15" w:rsidRDefault="00326C15" w:rsidP="00326C15">
      <w:pPr>
        <w:jc w:val="both"/>
        <w:rPr>
          <w:lang w:val="ru-RU"/>
        </w:rPr>
      </w:pPr>
    </w:p>
    <w:p w:rsidR="00326C15" w:rsidRDefault="00326C15" w:rsidP="00326C15">
      <w:pPr>
        <w:jc w:val="center"/>
        <w:rPr>
          <w:b/>
          <w:lang w:val="ru-RU"/>
        </w:rPr>
      </w:pPr>
      <w:r w:rsidRPr="00326C15">
        <w:rPr>
          <w:b/>
          <w:lang w:val="ru-RU"/>
        </w:rPr>
        <w:t>Бланк замовлення</w:t>
      </w:r>
    </w:p>
    <w:p w:rsidR="00326C15" w:rsidRPr="00326C15" w:rsidRDefault="00326C15" w:rsidP="00326C15">
      <w:pPr>
        <w:jc w:val="center"/>
        <w:rPr>
          <w:b/>
          <w:lang w:val="ru-RU"/>
        </w:rPr>
      </w:pPr>
    </w:p>
    <w:p w:rsidR="00326C15" w:rsidRDefault="00326C15" w:rsidP="00326C15">
      <w:pPr>
        <w:jc w:val="center"/>
        <w:rPr>
          <w:b/>
          <w:lang w:val="ru-RU"/>
        </w:rPr>
      </w:pPr>
      <w:r>
        <w:rPr>
          <w:b/>
          <w:lang w:val="ru-RU"/>
        </w:rPr>
        <w:t>від «___» ________ 2024</w:t>
      </w:r>
      <w:r w:rsidRPr="00326C15">
        <w:rPr>
          <w:b/>
          <w:lang w:val="ru-RU"/>
        </w:rPr>
        <w:t xml:space="preserve"> р.</w:t>
      </w:r>
    </w:p>
    <w:p w:rsidR="00326C15" w:rsidRPr="00326C15" w:rsidRDefault="00326C15" w:rsidP="00326C15">
      <w:pPr>
        <w:jc w:val="center"/>
        <w:rPr>
          <w:b/>
          <w:lang w:val="ru-RU"/>
        </w:rPr>
      </w:pPr>
    </w:p>
    <w:p w:rsidR="00326C15" w:rsidRPr="00326C15" w:rsidRDefault="00326C15" w:rsidP="00326C15">
      <w:pPr>
        <w:jc w:val="center"/>
        <w:rPr>
          <w:b/>
          <w:lang w:val="ru-RU"/>
        </w:rPr>
      </w:pPr>
      <w:r w:rsidRPr="00326C15">
        <w:rPr>
          <w:b/>
          <w:lang w:val="ru-RU"/>
        </w:rPr>
        <w:t>до Договору поставки Товару №_</w:t>
      </w:r>
      <w:r>
        <w:rPr>
          <w:b/>
          <w:lang w:val="ru-RU"/>
        </w:rPr>
        <w:t>_______</w:t>
      </w:r>
      <w:r>
        <w:rPr>
          <w:b/>
          <w:lang w:val="ru-RU"/>
        </w:rPr>
        <w:softHyphen/>
        <w:t xml:space="preserve"> від «___» ________ 2024</w:t>
      </w:r>
      <w:r w:rsidRPr="00326C15">
        <w:rPr>
          <w:b/>
          <w:lang w:val="ru-RU"/>
        </w:rPr>
        <w:t xml:space="preserve"> р.</w:t>
      </w:r>
    </w:p>
    <w:p w:rsidR="00326C15" w:rsidRPr="00326C15" w:rsidRDefault="00326C15" w:rsidP="00326C15">
      <w:pPr>
        <w:jc w:val="both"/>
        <w:rPr>
          <w:lang w:val="ru-RU"/>
        </w:rPr>
      </w:pP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198"/>
        <w:gridCol w:w="1177"/>
        <w:gridCol w:w="1595"/>
        <w:gridCol w:w="1681"/>
      </w:tblGrid>
      <w:tr w:rsidR="00326C15" w:rsidRPr="00A75E6C" w:rsidTr="00326C15">
        <w:trPr>
          <w:trHeight w:val="528"/>
          <w:jc w:val="center"/>
        </w:trPr>
        <w:tc>
          <w:tcPr>
            <w:tcW w:w="704" w:type="dxa"/>
            <w:tcBorders>
              <w:top w:val="single" w:sz="4" w:space="0" w:color="auto"/>
              <w:left w:val="single" w:sz="4" w:space="0" w:color="auto"/>
              <w:bottom w:val="single" w:sz="4" w:space="0" w:color="auto"/>
              <w:right w:val="single" w:sz="4" w:space="0" w:color="auto"/>
            </w:tcBorders>
            <w:hideMark/>
          </w:tcPr>
          <w:p w:rsidR="00326C15" w:rsidRPr="00A75E6C" w:rsidRDefault="00326C15" w:rsidP="001858B1">
            <w:pPr>
              <w:jc w:val="both"/>
            </w:pPr>
            <w:r w:rsidRPr="00A75E6C">
              <w:t>№</w:t>
            </w:r>
          </w:p>
          <w:p w:rsidR="00326C15" w:rsidRPr="00A75E6C" w:rsidRDefault="00326C15" w:rsidP="001858B1">
            <w:pPr>
              <w:jc w:val="both"/>
            </w:pPr>
            <w:r w:rsidRPr="00A75E6C">
              <w:t>3/п</w:t>
            </w:r>
          </w:p>
        </w:tc>
        <w:tc>
          <w:tcPr>
            <w:tcW w:w="3198" w:type="dxa"/>
            <w:tcBorders>
              <w:top w:val="single" w:sz="4" w:space="0" w:color="auto"/>
              <w:left w:val="single" w:sz="4" w:space="0" w:color="auto"/>
              <w:bottom w:val="single" w:sz="4" w:space="0" w:color="auto"/>
              <w:right w:val="single" w:sz="4" w:space="0" w:color="auto"/>
            </w:tcBorders>
            <w:hideMark/>
          </w:tcPr>
          <w:p w:rsidR="00326C15" w:rsidRPr="00A75E6C" w:rsidRDefault="00326C15" w:rsidP="001858B1">
            <w:pPr>
              <w:jc w:val="both"/>
            </w:pPr>
            <w:r w:rsidRPr="00A75E6C">
              <w:t>Найменування товару</w:t>
            </w:r>
          </w:p>
        </w:tc>
        <w:tc>
          <w:tcPr>
            <w:tcW w:w="1177" w:type="dxa"/>
            <w:tcBorders>
              <w:top w:val="single" w:sz="4" w:space="0" w:color="auto"/>
              <w:left w:val="single" w:sz="4" w:space="0" w:color="auto"/>
              <w:bottom w:val="single" w:sz="4" w:space="0" w:color="auto"/>
              <w:right w:val="single" w:sz="4" w:space="0" w:color="auto"/>
            </w:tcBorders>
            <w:hideMark/>
          </w:tcPr>
          <w:p w:rsidR="00326C15" w:rsidRPr="00A75E6C" w:rsidRDefault="00326C15" w:rsidP="001858B1">
            <w:pPr>
              <w:jc w:val="both"/>
            </w:pPr>
            <w:r>
              <w:t>Кількість</w:t>
            </w:r>
          </w:p>
        </w:tc>
        <w:tc>
          <w:tcPr>
            <w:tcW w:w="1595" w:type="dxa"/>
            <w:tcBorders>
              <w:top w:val="single" w:sz="4" w:space="0" w:color="auto"/>
              <w:left w:val="single" w:sz="4" w:space="0" w:color="auto"/>
              <w:bottom w:val="single" w:sz="4" w:space="0" w:color="auto"/>
              <w:right w:val="single" w:sz="4" w:space="0" w:color="auto"/>
            </w:tcBorders>
            <w:hideMark/>
          </w:tcPr>
          <w:p w:rsidR="00326C15" w:rsidRPr="00326C15" w:rsidRDefault="00326C15" w:rsidP="001858B1">
            <w:pPr>
              <w:jc w:val="both"/>
              <w:rPr>
                <w:lang w:val="ru-RU"/>
              </w:rPr>
            </w:pPr>
            <w:r w:rsidRPr="00326C15">
              <w:rPr>
                <w:lang w:val="ru-RU"/>
              </w:rPr>
              <w:t>Ціна за одиницю без ПДВ, грн.</w:t>
            </w:r>
          </w:p>
        </w:tc>
        <w:tc>
          <w:tcPr>
            <w:tcW w:w="1681" w:type="dxa"/>
            <w:tcBorders>
              <w:top w:val="single" w:sz="4" w:space="0" w:color="auto"/>
              <w:left w:val="single" w:sz="4" w:space="0" w:color="auto"/>
              <w:bottom w:val="single" w:sz="4" w:space="0" w:color="auto"/>
              <w:right w:val="single" w:sz="4" w:space="0" w:color="auto"/>
            </w:tcBorders>
            <w:hideMark/>
          </w:tcPr>
          <w:p w:rsidR="00326C15" w:rsidRPr="00A75E6C" w:rsidRDefault="00326C15" w:rsidP="001858B1">
            <w:pPr>
              <w:jc w:val="both"/>
            </w:pPr>
            <w:r w:rsidRPr="00A75E6C">
              <w:t>Сума без ПДВ, грн.</w:t>
            </w:r>
          </w:p>
        </w:tc>
      </w:tr>
      <w:tr w:rsidR="00326C15" w:rsidRPr="00A75E6C" w:rsidTr="00326C15">
        <w:trPr>
          <w:trHeight w:val="397"/>
          <w:jc w:val="center"/>
        </w:trPr>
        <w:tc>
          <w:tcPr>
            <w:tcW w:w="704" w:type="dxa"/>
            <w:tcBorders>
              <w:top w:val="single" w:sz="4" w:space="0" w:color="auto"/>
              <w:left w:val="single" w:sz="4" w:space="0" w:color="auto"/>
              <w:bottom w:val="single" w:sz="4" w:space="0" w:color="auto"/>
              <w:right w:val="single" w:sz="4" w:space="0" w:color="auto"/>
            </w:tcBorders>
          </w:tcPr>
          <w:p w:rsidR="00326C15" w:rsidRPr="00A75E6C" w:rsidRDefault="00326C15" w:rsidP="001858B1">
            <w:pPr>
              <w:jc w:val="both"/>
            </w:pPr>
            <w:r>
              <w:t>1</w:t>
            </w:r>
          </w:p>
        </w:tc>
        <w:tc>
          <w:tcPr>
            <w:tcW w:w="3198" w:type="dxa"/>
            <w:tcBorders>
              <w:top w:val="single" w:sz="4" w:space="0" w:color="auto"/>
              <w:left w:val="single" w:sz="4" w:space="0" w:color="auto"/>
              <w:bottom w:val="single" w:sz="4" w:space="0" w:color="auto"/>
              <w:right w:val="single" w:sz="4" w:space="0" w:color="auto"/>
            </w:tcBorders>
          </w:tcPr>
          <w:p w:rsidR="00326C15" w:rsidRPr="00A75E6C" w:rsidRDefault="00326C15" w:rsidP="001858B1">
            <w:pPr>
              <w:jc w:val="both"/>
            </w:pPr>
          </w:p>
        </w:tc>
        <w:tc>
          <w:tcPr>
            <w:tcW w:w="1177" w:type="dxa"/>
            <w:tcBorders>
              <w:top w:val="single" w:sz="4" w:space="0" w:color="auto"/>
              <w:left w:val="single" w:sz="4" w:space="0" w:color="auto"/>
              <w:bottom w:val="single" w:sz="4" w:space="0" w:color="auto"/>
              <w:right w:val="single" w:sz="4" w:space="0" w:color="auto"/>
            </w:tcBorders>
          </w:tcPr>
          <w:p w:rsidR="00326C15" w:rsidRPr="00A75E6C" w:rsidRDefault="00326C15" w:rsidP="001858B1">
            <w:pPr>
              <w:jc w:val="both"/>
            </w:pPr>
          </w:p>
        </w:tc>
        <w:tc>
          <w:tcPr>
            <w:tcW w:w="1595" w:type="dxa"/>
            <w:tcBorders>
              <w:top w:val="single" w:sz="4" w:space="0" w:color="auto"/>
              <w:left w:val="single" w:sz="4" w:space="0" w:color="auto"/>
              <w:bottom w:val="single" w:sz="4" w:space="0" w:color="auto"/>
              <w:right w:val="single" w:sz="4" w:space="0" w:color="auto"/>
            </w:tcBorders>
          </w:tcPr>
          <w:p w:rsidR="00326C15" w:rsidRPr="00A75E6C" w:rsidRDefault="00326C15" w:rsidP="001858B1">
            <w:pPr>
              <w:jc w:val="both"/>
            </w:pPr>
          </w:p>
        </w:tc>
        <w:tc>
          <w:tcPr>
            <w:tcW w:w="1681" w:type="dxa"/>
            <w:tcBorders>
              <w:top w:val="single" w:sz="4" w:space="0" w:color="auto"/>
              <w:left w:val="single" w:sz="4" w:space="0" w:color="auto"/>
              <w:bottom w:val="single" w:sz="4" w:space="0" w:color="auto"/>
              <w:right w:val="single" w:sz="4" w:space="0" w:color="auto"/>
            </w:tcBorders>
          </w:tcPr>
          <w:p w:rsidR="00326C15" w:rsidRPr="00A75E6C" w:rsidRDefault="00326C15" w:rsidP="001858B1">
            <w:pPr>
              <w:jc w:val="both"/>
            </w:pPr>
          </w:p>
        </w:tc>
      </w:tr>
      <w:tr w:rsidR="00326C15" w:rsidRPr="00A75E6C" w:rsidTr="00326C15">
        <w:trPr>
          <w:trHeight w:val="397"/>
          <w:jc w:val="center"/>
        </w:trPr>
        <w:tc>
          <w:tcPr>
            <w:tcW w:w="704" w:type="dxa"/>
            <w:tcBorders>
              <w:top w:val="single" w:sz="4" w:space="0" w:color="auto"/>
              <w:left w:val="single" w:sz="4" w:space="0" w:color="auto"/>
              <w:bottom w:val="single" w:sz="4" w:space="0" w:color="auto"/>
              <w:right w:val="single" w:sz="4" w:space="0" w:color="auto"/>
            </w:tcBorders>
          </w:tcPr>
          <w:p w:rsidR="00326C15" w:rsidRPr="00A75E6C" w:rsidRDefault="00326C15" w:rsidP="001858B1">
            <w:pPr>
              <w:jc w:val="both"/>
            </w:pPr>
            <w:r>
              <w:t>2</w:t>
            </w:r>
          </w:p>
        </w:tc>
        <w:tc>
          <w:tcPr>
            <w:tcW w:w="3198" w:type="dxa"/>
            <w:tcBorders>
              <w:top w:val="single" w:sz="4" w:space="0" w:color="auto"/>
              <w:left w:val="single" w:sz="4" w:space="0" w:color="auto"/>
              <w:bottom w:val="single" w:sz="4" w:space="0" w:color="auto"/>
              <w:right w:val="single" w:sz="4" w:space="0" w:color="auto"/>
            </w:tcBorders>
          </w:tcPr>
          <w:p w:rsidR="00326C15" w:rsidRPr="00A75E6C" w:rsidRDefault="00326C15" w:rsidP="001858B1">
            <w:pPr>
              <w:jc w:val="both"/>
            </w:pPr>
          </w:p>
        </w:tc>
        <w:tc>
          <w:tcPr>
            <w:tcW w:w="1177" w:type="dxa"/>
            <w:tcBorders>
              <w:top w:val="single" w:sz="4" w:space="0" w:color="auto"/>
              <w:left w:val="single" w:sz="4" w:space="0" w:color="auto"/>
              <w:bottom w:val="single" w:sz="4" w:space="0" w:color="auto"/>
              <w:right w:val="single" w:sz="4" w:space="0" w:color="auto"/>
            </w:tcBorders>
          </w:tcPr>
          <w:p w:rsidR="00326C15" w:rsidRPr="00A75E6C" w:rsidRDefault="00326C15" w:rsidP="001858B1">
            <w:pPr>
              <w:jc w:val="both"/>
            </w:pPr>
          </w:p>
        </w:tc>
        <w:tc>
          <w:tcPr>
            <w:tcW w:w="1595" w:type="dxa"/>
            <w:tcBorders>
              <w:top w:val="single" w:sz="4" w:space="0" w:color="auto"/>
              <w:left w:val="single" w:sz="4" w:space="0" w:color="auto"/>
              <w:bottom w:val="single" w:sz="4" w:space="0" w:color="auto"/>
              <w:right w:val="single" w:sz="4" w:space="0" w:color="auto"/>
            </w:tcBorders>
          </w:tcPr>
          <w:p w:rsidR="00326C15" w:rsidRPr="00A75E6C" w:rsidRDefault="00326C15" w:rsidP="001858B1">
            <w:pPr>
              <w:jc w:val="both"/>
            </w:pPr>
          </w:p>
        </w:tc>
        <w:tc>
          <w:tcPr>
            <w:tcW w:w="1681" w:type="dxa"/>
            <w:tcBorders>
              <w:top w:val="single" w:sz="4" w:space="0" w:color="auto"/>
              <w:left w:val="single" w:sz="4" w:space="0" w:color="auto"/>
              <w:bottom w:val="single" w:sz="4" w:space="0" w:color="auto"/>
              <w:right w:val="single" w:sz="4" w:space="0" w:color="auto"/>
            </w:tcBorders>
          </w:tcPr>
          <w:p w:rsidR="00326C15" w:rsidRPr="00A75E6C" w:rsidRDefault="00326C15" w:rsidP="001858B1">
            <w:pPr>
              <w:jc w:val="both"/>
            </w:pPr>
          </w:p>
        </w:tc>
      </w:tr>
      <w:tr w:rsidR="00326C15" w:rsidRPr="00A75E6C" w:rsidTr="00326C15">
        <w:trPr>
          <w:trHeight w:val="397"/>
          <w:jc w:val="center"/>
        </w:trPr>
        <w:tc>
          <w:tcPr>
            <w:tcW w:w="704" w:type="dxa"/>
            <w:tcBorders>
              <w:top w:val="single" w:sz="4" w:space="0" w:color="auto"/>
              <w:left w:val="single" w:sz="4" w:space="0" w:color="auto"/>
              <w:bottom w:val="single" w:sz="4" w:space="0" w:color="auto"/>
              <w:right w:val="single" w:sz="4" w:space="0" w:color="auto"/>
            </w:tcBorders>
          </w:tcPr>
          <w:p w:rsidR="00326C15" w:rsidRPr="00326C15" w:rsidRDefault="00326C15" w:rsidP="001858B1">
            <w:pPr>
              <w:jc w:val="both"/>
              <w:rPr>
                <w:lang w:val="uk-UA"/>
              </w:rPr>
            </w:pPr>
            <w:r>
              <w:rPr>
                <w:lang w:val="uk-UA"/>
              </w:rPr>
              <w:t>3</w:t>
            </w:r>
          </w:p>
        </w:tc>
        <w:tc>
          <w:tcPr>
            <w:tcW w:w="3198" w:type="dxa"/>
            <w:tcBorders>
              <w:top w:val="single" w:sz="4" w:space="0" w:color="auto"/>
              <w:left w:val="single" w:sz="4" w:space="0" w:color="auto"/>
              <w:bottom w:val="single" w:sz="4" w:space="0" w:color="auto"/>
              <w:right w:val="single" w:sz="4" w:space="0" w:color="auto"/>
            </w:tcBorders>
          </w:tcPr>
          <w:p w:rsidR="00326C15" w:rsidRPr="00A75E6C" w:rsidRDefault="00326C15" w:rsidP="001858B1">
            <w:pPr>
              <w:jc w:val="both"/>
            </w:pPr>
          </w:p>
        </w:tc>
        <w:tc>
          <w:tcPr>
            <w:tcW w:w="1177" w:type="dxa"/>
            <w:tcBorders>
              <w:top w:val="single" w:sz="4" w:space="0" w:color="auto"/>
              <w:left w:val="single" w:sz="4" w:space="0" w:color="auto"/>
              <w:bottom w:val="single" w:sz="4" w:space="0" w:color="auto"/>
              <w:right w:val="single" w:sz="4" w:space="0" w:color="auto"/>
            </w:tcBorders>
          </w:tcPr>
          <w:p w:rsidR="00326C15" w:rsidRPr="00A75E6C" w:rsidRDefault="00326C15" w:rsidP="001858B1">
            <w:pPr>
              <w:jc w:val="both"/>
            </w:pPr>
          </w:p>
        </w:tc>
        <w:tc>
          <w:tcPr>
            <w:tcW w:w="1595" w:type="dxa"/>
            <w:tcBorders>
              <w:top w:val="single" w:sz="4" w:space="0" w:color="auto"/>
              <w:left w:val="single" w:sz="4" w:space="0" w:color="auto"/>
              <w:bottom w:val="single" w:sz="4" w:space="0" w:color="auto"/>
              <w:right w:val="single" w:sz="4" w:space="0" w:color="auto"/>
            </w:tcBorders>
          </w:tcPr>
          <w:p w:rsidR="00326C15" w:rsidRPr="00A75E6C" w:rsidRDefault="00326C15" w:rsidP="001858B1">
            <w:pPr>
              <w:jc w:val="both"/>
            </w:pPr>
          </w:p>
        </w:tc>
        <w:tc>
          <w:tcPr>
            <w:tcW w:w="1681" w:type="dxa"/>
            <w:tcBorders>
              <w:top w:val="single" w:sz="4" w:space="0" w:color="auto"/>
              <w:left w:val="single" w:sz="4" w:space="0" w:color="auto"/>
              <w:bottom w:val="single" w:sz="4" w:space="0" w:color="auto"/>
              <w:right w:val="single" w:sz="4" w:space="0" w:color="auto"/>
            </w:tcBorders>
          </w:tcPr>
          <w:p w:rsidR="00326C15" w:rsidRPr="00A75E6C" w:rsidRDefault="00326C15" w:rsidP="001858B1">
            <w:pPr>
              <w:jc w:val="both"/>
            </w:pPr>
          </w:p>
        </w:tc>
      </w:tr>
    </w:tbl>
    <w:p w:rsidR="00326C15" w:rsidRPr="00A75E6C" w:rsidRDefault="00326C15" w:rsidP="00326C15">
      <w:pPr>
        <w:jc w:val="both"/>
      </w:pPr>
    </w:p>
    <w:p w:rsidR="00326C15" w:rsidRDefault="00326C15" w:rsidP="00326C15">
      <w:pPr>
        <w:jc w:val="center"/>
        <w:rPr>
          <w:b/>
        </w:rPr>
      </w:pPr>
      <w:r w:rsidRPr="00A75E6C">
        <w:rPr>
          <w:b/>
        </w:rPr>
        <w:t>ПІДПИСИ СТОРІН:</w:t>
      </w:r>
    </w:p>
    <w:p w:rsidR="00326C15" w:rsidRPr="00A75E6C" w:rsidRDefault="00326C15" w:rsidP="00326C15">
      <w:pPr>
        <w:jc w:val="center"/>
        <w:rPr>
          <w:b/>
        </w:rPr>
      </w:pPr>
    </w:p>
    <w:tbl>
      <w:tblPr>
        <w:tblW w:w="0" w:type="auto"/>
        <w:tblInd w:w="108" w:type="dxa"/>
        <w:tblLook w:val="04A0" w:firstRow="1" w:lastRow="0" w:firstColumn="1" w:lastColumn="0" w:noHBand="0" w:noVBand="1"/>
      </w:tblPr>
      <w:tblGrid>
        <w:gridCol w:w="4828"/>
        <w:gridCol w:w="4702"/>
      </w:tblGrid>
      <w:tr w:rsidR="00326C15" w:rsidRPr="00A75E6C" w:rsidTr="00326C15">
        <w:tc>
          <w:tcPr>
            <w:tcW w:w="4929" w:type="dxa"/>
            <w:hideMark/>
          </w:tcPr>
          <w:p w:rsidR="00326C15" w:rsidRPr="00A75E6C" w:rsidRDefault="00326C15" w:rsidP="001858B1">
            <w:pPr>
              <w:jc w:val="both"/>
              <w:rPr>
                <w:b/>
              </w:rPr>
            </w:pPr>
            <w:r>
              <w:rPr>
                <w:b/>
              </w:rPr>
              <w:t>«</w:t>
            </w:r>
            <w:r>
              <w:rPr>
                <w:b/>
                <w:lang w:val="uk-UA"/>
              </w:rPr>
              <w:t>ЗАМОВНИК</w:t>
            </w:r>
            <w:r w:rsidRPr="00A75E6C">
              <w:rPr>
                <w:b/>
              </w:rPr>
              <w:t>»</w:t>
            </w:r>
          </w:p>
        </w:tc>
        <w:tc>
          <w:tcPr>
            <w:tcW w:w="4818" w:type="dxa"/>
            <w:hideMark/>
          </w:tcPr>
          <w:p w:rsidR="00326C15" w:rsidRPr="00A75E6C" w:rsidRDefault="00326C15" w:rsidP="001858B1">
            <w:pPr>
              <w:jc w:val="both"/>
              <w:rPr>
                <w:b/>
              </w:rPr>
            </w:pPr>
            <w:r>
              <w:rPr>
                <w:b/>
              </w:rPr>
              <w:t>«</w:t>
            </w:r>
            <w:r>
              <w:rPr>
                <w:b/>
                <w:lang w:val="uk-UA"/>
              </w:rPr>
              <w:t>ВИКОНАВЕЦЬ</w:t>
            </w:r>
            <w:r w:rsidRPr="00A75E6C">
              <w:rPr>
                <w:b/>
              </w:rPr>
              <w:t>»</w:t>
            </w:r>
          </w:p>
        </w:tc>
      </w:tr>
      <w:tr w:rsidR="00326C15" w:rsidRPr="00A75E6C" w:rsidTr="00326C15">
        <w:tc>
          <w:tcPr>
            <w:tcW w:w="4929" w:type="dxa"/>
          </w:tcPr>
          <w:p w:rsidR="00326C15" w:rsidRPr="00326C15" w:rsidRDefault="00326C15" w:rsidP="00326C15">
            <w:pPr>
              <w:jc w:val="both"/>
              <w:rPr>
                <w:b/>
                <w:lang w:val="ru-RU"/>
              </w:rPr>
            </w:pPr>
            <w:r w:rsidRPr="00326C15">
              <w:rPr>
                <w:b/>
                <w:lang w:val="ru-RU"/>
              </w:rPr>
              <w:t xml:space="preserve">Державне підприємство «Державний експертний центр Міністерства охорони здоров’я України” </w:t>
            </w:r>
          </w:p>
          <w:p w:rsidR="00326C15" w:rsidRPr="00326C15" w:rsidRDefault="00326C15" w:rsidP="001858B1">
            <w:pPr>
              <w:jc w:val="both"/>
              <w:rPr>
                <w:b/>
                <w:lang w:val="ru-RU"/>
              </w:rPr>
            </w:pPr>
          </w:p>
          <w:p w:rsidR="00326C15" w:rsidRPr="00326C15" w:rsidRDefault="00326C15" w:rsidP="001858B1">
            <w:pPr>
              <w:jc w:val="both"/>
              <w:rPr>
                <w:b/>
                <w:lang w:val="ru-RU"/>
              </w:rPr>
            </w:pPr>
          </w:p>
          <w:p w:rsidR="00326C15" w:rsidRPr="00326C15" w:rsidRDefault="00326C15" w:rsidP="001858B1">
            <w:pPr>
              <w:jc w:val="both"/>
              <w:rPr>
                <w:b/>
                <w:lang w:val="ru-RU"/>
              </w:rPr>
            </w:pPr>
          </w:p>
          <w:p w:rsidR="00326C15" w:rsidRPr="00326C15" w:rsidRDefault="00326C15" w:rsidP="001858B1">
            <w:pPr>
              <w:jc w:val="both"/>
              <w:rPr>
                <w:b/>
                <w:lang w:val="ru-RU"/>
              </w:rPr>
            </w:pPr>
            <w:r w:rsidRPr="00A75E6C">
              <w:rPr>
                <w:b/>
              </w:rPr>
              <w:t>______________Михайло БАБЕНКО</w:t>
            </w:r>
          </w:p>
          <w:p w:rsidR="00326C15" w:rsidRPr="00326C15" w:rsidRDefault="00326C15" w:rsidP="001858B1">
            <w:pPr>
              <w:jc w:val="both"/>
              <w:rPr>
                <w:lang w:val="ru-RU"/>
              </w:rPr>
            </w:pPr>
            <w:r w:rsidRPr="00326C15">
              <w:rPr>
                <w:lang w:val="ru-RU"/>
              </w:rPr>
              <w:t>М.П.</w:t>
            </w:r>
          </w:p>
          <w:p w:rsidR="00326C15" w:rsidRPr="00326C15" w:rsidRDefault="00326C15" w:rsidP="001858B1">
            <w:pPr>
              <w:jc w:val="both"/>
              <w:rPr>
                <w:b/>
                <w:lang w:val="ru-RU"/>
              </w:rPr>
            </w:pPr>
          </w:p>
          <w:p w:rsidR="00326C15" w:rsidRPr="00326C15" w:rsidRDefault="00326C15" w:rsidP="001858B1">
            <w:pPr>
              <w:jc w:val="both"/>
              <w:rPr>
                <w:b/>
                <w:lang w:val="ru-RU"/>
              </w:rPr>
            </w:pPr>
          </w:p>
          <w:p w:rsidR="00326C15" w:rsidRPr="00A75E6C" w:rsidRDefault="00326C15" w:rsidP="001858B1">
            <w:pPr>
              <w:jc w:val="both"/>
              <w:rPr>
                <w:b/>
              </w:rPr>
            </w:pPr>
          </w:p>
        </w:tc>
        <w:tc>
          <w:tcPr>
            <w:tcW w:w="4818" w:type="dxa"/>
          </w:tcPr>
          <w:p w:rsidR="00326C15" w:rsidRPr="00326C15" w:rsidRDefault="00326C15" w:rsidP="001858B1">
            <w:pPr>
              <w:jc w:val="both"/>
              <w:rPr>
                <w:b/>
                <w:lang w:val="ru-RU"/>
              </w:rPr>
            </w:pPr>
          </w:p>
          <w:p w:rsidR="00326C15" w:rsidRPr="00326C15" w:rsidRDefault="00326C15" w:rsidP="001858B1">
            <w:pPr>
              <w:jc w:val="both"/>
              <w:rPr>
                <w:b/>
                <w:lang w:val="ru-RU"/>
              </w:rPr>
            </w:pPr>
          </w:p>
          <w:p w:rsidR="00326C15" w:rsidRPr="00326C15" w:rsidRDefault="00326C15" w:rsidP="001858B1">
            <w:pPr>
              <w:jc w:val="both"/>
              <w:rPr>
                <w:b/>
                <w:lang w:val="ru-RU"/>
              </w:rPr>
            </w:pPr>
          </w:p>
          <w:p w:rsidR="00326C15" w:rsidRPr="00326C15" w:rsidRDefault="00326C15" w:rsidP="001858B1">
            <w:pPr>
              <w:jc w:val="both"/>
              <w:rPr>
                <w:b/>
                <w:lang w:val="ru-RU"/>
              </w:rPr>
            </w:pPr>
          </w:p>
          <w:p w:rsidR="00326C15" w:rsidRDefault="00326C15" w:rsidP="001858B1">
            <w:pPr>
              <w:jc w:val="both"/>
              <w:rPr>
                <w:b/>
                <w:lang w:val="ru-RU"/>
              </w:rPr>
            </w:pPr>
            <w:r w:rsidRPr="00326C15">
              <w:rPr>
                <w:b/>
                <w:lang w:val="ru-RU"/>
              </w:rPr>
              <w:t xml:space="preserve">    </w:t>
            </w:r>
          </w:p>
          <w:p w:rsidR="00326C15" w:rsidRPr="00A75E6C" w:rsidRDefault="00326C15" w:rsidP="001858B1">
            <w:pPr>
              <w:jc w:val="both"/>
              <w:rPr>
                <w:b/>
              </w:rPr>
            </w:pPr>
          </w:p>
          <w:p w:rsidR="00326C15" w:rsidRPr="00236F8E" w:rsidRDefault="00326C15" w:rsidP="001858B1">
            <w:pPr>
              <w:jc w:val="both"/>
              <w:rPr>
                <w:b/>
                <w:lang w:val="uk-UA"/>
              </w:rPr>
            </w:pPr>
            <w:r w:rsidRPr="00A75E6C">
              <w:rPr>
                <w:b/>
              </w:rPr>
              <w:t>___________</w:t>
            </w:r>
            <w:r w:rsidR="00236F8E">
              <w:rPr>
                <w:b/>
              </w:rPr>
              <w:t>___</w:t>
            </w:r>
            <w:r w:rsidR="00236F8E">
              <w:rPr>
                <w:b/>
                <w:lang w:val="uk-UA"/>
              </w:rPr>
              <w:t>_____</w:t>
            </w:r>
          </w:p>
          <w:p w:rsidR="00326C15" w:rsidRPr="00326C15" w:rsidRDefault="00326C15" w:rsidP="00326C15">
            <w:pPr>
              <w:rPr>
                <w:lang w:val="uk-UA"/>
              </w:rPr>
            </w:pPr>
            <w:r>
              <w:rPr>
                <w:lang w:val="uk-UA"/>
              </w:rPr>
              <w:t>М.П.</w:t>
            </w:r>
          </w:p>
        </w:tc>
      </w:tr>
    </w:tbl>
    <w:p w:rsidR="00326C15" w:rsidRDefault="00326C15" w:rsidP="009B3ACA">
      <w:pPr>
        <w:pStyle w:val="rvps6"/>
        <w:shd w:val="clear" w:color="auto" w:fill="FFFFFF"/>
        <w:spacing w:before="0" w:beforeAutospacing="0" w:after="0" w:afterAutospacing="0"/>
        <w:ind w:right="-1"/>
        <w:rPr>
          <w:rStyle w:val="rvts23"/>
          <w:b/>
          <w:bCs/>
          <w:color w:val="000000"/>
          <w:highlight w:val="yellow"/>
        </w:rPr>
      </w:pPr>
    </w:p>
    <w:p w:rsidR="00046748" w:rsidRDefault="00046748" w:rsidP="009B3ACA">
      <w:pPr>
        <w:pStyle w:val="rvps6"/>
        <w:shd w:val="clear" w:color="auto" w:fill="FFFFFF"/>
        <w:spacing w:before="0" w:beforeAutospacing="0" w:after="0" w:afterAutospacing="0"/>
        <w:ind w:right="-1"/>
        <w:rPr>
          <w:rStyle w:val="rvts23"/>
          <w:b/>
          <w:bCs/>
          <w:color w:val="000000"/>
          <w:highlight w:val="yellow"/>
        </w:rPr>
      </w:pPr>
    </w:p>
    <w:p w:rsidR="00046748" w:rsidRDefault="00046748" w:rsidP="009B3ACA">
      <w:pPr>
        <w:pStyle w:val="rvps6"/>
        <w:shd w:val="clear" w:color="auto" w:fill="FFFFFF"/>
        <w:spacing w:before="0" w:beforeAutospacing="0" w:after="0" w:afterAutospacing="0"/>
        <w:ind w:right="-1"/>
        <w:rPr>
          <w:rStyle w:val="rvts23"/>
          <w:b/>
          <w:bCs/>
          <w:color w:val="000000"/>
          <w:highlight w:val="yellow"/>
        </w:rPr>
      </w:pPr>
    </w:p>
    <w:p w:rsidR="00046748" w:rsidRDefault="00046748" w:rsidP="009B3ACA">
      <w:pPr>
        <w:pStyle w:val="rvps6"/>
        <w:shd w:val="clear" w:color="auto" w:fill="FFFFFF"/>
        <w:spacing w:before="0" w:beforeAutospacing="0" w:after="0" w:afterAutospacing="0"/>
        <w:ind w:right="-1"/>
        <w:rPr>
          <w:rStyle w:val="rvts23"/>
          <w:b/>
          <w:bCs/>
          <w:color w:val="000000"/>
          <w:highlight w:val="yellow"/>
        </w:rPr>
      </w:pPr>
    </w:p>
    <w:p w:rsidR="00046748" w:rsidRDefault="00046748" w:rsidP="009B3ACA">
      <w:pPr>
        <w:pStyle w:val="rvps6"/>
        <w:shd w:val="clear" w:color="auto" w:fill="FFFFFF"/>
        <w:spacing w:before="0" w:beforeAutospacing="0" w:after="0" w:afterAutospacing="0"/>
        <w:ind w:right="-1"/>
        <w:rPr>
          <w:rStyle w:val="rvts23"/>
          <w:b/>
          <w:bCs/>
          <w:color w:val="000000"/>
          <w:highlight w:val="yellow"/>
        </w:rPr>
      </w:pPr>
    </w:p>
    <w:p w:rsidR="00046748" w:rsidRDefault="00046748" w:rsidP="009B3ACA">
      <w:pPr>
        <w:pStyle w:val="rvps6"/>
        <w:shd w:val="clear" w:color="auto" w:fill="FFFFFF"/>
        <w:spacing w:before="0" w:beforeAutospacing="0" w:after="0" w:afterAutospacing="0"/>
        <w:ind w:right="-1"/>
        <w:rPr>
          <w:rStyle w:val="rvts23"/>
          <w:b/>
          <w:bCs/>
          <w:color w:val="000000"/>
          <w:highlight w:val="yellow"/>
        </w:rPr>
      </w:pPr>
    </w:p>
    <w:p w:rsidR="00046748" w:rsidRDefault="00046748" w:rsidP="009B3ACA">
      <w:pPr>
        <w:pStyle w:val="rvps6"/>
        <w:shd w:val="clear" w:color="auto" w:fill="FFFFFF"/>
        <w:spacing w:before="0" w:beforeAutospacing="0" w:after="0" w:afterAutospacing="0"/>
        <w:ind w:right="-1"/>
        <w:rPr>
          <w:rStyle w:val="rvts23"/>
          <w:b/>
          <w:bCs/>
          <w:color w:val="000000"/>
          <w:highlight w:val="yellow"/>
        </w:rPr>
      </w:pPr>
    </w:p>
    <w:p w:rsidR="00046748" w:rsidRDefault="00046748" w:rsidP="009B3ACA">
      <w:pPr>
        <w:pStyle w:val="rvps6"/>
        <w:shd w:val="clear" w:color="auto" w:fill="FFFFFF"/>
        <w:spacing w:before="0" w:beforeAutospacing="0" w:after="0" w:afterAutospacing="0"/>
        <w:ind w:right="-1"/>
        <w:rPr>
          <w:rStyle w:val="rvts23"/>
          <w:b/>
          <w:bCs/>
          <w:color w:val="000000"/>
          <w:highlight w:val="yellow"/>
        </w:rPr>
      </w:pPr>
    </w:p>
    <w:p w:rsidR="00046748" w:rsidRDefault="00046748" w:rsidP="009B3ACA">
      <w:pPr>
        <w:pStyle w:val="rvps6"/>
        <w:shd w:val="clear" w:color="auto" w:fill="FFFFFF"/>
        <w:spacing w:before="0" w:beforeAutospacing="0" w:after="0" w:afterAutospacing="0"/>
        <w:ind w:right="-1"/>
        <w:rPr>
          <w:rStyle w:val="rvts23"/>
          <w:b/>
          <w:bCs/>
          <w:color w:val="000000"/>
          <w:highlight w:val="yellow"/>
        </w:rPr>
      </w:pPr>
    </w:p>
    <w:p w:rsidR="00046748" w:rsidRDefault="00046748" w:rsidP="009B3ACA">
      <w:pPr>
        <w:pStyle w:val="rvps6"/>
        <w:shd w:val="clear" w:color="auto" w:fill="FFFFFF"/>
        <w:spacing w:before="0" w:beforeAutospacing="0" w:after="0" w:afterAutospacing="0"/>
        <w:ind w:right="-1"/>
        <w:rPr>
          <w:rStyle w:val="rvts23"/>
          <w:b/>
          <w:bCs/>
          <w:color w:val="000000"/>
          <w:highlight w:val="yellow"/>
        </w:rPr>
      </w:pPr>
    </w:p>
    <w:p w:rsidR="00046748" w:rsidRDefault="00046748" w:rsidP="009B3ACA">
      <w:pPr>
        <w:pStyle w:val="rvps6"/>
        <w:shd w:val="clear" w:color="auto" w:fill="FFFFFF"/>
        <w:spacing w:before="0" w:beforeAutospacing="0" w:after="0" w:afterAutospacing="0"/>
        <w:ind w:right="-1"/>
        <w:rPr>
          <w:rStyle w:val="rvts23"/>
          <w:b/>
          <w:bCs/>
          <w:color w:val="000000"/>
          <w:highlight w:val="yellow"/>
        </w:rPr>
      </w:pPr>
    </w:p>
    <w:p w:rsidR="00046748" w:rsidRDefault="00046748" w:rsidP="009B3ACA">
      <w:pPr>
        <w:pStyle w:val="rvps6"/>
        <w:shd w:val="clear" w:color="auto" w:fill="FFFFFF"/>
        <w:spacing w:before="0" w:beforeAutospacing="0" w:after="0" w:afterAutospacing="0"/>
        <w:ind w:right="-1"/>
        <w:rPr>
          <w:rStyle w:val="rvts23"/>
          <w:b/>
          <w:bCs/>
          <w:color w:val="000000"/>
          <w:highlight w:val="yellow"/>
        </w:rPr>
      </w:pPr>
    </w:p>
    <w:p w:rsidR="00046748" w:rsidRDefault="00046748" w:rsidP="009B3ACA">
      <w:pPr>
        <w:pStyle w:val="rvps6"/>
        <w:shd w:val="clear" w:color="auto" w:fill="FFFFFF"/>
        <w:spacing w:before="0" w:beforeAutospacing="0" w:after="0" w:afterAutospacing="0"/>
        <w:ind w:right="-1"/>
        <w:rPr>
          <w:rStyle w:val="rvts23"/>
          <w:b/>
          <w:bCs/>
          <w:color w:val="000000"/>
          <w:highlight w:val="yellow"/>
        </w:rPr>
      </w:pPr>
    </w:p>
    <w:p w:rsidR="00046748" w:rsidRDefault="00046748" w:rsidP="009B3ACA">
      <w:pPr>
        <w:pStyle w:val="rvps6"/>
        <w:shd w:val="clear" w:color="auto" w:fill="FFFFFF"/>
        <w:spacing w:before="0" w:beforeAutospacing="0" w:after="0" w:afterAutospacing="0"/>
        <w:ind w:right="-1"/>
        <w:rPr>
          <w:rStyle w:val="rvts23"/>
          <w:b/>
          <w:bCs/>
          <w:color w:val="000000"/>
          <w:highlight w:val="yellow"/>
        </w:rPr>
      </w:pPr>
    </w:p>
    <w:p w:rsidR="00046748" w:rsidRDefault="00046748" w:rsidP="009B3ACA">
      <w:pPr>
        <w:pStyle w:val="rvps6"/>
        <w:shd w:val="clear" w:color="auto" w:fill="FFFFFF"/>
        <w:spacing w:before="0" w:beforeAutospacing="0" w:after="0" w:afterAutospacing="0"/>
        <w:ind w:right="-1"/>
        <w:rPr>
          <w:rStyle w:val="rvts23"/>
          <w:b/>
          <w:bCs/>
          <w:color w:val="000000"/>
          <w:highlight w:val="yellow"/>
        </w:rPr>
      </w:pPr>
    </w:p>
    <w:p w:rsidR="00046748" w:rsidRDefault="00046748" w:rsidP="009B3ACA">
      <w:pPr>
        <w:pStyle w:val="rvps6"/>
        <w:shd w:val="clear" w:color="auto" w:fill="FFFFFF"/>
        <w:spacing w:before="0" w:beforeAutospacing="0" w:after="0" w:afterAutospacing="0"/>
        <w:ind w:right="-1"/>
        <w:rPr>
          <w:rStyle w:val="rvts23"/>
          <w:b/>
          <w:bCs/>
          <w:color w:val="000000"/>
          <w:highlight w:val="yellow"/>
        </w:rPr>
      </w:pPr>
    </w:p>
    <w:p w:rsidR="00046748" w:rsidRDefault="00046748" w:rsidP="009B3ACA">
      <w:pPr>
        <w:pStyle w:val="rvps6"/>
        <w:shd w:val="clear" w:color="auto" w:fill="FFFFFF"/>
        <w:spacing w:before="0" w:beforeAutospacing="0" w:after="0" w:afterAutospacing="0"/>
        <w:ind w:right="-1"/>
        <w:rPr>
          <w:rStyle w:val="rvts23"/>
          <w:b/>
          <w:bCs/>
          <w:color w:val="000000"/>
          <w:highlight w:val="yellow"/>
        </w:rPr>
      </w:pPr>
    </w:p>
    <w:p w:rsidR="00046748" w:rsidRDefault="00046748" w:rsidP="009B3ACA">
      <w:pPr>
        <w:pStyle w:val="rvps6"/>
        <w:shd w:val="clear" w:color="auto" w:fill="FFFFFF"/>
        <w:spacing w:before="0" w:beforeAutospacing="0" w:after="0" w:afterAutospacing="0"/>
        <w:ind w:right="-1"/>
        <w:rPr>
          <w:rStyle w:val="rvts23"/>
          <w:b/>
          <w:bCs/>
          <w:color w:val="000000"/>
          <w:highlight w:val="yellow"/>
        </w:rPr>
      </w:pPr>
    </w:p>
    <w:p w:rsidR="00046748" w:rsidRDefault="00046748" w:rsidP="009B3ACA">
      <w:pPr>
        <w:pStyle w:val="rvps6"/>
        <w:shd w:val="clear" w:color="auto" w:fill="FFFFFF"/>
        <w:spacing w:before="0" w:beforeAutospacing="0" w:after="0" w:afterAutospacing="0"/>
        <w:ind w:right="-1"/>
        <w:rPr>
          <w:rStyle w:val="rvts23"/>
          <w:b/>
          <w:bCs/>
          <w:color w:val="000000"/>
          <w:highlight w:val="yellow"/>
        </w:rPr>
      </w:pPr>
    </w:p>
    <w:p w:rsidR="00046748" w:rsidRDefault="00046748" w:rsidP="009B3ACA">
      <w:pPr>
        <w:pStyle w:val="rvps6"/>
        <w:shd w:val="clear" w:color="auto" w:fill="FFFFFF"/>
        <w:spacing w:before="0" w:beforeAutospacing="0" w:after="0" w:afterAutospacing="0"/>
        <w:ind w:right="-1"/>
        <w:rPr>
          <w:rStyle w:val="rvts23"/>
          <w:b/>
          <w:bCs/>
          <w:color w:val="000000"/>
          <w:highlight w:val="yellow"/>
        </w:rPr>
      </w:pPr>
    </w:p>
    <w:p w:rsidR="00046748" w:rsidRPr="00D30864"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r>
        <w:rPr>
          <w:rStyle w:val="rvts23"/>
          <w:b/>
          <w:bCs/>
          <w:color w:val="000000"/>
        </w:rPr>
        <w:lastRenderedPageBreak/>
        <w:t>Додаток 4</w:t>
      </w:r>
      <w:r w:rsidRPr="00D30864">
        <w:rPr>
          <w:rStyle w:val="rvts23"/>
          <w:b/>
          <w:bCs/>
          <w:color w:val="000000"/>
        </w:rPr>
        <w:t xml:space="preserve"> </w:t>
      </w:r>
    </w:p>
    <w:p w:rsidR="00046748" w:rsidRPr="00D30864"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r w:rsidRPr="00D30864">
        <w:rPr>
          <w:rStyle w:val="rvts23"/>
          <w:b/>
          <w:bCs/>
          <w:color w:val="000000"/>
        </w:rPr>
        <w:t>до Договору №_______</w:t>
      </w: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r>
        <w:rPr>
          <w:rStyle w:val="rvts23"/>
          <w:b/>
          <w:bCs/>
          <w:color w:val="000000"/>
        </w:rPr>
        <w:t>від «___»__________2024</w:t>
      </w:r>
      <w:r w:rsidRPr="00D30864">
        <w:rPr>
          <w:rStyle w:val="rvts23"/>
          <w:b/>
          <w:bCs/>
          <w:color w:val="000000"/>
        </w:rPr>
        <w:t xml:space="preserve"> року</w:t>
      </w: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Pr="00046748" w:rsidRDefault="00046748" w:rsidP="00046748">
      <w:pPr>
        <w:pStyle w:val="rvps6"/>
        <w:shd w:val="clear" w:color="auto" w:fill="FFFFFF"/>
        <w:tabs>
          <w:tab w:val="left" w:pos="9356"/>
        </w:tabs>
        <w:spacing w:before="0" w:beforeAutospacing="0" w:after="0" w:afterAutospacing="0"/>
        <w:ind w:right="-2"/>
        <w:jc w:val="center"/>
        <w:rPr>
          <w:rStyle w:val="rvts23"/>
          <w:b/>
          <w:bCs/>
          <w:color w:val="000000"/>
        </w:rPr>
      </w:pPr>
      <w:r w:rsidRPr="00046748">
        <w:rPr>
          <w:b/>
        </w:rPr>
        <w:t>Оригінал-макет РП</w:t>
      </w: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Pr="00D30864"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r>
        <w:rPr>
          <w:rStyle w:val="rvts23"/>
          <w:b/>
          <w:bCs/>
          <w:color w:val="000000"/>
        </w:rPr>
        <w:t>Додаток 5</w:t>
      </w:r>
      <w:r w:rsidRPr="00D30864">
        <w:rPr>
          <w:rStyle w:val="rvts23"/>
          <w:b/>
          <w:bCs/>
          <w:color w:val="000000"/>
        </w:rPr>
        <w:t xml:space="preserve"> </w:t>
      </w:r>
    </w:p>
    <w:p w:rsidR="00046748" w:rsidRPr="00D30864"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r w:rsidRPr="00D30864">
        <w:rPr>
          <w:rStyle w:val="rvts23"/>
          <w:b/>
          <w:bCs/>
          <w:color w:val="000000"/>
        </w:rPr>
        <w:t>до Договору №_______</w:t>
      </w:r>
    </w:p>
    <w:p w:rsidR="00046748" w:rsidRPr="00D30864"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r>
        <w:rPr>
          <w:rStyle w:val="rvts23"/>
          <w:b/>
          <w:bCs/>
          <w:color w:val="000000"/>
        </w:rPr>
        <w:t>від «___»__________2024</w:t>
      </w:r>
      <w:r w:rsidRPr="00D30864">
        <w:rPr>
          <w:rStyle w:val="rvts23"/>
          <w:b/>
          <w:bCs/>
          <w:color w:val="000000"/>
        </w:rPr>
        <w:t xml:space="preserve"> року</w:t>
      </w:r>
    </w:p>
    <w:p w:rsidR="00046748" w:rsidRPr="00D30864" w:rsidRDefault="00046748" w:rsidP="00046748">
      <w:pPr>
        <w:pStyle w:val="rvps6"/>
        <w:shd w:val="clear" w:color="auto" w:fill="FFFFFF"/>
        <w:tabs>
          <w:tab w:val="left" w:pos="9356"/>
        </w:tabs>
        <w:spacing w:before="0" w:beforeAutospacing="0" w:after="0" w:afterAutospacing="0"/>
        <w:ind w:left="6372" w:right="-2"/>
        <w:jc w:val="both"/>
        <w:rPr>
          <w:rStyle w:val="rvts23"/>
          <w:b/>
          <w:bCs/>
          <w:color w:val="000000"/>
        </w:rPr>
      </w:pPr>
    </w:p>
    <w:p w:rsidR="00046748" w:rsidRPr="00046748" w:rsidRDefault="00046748" w:rsidP="00046748">
      <w:pPr>
        <w:pStyle w:val="rvps6"/>
        <w:shd w:val="clear" w:color="auto" w:fill="FFFFFF"/>
        <w:tabs>
          <w:tab w:val="left" w:pos="9356"/>
        </w:tabs>
        <w:spacing w:before="0" w:beforeAutospacing="0" w:after="0" w:afterAutospacing="0"/>
        <w:ind w:right="-2"/>
        <w:jc w:val="center"/>
        <w:rPr>
          <w:rStyle w:val="rvts23"/>
          <w:b/>
          <w:bCs/>
          <w:color w:val="000000"/>
        </w:rPr>
      </w:pPr>
      <w:r w:rsidRPr="00046748">
        <w:rPr>
          <w:b/>
        </w:rPr>
        <w:t>Оригінал-макет ВРП</w:t>
      </w:r>
    </w:p>
    <w:p w:rsidR="00046748" w:rsidRPr="00D30864" w:rsidRDefault="00046748" w:rsidP="009B3ACA">
      <w:pPr>
        <w:pStyle w:val="rvps6"/>
        <w:shd w:val="clear" w:color="auto" w:fill="FFFFFF"/>
        <w:spacing w:before="0" w:beforeAutospacing="0" w:after="0" w:afterAutospacing="0"/>
        <w:ind w:right="-1"/>
        <w:rPr>
          <w:rStyle w:val="rvts23"/>
          <w:b/>
          <w:bCs/>
          <w:color w:val="000000"/>
          <w:highlight w:val="yellow"/>
        </w:rPr>
      </w:pPr>
    </w:p>
    <w:sectPr w:rsidR="00046748" w:rsidRPr="00D30864" w:rsidSect="00326C15">
      <w:pgSz w:w="11906" w:h="16838"/>
      <w:pgMar w:top="426"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244" w:rsidRDefault="00086244" w:rsidP="00D55C87">
      <w:r>
        <w:separator/>
      </w:r>
    </w:p>
  </w:endnote>
  <w:endnote w:type="continuationSeparator" w:id="0">
    <w:p w:rsidR="00086244" w:rsidRDefault="00086244" w:rsidP="00D5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244" w:rsidRDefault="00086244" w:rsidP="00D55C87">
      <w:r>
        <w:separator/>
      </w:r>
    </w:p>
  </w:footnote>
  <w:footnote w:type="continuationSeparator" w:id="0">
    <w:p w:rsidR="00086244" w:rsidRDefault="00086244" w:rsidP="00D5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3B9"/>
    <w:multiLevelType w:val="multilevel"/>
    <w:tmpl w:val="B87E5DE8"/>
    <w:lvl w:ilvl="0">
      <w:start w:val="4"/>
      <w:numFmt w:val="decimal"/>
      <w:lvlText w:val="%1."/>
      <w:lvlJc w:val="left"/>
      <w:pPr>
        <w:ind w:left="78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02" w:hanging="720"/>
      </w:pPr>
      <w:rPr>
        <w:rFonts w:hint="default"/>
      </w:rPr>
    </w:lvl>
    <w:lvl w:ilvl="3">
      <w:start w:val="1"/>
      <w:numFmt w:val="decimal"/>
      <w:isLgl/>
      <w:lvlText w:val="%1.%2.%3.%4."/>
      <w:lvlJc w:val="left"/>
      <w:pPr>
        <w:ind w:left="2433" w:hanging="720"/>
      </w:pPr>
      <w:rPr>
        <w:rFonts w:hint="default"/>
      </w:rPr>
    </w:lvl>
    <w:lvl w:ilvl="4">
      <w:start w:val="1"/>
      <w:numFmt w:val="decimal"/>
      <w:isLgl/>
      <w:lvlText w:val="%1.%2.%3.%4.%5."/>
      <w:lvlJc w:val="left"/>
      <w:pPr>
        <w:ind w:left="3224" w:hanging="1080"/>
      </w:pPr>
      <w:rPr>
        <w:rFonts w:hint="default"/>
      </w:rPr>
    </w:lvl>
    <w:lvl w:ilvl="5">
      <w:start w:val="1"/>
      <w:numFmt w:val="decimal"/>
      <w:isLgl/>
      <w:lvlText w:val="%1.%2.%3.%4.%5.%6."/>
      <w:lvlJc w:val="left"/>
      <w:pPr>
        <w:ind w:left="3655" w:hanging="1080"/>
      </w:pPr>
      <w:rPr>
        <w:rFonts w:hint="default"/>
      </w:rPr>
    </w:lvl>
    <w:lvl w:ilvl="6">
      <w:start w:val="1"/>
      <w:numFmt w:val="decimal"/>
      <w:isLgl/>
      <w:lvlText w:val="%1.%2.%3.%4.%5.%6.%7."/>
      <w:lvlJc w:val="left"/>
      <w:pPr>
        <w:ind w:left="444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668" w:hanging="1800"/>
      </w:pPr>
      <w:rPr>
        <w:rFonts w:hint="default"/>
      </w:rPr>
    </w:lvl>
  </w:abstractNum>
  <w:abstractNum w:abstractNumId="1" w15:restartNumberingAfterBreak="0">
    <w:nsid w:val="06186921"/>
    <w:multiLevelType w:val="multilevel"/>
    <w:tmpl w:val="E12003BE"/>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61734FA"/>
    <w:multiLevelType w:val="hybridMultilevel"/>
    <w:tmpl w:val="7114986C"/>
    <w:lvl w:ilvl="0" w:tplc="D78CCFEE">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34F4BEC"/>
    <w:multiLevelType w:val="multilevel"/>
    <w:tmpl w:val="6E9826B8"/>
    <w:lvl w:ilvl="0">
      <w:start w:val="3"/>
      <w:numFmt w:val="decimal"/>
      <w:lvlText w:val="%1."/>
      <w:lvlJc w:val="left"/>
      <w:pPr>
        <w:ind w:left="360" w:hanging="360"/>
      </w:pPr>
      <w:rPr>
        <w:rFonts w:hint="default"/>
        <w:b/>
      </w:rPr>
    </w:lvl>
    <w:lvl w:ilvl="1">
      <w:start w:val="1"/>
      <w:numFmt w:val="decimal"/>
      <w:lvlText w:val="%1.%2."/>
      <w:lvlJc w:val="left"/>
      <w:pPr>
        <w:ind w:left="1495" w:hanging="360"/>
      </w:pPr>
      <w:rPr>
        <w:rFonts w:hint="default"/>
        <w:b w:val="0"/>
      </w:rPr>
    </w:lvl>
    <w:lvl w:ilvl="2">
      <w:start w:val="1"/>
      <w:numFmt w:val="decimal"/>
      <w:lvlText w:val="%1.%2.%3."/>
      <w:lvlJc w:val="left"/>
      <w:pPr>
        <w:ind w:left="3012" w:hanging="720"/>
      </w:pPr>
      <w:rPr>
        <w:rFonts w:hint="default"/>
        <w:b w:val="0"/>
      </w:rPr>
    </w:lvl>
    <w:lvl w:ilvl="3">
      <w:start w:val="1"/>
      <w:numFmt w:val="decimal"/>
      <w:lvlText w:val="%1.%2.%3.%4."/>
      <w:lvlJc w:val="left"/>
      <w:pPr>
        <w:ind w:left="4158" w:hanging="720"/>
      </w:pPr>
      <w:rPr>
        <w:rFonts w:hint="default"/>
        <w:b w:val="0"/>
      </w:rPr>
    </w:lvl>
    <w:lvl w:ilvl="4">
      <w:start w:val="1"/>
      <w:numFmt w:val="decimal"/>
      <w:lvlText w:val="%1.%2.%3.%4.%5."/>
      <w:lvlJc w:val="left"/>
      <w:pPr>
        <w:ind w:left="5664" w:hanging="1080"/>
      </w:pPr>
      <w:rPr>
        <w:rFonts w:hint="default"/>
        <w:b w:val="0"/>
      </w:rPr>
    </w:lvl>
    <w:lvl w:ilvl="5">
      <w:start w:val="1"/>
      <w:numFmt w:val="decimal"/>
      <w:lvlText w:val="%1.%2.%3.%4.%5.%6."/>
      <w:lvlJc w:val="left"/>
      <w:pPr>
        <w:ind w:left="6810" w:hanging="1080"/>
      </w:pPr>
      <w:rPr>
        <w:rFonts w:hint="default"/>
        <w:b w:val="0"/>
      </w:rPr>
    </w:lvl>
    <w:lvl w:ilvl="6">
      <w:start w:val="1"/>
      <w:numFmt w:val="decimal"/>
      <w:lvlText w:val="%1.%2.%3.%4.%5.%6.%7."/>
      <w:lvlJc w:val="left"/>
      <w:pPr>
        <w:ind w:left="8316" w:hanging="1440"/>
      </w:pPr>
      <w:rPr>
        <w:rFonts w:hint="default"/>
        <w:b w:val="0"/>
      </w:rPr>
    </w:lvl>
    <w:lvl w:ilvl="7">
      <w:start w:val="1"/>
      <w:numFmt w:val="decimal"/>
      <w:lvlText w:val="%1.%2.%3.%4.%5.%6.%7.%8."/>
      <w:lvlJc w:val="left"/>
      <w:pPr>
        <w:ind w:left="9462" w:hanging="1440"/>
      </w:pPr>
      <w:rPr>
        <w:rFonts w:hint="default"/>
        <w:b w:val="0"/>
      </w:rPr>
    </w:lvl>
    <w:lvl w:ilvl="8">
      <w:start w:val="1"/>
      <w:numFmt w:val="decimal"/>
      <w:lvlText w:val="%1.%2.%3.%4.%5.%6.%7.%8.%9."/>
      <w:lvlJc w:val="left"/>
      <w:pPr>
        <w:ind w:left="10968" w:hanging="1800"/>
      </w:pPr>
      <w:rPr>
        <w:rFonts w:hint="default"/>
        <w:b w:val="0"/>
      </w:rPr>
    </w:lvl>
  </w:abstractNum>
  <w:abstractNum w:abstractNumId="4" w15:restartNumberingAfterBreak="0">
    <w:nsid w:val="378A6FB5"/>
    <w:multiLevelType w:val="hybridMultilevel"/>
    <w:tmpl w:val="D272E42C"/>
    <w:lvl w:ilvl="0" w:tplc="0409000F">
      <w:start w:val="7"/>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3D5B0691"/>
    <w:multiLevelType w:val="multilevel"/>
    <w:tmpl w:val="9F784C76"/>
    <w:lvl w:ilvl="0">
      <w:start w:val="7"/>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A6D01DB"/>
    <w:multiLevelType w:val="multilevel"/>
    <w:tmpl w:val="A7DC255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0EC4668"/>
    <w:multiLevelType w:val="multilevel"/>
    <w:tmpl w:val="AF5A9B6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588A7ABB"/>
    <w:multiLevelType w:val="multilevel"/>
    <w:tmpl w:val="4C5A8DD4"/>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760" w:hanging="121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5C5A4238"/>
    <w:multiLevelType w:val="multilevel"/>
    <w:tmpl w:val="329264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3B4ECD"/>
    <w:multiLevelType w:val="hybridMultilevel"/>
    <w:tmpl w:val="130024E8"/>
    <w:lvl w:ilvl="0" w:tplc="A384A7A0">
      <w:start w:val="1"/>
      <w:numFmt w:val="decimal"/>
      <w:lvlText w:val="%1."/>
      <w:lvlJc w:val="left"/>
      <w:pPr>
        <w:ind w:left="780" w:hanging="360"/>
      </w:pPr>
      <w:rPr>
        <w:rFonts w:hint="default"/>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num w:numId="1">
    <w:abstractNumId w:val="7"/>
  </w:num>
  <w:num w:numId="2">
    <w:abstractNumId w:val="3"/>
  </w:num>
  <w:num w:numId="3">
    <w:abstractNumId w:val="10"/>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6"/>
  </w:num>
  <w:num w:numId="8">
    <w:abstractNumId w:val="9"/>
  </w:num>
  <w:num w:numId="9">
    <w:abstractNumId w:val="5"/>
  </w:num>
  <w:num w:numId="10">
    <w:abstractNumId w:val="8"/>
  </w:num>
  <w:num w:numId="11">
    <w:abstractNumId w:val="0"/>
  </w:num>
  <w:num w:numId="1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8D"/>
    <w:rsid w:val="000014C3"/>
    <w:rsid w:val="00022BAE"/>
    <w:rsid w:val="00040A38"/>
    <w:rsid w:val="00043079"/>
    <w:rsid w:val="00043157"/>
    <w:rsid w:val="00046748"/>
    <w:rsid w:val="00057222"/>
    <w:rsid w:val="000601D5"/>
    <w:rsid w:val="00072F68"/>
    <w:rsid w:val="00075E33"/>
    <w:rsid w:val="000800FC"/>
    <w:rsid w:val="00086244"/>
    <w:rsid w:val="00094CFB"/>
    <w:rsid w:val="000A14F1"/>
    <w:rsid w:val="000A292C"/>
    <w:rsid w:val="000A468D"/>
    <w:rsid w:val="000A6E33"/>
    <w:rsid w:val="000D63DC"/>
    <w:rsid w:val="000E2B09"/>
    <w:rsid w:val="000F075C"/>
    <w:rsid w:val="000F28C1"/>
    <w:rsid w:val="00100255"/>
    <w:rsid w:val="00106362"/>
    <w:rsid w:val="00110680"/>
    <w:rsid w:val="00115442"/>
    <w:rsid w:val="00127D05"/>
    <w:rsid w:val="00131EA4"/>
    <w:rsid w:val="0014001C"/>
    <w:rsid w:val="00142DA1"/>
    <w:rsid w:val="00144699"/>
    <w:rsid w:val="001478F7"/>
    <w:rsid w:val="00150FC7"/>
    <w:rsid w:val="00151C0E"/>
    <w:rsid w:val="001558D6"/>
    <w:rsid w:val="00163274"/>
    <w:rsid w:val="001724C8"/>
    <w:rsid w:val="0017566D"/>
    <w:rsid w:val="00185573"/>
    <w:rsid w:val="00186FE4"/>
    <w:rsid w:val="00197AAC"/>
    <w:rsid w:val="00197E46"/>
    <w:rsid w:val="001A03FD"/>
    <w:rsid w:val="001A2497"/>
    <w:rsid w:val="001B0DCA"/>
    <w:rsid w:val="001B2320"/>
    <w:rsid w:val="001D0115"/>
    <w:rsid w:val="001E23AC"/>
    <w:rsid w:val="001E680B"/>
    <w:rsid w:val="001F47D3"/>
    <w:rsid w:val="00204A60"/>
    <w:rsid w:val="002139EE"/>
    <w:rsid w:val="002303B6"/>
    <w:rsid w:val="00236F8E"/>
    <w:rsid w:val="002417EC"/>
    <w:rsid w:val="002830DC"/>
    <w:rsid w:val="002830FC"/>
    <w:rsid w:val="00296D18"/>
    <w:rsid w:val="002974A5"/>
    <w:rsid w:val="002A5CCE"/>
    <w:rsid w:val="002B36C9"/>
    <w:rsid w:val="002D6E10"/>
    <w:rsid w:val="002D6FD0"/>
    <w:rsid w:val="002D75FE"/>
    <w:rsid w:val="002E66B2"/>
    <w:rsid w:val="002F48A7"/>
    <w:rsid w:val="002F57D0"/>
    <w:rsid w:val="0030054A"/>
    <w:rsid w:val="00310C42"/>
    <w:rsid w:val="00310E8D"/>
    <w:rsid w:val="003150EA"/>
    <w:rsid w:val="003237F2"/>
    <w:rsid w:val="00326C15"/>
    <w:rsid w:val="00333AFD"/>
    <w:rsid w:val="00334A8F"/>
    <w:rsid w:val="00340982"/>
    <w:rsid w:val="003545D7"/>
    <w:rsid w:val="003755F5"/>
    <w:rsid w:val="003773AA"/>
    <w:rsid w:val="0038025D"/>
    <w:rsid w:val="0038349B"/>
    <w:rsid w:val="003C2E91"/>
    <w:rsid w:val="003C551E"/>
    <w:rsid w:val="003C5C08"/>
    <w:rsid w:val="003C7D7A"/>
    <w:rsid w:val="003E4198"/>
    <w:rsid w:val="0040296D"/>
    <w:rsid w:val="004050DC"/>
    <w:rsid w:val="00407224"/>
    <w:rsid w:val="00407F61"/>
    <w:rsid w:val="00412681"/>
    <w:rsid w:val="0042452F"/>
    <w:rsid w:val="0042477E"/>
    <w:rsid w:val="00430DB4"/>
    <w:rsid w:val="00433D4E"/>
    <w:rsid w:val="0043543F"/>
    <w:rsid w:val="00453465"/>
    <w:rsid w:val="004655D8"/>
    <w:rsid w:val="00471552"/>
    <w:rsid w:val="004773E0"/>
    <w:rsid w:val="00481755"/>
    <w:rsid w:val="00485768"/>
    <w:rsid w:val="0049379D"/>
    <w:rsid w:val="00494E05"/>
    <w:rsid w:val="004A13B2"/>
    <w:rsid w:val="004A4F14"/>
    <w:rsid w:val="004B7F8B"/>
    <w:rsid w:val="004C5187"/>
    <w:rsid w:val="004E286C"/>
    <w:rsid w:val="004F11E2"/>
    <w:rsid w:val="004F2C0C"/>
    <w:rsid w:val="0051214E"/>
    <w:rsid w:val="00513F45"/>
    <w:rsid w:val="0052423E"/>
    <w:rsid w:val="00524919"/>
    <w:rsid w:val="005351B1"/>
    <w:rsid w:val="00542E17"/>
    <w:rsid w:val="005519B3"/>
    <w:rsid w:val="00555C16"/>
    <w:rsid w:val="00557597"/>
    <w:rsid w:val="0056112A"/>
    <w:rsid w:val="0056126C"/>
    <w:rsid w:val="00566A84"/>
    <w:rsid w:val="005673E7"/>
    <w:rsid w:val="00567FE8"/>
    <w:rsid w:val="005737A3"/>
    <w:rsid w:val="0057494C"/>
    <w:rsid w:val="00580257"/>
    <w:rsid w:val="00591836"/>
    <w:rsid w:val="00596606"/>
    <w:rsid w:val="005A113E"/>
    <w:rsid w:val="005B0150"/>
    <w:rsid w:val="005D1040"/>
    <w:rsid w:val="005D1C64"/>
    <w:rsid w:val="005D397B"/>
    <w:rsid w:val="006005B4"/>
    <w:rsid w:val="0060342C"/>
    <w:rsid w:val="00607D59"/>
    <w:rsid w:val="00632012"/>
    <w:rsid w:val="00636B0E"/>
    <w:rsid w:val="006377E5"/>
    <w:rsid w:val="00641176"/>
    <w:rsid w:val="00645422"/>
    <w:rsid w:val="00646074"/>
    <w:rsid w:val="0065055E"/>
    <w:rsid w:val="00670CFD"/>
    <w:rsid w:val="006863B1"/>
    <w:rsid w:val="006A46C3"/>
    <w:rsid w:val="006A5515"/>
    <w:rsid w:val="006A5733"/>
    <w:rsid w:val="006A6529"/>
    <w:rsid w:val="006A7A1E"/>
    <w:rsid w:val="006B0BEB"/>
    <w:rsid w:val="006B1392"/>
    <w:rsid w:val="006B794F"/>
    <w:rsid w:val="006C038D"/>
    <w:rsid w:val="006D1AA3"/>
    <w:rsid w:val="006D4C59"/>
    <w:rsid w:val="006E09B9"/>
    <w:rsid w:val="006E419B"/>
    <w:rsid w:val="006F56B6"/>
    <w:rsid w:val="007162E0"/>
    <w:rsid w:val="0072314A"/>
    <w:rsid w:val="00731ABE"/>
    <w:rsid w:val="00734C39"/>
    <w:rsid w:val="00735196"/>
    <w:rsid w:val="007403F9"/>
    <w:rsid w:val="007505D4"/>
    <w:rsid w:val="00757E23"/>
    <w:rsid w:val="00764F3C"/>
    <w:rsid w:val="00781ADF"/>
    <w:rsid w:val="00791B63"/>
    <w:rsid w:val="007A56A7"/>
    <w:rsid w:val="007A66A5"/>
    <w:rsid w:val="007A6EF1"/>
    <w:rsid w:val="007B3BE5"/>
    <w:rsid w:val="007D2EC1"/>
    <w:rsid w:val="007D5C81"/>
    <w:rsid w:val="007F7DB6"/>
    <w:rsid w:val="00807723"/>
    <w:rsid w:val="0081036A"/>
    <w:rsid w:val="00815210"/>
    <w:rsid w:val="00816D81"/>
    <w:rsid w:val="008210DB"/>
    <w:rsid w:val="00827E39"/>
    <w:rsid w:val="00832A50"/>
    <w:rsid w:val="0083777D"/>
    <w:rsid w:val="008464AE"/>
    <w:rsid w:val="00862980"/>
    <w:rsid w:val="008654D7"/>
    <w:rsid w:val="00870F11"/>
    <w:rsid w:val="00872C55"/>
    <w:rsid w:val="00876127"/>
    <w:rsid w:val="00876F83"/>
    <w:rsid w:val="00882CEF"/>
    <w:rsid w:val="008942B1"/>
    <w:rsid w:val="0089562E"/>
    <w:rsid w:val="00897A75"/>
    <w:rsid w:val="008A2398"/>
    <w:rsid w:val="008A2B05"/>
    <w:rsid w:val="008A7D25"/>
    <w:rsid w:val="008D31CD"/>
    <w:rsid w:val="008D3361"/>
    <w:rsid w:val="008E7C15"/>
    <w:rsid w:val="008F2EC6"/>
    <w:rsid w:val="008F3F8E"/>
    <w:rsid w:val="00903133"/>
    <w:rsid w:val="009069C0"/>
    <w:rsid w:val="00916D86"/>
    <w:rsid w:val="0092060B"/>
    <w:rsid w:val="00927604"/>
    <w:rsid w:val="00927F38"/>
    <w:rsid w:val="009337AE"/>
    <w:rsid w:val="009368EF"/>
    <w:rsid w:val="00936A07"/>
    <w:rsid w:val="00942BC1"/>
    <w:rsid w:val="00946383"/>
    <w:rsid w:val="00951F54"/>
    <w:rsid w:val="00983F2D"/>
    <w:rsid w:val="009A35A1"/>
    <w:rsid w:val="009B0EF3"/>
    <w:rsid w:val="009B3ACA"/>
    <w:rsid w:val="009C1D1E"/>
    <w:rsid w:val="009D1704"/>
    <w:rsid w:val="009D4FA7"/>
    <w:rsid w:val="009D6169"/>
    <w:rsid w:val="009E4C74"/>
    <w:rsid w:val="009E622D"/>
    <w:rsid w:val="009E64A6"/>
    <w:rsid w:val="00A00597"/>
    <w:rsid w:val="00A03BCB"/>
    <w:rsid w:val="00A2015E"/>
    <w:rsid w:val="00A24206"/>
    <w:rsid w:val="00A25945"/>
    <w:rsid w:val="00A3794C"/>
    <w:rsid w:val="00A407AA"/>
    <w:rsid w:val="00A510B8"/>
    <w:rsid w:val="00A646CB"/>
    <w:rsid w:val="00A64CE8"/>
    <w:rsid w:val="00A744DA"/>
    <w:rsid w:val="00A75E6D"/>
    <w:rsid w:val="00A81A68"/>
    <w:rsid w:val="00A85D1F"/>
    <w:rsid w:val="00A9623E"/>
    <w:rsid w:val="00AA5187"/>
    <w:rsid w:val="00AA64A0"/>
    <w:rsid w:val="00AC6D7C"/>
    <w:rsid w:val="00AD29EA"/>
    <w:rsid w:val="00AE0295"/>
    <w:rsid w:val="00AE3A40"/>
    <w:rsid w:val="00AE6931"/>
    <w:rsid w:val="00B025C4"/>
    <w:rsid w:val="00B14D95"/>
    <w:rsid w:val="00B22A44"/>
    <w:rsid w:val="00B33E06"/>
    <w:rsid w:val="00B442EA"/>
    <w:rsid w:val="00B448F3"/>
    <w:rsid w:val="00B45B84"/>
    <w:rsid w:val="00B51F56"/>
    <w:rsid w:val="00B543D3"/>
    <w:rsid w:val="00B559CD"/>
    <w:rsid w:val="00B55A02"/>
    <w:rsid w:val="00B608C6"/>
    <w:rsid w:val="00B61450"/>
    <w:rsid w:val="00B8372D"/>
    <w:rsid w:val="00B8409E"/>
    <w:rsid w:val="00B90E39"/>
    <w:rsid w:val="00B93B9E"/>
    <w:rsid w:val="00BA0FE0"/>
    <w:rsid w:val="00BA48CB"/>
    <w:rsid w:val="00BA65AC"/>
    <w:rsid w:val="00BB1D25"/>
    <w:rsid w:val="00BB743E"/>
    <w:rsid w:val="00BC5505"/>
    <w:rsid w:val="00BC7320"/>
    <w:rsid w:val="00BE2104"/>
    <w:rsid w:val="00BE21E9"/>
    <w:rsid w:val="00C00513"/>
    <w:rsid w:val="00C210F5"/>
    <w:rsid w:val="00C22352"/>
    <w:rsid w:val="00C23E1A"/>
    <w:rsid w:val="00C27D1C"/>
    <w:rsid w:val="00C47BE8"/>
    <w:rsid w:val="00C711C5"/>
    <w:rsid w:val="00C720A6"/>
    <w:rsid w:val="00C720DC"/>
    <w:rsid w:val="00CA181C"/>
    <w:rsid w:val="00CB2D28"/>
    <w:rsid w:val="00CB4B5E"/>
    <w:rsid w:val="00CD0166"/>
    <w:rsid w:val="00D00999"/>
    <w:rsid w:val="00D01C1A"/>
    <w:rsid w:val="00D03DE3"/>
    <w:rsid w:val="00D10EA3"/>
    <w:rsid w:val="00D11C32"/>
    <w:rsid w:val="00D30013"/>
    <w:rsid w:val="00D30864"/>
    <w:rsid w:val="00D31D29"/>
    <w:rsid w:val="00D34A37"/>
    <w:rsid w:val="00D3780E"/>
    <w:rsid w:val="00D47189"/>
    <w:rsid w:val="00D51260"/>
    <w:rsid w:val="00D55C87"/>
    <w:rsid w:val="00D56733"/>
    <w:rsid w:val="00D71839"/>
    <w:rsid w:val="00D74A76"/>
    <w:rsid w:val="00D90113"/>
    <w:rsid w:val="00DA7D82"/>
    <w:rsid w:val="00DB350F"/>
    <w:rsid w:val="00DB6326"/>
    <w:rsid w:val="00DC6FA8"/>
    <w:rsid w:val="00DD4441"/>
    <w:rsid w:val="00DE2518"/>
    <w:rsid w:val="00DE36CA"/>
    <w:rsid w:val="00DF390D"/>
    <w:rsid w:val="00DF3EFA"/>
    <w:rsid w:val="00E15025"/>
    <w:rsid w:val="00E34271"/>
    <w:rsid w:val="00E34548"/>
    <w:rsid w:val="00E34B8F"/>
    <w:rsid w:val="00E36392"/>
    <w:rsid w:val="00E404AC"/>
    <w:rsid w:val="00E462B9"/>
    <w:rsid w:val="00E46D6D"/>
    <w:rsid w:val="00E5236D"/>
    <w:rsid w:val="00E53135"/>
    <w:rsid w:val="00E7142F"/>
    <w:rsid w:val="00E73602"/>
    <w:rsid w:val="00E7732C"/>
    <w:rsid w:val="00E92AC5"/>
    <w:rsid w:val="00EA348D"/>
    <w:rsid w:val="00EB07C8"/>
    <w:rsid w:val="00EB376B"/>
    <w:rsid w:val="00ED1060"/>
    <w:rsid w:val="00ED319C"/>
    <w:rsid w:val="00ED3A16"/>
    <w:rsid w:val="00EE46B7"/>
    <w:rsid w:val="00EE7EAD"/>
    <w:rsid w:val="00F23FEE"/>
    <w:rsid w:val="00F41080"/>
    <w:rsid w:val="00F43560"/>
    <w:rsid w:val="00F605DE"/>
    <w:rsid w:val="00F65EB7"/>
    <w:rsid w:val="00F67518"/>
    <w:rsid w:val="00F6794A"/>
    <w:rsid w:val="00F80ED3"/>
    <w:rsid w:val="00F8444F"/>
    <w:rsid w:val="00F93073"/>
    <w:rsid w:val="00F95BC9"/>
    <w:rsid w:val="00F96C95"/>
    <w:rsid w:val="00F97210"/>
    <w:rsid w:val="00FA217D"/>
    <w:rsid w:val="00FA2FFA"/>
    <w:rsid w:val="00FB08AC"/>
    <w:rsid w:val="00FC088C"/>
    <w:rsid w:val="00FE478A"/>
    <w:rsid w:val="00FF0A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BBE8"/>
  <w15:docId w15:val="{2952DAE6-65B3-48D8-83E7-3E58F9D0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E8D"/>
    <w:pPr>
      <w:widowControl w:val="0"/>
      <w:suppressAutoHyphens/>
      <w:spacing w:after="0" w:line="240" w:lineRule="auto"/>
    </w:pPr>
    <w:rPr>
      <w:rFonts w:ascii="Times New Roman" w:eastAsia="Times New Roman" w:hAnsi="Times New Roman" w:cs="Times New Roman"/>
      <w:sz w:val="24"/>
      <w:szCs w:val="20"/>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10E8D"/>
    <w:pPr>
      <w:spacing w:after="120"/>
    </w:pPr>
  </w:style>
  <w:style w:type="character" w:customStyle="1" w:styleId="a4">
    <w:name w:val="Основной текст Знак"/>
    <w:basedOn w:val="a0"/>
    <w:link w:val="a3"/>
    <w:rsid w:val="00310E8D"/>
    <w:rPr>
      <w:rFonts w:ascii="Times New Roman" w:eastAsia="Times New Roman" w:hAnsi="Times New Roman" w:cs="Times New Roman"/>
      <w:sz w:val="24"/>
      <w:szCs w:val="20"/>
      <w:lang w:val="en-US" w:eastAsia="uk-UA"/>
    </w:rPr>
  </w:style>
  <w:style w:type="paragraph" w:styleId="a5">
    <w:name w:val="Normal (Web)"/>
    <w:basedOn w:val="a"/>
    <w:uiPriority w:val="99"/>
    <w:unhideWhenUsed/>
    <w:rsid w:val="00310E8D"/>
    <w:pPr>
      <w:widowControl/>
      <w:suppressAutoHyphens w:val="0"/>
      <w:spacing w:before="100" w:beforeAutospacing="1" w:after="100" w:afterAutospacing="1"/>
    </w:pPr>
    <w:rPr>
      <w:szCs w:val="24"/>
      <w:lang w:val="uk-UA"/>
    </w:rPr>
  </w:style>
  <w:style w:type="paragraph" w:styleId="a6">
    <w:name w:val="List Paragraph"/>
    <w:basedOn w:val="a"/>
    <w:uiPriority w:val="34"/>
    <w:qFormat/>
    <w:rsid w:val="00B45B84"/>
    <w:pPr>
      <w:ind w:left="720"/>
      <w:contextualSpacing/>
    </w:pPr>
  </w:style>
  <w:style w:type="paragraph" w:styleId="2">
    <w:name w:val="Body Text Indent 2"/>
    <w:basedOn w:val="a"/>
    <w:link w:val="20"/>
    <w:rsid w:val="00B45B84"/>
    <w:pPr>
      <w:spacing w:after="120" w:line="480" w:lineRule="auto"/>
      <w:ind w:left="283"/>
    </w:pPr>
  </w:style>
  <w:style w:type="character" w:customStyle="1" w:styleId="20">
    <w:name w:val="Основной текст с отступом 2 Знак"/>
    <w:basedOn w:val="a0"/>
    <w:link w:val="2"/>
    <w:rsid w:val="00B45B84"/>
    <w:rPr>
      <w:rFonts w:ascii="Times New Roman" w:eastAsia="Times New Roman" w:hAnsi="Times New Roman" w:cs="Times New Roman"/>
      <w:sz w:val="24"/>
      <w:szCs w:val="20"/>
      <w:lang w:val="en-US" w:eastAsia="uk-UA"/>
    </w:rPr>
  </w:style>
  <w:style w:type="paragraph" w:styleId="a7">
    <w:name w:val="Balloon Text"/>
    <w:basedOn w:val="a"/>
    <w:link w:val="a8"/>
    <w:uiPriority w:val="99"/>
    <w:semiHidden/>
    <w:unhideWhenUsed/>
    <w:rsid w:val="00A407AA"/>
    <w:rPr>
      <w:rFonts w:ascii="Segoe UI" w:hAnsi="Segoe UI" w:cs="Segoe UI"/>
      <w:sz w:val="18"/>
      <w:szCs w:val="18"/>
    </w:rPr>
  </w:style>
  <w:style w:type="character" w:customStyle="1" w:styleId="a8">
    <w:name w:val="Текст выноски Знак"/>
    <w:basedOn w:val="a0"/>
    <w:link w:val="a7"/>
    <w:uiPriority w:val="99"/>
    <w:semiHidden/>
    <w:rsid w:val="00A407AA"/>
    <w:rPr>
      <w:rFonts w:ascii="Segoe UI" w:eastAsia="Times New Roman" w:hAnsi="Segoe UI" w:cs="Segoe UI"/>
      <w:sz w:val="18"/>
      <w:szCs w:val="18"/>
      <w:lang w:val="en-US" w:eastAsia="uk-UA"/>
    </w:rPr>
  </w:style>
  <w:style w:type="paragraph" w:customStyle="1" w:styleId="1">
    <w:name w:val="Знак нумерации1"/>
    <w:basedOn w:val="a"/>
    <w:rsid w:val="0089562E"/>
    <w:pPr>
      <w:suppressAutoHyphens w:val="0"/>
      <w:autoSpaceDE w:val="0"/>
      <w:autoSpaceDN w:val="0"/>
      <w:adjustRightInd w:val="0"/>
    </w:pPr>
    <w:rPr>
      <w:szCs w:val="24"/>
      <w:lang w:val="ru-RU" w:eastAsia="ru-RU"/>
    </w:rPr>
  </w:style>
  <w:style w:type="paragraph" w:customStyle="1" w:styleId="rvps6">
    <w:name w:val="rvps6"/>
    <w:basedOn w:val="a"/>
    <w:rsid w:val="00A64CE8"/>
    <w:pPr>
      <w:widowControl/>
      <w:suppressAutoHyphens w:val="0"/>
      <w:spacing w:before="100" w:beforeAutospacing="1" w:after="100" w:afterAutospacing="1"/>
    </w:pPr>
    <w:rPr>
      <w:szCs w:val="24"/>
      <w:lang w:val="uk-UA"/>
    </w:rPr>
  </w:style>
  <w:style w:type="paragraph" w:customStyle="1" w:styleId="rvps2">
    <w:name w:val="rvps2"/>
    <w:basedOn w:val="a"/>
    <w:rsid w:val="00A64CE8"/>
    <w:pPr>
      <w:widowControl/>
      <w:suppressAutoHyphens w:val="0"/>
      <w:spacing w:before="100" w:beforeAutospacing="1" w:after="100" w:afterAutospacing="1"/>
    </w:pPr>
    <w:rPr>
      <w:szCs w:val="24"/>
      <w:lang w:val="uk-UA"/>
    </w:rPr>
  </w:style>
  <w:style w:type="character" w:customStyle="1" w:styleId="rvts23">
    <w:name w:val="rvts23"/>
    <w:basedOn w:val="a0"/>
    <w:rsid w:val="00A64CE8"/>
  </w:style>
  <w:style w:type="paragraph" w:styleId="a9">
    <w:name w:val="header"/>
    <w:basedOn w:val="a"/>
    <w:link w:val="aa"/>
    <w:uiPriority w:val="99"/>
    <w:unhideWhenUsed/>
    <w:rsid w:val="00D55C87"/>
    <w:pPr>
      <w:tabs>
        <w:tab w:val="center" w:pos="4819"/>
        <w:tab w:val="right" w:pos="9639"/>
      </w:tabs>
    </w:pPr>
  </w:style>
  <w:style w:type="character" w:customStyle="1" w:styleId="aa">
    <w:name w:val="Верхний колонтитул Знак"/>
    <w:basedOn w:val="a0"/>
    <w:link w:val="a9"/>
    <w:uiPriority w:val="99"/>
    <w:rsid w:val="00D55C87"/>
    <w:rPr>
      <w:rFonts w:ascii="Times New Roman" w:eastAsia="Times New Roman" w:hAnsi="Times New Roman" w:cs="Times New Roman"/>
      <w:sz w:val="24"/>
      <w:szCs w:val="20"/>
      <w:lang w:val="en-US" w:eastAsia="uk-UA"/>
    </w:rPr>
  </w:style>
  <w:style w:type="paragraph" w:styleId="ab">
    <w:name w:val="footer"/>
    <w:basedOn w:val="a"/>
    <w:link w:val="ac"/>
    <w:uiPriority w:val="99"/>
    <w:unhideWhenUsed/>
    <w:rsid w:val="00D55C87"/>
    <w:pPr>
      <w:tabs>
        <w:tab w:val="center" w:pos="4819"/>
        <w:tab w:val="right" w:pos="9639"/>
      </w:tabs>
    </w:pPr>
  </w:style>
  <w:style w:type="character" w:customStyle="1" w:styleId="ac">
    <w:name w:val="Нижний колонтитул Знак"/>
    <w:basedOn w:val="a0"/>
    <w:link w:val="ab"/>
    <w:uiPriority w:val="99"/>
    <w:rsid w:val="00D55C87"/>
    <w:rPr>
      <w:rFonts w:ascii="Times New Roman" w:eastAsia="Times New Roman" w:hAnsi="Times New Roman" w:cs="Times New Roman"/>
      <w:sz w:val="24"/>
      <w:szCs w:val="20"/>
      <w:lang w:val="en-US" w:eastAsia="uk-UA"/>
    </w:rPr>
  </w:style>
  <w:style w:type="table" w:styleId="ad">
    <w:name w:val="Table Grid"/>
    <w:basedOn w:val="a1"/>
    <w:uiPriority w:val="39"/>
    <w:rsid w:val="00D03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326C15"/>
    <w:pPr>
      <w:widowControl/>
      <w:suppressAutoHyphens w:val="0"/>
      <w:spacing w:after="120"/>
      <w:ind w:left="283"/>
    </w:pPr>
    <w:rPr>
      <w:sz w:val="16"/>
      <w:szCs w:val="16"/>
      <w:lang w:val="uk-UA" w:eastAsia="x-none"/>
    </w:rPr>
  </w:style>
  <w:style w:type="character" w:customStyle="1" w:styleId="30">
    <w:name w:val="Основной текст с отступом 3 Знак"/>
    <w:basedOn w:val="a0"/>
    <w:link w:val="3"/>
    <w:uiPriority w:val="99"/>
    <w:rsid w:val="00326C15"/>
    <w:rPr>
      <w:rFonts w:ascii="Times New Roman" w:eastAsia="Times New Roman" w:hAnsi="Times New Roman" w:cs="Times New Roman"/>
      <w:sz w:val="16"/>
      <w:szCs w:val="1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96821">
      <w:bodyDiv w:val="1"/>
      <w:marLeft w:val="0"/>
      <w:marRight w:val="0"/>
      <w:marTop w:val="0"/>
      <w:marBottom w:val="0"/>
      <w:divBdr>
        <w:top w:val="none" w:sz="0" w:space="0" w:color="auto"/>
        <w:left w:val="none" w:sz="0" w:space="0" w:color="auto"/>
        <w:bottom w:val="none" w:sz="0" w:space="0" w:color="auto"/>
        <w:right w:val="none" w:sz="0" w:space="0" w:color="auto"/>
      </w:divBdr>
    </w:div>
    <w:div w:id="164345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72D48.1DCD54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30142-7D10-4E0D-A9E9-5CBF3E5C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12</Pages>
  <Words>3700</Words>
  <Characters>21090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Антощенко Валерій Анатолійович</dc:creator>
  <cp:keywords/>
  <dc:description/>
  <cp:lastModifiedBy>Сердюк Олена Антонівна</cp:lastModifiedBy>
  <cp:revision>18</cp:revision>
  <cp:lastPrinted>2024-03-28T12:22:00Z</cp:lastPrinted>
  <dcterms:created xsi:type="dcterms:W3CDTF">2024-03-21T11:55:00Z</dcterms:created>
  <dcterms:modified xsi:type="dcterms:W3CDTF">2024-04-01T12:11:00Z</dcterms:modified>
</cp:coreProperties>
</file>