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65" w:rsidRPr="00FC6699" w:rsidRDefault="00B671B0">
      <w:pPr>
        <w:ind w:left="6312" w:right="-25" w:firstLine="708"/>
        <w:rPr>
          <w:b/>
          <w:bCs/>
          <w:color w:val="000000"/>
          <w:sz w:val="24"/>
          <w:szCs w:val="24"/>
        </w:rPr>
      </w:pPr>
      <w:r w:rsidRPr="00FC6699">
        <w:rPr>
          <w:b/>
          <w:bCs/>
          <w:color w:val="000000"/>
          <w:sz w:val="24"/>
          <w:szCs w:val="24"/>
        </w:rPr>
        <w:t>Додаток 1</w:t>
      </w:r>
    </w:p>
    <w:p w:rsidR="00E46B65" w:rsidRPr="00FC6699" w:rsidRDefault="00B671B0">
      <w:pPr>
        <w:ind w:left="7020" w:right="-23"/>
        <w:rPr>
          <w:b/>
          <w:bCs/>
          <w:color w:val="000000"/>
          <w:sz w:val="24"/>
          <w:szCs w:val="24"/>
        </w:rPr>
      </w:pPr>
      <w:r w:rsidRPr="00FC6699">
        <w:rPr>
          <w:b/>
          <w:bCs/>
          <w:color w:val="000000"/>
          <w:sz w:val="24"/>
          <w:szCs w:val="24"/>
        </w:rPr>
        <w:t>до тендерної документації</w:t>
      </w:r>
    </w:p>
    <w:p w:rsidR="00E46B65" w:rsidRPr="00FC6699" w:rsidRDefault="00E46B65">
      <w:pPr>
        <w:jc w:val="center"/>
        <w:rPr>
          <w:bCs/>
          <w:sz w:val="28"/>
          <w:szCs w:val="28"/>
        </w:rPr>
      </w:pPr>
    </w:p>
    <w:p w:rsidR="00E46B65" w:rsidRPr="00FC6699" w:rsidRDefault="00B671B0">
      <w:pPr>
        <w:jc w:val="center"/>
        <w:rPr>
          <w:sz w:val="26"/>
          <w:szCs w:val="26"/>
        </w:rPr>
      </w:pPr>
      <w:r w:rsidRPr="00FC6699">
        <w:rPr>
          <w:b/>
          <w:bCs/>
          <w:sz w:val="26"/>
          <w:szCs w:val="26"/>
        </w:rPr>
        <w:t xml:space="preserve">Інформація </w:t>
      </w:r>
    </w:p>
    <w:p w:rsidR="00E46B65" w:rsidRPr="00FC6699" w:rsidRDefault="00B671B0">
      <w:pPr>
        <w:jc w:val="center"/>
        <w:rPr>
          <w:sz w:val="26"/>
          <w:szCs w:val="26"/>
        </w:rPr>
      </w:pPr>
      <w:r w:rsidRPr="00FC6699">
        <w:rPr>
          <w:b/>
          <w:bCs/>
          <w:sz w:val="26"/>
          <w:szCs w:val="26"/>
        </w:rPr>
        <w:t>про необхідні технічні, якісні та кількісні характеристики предмету закупівлі</w:t>
      </w:r>
    </w:p>
    <w:p w:rsidR="00E46B65" w:rsidRPr="00FC6699" w:rsidRDefault="00E46B65">
      <w:pPr>
        <w:pStyle w:val="14"/>
        <w:tabs>
          <w:tab w:val="left" w:pos="0"/>
        </w:tabs>
        <w:spacing w:before="0" w:after="0"/>
        <w:rPr>
          <w:rFonts w:ascii="Times New Roman" w:hAnsi="Times New Roman" w:cs="Times New Roman"/>
          <w:b w:val="0"/>
          <w:bCs w:val="0"/>
          <w:sz w:val="26"/>
          <w:szCs w:val="26"/>
        </w:rPr>
      </w:pPr>
    </w:p>
    <w:p w:rsidR="00155608" w:rsidRPr="00FC6699" w:rsidRDefault="00155608" w:rsidP="00155608">
      <w:pPr>
        <w:pStyle w:val="ab"/>
        <w:ind w:right="-1"/>
        <w:jc w:val="both"/>
        <w:rPr>
          <w:sz w:val="26"/>
          <w:szCs w:val="26"/>
        </w:rPr>
      </w:pPr>
      <w:r w:rsidRPr="00FC6699">
        <w:rPr>
          <w:rStyle w:val="af0"/>
          <w:b w:val="0"/>
          <w:color w:val="000000"/>
          <w:sz w:val="26"/>
          <w:szCs w:val="26"/>
        </w:rPr>
        <w:t xml:space="preserve">Предмет закупівлі: </w:t>
      </w:r>
      <w:r w:rsidR="00FC6699" w:rsidRPr="00FC6699">
        <w:rPr>
          <w:rStyle w:val="af0"/>
          <w:rFonts w:eastAsia="Times New Roman"/>
          <w:bCs w:val="0"/>
          <w:color w:val="000000"/>
          <w:sz w:val="26"/>
          <w:szCs w:val="26"/>
        </w:rPr>
        <w:t>Комп’ютерне обладнання</w:t>
      </w:r>
      <w:r w:rsidR="00FC6699" w:rsidRPr="00FC6699">
        <w:rPr>
          <w:rStyle w:val="af0"/>
          <w:rFonts w:eastAsia="Times New Roman"/>
          <w:b w:val="0"/>
          <w:bCs w:val="0"/>
          <w:color w:val="000000"/>
          <w:sz w:val="26"/>
          <w:szCs w:val="26"/>
        </w:rPr>
        <w:t xml:space="preserve"> – </w:t>
      </w:r>
      <w:r w:rsidR="00FC6699" w:rsidRPr="00FC6699">
        <w:rPr>
          <w:rStyle w:val="af0"/>
          <w:rFonts w:eastAsia="Times New Roman"/>
          <w:color w:val="000000"/>
          <w:sz w:val="26"/>
          <w:szCs w:val="26"/>
        </w:rPr>
        <w:t>монітори, клавіатури, миші, багатофункціональні пристрої, жорсткі диски, гарнітури, веб-камери</w:t>
      </w:r>
      <w:r w:rsidRPr="00FC6699">
        <w:rPr>
          <w:rStyle w:val="af0"/>
          <w:rFonts w:eastAsia="Times New Roman"/>
          <w:color w:val="000000"/>
          <w:sz w:val="26"/>
          <w:szCs w:val="26"/>
        </w:rPr>
        <w:t xml:space="preserve">, код ДК 021:2015 </w:t>
      </w:r>
      <w:r w:rsidRPr="00FC6699">
        <w:rPr>
          <w:rStyle w:val="af0"/>
          <w:rFonts w:eastAsia="Times New Roman"/>
          <w:bCs w:val="0"/>
          <w:color w:val="000000"/>
          <w:sz w:val="26"/>
          <w:szCs w:val="26"/>
        </w:rPr>
        <w:t xml:space="preserve">– </w:t>
      </w:r>
      <w:r w:rsidR="00FC6699" w:rsidRPr="00FC6699">
        <w:rPr>
          <w:rStyle w:val="af0"/>
          <w:rFonts w:eastAsia="Times New Roman"/>
          <w:bCs w:val="0"/>
          <w:color w:val="000000"/>
          <w:sz w:val="26"/>
          <w:szCs w:val="26"/>
        </w:rPr>
        <w:t>30230000-0</w:t>
      </w:r>
      <w:r w:rsidRPr="00FC6699">
        <w:rPr>
          <w:rStyle w:val="af0"/>
          <w:rFonts w:eastAsia="Times New Roman"/>
          <w:bCs w:val="0"/>
          <w:color w:val="000000"/>
          <w:sz w:val="26"/>
          <w:szCs w:val="26"/>
        </w:rPr>
        <w:t>.</w:t>
      </w:r>
    </w:p>
    <w:p w:rsidR="00155608" w:rsidRPr="00FC6699" w:rsidRDefault="00155608" w:rsidP="00155608">
      <w:pPr>
        <w:spacing w:after="120"/>
        <w:jc w:val="both"/>
        <w:rPr>
          <w:sz w:val="26"/>
          <w:szCs w:val="26"/>
        </w:rPr>
      </w:pPr>
      <w:r w:rsidRPr="00FC6699">
        <w:rPr>
          <w:sz w:val="26"/>
          <w:szCs w:val="26"/>
        </w:rPr>
        <w:t xml:space="preserve">Очікувана вартість закупівлі: </w:t>
      </w:r>
      <w:r w:rsidR="00FC6699" w:rsidRPr="00FC6699">
        <w:rPr>
          <w:b/>
          <w:sz w:val="26"/>
          <w:szCs w:val="26"/>
        </w:rPr>
        <w:t>730</w:t>
      </w:r>
      <w:r w:rsidRPr="00FC6699">
        <w:rPr>
          <w:b/>
          <w:bCs/>
          <w:sz w:val="26"/>
          <w:szCs w:val="26"/>
        </w:rPr>
        <w:t xml:space="preserve"> </w:t>
      </w:r>
      <w:r w:rsidR="00FC6699" w:rsidRPr="00FC6699">
        <w:rPr>
          <w:b/>
          <w:bCs/>
          <w:sz w:val="26"/>
          <w:szCs w:val="26"/>
        </w:rPr>
        <w:t>50</w:t>
      </w:r>
      <w:r w:rsidR="00AB33DF" w:rsidRPr="00FC6699">
        <w:rPr>
          <w:b/>
          <w:bCs/>
          <w:sz w:val="26"/>
          <w:szCs w:val="26"/>
        </w:rPr>
        <w:t>0</w:t>
      </w:r>
      <w:r w:rsidRPr="00FC6699">
        <w:rPr>
          <w:b/>
          <w:bCs/>
          <w:sz w:val="26"/>
          <w:szCs w:val="26"/>
        </w:rPr>
        <w:t>,00 грн.</w:t>
      </w:r>
    </w:p>
    <w:p w:rsidR="00155608" w:rsidRPr="00FC6699" w:rsidRDefault="00155608" w:rsidP="00155608">
      <w:pPr>
        <w:spacing w:after="120"/>
        <w:jc w:val="both"/>
        <w:rPr>
          <w:sz w:val="26"/>
          <w:szCs w:val="26"/>
        </w:rPr>
      </w:pPr>
      <w:r w:rsidRPr="00FC6699">
        <w:rPr>
          <w:sz w:val="26"/>
          <w:szCs w:val="26"/>
        </w:rPr>
        <w:t>Кількість:</w:t>
      </w:r>
      <w:r w:rsidRPr="00FC6699">
        <w:rPr>
          <w:sz w:val="26"/>
          <w:szCs w:val="26"/>
        </w:rPr>
        <w:tab/>
      </w:r>
      <w:r w:rsidR="00AB33DF" w:rsidRPr="00FC6699">
        <w:rPr>
          <w:b/>
          <w:sz w:val="26"/>
          <w:szCs w:val="26"/>
        </w:rPr>
        <w:t>1</w:t>
      </w:r>
      <w:r w:rsidR="00FC6699" w:rsidRPr="00FC6699">
        <w:rPr>
          <w:b/>
          <w:sz w:val="26"/>
          <w:szCs w:val="26"/>
        </w:rPr>
        <w:t>63</w:t>
      </w:r>
      <w:r w:rsidRPr="00FC6699">
        <w:rPr>
          <w:b/>
          <w:bCs/>
          <w:sz w:val="26"/>
          <w:szCs w:val="26"/>
        </w:rPr>
        <w:t xml:space="preserve"> шт.</w:t>
      </w:r>
    </w:p>
    <w:p w:rsidR="00155608" w:rsidRPr="00FC6699" w:rsidRDefault="00155608" w:rsidP="00155608">
      <w:pPr>
        <w:spacing w:after="120"/>
        <w:rPr>
          <w:sz w:val="26"/>
          <w:szCs w:val="26"/>
        </w:rPr>
      </w:pPr>
      <w:r w:rsidRPr="00FC6699">
        <w:rPr>
          <w:bCs/>
          <w:sz w:val="26"/>
          <w:szCs w:val="26"/>
        </w:rPr>
        <w:t xml:space="preserve">Термін постачання: </w:t>
      </w:r>
      <w:r w:rsidRPr="00FC6699">
        <w:rPr>
          <w:b/>
          <w:bCs/>
          <w:sz w:val="26"/>
          <w:szCs w:val="26"/>
        </w:rPr>
        <w:t>до 1</w:t>
      </w:r>
      <w:r w:rsidR="0071236A">
        <w:rPr>
          <w:b/>
          <w:bCs/>
          <w:sz w:val="26"/>
          <w:szCs w:val="26"/>
        </w:rPr>
        <w:t>5</w:t>
      </w:r>
      <w:r w:rsidRPr="00FC6699">
        <w:rPr>
          <w:b/>
          <w:bCs/>
          <w:sz w:val="26"/>
          <w:szCs w:val="26"/>
        </w:rPr>
        <w:t>.1</w:t>
      </w:r>
      <w:r w:rsidR="00AB33DF" w:rsidRPr="00FC6699">
        <w:rPr>
          <w:b/>
          <w:bCs/>
          <w:sz w:val="26"/>
          <w:szCs w:val="26"/>
        </w:rPr>
        <w:t>1</w:t>
      </w:r>
      <w:r w:rsidRPr="00FC6699">
        <w:rPr>
          <w:b/>
          <w:bCs/>
          <w:sz w:val="26"/>
          <w:szCs w:val="26"/>
        </w:rPr>
        <w:t>.2023 р.</w:t>
      </w:r>
    </w:p>
    <w:p w:rsidR="00FC6699" w:rsidRPr="00FC6699" w:rsidRDefault="00FC6699" w:rsidP="00FC6699">
      <w:pPr>
        <w:jc w:val="center"/>
        <w:rPr>
          <w:b/>
          <w:bCs/>
        </w:rPr>
      </w:pPr>
    </w:p>
    <w:p w:rsidR="00FC6699" w:rsidRPr="00FC6699" w:rsidRDefault="00FC6699" w:rsidP="00FC6699">
      <w:pPr>
        <w:tabs>
          <w:tab w:val="left" w:pos="3470"/>
        </w:tabs>
        <w:jc w:val="center"/>
        <w:rPr>
          <w:sz w:val="26"/>
          <w:szCs w:val="26"/>
        </w:rPr>
      </w:pPr>
      <w:r w:rsidRPr="00FC6699">
        <w:rPr>
          <w:b/>
          <w:bCs/>
          <w:sz w:val="26"/>
          <w:szCs w:val="26"/>
        </w:rPr>
        <w:t>Складові предмету закупівлі:</w:t>
      </w:r>
    </w:p>
    <w:tbl>
      <w:tblPr>
        <w:tblW w:w="9784" w:type="dxa"/>
        <w:jc w:val="center"/>
        <w:tblLayout w:type="fixed"/>
        <w:tblLook w:val="00A0"/>
      </w:tblPr>
      <w:tblGrid>
        <w:gridCol w:w="543"/>
        <w:gridCol w:w="5934"/>
        <w:gridCol w:w="3307"/>
      </w:tblGrid>
      <w:tr w:rsidR="00FC6699" w:rsidRPr="00FC6699" w:rsidTr="00D2108B">
        <w:trPr>
          <w:trHeight w:val="462"/>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b/>
                <w:bCs/>
              </w:rPr>
            </w:pPr>
            <w:r w:rsidRPr="00FC6699">
              <w:rPr>
                <w:b/>
                <w:bCs/>
              </w:rPr>
              <w:t>№</w:t>
            </w:r>
            <w:r>
              <w:rPr>
                <w:b/>
                <w:bCs/>
              </w:rPr>
              <w:t xml:space="preserve"> п/п</w:t>
            </w:r>
          </w:p>
        </w:tc>
        <w:tc>
          <w:tcPr>
            <w:tcW w:w="5934"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b/>
                <w:bCs/>
              </w:rPr>
            </w:pPr>
            <w:r w:rsidRPr="00FC6699">
              <w:rPr>
                <w:b/>
                <w:bCs/>
              </w:rPr>
              <w:t>Назва</w:t>
            </w:r>
          </w:p>
        </w:tc>
        <w:tc>
          <w:tcPr>
            <w:tcW w:w="3307"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b/>
                <w:bCs/>
                <w:color w:val="000000"/>
                <w:shd w:val="clear" w:color="auto" w:fill="FFFFFF"/>
              </w:rPr>
            </w:pPr>
            <w:r w:rsidRPr="00FC6699">
              <w:rPr>
                <w:b/>
                <w:bCs/>
              </w:rPr>
              <w:t>Кількість, шт.</w:t>
            </w:r>
          </w:p>
        </w:tc>
      </w:tr>
      <w:tr w:rsidR="00FC6699" w:rsidRPr="00FC6699" w:rsidTr="00D2108B">
        <w:trPr>
          <w:trHeight w:val="425"/>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1</w:t>
            </w:r>
          </w:p>
        </w:tc>
        <w:tc>
          <w:tcPr>
            <w:tcW w:w="5934"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Монітор</w:t>
            </w:r>
          </w:p>
        </w:tc>
        <w:tc>
          <w:tcPr>
            <w:tcW w:w="3307"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40</w:t>
            </w:r>
          </w:p>
        </w:tc>
      </w:tr>
      <w:tr w:rsidR="00FC6699" w:rsidRPr="00FC6699" w:rsidTr="00D2108B">
        <w:trPr>
          <w:trHeight w:val="417"/>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2</w:t>
            </w:r>
          </w:p>
        </w:tc>
        <w:tc>
          <w:tcPr>
            <w:tcW w:w="5934"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Клавіатура</w:t>
            </w:r>
          </w:p>
        </w:tc>
        <w:tc>
          <w:tcPr>
            <w:tcW w:w="3307"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30</w:t>
            </w:r>
          </w:p>
        </w:tc>
      </w:tr>
      <w:tr w:rsidR="00FC6699" w:rsidRPr="00FC6699" w:rsidTr="00D2108B">
        <w:trPr>
          <w:trHeight w:val="410"/>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3</w:t>
            </w:r>
          </w:p>
        </w:tc>
        <w:tc>
          <w:tcPr>
            <w:tcW w:w="5934"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Цифрова Клавіатура</w:t>
            </w:r>
          </w:p>
        </w:tc>
        <w:tc>
          <w:tcPr>
            <w:tcW w:w="3307"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5</w:t>
            </w:r>
          </w:p>
        </w:tc>
      </w:tr>
      <w:tr w:rsidR="00FC6699" w:rsidRPr="00FC6699" w:rsidTr="00D2108B">
        <w:trPr>
          <w:trHeight w:val="410"/>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4</w:t>
            </w:r>
          </w:p>
        </w:tc>
        <w:tc>
          <w:tcPr>
            <w:tcW w:w="5934"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Миша</w:t>
            </w:r>
          </w:p>
        </w:tc>
        <w:tc>
          <w:tcPr>
            <w:tcW w:w="3307"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30</w:t>
            </w:r>
          </w:p>
        </w:tc>
      </w:tr>
      <w:tr w:rsidR="00FC6699" w:rsidRPr="00FC6699" w:rsidTr="00D2108B">
        <w:trPr>
          <w:trHeight w:val="410"/>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5</w:t>
            </w:r>
          </w:p>
        </w:tc>
        <w:tc>
          <w:tcPr>
            <w:tcW w:w="5934"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Гарнітура</w:t>
            </w:r>
          </w:p>
        </w:tc>
        <w:tc>
          <w:tcPr>
            <w:tcW w:w="3307"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15</w:t>
            </w:r>
          </w:p>
        </w:tc>
      </w:tr>
      <w:tr w:rsidR="00FC6699" w:rsidRPr="00FC6699" w:rsidTr="00D2108B">
        <w:trPr>
          <w:trHeight w:val="410"/>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6</w:t>
            </w:r>
          </w:p>
        </w:tc>
        <w:tc>
          <w:tcPr>
            <w:tcW w:w="5934"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Веб-камера</w:t>
            </w:r>
          </w:p>
        </w:tc>
        <w:tc>
          <w:tcPr>
            <w:tcW w:w="3307"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20</w:t>
            </w:r>
          </w:p>
        </w:tc>
      </w:tr>
      <w:tr w:rsidR="00FC6699" w:rsidRPr="00FC6699" w:rsidTr="00D2108B">
        <w:trPr>
          <w:trHeight w:val="410"/>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7</w:t>
            </w:r>
          </w:p>
        </w:tc>
        <w:tc>
          <w:tcPr>
            <w:tcW w:w="5934"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Жорсткий диск</w:t>
            </w:r>
          </w:p>
        </w:tc>
        <w:tc>
          <w:tcPr>
            <w:tcW w:w="3307"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8</w:t>
            </w:r>
          </w:p>
        </w:tc>
      </w:tr>
      <w:tr w:rsidR="00FC6699" w:rsidRPr="00FC6699" w:rsidTr="00D2108B">
        <w:trPr>
          <w:trHeight w:val="410"/>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8</w:t>
            </w:r>
          </w:p>
        </w:tc>
        <w:tc>
          <w:tcPr>
            <w:tcW w:w="5934"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pPr>
            <w:r w:rsidRPr="00FC6699">
              <w:rPr>
                <w:sz w:val="24"/>
                <w:szCs w:val="24"/>
              </w:rPr>
              <w:t>Багатофункціональний пристрій</w:t>
            </w:r>
          </w:p>
        </w:tc>
        <w:tc>
          <w:tcPr>
            <w:tcW w:w="3307" w:type="dxa"/>
            <w:tcBorders>
              <w:top w:val="single" w:sz="4" w:space="0" w:color="000000"/>
              <w:left w:val="single" w:sz="4" w:space="0" w:color="000000"/>
              <w:bottom w:val="single" w:sz="4" w:space="0" w:color="000000"/>
              <w:right w:val="single" w:sz="4" w:space="0" w:color="000000"/>
            </w:tcBorders>
            <w:vAlign w:val="center"/>
          </w:tcPr>
          <w:p w:rsidR="00FC6699" w:rsidRPr="00FC6699" w:rsidRDefault="00FC6699" w:rsidP="00D2108B">
            <w:pPr>
              <w:widowControl w:val="0"/>
              <w:spacing w:line="252" w:lineRule="auto"/>
              <w:jc w:val="center"/>
              <w:rPr>
                <w:sz w:val="24"/>
              </w:rPr>
            </w:pPr>
            <w:r w:rsidRPr="00FC6699">
              <w:rPr>
                <w:sz w:val="24"/>
                <w:szCs w:val="24"/>
              </w:rPr>
              <w:t>15</w:t>
            </w:r>
          </w:p>
        </w:tc>
      </w:tr>
    </w:tbl>
    <w:p w:rsidR="00FC6699" w:rsidRPr="00FC6699" w:rsidRDefault="00FC6699" w:rsidP="00FC6699">
      <w:pPr>
        <w:jc w:val="both"/>
        <w:rPr>
          <w:b/>
          <w:bCs/>
          <w:sz w:val="24"/>
        </w:rPr>
      </w:pPr>
    </w:p>
    <w:p w:rsidR="00FC6699" w:rsidRPr="00FC6699" w:rsidRDefault="00FC6699" w:rsidP="00FC6699">
      <w:pPr>
        <w:jc w:val="center"/>
        <w:rPr>
          <w:sz w:val="26"/>
          <w:szCs w:val="26"/>
        </w:rPr>
      </w:pPr>
      <w:r w:rsidRPr="00FC6699">
        <w:rPr>
          <w:b/>
          <w:bCs/>
          <w:sz w:val="26"/>
          <w:szCs w:val="26"/>
        </w:rPr>
        <w:t>Технічні вимоги до монітора:</w:t>
      </w:r>
    </w:p>
    <w:tbl>
      <w:tblPr>
        <w:tblW w:w="9880" w:type="dxa"/>
        <w:jc w:val="center"/>
        <w:tblLayout w:type="fixed"/>
        <w:tblCellMar>
          <w:top w:w="80" w:type="dxa"/>
          <w:left w:w="80" w:type="dxa"/>
          <w:bottom w:w="80" w:type="dxa"/>
          <w:right w:w="80" w:type="dxa"/>
        </w:tblCellMar>
        <w:tblLook w:val="0000"/>
      </w:tblPr>
      <w:tblGrid>
        <w:gridCol w:w="3962"/>
        <w:gridCol w:w="5918"/>
      </w:tblGrid>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Найменування</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Технічні вимоги</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Діагональ</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23,8''</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Роздільна здатність</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1920 x 1080 (Full HD)</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Тип матриці</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гірше IPS</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Яскравість</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250 кд/м²</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Коефіцієнт динамічної контрастності</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100 000 000:1</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Підтримувані кольори</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ніж 16,7 мільйонів</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Глибина кольору</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гірше 6-bit+Hi-FRC</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Час відгуку</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більше 1 мс</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Частота оновлення</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100Гц</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Інтерфейси</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 x VGA,1 x HDMI</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Кути нахилу</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Від -5° до 15°</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Підсвічування</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LED</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Наявність VESA</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 xml:space="preserve">VESA </w:t>
            </w:r>
            <w:r w:rsidRPr="00FC6699">
              <w:rPr>
                <w:rFonts w:ascii="Arial" w:eastAsia="TimesNewRomanPSMT" w:hAnsi="Arial"/>
                <w:color w:val="000000"/>
                <w:lang w:eastAsia="zh-CN" w:bidi="hi-IN"/>
              </w:rPr>
              <w:t>100 x 100</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Технології</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VisionCare, Bluelight Shield, ComfyView, AMD FreeSync</w:t>
            </w:r>
          </w:p>
        </w:tc>
      </w:tr>
      <w:tr w:rsidR="00FC6699" w:rsidRPr="00FC6699" w:rsidTr="00FC6699">
        <w:trPr>
          <w:trHeight w:val="20"/>
          <w:jc w:val="center"/>
        </w:trPr>
        <w:tc>
          <w:tcPr>
            <w:tcW w:w="3962"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Гарантійний термін</w:t>
            </w:r>
          </w:p>
        </w:tc>
        <w:tc>
          <w:tcPr>
            <w:tcW w:w="5918"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36 місяців від виробника</w:t>
            </w:r>
          </w:p>
        </w:tc>
      </w:tr>
    </w:tbl>
    <w:p w:rsidR="00FC6699" w:rsidRPr="00FC6699" w:rsidRDefault="00FC6699" w:rsidP="00FC6699">
      <w:pPr>
        <w:jc w:val="center"/>
        <w:rPr>
          <w:szCs w:val="28"/>
        </w:rPr>
      </w:pPr>
    </w:p>
    <w:p w:rsidR="00FC6699" w:rsidRPr="00FC6699" w:rsidRDefault="00FC6699" w:rsidP="00FC6699">
      <w:pPr>
        <w:jc w:val="center"/>
        <w:rPr>
          <w:b/>
          <w:bCs/>
          <w:sz w:val="26"/>
          <w:szCs w:val="26"/>
        </w:rPr>
      </w:pPr>
      <w:r w:rsidRPr="00FC6699">
        <w:rPr>
          <w:b/>
          <w:bCs/>
          <w:sz w:val="26"/>
          <w:szCs w:val="26"/>
        </w:rPr>
        <w:t>Технічні вимоги до клавіатури:</w:t>
      </w:r>
    </w:p>
    <w:tbl>
      <w:tblPr>
        <w:tblW w:w="9880" w:type="dxa"/>
        <w:jc w:val="center"/>
        <w:tblLayout w:type="fixed"/>
        <w:tblCellMar>
          <w:top w:w="80" w:type="dxa"/>
          <w:left w:w="80" w:type="dxa"/>
          <w:bottom w:w="80" w:type="dxa"/>
          <w:right w:w="80" w:type="dxa"/>
        </w:tblCellMar>
        <w:tblLook w:val="0000"/>
      </w:tblPr>
      <w:tblGrid>
        <w:gridCol w:w="3114"/>
        <w:gridCol w:w="6766"/>
      </w:tblGrid>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Найменування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Технічні вимоги</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Тип клавіатури</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Класична (повнорозмірна)</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Тип клавіш</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Мембранні</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Підключення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Дротове</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Інтерфейс</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USB</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Кількість клавіш</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104 шт.</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Довжина кабеля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 1,5м.</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Розкладки</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Українська та англійська</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Сумісність з ОС</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Windows 11 й більш старі версії, Mac OS, Linux</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Колір</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Чорний</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Гарантійний термін</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12 місяців від виробника</w:t>
            </w:r>
          </w:p>
        </w:tc>
      </w:tr>
    </w:tbl>
    <w:p w:rsidR="00FC6699" w:rsidRPr="00FC6699" w:rsidRDefault="00FC6699" w:rsidP="00FC6699">
      <w:pPr>
        <w:rPr>
          <w:b/>
          <w:bCs/>
        </w:rPr>
      </w:pPr>
    </w:p>
    <w:p w:rsidR="00FC6699" w:rsidRPr="00FC6699" w:rsidRDefault="00FC6699" w:rsidP="00FC6699">
      <w:pPr>
        <w:jc w:val="center"/>
        <w:rPr>
          <w:b/>
          <w:bCs/>
          <w:sz w:val="26"/>
          <w:szCs w:val="26"/>
        </w:rPr>
      </w:pPr>
      <w:r w:rsidRPr="00FC6699">
        <w:rPr>
          <w:b/>
          <w:bCs/>
          <w:sz w:val="26"/>
          <w:szCs w:val="26"/>
        </w:rPr>
        <w:t>Технічні вимоги до цифрової клавіатури:</w:t>
      </w:r>
    </w:p>
    <w:tbl>
      <w:tblPr>
        <w:tblW w:w="9880" w:type="dxa"/>
        <w:jc w:val="center"/>
        <w:tblLayout w:type="fixed"/>
        <w:tblCellMar>
          <w:top w:w="80" w:type="dxa"/>
          <w:left w:w="80" w:type="dxa"/>
          <w:bottom w:w="80" w:type="dxa"/>
          <w:right w:w="80" w:type="dxa"/>
        </w:tblCellMar>
        <w:tblLook w:val="0000"/>
      </w:tblPr>
      <w:tblGrid>
        <w:gridCol w:w="3114"/>
        <w:gridCol w:w="6766"/>
      </w:tblGrid>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Найменування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Технічні вимоги</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Тип клавіатури</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Нампад (цифровий блок)</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Тип клавіш</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Мембранні</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Підключення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Дротове</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Інтерфейс</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USB</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Кількість клавіш</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23 шт.</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Довжина кабеля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 1,5м.</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Сумісність з ОС</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Windows 11 й більш старі версії, Mac OS, Linux</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Колір</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Чорний</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Гарантійний термін</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12 місяців від виробника</w:t>
            </w:r>
          </w:p>
        </w:tc>
      </w:tr>
    </w:tbl>
    <w:p w:rsidR="00FC6699" w:rsidRPr="00FC6699" w:rsidRDefault="00FC6699" w:rsidP="00FC6699"/>
    <w:p w:rsidR="00FC6699" w:rsidRPr="00FC6699" w:rsidRDefault="00FC6699" w:rsidP="00FC6699">
      <w:pPr>
        <w:jc w:val="center"/>
        <w:rPr>
          <w:sz w:val="26"/>
          <w:szCs w:val="26"/>
        </w:rPr>
      </w:pPr>
      <w:r w:rsidRPr="00FC6699">
        <w:rPr>
          <w:b/>
          <w:bCs/>
          <w:sz w:val="26"/>
          <w:szCs w:val="26"/>
        </w:rPr>
        <w:t>Технічні вимоги до миші:</w:t>
      </w:r>
    </w:p>
    <w:tbl>
      <w:tblPr>
        <w:tblW w:w="9880" w:type="dxa"/>
        <w:jc w:val="center"/>
        <w:tblLayout w:type="fixed"/>
        <w:tblCellMar>
          <w:top w:w="80" w:type="dxa"/>
          <w:left w:w="80" w:type="dxa"/>
          <w:bottom w:w="80" w:type="dxa"/>
          <w:right w:w="80" w:type="dxa"/>
        </w:tblCellMar>
        <w:tblLook w:val="0000"/>
      </w:tblPr>
      <w:tblGrid>
        <w:gridCol w:w="3114"/>
        <w:gridCol w:w="6766"/>
      </w:tblGrid>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Найменування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Технічні вимоги</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Тип миші</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Класична (симетрична)</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Підключення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Дротове</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Інтерфейс</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USB</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DPI</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800 / 1000 / 1200</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Довжина кабеля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1,5м.</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Сумісність з ОС</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Windows 11 й більш старі версії, Mac OS, Linux</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Колір</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Чорний</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Гарантійний термін</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12 місяців від виробника</w:t>
            </w:r>
          </w:p>
        </w:tc>
      </w:tr>
    </w:tbl>
    <w:p w:rsidR="00FC6699" w:rsidRPr="00FC6699" w:rsidRDefault="00FC6699" w:rsidP="00FC6699"/>
    <w:p w:rsidR="00FC6699" w:rsidRPr="00FC6699" w:rsidRDefault="00FC6699" w:rsidP="00FC6699">
      <w:pPr>
        <w:jc w:val="center"/>
        <w:rPr>
          <w:sz w:val="26"/>
          <w:szCs w:val="26"/>
        </w:rPr>
      </w:pPr>
      <w:r w:rsidRPr="00FC6699">
        <w:rPr>
          <w:b/>
          <w:bCs/>
          <w:sz w:val="26"/>
          <w:szCs w:val="26"/>
        </w:rPr>
        <w:t>Технічні вимоги до гарнітури:</w:t>
      </w:r>
    </w:p>
    <w:tbl>
      <w:tblPr>
        <w:tblW w:w="9880" w:type="dxa"/>
        <w:jc w:val="center"/>
        <w:tblLayout w:type="fixed"/>
        <w:tblCellMar>
          <w:top w:w="80" w:type="dxa"/>
          <w:left w:w="80" w:type="dxa"/>
          <w:bottom w:w="80" w:type="dxa"/>
          <w:right w:w="80" w:type="dxa"/>
        </w:tblCellMar>
        <w:tblLook w:val="0000"/>
      </w:tblPr>
      <w:tblGrid>
        <w:gridCol w:w="3114"/>
        <w:gridCol w:w="6766"/>
      </w:tblGrid>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Найменування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Технічні вимоги</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Тип гарнітури</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Накладні</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Діапазон частот</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30-16 000 Гц</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lastRenderedPageBreak/>
              <w:t>Діапазон частот мікрофона</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100-16 000 Гц</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Чутливість</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91 дБ</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Чутливість мікрофона</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-56 дБ +/- 3 дБ</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Опір</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32 Ом</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Інтерфейс</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2 x 3,5 мм mini jack</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Довжина кабеля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2,4м.</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Особливості</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Мікрофон з шумозаглушенням</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Гарантійний термін</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24 місяців від виробника</w:t>
            </w:r>
          </w:p>
        </w:tc>
      </w:tr>
    </w:tbl>
    <w:p w:rsidR="00FC6699" w:rsidRPr="00FC6699" w:rsidRDefault="00FC6699" w:rsidP="00FC6699"/>
    <w:p w:rsidR="00FC6699" w:rsidRPr="00FC6699" w:rsidRDefault="00FC6699" w:rsidP="00FC6699">
      <w:pPr>
        <w:jc w:val="center"/>
        <w:rPr>
          <w:sz w:val="26"/>
          <w:szCs w:val="26"/>
        </w:rPr>
      </w:pPr>
      <w:r w:rsidRPr="00FC6699">
        <w:rPr>
          <w:b/>
          <w:bCs/>
          <w:sz w:val="26"/>
          <w:szCs w:val="26"/>
        </w:rPr>
        <w:t>Технічні вимоги до веб-камери:</w:t>
      </w:r>
    </w:p>
    <w:tbl>
      <w:tblPr>
        <w:tblW w:w="9880" w:type="dxa"/>
        <w:jc w:val="center"/>
        <w:tblLayout w:type="fixed"/>
        <w:tblCellMar>
          <w:top w:w="80" w:type="dxa"/>
          <w:left w:w="80" w:type="dxa"/>
          <w:bottom w:w="80" w:type="dxa"/>
          <w:right w:w="80" w:type="dxa"/>
        </w:tblCellMar>
        <w:tblLook w:val="0000"/>
      </w:tblPr>
      <w:tblGrid>
        <w:gridCol w:w="3114"/>
        <w:gridCol w:w="6766"/>
      </w:tblGrid>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Найменування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Технічні вимоги</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Тип кріплення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Настільне, Прищіпка</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Кількість мегапікселів</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2 МП</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Роздільна здатність відео</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1920x1080</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Фокусування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Автоматичне</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Сенсор</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CMOS GP2135 1/ 2.7''</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Інтерфейс</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USB</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Довжина кабеля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1,5м.</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Особливості</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Мікрофон з шумозаглушенням, широкий кут огляду, автоматичне фокусування</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Гарантійний термін</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12 місяців від виробника</w:t>
            </w:r>
          </w:p>
        </w:tc>
      </w:tr>
    </w:tbl>
    <w:p w:rsidR="00FC6699" w:rsidRPr="00FC6699" w:rsidRDefault="00FC6699" w:rsidP="00FC6699"/>
    <w:p w:rsidR="00FC6699" w:rsidRPr="00FC6699" w:rsidRDefault="00FC6699" w:rsidP="00FC6699">
      <w:pPr>
        <w:jc w:val="center"/>
        <w:rPr>
          <w:sz w:val="26"/>
          <w:szCs w:val="26"/>
        </w:rPr>
      </w:pPr>
      <w:r w:rsidRPr="00FC6699">
        <w:rPr>
          <w:b/>
          <w:bCs/>
          <w:sz w:val="26"/>
          <w:szCs w:val="26"/>
        </w:rPr>
        <w:t>Технічні вимоги до жорсткого диска:</w:t>
      </w:r>
    </w:p>
    <w:tbl>
      <w:tblPr>
        <w:tblW w:w="9880" w:type="dxa"/>
        <w:jc w:val="center"/>
        <w:tblLayout w:type="fixed"/>
        <w:tblCellMar>
          <w:top w:w="80" w:type="dxa"/>
          <w:left w:w="80" w:type="dxa"/>
          <w:bottom w:w="80" w:type="dxa"/>
          <w:right w:w="80" w:type="dxa"/>
        </w:tblCellMar>
        <w:tblLook w:val="0000"/>
      </w:tblPr>
      <w:tblGrid>
        <w:gridCol w:w="3114"/>
        <w:gridCol w:w="6766"/>
      </w:tblGrid>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Найменування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Технічні вимоги</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Тип HDD</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внутрішній</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hAnsi="Arial"/>
              </w:rPr>
              <w:t>Призначення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hAnsi="Arial"/>
              </w:rPr>
              <w:t>Для мережевих сховищ (NAS)</w:t>
            </w:r>
          </w:p>
        </w:tc>
      </w:tr>
      <w:tr w:rsidR="00FC6699" w:rsidRPr="00FC6699" w:rsidTr="00D2108B">
        <w:trPr>
          <w:trHeight w:val="20"/>
          <w:jc w:val="center"/>
        </w:trPr>
        <w:tc>
          <w:tcPr>
            <w:tcW w:w="3114" w:type="dxa"/>
            <w:tcBorders>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Форм-фактор</w:t>
            </w:r>
          </w:p>
        </w:tc>
        <w:tc>
          <w:tcPr>
            <w:tcW w:w="6765" w:type="dxa"/>
            <w:tcBorders>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3,5''</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Інтерфейс підключення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SATA III</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Об’єм</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18ТБ</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Швидкість обертання шпинделя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7200 об/хв</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Розмір буферу</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256МБ</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Гарантійний термін</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60 місяців від виробника</w:t>
            </w:r>
          </w:p>
        </w:tc>
      </w:tr>
    </w:tbl>
    <w:p w:rsidR="00FC6699" w:rsidRPr="00FC6699" w:rsidRDefault="00FC6699" w:rsidP="00FC6699"/>
    <w:p w:rsidR="00FC6699" w:rsidRPr="00FC6699" w:rsidRDefault="00FC6699" w:rsidP="00FC6699">
      <w:pPr>
        <w:tabs>
          <w:tab w:val="left" w:pos="3470"/>
        </w:tabs>
        <w:jc w:val="center"/>
        <w:rPr>
          <w:b/>
          <w:bCs/>
          <w:color w:val="000000"/>
          <w:sz w:val="26"/>
          <w:szCs w:val="26"/>
        </w:rPr>
      </w:pPr>
      <w:r w:rsidRPr="00FC6699">
        <w:rPr>
          <w:b/>
          <w:bCs/>
          <w:color w:val="000000"/>
          <w:sz w:val="26"/>
          <w:szCs w:val="26"/>
        </w:rPr>
        <w:t>Технічні вимоги до БФП:</w:t>
      </w:r>
    </w:p>
    <w:tbl>
      <w:tblPr>
        <w:tblW w:w="9880" w:type="dxa"/>
        <w:jc w:val="center"/>
        <w:tblLayout w:type="fixed"/>
        <w:tblCellMar>
          <w:top w:w="80" w:type="dxa"/>
          <w:left w:w="80" w:type="dxa"/>
          <w:bottom w:w="80" w:type="dxa"/>
          <w:right w:w="80" w:type="dxa"/>
        </w:tblCellMar>
        <w:tblLook w:val="0000"/>
      </w:tblPr>
      <w:tblGrid>
        <w:gridCol w:w="3114"/>
        <w:gridCol w:w="6766"/>
      </w:tblGrid>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Найменування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jc w:val="center"/>
              <w:rPr>
                <w:rFonts w:ascii="Arial" w:hAnsi="Arial"/>
              </w:rPr>
            </w:pPr>
            <w:r w:rsidRPr="00FC6699">
              <w:rPr>
                <w:rFonts w:ascii="Arial" w:eastAsia="TimesNewRomanPS-BoldMT" w:hAnsi="Arial"/>
                <w:b/>
                <w:bCs/>
                <w:color w:val="000000"/>
                <w:lang w:eastAsia="zh-CN" w:bidi="hi-IN"/>
              </w:rPr>
              <w:t>Технічні вимоги</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Тип пристрою</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Багатофункціональний пристрій</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Технологія друку</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струменева кольорова</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Система друку</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Чотириколірна,принтер з ємностями для чорнила, що заправляються.</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Формат</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А4</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Роздільна здатність друку</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4800 x 1200 DPI</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lastRenderedPageBreak/>
              <w:t>Максимальна швидкість друку</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33 Стор./хв. Монохромний режим</w:t>
            </w:r>
          </w:p>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20 Стор./хв. Кольоровий режим</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Роздільна здатність сканування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1200 x 2400 DPI</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Швидкість одностороннього сканування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довше 1,5 msec/line (300 DPI) Монохромний режим</w:t>
            </w:r>
          </w:p>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довше 7 msec/line (300 DPI) Кольоровий режим</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Датчик сканера</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гірше ніж CIS</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Особливості друку</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Наявність дуплексу та друку без полів</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Ємність лотка для подачі паперу</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250 аркушів</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Ємність лотка для прийому паперу</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30 аркушів</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Щільність паперу</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64 - 250 г/м2</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Ресурс стартового комплекту чорнила</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14000 сторінок (ч/б) та 5200 сторінок (кольорові)</w:t>
            </w:r>
          </w:p>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(Bk – 127ml, CMY – 70ml)</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Інтерфейси підключення</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USB, Ethernet, Wi-Fi.</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Дисплей</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Кольоровий (LCD), діагональ не менше 6,1 см</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Сумісні операційні системи</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Noto Serif SC" w:hAnsi="Arial"/>
                <w:lang w:eastAsia="zh-CN" w:bidi="hi-IN"/>
              </w:rPr>
              <w:t>Mac OS 10.10.x, Mac OS 10.7.x, Mac OS 10.8.x, Mac OS 10.9.x, Mac OS X 10.11.x, Mac OS X 10.12, Mac OS X 10.6.8, Windows 10, Windows 7, Windows 7 x64, Windows 8, Windows 8 (32/64 bit), Windows 8.1, Windows 8.1 x64 Edition, Windows Server 2003, Windows Server 2003 R2 x64, Windows Server 2003 x64, Windows Server 2008 (32/64bit), Windows Server 2008 R2, Windows Server 2012 (64bit), Windows Server 2012 R2, Windows Server 2016, Windows Vista, Windows XP SP3, Windows Server 2003 R2, XP Professional x64 Edition SP2</w:t>
            </w:r>
          </w:p>
        </w:tc>
      </w:tr>
      <w:tr w:rsidR="00FC6699" w:rsidRPr="00FC6699" w:rsidTr="00D2108B">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Гарантійний термін</w:t>
            </w:r>
          </w:p>
        </w:tc>
        <w:tc>
          <w:tcPr>
            <w:tcW w:w="6765" w:type="dxa"/>
            <w:tcBorders>
              <w:top w:val="single" w:sz="4" w:space="0" w:color="000000"/>
              <w:left w:val="single" w:sz="4" w:space="0" w:color="000000"/>
              <w:bottom w:val="single" w:sz="4" w:space="0" w:color="000000"/>
              <w:right w:val="single" w:sz="4" w:space="0" w:color="000000"/>
            </w:tcBorders>
          </w:tcPr>
          <w:p w:rsidR="00FC6699" w:rsidRPr="00FC6699" w:rsidRDefault="00FC6699" w:rsidP="00D2108B">
            <w:pPr>
              <w:widowControl w:val="0"/>
              <w:rPr>
                <w:rFonts w:ascii="Arial" w:hAnsi="Arial"/>
              </w:rPr>
            </w:pPr>
            <w:r w:rsidRPr="00FC6699">
              <w:rPr>
                <w:rFonts w:ascii="Arial" w:eastAsia="TimesNewRomanPSMT" w:hAnsi="Arial"/>
                <w:color w:val="000000"/>
                <w:lang w:eastAsia="zh-CN" w:bidi="hi-IN"/>
              </w:rPr>
              <w:t>Не менше 12 місяців від виробника</w:t>
            </w:r>
          </w:p>
        </w:tc>
      </w:tr>
    </w:tbl>
    <w:p w:rsidR="00FC6699" w:rsidRPr="00FC6699" w:rsidRDefault="00FC6699" w:rsidP="00FC6699">
      <w:pPr>
        <w:tabs>
          <w:tab w:val="left" w:pos="3470"/>
        </w:tabs>
        <w:jc w:val="center"/>
      </w:pPr>
    </w:p>
    <w:p w:rsidR="00FC6699" w:rsidRPr="00FC6699" w:rsidRDefault="00FC6699" w:rsidP="00FC6699">
      <w:pPr>
        <w:tabs>
          <w:tab w:val="left" w:pos="3470"/>
        </w:tabs>
        <w:jc w:val="center"/>
      </w:pPr>
    </w:p>
    <w:p w:rsidR="00FC6699" w:rsidRPr="00FC6699" w:rsidRDefault="00FC6699" w:rsidP="00FC6699">
      <w:pPr>
        <w:spacing w:after="113"/>
        <w:ind w:firstLine="567"/>
        <w:jc w:val="both"/>
        <w:rPr>
          <w:sz w:val="26"/>
          <w:szCs w:val="26"/>
        </w:rPr>
      </w:pPr>
      <w:r w:rsidRPr="00FC6699">
        <w:rPr>
          <w:sz w:val="26"/>
          <w:szCs w:val="26"/>
        </w:rPr>
        <w:t>1.</w:t>
      </w:r>
      <w:r w:rsidRPr="00FC6699">
        <w:rPr>
          <w:sz w:val="26"/>
          <w:szCs w:val="26"/>
        </w:rPr>
        <w:tab/>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(надати лист в довільній формі).</w:t>
      </w:r>
    </w:p>
    <w:p w:rsidR="00FC6699" w:rsidRPr="00FC6699" w:rsidRDefault="00FC6699" w:rsidP="00FC6699">
      <w:pPr>
        <w:spacing w:after="113"/>
        <w:ind w:firstLine="567"/>
        <w:jc w:val="both"/>
        <w:rPr>
          <w:sz w:val="26"/>
          <w:szCs w:val="26"/>
        </w:rPr>
      </w:pPr>
      <w:r w:rsidRPr="00FC6699">
        <w:rPr>
          <w:sz w:val="26"/>
          <w:szCs w:val="26"/>
        </w:rPr>
        <w:t>2.</w:t>
      </w:r>
      <w:r w:rsidRPr="00FC6699">
        <w:rPr>
          <w:sz w:val="26"/>
          <w:szCs w:val="26"/>
        </w:rPr>
        <w:tab/>
        <w:t>Для належного захисту інтересів Замовника щодо авторизованого джерела постачання за даними торгами учасники торгів повинні надати оригінал авторизаційного листа (листів) про повноваження від виробника моніторів та БФП або офіційного представника виробника в Україні, що підтверджує право учасника торгів постачати запропоновані монітори та БФП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ProZorro. У разі надання авторизаційного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 Також учасник у складі тендерної пропозиції має надати лист в довільній формі (електронну копію) з інформацією щодо авторизованих виробником обладнання сервісних центрів із зазначенням назви, кількості та строку гарантійного обслуговування (офіційними) сервісними центрами.</w:t>
      </w:r>
    </w:p>
    <w:p w:rsidR="00FC6699" w:rsidRPr="00FC6699" w:rsidRDefault="00FC6699" w:rsidP="00FC6699">
      <w:pPr>
        <w:spacing w:after="113"/>
        <w:ind w:firstLine="567"/>
        <w:jc w:val="both"/>
        <w:rPr>
          <w:sz w:val="26"/>
          <w:szCs w:val="26"/>
        </w:rPr>
      </w:pPr>
      <w:r w:rsidRPr="00FC6699">
        <w:rPr>
          <w:sz w:val="26"/>
          <w:szCs w:val="26"/>
        </w:rPr>
        <w:lastRenderedPageBreak/>
        <w:t>3.</w:t>
      </w:r>
      <w:r w:rsidRPr="00FC6699">
        <w:rPr>
          <w:sz w:val="26"/>
          <w:szCs w:val="26"/>
        </w:rPr>
        <w:tab/>
        <w:t>Учасник повинен надати копію сертифікату на систему управління якістю ISO 9001:2015, IDТ (для вітчизняного виробника ДСТУ ISO 9001:2015) на виробництво моніторів, дійсного на дату розкриття пропозиції.</w:t>
      </w:r>
    </w:p>
    <w:p w:rsidR="00FC6699" w:rsidRPr="00FC6699" w:rsidRDefault="00FC6699" w:rsidP="00FC6699">
      <w:pPr>
        <w:spacing w:after="113"/>
        <w:ind w:firstLine="567"/>
        <w:jc w:val="both"/>
        <w:rPr>
          <w:sz w:val="26"/>
          <w:szCs w:val="26"/>
        </w:rPr>
      </w:pPr>
      <w:r w:rsidRPr="00FC6699">
        <w:rPr>
          <w:sz w:val="26"/>
          <w:szCs w:val="26"/>
        </w:rPr>
        <w:t>4.</w:t>
      </w:r>
      <w:r w:rsidRPr="00FC6699">
        <w:rPr>
          <w:sz w:val="26"/>
          <w:szCs w:val="26"/>
        </w:rPr>
        <w:tab/>
        <w:t>Учасник повинен надати копію сертифікату на систему екологічного керування ISO 14001:2015, IDТ (для вітчизняного виробника ДСТУ ISO 14001:2015) на виробництво моніторів, дійсного на дату розкриття пропозиції.</w:t>
      </w:r>
    </w:p>
    <w:p w:rsidR="00FC6699" w:rsidRPr="00FC6699" w:rsidRDefault="00962662" w:rsidP="00FC6699">
      <w:pPr>
        <w:spacing w:after="113"/>
        <w:ind w:firstLine="567"/>
        <w:jc w:val="both"/>
        <w:rPr>
          <w:sz w:val="26"/>
          <w:szCs w:val="26"/>
        </w:rPr>
      </w:pPr>
      <w:r>
        <w:rPr>
          <w:sz w:val="26"/>
          <w:szCs w:val="26"/>
        </w:rPr>
        <w:t>5.</w:t>
      </w:r>
      <w:r>
        <w:rPr>
          <w:sz w:val="26"/>
          <w:szCs w:val="26"/>
        </w:rPr>
        <w:tab/>
      </w:r>
      <w:r w:rsidRPr="00FA7613">
        <w:rPr>
          <w:rFonts w:eastAsia="Times New Roman"/>
          <w:sz w:val="26"/>
          <w:szCs w:val="26"/>
          <w:lang w:eastAsia="en-US"/>
        </w:rPr>
        <w:t>Запропонований</w:t>
      </w:r>
      <w:r w:rsidRPr="00FC6699">
        <w:rPr>
          <w:sz w:val="26"/>
          <w:szCs w:val="26"/>
        </w:rPr>
        <w:t xml:space="preserve"> товар має узгоджуватись з усіма електричними вимогами, що встановлені в Україні</w:t>
      </w:r>
      <w:r>
        <w:rPr>
          <w:sz w:val="26"/>
          <w:szCs w:val="26"/>
        </w:rPr>
        <w:t xml:space="preserve"> </w:t>
      </w:r>
      <w:r w:rsidRPr="00FC6699">
        <w:rPr>
          <w:sz w:val="26"/>
          <w:szCs w:val="26"/>
        </w:rPr>
        <w:t>(надати лист в довільній формі).</w:t>
      </w:r>
    </w:p>
    <w:p w:rsidR="00FC6699" w:rsidRDefault="00FC6699" w:rsidP="00FC6699">
      <w:pPr>
        <w:spacing w:after="113"/>
        <w:ind w:firstLine="567"/>
        <w:jc w:val="both"/>
        <w:rPr>
          <w:sz w:val="26"/>
          <w:szCs w:val="26"/>
        </w:rPr>
      </w:pPr>
    </w:p>
    <w:p w:rsidR="00962662" w:rsidRPr="00FC6699" w:rsidRDefault="00962662" w:rsidP="00FC6699">
      <w:pPr>
        <w:spacing w:after="113"/>
        <w:ind w:firstLine="567"/>
        <w:jc w:val="both"/>
        <w:rPr>
          <w:sz w:val="26"/>
          <w:szCs w:val="26"/>
        </w:rPr>
      </w:pPr>
    </w:p>
    <w:p w:rsidR="00FC6699" w:rsidRPr="00FC6699" w:rsidRDefault="00FC6699" w:rsidP="00FC6699">
      <w:pPr>
        <w:ind w:firstLine="567"/>
        <w:jc w:val="both"/>
        <w:rPr>
          <w:sz w:val="26"/>
          <w:szCs w:val="26"/>
        </w:rPr>
      </w:pPr>
      <w:r w:rsidRPr="00FC6699">
        <w:rPr>
          <w:sz w:val="26"/>
          <w:szCs w:val="26"/>
        </w:rPr>
        <w:t>Усі гарантійні талони заповнюються згідно вимог виробника.</w:t>
      </w:r>
    </w:p>
    <w:p w:rsidR="00FC6699" w:rsidRPr="00FC6699" w:rsidRDefault="00FC6699" w:rsidP="00FC6699">
      <w:pPr>
        <w:ind w:firstLine="567"/>
        <w:jc w:val="both"/>
        <w:rPr>
          <w:sz w:val="26"/>
          <w:szCs w:val="26"/>
        </w:rPr>
      </w:pPr>
    </w:p>
    <w:p w:rsidR="00FC6699" w:rsidRPr="00FC6699" w:rsidRDefault="00FC6699" w:rsidP="00FC6699">
      <w:pPr>
        <w:ind w:firstLine="567"/>
        <w:jc w:val="both"/>
        <w:rPr>
          <w:sz w:val="26"/>
          <w:szCs w:val="26"/>
        </w:rPr>
      </w:pPr>
      <w:r w:rsidRPr="00FC6699">
        <w:rPr>
          <w:sz w:val="26"/>
          <w:szCs w:val="26"/>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r w:rsidR="00FA7613">
        <w:rPr>
          <w:sz w:val="26"/>
          <w:szCs w:val="26"/>
        </w:rPr>
        <w:t>.</w:t>
      </w:r>
    </w:p>
    <w:p w:rsidR="00FC6699" w:rsidRPr="00FC6699" w:rsidRDefault="00FC6699" w:rsidP="00AB33DF">
      <w:pPr>
        <w:pStyle w:val="aff7"/>
        <w:rPr>
          <w:b/>
          <w:bCs/>
          <w:sz w:val="26"/>
          <w:szCs w:val="26"/>
        </w:rPr>
      </w:pPr>
    </w:p>
    <w:sectPr w:rsidR="00FC6699" w:rsidRPr="00FC6699" w:rsidSect="00E46B65">
      <w:headerReference w:type="default" r:id="rId8"/>
      <w:pgSz w:w="11906" w:h="16838"/>
      <w:pgMar w:top="567" w:right="566" w:bottom="709"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C04" w:rsidRDefault="001B2C04" w:rsidP="00E46B65">
      <w:r>
        <w:separator/>
      </w:r>
    </w:p>
  </w:endnote>
  <w:endnote w:type="continuationSeparator" w:id="1">
    <w:p w:rsidR="001B2C04" w:rsidRDefault="001B2C04" w:rsidP="00E4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OpenSymbol;Arial Unicode MS">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01"/>
    <w:family w:val="roman"/>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Noto Serif S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C04" w:rsidRDefault="001B2C04" w:rsidP="00E46B65">
      <w:r>
        <w:separator/>
      </w:r>
    </w:p>
  </w:footnote>
  <w:footnote w:type="continuationSeparator" w:id="1">
    <w:p w:rsidR="001B2C04" w:rsidRDefault="001B2C04" w:rsidP="00E46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65" w:rsidRDefault="0031122B">
    <w:pPr>
      <w:pStyle w:val="Header"/>
    </w:pPr>
    <w:r>
      <w:pict>
        <v:shape id="Рамка1" o:spid="_x0000_s1025" style="position:absolute;margin-left:0;margin-top:.05pt;width:5pt;height:11.4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5E0B"/>
    <w:multiLevelType w:val="multilevel"/>
    <w:tmpl w:val="EFD2EC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8BB1D85"/>
    <w:multiLevelType w:val="multilevel"/>
    <w:tmpl w:val="6E10DD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F39332E"/>
    <w:multiLevelType w:val="multilevel"/>
    <w:tmpl w:val="77E4F10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autoHyphenation/>
  <w:hyphenationZone w:val="425"/>
  <w:doNotHyphenateCaps/>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E46B65"/>
    <w:rsid w:val="000D0AF2"/>
    <w:rsid w:val="00155608"/>
    <w:rsid w:val="001B2C04"/>
    <w:rsid w:val="0031122B"/>
    <w:rsid w:val="004E6CC6"/>
    <w:rsid w:val="0071236A"/>
    <w:rsid w:val="007257F9"/>
    <w:rsid w:val="00776EC1"/>
    <w:rsid w:val="00784714"/>
    <w:rsid w:val="0081305E"/>
    <w:rsid w:val="008A763B"/>
    <w:rsid w:val="00962662"/>
    <w:rsid w:val="009A372F"/>
    <w:rsid w:val="009F3398"/>
    <w:rsid w:val="00A14E49"/>
    <w:rsid w:val="00AB33DF"/>
    <w:rsid w:val="00B671B0"/>
    <w:rsid w:val="00C255C4"/>
    <w:rsid w:val="00CC20F9"/>
    <w:rsid w:val="00DD1429"/>
    <w:rsid w:val="00E46B65"/>
    <w:rsid w:val="00FA7613"/>
    <w:rsid w:val="00FC6699"/>
    <w:rsid w:val="00FD62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C773BF"/>
    <w:pPr>
      <w:keepNext/>
      <w:jc w:val="right"/>
      <w:outlineLvl w:val="0"/>
    </w:pPr>
    <w:rPr>
      <w:b/>
      <w:bCs/>
    </w:rPr>
  </w:style>
  <w:style w:type="paragraph" w:customStyle="1" w:styleId="Heading2">
    <w:name w:val="Heading 2"/>
    <w:basedOn w:val="a"/>
    <w:next w:val="a"/>
    <w:link w:val="2"/>
    <w:qFormat/>
    <w:rsid w:val="00C773BF"/>
    <w:pPr>
      <w:keepNext/>
      <w:jc w:val="right"/>
      <w:outlineLvl w:val="1"/>
    </w:pPr>
    <w:rPr>
      <w:b/>
      <w:bCs/>
    </w:rPr>
  </w:style>
  <w:style w:type="paragraph" w:customStyle="1" w:styleId="Heading3">
    <w:name w:val="Heading 3"/>
    <w:basedOn w:val="a"/>
    <w:next w:val="a"/>
    <w:link w:val="3"/>
    <w:qFormat/>
    <w:rsid w:val="00C773BF"/>
    <w:pPr>
      <w:keepNext/>
      <w:spacing w:before="240" w:after="60"/>
      <w:outlineLvl w:val="2"/>
    </w:pPr>
    <w:rPr>
      <w:rFonts w:ascii="Arial" w:hAnsi="Arial"/>
      <w:b/>
      <w:bCs/>
      <w:sz w:val="26"/>
      <w:szCs w:val="26"/>
    </w:rPr>
  </w:style>
  <w:style w:type="paragraph" w:customStyle="1" w:styleId="Heading6">
    <w:name w:val="Heading 6"/>
    <w:basedOn w:val="a"/>
    <w:next w:val="a"/>
    <w:link w:val="6"/>
    <w:qFormat/>
    <w:rsid w:val="00C773BF"/>
    <w:pPr>
      <w:keepNext/>
      <w:spacing w:before="60"/>
      <w:jc w:val="center"/>
      <w:outlineLvl w:val="5"/>
    </w:pPr>
    <w:rPr>
      <w:b/>
      <w:bCs/>
    </w:rPr>
  </w:style>
  <w:style w:type="paragraph" w:customStyle="1" w:styleId="Heading7">
    <w:name w:val="Heading 7"/>
    <w:basedOn w:val="a"/>
    <w:next w:val="a"/>
    <w:link w:val="7"/>
    <w:qFormat/>
    <w:rsid w:val="00C773BF"/>
    <w:pPr>
      <w:spacing w:before="240" w:after="60"/>
      <w:outlineLvl w:val="6"/>
    </w:pPr>
    <w:rPr>
      <w:sz w:val="24"/>
      <w:szCs w:val="24"/>
    </w:rPr>
  </w:style>
  <w:style w:type="character" w:customStyle="1" w:styleId="1">
    <w:name w:val="Заголовок 1 Знак"/>
    <w:link w:val="Heading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Heading2"/>
    <w:qFormat/>
    <w:locked/>
    <w:rsid w:val="00C773BF"/>
    <w:rPr>
      <w:rFonts w:ascii="Times New Roman" w:hAnsi="Times New Roman" w:cs="Times New Roman"/>
      <w:b/>
      <w:bCs/>
      <w:sz w:val="20"/>
      <w:szCs w:val="20"/>
      <w:lang w:val="uk-UA" w:eastAsia="ru-RU"/>
    </w:rPr>
  </w:style>
  <w:style w:type="character" w:customStyle="1" w:styleId="3">
    <w:name w:val="Заголовок 3 Знак"/>
    <w:link w:val="Heading3"/>
    <w:qFormat/>
    <w:locked/>
    <w:rsid w:val="00C773BF"/>
    <w:rPr>
      <w:rFonts w:ascii="Arial" w:hAnsi="Arial" w:cs="Arial"/>
      <w:b/>
      <w:bCs/>
      <w:sz w:val="26"/>
      <w:szCs w:val="26"/>
      <w:lang w:val="uk-UA" w:eastAsia="ru-RU"/>
    </w:rPr>
  </w:style>
  <w:style w:type="character" w:customStyle="1" w:styleId="6">
    <w:name w:val="Заголовок 6 Знак"/>
    <w:link w:val="Heading6"/>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Heading7"/>
    <w:qFormat/>
    <w:locked/>
    <w:rsid w:val="00C773BF"/>
    <w:rPr>
      <w:rFonts w:ascii="Times New Roman" w:hAnsi="Times New Roman" w:cs="Times New Roman"/>
      <w:sz w:val="24"/>
      <w:szCs w:val="24"/>
      <w:lang w:val="uk-UA" w:eastAsia="ru-RU"/>
    </w:rPr>
  </w:style>
  <w:style w:type="character" w:customStyle="1" w:styleId="a3">
    <w:name w:val="Название Знак"/>
    <w:link w:val="a4"/>
    <w:qFormat/>
    <w:locked/>
    <w:rsid w:val="00C773BF"/>
    <w:rPr>
      <w:rFonts w:ascii="Arial" w:hAnsi="Arial" w:cs="Arial"/>
      <w:b/>
      <w:bCs/>
      <w:sz w:val="20"/>
      <w:szCs w:val="20"/>
      <w:lang w:val="uk-UA" w:eastAsia="ru-RU"/>
    </w:rPr>
  </w:style>
  <w:style w:type="character" w:customStyle="1" w:styleId="20">
    <w:name w:val="Основной текст 2 Знак"/>
    <w:link w:val="21"/>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2875EC"/>
    <w:rPr>
      <w:rFonts w:ascii="Times New Roman" w:hAnsi="Times New Roman" w:cs="Times New Roman"/>
      <w:sz w:val="20"/>
      <w:szCs w:val="20"/>
      <w:lang w:val="uk-UA"/>
    </w:rPr>
  </w:style>
  <w:style w:type="character" w:customStyle="1" w:styleId="a5">
    <w:name w:val="Подзаголовок Знак"/>
    <w:link w:val="a6"/>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7">
    <w:name w:val="Верхний колонтитул Знак"/>
    <w:link w:val="Header"/>
    <w:qFormat/>
    <w:locked/>
    <w:rsid w:val="00C773BF"/>
    <w:rPr>
      <w:rFonts w:ascii="Times New Roman" w:hAnsi="Times New Roman" w:cs="Times New Roman"/>
      <w:sz w:val="20"/>
      <w:szCs w:val="20"/>
      <w:lang w:val="uk-UA" w:eastAsia="ru-RU"/>
    </w:rPr>
  </w:style>
  <w:style w:type="character" w:styleId="a8">
    <w:name w:val="page number"/>
    <w:qFormat/>
    <w:rsid w:val="00C773BF"/>
    <w:rPr>
      <w:rFonts w:cs="Times New Roman"/>
    </w:rPr>
  </w:style>
  <w:style w:type="character" w:customStyle="1" w:styleId="a9">
    <w:name w:val="Нижний колонтитул Знак"/>
    <w:link w:val="Footer"/>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2875EC"/>
    <w:rPr>
      <w:rFonts w:ascii="Times New Roman" w:hAnsi="Times New Roman" w:cs="Times New Roman"/>
      <w:sz w:val="20"/>
      <w:szCs w:val="20"/>
      <w:lang w:val="uk-UA"/>
    </w:rPr>
  </w:style>
  <w:style w:type="character" w:customStyle="1" w:styleId="aa">
    <w:name w:val="Основной текст Знак"/>
    <w:link w:val="ab"/>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2875EC"/>
    <w:rPr>
      <w:rFonts w:ascii="Times New Roman" w:hAnsi="Times New Roman" w:cs="Times New Roman"/>
      <w:sz w:val="20"/>
      <w:szCs w:val="20"/>
      <w:lang w:val="uk-UA"/>
    </w:rPr>
  </w:style>
  <w:style w:type="character" w:customStyle="1" w:styleId="22">
    <w:name w:val="Основной текст с отступом 2 Знак"/>
    <w:link w:val="23"/>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0">
    <w:name w:val="Основной текст с отступом 3 Знак"/>
    <w:link w:val="31"/>
    <w:qFormat/>
    <w:locked/>
    <w:rsid w:val="00C773BF"/>
    <w:rPr>
      <w:rFonts w:ascii="Times New Roman" w:hAnsi="Times New Roman" w:cs="Times New Roman"/>
      <w:sz w:val="16"/>
      <w:szCs w:val="16"/>
      <w:lang w:val="uk-UA" w:eastAsia="ru-RU"/>
    </w:rPr>
  </w:style>
  <w:style w:type="character" w:customStyle="1" w:styleId="ac">
    <w:name w:val="Текст выноски Знак"/>
    <w:link w:val="ad"/>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2875EC"/>
    <w:rPr>
      <w:rFonts w:ascii="Times New Roman" w:hAnsi="Times New Roman" w:cs="Times New Roman"/>
      <w:sz w:val="2"/>
      <w:lang w:val="uk-UA"/>
    </w:rPr>
  </w:style>
  <w:style w:type="character" w:customStyle="1" w:styleId="rvts0">
    <w:name w:val="rvts0"/>
    <w:qFormat/>
    <w:rsid w:val="00C773BF"/>
  </w:style>
  <w:style w:type="character" w:customStyle="1" w:styleId="ae">
    <w:name w:val="Основной текст с отступом Знак"/>
    <w:link w:val="af"/>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2875EC"/>
    <w:rPr>
      <w:rFonts w:ascii="Times New Roman" w:hAnsi="Times New Roman" w:cs="Times New Roman"/>
      <w:sz w:val="20"/>
      <w:szCs w:val="20"/>
      <w:lang w:val="uk-UA"/>
    </w:rPr>
  </w:style>
  <w:style w:type="character" w:styleId="af0">
    <w:name w:val="Strong"/>
    <w:qFormat/>
    <w:rsid w:val="00C773BF"/>
    <w:rPr>
      <w:rFonts w:cs="Times New Roman"/>
      <w:b/>
      <w:bCs/>
    </w:rPr>
  </w:style>
  <w:style w:type="character" w:customStyle="1" w:styleId="af1">
    <w:name w:val="Гіперпосилання"/>
    <w:unhideWhenUsed/>
    <w:locked/>
    <w:rsid w:val="0056619D"/>
    <w:rPr>
      <w:color w:val="0000FF"/>
      <w:u w:val="single"/>
    </w:rPr>
  </w:style>
  <w:style w:type="character" w:customStyle="1" w:styleId="af2">
    <w:name w:val="Текст примечания Знак"/>
    <w:link w:val="af3"/>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2875EC"/>
    <w:rPr>
      <w:rFonts w:ascii="Times New Roman" w:hAnsi="Times New Roman" w:cs="Times New Roman"/>
      <w:sz w:val="20"/>
      <w:szCs w:val="20"/>
      <w:lang w:val="uk-UA"/>
    </w:rPr>
  </w:style>
  <w:style w:type="character" w:customStyle="1" w:styleId="af4">
    <w:name w:val="Тема примечания Знак"/>
    <w:link w:val="af5"/>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2875EC"/>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6">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7">
    <w:name w:val="Обычный (веб) Знак"/>
    <w:link w:val="af8"/>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9">
    <w:name w:val="Виділення жирним"/>
    <w:qFormat/>
    <w:rsid w:val="00977B45"/>
    <w:rPr>
      <w:b/>
    </w:rPr>
  </w:style>
  <w:style w:type="character" w:customStyle="1" w:styleId="afa">
    <w:name w:val="Відвідане гіперпосилання"/>
    <w:basedOn w:val="a0"/>
    <w:locked/>
    <w:rsid w:val="006A5048"/>
    <w:rPr>
      <w:color w:val="800080"/>
      <w:u w:val="single"/>
    </w:rPr>
  </w:style>
  <w:style w:type="character" w:customStyle="1" w:styleId="afb">
    <w:name w:val="Основной текст_"/>
    <w:link w:val="10"/>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1">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WW8Num2z0">
    <w:name w:val="WW8Num2z0"/>
    <w:qFormat/>
    <w:rsid w:val="00E46B65"/>
    <w:rPr>
      <w:rFonts w:ascii="Symbol" w:hAnsi="Symbol" w:cs="Liberation Serif;Times New Roma"/>
    </w:rPr>
  </w:style>
  <w:style w:type="character" w:customStyle="1" w:styleId="WW8Num2z1">
    <w:name w:val="WW8Num2z1"/>
    <w:qFormat/>
    <w:rsid w:val="00E46B65"/>
    <w:rPr>
      <w:rFonts w:ascii="OpenSymbol;Arial Unicode MS" w:hAnsi="OpenSymbol;Arial Unicode MS" w:cs="OpenSymbol;Arial Unicode MS"/>
    </w:rPr>
  </w:style>
  <w:style w:type="character" w:customStyle="1" w:styleId="WW8Num2z3">
    <w:name w:val="WW8Num2z3"/>
    <w:qFormat/>
    <w:rsid w:val="00E46B65"/>
    <w:rPr>
      <w:rFonts w:ascii="Symbol" w:hAnsi="Symbol" w:cs="Symbol"/>
    </w:rPr>
  </w:style>
  <w:style w:type="character" w:customStyle="1" w:styleId="afc">
    <w:name w:val="Маркери"/>
    <w:qFormat/>
    <w:rsid w:val="00E46B65"/>
    <w:rPr>
      <w:rFonts w:ascii="OpenSymbol" w:eastAsia="OpenSymbol" w:hAnsi="OpenSymbol" w:cs="OpenSymbol"/>
    </w:rPr>
  </w:style>
  <w:style w:type="character" w:customStyle="1" w:styleId="afd">
    <w:name w:val="Символ нумерації"/>
    <w:qFormat/>
    <w:rsid w:val="00E46B65"/>
  </w:style>
  <w:style w:type="paragraph" w:customStyle="1" w:styleId="afe">
    <w:name w:val="Заголовок"/>
    <w:basedOn w:val="a"/>
    <w:next w:val="ab"/>
    <w:qFormat/>
    <w:rsid w:val="00C773BF"/>
    <w:pPr>
      <w:keepNext/>
      <w:spacing w:before="240" w:after="120"/>
    </w:pPr>
    <w:rPr>
      <w:rFonts w:ascii="Liberation Sans" w:eastAsia="Times New Roman" w:hAnsi="Liberation Sans" w:cs="Liberation Sans"/>
      <w:color w:val="00000A"/>
      <w:sz w:val="28"/>
      <w:szCs w:val="28"/>
    </w:rPr>
  </w:style>
  <w:style w:type="paragraph" w:styleId="ab">
    <w:name w:val="Body Text"/>
    <w:basedOn w:val="a"/>
    <w:link w:val="aa"/>
    <w:rsid w:val="00C773BF"/>
    <w:pPr>
      <w:spacing w:after="120"/>
    </w:pPr>
  </w:style>
  <w:style w:type="paragraph" w:styleId="aff">
    <w:name w:val="List"/>
    <w:basedOn w:val="ab"/>
    <w:rsid w:val="00E46B65"/>
    <w:rPr>
      <w:rFonts w:cs="Lucida Sans"/>
    </w:rPr>
  </w:style>
  <w:style w:type="paragraph" w:customStyle="1" w:styleId="Caption">
    <w:name w:val="Caption"/>
    <w:basedOn w:val="a"/>
    <w:qFormat/>
    <w:rsid w:val="00E46B65"/>
    <w:pPr>
      <w:suppressLineNumbers/>
      <w:spacing w:before="120" w:after="120"/>
    </w:pPr>
    <w:rPr>
      <w:rFonts w:cs="Lucida Sans"/>
      <w:i/>
      <w:iCs/>
      <w:sz w:val="24"/>
      <w:szCs w:val="24"/>
    </w:rPr>
  </w:style>
  <w:style w:type="paragraph" w:customStyle="1" w:styleId="aff0">
    <w:name w:val="Покажчик"/>
    <w:basedOn w:val="a"/>
    <w:qFormat/>
    <w:rsid w:val="00C773BF"/>
    <w:pPr>
      <w:suppressLineNumbers/>
    </w:pPr>
    <w:rPr>
      <w:color w:val="00000A"/>
    </w:rPr>
  </w:style>
  <w:style w:type="paragraph" w:styleId="a4">
    <w:name w:val="Title"/>
    <w:basedOn w:val="a"/>
    <w:link w:val="a3"/>
    <w:qFormat/>
    <w:rsid w:val="00C773BF"/>
    <w:pPr>
      <w:widowControl w:val="0"/>
      <w:ind w:left="320"/>
      <w:jc w:val="center"/>
    </w:pPr>
    <w:rPr>
      <w:rFonts w:ascii="Arial" w:hAnsi="Arial"/>
      <w:b/>
      <w:bCs/>
    </w:rPr>
  </w:style>
  <w:style w:type="paragraph" w:styleId="21">
    <w:name w:val="Body Text 2"/>
    <w:basedOn w:val="a"/>
    <w:link w:val="20"/>
    <w:qFormat/>
    <w:rsid w:val="00C773BF"/>
    <w:pPr>
      <w:jc w:val="center"/>
    </w:pPr>
    <w:rPr>
      <w:b/>
      <w:bCs/>
    </w:rPr>
  </w:style>
  <w:style w:type="paragraph" w:styleId="a6">
    <w:name w:val="Subtitle"/>
    <w:basedOn w:val="a"/>
    <w:link w:val="a5"/>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f1">
    <w:name w:val="Верхній і нижній колонтитули"/>
    <w:basedOn w:val="a"/>
    <w:qFormat/>
    <w:rsid w:val="00E46B65"/>
  </w:style>
  <w:style w:type="paragraph" w:customStyle="1" w:styleId="Header">
    <w:name w:val="Header"/>
    <w:basedOn w:val="a"/>
    <w:link w:val="a7"/>
    <w:rsid w:val="00C773BF"/>
    <w:pPr>
      <w:tabs>
        <w:tab w:val="center" w:pos="4819"/>
        <w:tab w:val="right" w:pos="9639"/>
      </w:tabs>
    </w:pPr>
  </w:style>
  <w:style w:type="paragraph" w:customStyle="1" w:styleId="Footer">
    <w:name w:val="Footer"/>
    <w:basedOn w:val="a"/>
    <w:link w:val="a9"/>
    <w:rsid w:val="00C773BF"/>
    <w:pPr>
      <w:tabs>
        <w:tab w:val="center" w:pos="4819"/>
        <w:tab w:val="right" w:pos="9639"/>
      </w:tabs>
    </w:pPr>
  </w:style>
  <w:style w:type="paragraph" w:styleId="af8">
    <w:name w:val="Normal (Web)"/>
    <w:basedOn w:val="a"/>
    <w:link w:val="af7"/>
    <w:qFormat/>
    <w:rsid w:val="00C773BF"/>
    <w:pPr>
      <w:spacing w:beforeAutospacing="1" w:afterAutospacing="1"/>
    </w:pPr>
    <w:rPr>
      <w:rFonts w:ascii="Calibri" w:hAnsi="Calibri"/>
      <w:sz w:val="24"/>
      <w:szCs w:val="24"/>
      <w:lang w:val="ru-RU"/>
    </w:rPr>
  </w:style>
  <w:style w:type="paragraph" w:styleId="23">
    <w:name w:val="Body Text Indent 2"/>
    <w:basedOn w:val="a"/>
    <w:link w:val="22"/>
    <w:qFormat/>
    <w:rsid w:val="00C773BF"/>
    <w:pPr>
      <w:spacing w:after="120" w:line="480" w:lineRule="auto"/>
      <w:ind w:left="283"/>
    </w:pPr>
  </w:style>
  <w:style w:type="paragraph" w:styleId="31">
    <w:name w:val="Body Text Indent 3"/>
    <w:basedOn w:val="a"/>
    <w:link w:val="30"/>
    <w:qFormat/>
    <w:rsid w:val="00C773BF"/>
    <w:pPr>
      <w:spacing w:after="120"/>
      <w:ind w:left="283"/>
    </w:pPr>
    <w:rPr>
      <w:sz w:val="16"/>
      <w:szCs w:val="16"/>
    </w:rPr>
  </w:style>
  <w:style w:type="paragraph" w:customStyle="1" w:styleId="12">
    <w:name w:val="Обычный1"/>
    <w:uiPriority w:val="99"/>
    <w:qFormat/>
    <w:rsid w:val="00C773BF"/>
    <w:rPr>
      <w:rFonts w:ascii="Times New Roman" w:hAnsi="Times New Roman"/>
      <w:lang w:val="en-US" w:eastAsia="ru-RU"/>
    </w:rPr>
  </w:style>
  <w:style w:type="paragraph" w:styleId="ad">
    <w:name w:val="Balloon Text"/>
    <w:basedOn w:val="a"/>
    <w:link w:val="ac"/>
    <w:semiHidden/>
    <w:qFormat/>
    <w:rsid w:val="00C773BF"/>
    <w:rPr>
      <w:rFonts w:ascii="Tahoma" w:hAnsi="Tahoma"/>
      <w:sz w:val="16"/>
      <w:szCs w:val="16"/>
    </w:rPr>
  </w:style>
  <w:style w:type="paragraph" w:customStyle="1" w:styleId="aff2">
    <w:name w:val="Абзац списку"/>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3">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
    <w:name w:val="Body Text Indent"/>
    <w:basedOn w:val="a"/>
    <w:link w:val="ae"/>
    <w:rsid w:val="00C773BF"/>
    <w:pPr>
      <w:spacing w:after="120"/>
      <w:ind w:left="283"/>
    </w:pPr>
  </w:style>
  <w:style w:type="paragraph" w:customStyle="1" w:styleId="14">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3">
    <w:name w:val="caption"/>
    <w:basedOn w:val="a"/>
    <w:qFormat/>
    <w:rsid w:val="00C773BF"/>
    <w:pPr>
      <w:suppressLineNumbers/>
      <w:spacing w:before="120" w:after="120"/>
    </w:pPr>
    <w:rPr>
      <w:i/>
      <w:iCs/>
      <w:color w:val="00000A"/>
      <w:sz w:val="24"/>
      <w:szCs w:val="24"/>
    </w:rPr>
  </w:style>
  <w:style w:type="paragraph" w:styleId="af3">
    <w:name w:val="annotation text"/>
    <w:basedOn w:val="a"/>
    <w:link w:val="af2"/>
    <w:semiHidden/>
    <w:qFormat/>
    <w:rsid w:val="00C773BF"/>
    <w:rPr>
      <w:color w:val="00000A"/>
    </w:rPr>
  </w:style>
  <w:style w:type="paragraph" w:styleId="af5">
    <w:name w:val="annotation subject"/>
    <w:basedOn w:val="af3"/>
    <w:next w:val="af3"/>
    <w:link w:val="af4"/>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4">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aff5">
    <w:name w:val="Без інтервалів"/>
    <w:qFormat/>
    <w:rsid w:val="0056619D"/>
    <w:rPr>
      <w:sz w:val="22"/>
      <w:szCs w:val="22"/>
      <w:lang w:eastAsia="en-US"/>
    </w:rPr>
  </w:style>
  <w:style w:type="paragraph" w:customStyle="1" w:styleId="aff6">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5">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7">
    <w:name w:val="List Paragraph"/>
    <w:basedOn w:val="a"/>
    <w:uiPriority w:val="34"/>
    <w:qFormat/>
    <w:rsid w:val="00AA16A8"/>
    <w:pPr>
      <w:ind w:left="720"/>
    </w:pPr>
    <w:rPr>
      <w:rFonts w:eastAsia="Times New Roman"/>
      <w:lang w:eastAsia="zh-CN"/>
    </w:rPr>
  </w:style>
  <w:style w:type="paragraph" w:customStyle="1" w:styleId="aff8">
    <w:name w:val="Вміст таблиці"/>
    <w:basedOn w:val="a"/>
    <w:qFormat/>
    <w:rsid w:val="00E8472F"/>
    <w:pPr>
      <w:suppressLineNumbers/>
    </w:pPr>
    <w:rPr>
      <w:rFonts w:eastAsia="Times New Roman"/>
      <w:sz w:val="24"/>
      <w:szCs w:val="24"/>
      <w:lang w:val="ru-RU" w:eastAsia="zh-CN"/>
    </w:rPr>
  </w:style>
  <w:style w:type="paragraph" w:customStyle="1" w:styleId="10">
    <w:name w:val="Основной текст1"/>
    <w:basedOn w:val="a"/>
    <w:link w:val="afb"/>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9">
    <w:name w:val="Вміст рамки"/>
    <w:basedOn w:val="a"/>
    <w:qFormat/>
    <w:rsid w:val="00E46B65"/>
  </w:style>
  <w:style w:type="numbering" w:customStyle="1" w:styleId="WW8Num2">
    <w:name w:val="WW8Num2"/>
    <w:qFormat/>
    <w:rsid w:val="00E46B65"/>
  </w:style>
  <w:style w:type="table" w:styleId="affa">
    <w:name w:val="Table Grid"/>
    <w:basedOn w:val="a1"/>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4692</Words>
  <Characters>2676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dc:description/>
  <cp:lastModifiedBy>Ucer1</cp:lastModifiedBy>
  <cp:revision>45</cp:revision>
  <cp:lastPrinted>2023-04-28T04:46:00Z</cp:lastPrinted>
  <dcterms:created xsi:type="dcterms:W3CDTF">2023-05-02T08:51:00Z</dcterms:created>
  <dcterms:modified xsi:type="dcterms:W3CDTF">2023-09-27T08:02:00Z</dcterms:modified>
  <dc:language>uk-UA</dc:language>
</cp:coreProperties>
</file>