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1E" w:rsidRPr="000B3F03" w:rsidRDefault="003F661E" w:rsidP="00A05987">
      <w:pPr>
        <w:pStyle w:val="a8"/>
        <w:spacing w:before="0" w:beforeAutospacing="0" w:after="0" w:afterAutospacing="0"/>
        <w:jc w:val="right"/>
        <w:rPr>
          <w:i/>
          <w:sz w:val="28"/>
          <w:szCs w:val="28"/>
          <w:lang w:val="ru-RU"/>
        </w:rPr>
      </w:pPr>
    </w:p>
    <w:p w:rsidR="003F661E" w:rsidRPr="000B3F03" w:rsidRDefault="003F661E" w:rsidP="0006008B">
      <w:pPr>
        <w:pStyle w:val="a8"/>
        <w:spacing w:before="0" w:beforeAutospacing="0" w:after="0" w:afterAutospacing="0"/>
        <w:jc w:val="both"/>
        <w:rPr>
          <w:i/>
          <w:sz w:val="28"/>
          <w:szCs w:val="28"/>
          <w:lang w:val="ru-RU"/>
        </w:rPr>
      </w:pPr>
    </w:p>
    <w:p w:rsidR="003F661E" w:rsidRDefault="003F661E" w:rsidP="00A05987">
      <w:pPr>
        <w:shd w:val="clear" w:color="auto" w:fill="FFFFFF"/>
        <w:ind w:firstLine="709"/>
        <w:jc w:val="center"/>
        <w:rPr>
          <w:sz w:val="26"/>
          <w:szCs w:val="26"/>
          <w:lang w:val="uk-UA"/>
        </w:rPr>
      </w:pPr>
      <w:r w:rsidRPr="00B815E7">
        <w:rPr>
          <w:b/>
          <w:bCs/>
          <w:sz w:val="26"/>
          <w:szCs w:val="26"/>
          <w:lang w:val="uk-UA"/>
        </w:rPr>
        <w:t>ДОГОВІР</w:t>
      </w:r>
      <w:r w:rsidR="00BA2A52">
        <w:rPr>
          <w:b/>
          <w:bCs/>
          <w:sz w:val="26"/>
          <w:szCs w:val="26"/>
          <w:lang w:val="uk-UA"/>
        </w:rPr>
        <w:t xml:space="preserve"> </w:t>
      </w:r>
      <w:r w:rsidRPr="00B815E7">
        <w:rPr>
          <w:b/>
          <w:bCs/>
          <w:spacing w:val="-2"/>
          <w:sz w:val="26"/>
          <w:szCs w:val="26"/>
          <w:lang w:val="uk-UA"/>
        </w:rPr>
        <w:t>ПРО ЗАКУПІВЛЮ ПОСЛУГ ЗА ДЕРЖАВНІ КОШТИ</w:t>
      </w:r>
      <w:r w:rsidR="0053513F">
        <w:rPr>
          <w:b/>
          <w:bCs/>
          <w:spacing w:val="-2"/>
          <w:sz w:val="26"/>
          <w:szCs w:val="26"/>
          <w:lang w:val="uk-UA"/>
        </w:rPr>
        <w:t xml:space="preserve"> </w:t>
      </w:r>
      <w:r w:rsidRPr="00B815E7">
        <w:rPr>
          <w:sz w:val="26"/>
          <w:szCs w:val="26"/>
          <w:lang w:val="uk-UA"/>
        </w:rPr>
        <w:t>№</w:t>
      </w:r>
    </w:p>
    <w:p w:rsidR="003F661E" w:rsidRPr="00B815E7" w:rsidRDefault="003F661E" w:rsidP="00A05987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3F661E" w:rsidRDefault="003F661E" w:rsidP="00A05987">
      <w:pPr>
        <w:shd w:val="clear" w:color="auto" w:fill="FFFFFF"/>
        <w:tabs>
          <w:tab w:val="left" w:pos="8266"/>
        </w:tabs>
        <w:jc w:val="both"/>
        <w:rPr>
          <w:spacing w:val="-3"/>
          <w:sz w:val="26"/>
          <w:szCs w:val="26"/>
          <w:lang w:val="uk-UA"/>
        </w:rPr>
      </w:pPr>
      <w:r w:rsidRPr="00B815E7">
        <w:rPr>
          <w:spacing w:val="-4"/>
          <w:sz w:val="26"/>
          <w:szCs w:val="26"/>
          <w:lang w:val="uk-UA"/>
        </w:rPr>
        <w:t>м. Вінниця</w:t>
      </w:r>
      <w:r>
        <w:rPr>
          <w:spacing w:val="-4"/>
          <w:sz w:val="26"/>
          <w:szCs w:val="26"/>
          <w:lang w:val="uk-UA"/>
        </w:rPr>
        <w:t xml:space="preserve">                                                                     </w:t>
      </w:r>
      <w:r w:rsidR="00D5405B">
        <w:rPr>
          <w:spacing w:val="-4"/>
          <w:sz w:val="26"/>
          <w:szCs w:val="26"/>
          <w:lang w:val="uk-UA"/>
        </w:rPr>
        <w:t xml:space="preserve">                          </w:t>
      </w:r>
      <w:r w:rsidRPr="00B815E7">
        <w:rPr>
          <w:spacing w:val="-3"/>
          <w:sz w:val="26"/>
          <w:szCs w:val="26"/>
          <w:lang w:val="uk-UA"/>
        </w:rPr>
        <w:t>«___» ___________ 20__ року</w:t>
      </w:r>
    </w:p>
    <w:p w:rsidR="00D5405B" w:rsidRPr="00B815E7" w:rsidRDefault="00D5405B" w:rsidP="00A05987">
      <w:pPr>
        <w:shd w:val="clear" w:color="auto" w:fill="FFFFFF"/>
        <w:tabs>
          <w:tab w:val="left" w:pos="8266"/>
        </w:tabs>
        <w:jc w:val="both"/>
        <w:rPr>
          <w:sz w:val="26"/>
          <w:szCs w:val="26"/>
        </w:rPr>
      </w:pPr>
    </w:p>
    <w:p w:rsidR="003F661E" w:rsidRDefault="006007D3" w:rsidP="00A05987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proofErr w:type="spellStart"/>
      <w:r w:rsidRPr="006007D3">
        <w:rPr>
          <w:rFonts w:eastAsia="Calibri"/>
          <w:b/>
        </w:rPr>
        <w:t>Відокремлений</w:t>
      </w:r>
      <w:proofErr w:type="spellEnd"/>
      <w:r w:rsidRPr="006007D3">
        <w:rPr>
          <w:rFonts w:eastAsia="Calibri"/>
          <w:b/>
        </w:rPr>
        <w:t xml:space="preserve"> </w:t>
      </w:r>
      <w:proofErr w:type="spellStart"/>
      <w:r w:rsidRPr="006007D3">
        <w:rPr>
          <w:rFonts w:eastAsia="Calibri"/>
          <w:b/>
        </w:rPr>
        <w:t>структурний</w:t>
      </w:r>
      <w:proofErr w:type="spellEnd"/>
      <w:r w:rsidRPr="006007D3">
        <w:rPr>
          <w:rFonts w:eastAsia="Calibri"/>
          <w:b/>
        </w:rPr>
        <w:t xml:space="preserve"> </w:t>
      </w:r>
      <w:proofErr w:type="spellStart"/>
      <w:proofErr w:type="gramStart"/>
      <w:r w:rsidRPr="006007D3">
        <w:rPr>
          <w:rFonts w:eastAsia="Calibri"/>
          <w:b/>
        </w:rPr>
        <w:t>п</w:t>
      </w:r>
      <w:proofErr w:type="gramEnd"/>
      <w:r w:rsidRPr="006007D3">
        <w:rPr>
          <w:rFonts w:eastAsia="Calibri"/>
          <w:b/>
        </w:rPr>
        <w:t>ідрозділ</w:t>
      </w:r>
      <w:proofErr w:type="spellEnd"/>
      <w:r w:rsidRPr="006007D3">
        <w:rPr>
          <w:rFonts w:eastAsia="Calibri"/>
          <w:b/>
        </w:rPr>
        <w:t xml:space="preserve"> «</w:t>
      </w:r>
      <w:proofErr w:type="spellStart"/>
      <w:r w:rsidRPr="006007D3">
        <w:rPr>
          <w:rFonts w:eastAsia="Calibri"/>
          <w:b/>
        </w:rPr>
        <w:t>Вінницький</w:t>
      </w:r>
      <w:proofErr w:type="spellEnd"/>
      <w:r w:rsidRPr="006007D3">
        <w:rPr>
          <w:rFonts w:eastAsia="Calibri"/>
          <w:b/>
        </w:rPr>
        <w:t xml:space="preserve"> </w:t>
      </w:r>
      <w:proofErr w:type="spellStart"/>
      <w:r w:rsidRPr="006007D3">
        <w:rPr>
          <w:rFonts w:eastAsia="Calibri"/>
          <w:b/>
        </w:rPr>
        <w:t>торговельно</w:t>
      </w:r>
      <w:proofErr w:type="spellEnd"/>
      <w:r w:rsidRPr="006007D3">
        <w:rPr>
          <w:rFonts w:eastAsia="Calibri"/>
          <w:b/>
        </w:rPr>
        <w:t xml:space="preserve"> – </w:t>
      </w:r>
      <w:proofErr w:type="spellStart"/>
      <w:r w:rsidRPr="006007D3">
        <w:rPr>
          <w:rFonts w:eastAsia="Calibri"/>
          <w:b/>
        </w:rPr>
        <w:t>економічний</w:t>
      </w:r>
      <w:proofErr w:type="spellEnd"/>
      <w:r w:rsidRPr="006007D3">
        <w:rPr>
          <w:rFonts w:eastAsia="Calibri"/>
          <w:b/>
        </w:rPr>
        <w:t xml:space="preserve"> </w:t>
      </w:r>
      <w:proofErr w:type="spellStart"/>
      <w:r w:rsidRPr="006007D3">
        <w:rPr>
          <w:rFonts w:eastAsia="Calibri"/>
          <w:b/>
        </w:rPr>
        <w:t>фаховий</w:t>
      </w:r>
      <w:proofErr w:type="spellEnd"/>
      <w:r w:rsidRPr="006007D3">
        <w:rPr>
          <w:rFonts w:eastAsia="Calibri"/>
          <w:b/>
        </w:rPr>
        <w:t xml:space="preserve">  </w:t>
      </w:r>
      <w:proofErr w:type="spellStart"/>
      <w:r w:rsidRPr="006007D3">
        <w:rPr>
          <w:rFonts w:eastAsia="Calibri"/>
          <w:b/>
        </w:rPr>
        <w:t>коледж</w:t>
      </w:r>
      <w:proofErr w:type="spellEnd"/>
      <w:r w:rsidRPr="006007D3">
        <w:rPr>
          <w:rFonts w:eastAsia="Calibri"/>
          <w:b/>
        </w:rPr>
        <w:t xml:space="preserve"> Державного </w:t>
      </w:r>
      <w:proofErr w:type="spellStart"/>
      <w:r w:rsidRPr="006007D3">
        <w:rPr>
          <w:rFonts w:eastAsia="Calibri"/>
          <w:b/>
        </w:rPr>
        <w:t>торговельно-економічного</w:t>
      </w:r>
      <w:proofErr w:type="spellEnd"/>
      <w:r w:rsidRPr="006007D3">
        <w:rPr>
          <w:rFonts w:eastAsia="Calibri"/>
          <w:b/>
        </w:rPr>
        <w:t xml:space="preserve"> </w:t>
      </w:r>
      <w:proofErr w:type="spellStart"/>
      <w:r w:rsidRPr="006007D3">
        <w:rPr>
          <w:rFonts w:eastAsia="Calibri"/>
          <w:b/>
        </w:rPr>
        <w:t>університету</w:t>
      </w:r>
      <w:proofErr w:type="spellEnd"/>
      <w:r w:rsidRPr="006007D3">
        <w:rPr>
          <w:rFonts w:eastAsia="Calibri"/>
          <w:b/>
        </w:rPr>
        <w:t xml:space="preserve">» , </w:t>
      </w:r>
      <w:r w:rsidRPr="006007D3">
        <w:rPr>
          <w:rFonts w:eastAsia="Calibri"/>
        </w:rPr>
        <w:t xml:space="preserve">в </w:t>
      </w:r>
      <w:proofErr w:type="spellStart"/>
      <w:r w:rsidRPr="006007D3">
        <w:rPr>
          <w:rFonts w:eastAsia="Calibri"/>
        </w:rPr>
        <w:t>особі</w:t>
      </w:r>
      <w:proofErr w:type="spellEnd"/>
      <w:r w:rsidRPr="006007D3">
        <w:rPr>
          <w:rFonts w:eastAsia="Calibri"/>
        </w:rPr>
        <w:t xml:space="preserve"> </w:t>
      </w:r>
      <w:proofErr w:type="spellStart"/>
      <w:r w:rsidRPr="006007D3">
        <w:rPr>
          <w:rFonts w:eastAsia="Calibri"/>
        </w:rPr>
        <w:t>в.о</w:t>
      </w:r>
      <w:proofErr w:type="spellEnd"/>
      <w:r w:rsidRPr="006007D3">
        <w:rPr>
          <w:rFonts w:eastAsia="Calibri"/>
        </w:rPr>
        <w:t xml:space="preserve">. директора </w:t>
      </w:r>
      <w:proofErr w:type="spellStart"/>
      <w:r w:rsidRPr="006007D3">
        <w:rPr>
          <w:rFonts w:eastAsia="Calibri"/>
        </w:rPr>
        <w:t>Лозовської</w:t>
      </w:r>
      <w:proofErr w:type="spellEnd"/>
      <w:r w:rsidRPr="006007D3">
        <w:rPr>
          <w:rFonts w:eastAsia="Calibri"/>
        </w:rPr>
        <w:t xml:space="preserve"> </w:t>
      </w:r>
      <w:proofErr w:type="spellStart"/>
      <w:r w:rsidRPr="006007D3">
        <w:rPr>
          <w:rFonts w:eastAsia="Calibri"/>
        </w:rPr>
        <w:t>Наталії</w:t>
      </w:r>
      <w:proofErr w:type="spellEnd"/>
      <w:r w:rsidRPr="006007D3">
        <w:rPr>
          <w:rFonts w:eastAsia="Calibri"/>
        </w:rPr>
        <w:t xml:space="preserve"> </w:t>
      </w:r>
      <w:proofErr w:type="spellStart"/>
      <w:r w:rsidRPr="006007D3">
        <w:rPr>
          <w:rFonts w:eastAsia="Calibri"/>
        </w:rPr>
        <w:t>Ігорівни</w:t>
      </w:r>
      <w:proofErr w:type="spellEnd"/>
      <w:r w:rsidRPr="006007D3">
        <w:rPr>
          <w:rFonts w:eastAsia="Calibri"/>
        </w:rPr>
        <w:t xml:space="preserve">, яка </w:t>
      </w:r>
      <w:proofErr w:type="spellStart"/>
      <w:r w:rsidRPr="006007D3">
        <w:rPr>
          <w:rFonts w:eastAsia="Calibri"/>
        </w:rPr>
        <w:t>діє</w:t>
      </w:r>
      <w:proofErr w:type="spellEnd"/>
      <w:r w:rsidRPr="006007D3">
        <w:rPr>
          <w:rFonts w:eastAsia="Calibri"/>
        </w:rPr>
        <w:t xml:space="preserve"> на </w:t>
      </w:r>
      <w:proofErr w:type="spellStart"/>
      <w:r w:rsidRPr="006007D3">
        <w:rPr>
          <w:rFonts w:eastAsia="Calibri"/>
        </w:rPr>
        <w:t>підставі</w:t>
      </w:r>
      <w:proofErr w:type="spellEnd"/>
      <w:r w:rsidRPr="006007D3">
        <w:rPr>
          <w:rFonts w:eastAsia="Calibri"/>
        </w:rPr>
        <w:t xml:space="preserve"> </w:t>
      </w:r>
      <w:proofErr w:type="spellStart"/>
      <w:r w:rsidRPr="006007D3">
        <w:rPr>
          <w:rFonts w:eastAsia="Calibri"/>
        </w:rPr>
        <w:t>Положення</w:t>
      </w:r>
      <w:proofErr w:type="spellEnd"/>
      <w:r w:rsidRPr="006007D3">
        <w:rPr>
          <w:rFonts w:eastAsia="Calibri"/>
        </w:rPr>
        <w:t xml:space="preserve"> </w:t>
      </w:r>
      <w:proofErr w:type="spellStart"/>
      <w:r w:rsidRPr="006007D3">
        <w:rPr>
          <w:rFonts w:eastAsia="Calibri"/>
        </w:rPr>
        <w:t>від</w:t>
      </w:r>
      <w:proofErr w:type="spellEnd"/>
      <w:r w:rsidRPr="006007D3">
        <w:rPr>
          <w:rFonts w:eastAsia="Calibri"/>
        </w:rPr>
        <w:t xml:space="preserve"> 02.02.2022 р. №27, і </w:t>
      </w:r>
      <w:proofErr w:type="spellStart"/>
      <w:r w:rsidRPr="006007D3">
        <w:rPr>
          <w:rFonts w:eastAsia="Calibri"/>
        </w:rPr>
        <w:t>Довіреності</w:t>
      </w:r>
      <w:proofErr w:type="spellEnd"/>
      <w:r w:rsidRPr="006007D3">
        <w:rPr>
          <w:rFonts w:eastAsia="Calibri"/>
        </w:rPr>
        <w:t xml:space="preserve"> </w:t>
      </w:r>
      <w:proofErr w:type="spellStart"/>
      <w:r w:rsidRPr="006007D3">
        <w:rPr>
          <w:rFonts w:eastAsia="Calibri"/>
        </w:rPr>
        <w:t>від</w:t>
      </w:r>
      <w:proofErr w:type="spellEnd"/>
      <w:r w:rsidRPr="006007D3">
        <w:rPr>
          <w:rFonts w:eastAsia="Calibri"/>
        </w:rPr>
        <w:t xml:space="preserve"> 01.02.2022 р. № 12/28 </w:t>
      </w:r>
      <w:r w:rsidR="00BA2A52" w:rsidRPr="006007D3">
        <w:rPr>
          <w:bCs/>
          <w:sz w:val="26"/>
          <w:szCs w:val="26"/>
          <w:lang w:val="uk-UA"/>
        </w:rPr>
        <w:t xml:space="preserve">(далі </w:t>
      </w:r>
      <w:r w:rsidR="00BA2A52" w:rsidRPr="006007D3">
        <w:rPr>
          <w:sz w:val="26"/>
          <w:szCs w:val="26"/>
          <w:lang w:val="uk-UA"/>
        </w:rPr>
        <w:t xml:space="preserve">- </w:t>
      </w:r>
      <w:r w:rsidR="00BA2A52" w:rsidRPr="006007D3">
        <w:rPr>
          <w:bCs/>
          <w:sz w:val="26"/>
          <w:szCs w:val="26"/>
          <w:lang w:val="uk-UA"/>
        </w:rPr>
        <w:t>Замовник),</w:t>
      </w:r>
      <w:r w:rsidR="00BA2A52" w:rsidRPr="00B815E7">
        <w:rPr>
          <w:b/>
          <w:bCs/>
          <w:sz w:val="26"/>
          <w:szCs w:val="26"/>
          <w:lang w:val="uk-UA"/>
        </w:rPr>
        <w:t xml:space="preserve"> </w:t>
      </w:r>
      <w:r w:rsidR="00BA2A52" w:rsidRPr="00B815E7">
        <w:rPr>
          <w:sz w:val="26"/>
          <w:szCs w:val="26"/>
          <w:lang w:val="uk-UA"/>
        </w:rPr>
        <w:t>з однієї сторони, і</w:t>
      </w:r>
      <w:r w:rsidR="00BA2A52">
        <w:rPr>
          <w:bCs/>
          <w:spacing w:val="-1"/>
          <w:sz w:val="26"/>
          <w:szCs w:val="26"/>
          <w:lang w:val="uk-UA"/>
        </w:rPr>
        <w:t>____________</w:t>
      </w:r>
      <w:r w:rsidR="00BA2A52" w:rsidRPr="00B815E7">
        <w:rPr>
          <w:bCs/>
          <w:spacing w:val="-1"/>
          <w:sz w:val="26"/>
          <w:szCs w:val="26"/>
          <w:lang w:val="uk-UA"/>
        </w:rPr>
        <w:t>________________________________________</w:t>
      </w:r>
      <w:r w:rsidR="00BA2A52">
        <w:rPr>
          <w:bCs/>
          <w:spacing w:val="-1"/>
          <w:sz w:val="26"/>
          <w:szCs w:val="26"/>
          <w:lang w:val="uk-UA"/>
        </w:rPr>
        <w:t>______</w:t>
      </w:r>
      <w:r w:rsidR="00BA2A52" w:rsidRPr="00B815E7">
        <w:rPr>
          <w:bCs/>
          <w:spacing w:val="-1"/>
          <w:sz w:val="26"/>
          <w:szCs w:val="26"/>
          <w:lang w:val="uk-UA"/>
        </w:rPr>
        <w:t>______________,</w:t>
      </w:r>
      <w:r w:rsidR="00BA2A52" w:rsidRPr="00B815E7">
        <w:rPr>
          <w:spacing w:val="-1"/>
          <w:sz w:val="26"/>
          <w:szCs w:val="26"/>
          <w:lang w:val="uk-UA"/>
        </w:rPr>
        <w:t>в особі __________________________________________________________________________</w:t>
      </w:r>
      <w:r w:rsidR="00BA2A52" w:rsidRPr="00B815E7">
        <w:rPr>
          <w:sz w:val="26"/>
          <w:szCs w:val="26"/>
          <w:lang w:val="uk-UA"/>
        </w:rPr>
        <w:t xml:space="preserve">, що діє на підставі ________________________________________, </w:t>
      </w:r>
      <w:r w:rsidR="00BA2A52" w:rsidRPr="00B815E7">
        <w:rPr>
          <w:b/>
          <w:bCs/>
          <w:sz w:val="26"/>
          <w:szCs w:val="26"/>
          <w:lang w:val="uk-UA"/>
        </w:rPr>
        <w:t xml:space="preserve">(далі </w:t>
      </w:r>
      <w:r w:rsidR="00BA2A52" w:rsidRPr="00B815E7">
        <w:rPr>
          <w:sz w:val="26"/>
          <w:szCs w:val="26"/>
          <w:lang w:val="uk-UA"/>
        </w:rPr>
        <w:t xml:space="preserve">- </w:t>
      </w:r>
      <w:r w:rsidR="00BA2A52" w:rsidRPr="00B815E7">
        <w:rPr>
          <w:b/>
          <w:bCs/>
          <w:sz w:val="26"/>
          <w:szCs w:val="26"/>
          <w:lang w:val="uk-UA"/>
        </w:rPr>
        <w:t xml:space="preserve">Учасник), </w:t>
      </w:r>
      <w:r w:rsidR="00BA2A52" w:rsidRPr="00B815E7">
        <w:rPr>
          <w:sz w:val="26"/>
          <w:szCs w:val="26"/>
          <w:lang w:val="uk-UA"/>
        </w:rPr>
        <w:t>з іншої сторони, разом - Сторони, уклали цей договір про таке (далі - Договір):</w:t>
      </w:r>
    </w:p>
    <w:p w:rsidR="003F661E" w:rsidRPr="00B815E7" w:rsidRDefault="003F661E" w:rsidP="00A05987">
      <w:pPr>
        <w:shd w:val="clear" w:color="auto" w:fill="FFFFFF"/>
        <w:jc w:val="both"/>
        <w:rPr>
          <w:sz w:val="26"/>
          <w:szCs w:val="26"/>
        </w:rPr>
      </w:pPr>
    </w:p>
    <w:p w:rsidR="003F661E" w:rsidRDefault="003F661E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uk-UA"/>
        </w:rPr>
        <w:t>І. ПРЕДМЕТ ДОГОВОРУ</w:t>
      </w:r>
    </w:p>
    <w:p w:rsidR="003F661E" w:rsidRPr="00B815E7" w:rsidRDefault="003F661E" w:rsidP="00A05987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3F661E" w:rsidRPr="00B815E7" w:rsidRDefault="003F661E" w:rsidP="00267FEB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pacing w:val="-11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>Учасник зобов'язується у 20</w:t>
      </w:r>
      <w:r w:rsidR="006007D3">
        <w:rPr>
          <w:spacing w:val="-1"/>
          <w:sz w:val="26"/>
          <w:szCs w:val="26"/>
          <w:lang w:val="uk-UA"/>
        </w:rPr>
        <w:t>23</w:t>
      </w:r>
      <w:r w:rsidRPr="00B815E7">
        <w:rPr>
          <w:spacing w:val="-1"/>
          <w:sz w:val="26"/>
          <w:szCs w:val="26"/>
          <w:lang w:val="uk-UA"/>
        </w:rPr>
        <w:t xml:space="preserve"> ро</w:t>
      </w:r>
      <w:r>
        <w:rPr>
          <w:spacing w:val="-1"/>
          <w:sz w:val="26"/>
          <w:szCs w:val="26"/>
          <w:lang w:val="uk-UA"/>
        </w:rPr>
        <w:t>ці</w:t>
      </w:r>
      <w:r w:rsidRPr="00B815E7">
        <w:rPr>
          <w:spacing w:val="-1"/>
          <w:sz w:val="26"/>
          <w:szCs w:val="26"/>
          <w:lang w:val="uk-UA"/>
        </w:rPr>
        <w:t xml:space="preserve"> надати послуги </w:t>
      </w:r>
      <w:r w:rsidR="00467CE7">
        <w:rPr>
          <w:spacing w:val="-1"/>
          <w:sz w:val="26"/>
          <w:szCs w:val="26"/>
          <w:lang w:val="uk-UA"/>
        </w:rPr>
        <w:t xml:space="preserve">по </w:t>
      </w:r>
      <w:r w:rsidR="00267FEB" w:rsidRPr="00267FEB">
        <w:rPr>
          <w:b/>
          <w:spacing w:val="-1"/>
          <w:sz w:val="26"/>
          <w:szCs w:val="26"/>
          <w:lang w:val="uk-UA"/>
        </w:rPr>
        <w:t>ДК 021:2015 код 75250000-3 Послуги пожежних і рятувальних служб (технічне обслуговування та ремонт протипожежної сигналізації)</w:t>
      </w:r>
      <w:r w:rsidRPr="00B815E7">
        <w:rPr>
          <w:spacing w:val="-1"/>
          <w:sz w:val="26"/>
          <w:szCs w:val="26"/>
          <w:lang w:val="uk-UA"/>
        </w:rPr>
        <w:t xml:space="preserve">, а Замовник зобов'язується прийняти </w:t>
      </w:r>
      <w:r>
        <w:rPr>
          <w:spacing w:val="-1"/>
          <w:sz w:val="26"/>
          <w:szCs w:val="26"/>
          <w:lang w:val="uk-UA"/>
        </w:rPr>
        <w:t>та</w:t>
      </w:r>
      <w:r w:rsidRPr="00B815E7">
        <w:rPr>
          <w:spacing w:val="-1"/>
          <w:sz w:val="26"/>
          <w:szCs w:val="26"/>
          <w:lang w:val="uk-UA"/>
        </w:rPr>
        <w:t xml:space="preserve"> оплатити в повному обсязі отримані послуги </w:t>
      </w:r>
      <w:r>
        <w:rPr>
          <w:spacing w:val="-1"/>
          <w:sz w:val="26"/>
          <w:szCs w:val="26"/>
          <w:lang w:val="uk-UA"/>
        </w:rPr>
        <w:t>з охоронної сигналізації</w:t>
      </w:r>
      <w:r w:rsidRPr="00B815E7">
        <w:rPr>
          <w:sz w:val="26"/>
          <w:szCs w:val="26"/>
          <w:lang w:val="uk-UA"/>
        </w:rPr>
        <w:t>, фактично отримані Замовником.</w:t>
      </w:r>
    </w:p>
    <w:p w:rsidR="003F661E" w:rsidRDefault="003F661E" w:rsidP="005A6F4F">
      <w:pPr>
        <w:widowControl w:val="0"/>
        <w:numPr>
          <w:ilvl w:val="1"/>
          <w:numId w:val="26"/>
        </w:numPr>
        <w:shd w:val="clear" w:color="auto" w:fill="FFFFFF"/>
        <w:tabs>
          <w:tab w:val="clear" w:pos="1429"/>
          <w:tab w:val="num" w:pos="0"/>
          <w:tab w:val="left" w:pos="52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Обсяги </w:t>
      </w:r>
      <w:r>
        <w:rPr>
          <w:sz w:val="26"/>
          <w:szCs w:val="26"/>
          <w:lang w:val="uk-UA"/>
        </w:rPr>
        <w:t>наданих послуг</w:t>
      </w:r>
      <w:r w:rsidRPr="00B815E7">
        <w:rPr>
          <w:sz w:val="26"/>
          <w:szCs w:val="26"/>
          <w:lang w:val="uk-UA"/>
        </w:rPr>
        <w:t xml:space="preserve"> зменшуються залежно від реального фінансування видатків.</w:t>
      </w:r>
    </w:p>
    <w:p w:rsidR="003F661E" w:rsidRPr="00B815E7" w:rsidRDefault="003F661E" w:rsidP="00A0598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429"/>
        <w:jc w:val="both"/>
        <w:rPr>
          <w:sz w:val="26"/>
          <w:szCs w:val="26"/>
          <w:lang w:val="uk-UA"/>
        </w:rPr>
      </w:pPr>
    </w:p>
    <w:p w:rsidR="003F661E" w:rsidRDefault="003F661E" w:rsidP="00A05987">
      <w:pPr>
        <w:shd w:val="clear" w:color="auto" w:fill="FFFFFF"/>
        <w:tabs>
          <w:tab w:val="left" w:pos="307"/>
        </w:tabs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5"/>
          <w:sz w:val="26"/>
          <w:szCs w:val="26"/>
          <w:lang w:val="en-US"/>
        </w:rPr>
        <w:t>II</w:t>
      </w:r>
      <w:r w:rsidRPr="00B815E7">
        <w:rPr>
          <w:b/>
          <w:bCs/>
          <w:spacing w:val="-5"/>
          <w:sz w:val="26"/>
          <w:szCs w:val="26"/>
        </w:rPr>
        <w:t>.</w:t>
      </w:r>
      <w:r w:rsidRPr="00B815E7">
        <w:rPr>
          <w:b/>
          <w:bCs/>
          <w:sz w:val="26"/>
          <w:szCs w:val="26"/>
        </w:rPr>
        <w:tab/>
      </w:r>
      <w:r w:rsidRPr="00B815E7">
        <w:rPr>
          <w:b/>
          <w:bCs/>
          <w:spacing w:val="-1"/>
          <w:sz w:val="26"/>
          <w:szCs w:val="26"/>
          <w:lang w:val="uk-UA"/>
        </w:rPr>
        <w:t>ЯКІСТЬ НАДАНИХ ПОСЛУГ</w:t>
      </w:r>
    </w:p>
    <w:p w:rsidR="003F661E" w:rsidRPr="00B815E7" w:rsidRDefault="003F661E" w:rsidP="00A05987">
      <w:pPr>
        <w:shd w:val="clear" w:color="auto" w:fill="FFFFFF"/>
        <w:tabs>
          <w:tab w:val="left" w:pos="307"/>
        </w:tabs>
        <w:ind w:firstLine="709"/>
        <w:jc w:val="center"/>
        <w:rPr>
          <w:sz w:val="26"/>
          <w:szCs w:val="26"/>
        </w:rPr>
      </w:pPr>
    </w:p>
    <w:p w:rsidR="003F661E" w:rsidRDefault="003F661E" w:rsidP="00A05987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2.1. Учасник повинен надати </w:t>
      </w:r>
      <w:r w:rsidR="00397C00">
        <w:rPr>
          <w:sz w:val="26"/>
          <w:szCs w:val="26"/>
          <w:lang w:val="uk-UA"/>
        </w:rPr>
        <w:t>Замовнику послуги</w:t>
      </w:r>
      <w:r w:rsidRPr="00B815E7">
        <w:rPr>
          <w:sz w:val="26"/>
          <w:szCs w:val="26"/>
          <w:lang w:val="uk-UA"/>
        </w:rPr>
        <w:t>, передбачені цим Договором, якість яких відповідає умовам державних стандартів.</w:t>
      </w:r>
    </w:p>
    <w:p w:rsidR="003F661E" w:rsidRPr="00B815E7" w:rsidRDefault="003F661E" w:rsidP="00A0598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F661E" w:rsidRDefault="003F661E" w:rsidP="00862EF2">
      <w:pPr>
        <w:widowControl w:val="0"/>
        <w:numPr>
          <w:ilvl w:val="0"/>
          <w:numId w:val="2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jc w:val="center"/>
        <w:rPr>
          <w:b/>
          <w:bCs/>
          <w:spacing w:val="-2"/>
          <w:sz w:val="26"/>
          <w:szCs w:val="26"/>
          <w:lang w:val="uk-UA"/>
        </w:rPr>
      </w:pPr>
      <w:r w:rsidRPr="00B815E7">
        <w:rPr>
          <w:b/>
          <w:bCs/>
          <w:spacing w:val="-2"/>
          <w:sz w:val="26"/>
          <w:szCs w:val="26"/>
          <w:lang w:val="uk-UA"/>
        </w:rPr>
        <w:t>ЦІНА ДОГОВОРУ</w:t>
      </w:r>
    </w:p>
    <w:p w:rsidR="003F661E" w:rsidRPr="00B815E7" w:rsidRDefault="003F661E" w:rsidP="00A05987">
      <w:pPr>
        <w:shd w:val="clear" w:color="auto" w:fill="FFFFFF"/>
        <w:tabs>
          <w:tab w:val="left" w:pos="398"/>
        </w:tabs>
        <w:ind w:left="709"/>
        <w:jc w:val="center"/>
        <w:rPr>
          <w:sz w:val="26"/>
          <w:szCs w:val="26"/>
        </w:rPr>
      </w:pPr>
    </w:p>
    <w:p w:rsidR="003F661E" w:rsidRPr="00A05987" w:rsidRDefault="003F661E" w:rsidP="00862EF2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A05987">
        <w:rPr>
          <w:sz w:val="26"/>
          <w:szCs w:val="26"/>
          <w:lang w:val="uk-UA"/>
        </w:rPr>
        <w:t xml:space="preserve">Ціна цього Договору становить </w:t>
      </w:r>
      <w:r w:rsidRPr="00A05987">
        <w:rPr>
          <w:bCs/>
          <w:sz w:val="26"/>
          <w:szCs w:val="26"/>
          <w:lang w:val="uk-UA"/>
        </w:rPr>
        <w:t>___________</w:t>
      </w:r>
      <w:r w:rsidRPr="00A05987">
        <w:rPr>
          <w:sz w:val="26"/>
          <w:szCs w:val="26"/>
          <w:lang w:val="uk-UA"/>
        </w:rPr>
        <w:t>(</w:t>
      </w:r>
      <w:proofErr w:type="spellStart"/>
      <w:r w:rsidRPr="00A05987">
        <w:rPr>
          <w:sz w:val="26"/>
          <w:szCs w:val="26"/>
          <w:lang w:val="uk-UA"/>
        </w:rPr>
        <w:t>_______________________гриве</w:t>
      </w:r>
      <w:proofErr w:type="spellEnd"/>
      <w:r w:rsidRPr="00A05987">
        <w:rPr>
          <w:sz w:val="26"/>
          <w:szCs w:val="26"/>
          <w:lang w:val="uk-UA"/>
        </w:rPr>
        <w:t>нь ___ коп.) грн., в тому числі ПДВ.</w:t>
      </w:r>
    </w:p>
    <w:p w:rsidR="003F661E" w:rsidRPr="00A05987" w:rsidRDefault="003F661E" w:rsidP="00862EF2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A05987">
        <w:rPr>
          <w:sz w:val="26"/>
          <w:szCs w:val="26"/>
          <w:lang w:val="uk-UA"/>
        </w:rPr>
        <w:t xml:space="preserve">Кількість </w:t>
      </w:r>
      <w:r>
        <w:rPr>
          <w:sz w:val="26"/>
          <w:szCs w:val="26"/>
          <w:lang w:val="uk-UA"/>
        </w:rPr>
        <w:t>наданих</w:t>
      </w:r>
      <w:r w:rsidRPr="00A05987">
        <w:rPr>
          <w:sz w:val="26"/>
          <w:szCs w:val="26"/>
          <w:lang w:val="uk-UA"/>
        </w:rPr>
        <w:t xml:space="preserve"> послуг</w:t>
      </w:r>
      <w:r>
        <w:rPr>
          <w:sz w:val="26"/>
          <w:szCs w:val="26"/>
          <w:lang w:val="uk-UA"/>
        </w:rPr>
        <w:t xml:space="preserve"> має</w:t>
      </w:r>
      <w:r w:rsidRPr="00A05987">
        <w:rPr>
          <w:sz w:val="26"/>
          <w:szCs w:val="26"/>
          <w:lang w:val="uk-UA"/>
        </w:rPr>
        <w:t xml:space="preserve"> бути зменшена Сторонами в разі недостатнього фактичного фінансування вищестоящою установою.</w:t>
      </w:r>
    </w:p>
    <w:p w:rsidR="003F661E" w:rsidRPr="00B815E7" w:rsidRDefault="003F661E" w:rsidP="00A05987">
      <w:pPr>
        <w:shd w:val="clear" w:color="auto" w:fill="FFFFFF"/>
        <w:tabs>
          <w:tab w:val="left" w:pos="456"/>
        </w:tabs>
        <w:ind w:left="709"/>
        <w:jc w:val="both"/>
        <w:rPr>
          <w:spacing w:val="-8"/>
          <w:sz w:val="26"/>
          <w:szCs w:val="26"/>
          <w:lang w:val="uk-UA"/>
        </w:rPr>
      </w:pPr>
    </w:p>
    <w:p w:rsidR="003F661E" w:rsidRDefault="003F661E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IV</w:t>
      </w:r>
      <w:r w:rsidRPr="00B815E7">
        <w:rPr>
          <w:b/>
          <w:bCs/>
          <w:spacing w:val="-1"/>
          <w:sz w:val="26"/>
          <w:szCs w:val="26"/>
        </w:rPr>
        <w:t xml:space="preserve">. </w:t>
      </w:r>
      <w:r w:rsidRPr="00B815E7">
        <w:rPr>
          <w:b/>
          <w:bCs/>
          <w:spacing w:val="-1"/>
          <w:sz w:val="26"/>
          <w:szCs w:val="26"/>
          <w:lang w:val="uk-UA"/>
        </w:rPr>
        <w:t>ПОРЯДОК ЗДІЙСНЕННЯ ОПЛАТИ</w:t>
      </w:r>
    </w:p>
    <w:p w:rsidR="003F661E" w:rsidRPr="00B815E7" w:rsidRDefault="003F661E" w:rsidP="00A05987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3F661E" w:rsidRPr="00B815E7" w:rsidRDefault="003F661E" w:rsidP="00A05987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 w:rsidRPr="00B815E7">
        <w:rPr>
          <w:spacing w:val="-6"/>
          <w:sz w:val="26"/>
          <w:szCs w:val="26"/>
          <w:lang w:val="uk-UA"/>
        </w:rPr>
        <w:t>4.1.</w:t>
      </w:r>
      <w:r w:rsidRPr="00B815E7">
        <w:rPr>
          <w:sz w:val="26"/>
          <w:szCs w:val="26"/>
          <w:lang w:val="uk-UA"/>
        </w:rPr>
        <w:t xml:space="preserve">Розрахунки за надані послуги проводяться виключно в грошовій формі. </w:t>
      </w:r>
    </w:p>
    <w:p w:rsidR="003F661E" w:rsidRPr="00B815E7" w:rsidRDefault="003F661E" w:rsidP="00A05987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4.2. </w:t>
      </w:r>
      <w:r w:rsidRPr="00B815E7">
        <w:rPr>
          <w:sz w:val="26"/>
          <w:szCs w:val="26"/>
          <w:lang w:val="uk-UA"/>
        </w:rPr>
        <w:t>Плата за надані послуги здійснюється замовником на р/</w:t>
      </w:r>
      <w:proofErr w:type="spellStart"/>
      <w:r w:rsidRPr="00B815E7">
        <w:rPr>
          <w:sz w:val="26"/>
          <w:szCs w:val="26"/>
          <w:lang w:val="uk-UA"/>
        </w:rPr>
        <w:t>р</w:t>
      </w:r>
      <w:proofErr w:type="spellEnd"/>
      <w:r w:rsidRPr="00B815E7">
        <w:rPr>
          <w:sz w:val="26"/>
          <w:szCs w:val="26"/>
          <w:lang w:val="uk-UA"/>
        </w:rPr>
        <w:t xml:space="preserve"> __</w:t>
      </w:r>
      <w:r w:rsidR="00397C00">
        <w:rPr>
          <w:sz w:val="26"/>
          <w:szCs w:val="26"/>
          <w:lang w:val="uk-UA"/>
        </w:rPr>
        <w:t>_____</w:t>
      </w:r>
      <w:r w:rsidRPr="00B815E7">
        <w:rPr>
          <w:sz w:val="26"/>
          <w:szCs w:val="26"/>
          <w:lang w:val="uk-UA"/>
        </w:rPr>
        <w:t>_____________ в ______________________, МФО _________, код ЄДРПОУ_____________.</w:t>
      </w:r>
    </w:p>
    <w:p w:rsidR="003F661E" w:rsidRDefault="003F661E" w:rsidP="00A05987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4.3. Розрахунковим періодом є календарний місяць.</w:t>
      </w:r>
    </w:p>
    <w:p w:rsidR="003F661E" w:rsidRDefault="003F661E" w:rsidP="00A05987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4.4. Замовник зобов’язаний проводити оплату Учаснику за надані послуги не пізніше 10 числа наступного місяця, згідно наданих актів наданих </w:t>
      </w:r>
      <w:r w:rsidR="006C7798">
        <w:rPr>
          <w:sz w:val="26"/>
          <w:szCs w:val="26"/>
          <w:lang w:val="uk-UA"/>
        </w:rPr>
        <w:t>послуг</w:t>
      </w:r>
      <w:r>
        <w:rPr>
          <w:sz w:val="26"/>
          <w:szCs w:val="26"/>
          <w:lang w:val="uk-UA"/>
        </w:rPr>
        <w:t>.</w:t>
      </w:r>
    </w:p>
    <w:p w:rsidR="0006680C" w:rsidRDefault="0006680C" w:rsidP="0006680C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4.5. </w:t>
      </w:r>
      <w:r w:rsidRPr="00F03B31">
        <w:rPr>
          <w:sz w:val="26"/>
          <w:szCs w:val="26"/>
          <w:lang w:val="uk-UA"/>
        </w:rPr>
        <w:t xml:space="preserve">Сторони досягли згоди про те, що </w:t>
      </w:r>
      <w:r>
        <w:rPr>
          <w:sz w:val="26"/>
          <w:szCs w:val="26"/>
          <w:lang w:val="uk-UA"/>
        </w:rPr>
        <w:t>Учасник</w:t>
      </w:r>
      <w:r w:rsidRPr="00F03B31">
        <w:rPr>
          <w:sz w:val="26"/>
          <w:szCs w:val="26"/>
          <w:lang w:val="uk-UA"/>
        </w:rPr>
        <w:t xml:space="preserve"> зобов’язується надати Замовнику податкові накладні та розрахунок коригування в електронній формі у порядку і в строки, встановлені чинним законодавством.</w:t>
      </w:r>
      <w:r>
        <w:rPr>
          <w:sz w:val="26"/>
          <w:szCs w:val="26"/>
          <w:lang w:val="uk-UA"/>
        </w:rPr>
        <w:t xml:space="preserve"> </w:t>
      </w:r>
    </w:p>
    <w:p w:rsidR="003F661E" w:rsidRDefault="0006680C" w:rsidP="0006680C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4.6. </w:t>
      </w:r>
      <w:r w:rsidRPr="00506979">
        <w:rPr>
          <w:sz w:val="26"/>
          <w:szCs w:val="26"/>
          <w:lang w:val="uk-UA"/>
        </w:rPr>
        <w:t xml:space="preserve">Фінансування Замовника здійснюється за рахунок бюджетних коштів, тому </w:t>
      </w:r>
      <w:r w:rsidRPr="00A84CA5">
        <w:rPr>
          <w:i/>
          <w:sz w:val="26"/>
          <w:szCs w:val="26"/>
          <w:lang w:val="uk-UA"/>
        </w:rPr>
        <w:t xml:space="preserve">податкові накладні виписуються датою надходження коштів на розрахунковий рахунок Учасника </w:t>
      </w:r>
      <w:r w:rsidRPr="00506979">
        <w:rPr>
          <w:sz w:val="26"/>
          <w:szCs w:val="26"/>
          <w:lang w:val="uk-UA"/>
        </w:rPr>
        <w:t>(роз’яснення ДФС України від 08.10.2018 № 4316/6/99-99-15-03-02-15/ІПК)</w:t>
      </w:r>
      <w:r w:rsidRPr="00A84CA5">
        <w:rPr>
          <w:i/>
          <w:sz w:val="26"/>
          <w:szCs w:val="26"/>
          <w:lang w:val="uk-UA"/>
        </w:rPr>
        <w:t>.</w:t>
      </w:r>
    </w:p>
    <w:p w:rsidR="00D94084" w:rsidRDefault="00D94084" w:rsidP="0006680C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</w:p>
    <w:p w:rsidR="003F661E" w:rsidRDefault="003F661E" w:rsidP="00A05987">
      <w:pPr>
        <w:shd w:val="clear" w:color="auto" w:fill="FFFFFF"/>
        <w:ind w:firstLine="709"/>
        <w:jc w:val="center"/>
        <w:rPr>
          <w:b/>
          <w:bCs/>
          <w:sz w:val="26"/>
          <w:szCs w:val="26"/>
          <w:lang w:val="uk-UA"/>
        </w:rPr>
      </w:pPr>
      <w:r w:rsidRPr="00B815E7">
        <w:rPr>
          <w:b/>
          <w:bCs/>
          <w:sz w:val="26"/>
          <w:szCs w:val="26"/>
          <w:lang w:val="en-US"/>
        </w:rPr>
        <w:lastRenderedPageBreak/>
        <w:t>V</w:t>
      </w:r>
      <w:r w:rsidRPr="00B815E7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  <w:lang w:val="uk-UA"/>
        </w:rPr>
        <w:t>НАДАННЯ ПОСЛУГИ</w:t>
      </w:r>
    </w:p>
    <w:p w:rsidR="003F661E" w:rsidRPr="00B815E7" w:rsidRDefault="003F661E" w:rsidP="00A0598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F661E" w:rsidRPr="00B815E7" w:rsidRDefault="003F661E" w:rsidP="00862EF2">
      <w:pPr>
        <w:widowControl w:val="0"/>
        <w:numPr>
          <w:ilvl w:val="0"/>
          <w:numId w:val="1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09"/>
        <w:jc w:val="both"/>
        <w:rPr>
          <w:bCs/>
          <w:spacing w:val="-7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Послуги надаються з </w:t>
      </w:r>
      <w:r w:rsidR="00467CE7">
        <w:rPr>
          <w:sz w:val="26"/>
          <w:szCs w:val="26"/>
          <w:lang w:val="uk-UA"/>
        </w:rPr>
        <w:t>дати підписання договору</w:t>
      </w:r>
      <w:r w:rsidRPr="00B815E7">
        <w:rPr>
          <w:sz w:val="26"/>
          <w:szCs w:val="26"/>
          <w:lang w:val="uk-UA"/>
        </w:rPr>
        <w:t xml:space="preserve"> по 31.12.20</w:t>
      </w:r>
      <w:r w:rsidR="00467CE7">
        <w:rPr>
          <w:sz w:val="26"/>
          <w:szCs w:val="26"/>
          <w:lang w:val="uk-UA"/>
        </w:rPr>
        <w:t>2</w:t>
      </w:r>
      <w:r w:rsidR="006007D3">
        <w:rPr>
          <w:sz w:val="26"/>
          <w:szCs w:val="26"/>
          <w:lang w:val="uk-UA"/>
        </w:rPr>
        <w:t>3</w:t>
      </w:r>
      <w:r w:rsidRPr="00B815E7">
        <w:rPr>
          <w:sz w:val="26"/>
          <w:szCs w:val="26"/>
          <w:lang w:val="uk-UA"/>
        </w:rPr>
        <w:t xml:space="preserve"> року.</w:t>
      </w:r>
    </w:p>
    <w:p w:rsidR="003F661E" w:rsidRPr="008D38CF" w:rsidRDefault="003F661E" w:rsidP="00862EF2">
      <w:pPr>
        <w:widowControl w:val="0"/>
        <w:numPr>
          <w:ilvl w:val="0"/>
          <w:numId w:val="1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09"/>
        <w:jc w:val="both"/>
        <w:rPr>
          <w:bCs/>
          <w:spacing w:val="-7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Обсяги наданих послуг </w:t>
      </w:r>
      <w:r>
        <w:rPr>
          <w:spacing w:val="-1"/>
          <w:sz w:val="26"/>
          <w:szCs w:val="26"/>
          <w:lang w:val="uk-UA"/>
        </w:rPr>
        <w:t>з охоронної сигналізації</w:t>
      </w:r>
      <w:r w:rsidRPr="00B815E7">
        <w:rPr>
          <w:sz w:val="26"/>
          <w:szCs w:val="26"/>
          <w:lang w:val="uk-UA"/>
        </w:rPr>
        <w:t xml:space="preserve"> можуть змінюватись, але не можуть перевищувати обсягів фінансування Замовника.</w:t>
      </w:r>
    </w:p>
    <w:p w:rsidR="003F661E" w:rsidRPr="00B815E7" w:rsidRDefault="003F661E" w:rsidP="00A05987">
      <w:pPr>
        <w:shd w:val="clear" w:color="auto" w:fill="FFFFFF"/>
        <w:tabs>
          <w:tab w:val="left" w:pos="466"/>
        </w:tabs>
        <w:ind w:left="709"/>
        <w:jc w:val="both"/>
        <w:rPr>
          <w:bCs/>
          <w:spacing w:val="-7"/>
          <w:sz w:val="26"/>
          <w:szCs w:val="26"/>
          <w:lang w:val="uk-UA"/>
        </w:rPr>
      </w:pPr>
    </w:p>
    <w:p w:rsidR="003F661E" w:rsidRDefault="003F661E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VI</w:t>
      </w:r>
      <w:r w:rsidRPr="00B815E7">
        <w:rPr>
          <w:b/>
          <w:bCs/>
          <w:spacing w:val="-1"/>
          <w:sz w:val="26"/>
          <w:szCs w:val="26"/>
        </w:rPr>
        <w:t xml:space="preserve">. </w:t>
      </w:r>
      <w:r w:rsidRPr="00B815E7">
        <w:rPr>
          <w:b/>
          <w:bCs/>
          <w:spacing w:val="-1"/>
          <w:sz w:val="26"/>
          <w:szCs w:val="26"/>
          <w:lang w:val="uk-UA"/>
        </w:rPr>
        <w:t>ПРАВА ТА ОБОВ'ЯЗКИ СТОРІН</w:t>
      </w:r>
    </w:p>
    <w:p w:rsidR="003F661E" w:rsidRPr="00B815E7" w:rsidRDefault="003F661E" w:rsidP="00A0598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F661E" w:rsidRPr="00B815E7" w:rsidRDefault="003F661E" w:rsidP="00A05987">
      <w:pPr>
        <w:shd w:val="clear" w:color="auto" w:fill="FFFFFF"/>
        <w:ind w:firstLine="709"/>
        <w:jc w:val="both"/>
        <w:rPr>
          <w:sz w:val="26"/>
          <w:szCs w:val="26"/>
        </w:rPr>
      </w:pPr>
      <w:r w:rsidRPr="00B815E7">
        <w:rPr>
          <w:bCs/>
          <w:spacing w:val="-1"/>
          <w:sz w:val="26"/>
          <w:szCs w:val="26"/>
          <w:lang w:val="uk-UA"/>
        </w:rPr>
        <w:t>6.1.</w:t>
      </w:r>
      <w:r w:rsidRPr="00B815E7">
        <w:rPr>
          <w:spacing w:val="-1"/>
          <w:sz w:val="26"/>
          <w:szCs w:val="26"/>
          <w:lang w:val="uk-UA"/>
        </w:rPr>
        <w:t>Замовник зобов'язаний:</w:t>
      </w:r>
    </w:p>
    <w:p w:rsidR="003F661E" w:rsidRPr="00B815E7" w:rsidRDefault="003F661E" w:rsidP="00862EF2">
      <w:pPr>
        <w:widowControl w:val="0"/>
        <w:numPr>
          <w:ilvl w:val="0"/>
          <w:numId w:val="1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>Своєчасно та в повному обсязі сплачувати за над</w:t>
      </w:r>
      <w:r>
        <w:rPr>
          <w:spacing w:val="-1"/>
          <w:sz w:val="26"/>
          <w:szCs w:val="26"/>
          <w:lang w:val="uk-UA"/>
        </w:rPr>
        <w:t xml:space="preserve">ані </w:t>
      </w:r>
      <w:r w:rsidR="0068203E">
        <w:rPr>
          <w:spacing w:val="-1"/>
          <w:sz w:val="26"/>
          <w:szCs w:val="26"/>
          <w:lang w:val="uk-UA"/>
        </w:rPr>
        <w:t>послуги</w:t>
      </w:r>
      <w:r>
        <w:rPr>
          <w:spacing w:val="-1"/>
          <w:sz w:val="26"/>
          <w:szCs w:val="26"/>
          <w:lang w:val="uk-UA"/>
        </w:rPr>
        <w:t>.</w:t>
      </w:r>
    </w:p>
    <w:p w:rsidR="003F661E" w:rsidRPr="00B815E7" w:rsidRDefault="003F661E" w:rsidP="00862EF2">
      <w:pPr>
        <w:widowControl w:val="0"/>
        <w:numPr>
          <w:ilvl w:val="0"/>
          <w:numId w:val="1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B815E7">
        <w:rPr>
          <w:spacing w:val="-5"/>
          <w:sz w:val="26"/>
          <w:szCs w:val="26"/>
          <w:lang w:val="uk-UA"/>
        </w:rPr>
        <w:t>Письмово сповіщати Учасника про зміну власного найменування, організаційно-правової форми, місцезнаходження, банківських реквізитів тощо.</w:t>
      </w:r>
    </w:p>
    <w:p w:rsidR="003F661E" w:rsidRPr="00B7257F" w:rsidRDefault="003F661E" w:rsidP="00862EF2">
      <w:pPr>
        <w:widowControl w:val="0"/>
        <w:numPr>
          <w:ilvl w:val="0"/>
          <w:numId w:val="1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>Забезпечувати безперешкодни</w:t>
      </w:r>
      <w:r>
        <w:rPr>
          <w:spacing w:val="-1"/>
          <w:sz w:val="26"/>
          <w:szCs w:val="26"/>
          <w:lang w:val="uk-UA"/>
        </w:rPr>
        <w:t>й доступ представників Учасника, за наявності у них посвідчення встановленого зразка, для проведення планового технічного обслуговування та ремонту обладнання при надходженні сигналів про несправність</w:t>
      </w:r>
      <w:r w:rsidRPr="00B815E7">
        <w:rPr>
          <w:spacing w:val="-1"/>
          <w:sz w:val="26"/>
          <w:szCs w:val="26"/>
          <w:lang w:val="uk-UA"/>
        </w:rPr>
        <w:t>.</w:t>
      </w:r>
    </w:p>
    <w:p w:rsidR="003F661E" w:rsidRPr="00102F3E" w:rsidRDefault="003F661E" w:rsidP="00862EF2">
      <w:pPr>
        <w:widowControl w:val="0"/>
        <w:numPr>
          <w:ilvl w:val="0"/>
          <w:numId w:val="1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>
        <w:rPr>
          <w:spacing w:val="-1"/>
          <w:sz w:val="26"/>
          <w:szCs w:val="26"/>
          <w:lang w:val="uk-UA"/>
        </w:rPr>
        <w:t>Не розголошувати стороннім особам правила користування сигналізацією.</w:t>
      </w:r>
    </w:p>
    <w:p w:rsidR="003F661E" w:rsidRPr="00B815E7" w:rsidRDefault="003F661E" w:rsidP="00862EF2">
      <w:pPr>
        <w:widowControl w:val="0"/>
        <w:numPr>
          <w:ilvl w:val="0"/>
          <w:numId w:val="1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>
        <w:rPr>
          <w:spacing w:val="-5"/>
          <w:sz w:val="26"/>
          <w:szCs w:val="26"/>
          <w:lang w:val="uk-UA"/>
        </w:rPr>
        <w:t>Своєчасно письмово інформувати Учасника про зміни контактних даних уповноважених представників Замовника.</w:t>
      </w:r>
    </w:p>
    <w:p w:rsidR="003F661E" w:rsidRPr="00B815E7" w:rsidRDefault="003F661E" w:rsidP="00A05987">
      <w:pPr>
        <w:shd w:val="clear" w:color="auto" w:fill="FFFFFF"/>
        <w:tabs>
          <w:tab w:val="left" w:pos="691"/>
        </w:tabs>
        <w:ind w:firstLine="709"/>
        <w:jc w:val="both"/>
        <w:rPr>
          <w:sz w:val="26"/>
          <w:szCs w:val="26"/>
        </w:rPr>
      </w:pPr>
      <w:r w:rsidRPr="00B815E7">
        <w:rPr>
          <w:spacing w:val="-5"/>
          <w:sz w:val="26"/>
          <w:szCs w:val="26"/>
          <w:lang w:val="uk-UA"/>
        </w:rPr>
        <w:t>6.1.</w:t>
      </w:r>
      <w:r>
        <w:rPr>
          <w:spacing w:val="-5"/>
          <w:sz w:val="26"/>
          <w:szCs w:val="26"/>
          <w:lang w:val="uk-UA"/>
        </w:rPr>
        <w:t>6</w:t>
      </w:r>
      <w:r w:rsidRPr="00B815E7">
        <w:rPr>
          <w:spacing w:val="-5"/>
          <w:sz w:val="26"/>
          <w:szCs w:val="26"/>
          <w:lang w:val="uk-UA"/>
        </w:rPr>
        <w:t>.</w:t>
      </w:r>
      <w:r w:rsidRPr="00B815E7">
        <w:rPr>
          <w:sz w:val="26"/>
          <w:szCs w:val="26"/>
          <w:lang w:val="uk-UA"/>
        </w:rPr>
        <w:tab/>
        <w:t xml:space="preserve">Зменшувати обсяг </w:t>
      </w:r>
      <w:r>
        <w:rPr>
          <w:sz w:val="26"/>
          <w:szCs w:val="26"/>
          <w:lang w:val="uk-UA"/>
        </w:rPr>
        <w:t>наданих послуг</w:t>
      </w:r>
      <w:r w:rsidRPr="00B815E7">
        <w:rPr>
          <w:sz w:val="26"/>
          <w:szCs w:val="26"/>
          <w:lang w:val="uk-UA"/>
        </w:rPr>
        <w:t xml:space="preserve"> залежно від реального фінансування видатків. У такому разі Сторони вносять від</w:t>
      </w:r>
      <w:r>
        <w:rPr>
          <w:sz w:val="26"/>
          <w:szCs w:val="26"/>
          <w:lang w:val="uk-UA"/>
        </w:rPr>
        <w:t>повідні зміни до цього Договору.</w:t>
      </w:r>
    </w:p>
    <w:p w:rsidR="003F661E" w:rsidRPr="00B815E7" w:rsidRDefault="003F661E" w:rsidP="00A05987">
      <w:pPr>
        <w:shd w:val="clear" w:color="auto" w:fill="FFFFFF"/>
        <w:tabs>
          <w:tab w:val="left" w:pos="422"/>
        </w:tabs>
        <w:ind w:firstLine="709"/>
        <w:jc w:val="both"/>
        <w:rPr>
          <w:sz w:val="26"/>
          <w:szCs w:val="26"/>
        </w:rPr>
      </w:pPr>
      <w:r w:rsidRPr="00B815E7">
        <w:rPr>
          <w:spacing w:val="-8"/>
          <w:sz w:val="26"/>
          <w:szCs w:val="26"/>
          <w:lang w:val="uk-UA"/>
        </w:rPr>
        <w:t>6.2.</w:t>
      </w:r>
      <w:r w:rsidRPr="00B815E7">
        <w:rPr>
          <w:sz w:val="26"/>
          <w:szCs w:val="26"/>
          <w:lang w:val="uk-UA"/>
        </w:rPr>
        <w:tab/>
      </w:r>
      <w:r w:rsidRPr="00B815E7">
        <w:rPr>
          <w:spacing w:val="-2"/>
          <w:sz w:val="26"/>
          <w:szCs w:val="26"/>
          <w:lang w:val="uk-UA"/>
        </w:rPr>
        <w:t>Замовник має право:</w:t>
      </w:r>
    </w:p>
    <w:p w:rsidR="003F661E" w:rsidRPr="00B815E7" w:rsidRDefault="003F661E" w:rsidP="00862EF2">
      <w:pPr>
        <w:widowControl w:val="0"/>
        <w:numPr>
          <w:ilvl w:val="0"/>
          <w:numId w:val="1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Достроково розірвати цей Договір у разі невиконання зобов'язань Учасником, повідом</w:t>
      </w:r>
      <w:r>
        <w:rPr>
          <w:sz w:val="26"/>
          <w:szCs w:val="26"/>
          <w:lang w:val="uk-UA"/>
        </w:rPr>
        <w:t>ленням</w:t>
      </w:r>
      <w:r w:rsidRPr="00B815E7">
        <w:rPr>
          <w:sz w:val="26"/>
          <w:szCs w:val="26"/>
          <w:lang w:val="uk-UA"/>
        </w:rPr>
        <w:t xml:space="preserve"> про це його у строк за один міс</w:t>
      </w:r>
      <w:r>
        <w:rPr>
          <w:sz w:val="26"/>
          <w:szCs w:val="26"/>
          <w:lang w:val="uk-UA"/>
        </w:rPr>
        <w:t>яць до дати розірвання Договору.</w:t>
      </w:r>
    </w:p>
    <w:p w:rsidR="003F661E" w:rsidRPr="00B815E7" w:rsidRDefault="003F661E" w:rsidP="00862EF2">
      <w:pPr>
        <w:widowControl w:val="0"/>
        <w:numPr>
          <w:ilvl w:val="0"/>
          <w:numId w:val="1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Контролювати надання </w:t>
      </w:r>
      <w:r w:rsidR="0068203E">
        <w:rPr>
          <w:sz w:val="26"/>
          <w:szCs w:val="26"/>
          <w:lang w:val="uk-UA"/>
        </w:rPr>
        <w:t>послуг</w:t>
      </w:r>
      <w:r>
        <w:rPr>
          <w:sz w:val="26"/>
          <w:szCs w:val="26"/>
          <w:lang w:val="uk-UA"/>
        </w:rPr>
        <w:t>, встановлені цим Договором.</w:t>
      </w:r>
    </w:p>
    <w:p w:rsidR="003F661E" w:rsidRPr="00B815E7" w:rsidRDefault="003F661E" w:rsidP="00A05987">
      <w:pPr>
        <w:shd w:val="clear" w:color="auto" w:fill="FFFFFF"/>
        <w:tabs>
          <w:tab w:val="left" w:pos="710"/>
        </w:tabs>
        <w:ind w:firstLine="709"/>
        <w:jc w:val="both"/>
        <w:rPr>
          <w:sz w:val="26"/>
          <w:szCs w:val="26"/>
          <w:lang w:val="uk-UA"/>
        </w:rPr>
      </w:pPr>
      <w:r w:rsidRPr="00B815E7">
        <w:rPr>
          <w:spacing w:val="-5"/>
          <w:sz w:val="26"/>
          <w:szCs w:val="26"/>
          <w:lang w:val="uk-UA"/>
        </w:rPr>
        <w:t>6.2.3.</w:t>
      </w:r>
      <w:r w:rsidRPr="00B815E7">
        <w:rPr>
          <w:sz w:val="26"/>
          <w:szCs w:val="26"/>
          <w:lang w:val="uk-UA"/>
        </w:rPr>
        <w:t xml:space="preserve"> Повернути рахунок та акт наданих послуг Учаснику без здійснення оплати в разі неналежного оформлених документів (відсутність печатки, підпис тощо).</w:t>
      </w:r>
    </w:p>
    <w:p w:rsidR="003F661E" w:rsidRPr="00B815E7" w:rsidRDefault="003F661E" w:rsidP="00A05987">
      <w:pPr>
        <w:shd w:val="clear" w:color="auto" w:fill="FFFFFF"/>
        <w:tabs>
          <w:tab w:val="left" w:pos="422"/>
        </w:tabs>
        <w:ind w:firstLine="709"/>
        <w:jc w:val="both"/>
        <w:rPr>
          <w:sz w:val="26"/>
          <w:szCs w:val="26"/>
        </w:rPr>
      </w:pPr>
      <w:r w:rsidRPr="00B815E7">
        <w:rPr>
          <w:spacing w:val="-7"/>
          <w:sz w:val="26"/>
          <w:szCs w:val="26"/>
          <w:lang w:val="uk-UA"/>
        </w:rPr>
        <w:t>6.3.</w:t>
      </w:r>
      <w:r w:rsidRPr="00B815E7">
        <w:rPr>
          <w:sz w:val="26"/>
          <w:szCs w:val="26"/>
          <w:lang w:val="uk-UA"/>
        </w:rPr>
        <w:tab/>
      </w:r>
      <w:r w:rsidRPr="00B815E7">
        <w:rPr>
          <w:spacing w:val="-1"/>
          <w:sz w:val="26"/>
          <w:szCs w:val="26"/>
          <w:lang w:val="uk-UA"/>
        </w:rPr>
        <w:t>Учасник зобов'язаний:</w:t>
      </w:r>
    </w:p>
    <w:p w:rsidR="003F661E" w:rsidRPr="00B815E7" w:rsidRDefault="003F661E" w:rsidP="00862EF2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Здійснювати обслуговування і моніторинг за охоронною сигналізацією, встановленою </w:t>
      </w:r>
      <w:r w:rsidRPr="00E64C61">
        <w:rPr>
          <w:sz w:val="26"/>
          <w:szCs w:val="26"/>
          <w:lang w:val="uk-UA"/>
        </w:rPr>
        <w:t>на об’єкті  Замовника</w:t>
      </w:r>
      <w:r>
        <w:rPr>
          <w:sz w:val="26"/>
          <w:szCs w:val="26"/>
          <w:lang w:val="uk-UA"/>
        </w:rPr>
        <w:t>.</w:t>
      </w:r>
    </w:p>
    <w:p w:rsidR="003F661E" w:rsidRPr="00B815E7" w:rsidRDefault="003F661E" w:rsidP="00862EF2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Здійснювати експлуатаційне обслуговування засобів сигналізації, усувати несправності за заявою Замовника в технічно можливий термін.</w:t>
      </w:r>
    </w:p>
    <w:p w:rsidR="003F661E" w:rsidRPr="00B815E7" w:rsidRDefault="003F661E" w:rsidP="00A05987">
      <w:pPr>
        <w:shd w:val="clear" w:color="auto" w:fill="FFFFFF"/>
        <w:tabs>
          <w:tab w:val="left" w:pos="422"/>
        </w:tabs>
        <w:ind w:firstLine="709"/>
        <w:jc w:val="both"/>
        <w:rPr>
          <w:sz w:val="26"/>
          <w:szCs w:val="26"/>
        </w:rPr>
      </w:pPr>
      <w:r w:rsidRPr="00B815E7">
        <w:rPr>
          <w:spacing w:val="-7"/>
          <w:sz w:val="26"/>
          <w:szCs w:val="26"/>
          <w:lang w:val="uk-UA"/>
        </w:rPr>
        <w:t>6.4.</w:t>
      </w:r>
      <w:r w:rsidRPr="00B815E7">
        <w:rPr>
          <w:sz w:val="26"/>
          <w:szCs w:val="26"/>
          <w:lang w:val="uk-UA"/>
        </w:rPr>
        <w:tab/>
      </w:r>
      <w:r w:rsidRPr="00B815E7">
        <w:rPr>
          <w:spacing w:val="-1"/>
          <w:sz w:val="26"/>
          <w:szCs w:val="26"/>
          <w:lang w:val="uk-UA"/>
        </w:rPr>
        <w:t>Учасник має право:</w:t>
      </w:r>
    </w:p>
    <w:p w:rsidR="003F661E" w:rsidRPr="00B815E7" w:rsidRDefault="003F661E" w:rsidP="00A05987">
      <w:pPr>
        <w:shd w:val="clear" w:color="auto" w:fill="FFFFFF"/>
        <w:tabs>
          <w:tab w:val="left" w:pos="610"/>
        </w:tabs>
        <w:ind w:firstLine="709"/>
        <w:jc w:val="both"/>
        <w:rPr>
          <w:sz w:val="26"/>
          <w:szCs w:val="26"/>
        </w:rPr>
      </w:pPr>
      <w:r w:rsidRPr="00B815E7">
        <w:rPr>
          <w:spacing w:val="-5"/>
          <w:sz w:val="26"/>
          <w:szCs w:val="26"/>
          <w:lang w:val="uk-UA"/>
        </w:rPr>
        <w:t>6.4.1.</w:t>
      </w:r>
      <w:r w:rsidRPr="00B815E7">
        <w:rPr>
          <w:sz w:val="26"/>
          <w:szCs w:val="26"/>
          <w:lang w:val="uk-UA"/>
        </w:rPr>
        <w:tab/>
        <w:t xml:space="preserve">Своєчасно та в повному обсязі отримувати плату за </w:t>
      </w:r>
      <w:r>
        <w:rPr>
          <w:sz w:val="26"/>
          <w:szCs w:val="26"/>
          <w:lang w:val="uk-UA"/>
        </w:rPr>
        <w:t>надану послугу.</w:t>
      </w:r>
    </w:p>
    <w:p w:rsidR="003F661E" w:rsidRPr="00B815E7" w:rsidRDefault="003F661E" w:rsidP="00862EF2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Зменшити обсяг надання послуг залежно від реального фінансування видатків. У такому разі Сторони вносять відповідні зміни до цього Договору</w:t>
      </w:r>
      <w:r>
        <w:rPr>
          <w:sz w:val="26"/>
          <w:szCs w:val="26"/>
          <w:lang w:val="uk-UA"/>
        </w:rPr>
        <w:t>.</w:t>
      </w:r>
    </w:p>
    <w:p w:rsidR="003F661E" w:rsidRPr="00B815E7" w:rsidRDefault="003F661E" w:rsidP="00A05987">
      <w:pPr>
        <w:shd w:val="clear" w:color="auto" w:fill="FFFFFF"/>
        <w:tabs>
          <w:tab w:val="left" w:pos="610"/>
        </w:tabs>
        <w:ind w:left="709"/>
        <w:jc w:val="both"/>
        <w:rPr>
          <w:spacing w:val="-5"/>
          <w:sz w:val="26"/>
          <w:szCs w:val="26"/>
          <w:lang w:val="uk-UA"/>
        </w:rPr>
      </w:pPr>
    </w:p>
    <w:p w:rsidR="003F661E" w:rsidRDefault="003F661E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VII</w:t>
      </w:r>
      <w:r w:rsidRPr="00B815E7">
        <w:rPr>
          <w:b/>
          <w:bCs/>
          <w:spacing w:val="-1"/>
          <w:sz w:val="26"/>
          <w:szCs w:val="26"/>
        </w:rPr>
        <w:t xml:space="preserve">. </w:t>
      </w:r>
      <w:r w:rsidRPr="00B815E7">
        <w:rPr>
          <w:b/>
          <w:bCs/>
          <w:spacing w:val="-1"/>
          <w:sz w:val="26"/>
          <w:szCs w:val="26"/>
          <w:lang w:val="uk-UA"/>
        </w:rPr>
        <w:t>ВІДПОВІДАЛЬНІСТЬ СТОРІН</w:t>
      </w:r>
    </w:p>
    <w:p w:rsidR="003F661E" w:rsidRPr="00B815E7" w:rsidRDefault="003F661E" w:rsidP="00A0598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F661E" w:rsidRPr="00B815E7" w:rsidRDefault="003F661E" w:rsidP="00A05987">
      <w:pPr>
        <w:shd w:val="clear" w:color="auto" w:fill="FFFFFF"/>
        <w:tabs>
          <w:tab w:val="left" w:pos="427"/>
        </w:tabs>
        <w:ind w:firstLine="709"/>
        <w:jc w:val="both"/>
        <w:rPr>
          <w:sz w:val="26"/>
          <w:szCs w:val="26"/>
        </w:rPr>
      </w:pPr>
      <w:r w:rsidRPr="00B815E7">
        <w:rPr>
          <w:spacing w:val="-8"/>
          <w:sz w:val="26"/>
          <w:szCs w:val="26"/>
          <w:lang w:val="uk-UA"/>
        </w:rPr>
        <w:t>7.1.</w:t>
      </w:r>
      <w:r w:rsidRPr="00B815E7">
        <w:rPr>
          <w:sz w:val="26"/>
          <w:szCs w:val="26"/>
          <w:lang w:val="uk-UA"/>
        </w:rPr>
        <w:tab/>
      </w:r>
      <w:r w:rsidRPr="00B815E7">
        <w:rPr>
          <w:spacing w:val="-1"/>
          <w:sz w:val="26"/>
          <w:szCs w:val="26"/>
          <w:lang w:val="uk-UA"/>
        </w:rPr>
        <w:t xml:space="preserve">У разі невиконання або неналежного виконання своїх зобов'язань за Договором Сторони несуть </w:t>
      </w:r>
      <w:r w:rsidRPr="00B815E7">
        <w:rPr>
          <w:sz w:val="26"/>
          <w:szCs w:val="26"/>
          <w:lang w:val="uk-UA"/>
        </w:rPr>
        <w:t>відповідальність, передбачену чинним законодавством та цим Договором.</w:t>
      </w:r>
    </w:p>
    <w:p w:rsidR="003F661E" w:rsidRPr="00B815E7" w:rsidRDefault="003F661E" w:rsidP="00A05987">
      <w:pPr>
        <w:shd w:val="clear" w:color="auto" w:fill="FFFFFF"/>
        <w:tabs>
          <w:tab w:val="left" w:pos="509"/>
        </w:tabs>
        <w:ind w:firstLine="709"/>
        <w:jc w:val="both"/>
        <w:rPr>
          <w:sz w:val="26"/>
          <w:szCs w:val="26"/>
        </w:rPr>
      </w:pPr>
      <w:r w:rsidRPr="00B815E7">
        <w:rPr>
          <w:spacing w:val="-7"/>
          <w:sz w:val="26"/>
          <w:szCs w:val="26"/>
          <w:lang w:val="uk-UA"/>
        </w:rPr>
        <w:t>7.2.</w:t>
      </w:r>
      <w:r w:rsidRPr="00B815E7">
        <w:rPr>
          <w:sz w:val="26"/>
          <w:szCs w:val="26"/>
          <w:lang w:val="uk-UA"/>
        </w:rPr>
        <w:tab/>
        <w:t xml:space="preserve">У разі невиконання або несвоєчасного виконання зобов'язань при виконанні умов цього Договору винна Сторона сплачує на користь іншої сторони штрафні санкції (неустойка, штраф, пеня) у розмірі подвійної облікової ставки НБУ від суми боргових зобов'язань за кожен день </w:t>
      </w:r>
      <w:proofErr w:type="spellStart"/>
      <w:r w:rsidRPr="00B815E7">
        <w:rPr>
          <w:sz w:val="26"/>
          <w:szCs w:val="26"/>
          <w:lang w:val="uk-UA"/>
        </w:rPr>
        <w:t>прострочки</w:t>
      </w:r>
      <w:proofErr w:type="spellEnd"/>
      <w:r w:rsidRPr="00B815E7">
        <w:rPr>
          <w:sz w:val="26"/>
          <w:szCs w:val="26"/>
          <w:lang w:val="uk-UA"/>
        </w:rPr>
        <w:t>, а у разі здійснення попередньої оплати Учасник, крім сплати зазначених штрафних санкцій, повертає Замовнику кошти з урахуванням індексу інфляції.</w:t>
      </w:r>
    </w:p>
    <w:p w:rsidR="003F661E" w:rsidRDefault="003F661E" w:rsidP="00A05987">
      <w:pPr>
        <w:shd w:val="clear" w:color="auto" w:fill="FFFFFF"/>
        <w:tabs>
          <w:tab w:val="left" w:pos="432"/>
        </w:tabs>
        <w:ind w:firstLine="709"/>
        <w:jc w:val="both"/>
        <w:rPr>
          <w:sz w:val="26"/>
          <w:szCs w:val="26"/>
          <w:lang w:val="uk-UA"/>
        </w:rPr>
      </w:pPr>
      <w:r w:rsidRPr="00B815E7">
        <w:rPr>
          <w:spacing w:val="-7"/>
          <w:sz w:val="26"/>
          <w:szCs w:val="26"/>
          <w:lang w:val="uk-UA"/>
        </w:rPr>
        <w:t>7.3.</w:t>
      </w:r>
      <w:r w:rsidRPr="00B815E7">
        <w:rPr>
          <w:sz w:val="26"/>
          <w:szCs w:val="26"/>
          <w:lang w:val="uk-UA"/>
        </w:rPr>
        <w:tab/>
        <w:t xml:space="preserve">Види порушень та санкції за них, установлені цим Договором: несплата або несвоєчасна оплата наданих </w:t>
      </w:r>
      <w:r w:rsidR="0068203E">
        <w:rPr>
          <w:sz w:val="26"/>
          <w:szCs w:val="26"/>
          <w:lang w:val="uk-UA"/>
        </w:rPr>
        <w:t>послуг</w:t>
      </w:r>
      <w:r w:rsidRPr="00B815E7">
        <w:rPr>
          <w:sz w:val="26"/>
          <w:szCs w:val="26"/>
          <w:lang w:val="uk-UA"/>
        </w:rPr>
        <w:t xml:space="preserve">, невчасно або не в повному обсязі </w:t>
      </w:r>
      <w:r w:rsidR="005012B0">
        <w:rPr>
          <w:sz w:val="26"/>
          <w:szCs w:val="26"/>
          <w:lang w:val="uk-UA"/>
        </w:rPr>
        <w:t>надані послуги</w:t>
      </w:r>
      <w:r w:rsidRPr="00B815E7">
        <w:rPr>
          <w:sz w:val="26"/>
          <w:szCs w:val="26"/>
          <w:lang w:val="uk-UA"/>
        </w:rPr>
        <w:t>.</w:t>
      </w:r>
    </w:p>
    <w:p w:rsidR="00C54282" w:rsidRDefault="00C54282" w:rsidP="00A05987">
      <w:pPr>
        <w:shd w:val="clear" w:color="auto" w:fill="FFFFFF"/>
        <w:tabs>
          <w:tab w:val="left" w:pos="432"/>
        </w:tabs>
        <w:ind w:firstLine="709"/>
        <w:jc w:val="both"/>
        <w:rPr>
          <w:sz w:val="26"/>
          <w:szCs w:val="26"/>
          <w:lang w:val="uk-UA"/>
        </w:rPr>
      </w:pPr>
    </w:p>
    <w:p w:rsidR="003F661E" w:rsidRPr="00B815E7" w:rsidRDefault="003F661E" w:rsidP="00A05987">
      <w:pPr>
        <w:shd w:val="clear" w:color="auto" w:fill="FFFFFF"/>
        <w:tabs>
          <w:tab w:val="left" w:pos="432"/>
        </w:tabs>
        <w:ind w:firstLine="709"/>
        <w:jc w:val="both"/>
        <w:rPr>
          <w:sz w:val="26"/>
          <w:szCs w:val="26"/>
        </w:rPr>
      </w:pPr>
    </w:p>
    <w:p w:rsidR="003F661E" w:rsidRDefault="003F661E" w:rsidP="00A05987">
      <w:pPr>
        <w:shd w:val="clear" w:color="auto" w:fill="FFFFFF"/>
        <w:ind w:firstLine="709"/>
        <w:jc w:val="center"/>
        <w:rPr>
          <w:b/>
          <w:bCs/>
          <w:sz w:val="26"/>
          <w:szCs w:val="26"/>
          <w:lang w:val="uk-UA"/>
        </w:rPr>
      </w:pPr>
      <w:r w:rsidRPr="00B815E7">
        <w:rPr>
          <w:b/>
          <w:bCs/>
          <w:sz w:val="26"/>
          <w:szCs w:val="26"/>
          <w:lang w:val="en-US"/>
        </w:rPr>
        <w:lastRenderedPageBreak/>
        <w:t>VIII</w:t>
      </w:r>
      <w:r w:rsidRPr="00B815E7">
        <w:rPr>
          <w:b/>
          <w:bCs/>
          <w:sz w:val="26"/>
          <w:szCs w:val="26"/>
        </w:rPr>
        <w:t xml:space="preserve">. </w:t>
      </w:r>
      <w:r w:rsidRPr="00B815E7">
        <w:rPr>
          <w:b/>
          <w:bCs/>
          <w:sz w:val="26"/>
          <w:szCs w:val="26"/>
          <w:lang w:val="uk-UA"/>
        </w:rPr>
        <w:t>ОБСТАВИНИ НЕПЕРЕБОРНОЇ СИЛИ</w:t>
      </w:r>
    </w:p>
    <w:p w:rsidR="003F661E" w:rsidRPr="00B815E7" w:rsidRDefault="003F661E" w:rsidP="00A05987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3F661E" w:rsidRPr="00B815E7" w:rsidRDefault="003F661E" w:rsidP="00A05987">
      <w:pPr>
        <w:shd w:val="clear" w:color="auto" w:fill="FFFFFF"/>
        <w:tabs>
          <w:tab w:val="left" w:pos="562"/>
        </w:tabs>
        <w:ind w:firstLine="709"/>
        <w:jc w:val="both"/>
        <w:rPr>
          <w:sz w:val="26"/>
          <w:szCs w:val="26"/>
        </w:rPr>
      </w:pPr>
      <w:r w:rsidRPr="00B815E7">
        <w:rPr>
          <w:spacing w:val="-8"/>
          <w:sz w:val="26"/>
          <w:szCs w:val="26"/>
          <w:lang w:val="uk-UA"/>
        </w:rPr>
        <w:t>8.1.</w:t>
      </w:r>
      <w:r w:rsidRPr="00B815E7">
        <w:rPr>
          <w:sz w:val="26"/>
          <w:szCs w:val="26"/>
          <w:lang w:val="uk-UA"/>
        </w:rPr>
        <w:tab/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</w:t>
      </w:r>
      <w:r w:rsidRPr="00B815E7">
        <w:rPr>
          <w:spacing w:val="-1"/>
          <w:sz w:val="26"/>
          <w:szCs w:val="26"/>
          <w:lang w:val="uk-UA"/>
        </w:rPr>
        <w:t xml:space="preserve">час укладання Договору та виникли поза волею Сторін (аварія, катастрофа, стихійне лихо, епідемія, </w:t>
      </w:r>
      <w:r w:rsidRPr="00B815E7">
        <w:rPr>
          <w:sz w:val="26"/>
          <w:szCs w:val="26"/>
          <w:lang w:val="uk-UA"/>
        </w:rPr>
        <w:t>епізоотія, війна) та призвели до неналежного виконання умов цього Договору.</w:t>
      </w:r>
    </w:p>
    <w:p w:rsidR="003F661E" w:rsidRPr="00B815E7" w:rsidRDefault="003F661E" w:rsidP="00862EF2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Сторона, що не може виконувати зобов'язання за цим Договором унаслідок дії обставин </w:t>
      </w:r>
      <w:r w:rsidRPr="00B815E7">
        <w:rPr>
          <w:spacing w:val="-1"/>
          <w:sz w:val="26"/>
          <w:szCs w:val="26"/>
          <w:lang w:val="uk-UA"/>
        </w:rPr>
        <w:t xml:space="preserve">непереборної сили, повинна не пізніше ніж протягом двох днів з моменту їх виникнення повідомити </w:t>
      </w:r>
      <w:r w:rsidRPr="00B815E7">
        <w:rPr>
          <w:sz w:val="26"/>
          <w:szCs w:val="26"/>
          <w:lang w:val="uk-UA"/>
        </w:rPr>
        <w:t>про це іншу Сторону у письмовій формі.</w:t>
      </w:r>
    </w:p>
    <w:p w:rsidR="003F661E" w:rsidRPr="00B815E7" w:rsidRDefault="003F661E" w:rsidP="00862EF2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pacing w:val="-7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:rsidR="003F661E" w:rsidRPr="00DF7301" w:rsidRDefault="003F661E" w:rsidP="00862EF2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 xml:space="preserve">У разі коли строк дії обставин непереборної сили продовжується більше ніж 30 днів, кожна із </w:t>
      </w:r>
      <w:r w:rsidRPr="00B815E7">
        <w:rPr>
          <w:sz w:val="26"/>
          <w:szCs w:val="26"/>
          <w:lang w:val="uk-UA"/>
        </w:rPr>
        <w:t>Сторін в установленому порядку має право розірвати цей Договір. У разі попередньої оплати Учасник повертає Замовнику кошти протягом трьох днів з дня розірвання цього Договору.</w:t>
      </w:r>
    </w:p>
    <w:p w:rsidR="003F661E" w:rsidRPr="00B815E7" w:rsidRDefault="003F661E" w:rsidP="00A05987">
      <w:pPr>
        <w:shd w:val="clear" w:color="auto" w:fill="FFFFFF"/>
        <w:tabs>
          <w:tab w:val="left" w:pos="442"/>
        </w:tabs>
        <w:ind w:left="709"/>
        <w:jc w:val="both"/>
        <w:rPr>
          <w:spacing w:val="-8"/>
          <w:sz w:val="26"/>
          <w:szCs w:val="26"/>
          <w:lang w:val="uk-UA"/>
        </w:rPr>
      </w:pPr>
    </w:p>
    <w:p w:rsidR="003F661E" w:rsidRDefault="003F661E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 xml:space="preserve">IX. </w:t>
      </w:r>
      <w:r w:rsidRPr="00B815E7">
        <w:rPr>
          <w:b/>
          <w:bCs/>
          <w:spacing w:val="-1"/>
          <w:sz w:val="26"/>
          <w:szCs w:val="26"/>
          <w:lang w:val="uk-UA"/>
        </w:rPr>
        <w:t>ВИРІШЕННЯ СПОРІВ</w:t>
      </w:r>
    </w:p>
    <w:p w:rsidR="003F661E" w:rsidRPr="00B815E7" w:rsidRDefault="003F661E" w:rsidP="00A05987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3F661E" w:rsidRPr="00B815E7" w:rsidRDefault="003F661E" w:rsidP="00862EF2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 xml:space="preserve">У випадку виникнення спорів або розбіжностей Сторони зобов'язуються вирішувати їх шляхом </w:t>
      </w:r>
      <w:r w:rsidRPr="00B815E7">
        <w:rPr>
          <w:sz w:val="26"/>
          <w:szCs w:val="26"/>
          <w:lang w:val="uk-UA"/>
        </w:rPr>
        <w:t>взаємних переговорів та консультацій.</w:t>
      </w:r>
    </w:p>
    <w:p w:rsidR="003F661E" w:rsidRPr="00B815E7" w:rsidRDefault="003F661E" w:rsidP="00862EF2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  <w:lang w:val="uk-UA"/>
        </w:rPr>
      </w:pPr>
      <w:r w:rsidRPr="00B815E7">
        <w:rPr>
          <w:spacing w:val="-1"/>
          <w:sz w:val="26"/>
          <w:szCs w:val="26"/>
          <w:lang w:val="uk-UA"/>
        </w:rPr>
        <w:t>У разі недосягнення Сторонами згоди</w:t>
      </w:r>
      <w:r>
        <w:rPr>
          <w:spacing w:val="-1"/>
          <w:sz w:val="26"/>
          <w:szCs w:val="26"/>
          <w:lang w:val="uk-UA"/>
        </w:rPr>
        <w:t>,</w:t>
      </w:r>
      <w:r w:rsidRPr="00B815E7">
        <w:rPr>
          <w:spacing w:val="-1"/>
          <w:sz w:val="26"/>
          <w:szCs w:val="26"/>
          <w:lang w:val="uk-UA"/>
        </w:rPr>
        <w:t xml:space="preserve"> спори (розбіжності) вирішуються у судовому порядку - в </w:t>
      </w:r>
      <w:r w:rsidRPr="00B815E7">
        <w:rPr>
          <w:sz w:val="26"/>
          <w:szCs w:val="26"/>
          <w:lang w:val="uk-UA"/>
        </w:rPr>
        <w:t>Господарському суді Вінницької області.</w:t>
      </w:r>
    </w:p>
    <w:p w:rsidR="003F661E" w:rsidRPr="00B815E7" w:rsidRDefault="003F661E" w:rsidP="00A05987">
      <w:pPr>
        <w:ind w:firstLine="709"/>
        <w:jc w:val="both"/>
        <w:rPr>
          <w:sz w:val="26"/>
          <w:szCs w:val="26"/>
        </w:rPr>
      </w:pPr>
    </w:p>
    <w:p w:rsidR="003F661E" w:rsidRPr="00B815E7" w:rsidRDefault="003F661E" w:rsidP="00A05987">
      <w:pPr>
        <w:framePr w:h="1046" w:hRule="exact" w:hSpace="38" w:wrap="auto" w:vAnchor="text" w:hAnchor="margin" w:x="-153" w:y="-527"/>
        <w:shd w:val="clear" w:color="auto" w:fill="FFFFFF"/>
        <w:ind w:firstLine="709"/>
        <w:jc w:val="both"/>
        <w:rPr>
          <w:sz w:val="26"/>
          <w:szCs w:val="26"/>
        </w:rPr>
      </w:pPr>
    </w:p>
    <w:p w:rsidR="003F661E" w:rsidRDefault="003F661E" w:rsidP="00A05987">
      <w:pPr>
        <w:shd w:val="clear" w:color="auto" w:fill="FFFFFF"/>
        <w:ind w:firstLine="709"/>
        <w:jc w:val="center"/>
        <w:rPr>
          <w:b/>
          <w:bCs/>
          <w:spacing w:val="-3"/>
          <w:sz w:val="26"/>
          <w:szCs w:val="26"/>
          <w:lang w:val="uk-UA"/>
        </w:rPr>
      </w:pPr>
      <w:r w:rsidRPr="00B815E7">
        <w:rPr>
          <w:b/>
          <w:bCs/>
          <w:spacing w:val="-3"/>
          <w:sz w:val="26"/>
          <w:szCs w:val="26"/>
          <w:lang w:val="en-US"/>
        </w:rPr>
        <w:t xml:space="preserve">X. </w:t>
      </w:r>
      <w:r w:rsidRPr="00B815E7">
        <w:rPr>
          <w:b/>
          <w:bCs/>
          <w:spacing w:val="-3"/>
          <w:sz w:val="26"/>
          <w:szCs w:val="26"/>
          <w:lang w:val="uk-UA"/>
        </w:rPr>
        <w:t>СТРОК ДІЇ ДОГОВОРУ</w:t>
      </w:r>
    </w:p>
    <w:p w:rsidR="003F661E" w:rsidRPr="00B815E7" w:rsidRDefault="003F661E" w:rsidP="00A05987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3F661E" w:rsidRPr="00B815E7" w:rsidRDefault="003F661E" w:rsidP="00862EF2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pacing w:val="-10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Цей Договір набирає чинності з </w:t>
      </w:r>
      <w:r>
        <w:rPr>
          <w:sz w:val="26"/>
          <w:szCs w:val="26"/>
          <w:lang w:val="uk-UA"/>
        </w:rPr>
        <w:t>дати його підписання</w:t>
      </w:r>
      <w:r w:rsidRPr="00B815E7">
        <w:rPr>
          <w:sz w:val="26"/>
          <w:szCs w:val="26"/>
          <w:lang w:val="uk-UA"/>
        </w:rPr>
        <w:t xml:space="preserve"> і діє до 31.12.20</w:t>
      </w:r>
      <w:r w:rsidR="00632348">
        <w:rPr>
          <w:sz w:val="26"/>
          <w:szCs w:val="26"/>
          <w:lang w:val="uk-UA"/>
        </w:rPr>
        <w:t>2</w:t>
      </w:r>
      <w:r w:rsidR="006007D3">
        <w:rPr>
          <w:sz w:val="26"/>
          <w:szCs w:val="26"/>
          <w:lang w:val="uk-UA"/>
        </w:rPr>
        <w:t>3</w:t>
      </w:r>
      <w:r w:rsidRPr="00B815E7">
        <w:rPr>
          <w:sz w:val="26"/>
          <w:szCs w:val="26"/>
          <w:lang w:val="uk-UA"/>
        </w:rPr>
        <w:t xml:space="preserve"> року, але в будь якому разі - до </w:t>
      </w:r>
      <w:r w:rsidRPr="00B815E7">
        <w:rPr>
          <w:spacing w:val="-1"/>
          <w:sz w:val="26"/>
          <w:szCs w:val="26"/>
          <w:lang w:val="uk-UA"/>
        </w:rPr>
        <w:t xml:space="preserve">проведення повних розрахунків за надані послуги </w:t>
      </w:r>
      <w:r>
        <w:rPr>
          <w:spacing w:val="-1"/>
          <w:sz w:val="26"/>
          <w:szCs w:val="26"/>
          <w:lang w:val="uk-UA"/>
        </w:rPr>
        <w:t>з охоронної сигналізації</w:t>
      </w:r>
      <w:r w:rsidRPr="00B815E7">
        <w:rPr>
          <w:spacing w:val="-1"/>
          <w:sz w:val="26"/>
          <w:szCs w:val="26"/>
          <w:lang w:val="uk-UA"/>
        </w:rPr>
        <w:t>, фактично отримані Замовником протягом 20</w:t>
      </w:r>
      <w:r w:rsidR="00632348">
        <w:rPr>
          <w:spacing w:val="-1"/>
          <w:sz w:val="26"/>
          <w:szCs w:val="26"/>
          <w:lang w:val="uk-UA"/>
        </w:rPr>
        <w:t>20</w:t>
      </w:r>
      <w:r w:rsidRPr="00B815E7">
        <w:rPr>
          <w:spacing w:val="-1"/>
          <w:sz w:val="26"/>
          <w:szCs w:val="26"/>
          <w:lang w:val="uk-UA"/>
        </w:rPr>
        <w:t xml:space="preserve"> календарного року.</w:t>
      </w:r>
    </w:p>
    <w:p w:rsidR="003F661E" w:rsidRPr="00B815E7" w:rsidRDefault="003F661E" w:rsidP="00862EF2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pacing w:val="-10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 xml:space="preserve">Цей Договір укладається </w:t>
      </w:r>
      <w:r>
        <w:rPr>
          <w:sz w:val="26"/>
          <w:szCs w:val="26"/>
          <w:lang w:val="uk-UA"/>
        </w:rPr>
        <w:t>та</w:t>
      </w:r>
      <w:r w:rsidRPr="00B815E7">
        <w:rPr>
          <w:sz w:val="26"/>
          <w:szCs w:val="26"/>
          <w:lang w:val="uk-UA"/>
        </w:rPr>
        <w:t xml:space="preserve"> підписується у двох примірниках, що мають однакову юридичну силу.</w:t>
      </w:r>
    </w:p>
    <w:p w:rsidR="003F661E" w:rsidRPr="00DF7301" w:rsidRDefault="003F661E" w:rsidP="00862EF2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pacing w:val="-9"/>
          <w:sz w:val="26"/>
          <w:szCs w:val="26"/>
          <w:lang w:val="uk-UA"/>
        </w:rPr>
      </w:pPr>
      <w:r w:rsidRPr="00B815E7">
        <w:rPr>
          <w:sz w:val="26"/>
          <w:szCs w:val="26"/>
          <w:lang w:val="uk-UA"/>
        </w:rPr>
        <w:t>Дія договору може бути продовжена на строк, достатній для проведення процедури закупівлі на початку наступного року, в обсязі, що не перевищує 20% суми, визначеної в даному договорі, з урахуванням затверджених на цю мету видатків.</w:t>
      </w:r>
    </w:p>
    <w:p w:rsidR="003F661E" w:rsidRPr="00B815E7" w:rsidRDefault="003F661E" w:rsidP="00A05987">
      <w:pPr>
        <w:shd w:val="clear" w:color="auto" w:fill="FFFFFF"/>
        <w:tabs>
          <w:tab w:val="left" w:pos="557"/>
        </w:tabs>
        <w:ind w:left="709"/>
        <w:jc w:val="both"/>
        <w:rPr>
          <w:spacing w:val="-9"/>
          <w:sz w:val="26"/>
          <w:szCs w:val="26"/>
          <w:lang w:val="uk-UA"/>
        </w:rPr>
      </w:pPr>
    </w:p>
    <w:p w:rsidR="003F661E" w:rsidRDefault="003F661E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XI</w:t>
      </w:r>
      <w:r w:rsidRPr="00632348">
        <w:rPr>
          <w:b/>
          <w:bCs/>
          <w:spacing w:val="-1"/>
          <w:sz w:val="26"/>
          <w:szCs w:val="26"/>
        </w:rPr>
        <w:t xml:space="preserve">. </w:t>
      </w:r>
      <w:r w:rsidRPr="00B815E7">
        <w:rPr>
          <w:b/>
          <w:bCs/>
          <w:spacing w:val="-1"/>
          <w:sz w:val="26"/>
          <w:szCs w:val="26"/>
          <w:lang w:val="uk-UA"/>
        </w:rPr>
        <w:t>ІНШІ УМОВИ</w:t>
      </w:r>
    </w:p>
    <w:p w:rsidR="003F661E" w:rsidRPr="00B815E7" w:rsidRDefault="003F661E" w:rsidP="00A05987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632348" w:rsidRPr="00CC57FC" w:rsidRDefault="00632348" w:rsidP="00632348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5533AD">
        <w:rPr>
          <w:color w:val="000000"/>
        </w:rPr>
        <w:t xml:space="preserve">11.1. </w:t>
      </w:r>
      <w:r w:rsidRPr="00CC57FC">
        <w:rPr>
          <w:sz w:val="26"/>
          <w:szCs w:val="26"/>
          <w:lang w:val="uk-UA"/>
        </w:rPr>
        <w:t>Усі зміни та доповнення до Договору вносяться письмово додатковими угодами, які стають невід’ємною частиною Договору та вступають в силу після їх підписання Сторонами.</w:t>
      </w:r>
    </w:p>
    <w:p w:rsidR="00632348" w:rsidRPr="00CC57FC" w:rsidRDefault="00632348" w:rsidP="00632348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CC57FC">
        <w:rPr>
          <w:sz w:val="26"/>
          <w:szCs w:val="26"/>
          <w:lang w:val="uk-UA"/>
        </w:rPr>
        <w:t>11.2. Істотні умови Договору залишаються не змінними після його підписання до повного виконання Сторонами зобов’язань за цим Договором, крім випадків, передбачених частиною 4 статті 36 Закону України «Про публічні закупівлі», за взаємною згодою Сторін.</w:t>
      </w:r>
    </w:p>
    <w:p w:rsidR="00632348" w:rsidRPr="00CC57FC" w:rsidRDefault="00632348" w:rsidP="00632348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CC57FC">
        <w:rPr>
          <w:sz w:val="26"/>
          <w:szCs w:val="26"/>
          <w:lang w:val="uk-UA"/>
        </w:rPr>
        <w:t>11.3. Цей Договір укладається і підписується у двох оригінальних примірниках українською мовою, які мають однакову юридичну силу (один примірник – Замовнику, один – Виконавцю).</w:t>
      </w:r>
    </w:p>
    <w:p w:rsidR="00632348" w:rsidRPr="00CC57FC" w:rsidRDefault="00632348" w:rsidP="00632348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CC57FC">
        <w:rPr>
          <w:sz w:val="26"/>
          <w:szCs w:val="26"/>
          <w:lang w:val="uk-UA"/>
        </w:rPr>
        <w:t>11.4. Сторони зобов’язуються повідомляти одна одну про зміни своїх поштових та банківських реквізитів протягом 5 (п’яти) робочих днів з моменту внесення відповідних змін.</w:t>
      </w:r>
    </w:p>
    <w:p w:rsidR="00632348" w:rsidRPr="00CC57FC" w:rsidRDefault="00632348" w:rsidP="00632348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CC57FC">
        <w:rPr>
          <w:sz w:val="26"/>
          <w:szCs w:val="26"/>
          <w:lang w:val="uk-UA"/>
        </w:rPr>
        <w:t xml:space="preserve">11.5. Виконавець не має права передавати інформацію, документи по цьому </w:t>
      </w:r>
      <w:r w:rsidRPr="00CC57FC">
        <w:rPr>
          <w:sz w:val="26"/>
          <w:szCs w:val="26"/>
          <w:lang w:val="uk-UA"/>
        </w:rPr>
        <w:lastRenderedPageBreak/>
        <w:t>Договору іншим юридичним або фізичним особам без попередньої письмової згоди Замовника.</w:t>
      </w:r>
    </w:p>
    <w:p w:rsidR="003F661E" w:rsidRPr="00A05987" w:rsidRDefault="00632348" w:rsidP="0063234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CC57FC">
        <w:rPr>
          <w:sz w:val="26"/>
          <w:szCs w:val="26"/>
          <w:lang w:val="uk-UA"/>
        </w:rPr>
        <w:t>11.6. Сторони зобов’язуються дотримуватися конфіденційності переговорів, листування та інших дій, пов’язаних з виконанням цього Договору, і не розголошувати інформації, пов’язаної з цим Договором, без письмової згоди другої Сторони.</w:t>
      </w:r>
    </w:p>
    <w:p w:rsidR="003F661E" w:rsidRDefault="003F661E" w:rsidP="00A0598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left="709"/>
        <w:jc w:val="both"/>
        <w:rPr>
          <w:sz w:val="26"/>
          <w:szCs w:val="26"/>
          <w:lang w:val="uk-UA"/>
        </w:rPr>
      </w:pPr>
    </w:p>
    <w:p w:rsidR="003F661E" w:rsidRDefault="003F661E" w:rsidP="00A0598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left="709"/>
        <w:jc w:val="both"/>
        <w:rPr>
          <w:sz w:val="26"/>
          <w:szCs w:val="26"/>
          <w:lang w:val="uk-UA"/>
        </w:rPr>
      </w:pPr>
    </w:p>
    <w:p w:rsidR="003F661E" w:rsidRDefault="003F661E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B815E7">
        <w:rPr>
          <w:b/>
          <w:bCs/>
          <w:spacing w:val="-1"/>
          <w:sz w:val="26"/>
          <w:szCs w:val="26"/>
          <w:lang w:val="en-US"/>
        </w:rPr>
        <w:t>X</w:t>
      </w:r>
      <w:r>
        <w:rPr>
          <w:b/>
          <w:bCs/>
          <w:spacing w:val="-1"/>
          <w:sz w:val="26"/>
          <w:szCs w:val="26"/>
          <w:lang w:val="uk-UA"/>
        </w:rPr>
        <w:t>І</w:t>
      </w:r>
      <w:r w:rsidRPr="00B815E7">
        <w:rPr>
          <w:b/>
          <w:bCs/>
          <w:spacing w:val="-1"/>
          <w:sz w:val="26"/>
          <w:szCs w:val="26"/>
          <w:lang w:val="en-US"/>
        </w:rPr>
        <w:t>I</w:t>
      </w:r>
      <w:r w:rsidRPr="00A05987">
        <w:rPr>
          <w:b/>
          <w:bCs/>
          <w:spacing w:val="-1"/>
          <w:sz w:val="26"/>
          <w:szCs w:val="26"/>
        </w:rPr>
        <w:t>.</w:t>
      </w:r>
      <w:r>
        <w:rPr>
          <w:b/>
          <w:bCs/>
          <w:spacing w:val="-1"/>
          <w:sz w:val="26"/>
          <w:szCs w:val="26"/>
          <w:lang w:val="uk-UA"/>
        </w:rPr>
        <w:t>ЮРИДИЧНІ АДРЕСИ ТА БАНКІВСЬКІ РЕКВІЗИТИ СТОРІН</w:t>
      </w:r>
    </w:p>
    <w:p w:rsidR="003F661E" w:rsidRPr="00A05987" w:rsidRDefault="003F661E" w:rsidP="00A05987">
      <w:pPr>
        <w:shd w:val="clear" w:color="auto" w:fill="FFFFFF"/>
        <w:tabs>
          <w:tab w:val="left" w:pos="605"/>
        </w:tabs>
        <w:ind w:left="709"/>
        <w:jc w:val="both"/>
        <w:rPr>
          <w:sz w:val="26"/>
          <w:szCs w:val="26"/>
          <w:lang w:val="uk-UA"/>
        </w:rPr>
      </w:pPr>
    </w:p>
    <w:tbl>
      <w:tblPr>
        <w:tblW w:w="107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88"/>
        <w:gridCol w:w="5388"/>
      </w:tblGrid>
      <w:tr w:rsidR="00633C73" w:rsidRPr="00030392" w:rsidTr="00A8245E">
        <w:tc>
          <w:tcPr>
            <w:tcW w:w="5388" w:type="dxa"/>
          </w:tcPr>
          <w:p w:rsidR="00633C73" w:rsidRPr="00030392" w:rsidRDefault="00633C73" w:rsidP="00A8245E">
            <w:pPr>
              <w:jc w:val="center"/>
              <w:rPr>
                <w:b/>
                <w:lang w:val="uk-UA"/>
              </w:rPr>
            </w:pPr>
            <w:r w:rsidRPr="00030392">
              <w:rPr>
                <w:b/>
                <w:lang w:val="uk-UA"/>
              </w:rPr>
              <w:t>Учасник:</w:t>
            </w:r>
          </w:p>
          <w:p w:rsidR="00633C73" w:rsidRPr="00030392" w:rsidRDefault="00633C73" w:rsidP="00A8245E">
            <w:pPr>
              <w:jc w:val="center"/>
              <w:rPr>
                <w:b/>
                <w:lang w:val="uk-UA"/>
              </w:rPr>
            </w:pPr>
          </w:p>
          <w:p w:rsidR="00633C73" w:rsidRPr="00030392" w:rsidRDefault="00633C73" w:rsidP="00A8245E">
            <w:pPr>
              <w:rPr>
                <w:b/>
                <w:lang w:val="uk-UA"/>
              </w:rPr>
            </w:pPr>
          </w:p>
          <w:p w:rsidR="00633C73" w:rsidRPr="00030392" w:rsidRDefault="00633C73" w:rsidP="00A8245E">
            <w:pPr>
              <w:rPr>
                <w:b/>
                <w:lang w:val="uk-UA"/>
              </w:rPr>
            </w:pPr>
          </w:p>
          <w:p w:rsidR="00633C73" w:rsidRPr="00030392" w:rsidRDefault="00633C73" w:rsidP="00A8245E">
            <w:pPr>
              <w:jc w:val="both"/>
              <w:rPr>
                <w:lang w:val="uk-UA"/>
              </w:rPr>
            </w:pPr>
          </w:p>
          <w:p w:rsidR="00633C73" w:rsidRPr="00030392" w:rsidRDefault="00633C73" w:rsidP="00A8245E">
            <w:pPr>
              <w:ind w:right="33"/>
              <w:rPr>
                <w:b/>
                <w:lang w:val="uk-UA"/>
              </w:rPr>
            </w:pPr>
          </w:p>
          <w:p w:rsidR="00633C73" w:rsidRPr="00030392" w:rsidRDefault="00633C73" w:rsidP="00A8245E">
            <w:pPr>
              <w:ind w:right="33"/>
              <w:rPr>
                <w:b/>
                <w:lang w:val="uk-UA"/>
              </w:rPr>
            </w:pPr>
          </w:p>
          <w:p w:rsidR="00633C73" w:rsidRPr="00030392" w:rsidRDefault="00633C73" w:rsidP="00A8245E">
            <w:pPr>
              <w:ind w:right="33"/>
              <w:rPr>
                <w:b/>
                <w:lang w:val="uk-UA"/>
              </w:rPr>
            </w:pPr>
          </w:p>
          <w:p w:rsidR="00633C73" w:rsidRPr="00030392" w:rsidRDefault="00633C73" w:rsidP="00A8245E">
            <w:pPr>
              <w:ind w:right="33"/>
              <w:rPr>
                <w:b/>
                <w:lang w:val="uk-UA"/>
              </w:rPr>
            </w:pPr>
          </w:p>
          <w:p w:rsidR="00633C73" w:rsidRPr="00030392" w:rsidRDefault="00633C73" w:rsidP="00A8245E">
            <w:pPr>
              <w:ind w:right="33"/>
              <w:rPr>
                <w:b/>
                <w:lang w:val="uk-UA"/>
              </w:rPr>
            </w:pPr>
          </w:p>
          <w:p w:rsidR="00633C73" w:rsidRDefault="00633C73" w:rsidP="00A8245E">
            <w:pPr>
              <w:ind w:right="33"/>
              <w:rPr>
                <w:b/>
                <w:lang w:val="uk-UA"/>
              </w:rPr>
            </w:pPr>
          </w:p>
          <w:p w:rsidR="00633C73" w:rsidRDefault="00633C73" w:rsidP="00A8245E">
            <w:pPr>
              <w:ind w:right="33"/>
              <w:rPr>
                <w:b/>
                <w:lang w:val="uk-UA"/>
              </w:rPr>
            </w:pPr>
          </w:p>
          <w:p w:rsidR="00633C73" w:rsidRPr="00030392" w:rsidRDefault="00633C73" w:rsidP="00A8245E">
            <w:pPr>
              <w:ind w:right="33"/>
              <w:rPr>
                <w:b/>
                <w:lang w:val="uk-UA"/>
              </w:rPr>
            </w:pPr>
          </w:p>
          <w:p w:rsidR="00633C73" w:rsidRPr="00030392" w:rsidRDefault="00633C73" w:rsidP="00A8245E">
            <w:pPr>
              <w:ind w:right="33"/>
              <w:rPr>
                <w:b/>
                <w:lang w:val="uk-UA"/>
              </w:rPr>
            </w:pPr>
          </w:p>
          <w:p w:rsidR="00633C73" w:rsidRPr="00030392" w:rsidRDefault="00633C73" w:rsidP="00A8245E">
            <w:pPr>
              <w:ind w:right="33"/>
              <w:rPr>
                <w:b/>
                <w:lang w:val="uk-UA"/>
              </w:rPr>
            </w:pPr>
            <w:r w:rsidRPr="00030392">
              <w:rPr>
                <w:b/>
                <w:lang w:val="uk-UA"/>
              </w:rPr>
              <w:t xml:space="preserve">_________________ </w:t>
            </w:r>
          </w:p>
          <w:p w:rsidR="00633C73" w:rsidRPr="00030392" w:rsidRDefault="00633C73" w:rsidP="00A8245E">
            <w:pPr>
              <w:jc w:val="both"/>
              <w:rPr>
                <w:lang w:val="uk-UA"/>
              </w:rPr>
            </w:pPr>
          </w:p>
          <w:p w:rsidR="00633C73" w:rsidRPr="00030392" w:rsidRDefault="00633C73" w:rsidP="00A8245E">
            <w:pPr>
              <w:jc w:val="both"/>
              <w:rPr>
                <w:lang w:val="uk-UA"/>
              </w:rPr>
            </w:pPr>
            <w:r w:rsidRPr="00030392">
              <w:rPr>
                <w:lang w:val="uk-UA"/>
              </w:rPr>
              <w:t xml:space="preserve"> М.П.</w:t>
            </w:r>
          </w:p>
        </w:tc>
        <w:tc>
          <w:tcPr>
            <w:tcW w:w="5388" w:type="dxa"/>
            <w:shd w:val="clear" w:color="auto" w:fill="auto"/>
          </w:tcPr>
          <w:p w:rsidR="00633C73" w:rsidRPr="00030392" w:rsidRDefault="00633C73" w:rsidP="00A8245E">
            <w:pPr>
              <w:snapToGrid w:val="0"/>
              <w:jc w:val="center"/>
              <w:rPr>
                <w:b/>
                <w:lang w:val="uk-UA"/>
              </w:rPr>
            </w:pPr>
            <w:r w:rsidRPr="00030392">
              <w:rPr>
                <w:b/>
                <w:lang w:val="uk-UA"/>
              </w:rPr>
              <w:t>Замовник:</w:t>
            </w:r>
          </w:p>
          <w:p w:rsidR="00633C73" w:rsidRPr="00030392" w:rsidRDefault="00633C73" w:rsidP="00A8245E">
            <w:pPr>
              <w:jc w:val="center"/>
              <w:rPr>
                <w:b/>
                <w:lang w:val="uk-UA"/>
              </w:rPr>
            </w:pPr>
          </w:p>
          <w:p w:rsidR="006007D3" w:rsidRPr="006A3799" w:rsidRDefault="006007D3" w:rsidP="006007D3">
            <w:pPr>
              <w:ind w:right="-1"/>
              <w:rPr>
                <w:sz w:val="20"/>
                <w:szCs w:val="20"/>
              </w:rPr>
            </w:pPr>
            <w:proofErr w:type="spellStart"/>
            <w:r w:rsidRPr="006A3799">
              <w:rPr>
                <w:b/>
                <w:sz w:val="20"/>
                <w:szCs w:val="20"/>
              </w:rPr>
              <w:t>Відокремлений</w:t>
            </w:r>
            <w:proofErr w:type="spellEnd"/>
            <w:r w:rsidRPr="006A37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3799">
              <w:rPr>
                <w:b/>
                <w:sz w:val="20"/>
                <w:szCs w:val="20"/>
              </w:rPr>
              <w:t>структурний</w:t>
            </w:r>
            <w:proofErr w:type="spellEnd"/>
            <w:r w:rsidRPr="006A379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3799">
              <w:rPr>
                <w:b/>
                <w:sz w:val="20"/>
                <w:szCs w:val="20"/>
              </w:rPr>
              <w:t>п</w:t>
            </w:r>
            <w:proofErr w:type="gramEnd"/>
            <w:r w:rsidRPr="006A3799">
              <w:rPr>
                <w:b/>
                <w:sz w:val="20"/>
                <w:szCs w:val="20"/>
              </w:rPr>
              <w:t>ідрозділ</w:t>
            </w:r>
            <w:proofErr w:type="spellEnd"/>
            <w:r w:rsidRPr="006A3799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6A3799">
              <w:rPr>
                <w:b/>
                <w:sz w:val="20"/>
                <w:szCs w:val="20"/>
              </w:rPr>
              <w:t>Вінницький</w:t>
            </w:r>
            <w:proofErr w:type="spellEnd"/>
            <w:r w:rsidRPr="006A37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3799">
              <w:rPr>
                <w:b/>
                <w:sz w:val="20"/>
                <w:szCs w:val="20"/>
              </w:rPr>
              <w:t>торговельно</w:t>
            </w:r>
            <w:proofErr w:type="spellEnd"/>
            <w:r w:rsidRPr="006A3799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6A3799">
              <w:rPr>
                <w:b/>
                <w:sz w:val="20"/>
                <w:szCs w:val="20"/>
              </w:rPr>
              <w:t>економічний</w:t>
            </w:r>
            <w:proofErr w:type="spellEnd"/>
            <w:r w:rsidRPr="006A37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3799">
              <w:rPr>
                <w:b/>
                <w:sz w:val="20"/>
                <w:szCs w:val="20"/>
              </w:rPr>
              <w:t>фаховий</w:t>
            </w:r>
            <w:proofErr w:type="spellEnd"/>
            <w:r w:rsidRPr="006A3799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6A3799">
              <w:rPr>
                <w:b/>
                <w:sz w:val="20"/>
                <w:szCs w:val="20"/>
              </w:rPr>
              <w:t>коледж</w:t>
            </w:r>
            <w:proofErr w:type="spellEnd"/>
            <w:r w:rsidRPr="006A3799">
              <w:rPr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6A3799">
              <w:rPr>
                <w:b/>
                <w:sz w:val="20"/>
                <w:szCs w:val="20"/>
              </w:rPr>
              <w:t>торговельно-економічного</w:t>
            </w:r>
            <w:proofErr w:type="spellEnd"/>
            <w:r w:rsidRPr="006A37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3799">
              <w:rPr>
                <w:b/>
                <w:sz w:val="20"/>
                <w:szCs w:val="20"/>
              </w:rPr>
              <w:t>університету</w:t>
            </w:r>
            <w:proofErr w:type="spellEnd"/>
            <w:r w:rsidRPr="006A3799">
              <w:rPr>
                <w:b/>
                <w:sz w:val="20"/>
                <w:szCs w:val="20"/>
              </w:rPr>
              <w:t>»</w:t>
            </w:r>
            <w:r w:rsidRPr="006A3799">
              <w:rPr>
                <w:sz w:val="20"/>
                <w:szCs w:val="20"/>
              </w:rPr>
              <w:t>,</w:t>
            </w:r>
          </w:p>
          <w:p w:rsidR="006007D3" w:rsidRPr="006A3799" w:rsidRDefault="006007D3" w:rsidP="006007D3">
            <w:pPr>
              <w:ind w:left="34" w:right="-1"/>
              <w:rPr>
                <w:sz w:val="20"/>
                <w:szCs w:val="20"/>
              </w:rPr>
            </w:pPr>
            <w:r w:rsidRPr="006A3799">
              <w:rPr>
                <w:sz w:val="20"/>
                <w:szCs w:val="20"/>
              </w:rPr>
              <w:t xml:space="preserve">21022, м. </w:t>
            </w:r>
            <w:proofErr w:type="spellStart"/>
            <w:r w:rsidRPr="006A3799">
              <w:rPr>
                <w:sz w:val="20"/>
                <w:szCs w:val="20"/>
              </w:rPr>
              <w:t>Вінниця</w:t>
            </w:r>
            <w:proofErr w:type="spellEnd"/>
            <w:r w:rsidRPr="006A3799">
              <w:rPr>
                <w:sz w:val="20"/>
                <w:szCs w:val="20"/>
              </w:rPr>
              <w:t xml:space="preserve">, </w:t>
            </w:r>
            <w:proofErr w:type="spellStart"/>
            <w:r w:rsidRPr="006A3799">
              <w:rPr>
                <w:sz w:val="20"/>
                <w:szCs w:val="20"/>
              </w:rPr>
              <w:t>вул</w:t>
            </w:r>
            <w:proofErr w:type="spellEnd"/>
            <w:r w:rsidRPr="006A3799">
              <w:rPr>
                <w:sz w:val="20"/>
                <w:szCs w:val="20"/>
              </w:rPr>
              <w:t xml:space="preserve">. </w:t>
            </w:r>
            <w:proofErr w:type="spellStart"/>
            <w:r w:rsidRPr="006A3799">
              <w:rPr>
                <w:sz w:val="20"/>
                <w:szCs w:val="20"/>
              </w:rPr>
              <w:t>Київська</w:t>
            </w:r>
            <w:proofErr w:type="spellEnd"/>
            <w:r w:rsidRPr="006A3799">
              <w:rPr>
                <w:sz w:val="20"/>
                <w:szCs w:val="20"/>
              </w:rPr>
              <w:t>, 80</w:t>
            </w:r>
          </w:p>
          <w:p w:rsidR="006007D3" w:rsidRPr="006A3799" w:rsidRDefault="006007D3" w:rsidP="006007D3">
            <w:pPr>
              <w:ind w:left="34" w:right="-1"/>
              <w:rPr>
                <w:sz w:val="20"/>
                <w:szCs w:val="20"/>
              </w:rPr>
            </w:pPr>
            <w:r w:rsidRPr="006A3799">
              <w:rPr>
                <w:sz w:val="20"/>
                <w:szCs w:val="20"/>
              </w:rPr>
              <w:t>тел./факс (0432)66 49 71</w:t>
            </w:r>
          </w:p>
          <w:p w:rsidR="006007D3" w:rsidRDefault="006007D3" w:rsidP="006007D3">
            <w:pPr>
              <w:ind w:left="34" w:right="-1"/>
              <w:rPr>
                <w:sz w:val="20"/>
                <w:szCs w:val="20"/>
              </w:rPr>
            </w:pPr>
            <w:r w:rsidRPr="006A3799">
              <w:rPr>
                <w:sz w:val="20"/>
                <w:szCs w:val="20"/>
              </w:rPr>
              <w:t>код ЄДРПОУ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ідрозділу</w:t>
            </w:r>
            <w:proofErr w:type="spellEnd"/>
            <w:r w:rsidRPr="006A3799">
              <w:rPr>
                <w:sz w:val="20"/>
                <w:szCs w:val="20"/>
              </w:rPr>
              <w:t xml:space="preserve"> 01565891</w:t>
            </w:r>
          </w:p>
          <w:p w:rsidR="006007D3" w:rsidRDefault="006007D3" w:rsidP="006007D3">
            <w:pPr>
              <w:ind w:left="34" w:right="-1"/>
              <w:rPr>
                <w:sz w:val="20"/>
                <w:szCs w:val="20"/>
              </w:rPr>
            </w:pPr>
            <w:r w:rsidRPr="006A3799">
              <w:rPr>
                <w:sz w:val="20"/>
                <w:szCs w:val="20"/>
              </w:rPr>
              <w:t>код ЄДРПОУ</w:t>
            </w:r>
            <w:r>
              <w:rPr>
                <w:sz w:val="20"/>
                <w:szCs w:val="20"/>
              </w:rPr>
              <w:t xml:space="preserve"> </w:t>
            </w:r>
            <w:r w:rsidRPr="009C6C23">
              <w:rPr>
                <w:sz w:val="20"/>
                <w:szCs w:val="20"/>
              </w:rPr>
              <w:t>44470624</w:t>
            </w:r>
          </w:p>
          <w:p w:rsidR="006007D3" w:rsidRPr="006A3799" w:rsidRDefault="006007D3" w:rsidP="006007D3">
            <w:pPr>
              <w:ind w:left="34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proofErr w:type="gramStart"/>
            <w:r>
              <w:rPr>
                <w:sz w:val="20"/>
                <w:szCs w:val="20"/>
              </w:rPr>
              <w:t>ПН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Pr="009C6C23">
              <w:rPr>
                <w:sz w:val="20"/>
                <w:szCs w:val="20"/>
              </w:rPr>
              <w:t>444706226527</w:t>
            </w:r>
          </w:p>
          <w:p w:rsidR="006007D3" w:rsidRDefault="006007D3" w:rsidP="006007D3">
            <w:pPr>
              <w:ind w:left="34" w:right="-1"/>
              <w:rPr>
                <w:sz w:val="20"/>
                <w:szCs w:val="20"/>
              </w:rPr>
            </w:pPr>
            <w:proofErr w:type="gramStart"/>
            <w:r w:rsidRPr="006A3799">
              <w:rPr>
                <w:sz w:val="20"/>
                <w:szCs w:val="20"/>
              </w:rPr>
              <w:t>р</w:t>
            </w:r>
            <w:proofErr w:type="gramEnd"/>
            <w:r w:rsidRPr="006A3799">
              <w:rPr>
                <w:sz w:val="20"/>
                <w:szCs w:val="20"/>
              </w:rPr>
              <w:t>/р  UA</w:t>
            </w:r>
            <w:r w:rsidRPr="00C23183">
              <w:rPr>
                <w:sz w:val="20"/>
                <w:szCs w:val="20"/>
              </w:rPr>
              <w:t>798201720343171004200006890</w:t>
            </w:r>
          </w:p>
          <w:p w:rsidR="006007D3" w:rsidRPr="006A3799" w:rsidRDefault="006007D3" w:rsidP="006007D3">
            <w:pPr>
              <w:ind w:left="34" w:right="-1"/>
              <w:rPr>
                <w:sz w:val="20"/>
                <w:szCs w:val="20"/>
              </w:rPr>
            </w:pPr>
            <w:r w:rsidRPr="00C23183">
              <w:rPr>
                <w:sz w:val="20"/>
                <w:szCs w:val="20"/>
              </w:rPr>
              <w:t>UA638201720343180004000006890</w:t>
            </w:r>
          </w:p>
          <w:p w:rsidR="006007D3" w:rsidRPr="006A3799" w:rsidRDefault="006007D3" w:rsidP="006007D3">
            <w:pPr>
              <w:ind w:left="34" w:right="-1"/>
              <w:rPr>
                <w:sz w:val="20"/>
                <w:szCs w:val="20"/>
              </w:rPr>
            </w:pPr>
            <w:r w:rsidRPr="006A3799">
              <w:rPr>
                <w:sz w:val="20"/>
                <w:szCs w:val="20"/>
              </w:rPr>
              <w:t xml:space="preserve">у </w:t>
            </w:r>
            <w:proofErr w:type="spellStart"/>
            <w:r w:rsidRPr="00C23183">
              <w:rPr>
                <w:sz w:val="20"/>
                <w:szCs w:val="20"/>
              </w:rPr>
              <w:t>Державній</w:t>
            </w:r>
            <w:proofErr w:type="spellEnd"/>
            <w:r w:rsidRPr="00C23183">
              <w:rPr>
                <w:sz w:val="20"/>
                <w:szCs w:val="20"/>
              </w:rPr>
              <w:t xml:space="preserve"> </w:t>
            </w:r>
            <w:proofErr w:type="spellStart"/>
            <w:r w:rsidRPr="00C23183">
              <w:rPr>
                <w:sz w:val="20"/>
                <w:szCs w:val="20"/>
              </w:rPr>
              <w:t>казначейській</w:t>
            </w:r>
            <w:proofErr w:type="spellEnd"/>
            <w:r w:rsidRPr="00C23183">
              <w:rPr>
                <w:sz w:val="20"/>
                <w:szCs w:val="20"/>
              </w:rPr>
              <w:t xml:space="preserve"> </w:t>
            </w:r>
            <w:proofErr w:type="spellStart"/>
            <w:r w:rsidRPr="00C23183">
              <w:rPr>
                <w:sz w:val="20"/>
                <w:szCs w:val="20"/>
              </w:rPr>
              <w:t>службі</w:t>
            </w:r>
            <w:proofErr w:type="spellEnd"/>
            <w:r w:rsidRPr="00C23183">
              <w:rPr>
                <w:sz w:val="20"/>
                <w:szCs w:val="20"/>
              </w:rPr>
              <w:t xml:space="preserve"> </w:t>
            </w:r>
            <w:proofErr w:type="spellStart"/>
            <w:r w:rsidRPr="00C23183">
              <w:rPr>
                <w:sz w:val="20"/>
                <w:szCs w:val="20"/>
              </w:rPr>
              <w:t>України</w:t>
            </w:r>
            <w:proofErr w:type="spellEnd"/>
            <w:r w:rsidRPr="00C23183">
              <w:rPr>
                <w:sz w:val="20"/>
                <w:szCs w:val="20"/>
              </w:rPr>
              <w:t xml:space="preserve"> м. </w:t>
            </w:r>
            <w:proofErr w:type="spellStart"/>
            <w:r w:rsidRPr="00C23183">
              <w:rPr>
                <w:sz w:val="20"/>
                <w:szCs w:val="20"/>
              </w:rPr>
              <w:t>Киї</w:t>
            </w:r>
            <w:proofErr w:type="gramStart"/>
            <w:r w:rsidRPr="00C23183">
              <w:rPr>
                <w:sz w:val="20"/>
                <w:szCs w:val="20"/>
              </w:rPr>
              <w:t>в</w:t>
            </w:r>
            <w:proofErr w:type="spellEnd"/>
            <w:proofErr w:type="gramEnd"/>
          </w:p>
          <w:p w:rsidR="006007D3" w:rsidRPr="003D3E77" w:rsidRDefault="006007D3" w:rsidP="006007D3">
            <w:pPr>
              <w:ind w:left="34" w:right="-1"/>
              <w:rPr>
                <w:sz w:val="20"/>
                <w:szCs w:val="20"/>
                <w:lang w:val="en-US"/>
              </w:rPr>
            </w:pPr>
            <w:r w:rsidRPr="006A3799">
              <w:rPr>
                <w:sz w:val="20"/>
                <w:szCs w:val="20"/>
              </w:rPr>
              <w:t>МФО</w:t>
            </w:r>
            <w:r w:rsidRPr="003D3E77">
              <w:rPr>
                <w:sz w:val="20"/>
                <w:szCs w:val="20"/>
                <w:lang w:val="en-US"/>
              </w:rPr>
              <w:t xml:space="preserve"> 820172</w:t>
            </w:r>
          </w:p>
          <w:p w:rsidR="006007D3" w:rsidRDefault="006007D3" w:rsidP="006007D3">
            <w:pPr>
              <w:snapToGrid w:val="0"/>
              <w:ind w:left="176"/>
              <w:rPr>
                <w:sz w:val="20"/>
                <w:szCs w:val="20"/>
                <w:lang w:val="uk-UA"/>
              </w:rPr>
            </w:pPr>
            <w:r w:rsidRPr="003D3E77">
              <w:rPr>
                <w:kern w:val="3"/>
                <w:sz w:val="20"/>
                <w:szCs w:val="20"/>
                <w:lang w:val="en-US" w:bidi="en-US"/>
              </w:rPr>
              <w:t>e</w:t>
            </w:r>
            <w:r w:rsidRPr="006007D3">
              <w:rPr>
                <w:kern w:val="3"/>
                <w:sz w:val="20"/>
                <w:szCs w:val="20"/>
                <w:lang w:val="en-US" w:bidi="en-US"/>
              </w:rPr>
              <w:t>-</w:t>
            </w:r>
            <w:r w:rsidRPr="003D3E77">
              <w:rPr>
                <w:kern w:val="3"/>
                <w:sz w:val="20"/>
                <w:szCs w:val="20"/>
                <w:lang w:val="en-US" w:bidi="en-US"/>
              </w:rPr>
              <w:t>mail</w:t>
            </w:r>
            <w:r w:rsidRPr="006007D3">
              <w:rPr>
                <w:kern w:val="3"/>
                <w:sz w:val="20"/>
                <w:szCs w:val="20"/>
                <w:lang w:val="en-US" w:bidi="en-US"/>
              </w:rPr>
              <w:t xml:space="preserve">: </w:t>
            </w:r>
            <w:r w:rsidRPr="003D3E77">
              <w:rPr>
                <w:sz w:val="20"/>
                <w:szCs w:val="20"/>
                <w:lang w:val="en-US"/>
              </w:rPr>
              <w:t>vtet</w:t>
            </w:r>
            <w:r w:rsidRPr="006007D3">
              <w:rPr>
                <w:sz w:val="20"/>
                <w:szCs w:val="20"/>
                <w:lang w:val="en-US"/>
              </w:rPr>
              <w:t>@</w:t>
            </w:r>
            <w:r w:rsidRPr="003D3E77">
              <w:rPr>
                <w:sz w:val="20"/>
                <w:szCs w:val="20"/>
                <w:lang w:val="en-US"/>
              </w:rPr>
              <w:t>mail</w:t>
            </w:r>
            <w:r w:rsidRPr="006007D3">
              <w:rPr>
                <w:sz w:val="20"/>
                <w:szCs w:val="20"/>
                <w:lang w:val="en-US"/>
              </w:rPr>
              <w:t>.</w:t>
            </w:r>
            <w:r w:rsidRPr="003D3E77">
              <w:rPr>
                <w:sz w:val="20"/>
                <w:szCs w:val="20"/>
                <w:lang w:val="en-US"/>
              </w:rPr>
              <w:t>vinnica</w:t>
            </w:r>
            <w:r w:rsidRPr="006007D3">
              <w:rPr>
                <w:sz w:val="20"/>
                <w:szCs w:val="20"/>
                <w:lang w:val="en-US"/>
              </w:rPr>
              <w:t>.</w:t>
            </w:r>
            <w:r w:rsidRPr="003D3E77">
              <w:rPr>
                <w:sz w:val="20"/>
                <w:szCs w:val="20"/>
                <w:lang w:val="en-US"/>
              </w:rPr>
              <w:t>ua</w:t>
            </w:r>
            <w:r w:rsidRPr="006A3799">
              <w:rPr>
                <w:sz w:val="20"/>
                <w:szCs w:val="20"/>
                <w:lang w:val="uk-UA"/>
              </w:rPr>
              <w:t xml:space="preserve">, </w:t>
            </w:r>
            <w:hyperlink r:id="rId8" w:history="1">
              <w:r w:rsidRPr="00AC5271">
                <w:rPr>
                  <w:rStyle w:val="a5"/>
                  <w:sz w:val="20"/>
                  <w:szCs w:val="20"/>
                  <w:lang w:val="uk-UA"/>
                </w:rPr>
                <w:t>tendervtet@ukr.net</w:t>
              </w:r>
            </w:hyperlink>
          </w:p>
          <w:p w:rsidR="00E05862" w:rsidRDefault="00E05862" w:rsidP="006007D3">
            <w:pPr>
              <w:snapToGrid w:val="0"/>
              <w:ind w:left="176"/>
              <w:rPr>
                <w:b/>
                <w:bCs/>
                <w:color w:val="000000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color w:val="000000"/>
              </w:rPr>
              <w:t>В.о</w:t>
            </w:r>
            <w:proofErr w:type="spellEnd"/>
            <w:r>
              <w:rPr>
                <w:b/>
                <w:bCs/>
                <w:color w:val="000000"/>
              </w:rPr>
              <w:t xml:space="preserve">. директора </w:t>
            </w:r>
          </w:p>
          <w:p w:rsidR="00E05862" w:rsidRPr="00944F21" w:rsidRDefault="00E05862" w:rsidP="00E05862">
            <w:pPr>
              <w:snapToGrid w:val="0"/>
              <w:ind w:left="176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_________________ Н.І. </w:t>
            </w:r>
            <w:proofErr w:type="spellStart"/>
            <w:r>
              <w:rPr>
                <w:b/>
                <w:bCs/>
                <w:color w:val="000000"/>
              </w:rPr>
              <w:t>Лозовська</w:t>
            </w:r>
            <w:proofErr w:type="spellEnd"/>
          </w:p>
          <w:p w:rsidR="00633C73" w:rsidRPr="00030392" w:rsidRDefault="00E05862" w:rsidP="00E05862">
            <w:pPr>
              <w:snapToGrid w:val="0"/>
              <w:ind w:left="176"/>
              <w:rPr>
                <w:b/>
                <w:bCs/>
                <w:color w:val="000000"/>
                <w:lang w:val="uk-UA"/>
              </w:rPr>
            </w:pPr>
            <w:r w:rsidRPr="00944F21">
              <w:rPr>
                <w:bCs/>
                <w:color w:val="000000"/>
              </w:rPr>
              <w:t>М.П.</w:t>
            </w:r>
          </w:p>
        </w:tc>
      </w:tr>
    </w:tbl>
    <w:p w:rsidR="003F661E" w:rsidRPr="00633C73" w:rsidRDefault="003F661E" w:rsidP="00A05987">
      <w:pPr>
        <w:shd w:val="clear" w:color="auto" w:fill="FFFFFF"/>
        <w:tabs>
          <w:tab w:val="left" w:pos="605"/>
        </w:tabs>
        <w:ind w:left="709"/>
        <w:jc w:val="both"/>
        <w:rPr>
          <w:sz w:val="26"/>
          <w:szCs w:val="26"/>
          <w:lang w:val="uk-UA"/>
        </w:rPr>
      </w:pPr>
    </w:p>
    <w:p w:rsidR="003F661E" w:rsidRPr="003A18D2" w:rsidRDefault="003F661E" w:rsidP="0006008B">
      <w:pPr>
        <w:pStyle w:val="a8"/>
        <w:spacing w:before="0" w:beforeAutospacing="0" w:after="0" w:afterAutospacing="0"/>
        <w:jc w:val="both"/>
        <w:rPr>
          <w:i/>
          <w:sz w:val="28"/>
          <w:szCs w:val="28"/>
          <w:lang w:val="ru-RU"/>
        </w:rPr>
      </w:pPr>
    </w:p>
    <w:sectPr w:rsidR="003F661E" w:rsidRPr="003A18D2" w:rsidSect="00632348">
      <w:pgSz w:w="11906" w:h="16838"/>
      <w:pgMar w:top="567" w:right="567" w:bottom="851" w:left="1134" w:header="709" w:footer="272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0B" w:rsidRDefault="0009230B" w:rsidP="00DC55F7">
      <w:r>
        <w:separator/>
      </w:r>
    </w:p>
  </w:endnote>
  <w:endnote w:type="continuationSeparator" w:id="0">
    <w:p w:rsidR="0009230B" w:rsidRDefault="0009230B" w:rsidP="00DC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0B" w:rsidRDefault="0009230B" w:rsidP="00DC55F7">
      <w:r>
        <w:separator/>
      </w:r>
    </w:p>
  </w:footnote>
  <w:footnote w:type="continuationSeparator" w:id="0">
    <w:p w:rsidR="0009230B" w:rsidRDefault="0009230B" w:rsidP="00DC5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A1D4DDE0"/>
    <w:name w:val="WW8Num3"/>
    <w:lvl w:ilvl="0">
      <w:start w:val="1"/>
      <w:numFmt w:val="decimal"/>
      <w:lvlText w:val="%1)"/>
      <w:lvlJc w:val="left"/>
      <w:pPr>
        <w:tabs>
          <w:tab w:val="num" w:pos="801"/>
        </w:tabs>
        <w:ind w:left="801" w:hanging="555"/>
      </w:pPr>
      <w:rPr>
        <w:rFonts w:cs="Times New Roman"/>
        <w:b w:val="0"/>
        <w:i w:val="0"/>
      </w:rPr>
    </w:lvl>
  </w:abstractNum>
  <w:abstractNum w:abstractNumId="1">
    <w:nsid w:val="04AC6C0E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D5A24"/>
    <w:multiLevelType w:val="singleLevel"/>
    <w:tmpl w:val="D52A4904"/>
    <w:lvl w:ilvl="0">
      <w:start w:val="1"/>
      <w:numFmt w:val="decimal"/>
      <w:lvlText w:val="10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14F65E39"/>
    <w:multiLevelType w:val="multilevel"/>
    <w:tmpl w:val="916C59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>
    <w:nsid w:val="16BA1486"/>
    <w:multiLevelType w:val="singleLevel"/>
    <w:tmpl w:val="FF32C426"/>
    <w:lvl w:ilvl="0">
      <w:start w:val="1"/>
      <w:numFmt w:val="decimal"/>
      <w:lvlText w:val="6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5">
    <w:nsid w:val="16BC60D3"/>
    <w:multiLevelType w:val="singleLevel"/>
    <w:tmpl w:val="9008F2C6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>
    <w:nsid w:val="24B60FAA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306855"/>
    <w:multiLevelType w:val="multilevel"/>
    <w:tmpl w:val="A00427C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>
    <w:nsid w:val="255B5F4C"/>
    <w:multiLevelType w:val="singleLevel"/>
    <w:tmpl w:val="7660D882"/>
    <w:lvl w:ilvl="0">
      <w:start w:val="2"/>
      <w:numFmt w:val="decimal"/>
      <w:lvlText w:val="6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9">
    <w:nsid w:val="2E117858"/>
    <w:multiLevelType w:val="singleLevel"/>
    <w:tmpl w:val="1E96AAA6"/>
    <w:lvl w:ilvl="0">
      <w:start w:val="1"/>
      <w:numFmt w:val="decimal"/>
      <w:lvlText w:val="9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2E29163F"/>
    <w:multiLevelType w:val="singleLevel"/>
    <w:tmpl w:val="2D0EC81A"/>
    <w:lvl w:ilvl="0">
      <w:start w:val="1"/>
      <w:numFmt w:val="decimal"/>
      <w:lvlText w:val="6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>
    <w:nsid w:val="2F632797"/>
    <w:multiLevelType w:val="singleLevel"/>
    <w:tmpl w:val="EBEC6972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>
    <w:nsid w:val="386A7F0A"/>
    <w:multiLevelType w:val="hybridMultilevel"/>
    <w:tmpl w:val="409066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8F75FE"/>
    <w:multiLevelType w:val="singleLevel"/>
    <w:tmpl w:val="CB8AF234"/>
    <w:lvl w:ilvl="0">
      <w:start w:val="2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>
    <w:nsid w:val="3B5F6EEF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127E1B"/>
    <w:multiLevelType w:val="singleLevel"/>
    <w:tmpl w:val="5A608FB6"/>
    <w:lvl w:ilvl="0">
      <w:start w:val="1"/>
      <w:numFmt w:val="decimal"/>
      <w:lvlText w:val="1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6">
    <w:nsid w:val="49AB711A"/>
    <w:multiLevelType w:val="hybridMultilevel"/>
    <w:tmpl w:val="A476B87E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353CD"/>
    <w:multiLevelType w:val="hybridMultilevel"/>
    <w:tmpl w:val="2E26AC82"/>
    <w:lvl w:ilvl="0" w:tplc="8F9842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53911CFA"/>
    <w:multiLevelType w:val="multilevel"/>
    <w:tmpl w:val="BD38BC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6245961"/>
    <w:multiLevelType w:val="singleLevel"/>
    <w:tmpl w:val="61186884"/>
    <w:lvl w:ilvl="0">
      <w:start w:val="1"/>
      <w:numFmt w:val="decimal"/>
      <w:lvlText w:val="6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>
    <w:nsid w:val="583C3B8F"/>
    <w:multiLevelType w:val="singleLevel"/>
    <w:tmpl w:val="4B903AEA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5865572C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3B4FBD"/>
    <w:multiLevelType w:val="multilevel"/>
    <w:tmpl w:val="69C07A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5DE14968"/>
    <w:multiLevelType w:val="multilevel"/>
    <w:tmpl w:val="B9323B6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F574E5B"/>
    <w:multiLevelType w:val="multilevel"/>
    <w:tmpl w:val="81E814B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5">
    <w:nsid w:val="65176FE3"/>
    <w:multiLevelType w:val="hybridMultilevel"/>
    <w:tmpl w:val="37B44DD0"/>
    <w:lvl w:ilvl="0" w:tplc="3626A180">
      <w:start w:val="1"/>
      <w:numFmt w:val="decimal"/>
      <w:lvlText w:val="%1."/>
      <w:lvlJc w:val="left"/>
      <w:pPr>
        <w:ind w:left="1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D228C8"/>
    <w:multiLevelType w:val="hybridMultilevel"/>
    <w:tmpl w:val="4710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086FD4"/>
    <w:multiLevelType w:val="multilevel"/>
    <w:tmpl w:val="C748B82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6"/>
  </w:num>
  <w:num w:numId="2">
    <w:abstractNumId w:val="2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6"/>
  </w:num>
  <w:num w:numId="7">
    <w:abstractNumId w:val="21"/>
  </w:num>
  <w:num w:numId="8">
    <w:abstractNumId w:val="24"/>
  </w:num>
  <w:num w:numId="9">
    <w:abstractNumId w:val="3"/>
  </w:num>
  <w:num w:numId="10">
    <w:abstractNumId w:val="1"/>
  </w:num>
  <w:num w:numId="11">
    <w:abstractNumId w:val="27"/>
  </w:num>
  <w:num w:numId="12">
    <w:abstractNumId w:val="23"/>
  </w:num>
  <w:num w:numId="13">
    <w:abstractNumId w:val="22"/>
  </w:num>
  <w:num w:numId="14">
    <w:abstractNumId w:val="18"/>
  </w:num>
  <w:num w:numId="15">
    <w:abstractNumId w:val="5"/>
  </w:num>
  <w:num w:numId="16">
    <w:abstractNumId w:val="11"/>
  </w:num>
  <w:num w:numId="17">
    <w:abstractNumId w:val="20"/>
  </w:num>
  <w:num w:numId="18">
    <w:abstractNumId w:val="19"/>
  </w:num>
  <w:num w:numId="19">
    <w:abstractNumId w:val="4"/>
  </w:num>
  <w:num w:numId="20">
    <w:abstractNumId w:val="10"/>
  </w:num>
  <w:num w:numId="21">
    <w:abstractNumId w:val="8"/>
  </w:num>
  <w:num w:numId="22">
    <w:abstractNumId w:val="13"/>
  </w:num>
  <w:num w:numId="23">
    <w:abstractNumId w:val="9"/>
  </w:num>
  <w:num w:numId="24">
    <w:abstractNumId w:val="2"/>
  </w:num>
  <w:num w:numId="25">
    <w:abstractNumId w:val="15"/>
  </w:num>
  <w:num w:numId="26">
    <w:abstractNumId w:val="7"/>
  </w:num>
  <w:num w:numId="2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66"/>
    <w:rsid w:val="00004C50"/>
    <w:rsid w:val="000445FA"/>
    <w:rsid w:val="000476CB"/>
    <w:rsid w:val="0006008B"/>
    <w:rsid w:val="00063BF2"/>
    <w:rsid w:val="00066670"/>
    <w:rsid w:val="0006680C"/>
    <w:rsid w:val="000730F6"/>
    <w:rsid w:val="00076029"/>
    <w:rsid w:val="0007713F"/>
    <w:rsid w:val="00081973"/>
    <w:rsid w:val="000822EA"/>
    <w:rsid w:val="0009230B"/>
    <w:rsid w:val="000B3F03"/>
    <w:rsid w:val="000B5FA0"/>
    <w:rsid w:val="000C3E3D"/>
    <w:rsid w:val="000F371A"/>
    <w:rsid w:val="00102F3E"/>
    <w:rsid w:val="00107C4A"/>
    <w:rsid w:val="00111C8A"/>
    <w:rsid w:val="00117EE8"/>
    <w:rsid w:val="001256B1"/>
    <w:rsid w:val="001370C2"/>
    <w:rsid w:val="0016691D"/>
    <w:rsid w:val="00167733"/>
    <w:rsid w:val="00167F94"/>
    <w:rsid w:val="001A256B"/>
    <w:rsid w:val="001A4266"/>
    <w:rsid w:val="001A57D2"/>
    <w:rsid w:val="001A5F0B"/>
    <w:rsid w:val="001C1133"/>
    <w:rsid w:val="001C48E1"/>
    <w:rsid w:val="001D1B22"/>
    <w:rsid w:val="001D3A88"/>
    <w:rsid w:val="001E0FE1"/>
    <w:rsid w:val="001E1320"/>
    <w:rsid w:val="00205C17"/>
    <w:rsid w:val="00216D93"/>
    <w:rsid w:val="00226A5E"/>
    <w:rsid w:val="00235F53"/>
    <w:rsid w:val="00237A7C"/>
    <w:rsid w:val="002417A6"/>
    <w:rsid w:val="00267FEB"/>
    <w:rsid w:val="002707BE"/>
    <w:rsid w:val="002A2DC0"/>
    <w:rsid w:val="002E208C"/>
    <w:rsid w:val="002E6343"/>
    <w:rsid w:val="002E6940"/>
    <w:rsid w:val="002F4FC7"/>
    <w:rsid w:val="00301CDD"/>
    <w:rsid w:val="00306A1C"/>
    <w:rsid w:val="00307EB0"/>
    <w:rsid w:val="00322195"/>
    <w:rsid w:val="00334DC1"/>
    <w:rsid w:val="00336D67"/>
    <w:rsid w:val="00347B90"/>
    <w:rsid w:val="00352251"/>
    <w:rsid w:val="00356F0A"/>
    <w:rsid w:val="00360A57"/>
    <w:rsid w:val="00383007"/>
    <w:rsid w:val="003831F5"/>
    <w:rsid w:val="00394349"/>
    <w:rsid w:val="00396DC9"/>
    <w:rsid w:val="00397C00"/>
    <w:rsid w:val="003A0B04"/>
    <w:rsid w:val="003A18D2"/>
    <w:rsid w:val="003B3369"/>
    <w:rsid w:val="003C1B73"/>
    <w:rsid w:val="003D673B"/>
    <w:rsid w:val="003D69D8"/>
    <w:rsid w:val="003E49DC"/>
    <w:rsid w:val="003E6035"/>
    <w:rsid w:val="003F0222"/>
    <w:rsid w:val="003F1605"/>
    <w:rsid w:val="003F661E"/>
    <w:rsid w:val="003F7429"/>
    <w:rsid w:val="00400714"/>
    <w:rsid w:val="004049B8"/>
    <w:rsid w:val="00405963"/>
    <w:rsid w:val="004337F0"/>
    <w:rsid w:val="00451A56"/>
    <w:rsid w:val="00463400"/>
    <w:rsid w:val="00467CE7"/>
    <w:rsid w:val="00472488"/>
    <w:rsid w:val="00483397"/>
    <w:rsid w:val="004847DA"/>
    <w:rsid w:val="004942FB"/>
    <w:rsid w:val="0049602F"/>
    <w:rsid w:val="004A5CCF"/>
    <w:rsid w:val="004B207C"/>
    <w:rsid w:val="004B24EF"/>
    <w:rsid w:val="004B591F"/>
    <w:rsid w:val="004C1E9D"/>
    <w:rsid w:val="004C33BB"/>
    <w:rsid w:val="004C69B6"/>
    <w:rsid w:val="004E1B20"/>
    <w:rsid w:val="004E242C"/>
    <w:rsid w:val="004E30E0"/>
    <w:rsid w:val="004F1800"/>
    <w:rsid w:val="004F47CB"/>
    <w:rsid w:val="00500DEA"/>
    <w:rsid w:val="005012B0"/>
    <w:rsid w:val="00501EFC"/>
    <w:rsid w:val="00502D0D"/>
    <w:rsid w:val="0051483B"/>
    <w:rsid w:val="00515D3B"/>
    <w:rsid w:val="00520AE5"/>
    <w:rsid w:val="005277AB"/>
    <w:rsid w:val="005303D7"/>
    <w:rsid w:val="00531658"/>
    <w:rsid w:val="0053513F"/>
    <w:rsid w:val="00561D19"/>
    <w:rsid w:val="00594FD9"/>
    <w:rsid w:val="00596585"/>
    <w:rsid w:val="005A5A36"/>
    <w:rsid w:val="005A6F4F"/>
    <w:rsid w:val="005C73D9"/>
    <w:rsid w:val="006007D3"/>
    <w:rsid w:val="00606739"/>
    <w:rsid w:val="00613B20"/>
    <w:rsid w:val="00623DB3"/>
    <w:rsid w:val="00624C38"/>
    <w:rsid w:val="00632348"/>
    <w:rsid w:val="00633C73"/>
    <w:rsid w:val="006610D8"/>
    <w:rsid w:val="00680055"/>
    <w:rsid w:val="0068203E"/>
    <w:rsid w:val="006820BF"/>
    <w:rsid w:val="0069418F"/>
    <w:rsid w:val="006A3177"/>
    <w:rsid w:val="006B3014"/>
    <w:rsid w:val="006B5AD7"/>
    <w:rsid w:val="006C372E"/>
    <w:rsid w:val="006C37A4"/>
    <w:rsid w:val="006C7798"/>
    <w:rsid w:val="006D2B9F"/>
    <w:rsid w:val="006E2049"/>
    <w:rsid w:val="006F7DB0"/>
    <w:rsid w:val="00703446"/>
    <w:rsid w:val="00711B0E"/>
    <w:rsid w:val="00711B71"/>
    <w:rsid w:val="00733B06"/>
    <w:rsid w:val="0073555B"/>
    <w:rsid w:val="00740A0E"/>
    <w:rsid w:val="007446C7"/>
    <w:rsid w:val="0076310F"/>
    <w:rsid w:val="00781718"/>
    <w:rsid w:val="00794E2C"/>
    <w:rsid w:val="00795504"/>
    <w:rsid w:val="007A6687"/>
    <w:rsid w:val="007B3F82"/>
    <w:rsid w:val="007C4F67"/>
    <w:rsid w:val="007D4F2A"/>
    <w:rsid w:val="007F264C"/>
    <w:rsid w:val="007F4232"/>
    <w:rsid w:val="00824F2E"/>
    <w:rsid w:val="00835D3F"/>
    <w:rsid w:val="00836169"/>
    <w:rsid w:val="0084162A"/>
    <w:rsid w:val="00853483"/>
    <w:rsid w:val="00862EF2"/>
    <w:rsid w:val="00882DE3"/>
    <w:rsid w:val="00890B77"/>
    <w:rsid w:val="008B7D27"/>
    <w:rsid w:val="008C0258"/>
    <w:rsid w:val="008D050F"/>
    <w:rsid w:val="008D38CF"/>
    <w:rsid w:val="008E06A9"/>
    <w:rsid w:val="008E3A6C"/>
    <w:rsid w:val="008F16A8"/>
    <w:rsid w:val="0090033C"/>
    <w:rsid w:val="00920E13"/>
    <w:rsid w:val="009253C1"/>
    <w:rsid w:val="00925C41"/>
    <w:rsid w:val="00936276"/>
    <w:rsid w:val="00936AE0"/>
    <w:rsid w:val="00943B99"/>
    <w:rsid w:val="00951DEA"/>
    <w:rsid w:val="00956A25"/>
    <w:rsid w:val="00957939"/>
    <w:rsid w:val="00963106"/>
    <w:rsid w:val="00964FB2"/>
    <w:rsid w:val="00966B34"/>
    <w:rsid w:val="00967245"/>
    <w:rsid w:val="00970FE1"/>
    <w:rsid w:val="00975F1B"/>
    <w:rsid w:val="009A09DB"/>
    <w:rsid w:val="009C651A"/>
    <w:rsid w:val="009C6FFE"/>
    <w:rsid w:val="009E6BF0"/>
    <w:rsid w:val="00A033E3"/>
    <w:rsid w:val="00A05987"/>
    <w:rsid w:val="00A13B48"/>
    <w:rsid w:val="00A14AAA"/>
    <w:rsid w:val="00A32357"/>
    <w:rsid w:val="00A43535"/>
    <w:rsid w:val="00A56CF3"/>
    <w:rsid w:val="00A56FBD"/>
    <w:rsid w:val="00A731A3"/>
    <w:rsid w:val="00A824C2"/>
    <w:rsid w:val="00AA0DB5"/>
    <w:rsid w:val="00AB72BF"/>
    <w:rsid w:val="00AB7351"/>
    <w:rsid w:val="00AC4702"/>
    <w:rsid w:val="00AC6237"/>
    <w:rsid w:val="00AE61ED"/>
    <w:rsid w:val="00AF658E"/>
    <w:rsid w:val="00B022B1"/>
    <w:rsid w:val="00B02E21"/>
    <w:rsid w:val="00B3176B"/>
    <w:rsid w:val="00B3217F"/>
    <w:rsid w:val="00B35353"/>
    <w:rsid w:val="00B36408"/>
    <w:rsid w:val="00B43087"/>
    <w:rsid w:val="00B51DC3"/>
    <w:rsid w:val="00B54D0F"/>
    <w:rsid w:val="00B65D05"/>
    <w:rsid w:val="00B718EE"/>
    <w:rsid w:val="00B7257F"/>
    <w:rsid w:val="00B73E24"/>
    <w:rsid w:val="00B756D2"/>
    <w:rsid w:val="00B815E7"/>
    <w:rsid w:val="00B846E4"/>
    <w:rsid w:val="00B869A4"/>
    <w:rsid w:val="00B95201"/>
    <w:rsid w:val="00B97F6A"/>
    <w:rsid w:val="00BA2A52"/>
    <w:rsid w:val="00BA2E11"/>
    <w:rsid w:val="00BA5DDB"/>
    <w:rsid w:val="00BB733B"/>
    <w:rsid w:val="00BC1ADD"/>
    <w:rsid w:val="00BC6C9A"/>
    <w:rsid w:val="00BD6760"/>
    <w:rsid w:val="00BF35D5"/>
    <w:rsid w:val="00C004FB"/>
    <w:rsid w:val="00C210D1"/>
    <w:rsid w:val="00C214CA"/>
    <w:rsid w:val="00C2280F"/>
    <w:rsid w:val="00C31704"/>
    <w:rsid w:val="00C35245"/>
    <w:rsid w:val="00C53F31"/>
    <w:rsid w:val="00C54282"/>
    <w:rsid w:val="00C5530E"/>
    <w:rsid w:val="00C60DC0"/>
    <w:rsid w:val="00C619E3"/>
    <w:rsid w:val="00C707D7"/>
    <w:rsid w:val="00C7780F"/>
    <w:rsid w:val="00C9147C"/>
    <w:rsid w:val="00CA11E2"/>
    <w:rsid w:val="00CA324C"/>
    <w:rsid w:val="00CA7C59"/>
    <w:rsid w:val="00CC52F3"/>
    <w:rsid w:val="00CE01D4"/>
    <w:rsid w:val="00CE62EA"/>
    <w:rsid w:val="00D011AC"/>
    <w:rsid w:val="00D10C07"/>
    <w:rsid w:val="00D12C25"/>
    <w:rsid w:val="00D136A9"/>
    <w:rsid w:val="00D14F12"/>
    <w:rsid w:val="00D1502E"/>
    <w:rsid w:val="00D15A8B"/>
    <w:rsid w:val="00D160FB"/>
    <w:rsid w:val="00D261EE"/>
    <w:rsid w:val="00D33B51"/>
    <w:rsid w:val="00D3566B"/>
    <w:rsid w:val="00D4325F"/>
    <w:rsid w:val="00D47F1F"/>
    <w:rsid w:val="00D52FC2"/>
    <w:rsid w:val="00D5405B"/>
    <w:rsid w:val="00D673D3"/>
    <w:rsid w:val="00D74ADC"/>
    <w:rsid w:val="00D94084"/>
    <w:rsid w:val="00DA12F1"/>
    <w:rsid w:val="00DA4D5D"/>
    <w:rsid w:val="00DA7DF6"/>
    <w:rsid w:val="00DB09B3"/>
    <w:rsid w:val="00DC55F7"/>
    <w:rsid w:val="00DC6E6F"/>
    <w:rsid w:val="00DD01B2"/>
    <w:rsid w:val="00DD4E71"/>
    <w:rsid w:val="00DD52A8"/>
    <w:rsid w:val="00DE33FB"/>
    <w:rsid w:val="00DF23BA"/>
    <w:rsid w:val="00DF27B6"/>
    <w:rsid w:val="00DF3107"/>
    <w:rsid w:val="00DF7301"/>
    <w:rsid w:val="00E024DB"/>
    <w:rsid w:val="00E03E66"/>
    <w:rsid w:val="00E0445C"/>
    <w:rsid w:val="00E05862"/>
    <w:rsid w:val="00E05E7E"/>
    <w:rsid w:val="00E079B3"/>
    <w:rsid w:val="00E1545F"/>
    <w:rsid w:val="00E26E47"/>
    <w:rsid w:val="00E60086"/>
    <w:rsid w:val="00E602CA"/>
    <w:rsid w:val="00E64C61"/>
    <w:rsid w:val="00E70781"/>
    <w:rsid w:val="00E82166"/>
    <w:rsid w:val="00E82373"/>
    <w:rsid w:val="00E852E9"/>
    <w:rsid w:val="00E877D3"/>
    <w:rsid w:val="00E91851"/>
    <w:rsid w:val="00E95CAC"/>
    <w:rsid w:val="00E96096"/>
    <w:rsid w:val="00EA0873"/>
    <w:rsid w:val="00EA2009"/>
    <w:rsid w:val="00EB4007"/>
    <w:rsid w:val="00ED45FA"/>
    <w:rsid w:val="00EE5626"/>
    <w:rsid w:val="00EF0A31"/>
    <w:rsid w:val="00F0171E"/>
    <w:rsid w:val="00F260F4"/>
    <w:rsid w:val="00F2623F"/>
    <w:rsid w:val="00F26336"/>
    <w:rsid w:val="00F30789"/>
    <w:rsid w:val="00F62DE0"/>
    <w:rsid w:val="00F66E8A"/>
    <w:rsid w:val="00F82157"/>
    <w:rsid w:val="00F95B78"/>
    <w:rsid w:val="00FA13F8"/>
    <w:rsid w:val="00FA7521"/>
    <w:rsid w:val="00FC038A"/>
    <w:rsid w:val="00FC3980"/>
    <w:rsid w:val="00FD0556"/>
    <w:rsid w:val="00FD7F7F"/>
    <w:rsid w:val="00FE465D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9"/>
    <w:qFormat/>
    <w:rsid w:val="00DC6E6F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C6E6F"/>
    <w:rPr>
      <w:rFonts w:ascii="Times New Roman" w:hAnsi="Times New Roman" w:cs="Times New Roman"/>
      <w:b/>
      <w:bCs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DC6E6F"/>
    <w:rPr>
      <w:rFonts w:cs="Times New Roman"/>
    </w:rPr>
  </w:style>
  <w:style w:type="table" w:styleId="a3">
    <w:name w:val="Table Grid"/>
    <w:basedOn w:val="a1"/>
    <w:uiPriority w:val="99"/>
    <w:rsid w:val="00301C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01CDD"/>
    <w:pPr>
      <w:ind w:left="720"/>
      <w:contextualSpacing/>
    </w:pPr>
  </w:style>
  <w:style w:type="character" w:styleId="a5">
    <w:name w:val="Hyperlink"/>
    <w:basedOn w:val="a0"/>
    <w:uiPriority w:val="99"/>
    <w:rsid w:val="00613B20"/>
    <w:rPr>
      <w:rFonts w:cs="Times New Roman"/>
      <w:color w:val="3C74B4"/>
      <w:u w:val="single"/>
    </w:rPr>
  </w:style>
  <w:style w:type="paragraph" w:customStyle="1" w:styleId="1">
    <w:name w:val="Обычный1"/>
    <w:uiPriority w:val="99"/>
    <w:rsid w:val="004E30E0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5A5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A5A36"/>
    <w:rPr>
      <w:rFonts w:ascii="Tahoma" w:hAnsi="Tahoma" w:cs="Tahoma"/>
      <w:sz w:val="16"/>
      <w:szCs w:val="16"/>
      <w:lang w:val="ru-RU" w:eastAsia="ru-RU"/>
    </w:rPr>
  </w:style>
  <w:style w:type="paragraph" w:customStyle="1" w:styleId="2">
    <w:name w:val="Обычный2"/>
    <w:uiPriority w:val="99"/>
    <w:rsid w:val="006B3014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styleId="a8">
    <w:name w:val="Normal (Web)"/>
    <w:basedOn w:val="a"/>
    <w:link w:val="a9"/>
    <w:uiPriority w:val="99"/>
    <w:rsid w:val="00DB09B3"/>
    <w:pPr>
      <w:spacing w:before="100" w:beforeAutospacing="1" w:after="100" w:afterAutospacing="1"/>
    </w:pPr>
    <w:rPr>
      <w:rFonts w:eastAsia="Calibri"/>
      <w:szCs w:val="20"/>
      <w:lang w:val="en-US" w:eastAsia="uk-UA"/>
    </w:rPr>
  </w:style>
  <w:style w:type="character" w:customStyle="1" w:styleId="a9">
    <w:name w:val="Обычный (веб) Знак"/>
    <w:link w:val="a8"/>
    <w:uiPriority w:val="99"/>
    <w:locked/>
    <w:rsid w:val="00DB09B3"/>
    <w:rPr>
      <w:rFonts w:ascii="Times New Roman" w:hAnsi="Times New Roman"/>
      <w:sz w:val="24"/>
      <w:lang w:eastAsia="uk-UA"/>
    </w:rPr>
  </w:style>
  <w:style w:type="paragraph" w:customStyle="1" w:styleId="rvps2">
    <w:name w:val="rvps2"/>
    <w:basedOn w:val="a"/>
    <w:uiPriority w:val="99"/>
    <w:rsid w:val="005C73D9"/>
    <w:pPr>
      <w:spacing w:before="100" w:beforeAutospacing="1" w:after="100" w:afterAutospacing="1"/>
    </w:pPr>
    <w:rPr>
      <w:lang w:val="uk-UA" w:eastAsia="uk-UA"/>
    </w:rPr>
  </w:style>
  <w:style w:type="paragraph" w:styleId="aa">
    <w:name w:val="header"/>
    <w:basedOn w:val="a"/>
    <w:link w:val="ab"/>
    <w:uiPriority w:val="99"/>
    <w:rsid w:val="00DC55F7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C55F7"/>
    <w:rPr>
      <w:rFonts w:ascii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rsid w:val="00DC55F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C55F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бычный3"/>
    <w:uiPriority w:val="99"/>
    <w:rsid w:val="00226A5E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customStyle="1" w:styleId="Default">
    <w:name w:val="Default"/>
    <w:uiPriority w:val="99"/>
    <w:rsid w:val="004049B8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ar-SA"/>
    </w:rPr>
  </w:style>
  <w:style w:type="character" w:styleId="ae">
    <w:name w:val="Emphasis"/>
    <w:basedOn w:val="a0"/>
    <w:uiPriority w:val="99"/>
    <w:qFormat/>
    <w:rsid w:val="00D160FB"/>
    <w:rPr>
      <w:rFonts w:cs="Times New Roman"/>
      <w:i/>
    </w:rPr>
  </w:style>
  <w:style w:type="paragraph" w:styleId="af">
    <w:name w:val="Body Text"/>
    <w:basedOn w:val="a"/>
    <w:link w:val="af0"/>
    <w:uiPriority w:val="99"/>
    <w:semiHidden/>
    <w:rsid w:val="003D673B"/>
    <w:pPr>
      <w:spacing w:after="120" w:line="276" w:lineRule="auto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D673B"/>
    <w:rPr>
      <w:rFonts w:ascii="Arial" w:hAnsi="Arial" w:cs="Arial"/>
      <w:color w:val="000000"/>
      <w:lang w:val="ru-RU" w:eastAsia="ru-RU"/>
    </w:rPr>
  </w:style>
  <w:style w:type="character" w:styleId="af1">
    <w:name w:val="FollowedHyperlink"/>
    <w:basedOn w:val="a0"/>
    <w:uiPriority w:val="99"/>
    <w:semiHidden/>
    <w:rsid w:val="00943B99"/>
    <w:rPr>
      <w:rFonts w:cs="Times New Roman"/>
      <w:color w:val="954F72"/>
      <w:u w:val="single"/>
    </w:rPr>
  </w:style>
  <w:style w:type="character" w:customStyle="1" w:styleId="10">
    <w:name w:val="Обычный (веб) Знак1"/>
    <w:aliases w:val="Обычный (веб) Знак Знак"/>
    <w:uiPriority w:val="99"/>
    <w:semiHidden/>
    <w:locked/>
    <w:rsid w:val="006C37A4"/>
    <w:rPr>
      <w:rFonts w:ascii="Times New Roman" w:hAnsi="Times New Roman"/>
      <w:sz w:val="24"/>
      <w:lang w:eastAsia="ru-RU"/>
    </w:rPr>
  </w:style>
  <w:style w:type="character" w:styleId="af2">
    <w:name w:val="Strong"/>
    <w:basedOn w:val="a0"/>
    <w:uiPriority w:val="99"/>
    <w:qFormat/>
    <w:rsid w:val="00CA11E2"/>
    <w:rPr>
      <w:rFonts w:cs="Times New Roman"/>
      <w:b/>
      <w:bCs/>
    </w:rPr>
  </w:style>
  <w:style w:type="paragraph" w:styleId="af3">
    <w:name w:val="No Spacing"/>
    <w:uiPriority w:val="99"/>
    <w:qFormat/>
    <w:rsid w:val="00E1545F"/>
    <w:rPr>
      <w:rFonts w:ascii="Times New Roman" w:eastAsia="Times New Roman" w:hAnsi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9"/>
    <w:qFormat/>
    <w:rsid w:val="00DC6E6F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C6E6F"/>
    <w:rPr>
      <w:rFonts w:ascii="Times New Roman" w:hAnsi="Times New Roman" w:cs="Times New Roman"/>
      <w:b/>
      <w:bCs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DC6E6F"/>
    <w:rPr>
      <w:rFonts w:cs="Times New Roman"/>
    </w:rPr>
  </w:style>
  <w:style w:type="table" w:styleId="a3">
    <w:name w:val="Table Grid"/>
    <w:basedOn w:val="a1"/>
    <w:uiPriority w:val="99"/>
    <w:rsid w:val="00301C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01CDD"/>
    <w:pPr>
      <w:ind w:left="720"/>
      <w:contextualSpacing/>
    </w:pPr>
  </w:style>
  <w:style w:type="character" w:styleId="a5">
    <w:name w:val="Hyperlink"/>
    <w:basedOn w:val="a0"/>
    <w:uiPriority w:val="99"/>
    <w:rsid w:val="00613B20"/>
    <w:rPr>
      <w:rFonts w:cs="Times New Roman"/>
      <w:color w:val="3C74B4"/>
      <w:u w:val="single"/>
    </w:rPr>
  </w:style>
  <w:style w:type="paragraph" w:customStyle="1" w:styleId="1">
    <w:name w:val="Обычный1"/>
    <w:uiPriority w:val="99"/>
    <w:rsid w:val="004E30E0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5A5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A5A36"/>
    <w:rPr>
      <w:rFonts w:ascii="Tahoma" w:hAnsi="Tahoma" w:cs="Tahoma"/>
      <w:sz w:val="16"/>
      <w:szCs w:val="16"/>
      <w:lang w:val="ru-RU" w:eastAsia="ru-RU"/>
    </w:rPr>
  </w:style>
  <w:style w:type="paragraph" w:customStyle="1" w:styleId="2">
    <w:name w:val="Обычный2"/>
    <w:uiPriority w:val="99"/>
    <w:rsid w:val="006B3014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styleId="a8">
    <w:name w:val="Normal (Web)"/>
    <w:basedOn w:val="a"/>
    <w:link w:val="a9"/>
    <w:uiPriority w:val="99"/>
    <w:rsid w:val="00DB09B3"/>
    <w:pPr>
      <w:spacing w:before="100" w:beforeAutospacing="1" w:after="100" w:afterAutospacing="1"/>
    </w:pPr>
    <w:rPr>
      <w:rFonts w:eastAsia="Calibri"/>
      <w:szCs w:val="20"/>
      <w:lang w:val="en-US" w:eastAsia="uk-UA"/>
    </w:rPr>
  </w:style>
  <w:style w:type="character" w:customStyle="1" w:styleId="a9">
    <w:name w:val="Обычный (веб) Знак"/>
    <w:link w:val="a8"/>
    <w:uiPriority w:val="99"/>
    <w:locked/>
    <w:rsid w:val="00DB09B3"/>
    <w:rPr>
      <w:rFonts w:ascii="Times New Roman" w:hAnsi="Times New Roman"/>
      <w:sz w:val="24"/>
      <w:lang w:eastAsia="uk-UA"/>
    </w:rPr>
  </w:style>
  <w:style w:type="paragraph" w:customStyle="1" w:styleId="rvps2">
    <w:name w:val="rvps2"/>
    <w:basedOn w:val="a"/>
    <w:uiPriority w:val="99"/>
    <w:rsid w:val="005C73D9"/>
    <w:pPr>
      <w:spacing w:before="100" w:beforeAutospacing="1" w:after="100" w:afterAutospacing="1"/>
    </w:pPr>
    <w:rPr>
      <w:lang w:val="uk-UA" w:eastAsia="uk-UA"/>
    </w:rPr>
  </w:style>
  <w:style w:type="paragraph" w:styleId="aa">
    <w:name w:val="header"/>
    <w:basedOn w:val="a"/>
    <w:link w:val="ab"/>
    <w:uiPriority w:val="99"/>
    <w:rsid w:val="00DC55F7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C55F7"/>
    <w:rPr>
      <w:rFonts w:ascii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rsid w:val="00DC55F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C55F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бычный3"/>
    <w:uiPriority w:val="99"/>
    <w:rsid w:val="00226A5E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customStyle="1" w:styleId="Default">
    <w:name w:val="Default"/>
    <w:uiPriority w:val="99"/>
    <w:rsid w:val="004049B8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ar-SA"/>
    </w:rPr>
  </w:style>
  <w:style w:type="character" w:styleId="ae">
    <w:name w:val="Emphasis"/>
    <w:basedOn w:val="a0"/>
    <w:uiPriority w:val="99"/>
    <w:qFormat/>
    <w:rsid w:val="00D160FB"/>
    <w:rPr>
      <w:rFonts w:cs="Times New Roman"/>
      <w:i/>
    </w:rPr>
  </w:style>
  <w:style w:type="paragraph" w:styleId="af">
    <w:name w:val="Body Text"/>
    <w:basedOn w:val="a"/>
    <w:link w:val="af0"/>
    <w:uiPriority w:val="99"/>
    <w:semiHidden/>
    <w:rsid w:val="003D673B"/>
    <w:pPr>
      <w:spacing w:after="120" w:line="276" w:lineRule="auto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D673B"/>
    <w:rPr>
      <w:rFonts w:ascii="Arial" w:hAnsi="Arial" w:cs="Arial"/>
      <w:color w:val="000000"/>
      <w:lang w:val="ru-RU" w:eastAsia="ru-RU"/>
    </w:rPr>
  </w:style>
  <w:style w:type="character" w:styleId="af1">
    <w:name w:val="FollowedHyperlink"/>
    <w:basedOn w:val="a0"/>
    <w:uiPriority w:val="99"/>
    <w:semiHidden/>
    <w:rsid w:val="00943B99"/>
    <w:rPr>
      <w:rFonts w:cs="Times New Roman"/>
      <w:color w:val="954F72"/>
      <w:u w:val="single"/>
    </w:rPr>
  </w:style>
  <w:style w:type="character" w:customStyle="1" w:styleId="10">
    <w:name w:val="Обычный (веб) Знак1"/>
    <w:aliases w:val="Обычный (веб) Знак Знак"/>
    <w:uiPriority w:val="99"/>
    <w:semiHidden/>
    <w:locked/>
    <w:rsid w:val="006C37A4"/>
    <w:rPr>
      <w:rFonts w:ascii="Times New Roman" w:hAnsi="Times New Roman"/>
      <w:sz w:val="24"/>
      <w:lang w:eastAsia="ru-RU"/>
    </w:rPr>
  </w:style>
  <w:style w:type="character" w:styleId="af2">
    <w:name w:val="Strong"/>
    <w:basedOn w:val="a0"/>
    <w:uiPriority w:val="99"/>
    <w:qFormat/>
    <w:rsid w:val="00CA11E2"/>
    <w:rPr>
      <w:rFonts w:cs="Times New Roman"/>
      <w:b/>
      <w:bCs/>
    </w:rPr>
  </w:style>
  <w:style w:type="paragraph" w:styleId="af3">
    <w:name w:val="No Spacing"/>
    <w:uiPriority w:val="99"/>
    <w:qFormat/>
    <w:rsid w:val="00E1545F"/>
    <w:rPr>
      <w:rFonts w:ascii="Times New Roman" w:eastAsia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vtet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5711</Words>
  <Characters>3256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КИЇВСЬКИЙ НАЦІОНАЛЬНИЙ ТОРГОВЕЛЬНО-ЕКОНОМІЧНИЙ УНІВЕРСИТЕТ</vt:lpstr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НАЦІОНАЛЬНИЙ ТОРГОВЕЛЬНО-ЕКОНОМІЧНИЙ УНІВЕРСИТЕТ</dc:title>
  <dc:creator>Пользователь Windows</dc:creator>
  <cp:lastModifiedBy>Яковлєва</cp:lastModifiedBy>
  <cp:revision>11</cp:revision>
  <cp:lastPrinted>2016-12-28T10:10:00Z</cp:lastPrinted>
  <dcterms:created xsi:type="dcterms:W3CDTF">2019-12-09T15:16:00Z</dcterms:created>
  <dcterms:modified xsi:type="dcterms:W3CDTF">2023-01-11T09:16:00Z</dcterms:modified>
</cp:coreProperties>
</file>