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BB69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14:paraId="7D44B4EF" w14:textId="77777777" w:rsidR="00065E07" w:rsidRDefault="00065E07" w:rsidP="00065E0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p w14:paraId="4FDE3686" w14:textId="77777777" w:rsidR="00065E07" w:rsidRDefault="00065E07" w:rsidP="00065E07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ВИМОГИ ДО КВАЛІФІКАЦІЇ УЧАСНИКІВ ТА СПОСІБ ЇХ ПІДТВЕРДЖЕННЯ </w:t>
      </w:r>
    </w:p>
    <w:p w14:paraId="1ADE9CB5" w14:textId="77777777" w:rsidR="00065E07" w:rsidRDefault="00065E07" w:rsidP="00065E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692E800D" w14:textId="77777777" w:rsidR="00065E07" w:rsidRDefault="00065E07" w:rsidP="00065E0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Учасник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повинен подати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електронному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сканованому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форматі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pdf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своєї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наступні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14:paraId="37F36AAF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витягу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Єдиного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фізичних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підприємців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формувань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0508E00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статуту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остання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редакція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фізичної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особи, в тому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фізичної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підприємця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копію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паспорту);</w:t>
      </w:r>
    </w:p>
    <w:p w14:paraId="7D6441FB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витягу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платників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ПДВ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копію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свідоцтва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реєстрацію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платником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додану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єдиного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442BEE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завірену підписом та печаткою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телефон.);</w:t>
      </w:r>
    </w:p>
    <w:p w14:paraId="7455F2BE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завірена Учасником копія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довідки про присвоєння ідентифікаційного коду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(для учасників-фізичних осіб,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тому числі фізичної особи-підприємця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);</w:t>
      </w:r>
    </w:p>
    <w:p w14:paraId="204E6673" w14:textId="77777777" w:rsidR="00065E07" w:rsidRDefault="00065E07" w:rsidP="00065E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документи, які свідчать про якість товарів, що пропонуються Учасником (сертифікат якості, відповідності (якщо предмет закупівлі підлягає сертифікації),тощо);</w:t>
      </w:r>
    </w:p>
    <w:p w14:paraId="7ABD1454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завірену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підписом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печаткою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цінову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№1;</w:t>
      </w:r>
    </w:p>
    <w:p w14:paraId="42C1D074" w14:textId="77777777" w:rsid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скріплений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підписом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печаткою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уповноваженої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підтверджує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Додатку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342933" w14:textId="6188E8FB" w:rsidR="00065E07" w:rsidRPr="00065E07" w:rsidRDefault="00065E07" w:rsidP="00065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лист-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згоду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збір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обробку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захист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довільній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фірмовому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бланку (за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завірений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належним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чином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особу, уповноважену на підпис тендерної пропозиції та укладання договору.</w:t>
      </w:r>
      <w:r w:rsidRPr="00065E07">
        <w:rPr>
          <w:rFonts w:ascii="Times New Roman" w:hAnsi="Times New Roman"/>
          <w:i/>
          <w:color w:val="222222"/>
          <w:sz w:val="24"/>
          <w:szCs w:val="24"/>
          <w:lang w:val="uk-UA"/>
        </w:rPr>
        <w:br/>
      </w:r>
    </w:p>
    <w:p w14:paraId="0D1D45C6" w14:textId="77777777" w:rsidR="00065E07" w:rsidRDefault="00065E07" w:rsidP="00065E07">
      <w:pPr>
        <w:tabs>
          <w:tab w:val="left" w:pos="900"/>
          <w:tab w:val="left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укладення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Переможець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торгів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повинен подати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паперовому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завірені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підписом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печаткоюУчасника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копії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14:paraId="370A71E8" w14:textId="77777777" w:rsidR="00065E07" w:rsidRDefault="00065E07" w:rsidP="00065E07">
      <w:pPr>
        <w:numPr>
          <w:ilvl w:val="0"/>
          <w:numId w:val="2"/>
        </w:numPr>
        <w:tabs>
          <w:tab w:val="left" w:pos="900"/>
          <w:tab w:val="left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Копії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Учасників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26C094DE" w14:textId="77777777" w:rsidR="00065E07" w:rsidRDefault="00065E07" w:rsidP="00065E07">
      <w:pPr>
        <w:numPr>
          <w:ilvl w:val="0"/>
          <w:numId w:val="2"/>
        </w:numPr>
        <w:tabs>
          <w:tab w:val="left" w:pos="993"/>
          <w:tab w:val="left" w:pos="36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копію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документу,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підтверджує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правомочність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укладення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договору про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завірен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аУчасником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зборів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засновників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та особи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визначенаУчасником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яка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підпису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довіреність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51BDC58" w14:textId="77777777" w:rsidR="00065E07" w:rsidRDefault="00065E07" w:rsidP="00065E07">
      <w:pPr>
        <w:numPr>
          <w:ilvl w:val="0"/>
          <w:numId w:val="2"/>
        </w:numPr>
        <w:tabs>
          <w:tab w:val="left" w:pos="993"/>
          <w:tab w:val="left" w:pos="36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підписаний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завірений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печаткою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E0F1AF" w14:textId="77777777" w:rsidR="00065E07" w:rsidRDefault="00065E07" w:rsidP="00065E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A4BEFC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33F9F69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AD3857D" w14:textId="77777777" w:rsidR="00065E07" w:rsidRDefault="00065E07" w:rsidP="00065E07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D3453ED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EFF3C0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ABE065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1704E6" w14:textId="77777777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FB50079" w14:textId="69CC7E52" w:rsidR="00065E07" w:rsidRDefault="00065E07" w:rsidP="00065E0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 до тендерної документації</w:t>
      </w:r>
    </w:p>
    <w:p w14:paraId="6DE009BB" w14:textId="77777777" w:rsidR="00065E07" w:rsidRDefault="00065E07" w:rsidP="00065E0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1086" w:type="dxa"/>
        <w:tblInd w:w="-601" w:type="dxa"/>
        <w:tblLook w:val="04A0" w:firstRow="1" w:lastRow="0" w:firstColumn="1" w:lastColumn="0" w:noHBand="0" w:noVBand="1"/>
      </w:tblPr>
      <w:tblGrid>
        <w:gridCol w:w="560"/>
        <w:gridCol w:w="3383"/>
        <w:gridCol w:w="3429"/>
        <w:gridCol w:w="3714"/>
      </w:tblGrid>
      <w:tr w:rsidR="00065E07" w:rsidRPr="003E294C" w14:paraId="1D9C3D48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3ABA" w14:textId="77777777" w:rsidR="00065E07" w:rsidRDefault="0006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CBB5" w14:textId="77777777" w:rsidR="00065E07" w:rsidRDefault="0006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ACC4C" w14:textId="77777777" w:rsidR="00065E07" w:rsidRDefault="0006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6F07" w14:textId="77777777" w:rsidR="00065E07" w:rsidRDefault="0006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065E07" w14:paraId="1882A3DE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AF8D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7723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 1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53510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154E6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065E07" w:rsidRPr="003E294C" w14:paraId="62CCEE59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4AD8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4073" w14:textId="754DC24D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</w:t>
            </w:r>
            <w:proofErr w:type="spellStart"/>
            <w:r w:rsid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субєкта</w:t>
            </w:r>
            <w:proofErr w:type="spellEnd"/>
            <w:r w:rsid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господарювання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 як</w:t>
            </w:r>
            <w:r w:rsid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2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6388C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1241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65E07" w14:paraId="0321585F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5AB0" w14:textId="76C7C064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070D" w14:textId="228C1B4D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господарювання (учасник)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="00065E07">
                <w:rPr>
                  <w:rStyle w:val="a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uk-UA" w:eastAsia="ru-RU"/>
                </w:rPr>
                <w:t>пунктом 1 статті 50</w:t>
              </w:r>
            </w:hyperlink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4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553E3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2752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перевіряє інформацію самостійно. Переможець не надає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підтвердження своєї відповідності.</w:t>
            </w:r>
          </w:p>
        </w:tc>
      </w:tr>
      <w:tr w:rsidR="00065E07" w14:paraId="24A9484D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F759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EC13" w14:textId="61003CCB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суб’єкта господарювання (учасник)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бу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засуджен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ий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5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55E1B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1D68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</w:t>
            </w:r>
          </w:p>
          <w:p w14:paraId="0DBCF254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065E07" w14:paraId="668921A4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A5B9" w14:textId="40065B00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950F" w14:textId="201A43C1" w:rsidR="00065E07" w:rsidRDefault="00F05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7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714D3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BB37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065E07" w14:paraId="1EF70E00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89AA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069D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8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C964A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8C3F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 те, що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065E07" w14:paraId="413AE7D1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E9EC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C6FE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9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0EA51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22EE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065E07" w14:paraId="41B45026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1160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3830" w14:textId="2A36E0B8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суб’єкта господарювання (учасник)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10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F58A2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  <w:p w14:paraId="09583ED5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196F2E26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2731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14:paraId="0CCE7645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679BE505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62ADD43F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065E07" w14:paraId="371C666C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3A4C9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8AD7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товарів, робіт і послуг згідно із Законом України «Про санкції»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11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C0916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668F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065E07" w14:paraId="21A26E2C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1B6B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BE13" w14:textId="67CBDEF3" w:rsidR="00065E07" w:rsidRDefault="00E01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012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 суб’єкта господарювання (учасник)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12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2AF74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B2BB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яку уповноважено учасником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представляти його інтереси під час проведення процедури закупівлі / фізичну особу, яка є учасником до кримінальної відповідальності не притягується, незнятої чи непогашеної</w:t>
            </w:r>
          </w:p>
          <w:p w14:paraId="1A32959D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065E07" w14:paraId="79ECC8C4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420F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1C81" w14:textId="257BF004" w:rsidR="00065E07" w:rsidRDefault="00085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59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суб’єкта господарювання (учасник) 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="00065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13 частини 1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A5FCD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F444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</w:tr>
      <w:tr w:rsidR="00065E07" w:rsidRPr="003E294C" w14:paraId="04A14E58" w14:textId="77777777" w:rsidTr="00F05C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EEE8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FCBF" w14:textId="77777777" w:rsidR="00065E07" w:rsidRDefault="0006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14:paraId="030FE34A" w14:textId="77777777" w:rsidR="00065E07" w:rsidRDefault="00065E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відповідні зобов’язання та відшкодування завданих збитків (частина 2 статті 17 Закону)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F2E55" w14:textId="77777777" w:rsidR="00065E07" w:rsidRDefault="00065E0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14:paraId="76F12FF0" w14:textId="77777777" w:rsidR="00065E07" w:rsidRDefault="00065E07" w:rsidP="005A2720">
            <w:pPr>
              <w:numPr>
                <w:ilvl w:val="0"/>
                <w:numId w:val="3"/>
              </w:numPr>
              <w:spacing w:after="0"/>
              <w:ind w:left="41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14:paraId="1DC90431" w14:textId="77777777" w:rsidR="00065E07" w:rsidRDefault="00065E07">
            <w:pPr>
              <w:ind w:left="5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або </w:t>
            </w:r>
          </w:p>
          <w:p w14:paraId="43B292C2" w14:textId="77777777" w:rsidR="00065E07" w:rsidRDefault="00065E07" w:rsidP="005A2720">
            <w:pPr>
              <w:numPr>
                <w:ilvl w:val="0"/>
                <w:numId w:val="3"/>
              </w:numPr>
              <w:spacing w:after="0"/>
              <w:ind w:left="41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6D7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14:paraId="1D6E7232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11FA4B5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14:paraId="25FE849A" w14:textId="77777777" w:rsidR="00065E07" w:rsidRDefault="00065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031E169" w14:textId="77777777" w:rsidR="00065E07" w:rsidRDefault="0006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3B47273D" w14:textId="77777777" w:rsidR="00065E07" w:rsidRDefault="00065E07" w:rsidP="00065E0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B91B83" w14:textId="77777777" w:rsidR="00065E07" w:rsidRDefault="00065E07" w:rsidP="00065E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ВАЖЛИВО!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службова (посадова)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фізична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(відповідно до листа Міністерства юстиції України від 03.11.2006 № 22-48-548).</w:t>
      </w:r>
    </w:p>
    <w:p w14:paraId="5F614DF3" w14:textId="77777777" w:rsidR="00065E07" w:rsidRDefault="00065E07" w:rsidP="00065E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F8498E" w14:textId="77777777" w:rsidR="00065E07" w:rsidRDefault="00065E07" w:rsidP="00065E0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14:paraId="7A2AA419" w14:textId="77777777" w:rsidR="00065E07" w:rsidRDefault="00065E07" w:rsidP="00065E07"/>
    <w:p w14:paraId="779FBD3A" w14:textId="77777777" w:rsidR="00AC6541" w:rsidRDefault="00AC6541"/>
    <w:sectPr w:rsidR="00AC6541" w:rsidSect="00065E07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21A6"/>
    <w:multiLevelType w:val="hybridMultilevel"/>
    <w:tmpl w:val="62A4A352"/>
    <w:lvl w:ilvl="0" w:tplc="45FE788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4A6D6C"/>
    <w:multiLevelType w:val="hybridMultilevel"/>
    <w:tmpl w:val="9A149940"/>
    <w:lvl w:ilvl="0" w:tplc="F648D3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28817">
    <w:abstractNumId w:val="1"/>
  </w:num>
  <w:num w:numId="2" w16cid:durableId="109908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434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07"/>
    <w:rsid w:val="00065E07"/>
    <w:rsid w:val="0008559C"/>
    <w:rsid w:val="003E294C"/>
    <w:rsid w:val="00AC6541"/>
    <w:rsid w:val="00E012C0"/>
    <w:rsid w:val="00F0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0F5"/>
  <w15:chartTrackingRefBased/>
  <w15:docId w15:val="{06F8BEF7-5832-4D33-AA81-7943E3E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07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9238</Words>
  <Characters>5266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Луцьке ВПУ будівництва та архітектури</dc:creator>
  <cp:keywords/>
  <dc:description/>
  <cp:lastModifiedBy>KATIA</cp:lastModifiedBy>
  <cp:revision>8</cp:revision>
  <dcterms:created xsi:type="dcterms:W3CDTF">2023-03-01T08:58:00Z</dcterms:created>
  <dcterms:modified xsi:type="dcterms:W3CDTF">2023-03-17T08:50:00Z</dcterms:modified>
</cp:coreProperties>
</file>