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6F" w:rsidRPr="00AC1C6F" w:rsidRDefault="00AC1C6F" w:rsidP="00AC1C6F">
      <w:pPr>
        <w:pStyle w:val="1"/>
        <w:spacing w:before="0" w:after="0"/>
        <w:jc w:val="both"/>
        <w:rPr>
          <w:rFonts w:ascii="Times New Roman" w:hAnsi="Times New Roman"/>
        </w:rPr>
      </w:pPr>
      <w:r>
        <w:rPr>
          <w:rFonts w:ascii="Times New Roman" w:hAnsi="Times New Roman"/>
          <w:lang w:val="uk-UA"/>
        </w:rPr>
        <w:t xml:space="preserve">Перелік змін від </w:t>
      </w:r>
      <w:r w:rsidR="007C35FE">
        <w:rPr>
          <w:rFonts w:ascii="Times New Roman" w:hAnsi="Times New Roman"/>
          <w:lang w:val="uk-UA"/>
        </w:rPr>
        <w:t>01</w:t>
      </w:r>
      <w:r>
        <w:rPr>
          <w:rFonts w:ascii="Times New Roman" w:hAnsi="Times New Roman"/>
          <w:lang w:val="uk-UA"/>
        </w:rPr>
        <w:t>.02.2023 р. до оголошення та тендерної документації</w:t>
      </w:r>
      <w:r>
        <w:rPr>
          <w:rFonts w:ascii="Times New Roman" w:hAnsi="Times New Roman"/>
        </w:rPr>
        <w:t xml:space="preserve"> </w:t>
      </w:r>
      <w:r>
        <w:rPr>
          <w:rFonts w:ascii="Times New Roman" w:hAnsi="Times New Roman"/>
          <w:lang w:val="uk-UA"/>
        </w:rPr>
        <w:t>про проведення відкритих торгів з Особливостями</w:t>
      </w:r>
    </w:p>
    <w:p w:rsidR="00026D66" w:rsidRPr="00AC1C6F" w:rsidRDefault="00AC1C6F">
      <w:pPr>
        <w:rPr>
          <w:sz w:val="28"/>
          <w:szCs w:val="28"/>
          <w:lang w:val="ru-RU"/>
        </w:rPr>
      </w:pPr>
      <w:r>
        <w:t xml:space="preserve"> </w:t>
      </w:r>
    </w:p>
    <w:p w:rsidR="000379A6" w:rsidRDefault="00AC1C6F" w:rsidP="00AC1C6F">
      <w:pPr>
        <w:spacing w:before="240" w:after="0" w:line="240" w:lineRule="auto"/>
        <w:jc w:val="both"/>
        <w:rPr>
          <w:rFonts w:ascii="Times New Roman" w:hAnsi="Times New Roman"/>
          <w:b/>
          <w:sz w:val="28"/>
          <w:szCs w:val="28"/>
        </w:rPr>
      </w:pPr>
      <w:r w:rsidRPr="00AC1C6F">
        <w:rPr>
          <w:rFonts w:ascii="Times New Roman" w:hAnsi="Times New Roman" w:cs="Times New Roman"/>
          <w:b/>
          <w:sz w:val="28"/>
          <w:szCs w:val="28"/>
          <w:u w:val="single"/>
          <w:lang w:val="en-US"/>
        </w:rPr>
        <w:t>ID</w:t>
      </w:r>
      <w:r w:rsidRPr="00E1147F">
        <w:rPr>
          <w:rFonts w:ascii="Times New Roman" w:hAnsi="Times New Roman" w:cs="Times New Roman"/>
          <w:b/>
          <w:sz w:val="28"/>
          <w:szCs w:val="28"/>
          <w:u w:val="single"/>
          <w:lang w:val="ru-RU"/>
        </w:rPr>
        <w:t xml:space="preserve">  </w:t>
      </w:r>
      <w:r w:rsidR="00FD7E9B" w:rsidRPr="00FD7E9B">
        <w:rPr>
          <w:rFonts w:ascii="Times New Roman" w:hAnsi="Times New Roman" w:cs="Times New Roman"/>
          <w:b/>
          <w:sz w:val="28"/>
          <w:szCs w:val="28"/>
          <w:u w:val="single"/>
          <w:lang w:val="ru-RU"/>
        </w:rPr>
        <w:t xml:space="preserve"> </w:t>
      </w:r>
      <w:r w:rsidR="00FD7E9B" w:rsidRPr="00FD7E9B">
        <w:rPr>
          <w:rFonts w:ascii="Times New Roman" w:hAnsi="Times New Roman" w:cs="Times New Roman"/>
          <w:b/>
          <w:sz w:val="28"/>
          <w:szCs w:val="28"/>
          <w:u w:val="single"/>
          <w:lang w:val="ru-RU"/>
        </w:rPr>
        <w:tab/>
      </w:r>
      <w:r w:rsidR="00FD7E9B" w:rsidRPr="00FD7E9B">
        <w:rPr>
          <w:rFonts w:ascii="Times New Roman" w:hAnsi="Times New Roman" w:cs="Times New Roman"/>
          <w:b/>
          <w:sz w:val="28"/>
          <w:szCs w:val="28"/>
          <w:u w:val="single"/>
          <w:lang w:val="en-US"/>
        </w:rPr>
        <w:t>UA</w:t>
      </w:r>
      <w:r w:rsidR="00FD7E9B" w:rsidRPr="00FD7E9B">
        <w:rPr>
          <w:rFonts w:ascii="Times New Roman" w:hAnsi="Times New Roman" w:cs="Times New Roman"/>
          <w:b/>
          <w:sz w:val="28"/>
          <w:szCs w:val="28"/>
          <w:u w:val="single"/>
          <w:lang w:val="ru-RU"/>
        </w:rPr>
        <w:t>-2023-02-22-002207-</w:t>
      </w:r>
      <w:r w:rsidR="00FD7E9B" w:rsidRPr="00FD7E9B">
        <w:rPr>
          <w:rFonts w:ascii="Times New Roman" w:hAnsi="Times New Roman" w:cs="Times New Roman"/>
          <w:b/>
          <w:sz w:val="28"/>
          <w:szCs w:val="28"/>
          <w:u w:val="single"/>
          <w:lang w:val="en-US"/>
        </w:rPr>
        <w:t>a</w:t>
      </w:r>
      <w:r w:rsidR="00FD7E9B">
        <w:rPr>
          <w:rFonts w:ascii="Times New Roman" w:hAnsi="Times New Roman" w:cs="Times New Roman"/>
          <w:b/>
          <w:sz w:val="28"/>
          <w:szCs w:val="28"/>
          <w:u w:val="single"/>
        </w:rPr>
        <w:t xml:space="preserve"> </w:t>
      </w:r>
      <w:r w:rsidR="00312726" w:rsidRPr="00312726">
        <w:rPr>
          <w:rFonts w:ascii="Times New Roman" w:hAnsi="Times New Roman"/>
          <w:b/>
          <w:sz w:val="28"/>
          <w:szCs w:val="28"/>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p>
    <w:p w:rsidR="000379A6" w:rsidRDefault="00E025D1" w:rsidP="00AC1C6F">
      <w:pPr>
        <w:spacing w:before="240" w:after="0" w:line="240" w:lineRule="auto"/>
        <w:jc w:val="both"/>
        <w:rPr>
          <w:rFonts w:ascii="Times New Roman" w:hAnsi="Times New Roman"/>
          <w:b/>
          <w:sz w:val="28"/>
          <w:szCs w:val="28"/>
        </w:rPr>
      </w:pPr>
      <w:r>
        <w:rPr>
          <w:rFonts w:ascii="Times New Roman" w:hAnsi="Times New Roman"/>
          <w:b/>
          <w:sz w:val="28"/>
          <w:szCs w:val="28"/>
        </w:rPr>
        <w:t xml:space="preserve">І. </w:t>
      </w:r>
      <w:r w:rsidR="000379A6">
        <w:rPr>
          <w:rFonts w:ascii="Times New Roman" w:hAnsi="Times New Roman"/>
          <w:b/>
          <w:sz w:val="28"/>
          <w:szCs w:val="28"/>
        </w:rPr>
        <w:t>Внести зміни до п. 6 Оголошення та викласти його у наступній редакції:</w:t>
      </w:r>
    </w:p>
    <w:p w:rsidR="000379A6" w:rsidRDefault="000379A6" w:rsidP="00AC1C6F">
      <w:pPr>
        <w:spacing w:before="240" w:after="0" w:line="240" w:lineRule="auto"/>
        <w:jc w:val="both"/>
        <w:rPr>
          <w:rFonts w:ascii="Times New Roman" w:hAnsi="Times New Roman" w:cs="Times New Roman"/>
          <w:b/>
          <w:color w:val="000000"/>
          <w:sz w:val="24"/>
          <w:szCs w:val="24"/>
        </w:rPr>
      </w:pPr>
      <w:r w:rsidRPr="000379A6">
        <w:rPr>
          <w:rFonts w:ascii="Times New Roman" w:hAnsi="Times New Roman" w:cs="Times New Roman"/>
          <w:b/>
          <w:sz w:val="24"/>
          <w:szCs w:val="24"/>
        </w:rPr>
        <w:t>0</w:t>
      </w:r>
      <w:r w:rsidR="00E1147F">
        <w:rPr>
          <w:rFonts w:ascii="Times New Roman" w:hAnsi="Times New Roman" w:cs="Times New Roman"/>
          <w:b/>
          <w:sz w:val="24"/>
          <w:szCs w:val="24"/>
        </w:rPr>
        <w:t>6</w:t>
      </w:r>
      <w:r w:rsidRPr="000379A6">
        <w:rPr>
          <w:rFonts w:ascii="Times New Roman" w:hAnsi="Times New Roman" w:cs="Times New Roman"/>
          <w:b/>
          <w:sz w:val="24"/>
          <w:szCs w:val="24"/>
        </w:rPr>
        <w:t xml:space="preserve"> березня 2023</w:t>
      </w:r>
      <w:r w:rsidRPr="000379A6">
        <w:rPr>
          <w:rFonts w:ascii="Times New Roman" w:hAnsi="Times New Roman" w:cs="Times New Roman"/>
          <w:b/>
          <w:color w:val="000000"/>
          <w:sz w:val="24"/>
          <w:szCs w:val="24"/>
        </w:rPr>
        <w:t xml:space="preserve"> р. Кінцевий час подання пропозицій електрона система встановлює автоматично</w:t>
      </w:r>
      <w:r>
        <w:rPr>
          <w:rFonts w:ascii="Times New Roman" w:hAnsi="Times New Roman" w:cs="Times New Roman"/>
          <w:b/>
          <w:color w:val="000000"/>
          <w:sz w:val="24"/>
          <w:szCs w:val="24"/>
        </w:rPr>
        <w:t>.</w:t>
      </w:r>
    </w:p>
    <w:p w:rsidR="00E025D1" w:rsidRDefault="00E025D1" w:rsidP="00AC1C6F">
      <w:pPr>
        <w:spacing w:before="240" w:after="0" w:line="240" w:lineRule="auto"/>
        <w:jc w:val="both"/>
        <w:rPr>
          <w:rFonts w:ascii="Times New Roman" w:hAnsi="Times New Roman" w:cs="Times New Roman"/>
          <w:b/>
          <w:color w:val="000000"/>
          <w:sz w:val="24"/>
          <w:szCs w:val="24"/>
        </w:rPr>
      </w:pPr>
    </w:p>
    <w:p w:rsidR="00E025D1" w:rsidRDefault="00E025D1"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ІІ. Внести зміни до п.1 Розділу </w:t>
      </w:r>
      <w:r w:rsidRPr="00E025D1">
        <w:rPr>
          <w:rFonts w:ascii="Times New Roman" w:hAnsi="Times New Roman" w:cs="Times New Roman"/>
          <w:b/>
          <w:color w:val="000000"/>
          <w:sz w:val="24"/>
          <w:szCs w:val="24"/>
        </w:rPr>
        <w:t>4.</w:t>
      </w:r>
      <w:r w:rsidRPr="00E025D1">
        <w:rPr>
          <w:rFonts w:ascii="Times New Roman" w:hAnsi="Times New Roman" w:cs="Times New Roman"/>
          <w:b/>
          <w:color w:val="000000"/>
          <w:sz w:val="24"/>
          <w:szCs w:val="24"/>
        </w:rPr>
        <w:tab/>
        <w:t>Подання та розкриття тендерної пропозиції</w:t>
      </w:r>
      <w:r>
        <w:rPr>
          <w:rFonts w:ascii="Times New Roman" w:hAnsi="Times New Roman" w:cs="Times New Roman"/>
          <w:b/>
          <w:color w:val="000000"/>
          <w:sz w:val="24"/>
          <w:szCs w:val="24"/>
        </w:rPr>
        <w:t xml:space="preserve"> та викласти його у наступній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85"/>
        <w:gridCol w:w="2105"/>
        <w:gridCol w:w="7245"/>
      </w:tblGrid>
      <w:tr w:rsidR="00E025D1" w:rsidTr="00E025D1">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1081"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Кінцевий строк подання тендерної пропозиції</w:t>
            </w:r>
          </w:p>
        </w:tc>
        <w:tc>
          <w:tcPr>
            <w:tcW w:w="3720" w:type="pct"/>
            <w:tcBorders>
              <w:top w:val="single" w:sz="4" w:space="0" w:color="auto"/>
              <w:left w:val="single" w:sz="4" w:space="0" w:color="auto"/>
              <w:bottom w:val="single" w:sz="4" w:space="0" w:color="auto"/>
              <w:right w:val="single" w:sz="4" w:space="0" w:color="auto"/>
            </w:tcBorders>
            <w:shd w:val="clear" w:color="auto" w:fill="FFFFFF"/>
          </w:tcPr>
          <w:p w:rsidR="00E025D1" w:rsidRDefault="00E025D1">
            <w:pPr>
              <w:shd w:val="clear" w:color="auto" w:fill="FFFFFF"/>
              <w:spacing w:after="0"/>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t>Кінцевий строк подання тендерних пропозицій:</w:t>
            </w:r>
            <w:r w:rsidR="00E1147F">
              <w:rPr>
                <w:rFonts w:ascii="Times New Roman" w:eastAsia="Times New Roman" w:hAnsi="Times New Roman"/>
                <w:sz w:val="24"/>
                <w:szCs w:val="24"/>
                <w:lang w:eastAsia="ru-RU"/>
              </w:rPr>
              <w:t>06</w:t>
            </w:r>
            <w:r>
              <w:rPr>
                <w:rFonts w:ascii="Times New Roman" w:eastAsia="Times New Roman" w:hAnsi="Times New Roman"/>
                <w:sz w:val="24"/>
                <w:szCs w:val="24"/>
                <w:lang w:eastAsia="ru-RU"/>
              </w:rPr>
              <w:t xml:space="preserve"> березня 2023 року, </w:t>
            </w:r>
            <w:r>
              <w:rPr>
                <w:rFonts w:ascii="Times New Roman" w:eastAsia="Times New Roman" w:hAnsi="Times New Roman"/>
                <w:i/>
                <w:iCs/>
                <w:sz w:val="24"/>
                <w:szCs w:val="24"/>
                <w:lang w:eastAsia="ru-RU"/>
              </w:rPr>
              <w:t>час</w:t>
            </w:r>
            <w:r>
              <w:rPr>
                <w:rFonts w:eastAsia="Times New Roman"/>
                <w:i/>
                <w:color w:val="000000"/>
                <w:sz w:val="24"/>
                <w:szCs w:val="24"/>
                <w:lang w:eastAsia="ru-RU"/>
              </w:rPr>
              <w:t xml:space="preserve"> </w:t>
            </w:r>
            <w:r>
              <w:rPr>
                <w:rFonts w:ascii="Times New Roman" w:eastAsia="Times New Roman" w:hAnsi="Times New Roman"/>
                <w:i/>
                <w:color w:val="000000"/>
                <w:sz w:val="24"/>
                <w:szCs w:val="24"/>
                <w:lang w:eastAsia="ru-RU"/>
              </w:rPr>
              <w:t>заповнюється електронною системою закупівель автоматично.</w:t>
            </w:r>
          </w:p>
          <w:p w:rsidR="00E025D1" w:rsidRDefault="00E025D1">
            <w:pPr>
              <w:spacing w:before="150" w:after="150" w:line="240" w:lineRule="auto"/>
              <w:jc w:val="both"/>
              <w:rPr>
                <w:rFonts w:ascii="Times New Roman" w:eastAsia="Times New Roman" w:hAnsi="Times New Roman"/>
                <w:i/>
                <w:iCs/>
                <w:sz w:val="24"/>
                <w:szCs w:val="24"/>
                <w:lang w:val="ru-RU" w:eastAsia="ru-RU"/>
              </w:rPr>
            </w:pPr>
          </w:p>
          <w:p w:rsidR="00E025D1" w:rsidRDefault="00E025D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bl>
    <w:p w:rsidR="00E025D1" w:rsidRDefault="00E025D1" w:rsidP="00AC1C6F">
      <w:pPr>
        <w:spacing w:before="240" w:after="0" w:line="240" w:lineRule="auto"/>
        <w:jc w:val="both"/>
        <w:rPr>
          <w:rFonts w:ascii="Times New Roman" w:hAnsi="Times New Roman" w:cs="Times New Roman"/>
          <w:b/>
          <w:sz w:val="28"/>
          <w:szCs w:val="28"/>
        </w:rPr>
      </w:pPr>
      <w:r w:rsidRPr="00E1147F">
        <w:rPr>
          <w:rFonts w:ascii="Times New Roman" w:hAnsi="Times New Roman" w:cs="Times New Roman"/>
          <w:b/>
          <w:sz w:val="28"/>
          <w:szCs w:val="28"/>
        </w:rPr>
        <w:t xml:space="preserve">ІІІ. </w:t>
      </w:r>
      <w:r w:rsidR="00E1147F" w:rsidRPr="00E1147F">
        <w:rPr>
          <w:rFonts w:ascii="Times New Roman" w:hAnsi="Times New Roman" w:cs="Times New Roman"/>
          <w:b/>
          <w:sz w:val="28"/>
          <w:szCs w:val="28"/>
        </w:rPr>
        <w:t xml:space="preserve">Внести зміни у </w:t>
      </w:r>
      <w:r w:rsidR="00E1147F">
        <w:rPr>
          <w:rFonts w:ascii="Times New Roman" w:hAnsi="Times New Roman" w:cs="Times New Roman"/>
          <w:b/>
          <w:sz w:val="28"/>
          <w:szCs w:val="28"/>
        </w:rPr>
        <w:t xml:space="preserve">Розділ 1 </w:t>
      </w:r>
      <w:proofErr w:type="spellStart"/>
      <w:r w:rsidR="00E1147F" w:rsidRPr="00E1147F">
        <w:rPr>
          <w:rFonts w:ascii="Times New Roman" w:hAnsi="Times New Roman" w:cs="Times New Roman"/>
          <w:b/>
          <w:sz w:val="28"/>
          <w:szCs w:val="28"/>
        </w:rPr>
        <w:t>Додаток</w:t>
      </w:r>
      <w:r w:rsidR="00E1147F">
        <w:rPr>
          <w:rFonts w:ascii="Times New Roman" w:hAnsi="Times New Roman" w:cs="Times New Roman"/>
          <w:b/>
          <w:sz w:val="28"/>
          <w:szCs w:val="28"/>
        </w:rPr>
        <w:t>а</w:t>
      </w:r>
      <w:proofErr w:type="spellEnd"/>
      <w:r w:rsidR="00E1147F" w:rsidRPr="00E1147F">
        <w:rPr>
          <w:rFonts w:ascii="Times New Roman" w:hAnsi="Times New Roman" w:cs="Times New Roman"/>
          <w:b/>
          <w:sz w:val="28"/>
          <w:szCs w:val="28"/>
        </w:rPr>
        <w:t xml:space="preserve"> №1 До Тендерної документації та викласти його у наступній редакції:</w:t>
      </w:r>
    </w:p>
    <w:p w:rsidR="00E1147F" w:rsidRPr="005F5C91" w:rsidRDefault="00E1147F" w:rsidP="00E1147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F5C9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1147F" w:rsidRPr="005F5C91" w:rsidRDefault="00E1147F" w:rsidP="00E1147F">
      <w:pPr>
        <w:spacing w:after="0" w:line="240" w:lineRule="auto"/>
        <w:ind w:left="885"/>
        <w:jc w:val="center"/>
        <w:rPr>
          <w:rFonts w:ascii="Times New Roman" w:eastAsia="Times New Roman" w:hAnsi="Times New Roman" w:cs="Times New Roman"/>
          <w:sz w:val="24"/>
          <w:szCs w:val="24"/>
        </w:rPr>
      </w:pPr>
    </w:p>
    <w:tbl>
      <w:tblPr>
        <w:tblW w:w="9493" w:type="dxa"/>
        <w:jc w:val="center"/>
        <w:tblLayout w:type="fixed"/>
        <w:tblLook w:val="0400" w:firstRow="0" w:lastRow="0" w:firstColumn="0" w:lastColumn="0" w:noHBand="0" w:noVBand="1"/>
      </w:tblPr>
      <w:tblGrid>
        <w:gridCol w:w="490"/>
        <w:gridCol w:w="2273"/>
        <w:gridCol w:w="6730"/>
      </w:tblGrid>
      <w:tr w:rsidR="00E1147F" w:rsidRPr="005F5C91" w:rsidTr="004137F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147F" w:rsidRPr="005F5C91" w:rsidRDefault="00E1147F" w:rsidP="004137FB">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п/</w:t>
            </w:r>
            <w:proofErr w:type="spellStart"/>
            <w:r w:rsidRPr="005F5C91">
              <w:rPr>
                <w:rFonts w:ascii="Times New Roman" w:eastAsia="Times New Roman" w:hAnsi="Times New Roman" w:cs="Times New Roman"/>
                <w:b/>
                <w:color w:val="000000"/>
                <w:sz w:val="24"/>
                <w:szCs w:val="24"/>
              </w:rPr>
              <w:t>п</w:t>
            </w:r>
            <w:proofErr w:type="spell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147F" w:rsidRPr="005F5C91" w:rsidRDefault="00E1147F" w:rsidP="004137FB">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Кваліфікаційні критерії</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147F" w:rsidRPr="005F5C91" w:rsidRDefault="00E1147F" w:rsidP="004137FB">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E1147F" w:rsidRPr="005F5C91" w:rsidTr="004137F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5F5C91" w:rsidRDefault="00E1147F" w:rsidP="004137FB">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5F5C91" w:rsidRDefault="00E1147F" w:rsidP="004137FB">
            <w:pPr>
              <w:spacing w:after="0" w:line="240" w:lineRule="auto"/>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5F5C91" w:rsidRDefault="00E1147F" w:rsidP="00413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E1147F" w:rsidRPr="005F5C91" w:rsidRDefault="00E1147F" w:rsidP="00413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1147F" w:rsidRDefault="00E1147F" w:rsidP="004137FB">
            <w:pPr>
              <w:spacing w:after="0" w:line="240" w:lineRule="auto"/>
              <w:jc w:val="both"/>
              <w:rPr>
                <w:rFonts w:ascii="Times New Roman" w:eastAsia="Times New Roman" w:hAnsi="Times New Roman" w:cs="Times New Roman"/>
                <w:b/>
                <w:i/>
                <w:color w:val="000000"/>
                <w:sz w:val="24"/>
                <w:szCs w:val="24"/>
              </w:rPr>
            </w:pPr>
            <w:r w:rsidRPr="005F5C91">
              <w:rPr>
                <w:rFonts w:ascii="Times New Roman" w:eastAsia="Times New Roman" w:hAnsi="Times New Roman" w:cs="Times New Roman"/>
                <w:b/>
                <w:i/>
                <w:color w:val="000000"/>
                <w:sz w:val="24"/>
                <w:szCs w:val="24"/>
              </w:rPr>
              <w:t xml:space="preserve">Аналогічним вважається договір з </w:t>
            </w:r>
            <w:r>
              <w:rPr>
                <w:rFonts w:ascii="Times New Roman" w:eastAsia="Times New Roman" w:hAnsi="Times New Roman" w:cs="Times New Roman"/>
                <w:b/>
                <w:i/>
                <w:color w:val="000000"/>
                <w:sz w:val="24"/>
                <w:szCs w:val="24"/>
              </w:rPr>
              <w:t>надання аналогічних  послуг</w:t>
            </w:r>
            <w:r w:rsidRPr="005F5C91">
              <w:rPr>
                <w:rFonts w:ascii="Times New Roman" w:eastAsia="Times New Roman" w:hAnsi="Times New Roman" w:cs="Times New Roman"/>
                <w:b/>
                <w:i/>
                <w:color w:val="000000"/>
                <w:sz w:val="24"/>
                <w:szCs w:val="24"/>
              </w:rPr>
              <w:t xml:space="preserve"> . </w:t>
            </w:r>
          </w:p>
          <w:p w:rsidR="00E1147F" w:rsidRPr="005F5C91" w:rsidRDefault="00E1147F" w:rsidP="00413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.1.2. не менше 1 копії договору, зазначеного у довідці у повному обсязі,</w:t>
            </w:r>
          </w:p>
          <w:p w:rsidR="00E1147F" w:rsidRPr="005F5C91" w:rsidRDefault="00E1147F" w:rsidP="004137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 xml:space="preserve">.1.3. копії/ю документів/у на підтвердження виконання не </w:t>
            </w:r>
            <w:r w:rsidRPr="005F5C91">
              <w:rPr>
                <w:rFonts w:ascii="Times New Roman" w:eastAsia="Times New Roman" w:hAnsi="Times New Roman" w:cs="Times New Roman"/>
                <w:color w:val="000000"/>
                <w:sz w:val="24"/>
                <w:szCs w:val="24"/>
              </w:rPr>
              <w:lastRenderedPageBreak/>
              <w:t>менше ніж одного договору заз</w:t>
            </w:r>
            <w:r w:rsidRPr="005F5C91">
              <w:rPr>
                <w:rFonts w:ascii="Times New Roman" w:eastAsia="Times New Roman" w:hAnsi="Times New Roman" w:cs="Times New Roman"/>
                <w:color w:val="000000"/>
                <w:sz w:val="24"/>
                <w:szCs w:val="24"/>
                <w:highlight w:val="white"/>
              </w:rPr>
              <w:t>наченого в наданій Учасником довідці. </w:t>
            </w:r>
          </w:p>
          <w:p w:rsidR="00E1147F" w:rsidRPr="005F5C91" w:rsidRDefault="00E1147F" w:rsidP="004137FB">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r w:rsidR="00E1147F" w:rsidRPr="005F5C91" w:rsidTr="004137F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7024E5" w:rsidRDefault="00E1147F" w:rsidP="004137F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7024E5" w:rsidRDefault="00E1147F" w:rsidP="004137FB">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Н</w:t>
            </w:r>
            <w:r w:rsidRPr="007024E5">
              <w:rPr>
                <w:rFonts w:ascii="Times New Roman" w:hAnsi="Times New Roman" w:cs="Times New Roman"/>
                <w:b/>
                <w:sz w:val="24"/>
                <w:szCs w:val="24"/>
              </w:rPr>
              <w:t xml:space="preserve">аявність в учасника торгів </w:t>
            </w:r>
            <w:r w:rsidRPr="007024E5">
              <w:rPr>
                <w:rFonts w:ascii="Times New Roman" w:hAnsi="Times New Roman" w:cs="Times New Roman"/>
                <w:b/>
                <w:sz w:val="24"/>
                <w:szCs w:val="24"/>
                <w:shd w:val="clear" w:color="auto" w:fill="FFFFFF"/>
              </w:rPr>
              <w:t>обладнання та матеріально-технічної бази</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7024E5" w:rsidRDefault="00E1147F" w:rsidP="004137FB">
            <w:pPr>
              <w:ind w:left="-1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Довідка</w:t>
            </w:r>
            <w:r w:rsidRPr="007024E5">
              <w:rPr>
                <w:rFonts w:ascii="Times New Roman" w:hAnsi="Times New Roman" w:cs="Times New Roman"/>
                <w:sz w:val="24"/>
                <w:szCs w:val="24"/>
              </w:rPr>
              <w:t xml:space="preserve"> про наявність в учасника </w:t>
            </w:r>
            <w:r w:rsidRPr="007024E5">
              <w:rPr>
                <w:rFonts w:ascii="Times New Roman" w:hAnsi="Times New Roman" w:cs="Times New Roman"/>
                <w:sz w:val="24"/>
                <w:szCs w:val="24"/>
                <w:shd w:val="clear" w:color="auto" w:fill="FFFFFF"/>
              </w:rPr>
              <w:t xml:space="preserve">обладнання та матеріально-технічної бази, </w:t>
            </w:r>
            <w:r w:rsidRPr="007024E5">
              <w:rPr>
                <w:rFonts w:ascii="Times New Roman" w:hAnsi="Times New Roman" w:cs="Times New Roman"/>
                <w:sz w:val="24"/>
                <w:szCs w:val="24"/>
              </w:rPr>
              <w:t>які будуть залученні при наданні даних послуг.</w:t>
            </w:r>
          </w:p>
          <w:p w:rsidR="00E1147F" w:rsidRPr="00E1147F" w:rsidRDefault="00E1147F" w:rsidP="00E1147F">
            <w:pPr>
              <w:spacing w:after="0" w:line="240" w:lineRule="auto"/>
              <w:jc w:val="both"/>
              <w:rPr>
                <w:rFonts w:ascii="Times New Roman" w:eastAsia="Times New Roman" w:hAnsi="Times New Roman" w:cs="Times New Roman"/>
                <w:color w:val="000000"/>
                <w:sz w:val="24"/>
                <w:szCs w:val="24"/>
              </w:rPr>
            </w:pPr>
            <w:r w:rsidRPr="00E1147F">
              <w:rPr>
                <w:rFonts w:ascii="Times New Roman" w:eastAsia="Times New Roman" w:hAnsi="Times New Roman" w:cs="Times New Roman"/>
                <w:color w:val="000000"/>
                <w:sz w:val="24"/>
                <w:szCs w:val="24"/>
              </w:rPr>
              <w:t xml:space="preserve">"Матеріально-технічна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Надати в складі пропозиції свідоцтва про калібрування засобів вимірювальної техніки або </w:t>
            </w:r>
            <w:proofErr w:type="spellStart"/>
            <w:r w:rsidRPr="00E1147F">
              <w:rPr>
                <w:rFonts w:ascii="Times New Roman" w:eastAsia="Times New Roman" w:hAnsi="Times New Roman" w:cs="Times New Roman"/>
                <w:color w:val="000000"/>
                <w:sz w:val="24"/>
                <w:szCs w:val="24"/>
              </w:rPr>
              <w:t>контрольно</w:t>
            </w:r>
            <w:proofErr w:type="spellEnd"/>
            <w:r w:rsidRPr="00E1147F">
              <w:rPr>
                <w:rFonts w:ascii="Times New Roman" w:eastAsia="Times New Roman" w:hAnsi="Times New Roman" w:cs="Times New Roman"/>
                <w:color w:val="000000"/>
                <w:sz w:val="24"/>
                <w:szCs w:val="24"/>
              </w:rPr>
              <w:t xml:space="preserve"> – вимірювальних приладів (</w:t>
            </w:r>
            <w:proofErr w:type="spellStart"/>
            <w:r w:rsidRPr="00E1147F">
              <w:rPr>
                <w:rFonts w:ascii="Times New Roman" w:eastAsia="Times New Roman" w:hAnsi="Times New Roman" w:cs="Times New Roman"/>
                <w:color w:val="000000"/>
                <w:sz w:val="24"/>
                <w:szCs w:val="24"/>
              </w:rPr>
              <w:t>мегаомметр</w:t>
            </w:r>
            <w:proofErr w:type="spellEnd"/>
            <w:r w:rsidRPr="00E1147F">
              <w:rPr>
                <w:rFonts w:ascii="Times New Roman" w:eastAsia="Times New Roman" w:hAnsi="Times New Roman" w:cs="Times New Roman"/>
                <w:color w:val="000000"/>
                <w:sz w:val="24"/>
                <w:szCs w:val="24"/>
              </w:rPr>
              <w:t>, омметр)"</w:t>
            </w:r>
          </w:p>
          <w:p w:rsidR="00E1147F" w:rsidRPr="007024E5" w:rsidRDefault="00E1147F" w:rsidP="00D238EC">
            <w:pPr>
              <w:spacing w:after="0" w:line="240" w:lineRule="auto"/>
              <w:jc w:val="both"/>
              <w:rPr>
                <w:rFonts w:ascii="Times New Roman" w:eastAsia="Times New Roman" w:hAnsi="Times New Roman" w:cs="Times New Roman"/>
                <w:color w:val="000000"/>
                <w:sz w:val="24"/>
                <w:szCs w:val="24"/>
              </w:rPr>
            </w:pPr>
            <w:r w:rsidRPr="00E1147F">
              <w:rPr>
                <w:rFonts w:ascii="Times New Roman" w:eastAsia="Times New Roman" w:hAnsi="Times New Roman" w:cs="Times New Roman"/>
                <w:color w:val="000000"/>
                <w:sz w:val="24"/>
                <w:szCs w:val="24"/>
              </w:rPr>
              <w:t>Учасники повинні надати метрологічне підтвердження придатності вимірювального обладнання для здійснення вимірювань акумуляторних батарей та електроустановок, апаратів, вторинних кіл та електропроводки на напругу до 1кВ (надати свідоцтво (сертифікат або інший аналогічний документ) про відповідність системи вимірювань вимогам ДСТУ ISO 10012:2005 Системи керування вимірюванням з додаванням переліку/сфери вимірювань видане уповноваженим органом</w:t>
            </w:r>
            <w:r w:rsidR="00D238EC">
              <w:rPr>
                <w:rFonts w:ascii="Times New Roman" w:eastAsia="Times New Roman" w:hAnsi="Times New Roman" w:cs="Times New Roman"/>
                <w:color w:val="000000"/>
                <w:sz w:val="24"/>
                <w:szCs w:val="24"/>
              </w:rPr>
              <w:t>.</w:t>
            </w:r>
          </w:p>
        </w:tc>
      </w:tr>
      <w:tr w:rsidR="00E1147F" w:rsidRPr="0031517E" w:rsidTr="004137F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Default="00E1147F" w:rsidP="004137F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Pr="007024E5" w:rsidRDefault="00E1147F" w:rsidP="004137FB">
            <w:pPr>
              <w:spacing w:after="0" w:line="240" w:lineRule="auto"/>
              <w:rPr>
                <w:rFonts w:ascii="Times New Roman" w:hAnsi="Times New Roman" w:cs="Times New Roman"/>
                <w:b/>
                <w:sz w:val="24"/>
                <w:szCs w:val="24"/>
              </w:rPr>
            </w:pPr>
            <w:r w:rsidRPr="007024E5">
              <w:rPr>
                <w:rFonts w:ascii="Times New Roman" w:hAnsi="Times New Roman" w:cs="Times New Roman"/>
                <w:b/>
                <w:sz w:val="24"/>
                <w:szCs w:val="24"/>
              </w:rPr>
              <w:t>Наявність працівників відповідної кваліфікації</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47F" w:rsidRDefault="00E1147F" w:rsidP="004137FB">
            <w:pPr>
              <w:ind w:left="-108"/>
              <w:contextualSpacing/>
              <w:jc w:val="both"/>
              <w:rPr>
                <w:rFonts w:ascii="Times New Roman" w:hAnsi="Times New Roman" w:cs="Times New Roman"/>
                <w:sz w:val="24"/>
                <w:szCs w:val="24"/>
              </w:rPr>
            </w:pPr>
            <w:r w:rsidRPr="007024E5">
              <w:rPr>
                <w:rFonts w:ascii="Times New Roman" w:hAnsi="Times New Roman" w:cs="Times New Roman"/>
                <w:sz w:val="24"/>
                <w:szCs w:val="24"/>
              </w:rPr>
              <w:t xml:space="preserve">Довідка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w:t>
            </w:r>
            <w:r>
              <w:rPr>
                <w:rFonts w:ascii="Times New Roman" w:hAnsi="Times New Roman" w:cs="Times New Roman"/>
                <w:sz w:val="24"/>
                <w:szCs w:val="24"/>
              </w:rPr>
              <w:t>договору.</w:t>
            </w:r>
          </w:p>
          <w:p w:rsidR="00510AC4" w:rsidRPr="00C50A0E" w:rsidRDefault="00510AC4" w:rsidP="00510AC4">
            <w:pPr>
              <w:jc w:val="both"/>
              <w:rPr>
                <w:rFonts w:ascii="Times New Roman" w:hAnsi="Times New Roman" w:cs="Times New Roman"/>
                <w:sz w:val="24"/>
                <w:szCs w:val="24"/>
              </w:rPr>
            </w:pPr>
            <w:r w:rsidRPr="00C50A0E">
              <w:rPr>
                <w:rFonts w:ascii="Times New Roman" w:hAnsi="Times New Roman" w:cs="Times New Roman"/>
                <w:sz w:val="24"/>
                <w:szCs w:val="24"/>
              </w:rPr>
              <w:t>Учасник має надати  документи, які підтверджують наявність трудових або цивільно-правових відносин між Учасником та особами, відомості про яких містяться у довідці (копії трудових книжок/копії наказів про прийняття на роботу/копії цивільно-трудових договорів або інше) та документів, що підтверджують освітньо-кваліфікаційний рівень (диплом/свідоцтво/посвідчення тощо) та розряд (у разі встановлення вимоги про його наявність).</w:t>
            </w:r>
          </w:p>
          <w:p w:rsidR="00510AC4" w:rsidRPr="00C50A0E" w:rsidRDefault="00510AC4" w:rsidP="00510AC4">
            <w:pPr>
              <w:rPr>
                <w:rFonts w:ascii="Times New Roman" w:hAnsi="Times New Roman" w:cs="Times New Roman"/>
                <w:sz w:val="24"/>
                <w:szCs w:val="24"/>
                <w:u w:val="single"/>
              </w:rPr>
            </w:pPr>
            <w:r w:rsidRPr="00C50A0E">
              <w:rPr>
                <w:rFonts w:ascii="Times New Roman" w:hAnsi="Times New Roman" w:cs="Times New Roman"/>
                <w:sz w:val="24"/>
                <w:szCs w:val="24"/>
                <w:u w:val="single"/>
              </w:rPr>
              <w:t>Вимоги про працівників:</w:t>
            </w:r>
          </w:p>
          <w:p w:rsidR="00510AC4" w:rsidRPr="00C50A0E" w:rsidRDefault="00510AC4" w:rsidP="00510AC4">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r w:rsidRPr="00C50A0E">
              <w:rPr>
                <w:rFonts w:ascii="Times New Roman" w:hAnsi="Times New Roman" w:cs="Times New Roman"/>
                <w:b/>
                <w:sz w:val="24"/>
                <w:szCs w:val="24"/>
              </w:rPr>
              <w:t>Керівник робіт</w:t>
            </w:r>
            <w:r w:rsidRPr="00C50A0E">
              <w:rPr>
                <w:rFonts w:ascii="Times New Roman" w:hAnsi="Times New Roman" w:cs="Times New Roman"/>
                <w:sz w:val="24"/>
                <w:szCs w:val="24"/>
              </w:rPr>
              <w:t xml:space="preserve">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w:t>
            </w:r>
            <w:r w:rsidRPr="00C50A0E">
              <w:rPr>
                <w:rFonts w:ascii="Times New Roman" w:hAnsi="Times New Roman" w:cs="Times New Roman"/>
                <w:sz w:val="24"/>
                <w:szCs w:val="24"/>
              </w:rPr>
              <w:lastRenderedPageBreak/>
              <w:t xml:space="preserve">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(на підтвердження відповідно стажу – надати </w:t>
            </w:r>
            <w:proofErr w:type="spellStart"/>
            <w:r w:rsidRPr="00C50A0E">
              <w:rPr>
                <w:rFonts w:ascii="Times New Roman" w:hAnsi="Times New Roman" w:cs="Times New Roman"/>
                <w:sz w:val="24"/>
                <w:szCs w:val="24"/>
              </w:rPr>
              <w:t>скан-копію</w:t>
            </w:r>
            <w:proofErr w:type="spellEnd"/>
            <w:r w:rsidRPr="00C50A0E">
              <w:rPr>
                <w:rFonts w:ascii="Times New Roman" w:hAnsi="Times New Roman" w:cs="Times New Roman"/>
                <w:sz w:val="24"/>
                <w:szCs w:val="24"/>
              </w:rPr>
              <w:t xml:space="preserve"> трудової книжки або послужного списку).</w:t>
            </w:r>
          </w:p>
          <w:p w:rsidR="00510AC4" w:rsidRPr="00C50A0E" w:rsidRDefault="00510AC4" w:rsidP="00510AC4">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r w:rsidRPr="00C50A0E">
              <w:rPr>
                <w:rFonts w:ascii="Times New Roman" w:hAnsi="Times New Roman" w:cs="Times New Roman"/>
                <w:b/>
                <w:sz w:val="24"/>
                <w:szCs w:val="24"/>
              </w:rPr>
              <w:t>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w:t>
            </w:r>
            <w:r w:rsidRPr="00C50A0E">
              <w:rPr>
                <w:rFonts w:ascii="Times New Roman" w:hAnsi="Times New Roman" w:cs="Times New Roman"/>
                <w:sz w:val="24"/>
                <w:szCs w:val="24"/>
              </w:rPr>
              <w:t xml:space="preserve"> – не нижче 3-го розряду.</w:t>
            </w:r>
          </w:p>
          <w:p w:rsidR="00510AC4" w:rsidRPr="007024E5" w:rsidRDefault="00510AC4" w:rsidP="00510AC4">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r w:rsidRPr="00C50A0E">
              <w:rPr>
                <w:rFonts w:ascii="Times New Roman" w:hAnsi="Times New Roman" w:cs="Times New Roman"/>
                <w:b/>
                <w:sz w:val="24"/>
                <w:szCs w:val="24"/>
              </w:rPr>
              <w:t xml:space="preserve">Налагоджувальних приладів </w:t>
            </w:r>
            <w:proofErr w:type="spellStart"/>
            <w:r w:rsidRPr="00C50A0E">
              <w:rPr>
                <w:rFonts w:ascii="Times New Roman" w:hAnsi="Times New Roman" w:cs="Times New Roman"/>
                <w:b/>
                <w:sz w:val="24"/>
                <w:szCs w:val="24"/>
              </w:rPr>
              <w:t>апаратурита</w:t>
            </w:r>
            <w:proofErr w:type="spellEnd"/>
            <w:r w:rsidRPr="00C50A0E">
              <w:rPr>
                <w:rFonts w:ascii="Times New Roman" w:hAnsi="Times New Roman" w:cs="Times New Roman"/>
                <w:b/>
                <w:sz w:val="24"/>
                <w:szCs w:val="24"/>
              </w:rPr>
              <w:t xml:space="preserve"> систем автоматичного контролю, регулювання та керування (або </w:t>
            </w:r>
            <w:proofErr w:type="spellStart"/>
            <w:r w:rsidRPr="00C50A0E">
              <w:rPr>
                <w:rFonts w:ascii="Times New Roman" w:hAnsi="Times New Roman" w:cs="Times New Roman"/>
                <w:b/>
                <w:sz w:val="24"/>
                <w:szCs w:val="24"/>
              </w:rPr>
              <w:t>налагоджувальник</w:t>
            </w:r>
            <w:proofErr w:type="spellEnd"/>
            <w:r w:rsidRPr="00C50A0E">
              <w:rPr>
                <w:rFonts w:ascii="Times New Roman" w:hAnsi="Times New Roman" w:cs="Times New Roman"/>
                <w:b/>
                <w:sz w:val="24"/>
                <w:szCs w:val="24"/>
              </w:rPr>
              <w:t xml:space="preserve"> КВП та автоматики)</w:t>
            </w:r>
            <w:r w:rsidRPr="00C50A0E">
              <w:rPr>
                <w:rFonts w:ascii="Times New Roman" w:hAnsi="Times New Roman" w:cs="Times New Roman"/>
                <w:sz w:val="24"/>
                <w:szCs w:val="24"/>
              </w:rPr>
              <w:t xml:space="preserve"> – не нижче 4-го розряду.</w:t>
            </w:r>
          </w:p>
        </w:tc>
      </w:tr>
    </w:tbl>
    <w:p w:rsidR="00DF37F0" w:rsidRDefault="00DF37F0" w:rsidP="00E1147F">
      <w:pPr>
        <w:spacing w:before="240" w:after="0" w:line="240" w:lineRule="auto"/>
        <w:ind w:firstLine="720"/>
        <w:jc w:val="both"/>
        <w:rPr>
          <w:rFonts w:ascii="Times New Roman" w:eastAsia="Times New Roman" w:hAnsi="Times New Roman" w:cs="Times New Roman"/>
          <w:b/>
          <w:color w:val="000000"/>
          <w:sz w:val="28"/>
          <w:szCs w:val="28"/>
        </w:rPr>
      </w:pPr>
      <w:r w:rsidRPr="00DF37F0">
        <w:rPr>
          <w:rFonts w:ascii="Times New Roman" w:eastAsia="Times New Roman" w:hAnsi="Times New Roman" w:cs="Times New Roman"/>
          <w:b/>
          <w:color w:val="000000"/>
          <w:sz w:val="28"/>
          <w:szCs w:val="28"/>
          <w:lang w:val="en-US"/>
        </w:rPr>
        <w:lastRenderedPageBreak/>
        <w:t>IV</w:t>
      </w:r>
      <w:r w:rsidRPr="00DF37F0">
        <w:rPr>
          <w:rFonts w:ascii="Times New Roman" w:eastAsia="Times New Roman" w:hAnsi="Times New Roman" w:cs="Times New Roman"/>
          <w:b/>
          <w:color w:val="000000"/>
          <w:sz w:val="28"/>
          <w:szCs w:val="28"/>
        </w:rPr>
        <w:t>. Викласти Додаток №2 до тен</w:t>
      </w:r>
      <w:r w:rsidR="00312726">
        <w:rPr>
          <w:rFonts w:ascii="Times New Roman" w:eastAsia="Times New Roman" w:hAnsi="Times New Roman" w:cs="Times New Roman"/>
          <w:b/>
          <w:color w:val="000000"/>
          <w:sz w:val="28"/>
          <w:szCs w:val="28"/>
        </w:rPr>
        <w:t>д</w:t>
      </w:r>
      <w:bookmarkStart w:id="0" w:name="_GoBack"/>
      <w:bookmarkEnd w:id="0"/>
      <w:r w:rsidRPr="00DF37F0">
        <w:rPr>
          <w:rFonts w:ascii="Times New Roman" w:eastAsia="Times New Roman" w:hAnsi="Times New Roman" w:cs="Times New Roman"/>
          <w:b/>
          <w:color w:val="000000"/>
          <w:sz w:val="28"/>
          <w:szCs w:val="28"/>
        </w:rPr>
        <w:t>ерної документації у наступній редакції</w:t>
      </w:r>
      <w:r>
        <w:rPr>
          <w:rFonts w:ascii="Times New Roman" w:eastAsia="Times New Roman" w:hAnsi="Times New Roman" w:cs="Times New Roman"/>
          <w:b/>
          <w:color w:val="000000"/>
          <w:sz w:val="28"/>
          <w:szCs w:val="28"/>
        </w:rPr>
        <w:t>:</w:t>
      </w:r>
    </w:p>
    <w:p w:rsidR="00DF37F0" w:rsidRPr="00DF37F0" w:rsidRDefault="00DF37F0" w:rsidP="00DF37F0">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b/>
          <w:bCs/>
          <w:color w:val="222222"/>
          <w:sz w:val="24"/>
          <w:szCs w:val="24"/>
          <w:lang w:eastAsia="zh-CN"/>
        </w:rPr>
        <w:t>ДОДАТОК  2</w:t>
      </w:r>
    </w:p>
    <w:p w:rsidR="00DF37F0" w:rsidRPr="00DF37F0" w:rsidRDefault="00DF37F0" w:rsidP="00DF37F0">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i/>
          <w:iCs/>
          <w:color w:val="222222"/>
          <w:sz w:val="24"/>
          <w:szCs w:val="24"/>
          <w:lang w:eastAsia="zh-CN"/>
        </w:rPr>
        <w:t>до тендерної документації</w:t>
      </w:r>
      <w:r w:rsidRPr="00DF37F0">
        <w:rPr>
          <w:rFonts w:ascii="Times New Roman" w:eastAsia="Times New Roman" w:hAnsi="Times New Roman" w:cs="Times New Roman"/>
          <w:color w:val="222222"/>
          <w:sz w:val="24"/>
          <w:szCs w:val="24"/>
          <w:lang w:eastAsia="zh-CN"/>
        </w:rPr>
        <w:t> </w:t>
      </w:r>
    </w:p>
    <w:p w:rsidR="00DF37F0" w:rsidRPr="00DF37F0" w:rsidRDefault="00DF37F0" w:rsidP="00DF37F0">
      <w:pPr>
        <w:shd w:val="clear" w:color="auto" w:fill="FFFFFF"/>
        <w:suppressAutoHyphens/>
        <w:spacing w:before="240" w:after="0" w:line="240" w:lineRule="auto"/>
        <w:jc w:val="center"/>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b/>
          <w:bCs/>
          <w:i/>
          <w:iCs/>
          <w:color w:val="222222"/>
          <w:shd w:val="clear" w:color="auto" w:fill="FFFFFF"/>
          <w:lang w:eastAsia="zh-CN"/>
        </w:rPr>
        <w:t>Інформація про необхідні технічні, якісні та кількісні характеристики предмета закупівлі - технічні вимоги до предмета закупівлі</w:t>
      </w:r>
    </w:p>
    <w:p w:rsidR="00DF37F0" w:rsidRPr="00DF37F0" w:rsidRDefault="00DF37F0" w:rsidP="00DF37F0">
      <w:pPr>
        <w:shd w:val="clear" w:color="auto" w:fill="FFFFFF"/>
        <w:suppressAutoHyphens/>
        <w:spacing w:after="160" w:line="235" w:lineRule="atLeast"/>
        <w:jc w:val="center"/>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b/>
          <w:bCs/>
          <w:i/>
          <w:iCs/>
          <w:color w:val="222222"/>
          <w:sz w:val="24"/>
          <w:szCs w:val="24"/>
          <w:shd w:val="clear" w:color="auto" w:fill="FFFFFF"/>
          <w:lang w:eastAsia="zh-CN"/>
        </w:rPr>
        <w:t> </w:t>
      </w:r>
    </w:p>
    <w:p w:rsidR="00DF37F0" w:rsidRPr="00DF37F0" w:rsidRDefault="00DF37F0" w:rsidP="00DF37F0">
      <w:pPr>
        <w:suppressAutoHyphens/>
        <w:spacing w:after="0" w:line="240" w:lineRule="auto"/>
        <w:jc w:val="center"/>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b/>
          <w:i/>
          <w:sz w:val="24"/>
          <w:szCs w:val="24"/>
          <w:highlight w:val="white"/>
          <w:lang w:eastAsia="zh-CN"/>
        </w:rPr>
        <w:t>ТЕХНІЧНА СПЕЦИФІКАЦІЯ</w:t>
      </w:r>
    </w:p>
    <w:p w:rsidR="00DF37F0" w:rsidRPr="00DF37F0" w:rsidRDefault="00DF37F0" w:rsidP="00DF37F0">
      <w:pPr>
        <w:suppressAutoHyphens/>
        <w:spacing w:after="0" w:line="240" w:lineRule="auto"/>
        <w:jc w:val="center"/>
        <w:rPr>
          <w:rFonts w:ascii="Times New Roman" w:eastAsia="Times New Roman" w:hAnsi="Times New Roman" w:cs="Times New Roman"/>
          <w:b/>
          <w:i/>
          <w:sz w:val="24"/>
          <w:szCs w:val="24"/>
          <w:lang w:eastAsia="zh-CN"/>
        </w:rPr>
      </w:pPr>
    </w:p>
    <w:p w:rsidR="00DF37F0" w:rsidRPr="00DF37F0" w:rsidRDefault="00312726" w:rsidP="00DF37F0">
      <w:pPr>
        <w:suppressAutoHyphens/>
        <w:spacing w:after="0" w:line="240" w:lineRule="auto"/>
        <w:rPr>
          <w:rFonts w:ascii="Times New Roman" w:eastAsia="Times New Roman" w:hAnsi="Times New Roman" w:cs="Times New Roman"/>
          <w:b/>
          <w:i/>
          <w:color w:val="000000"/>
          <w:spacing w:val="-7"/>
          <w:sz w:val="24"/>
          <w:szCs w:val="24"/>
          <w:highlight w:val="white"/>
          <w:lang w:eastAsia="uk-UA"/>
        </w:rPr>
      </w:pPr>
      <w:r w:rsidRPr="00177357">
        <w:rPr>
          <w:rFonts w:ascii="Times New Roman" w:hAnsi="Times New Roman"/>
          <w:b/>
          <w:color w:val="000000"/>
          <w:sz w:val="24"/>
          <w:szCs w:val="24"/>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Pr>
          <w:rFonts w:ascii="Times New Roman" w:hAnsi="Times New Roman"/>
          <w:b/>
          <w:color w:val="000000"/>
          <w:sz w:val="24"/>
          <w:szCs w:val="24"/>
        </w:rPr>
        <w:t>.</w:t>
      </w:r>
    </w:p>
    <w:tbl>
      <w:tblPr>
        <w:tblW w:w="0" w:type="auto"/>
        <w:tblInd w:w="-2" w:type="dxa"/>
        <w:tblLayout w:type="fixed"/>
        <w:tblLook w:val="0000" w:firstRow="0" w:lastRow="0" w:firstColumn="0" w:lastColumn="0" w:noHBand="0" w:noVBand="0"/>
      </w:tblPr>
      <w:tblGrid>
        <w:gridCol w:w="2794"/>
        <w:gridCol w:w="6826"/>
      </w:tblGrid>
      <w:tr w:rsidR="00DF37F0" w:rsidRPr="00DF37F0" w:rsidTr="00A63F39">
        <w:tc>
          <w:tcPr>
            <w:tcW w:w="2794" w:type="dxa"/>
            <w:tcBorders>
              <w:top w:val="single" w:sz="8" w:space="0" w:color="000000"/>
              <w:left w:val="single" w:sz="8" w:space="0" w:color="000000"/>
              <w:bottom w:val="single" w:sz="8" w:space="0" w:color="000000"/>
            </w:tcBorders>
            <w:shd w:val="clear" w:color="auto" w:fill="auto"/>
          </w:tcPr>
          <w:p w:rsidR="00DF37F0" w:rsidRPr="00DF37F0" w:rsidRDefault="00DF37F0" w:rsidP="00DF37F0">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DF37F0">
              <w:rPr>
                <w:rFonts w:ascii="Times New Roman" w:eastAsia="Times New Roman" w:hAnsi="Times New Roman" w:cs="Times New Roman"/>
                <w:sz w:val="24"/>
                <w:szCs w:val="24"/>
                <w:highlight w:val="white"/>
                <w:lang w:val="ru-RU" w:eastAsia="zh-CN"/>
              </w:rPr>
              <w:t>Назва</w:t>
            </w:r>
            <w:proofErr w:type="spellEnd"/>
            <w:r w:rsidRPr="00DF37F0">
              <w:rPr>
                <w:rFonts w:ascii="Times New Roman" w:eastAsia="Times New Roman" w:hAnsi="Times New Roman" w:cs="Times New Roman"/>
                <w:sz w:val="24"/>
                <w:szCs w:val="24"/>
                <w:highlight w:val="white"/>
                <w:lang w:val="ru-RU" w:eastAsia="zh-CN"/>
              </w:rPr>
              <w:t xml:space="preserve"> предмета </w:t>
            </w:r>
            <w:proofErr w:type="spellStart"/>
            <w:r w:rsidRPr="00DF37F0">
              <w:rPr>
                <w:rFonts w:ascii="Times New Roman" w:eastAsia="Times New Roman" w:hAnsi="Times New Roman" w:cs="Times New Roman"/>
                <w:sz w:val="24"/>
                <w:szCs w:val="24"/>
                <w:highlight w:val="white"/>
                <w:lang w:val="ru-RU" w:eastAsia="zh-CN"/>
              </w:rPr>
              <w:t>закупі</w:t>
            </w:r>
            <w:proofErr w:type="gramStart"/>
            <w:r w:rsidRPr="00DF37F0">
              <w:rPr>
                <w:rFonts w:ascii="Times New Roman" w:eastAsia="Times New Roman" w:hAnsi="Times New Roman" w:cs="Times New Roman"/>
                <w:sz w:val="24"/>
                <w:szCs w:val="24"/>
                <w:highlight w:val="white"/>
                <w:lang w:val="ru-RU" w:eastAsia="zh-CN"/>
              </w:rPr>
              <w:t>вл</w:t>
            </w:r>
            <w:proofErr w:type="gramEnd"/>
            <w:r w:rsidRPr="00DF37F0">
              <w:rPr>
                <w:rFonts w:ascii="Times New Roman" w:eastAsia="Times New Roman" w:hAnsi="Times New Roman" w:cs="Times New Roman"/>
                <w:sz w:val="24"/>
                <w:szCs w:val="24"/>
                <w:highlight w:val="white"/>
                <w:lang w:val="ru-RU" w:eastAsia="zh-CN"/>
              </w:rPr>
              <w:t>і</w:t>
            </w:r>
            <w:proofErr w:type="spellEnd"/>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DF37F0" w:rsidRPr="00DF37F0" w:rsidRDefault="00312726" w:rsidP="00DF37F0">
            <w:pPr>
              <w:shd w:val="clear" w:color="auto" w:fill="FFFFFF"/>
              <w:suppressAutoHyphens/>
              <w:spacing w:before="280" w:after="120" w:line="240" w:lineRule="auto"/>
              <w:ind w:firstLine="567"/>
              <w:jc w:val="both"/>
              <w:rPr>
                <w:rFonts w:ascii="Times New Roman" w:eastAsia="Times New Roman" w:hAnsi="Times New Roman" w:cs="Times New Roman"/>
                <w:b/>
                <w:color w:val="000000"/>
                <w:sz w:val="24"/>
                <w:szCs w:val="24"/>
                <w:lang w:eastAsia="zh-CN"/>
              </w:rPr>
            </w:pPr>
            <w:r w:rsidRPr="00177357">
              <w:rPr>
                <w:rFonts w:ascii="Times New Roman" w:hAnsi="Times New Roman"/>
                <w:b/>
                <w:color w:val="000000"/>
                <w:sz w:val="24"/>
                <w:szCs w:val="24"/>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Pr>
                <w:rFonts w:ascii="Times New Roman" w:hAnsi="Times New Roman"/>
                <w:b/>
                <w:color w:val="000000"/>
                <w:sz w:val="24"/>
                <w:szCs w:val="24"/>
              </w:rPr>
              <w:t>.</w:t>
            </w:r>
          </w:p>
        </w:tc>
      </w:tr>
      <w:tr w:rsidR="00DF37F0" w:rsidRPr="00DF37F0" w:rsidTr="00A63F39">
        <w:tc>
          <w:tcPr>
            <w:tcW w:w="2794" w:type="dxa"/>
            <w:tcBorders>
              <w:top w:val="single" w:sz="8" w:space="0" w:color="000000"/>
              <w:left w:val="single" w:sz="8" w:space="0" w:color="000000"/>
              <w:bottom w:val="single" w:sz="8" w:space="0" w:color="000000"/>
            </w:tcBorders>
            <w:shd w:val="clear" w:color="auto" w:fill="auto"/>
          </w:tcPr>
          <w:p w:rsidR="00DF37F0" w:rsidRPr="00DF37F0" w:rsidRDefault="00DF37F0" w:rsidP="00DF37F0">
            <w:pPr>
              <w:widowControl w:val="0"/>
              <w:suppressAutoHyphens/>
              <w:spacing w:after="0" w:line="240" w:lineRule="auto"/>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sz w:val="24"/>
                <w:szCs w:val="24"/>
                <w:highlight w:val="white"/>
                <w:lang w:val="ru-RU" w:eastAsia="zh-CN"/>
              </w:rPr>
              <w:lastRenderedPageBreak/>
              <w:t>Код ДК 021:2015</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DF37F0" w:rsidRPr="00DF37F0" w:rsidRDefault="00DF37F0" w:rsidP="00DF37F0">
            <w:pPr>
              <w:widowControl w:val="0"/>
              <w:suppressAutoHyphens/>
              <w:spacing w:after="0" w:line="240" w:lineRule="auto"/>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b/>
                <w:color w:val="242424"/>
                <w:sz w:val="24"/>
                <w:szCs w:val="24"/>
                <w:lang w:eastAsia="uk-UA"/>
              </w:rPr>
              <w:t>50710000-5 - Послуги з ремонту і технічного обслуговування електричного і механічного устаткування будівель</w:t>
            </w:r>
          </w:p>
        </w:tc>
      </w:tr>
      <w:tr w:rsidR="00DF37F0" w:rsidRPr="00DF37F0" w:rsidTr="00A63F39">
        <w:tc>
          <w:tcPr>
            <w:tcW w:w="2794" w:type="dxa"/>
            <w:tcBorders>
              <w:top w:val="single" w:sz="8" w:space="0" w:color="000000"/>
              <w:left w:val="single" w:sz="8" w:space="0" w:color="000000"/>
              <w:bottom w:val="single" w:sz="8" w:space="0" w:color="000000"/>
            </w:tcBorders>
            <w:shd w:val="clear" w:color="auto" w:fill="auto"/>
          </w:tcPr>
          <w:p w:rsidR="00DF37F0" w:rsidRPr="00FD7E9B" w:rsidRDefault="00DF37F0" w:rsidP="00DF37F0">
            <w:pPr>
              <w:widowControl w:val="0"/>
              <w:suppressAutoHyphens/>
              <w:spacing w:after="0" w:line="240" w:lineRule="auto"/>
              <w:rPr>
                <w:rFonts w:ascii="Times New Roman" w:eastAsia="Times New Roman" w:hAnsi="Times New Roman" w:cs="Times New Roman"/>
                <w:sz w:val="24"/>
                <w:szCs w:val="24"/>
                <w:lang w:eastAsia="zh-CN"/>
              </w:rPr>
            </w:pPr>
            <w:r w:rsidRPr="00FD7E9B">
              <w:rPr>
                <w:rFonts w:ascii="Times New Roman" w:eastAsia="Times New Roman" w:hAnsi="Times New Roman" w:cs="Times New Roman"/>
                <w:color w:val="000000"/>
                <w:sz w:val="24"/>
                <w:szCs w:val="24"/>
                <w:lang w:eastAsia="zh-CN"/>
              </w:rPr>
              <w:t xml:space="preserve">Назва товару номенклатурної </w:t>
            </w:r>
            <w:r w:rsidRPr="00FD7E9B">
              <w:rPr>
                <w:rFonts w:ascii="Times New Roman" w:eastAsia="Times New Roman" w:hAnsi="Times New Roman" w:cs="Times New Roman"/>
                <w:sz w:val="24"/>
                <w:szCs w:val="24"/>
                <w:highlight w:val="white"/>
                <w:lang w:eastAsia="zh-CN"/>
              </w:rPr>
              <w:t>позиції предмета закупівлі та код</w:t>
            </w:r>
            <w:r w:rsidRPr="00FD7E9B">
              <w:rPr>
                <w:rFonts w:ascii="Times New Roman" w:eastAsia="Times New Roman" w:hAnsi="Times New Roman" w:cs="Times New Roman"/>
                <w:color w:val="000000"/>
                <w:sz w:val="24"/>
                <w:szCs w:val="24"/>
                <w:lang w:eastAsia="zh-CN"/>
              </w:rPr>
              <w:t xml:space="preserve"> товару </w:t>
            </w:r>
            <w:r w:rsidRPr="00FD7E9B">
              <w:rPr>
                <w:rFonts w:ascii="Times New Roman" w:eastAsia="Times New Roman" w:hAnsi="Times New Roman" w:cs="Times New Roman"/>
                <w:sz w:val="24"/>
                <w:szCs w:val="24"/>
                <w:highlight w:val="white"/>
                <w:lang w:eastAsia="zh-CN"/>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DF37F0" w:rsidRPr="00DF37F0" w:rsidRDefault="00DF37F0" w:rsidP="00DF37F0">
            <w:pPr>
              <w:widowControl w:val="0"/>
              <w:suppressAutoHyphens/>
              <w:spacing w:after="0" w:line="240" w:lineRule="auto"/>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b/>
                <w:sz w:val="24"/>
                <w:szCs w:val="24"/>
                <w:lang w:eastAsia="zh-CN"/>
              </w:rPr>
              <w:t>50710000-5 - Послуги з ремонту і технічного обслуговування електричного і механічного устаткування будівель</w:t>
            </w:r>
          </w:p>
        </w:tc>
      </w:tr>
      <w:tr w:rsidR="00DF37F0" w:rsidRPr="00DF37F0" w:rsidTr="00A63F39">
        <w:tc>
          <w:tcPr>
            <w:tcW w:w="2794" w:type="dxa"/>
            <w:tcBorders>
              <w:top w:val="single" w:sz="8" w:space="0" w:color="000000"/>
              <w:left w:val="single" w:sz="8" w:space="0" w:color="000000"/>
              <w:bottom w:val="single" w:sz="8" w:space="0" w:color="000000"/>
            </w:tcBorders>
            <w:shd w:val="clear" w:color="auto" w:fill="auto"/>
          </w:tcPr>
          <w:p w:rsidR="00DF37F0" w:rsidRPr="00DF37F0" w:rsidRDefault="00DF37F0" w:rsidP="00DF37F0">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DF37F0">
              <w:rPr>
                <w:rFonts w:ascii="Times New Roman" w:eastAsia="Times New Roman" w:hAnsi="Times New Roman" w:cs="Times New Roman"/>
                <w:sz w:val="24"/>
                <w:szCs w:val="24"/>
                <w:highlight w:val="white"/>
                <w:lang w:val="ru-RU" w:eastAsia="zh-CN"/>
              </w:rPr>
              <w:t>Кількість</w:t>
            </w:r>
            <w:proofErr w:type="spellEnd"/>
            <w:r w:rsidRPr="00DF37F0">
              <w:rPr>
                <w:rFonts w:ascii="Times New Roman" w:eastAsia="Times New Roman" w:hAnsi="Times New Roman" w:cs="Times New Roman"/>
                <w:sz w:val="24"/>
                <w:szCs w:val="24"/>
                <w:highlight w:val="white"/>
                <w:lang w:val="ru-RU" w:eastAsia="zh-CN"/>
              </w:rPr>
              <w:t xml:space="preserve"> </w:t>
            </w:r>
            <w:r w:rsidRPr="00DF37F0">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DF37F0" w:rsidRPr="00DF37F0" w:rsidRDefault="00DF37F0" w:rsidP="00DF37F0">
            <w:pPr>
              <w:widowControl w:val="0"/>
              <w:suppressAutoHyphens/>
              <w:snapToGrid w:val="0"/>
              <w:spacing w:after="0" w:line="240" w:lineRule="auto"/>
              <w:rPr>
                <w:rFonts w:ascii="Times New Roman" w:eastAsia="Times New Roman" w:hAnsi="Times New Roman" w:cs="Times New Roman"/>
                <w:b/>
                <w:color w:val="000000"/>
                <w:sz w:val="24"/>
                <w:szCs w:val="24"/>
                <w:highlight w:val="white"/>
                <w:lang w:eastAsia="zh-CN"/>
              </w:rPr>
            </w:pPr>
          </w:p>
          <w:p w:rsidR="00DF37F0" w:rsidRPr="00DF37F0" w:rsidRDefault="00DF37F0" w:rsidP="00DF37F0">
            <w:pPr>
              <w:widowControl w:val="0"/>
              <w:suppressAutoHyphens/>
              <w:spacing w:after="0" w:line="240" w:lineRule="auto"/>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b/>
                <w:color w:val="000000"/>
                <w:sz w:val="24"/>
                <w:szCs w:val="24"/>
                <w:lang w:eastAsia="zh-CN"/>
              </w:rPr>
              <w:t xml:space="preserve"> 1 послуга</w:t>
            </w:r>
          </w:p>
        </w:tc>
      </w:tr>
      <w:tr w:rsidR="00DF37F0" w:rsidRPr="00DF37F0" w:rsidTr="00A63F39">
        <w:tc>
          <w:tcPr>
            <w:tcW w:w="2794" w:type="dxa"/>
            <w:tcBorders>
              <w:top w:val="single" w:sz="8" w:space="0" w:color="000000"/>
              <w:left w:val="single" w:sz="8" w:space="0" w:color="000000"/>
              <w:bottom w:val="single" w:sz="8" w:space="0" w:color="000000"/>
            </w:tcBorders>
            <w:shd w:val="clear" w:color="auto" w:fill="auto"/>
          </w:tcPr>
          <w:p w:rsidR="00DF37F0" w:rsidRPr="00DF37F0" w:rsidRDefault="00DF37F0" w:rsidP="00DF37F0">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DF37F0">
              <w:rPr>
                <w:rFonts w:ascii="Times New Roman" w:eastAsia="Times New Roman" w:hAnsi="Times New Roman" w:cs="Times New Roman"/>
                <w:sz w:val="24"/>
                <w:szCs w:val="24"/>
                <w:highlight w:val="white"/>
                <w:lang w:val="ru-RU" w:eastAsia="zh-CN"/>
              </w:rPr>
              <w:t>Місце</w:t>
            </w:r>
            <w:proofErr w:type="spellEnd"/>
            <w:r w:rsidRPr="00DF37F0">
              <w:rPr>
                <w:rFonts w:ascii="Times New Roman" w:eastAsia="Times New Roman" w:hAnsi="Times New Roman" w:cs="Times New Roman"/>
                <w:sz w:val="24"/>
                <w:szCs w:val="24"/>
                <w:highlight w:val="white"/>
                <w:lang w:val="ru-RU" w:eastAsia="zh-CN"/>
              </w:rPr>
              <w:t xml:space="preserve"> </w:t>
            </w:r>
            <w:r w:rsidRPr="00DF37F0">
              <w:rPr>
                <w:rFonts w:ascii="Times New Roman" w:eastAsia="Times New Roman" w:hAnsi="Times New Roman" w:cs="Times New Roman"/>
                <w:sz w:val="24"/>
                <w:szCs w:val="24"/>
                <w:highlight w:val="white"/>
                <w:lang w:eastAsia="zh-CN"/>
              </w:rPr>
              <w:t>надання послуг</w:t>
            </w:r>
          </w:p>
          <w:p w:rsidR="00DF37F0" w:rsidRPr="00DF37F0" w:rsidRDefault="00DF37F0" w:rsidP="00DF37F0">
            <w:pPr>
              <w:widowControl w:val="0"/>
              <w:suppressAutoHyphens/>
              <w:spacing w:after="0" w:line="240" w:lineRule="auto"/>
              <w:rPr>
                <w:rFonts w:ascii="Times New Roman" w:eastAsia="Times New Roman" w:hAnsi="Times New Roman" w:cs="Times New Roman"/>
                <w:sz w:val="24"/>
                <w:szCs w:val="24"/>
                <w:highlight w:val="white"/>
                <w:lang w:eastAsia="zh-CN"/>
              </w:rPr>
            </w:pP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DF37F0" w:rsidRPr="00DF37F0" w:rsidRDefault="00DF37F0" w:rsidP="00DF37F0">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DF37F0">
              <w:rPr>
                <w:rFonts w:ascii="Times New Roman" w:eastAsia="Times New Roman" w:hAnsi="Times New Roman" w:cs="Times New Roman"/>
                <w:b/>
                <w:sz w:val="24"/>
                <w:szCs w:val="24"/>
                <w:lang w:eastAsia="zh-CN"/>
              </w:rPr>
              <w:t>м. Одеса, будівля гуртожитку КП «ОМЕТ», що розташована за адресою: м. Одеса, вул. Академіка Корольова 16/1</w:t>
            </w:r>
          </w:p>
        </w:tc>
      </w:tr>
      <w:tr w:rsidR="00DF37F0" w:rsidRPr="00DF37F0" w:rsidTr="00A63F39">
        <w:tc>
          <w:tcPr>
            <w:tcW w:w="2794" w:type="dxa"/>
            <w:tcBorders>
              <w:top w:val="single" w:sz="8" w:space="0" w:color="000000"/>
              <w:left w:val="single" w:sz="8" w:space="0" w:color="000000"/>
              <w:bottom w:val="single" w:sz="8" w:space="0" w:color="000000"/>
            </w:tcBorders>
            <w:shd w:val="clear" w:color="auto" w:fill="auto"/>
          </w:tcPr>
          <w:p w:rsidR="00DF37F0" w:rsidRPr="00DF37F0" w:rsidRDefault="00DF37F0" w:rsidP="00DF37F0">
            <w:pPr>
              <w:widowControl w:val="0"/>
              <w:suppressAutoHyphens/>
              <w:spacing w:after="0" w:line="240" w:lineRule="auto"/>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sz w:val="24"/>
                <w:szCs w:val="24"/>
                <w:highlight w:val="white"/>
                <w:lang w:val="ru-RU" w:eastAsia="zh-CN"/>
              </w:rPr>
              <w:t xml:space="preserve">Строк </w:t>
            </w:r>
            <w:r w:rsidRPr="00DF37F0">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shd w:val="clear" w:color="auto" w:fill="auto"/>
          </w:tcPr>
          <w:p w:rsidR="00DF37F0" w:rsidRPr="00DF37F0" w:rsidRDefault="00DF37F0" w:rsidP="00DF37F0">
            <w:pPr>
              <w:widowControl w:val="0"/>
              <w:suppressAutoHyphens/>
              <w:spacing w:after="0" w:line="240" w:lineRule="auto"/>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i/>
                <w:sz w:val="24"/>
                <w:szCs w:val="24"/>
                <w:lang w:val="ru-RU" w:eastAsia="zh-CN"/>
              </w:rPr>
              <w:t xml:space="preserve">до 31.12.2023 року </w:t>
            </w:r>
            <w:proofErr w:type="spellStart"/>
            <w:r w:rsidRPr="00DF37F0">
              <w:rPr>
                <w:rFonts w:ascii="Times New Roman" w:eastAsia="Times New Roman" w:hAnsi="Times New Roman" w:cs="Times New Roman"/>
                <w:i/>
                <w:sz w:val="24"/>
                <w:szCs w:val="24"/>
                <w:lang w:val="ru-RU" w:eastAsia="zh-CN"/>
              </w:rPr>
              <w:t>включно</w:t>
            </w:r>
            <w:proofErr w:type="spellEnd"/>
          </w:p>
        </w:tc>
      </w:tr>
    </w:tbl>
    <w:p w:rsidR="00DF37F0" w:rsidRPr="00DF37F0" w:rsidRDefault="00DF37F0" w:rsidP="00DF37F0">
      <w:pPr>
        <w:suppressAutoHyphens/>
        <w:spacing w:after="0" w:line="240" w:lineRule="auto"/>
        <w:jc w:val="both"/>
        <w:rPr>
          <w:rFonts w:ascii="Times New Roman" w:eastAsia="Times New Roman" w:hAnsi="Times New Roman" w:cs="Times New Roman"/>
          <w:sz w:val="24"/>
          <w:szCs w:val="24"/>
          <w:lang w:val="ru-RU" w:eastAsia="zh-CN"/>
        </w:rPr>
      </w:pPr>
    </w:p>
    <w:p w:rsidR="00DF37F0" w:rsidRPr="00DF37F0" w:rsidRDefault="00DF37F0" w:rsidP="00DF37F0">
      <w:pPr>
        <w:suppressAutoHyphens/>
        <w:spacing w:after="0" w:line="240" w:lineRule="auto"/>
        <w:ind w:firstLine="567"/>
        <w:jc w:val="both"/>
        <w:rPr>
          <w:rFonts w:ascii="Times New Roman" w:eastAsia="Times New Roman" w:hAnsi="Times New Roman" w:cs="Times New Roman"/>
          <w:sz w:val="24"/>
          <w:szCs w:val="24"/>
          <w:lang w:val="ru-RU" w:eastAsia="zh-CN"/>
        </w:rPr>
      </w:pPr>
    </w:p>
    <w:p w:rsidR="00DF37F0" w:rsidRPr="00DF37F0" w:rsidRDefault="00DF37F0" w:rsidP="00DF37F0">
      <w:pPr>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proofErr w:type="gramStart"/>
      <w:r w:rsidRPr="00DF37F0">
        <w:rPr>
          <w:rFonts w:ascii="Times New Roman" w:eastAsia="Times New Roman" w:hAnsi="Times New Roman" w:cs="Times New Roman"/>
          <w:sz w:val="24"/>
          <w:szCs w:val="24"/>
          <w:lang w:val="ru-RU" w:eastAsia="zh-CN"/>
        </w:rPr>
        <w:t>Техн</w:t>
      </w:r>
      <w:proofErr w:type="gramEnd"/>
      <w:r w:rsidRPr="00DF37F0">
        <w:rPr>
          <w:rFonts w:ascii="Times New Roman" w:eastAsia="Times New Roman" w:hAnsi="Times New Roman" w:cs="Times New Roman"/>
          <w:sz w:val="24"/>
          <w:szCs w:val="24"/>
          <w:lang w:val="ru-RU" w:eastAsia="zh-CN"/>
        </w:rPr>
        <w:t>ічні</w:t>
      </w:r>
      <w:proofErr w:type="spellEnd"/>
      <w:r w:rsidRPr="00DF37F0">
        <w:rPr>
          <w:rFonts w:ascii="Times New Roman" w:eastAsia="Times New Roman" w:hAnsi="Times New Roman" w:cs="Times New Roman"/>
          <w:sz w:val="24"/>
          <w:szCs w:val="24"/>
          <w:lang w:val="ru-RU" w:eastAsia="zh-CN"/>
        </w:rPr>
        <w:t xml:space="preserve">, </w:t>
      </w:r>
      <w:proofErr w:type="spellStart"/>
      <w:r w:rsidRPr="00DF37F0">
        <w:rPr>
          <w:rFonts w:ascii="Times New Roman" w:eastAsia="Times New Roman" w:hAnsi="Times New Roman" w:cs="Times New Roman"/>
          <w:sz w:val="24"/>
          <w:szCs w:val="24"/>
          <w:lang w:val="ru-RU" w:eastAsia="zh-CN"/>
        </w:rPr>
        <w:t>якісні</w:t>
      </w:r>
      <w:proofErr w:type="spellEnd"/>
      <w:r w:rsidRPr="00DF37F0">
        <w:rPr>
          <w:rFonts w:ascii="Times New Roman" w:eastAsia="Times New Roman" w:hAnsi="Times New Roman" w:cs="Times New Roman"/>
          <w:sz w:val="24"/>
          <w:szCs w:val="24"/>
          <w:lang w:val="ru-RU" w:eastAsia="zh-CN"/>
        </w:rPr>
        <w:t xml:space="preserve"> характеристики предмета </w:t>
      </w:r>
      <w:proofErr w:type="spellStart"/>
      <w:r w:rsidRPr="00DF37F0">
        <w:rPr>
          <w:rFonts w:ascii="Times New Roman" w:eastAsia="Times New Roman" w:hAnsi="Times New Roman" w:cs="Times New Roman"/>
          <w:sz w:val="24"/>
          <w:szCs w:val="24"/>
          <w:lang w:val="ru-RU" w:eastAsia="zh-CN"/>
        </w:rPr>
        <w:t>закупівлі</w:t>
      </w:r>
      <w:proofErr w:type="spellEnd"/>
      <w:r w:rsidRPr="00DF37F0">
        <w:rPr>
          <w:rFonts w:ascii="Times New Roman" w:eastAsia="Times New Roman" w:hAnsi="Times New Roman" w:cs="Times New Roman"/>
          <w:sz w:val="24"/>
          <w:szCs w:val="24"/>
          <w:lang w:val="ru-RU" w:eastAsia="zh-CN"/>
        </w:rPr>
        <w:t xml:space="preserve"> </w:t>
      </w:r>
      <w:proofErr w:type="spellStart"/>
      <w:r w:rsidRPr="00DF37F0">
        <w:rPr>
          <w:rFonts w:ascii="Times New Roman" w:eastAsia="Times New Roman" w:hAnsi="Times New Roman" w:cs="Times New Roman"/>
          <w:sz w:val="24"/>
          <w:szCs w:val="24"/>
          <w:lang w:val="ru-RU" w:eastAsia="zh-CN"/>
        </w:rPr>
        <w:t>повинні</w:t>
      </w:r>
      <w:proofErr w:type="spellEnd"/>
      <w:r w:rsidRPr="00DF37F0">
        <w:rPr>
          <w:rFonts w:ascii="Times New Roman" w:eastAsia="Times New Roman" w:hAnsi="Times New Roman" w:cs="Times New Roman"/>
          <w:sz w:val="24"/>
          <w:szCs w:val="24"/>
          <w:lang w:val="ru-RU" w:eastAsia="zh-CN"/>
        </w:rPr>
        <w:t xml:space="preserve"> </w:t>
      </w:r>
      <w:proofErr w:type="spellStart"/>
      <w:r w:rsidRPr="00DF37F0">
        <w:rPr>
          <w:rFonts w:ascii="Times New Roman" w:eastAsia="Times New Roman" w:hAnsi="Times New Roman" w:cs="Times New Roman"/>
          <w:sz w:val="24"/>
          <w:szCs w:val="24"/>
          <w:lang w:val="ru-RU" w:eastAsia="zh-CN"/>
        </w:rPr>
        <w:t>відповідати</w:t>
      </w:r>
      <w:proofErr w:type="spellEnd"/>
      <w:r w:rsidRPr="00DF37F0">
        <w:rPr>
          <w:rFonts w:ascii="Times New Roman" w:eastAsia="Times New Roman" w:hAnsi="Times New Roman" w:cs="Times New Roman"/>
          <w:sz w:val="24"/>
          <w:szCs w:val="24"/>
          <w:lang w:val="ru-RU" w:eastAsia="zh-CN"/>
        </w:rPr>
        <w:t xml:space="preserve"> </w:t>
      </w:r>
      <w:proofErr w:type="spellStart"/>
      <w:r w:rsidRPr="00DF37F0">
        <w:rPr>
          <w:rFonts w:ascii="Times New Roman" w:eastAsia="Times New Roman" w:hAnsi="Times New Roman" w:cs="Times New Roman"/>
          <w:sz w:val="24"/>
          <w:szCs w:val="24"/>
          <w:lang w:val="ru-RU" w:eastAsia="zh-CN"/>
        </w:rPr>
        <w:t>встановленим</w:t>
      </w:r>
      <w:proofErr w:type="spellEnd"/>
      <w:r w:rsidRPr="00DF37F0">
        <w:rPr>
          <w:rFonts w:ascii="Times New Roman" w:eastAsia="Times New Roman" w:hAnsi="Times New Roman" w:cs="Times New Roman"/>
          <w:sz w:val="24"/>
          <w:szCs w:val="24"/>
          <w:lang w:val="ru-RU" w:eastAsia="zh-CN"/>
        </w:rPr>
        <w:t>/</w:t>
      </w:r>
      <w:proofErr w:type="spellStart"/>
      <w:r w:rsidRPr="00DF37F0">
        <w:rPr>
          <w:rFonts w:ascii="Times New Roman" w:eastAsia="Times New Roman" w:hAnsi="Times New Roman" w:cs="Times New Roman"/>
          <w:sz w:val="24"/>
          <w:szCs w:val="24"/>
          <w:lang w:val="ru-RU" w:eastAsia="zh-CN"/>
        </w:rPr>
        <w:t>зареєстрованим</w:t>
      </w:r>
      <w:proofErr w:type="spellEnd"/>
      <w:r w:rsidRPr="00DF37F0">
        <w:rPr>
          <w:rFonts w:ascii="Times New Roman" w:eastAsia="Times New Roman" w:hAnsi="Times New Roman" w:cs="Times New Roman"/>
          <w:sz w:val="24"/>
          <w:szCs w:val="24"/>
          <w:lang w:val="ru-RU" w:eastAsia="zh-CN"/>
        </w:rPr>
        <w:t xml:space="preserve"> </w:t>
      </w:r>
      <w:proofErr w:type="spellStart"/>
      <w:r w:rsidRPr="00DF37F0">
        <w:rPr>
          <w:rFonts w:ascii="Times New Roman" w:eastAsia="Times New Roman" w:hAnsi="Times New Roman" w:cs="Times New Roman"/>
          <w:sz w:val="24"/>
          <w:szCs w:val="24"/>
          <w:lang w:val="ru-RU" w:eastAsia="zh-CN"/>
        </w:rPr>
        <w:t>діючим</w:t>
      </w:r>
      <w:proofErr w:type="spellEnd"/>
      <w:r w:rsidRPr="00DF37F0">
        <w:rPr>
          <w:rFonts w:ascii="Times New Roman" w:eastAsia="Times New Roman" w:hAnsi="Times New Roman" w:cs="Times New Roman"/>
          <w:sz w:val="24"/>
          <w:szCs w:val="24"/>
          <w:lang w:val="ru-RU" w:eastAsia="zh-CN"/>
        </w:rPr>
        <w:t xml:space="preserve"> </w:t>
      </w:r>
      <w:proofErr w:type="spellStart"/>
      <w:r w:rsidRPr="00DF37F0">
        <w:rPr>
          <w:rFonts w:ascii="Times New Roman" w:eastAsia="Times New Roman" w:hAnsi="Times New Roman" w:cs="Times New Roman"/>
          <w:sz w:val="24"/>
          <w:szCs w:val="24"/>
          <w:lang w:val="ru-RU" w:eastAsia="zh-CN"/>
        </w:rPr>
        <w:t>нормативним</w:t>
      </w:r>
      <w:proofErr w:type="spellEnd"/>
      <w:r w:rsidRPr="00DF37F0">
        <w:rPr>
          <w:rFonts w:ascii="Times New Roman" w:eastAsia="Times New Roman" w:hAnsi="Times New Roman" w:cs="Times New Roman"/>
          <w:sz w:val="24"/>
          <w:szCs w:val="24"/>
          <w:lang w:val="ru-RU" w:eastAsia="zh-CN"/>
        </w:rPr>
        <w:t xml:space="preserve"> актам </w:t>
      </w:r>
      <w:proofErr w:type="spellStart"/>
      <w:r w:rsidRPr="00DF37F0">
        <w:rPr>
          <w:rFonts w:ascii="Times New Roman" w:eastAsia="Times New Roman" w:hAnsi="Times New Roman" w:cs="Times New Roman"/>
          <w:sz w:val="24"/>
          <w:szCs w:val="24"/>
          <w:lang w:val="ru-RU" w:eastAsia="zh-CN"/>
        </w:rPr>
        <w:t>діючого</w:t>
      </w:r>
      <w:proofErr w:type="spellEnd"/>
      <w:r w:rsidRPr="00DF37F0">
        <w:rPr>
          <w:rFonts w:ascii="Times New Roman" w:eastAsia="Times New Roman" w:hAnsi="Times New Roman" w:cs="Times New Roman"/>
          <w:sz w:val="24"/>
          <w:szCs w:val="24"/>
          <w:lang w:val="ru-RU" w:eastAsia="zh-CN"/>
        </w:rPr>
        <w:t xml:space="preserve"> </w:t>
      </w:r>
      <w:proofErr w:type="spellStart"/>
      <w:r w:rsidRPr="00DF37F0">
        <w:rPr>
          <w:rFonts w:ascii="Times New Roman" w:eastAsia="Times New Roman" w:hAnsi="Times New Roman" w:cs="Times New Roman"/>
          <w:sz w:val="24"/>
          <w:szCs w:val="24"/>
          <w:lang w:val="ru-RU" w:eastAsia="zh-CN"/>
        </w:rPr>
        <w:t>законодавства</w:t>
      </w:r>
      <w:proofErr w:type="spellEnd"/>
      <w:r w:rsidRPr="00DF37F0">
        <w:rPr>
          <w:rFonts w:ascii="Times New Roman" w:eastAsia="Times New Roman" w:hAnsi="Times New Roman" w:cs="Times New Roman"/>
          <w:sz w:val="24"/>
          <w:szCs w:val="24"/>
          <w:lang w:val="ru-RU" w:eastAsia="zh-CN"/>
        </w:rPr>
        <w:t xml:space="preserve"> (</w:t>
      </w:r>
      <w:proofErr w:type="spellStart"/>
      <w:r w:rsidRPr="00DF37F0">
        <w:rPr>
          <w:rFonts w:ascii="Times New Roman" w:eastAsia="Times New Roman" w:hAnsi="Times New Roman" w:cs="Times New Roman"/>
          <w:sz w:val="24"/>
          <w:szCs w:val="24"/>
          <w:lang w:val="ru-RU" w:eastAsia="zh-CN"/>
        </w:rPr>
        <w:t>державним</w:t>
      </w:r>
      <w:proofErr w:type="spellEnd"/>
      <w:r w:rsidRPr="00DF37F0">
        <w:rPr>
          <w:rFonts w:ascii="Times New Roman" w:eastAsia="Times New Roman" w:hAnsi="Times New Roman" w:cs="Times New Roman"/>
          <w:sz w:val="24"/>
          <w:szCs w:val="24"/>
          <w:lang w:val="ru-RU" w:eastAsia="zh-CN"/>
        </w:rPr>
        <w:t xml:space="preserve"> стандартам (</w:t>
      </w:r>
      <w:proofErr w:type="spellStart"/>
      <w:r w:rsidRPr="00DF37F0">
        <w:rPr>
          <w:rFonts w:ascii="Times New Roman" w:eastAsia="Times New Roman" w:hAnsi="Times New Roman" w:cs="Times New Roman"/>
          <w:sz w:val="24"/>
          <w:szCs w:val="24"/>
          <w:lang w:val="ru-RU" w:eastAsia="zh-CN"/>
        </w:rPr>
        <w:t>технічним</w:t>
      </w:r>
      <w:proofErr w:type="spellEnd"/>
      <w:r w:rsidRPr="00DF37F0">
        <w:rPr>
          <w:rFonts w:ascii="Times New Roman" w:eastAsia="Times New Roman" w:hAnsi="Times New Roman" w:cs="Times New Roman"/>
          <w:sz w:val="24"/>
          <w:szCs w:val="24"/>
          <w:lang w:val="ru-RU" w:eastAsia="zh-CN"/>
        </w:rPr>
        <w:t xml:space="preserve"> </w:t>
      </w:r>
      <w:proofErr w:type="spellStart"/>
      <w:r w:rsidRPr="00DF37F0">
        <w:rPr>
          <w:rFonts w:ascii="Times New Roman" w:eastAsia="Times New Roman" w:hAnsi="Times New Roman" w:cs="Times New Roman"/>
          <w:sz w:val="24"/>
          <w:szCs w:val="24"/>
          <w:lang w:val="ru-RU" w:eastAsia="zh-CN"/>
        </w:rPr>
        <w:t>умовам</w:t>
      </w:r>
      <w:proofErr w:type="spellEnd"/>
      <w:r w:rsidRPr="00DF37F0">
        <w:rPr>
          <w:rFonts w:ascii="Times New Roman" w:eastAsia="Times New Roman" w:hAnsi="Times New Roman" w:cs="Times New Roman"/>
          <w:sz w:val="24"/>
          <w:szCs w:val="24"/>
          <w:lang w:val="ru-RU" w:eastAsia="zh-CN"/>
        </w:rPr>
        <w:t>)).</w:t>
      </w:r>
    </w:p>
    <w:p w:rsidR="00DF37F0" w:rsidRPr="00DF37F0" w:rsidRDefault="00DF37F0" w:rsidP="00DF37F0">
      <w:pPr>
        <w:suppressAutoHyphens/>
        <w:spacing w:before="240" w:after="0" w:line="240" w:lineRule="auto"/>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i/>
          <w:sz w:val="24"/>
          <w:szCs w:val="24"/>
          <w:lang w:eastAsia="zh-CN"/>
        </w:rPr>
        <w:t xml:space="preserve">             </w:t>
      </w:r>
      <w:proofErr w:type="spellStart"/>
      <w:r w:rsidRPr="00DF37F0">
        <w:rPr>
          <w:rFonts w:ascii="Times New Roman" w:eastAsia="Times New Roman" w:hAnsi="Times New Roman" w:cs="Times New Roman"/>
          <w:b/>
          <w:i/>
          <w:spacing w:val="-2"/>
          <w:sz w:val="24"/>
          <w:szCs w:val="24"/>
          <w:lang w:val="ru-RU" w:eastAsia="zh-CN"/>
        </w:rPr>
        <w:t>Обґрунтування</w:t>
      </w:r>
      <w:proofErr w:type="spellEnd"/>
      <w:r w:rsidRPr="00DF37F0">
        <w:rPr>
          <w:rFonts w:ascii="Times New Roman" w:eastAsia="Times New Roman" w:hAnsi="Times New Roman" w:cs="Times New Roman"/>
          <w:b/>
          <w:i/>
          <w:spacing w:val="-2"/>
          <w:sz w:val="24"/>
          <w:szCs w:val="24"/>
          <w:lang w:val="ru-RU" w:eastAsia="zh-CN"/>
        </w:rPr>
        <w:t xml:space="preserve"> </w:t>
      </w:r>
      <w:proofErr w:type="spellStart"/>
      <w:r w:rsidRPr="00DF37F0">
        <w:rPr>
          <w:rFonts w:ascii="Times New Roman" w:eastAsia="Times New Roman" w:hAnsi="Times New Roman" w:cs="Times New Roman"/>
          <w:b/>
          <w:i/>
          <w:spacing w:val="-2"/>
          <w:sz w:val="24"/>
          <w:szCs w:val="24"/>
          <w:lang w:val="ru-RU" w:eastAsia="zh-CN"/>
        </w:rPr>
        <w:t>необхідності</w:t>
      </w:r>
      <w:proofErr w:type="spellEnd"/>
      <w:r w:rsidRPr="00DF37F0">
        <w:rPr>
          <w:rFonts w:ascii="Times New Roman" w:eastAsia="Times New Roman" w:hAnsi="Times New Roman" w:cs="Times New Roman"/>
          <w:b/>
          <w:i/>
          <w:spacing w:val="-2"/>
          <w:sz w:val="24"/>
          <w:szCs w:val="24"/>
          <w:lang w:val="ru-RU" w:eastAsia="zh-CN"/>
        </w:rPr>
        <w:t xml:space="preserve"> </w:t>
      </w:r>
      <w:proofErr w:type="spellStart"/>
      <w:r w:rsidRPr="00DF37F0">
        <w:rPr>
          <w:rFonts w:ascii="Times New Roman" w:eastAsia="Times New Roman" w:hAnsi="Times New Roman" w:cs="Times New Roman"/>
          <w:b/>
          <w:i/>
          <w:spacing w:val="-2"/>
          <w:sz w:val="24"/>
          <w:szCs w:val="24"/>
          <w:lang w:val="ru-RU" w:eastAsia="zh-CN"/>
        </w:rPr>
        <w:t>закупі</w:t>
      </w:r>
      <w:proofErr w:type="gramStart"/>
      <w:r w:rsidRPr="00DF37F0">
        <w:rPr>
          <w:rFonts w:ascii="Times New Roman" w:eastAsia="Times New Roman" w:hAnsi="Times New Roman" w:cs="Times New Roman"/>
          <w:b/>
          <w:i/>
          <w:spacing w:val="-2"/>
          <w:sz w:val="24"/>
          <w:szCs w:val="24"/>
          <w:lang w:val="ru-RU" w:eastAsia="zh-CN"/>
        </w:rPr>
        <w:t>вл</w:t>
      </w:r>
      <w:proofErr w:type="gramEnd"/>
      <w:r w:rsidRPr="00DF37F0">
        <w:rPr>
          <w:rFonts w:ascii="Times New Roman" w:eastAsia="Times New Roman" w:hAnsi="Times New Roman" w:cs="Times New Roman"/>
          <w:b/>
          <w:i/>
          <w:spacing w:val="-2"/>
          <w:sz w:val="24"/>
          <w:szCs w:val="24"/>
          <w:lang w:val="ru-RU" w:eastAsia="zh-CN"/>
        </w:rPr>
        <w:t>і</w:t>
      </w:r>
      <w:proofErr w:type="spellEnd"/>
      <w:r w:rsidRPr="00DF37F0">
        <w:rPr>
          <w:rFonts w:ascii="Times New Roman" w:eastAsia="Times New Roman" w:hAnsi="Times New Roman" w:cs="Times New Roman"/>
          <w:b/>
          <w:i/>
          <w:spacing w:val="-2"/>
          <w:sz w:val="24"/>
          <w:szCs w:val="24"/>
          <w:lang w:val="ru-RU" w:eastAsia="zh-CN"/>
        </w:rPr>
        <w:t xml:space="preserve"> </w:t>
      </w:r>
      <w:proofErr w:type="spellStart"/>
      <w:r w:rsidRPr="00DF37F0">
        <w:rPr>
          <w:rFonts w:ascii="Times New Roman" w:eastAsia="Times New Roman" w:hAnsi="Times New Roman" w:cs="Times New Roman"/>
          <w:b/>
          <w:i/>
          <w:spacing w:val="-2"/>
          <w:sz w:val="24"/>
          <w:szCs w:val="24"/>
          <w:lang w:val="ru-RU" w:eastAsia="zh-CN"/>
        </w:rPr>
        <w:t>даного</w:t>
      </w:r>
      <w:proofErr w:type="spellEnd"/>
      <w:r w:rsidRPr="00DF37F0">
        <w:rPr>
          <w:rFonts w:ascii="Times New Roman" w:eastAsia="Times New Roman" w:hAnsi="Times New Roman" w:cs="Times New Roman"/>
          <w:b/>
          <w:i/>
          <w:spacing w:val="-2"/>
          <w:sz w:val="24"/>
          <w:szCs w:val="24"/>
          <w:lang w:val="ru-RU" w:eastAsia="zh-CN"/>
        </w:rPr>
        <w:t xml:space="preserve"> виду </w:t>
      </w:r>
      <w:proofErr w:type="spellStart"/>
      <w:r w:rsidRPr="00DF37F0">
        <w:rPr>
          <w:rFonts w:ascii="Times New Roman" w:eastAsia="Times New Roman" w:hAnsi="Times New Roman" w:cs="Times New Roman"/>
          <w:b/>
          <w:i/>
          <w:spacing w:val="-2"/>
          <w:sz w:val="24"/>
          <w:szCs w:val="24"/>
          <w:lang w:val="ru-RU" w:eastAsia="zh-CN"/>
        </w:rPr>
        <w:t>послуг</w:t>
      </w:r>
      <w:proofErr w:type="spellEnd"/>
      <w:r w:rsidRPr="00DF37F0">
        <w:rPr>
          <w:rFonts w:ascii="Times New Roman" w:eastAsia="Times New Roman" w:hAnsi="Times New Roman" w:cs="Times New Roman"/>
          <w:b/>
          <w:i/>
          <w:spacing w:val="-2"/>
          <w:sz w:val="24"/>
          <w:szCs w:val="24"/>
          <w:lang w:val="ru-RU" w:eastAsia="zh-CN"/>
        </w:rPr>
        <w:t xml:space="preserve"> :</w:t>
      </w:r>
    </w:p>
    <w:p w:rsidR="00DF37F0" w:rsidRPr="00DF37F0" w:rsidRDefault="00DF37F0" w:rsidP="00DF37F0">
      <w:pPr>
        <w:suppressAutoHyphens/>
        <w:spacing w:after="0" w:line="240" w:lineRule="auto"/>
        <w:ind w:firstLine="709"/>
        <w:jc w:val="both"/>
        <w:rPr>
          <w:rFonts w:ascii="Times New Roman" w:eastAsia="Times New Roman" w:hAnsi="Times New Roman" w:cs="Times New Roman"/>
          <w:sz w:val="24"/>
          <w:szCs w:val="24"/>
          <w:lang w:val="ru-RU" w:eastAsia="zh-CN"/>
        </w:rPr>
      </w:pPr>
      <w:proofErr w:type="spellStart"/>
      <w:r w:rsidRPr="00DF37F0">
        <w:rPr>
          <w:rFonts w:ascii="Times New Roman" w:eastAsia="Times New Roman" w:hAnsi="Times New Roman" w:cs="Times New Roman"/>
          <w:b/>
          <w:i/>
          <w:spacing w:val="-2"/>
          <w:sz w:val="24"/>
          <w:szCs w:val="24"/>
          <w:lang w:val="ru-RU" w:eastAsia="zh-CN"/>
        </w:rPr>
        <w:t>Замовник</w:t>
      </w:r>
      <w:proofErr w:type="spellEnd"/>
      <w:r w:rsidRPr="00DF37F0">
        <w:rPr>
          <w:rFonts w:ascii="Times New Roman" w:eastAsia="Times New Roman" w:hAnsi="Times New Roman" w:cs="Times New Roman"/>
          <w:b/>
          <w:i/>
          <w:spacing w:val="-2"/>
          <w:sz w:val="24"/>
          <w:szCs w:val="24"/>
          <w:lang w:val="ru-RU" w:eastAsia="zh-CN"/>
        </w:rPr>
        <w:t xml:space="preserve"> </w:t>
      </w:r>
      <w:proofErr w:type="spellStart"/>
      <w:r w:rsidRPr="00DF37F0">
        <w:rPr>
          <w:rFonts w:ascii="Times New Roman" w:eastAsia="Times New Roman" w:hAnsi="Times New Roman" w:cs="Times New Roman"/>
          <w:b/>
          <w:i/>
          <w:spacing w:val="-2"/>
          <w:sz w:val="24"/>
          <w:szCs w:val="24"/>
          <w:lang w:val="ru-RU" w:eastAsia="zh-CN"/>
        </w:rPr>
        <w:t>здійснює</w:t>
      </w:r>
      <w:proofErr w:type="spellEnd"/>
      <w:r w:rsidRPr="00DF37F0">
        <w:rPr>
          <w:rFonts w:ascii="Times New Roman" w:eastAsia="Times New Roman" w:hAnsi="Times New Roman" w:cs="Times New Roman"/>
          <w:b/>
          <w:i/>
          <w:spacing w:val="-2"/>
          <w:sz w:val="24"/>
          <w:szCs w:val="24"/>
          <w:lang w:val="ru-RU" w:eastAsia="zh-CN"/>
        </w:rPr>
        <w:t xml:space="preserve"> </w:t>
      </w:r>
      <w:proofErr w:type="spellStart"/>
      <w:r w:rsidRPr="00DF37F0">
        <w:rPr>
          <w:rFonts w:ascii="Times New Roman" w:eastAsia="Times New Roman" w:hAnsi="Times New Roman" w:cs="Times New Roman"/>
          <w:b/>
          <w:i/>
          <w:spacing w:val="-2"/>
          <w:sz w:val="24"/>
          <w:szCs w:val="24"/>
          <w:lang w:val="ru-RU" w:eastAsia="zh-CN"/>
        </w:rPr>
        <w:t>закупівлю</w:t>
      </w:r>
      <w:proofErr w:type="spellEnd"/>
      <w:r w:rsidRPr="00DF37F0">
        <w:rPr>
          <w:rFonts w:ascii="Times New Roman" w:eastAsia="Times New Roman" w:hAnsi="Times New Roman" w:cs="Times New Roman"/>
          <w:b/>
          <w:i/>
          <w:spacing w:val="-2"/>
          <w:sz w:val="24"/>
          <w:szCs w:val="24"/>
          <w:lang w:val="ru-RU" w:eastAsia="zh-CN"/>
        </w:rPr>
        <w:t xml:space="preserve"> </w:t>
      </w:r>
      <w:proofErr w:type="spellStart"/>
      <w:r w:rsidRPr="00DF37F0">
        <w:rPr>
          <w:rFonts w:ascii="Times New Roman" w:eastAsia="Times New Roman" w:hAnsi="Times New Roman" w:cs="Times New Roman"/>
          <w:b/>
          <w:i/>
          <w:spacing w:val="-2"/>
          <w:sz w:val="24"/>
          <w:szCs w:val="24"/>
          <w:lang w:val="ru-RU" w:eastAsia="zh-CN"/>
        </w:rPr>
        <w:t>даного</w:t>
      </w:r>
      <w:proofErr w:type="spellEnd"/>
      <w:r w:rsidRPr="00DF37F0">
        <w:rPr>
          <w:rFonts w:ascii="Times New Roman" w:eastAsia="Times New Roman" w:hAnsi="Times New Roman" w:cs="Times New Roman"/>
          <w:b/>
          <w:i/>
          <w:spacing w:val="-2"/>
          <w:sz w:val="24"/>
          <w:szCs w:val="24"/>
          <w:lang w:val="ru-RU" w:eastAsia="zh-CN"/>
        </w:rPr>
        <w:t xml:space="preserve"> виду </w:t>
      </w:r>
      <w:r w:rsidRPr="00DF37F0">
        <w:rPr>
          <w:rFonts w:ascii="Times New Roman" w:eastAsia="Times New Roman" w:hAnsi="Times New Roman" w:cs="Times New Roman"/>
          <w:b/>
          <w:i/>
          <w:spacing w:val="-2"/>
          <w:sz w:val="24"/>
          <w:szCs w:val="24"/>
          <w:lang w:eastAsia="zh-CN"/>
        </w:rPr>
        <w:t>послуг</w:t>
      </w:r>
      <w:r w:rsidRPr="00DF37F0">
        <w:rPr>
          <w:rFonts w:ascii="Times New Roman" w:eastAsia="Times New Roman" w:hAnsi="Times New Roman" w:cs="Times New Roman"/>
          <w:b/>
          <w:i/>
          <w:spacing w:val="-2"/>
          <w:sz w:val="24"/>
          <w:szCs w:val="24"/>
          <w:lang w:val="ru-RU" w:eastAsia="zh-CN"/>
        </w:rPr>
        <w:t xml:space="preserve">, </w:t>
      </w:r>
      <w:proofErr w:type="spellStart"/>
      <w:r w:rsidRPr="00DF37F0">
        <w:rPr>
          <w:rFonts w:ascii="Times New Roman" w:eastAsia="Times New Roman" w:hAnsi="Times New Roman" w:cs="Times New Roman"/>
          <w:b/>
          <w:i/>
          <w:spacing w:val="-2"/>
          <w:sz w:val="24"/>
          <w:szCs w:val="24"/>
          <w:lang w:val="ru-RU" w:eastAsia="zh-CN"/>
        </w:rPr>
        <w:t>оскільки</w:t>
      </w:r>
      <w:proofErr w:type="spellEnd"/>
      <w:r w:rsidRPr="00DF37F0">
        <w:rPr>
          <w:rFonts w:ascii="Times New Roman" w:eastAsia="Times New Roman" w:hAnsi="Times New Roman" w:cs="Times New Roman"/>
          <w:b/>
          <w:i/>
          <w:spacing w:val="-2"/>
          <w:sz w:val="24"/>
          <w:szCs w:val="24"/>
          <w:lang w:val="ru-RU" w:eastAsia="zh-CN"/>
        </w:rPr>
        <w:t xml:space="preserve"> </w:t>
      </w:r>
      <w:proofErr w:type="spellStart"/>
      <w:r w:rsidRPr="00DF37F0">
        <w:rPr>
          <w:rFonts w:ascii="Times New Roman" w:eastAsia="Times New Roman" w:hAnsi="Times New Roman" w:cs="Times New Roman"/>
          <w:b/>
          <w:i/>
          <w:spacing w:val="-2"/>
          <w:sz w:val="24"/>
          <w:szCs w:val="24"/>
          <w:lang w:val="ru-RU" w:eastAsia="zh-CN"/>
        </w:rPr>
        <w:t>він</w:t>
      </w:r>
      <w:proofErr w:type="spellEnd"/>
      <w:r w:rsidRPr="00DF37F0">
        <w:rPr>
          <w:rFonts w:ascii="Times New Roman" w:eastAsia="Times New Roman" w:hAnsi="Times New Roman" w:cs="Times New Roman"/>
          <w:b/>
          <w:i/>
          <w:spacing w:val="-2"/>
          <w:sz w:val="24"/>
          <w:szCs w:val="24"/>
          <w:lang w:val="ru-RU" w:eastAsia="zh-CN"/>
        </w:rPr>
        <w:t xml:space="preserve"> за </w:t>
      </w:r>
      <w:proofErr w:type="spellStart"/>
      <w:r w:rsidRPr="00DF37F0">
        <w:rPr>
          <w:rFonts w:ascii="Times New Roman" w:eastAsia="Times New Roman" w:hAnsi="Times New Roman" w:cs="Times New Roman"/>
          <w:b/>
          <w:i/>
          <w:spacing w:val="-2"/>
          <w:sz w:val="24"/>
          <w:szCs w:val="24"/>
          <w:lang w:val="ru-RU" w:eastAsia="zh-CN"/>
        </w:rPr>
        <w:t>своїми</w:t>
      </w:r>
      <w:proofErr w:type="spellEnd"/>
      <w:r w:rsidRPr="00DF37F0">
        <w:rPr>
          <w:rFonts w:ascii="Times New Roman" w:eastAsia="Times New Roman" w:hAnsi="Times New Roman" w:cs="Times New Roman"/>
          <w:b/>
          <w:i/>
          <w:spacing w:val="-2"/>
          <w:sz w:val="24"/>
          <w:szCs w:val="24"/>
          <w:lang w:val="ru-RU" w:eastAsia="zh-CN"/>
        </w:rPr>
        <w:t xml:space="preserve"> </w:t>
      </w:r>
      <w:proofErr w:type="spellStart"/>
      <w:r w:rsidRPr="00DF37F0">
        <w:rPr>
          <w:rFonts w:ascii="Times New Roman" w:eastAsia="Times New Roman" w:hAnsi="Times New Roman" w:cs="Times New Roman"/>
          <w:b/>
          <w:i/>
          <w:spacing w:val="-2"/>
          <w:sz w:val="24"/>
          <w:szCs w:val="24"/>
          <w:lang w:val="ru-RU" w:eastAsia="zh-CN"/>
        </w:rPr>
        <w:t>якісними</w:t>
      </w:r>
      <w:proofErr w:type="spellEnd"/>
      <w:r w:rsidRPr="00DF37F0">
        <w:rPr>
          <w:rFonts w:ascii="Times New Roman" w:eastAsia="Times New Roman" w:hAnsi="Times New Roman" w:cs="Times New Roman"/>
          <w:b/>
          <w:i/>
          <w:spacing w:val="-2"/>
          <w:sz w:val="24"/>
          <w:szCs w:val="24"/>
          <w:lang w:val="ru-RU" w:eastAsia="zh-CN"/>
        </w:rPr>
        <w:t xml:space="preserve"> та </w:t>
      </w:r>
      <w:proofErr w:type="spellStart"/>
      <w:proofErr w:type="gramStart"/>
      <w:r w:rsidRPr="00DF37F0">
        <w:rPr>
          <w:rFonts w:ascii="Times New Roman" w:eastAsia="Times New Roman" w:hAnsi="Times New Roman" w:cs="Times New Roman"/>
          <w:b/>
          <w:i/>
          <w:spacing w:val="-2"/>
          <w:sz w:val="24"/>
          <w:szCs w:val="24"/>
          <w:lang w:val="ru-RU" w:eastAsia="zh-CN"/>
        </w:rPr>
        <w:t>техн</w:t>
      </w:r>
      <w:proofErr w:type="gramEnd"/>
      <w:r w:rsidRPr="00DF37F0">
        <w:rPr>
          <w:rFonts w:ascii="Times New Roman" w:eastAsia="Times New Roman" w:hAnsi="Times New Roman" w:cs="Times New Roman"/>
          <w:b/>
          <w:i/>
          <w:spacing w:val="-2"/>
          <w:sz w:val="24"/>
          <w:szCs w:val="24"/>
          <w:lang w:val="ru-RU" w:eastAsia="zh-CN"/>
        </w:rPr>
        <w:t>ічними</w:t>
      </w:r>
      <w:proofErr w:type="spellEnd"/>
      <w:r w:rsidRPr="00DF37F0">
        <w:rPr>
          <w:rFonts w:ascii="Times New Roman" w:eastAsia="Times New Roman" w:hAnsi="Times New Roman" w:cs="Times New Roman"/>
          <w:b/>
          <w:i/>
          <w:spacing w:val="-2"/>
          <w:sz w:val="24"/>
          <w:szCs w:val="24"/>
          <w:lang w:val="ru-RU" w:eastAsia="zh-CN"/>
        </w:rPr>
        <w:t xml:space="preserve"> характеристиками </w:t>
      </w:r>
      <w:proofErr w:type="spellStart"/>
      <w:r w:rsidRPr="00DF37F0">
        <w:rPr>
          <w:rFonts w:ascii="Times New Roman" w:eastAsia="Times New Roman" w:hAnsi="Times New Roman" w:cs="Times New Roman"/>
          <w:b/>
          <w:i/>
          <w:spacing w:val="-2"/>
          <w:sz w:val="24"/>
          <w:szCs w:val="24"/>
          <w:lang w:val="ru-RU" w:eastAsia="zh-CN"/>
        </w:rPr>
        <w:t>найбільше</w:t>
      </w:r>
      <w:proofErr w:type="spellEnd"/>
      <w:r w:rsidRPr="00DF37F0">
        <w:rPr>
          <w:rFonts w:ascii="Times New Roman" w:eastAsia="Times New Roman" w:hAnsi="Times New Roman" w:cs="Times New Roman"/>
          <w:b/>
          <w:i/>
          <w:spacing w:val="-2"/>
          <w:sz w:val="24"/>
          <w:szCs w:val="24"/>
          <w:lang w:val="ru-RU" w:eastAsia="zh-CN"/>
        </w:rPr>
        <w:t xml:space="preserve"> </w:t>
      </w:r>
      <w:proofErr w:type="spellStart"/>
      <w:r w:rsidRPr="00DF37F0">
        <w:rPr>
          <w:rFonts w:ascii="Times New Roman" w:eastAsia="Times New Roman" w:hAnsi="Times New Roman" w:cs="Times New Roman"/>
          <w:b/>
          <w:i/>
          <w:spacing w:val="-2"/>
          <w:sz w:val="24"/>
          <w:szCs w:val="24"/>
          <w:lang w:val="ru-RU" w:eastAsia="zh-CN"/>
        </w:rPr>
        <w:t>відповідатиме</w:t>
      </w:r>
      <w:proofErr w:type="spellEnd"/>
      <w:r w:rsidRPr="00DF37F0">
        <w:rPr>
          <w:rFonts w:ascii="Times New Roman" w:eastAsia="Times New Roman" w:hAnsi="Times New Roman" w:cs="Times New Roman"/>
          <w:b/>
          <w:i/>
          <w:spacing w:val="-2"/>
          <w:sz w:val="24"/>
          <w:szCs w:val="24"/>
          <w:lang w:val="ru-RU" w:eastAsia="zh-CN"/>
        </w:rPr>
        <w:t xml:space="preserve"> </w:t>
      </w:r>
      <w:proofErr w:type="spellStart"/>
      <w:r w:rsidRPr="00DF37F0">
        <w:rPr>
          <w:rFonts w:ascii="Times New Roman" w:eastAsia="Times New Roman" w:hAnsi="Times New Roman" w:cs="Times New Roman"/>
          <w:b/>
          <w:i/>
          <w:spacing w:val="-2"/>
          <w:sz w:val="24"/>
          <w:szCs w:val="24"/>
          <w:lang w:val="ru-RU" w:eastAsia="zh-CN"/>
        </w:rPr>
        <w:t>вимогам</w:t>
      </w:r>
      <w:proofErr w:type="spellEnd"/>
      <w:r w:rsidRPr="00DF37F0">
        <w:rPr>
          <w:rFonts w:ascii="Times New Roman" w:eastAsia="Times New Roman" w:hAnsi="Times New Roman" w:cs="Times New Roman"/>
          <w:b/>
          <w:i/>
          <w:spacing w:val="-2"/>
          <w:sz w:val="24"/>
          <w:szCs w:val="24"/>
          <w:lang w:val="ru-RU" w:eastAsia="zh-CN"/>
        </w:rPr>
        <w:t xml:space="preserve"> та потребам </w:t>
      </w:r>
      <w:proofErr w:type="spellStart"/>
      <w:r w:rsidRPr="00DF37F0">
        <w:rPr>
          <w:rFonts w:ascii="Times New Roman" w:eastAsia="Times New Roman" w:hAnsi="Times New Roman" w:cs="Times New Roman"/>
          <w:b/>
          <w:i/>
          <w:spacing w:val="-2"/>
          <w:sz w:val="24"/>
          <w:szCs w:val="24"/>
          <w:lang w:val="ru-RU" w:eastAsia="zh-CN"/>
        </w:rPr>
        <w:t>замовника</w:t>
      </w:r>
      <w:proofErr w:type="spellEnd"/>
      <w:r w:rsidRPr="00DF37F0">
        <w:rPr>
          <w:rFonts w:ascii="Times New Roman" w:eastAsia="Times New Roman" w:hAnsi="Times New Roman" w:cs="Times New Roman"/>
          <w:b/>
          <w:i/>
          <w:spacing w:val="-2"/>
          <w:sz w:val="24"/>
          <w:szCs w:val="24"/>
          <w:lang w:val="ru-RU" w:eastAsia="zh-CN"/>
        </w:rPr>
        <w:t>.</w:t>
      </w:r>
    </w:p>
    <w:p w:rsidR="00DF37F0" w:rsidRPr="00DF37F0" w:rsidRDefault="00DF37F0" w:rsidP="00DF37F0">
      <w:pPr>
        <w:shd w:val="clear" w:color="auto" w:fill="FFFFFF"/>
        <w:suppressAutoHyphens/>
        <w:spacing w:after="0" w:line="240" w:lineRule="auto"/>
        <w:jc w:val="both"/>
        <w:rPr>
          <w:rFonts w:ascii="Times New Roman" w:eastAsia="Times New Roman" w:hAnsi="Times New Roman" w:cs="Times New Roman"/>
          <w:b/>
          <w:i/>
          <w:spacing w:val="-2"/>
          <w:sz w:val="24"/>
          <w:szCs w:val="24"/>
          <w:lang w:val="ru-RU" w:eastAsia="zh-CN"/>
        </w:rPr>
      </w:pPr>
    </w:p>
    <w:p w:rsidR="00DF37F0" w:rsidRPr="00DF37F0" w:rsidRDefault="00DF37F0" w:rsidP="00DF37F0">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i/>
          <w:color w:val="000000"/>
          <w:sz w:val="24"/>
          <w:szCs w:val="24"/>
          <w:lang w:val="ru-RU" w:eastAsia="zh-CN"/>
        </w:rPr>
        <w:t xml:space="preserve">В </w:t>
      </w:r>
      <w:proofErr w:type="spellStart"/>
      <w:r w:rsidRPr="00DF37F0">
        <w:rPr>
          <w:rFonts w:ascii="Times New Roman" w:eastAsia="Times New Roman" w:hAnsi="Times New Roman" w:cs="Times New Roman"/>
          <w:i/>
          <w:color w:val="000000"/>
          <w:sz w:val="24"/>
          <w:szCs w:val="24"/>
          <w:lang w:val="ru-RU" w:eastAsia="zh-CN"/>
        </w:rPr>
        <w:t>місцях</w:t>
      </w:r>
      <w:proofErr w:type="spellEnd"/>
      <w:r w:rsidRPr="00DF37F0">
        <w:rPr>
          <w:rFonts w:ascii="Times New Roman" w:eastAsia="Times New Roman" w:hAnsi="Times New Roman" w:cs="Times New Roman"/>
          <w:i/>
          <w:color w:val="000000"/>
          <w:sz w:val="24"/>
          <w:szCs w:val="24"/>
          <w:lang w:val="ru-RU" w:eastAsia="zh-CN"/>
        </w:rPr>
        <w:t xml:space="preserve"> де </w:t>
      </w:r>
      <w:proofErr w:type="spellStart"/>
      <w:proofErr w:type="gramStart"/>
      <w:r w:rsidRPr="00DF37F0">
        <w:rPr>
          <w:rFonts w:ascii="Times New Roman" w:eastAsia="Times New Roman" w:hAnsi="Times New Roman" w:cs="Times New Roman"/>
          <w:i/>
          <w:color w:val="000000"/>
          <w:sz w:val="24"/>
          <w:szCs w:val="24"/>
          <w:lang w:val="ru-RU" w:eastAsia="zh-CN"/>
        </w:rPr>
        <w:t>техн</w:t>
      </w:r>
      <w:proofErr w:type="gramEnd"/>
      <w:r w:rsidRPr="00DF37F0">
        <w:rPr>
          <w:rFonts w:ascii="Times New Roman" w:eastAsia="Times New Roman" w:hAnsi="Times New Roman" w:cs="Times New Roman"/>
          <w:i/>
          <w:color w:val="000000"/>
          <w:sz w:val="24"/>
          <w:szCs w:val="24"/>
          <w:lang w:val="ru-RU" w:eastAsia="zh-CN"/>
        </w:rPr>
        <w:t>ічна</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специфікація</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містить</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посилання</w:t>
      </w:r>
      <w:proofErr w:type="spellEnd"/>
      <w:r w:rsidRPr="00DF37F0">
        <w:rPr>
          <w:rFonts w:ascii="Times New Roman" w:eastAsia="Times New Roman" w:hAnsi="Times New Roman" w:cs="Times New Roman"/>
          <w:i/>
          <w:color w:val="000000"/>
          <w:sz w:val="24"/>
          <w:szCs w:val="24"/>
          <w:lang w:val="ru-RU" w:eastAsia="zh-CN"/>
        </w:rPr>
        <w:t xml:space="preserve"> на </w:t>
      </w:r>
      <w:proofErr w:type="spellStart"/>
      <w:r w:rsidRPr="00DF37F0">
        <w:rPr>
          <w:rFonts w:ascii="Times New Roman" w:eastAsia="Times New Roman" w:hAnsi="Times New Roman" w:cs="Times New Roman"/>
          <w:i/>
          <w:color w:val="000000"/>
          <w:sz w:val="24"/>
          <w:szCs w:val="24"/>
          <w:lang w:val="ru-RU" w:eastAsia="zh-CN"/>
        </w:rPr>
        <w:t>конкретну</w:t>
      </w:r>
      <w:proofErr w:type="spellEnd"/>
      <w:r w:rsidRPr="00DF37F0">
        <w:rPr>
          <w:rFonts w:ascii="Times New Roman" w:eastAsia="Times New Roman" w:hAnsi="Times New Roman" w:cs="Times New Roman"/>
          <w:i/>
          <w:color w:val="000000"/>
          <w:sz w:val="24"/>
          <w:szCs w:val="24"/>
          <w:lang w:val="ru-RU" w:eastAsia="zh-CN"/>
        </w:rPr>
        <w:t xml:space="preserve"> марку </w:t>
      </w:r>
      <w:proofErr w:type="spellStart"/>
      <w:r w:rsidRPr="00DF37F0">
        <w:rPr>
          <w:rFonts w:ascii="Times New Roman" w:eastAsia="Times New Roman" w:hAnsi="Times New Roman" w:cs="Times New Roman"/>
          <w:i/>
          <w:color w:val="000000"/>
          <w:sz w:val="24"/>
          <w:szCs w:val="24"/>
          <w:lang w:val="ru-RU" w:eastAsia="zh-CN"/>
        </w:rPr>
        <w:t>чи</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виробника</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або</w:t>
      </w:r>
      <w:proofErr w:type="spellEnd"/>
      <w:r w:rsidRPr="00DF37F0">
        <w:rPr>
          <w:rFonts w:ascii="Times New Roman" w:eastAsia="Times New Roman" w:hAnsi="Times New Roman" w:cs="Times New Roman"/>
          <w:i/>
          <w:color w:val="000000"/>
          <w:sz w:val="24"/>
          <w:szCs w:val="24"/>
          <w:lang w:val="ru-RU" w:eastAsia="zh-CN"/>
        </w:rPr>
        <w:t xml:space="preserve"> на </w:t>
      </w:r>
      <w:proofErr w:type="spellStart"/>
      <w:r w:rsidRPr="00DF37F0">
        <w:rPr>
          <w:rFonts w:ascii="Times New Roman" w:eastAsia="Times New Roman" w:hAnsi="Times New Roman" w:cs="Times New Roman"/>
          <w:i/>
          <w:color w:val="000000"/>
          <w:sz w:val="24"/>
          <w:szCs w:val="24"/>
          <w:lang w:val="ru-RU" w:eastAsia="zh-CN"/>
        </w:rPr>
        <w:t>конкретний</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процес</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що</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характеризує</w:t>
      </w:r>
      <w:proofErr w:type="spellEnd"/>
      <w:r w:rsidRPr="00DF37F0">
        <w:rPr>
          <w:rFonts w:ascii="Times New Roman" w:eastAsia="Times New Roman" w:hAnsi="Times New Roman" w:cs="Times New Roman"/>
          <w:i/>
          <w:color w:val="000000"/>
          <w:sz w:val="24"/>
          <w:szCs w:val="24"/>
          <w:lang w:val="ru-RU" w:eastAsia="zh-CN"/>
        </w:rPr>
        <w:t xml:space="preserve"> продукт </w:t>
      </w:r>
      <w:proofErr w:type="spellStart"/>
      <w:r w:rsidRPr="00DF37F0">
        <w:rPr>
          <w:rFonts w:ascii="Times New Roman" w:eastAsia="Times New Roman" w:hAnsi="Times New Roman" w:cs="Times New Roman"/>
          <w:i/>
          <w:color w:val="000000"/>
          <w:sz w:val="24"/>
          <w:szCs w:val="24"/>
          <w:lang w:val="ru-RU" w:eastAsia="zh-CN"/>
        </w:rPr>
        <w:t>чи</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послугу</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певного</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суб’єкта</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господарювання</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чи</w:t>
      </w:r>
      <w:proofErr w:type="spellEnd"/>
      <w:r w:rsidRPr="00DF37F0">
        <w:rPr>
          <w:rFonts w:ascii="Times New Roman" w:eastAsia="Times New Roman" w:hAnsi="Times New Roman" w:cs="Times New Roman"/>
          <w:i/>
          <w:color w:val="000000"/>
          <w:sz w:val="24"/>
          <w:szCs w:val="24"/>
          <w:lang w:val="ru-RU" w:eastAsia="zh-CN"/>
        </w:rPr>
        <w:t xml:space="preserve"> на </w:t>
      </w:r>
      <w:proofErr w:type="spellStart"/>
      <w:r w:rsidRPr="00DF37F0">
        <w:rPr>
          <w:rFonts w:ascii="Times New Roman" w:eastAsia="Times New Roman" w:hAnsi="Times New Roman" w:cs="Times New Roman"/>
          <w:i/>
          <w:color w:val="000000"/>
          <w:sz w:val="24"/>
          <w:szCs w:val="24"/>
          <w:lang w:val="ru-RU" w:eastAsia="zh-CN"/>
        </w:rPr>
        <w:t>торгові</w:t>
      </w:r>
      <w:proofErr w:type="spellEnd"/>
      <w:r w:rsidRPr="00DF37F0">
        <w:rPr>
          <w:rFonts w:ascii="Times New Roman" w:eastAsia="Times New Roman" w:hAnsi="Times New Roman" w:cs="Times New Roman"/>
          <w:i/>
          <w:color w:val="000000"/>
          <w:sz w:val="24"/>
          <w:szCs w:val="24"/>
          <w:lang w:val="ru-RU" w:eastAsia="zh-CN"/>
        </w:rPr>
        <w:t xml:space="preserve"> марки, </w:t>
      </w:r>
      <w:proofErr w:type="spellStart"/>
      <w:r w:rsidRPr="00DF37F0">
        <w:rPr>
          <w:rFonts w:ascii="Times New Roman" w:eastAsia="Times New Roman" w:hAnsi="Times New Roman" w:cs="Times New Roman"/>
          <w:i/>
          <w:color w:val="000000"/>
          <w:sz w:val="24"/>
          <w:szCs w:val="24"/>
          <w:lang w:val="ru-RU" w:eastAsia="zh-CN"/>
        </w:rPr>
        <w:t>патенти</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типи</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або</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конкретне</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місце</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походження</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чи</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спосіб</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виробництва</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вважати</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вираз</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або</w:t>
      </w:r>
      <w:proofErr w:type="spellEnd"/>
      <w:r w:rsidRPr="00DF37F0">
        <w:rPr>
          <w:rFonts w:ascii="Times New Roman" w:eastAsia="Times New Roman" w:hAnsi="Times New Roman" w:cs="Times New Roman"/>
          <w:i/>
          <w:color w:val="000000"/>
          <w:sz w:val="24"/>
          <w:szCs w:val="24"/>
          <w:lang w:val="ru-RU" w:eastAsia="zh-CN"/>
        </w:rPr>
        <w:t xml:space="preserve"> </w:t>
      </w:r>
      <w:proofErr w:type="spellStart"/>
      <w:r w:rsidRPr="00DF37F0">
        <w:rPr>
          <w:rFonts w:ascii="Times New Roman" w:eastAsia="Times New Roman" w:hAnsi="Times New Roman" w:cs="Times New Roman"/>
          <w:i/>
          <w:color w:val="000000"/>
          <w:sz w:val="24"/>
          <w:szCs w:val="24"/>
          <w:lang w:val="ru-RU" w:eastAsia="zh-CN"/>
        </w:rPr>
        <w:t>еквівалент</w:t>
      </w:r>
      <w:proofErr w:type="spellEnd"/>
      <w:r w:rsidRPr="00DF37F0">
        <w:rPr>
          <w:rFonts w:ascii="Times New Roman" w:eastAsia="Times New Roman" w:hAnsi="Times New Roman" w:cs="Times New Roman"/>
          <w:i/>
          <w:color w:val="000000"/>
          <w:sz w:val="24"/>
          <w:szCs w:val="24"/>
          <w:lang w:val="ru-RU" w:eastAsia="zh-CN"/>
        </w:rPr>
        <w:t>».</w:t>
      </w:r>
    </w:p>
    <w:p w:rsidR="00DF37F0" w:rsidRPr="00DF37F0" w:rsidRDefault="00DF37F0" w:rsidP="00DF37F0">
      <w:pPr>
        <w:shd w:val="clear" w:color="auto" w:fill="FFFFFF"/>
        <w:suppressAutoHyphens/>
        <w:spacing w:after="0" w:line="240" w:lineRule="auto"/>
        <w:ind w:firstLine="460"/>
        <w:jc w:val="both"/>
        <w:rPr>
          <w:rFonts w:ascii="Times New Roman" w:eastAsia="Times New Roman" w:hAnsi="Times New Roman" w:cs="Times New Roman"/>
          <w:i/>
          <w:color w:val="000000"/>
          <w:sz w:val="24"/>
          <w:szCs w:val="24"/>
          <w:lang w:eastAsia="zh-CN"/>
        </w:rPr>
      </w:pPr>
    </w:p>
    <w:p w:rsidR="00DF37F0" w:rsidRPr="00DF37F0" w:rsidRDefault="00DF37F0" w:rsidP="00DF37F0">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color w:val="000000"/>
          <w:sz w:val="24"/>
          <w:szCs w:val="24"/>
          <w:lang w:eastAsia="zh-CN"/>
        </w:rPr>
        <w:t>Технічне обслуговування включає в себе :</w:t>
      </w:r>
    </w:p>
    <w:p w:rsidR="00DF37F0" w:rsidRPr="00DF37F0" w:rsidRDefault="00DF37F0" w:rsidP="00DF37F0">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color w:val="000000"/>
          <w:sz w:val="24"/>
          <w:szCs w:val="24"/>
          <w:lang w:eastAsia="zh-CN"/>
        </w:rPr>
        <w:t>Виконання технічного нагляду за правильним утриманням і організацією експлуатації системи Замовником;</w:t>
      </w:r>
    </w:p>
    <w:p w:rsidR="00DF37F0" w:rsidRPr="00DF37F0" w:rsidRDefault="00DF37F0" w:rsidP="00DF37F0">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color w:val="000000"/>
          <w:sz w:val="24"/>
          <w:szCs w:val="24"/>
          <w:lang w:eastAsia="zh-CN"/>
        </w:rPr>
        <w:t xml:space="preserve">Виконання регламентних робіт, необхідних для утримання системи в робочому стані, </w:t>
      </w:r>
    </w:p>
    <w:p w:rsidR="00DF37F0" w:rsidRPr="00DF37F0" w:rsidRDefault="00DF37F0" w:rsidP="00DF37F0">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color w:val="000000"/>
          <w:sz w:val="24"/>
          <w:szCs w:val="24"/>
          <w:lang w:eastAsia="zh-CN"/>
        </w:rPr>
        <w:t>Усунення несправності по виклику Замовника;</w:t>
      </w:r>
    </w:p>
    <w:p w:rsidR="00DF37F0" w:rsidRPr="00DF37F0" w:rsidRDefault="00DF37F0" w:rsidP="00DF37F0">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color w:val="000000"/>
          <w:sz w:val="24"/>
          <w:szCs w:val="24"/>
          <w:lang w:eastAsia="zh-CN"/>
        </w:rPr>
        <w:t>Надання технічної допомоги Замовнику в питаннях, які стосуються експлуатації системи (проведення інструктажу, складання інструкції по експлуатації системи і т. д.)</w:t>
      </w:r>
    </w:p>
    <w:p w:rsidR="00DF37F0" w:rsidRPr="00DF37F0" w:rsidRDefault="00DF37F0" w:rsidP="00DF37F0">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color w:val="000000"/>
          <w:sz w:val="24"/>
          <w:szCs w:val="24"/>
          <w:lang w:eastAsia="zh-CN"/>
        </w:rPr>
        <w:t>Надання технічних рекомендацій по покращенню роботи системи.</w:t>
      </w:r>
    </w:p>
    <w:p w:rsidR="00DF37F0" w:rsidRPr="00DF37F0" w:rsidRDefault="00DF37F0" w:rsidP="00DF37F0">
      <w:pPr>
        <w:numPr>
          <w:ilvl w:val="0"/>
          <w:numId w:val="2"/>
        </w:num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zh-CN"/>
        </w:rPr>
      </w:pPr>
    </w:p>
    <w:p w:rsidR="00DF37F0" w:rsidRPr="00DF37F0" w:rsidRDefault="00DF37F0" w:rsidP="00DF37F0">
      <w:pPr>
        <w:shd w:val="clear" w:color="auto" w:fill="FFFFFF"/>
        <w:suppressAutoHyphens/>
        <w:spacing w:after="0" w:line="240" w:lineRule="auto"/>
        <w:ind w:left="567"/>
        <w:jc w:val="both"/>
        <w:rPr>
          <w:rFonts w:ascii="Times New Roman" w:eastAsia="Times New Roman" w:hAnsi="Times New Roman" w:cs="Times New Roman"/>
          <w:sz w:val="24"/>
          <w:szCs w:val="24"/>
          <w:lang w:val="ru-RU" w:eastAsia="zh-CN"/>
        </w:rPr>
      </w:pPr>
      <w:r w:rsidRPr="00DF37F0">
        <w:rPr>
          <w:rFonts w:ascii="Times New Roman" w:eastAsia="Times New Roman" w:hAnsi="Times New Roman" w:cs="Times New Roman"/>
          <w:color w:val="000000"/>
          <w:sz w:val="24"/>
          <w:szCs w:val="24"/>
          <w:lang w:eastAsia="zh-CN"/>
        </w:rPr>
        <w:t>Учасник у складі тендерної пропозиції повинен надати:</w:t>
      </w:r>
    </w:p>
    <w:p w:rsidR="00DF37F0" w:rsidRPr="00DF37F0" w:rsidRDefault="00DF37F0" w:rsidP="00DF37F0">
      <w:pPr>
        <w:shd w:val="clear" w:color="auto" w:fill="FFFFFF"/>
        <w:suppressAutoHyphens/>
        <w:spacing w:after="0" w:line="240" w:lineRule="auto"/>
        <w:ind w:firstLine="720"/>
        <w:jc w:val="both"/>
        <w:rPr>
          <w:rFonts w:ascii="Times New Roman" w:eastAsia="Times New Roman" w:hAnsi="Times New Roman" w:cs="Times New Roman"/>
          <w:color w:val="000000"/>
          <w:sz w:val="4"/>
          <w:szCs w:val="4"/>
          <w:highlight w:val="white"/>
          <w:lang w:eastAsia="zh-CN"/>
        </w:rPr>
      </w:pPr>
    </w:p>
    <w:p w:rsidR="00DF37F0" w:rsidRPr="00DF37F0" w:rsidRDefault="00DF37F0" w:rsidP="00DF37F0">
      <w:pPr>
        <w:suppressAutoHyphens/>
        <w:spacing w:after="0" w:line="240" w:lineRule="auto"/>
        <w:jc w:val="both"/>
        <w:rPr>
          <w:rFonts w:ascii="Times New Roman" w:eastAsia="Times New Roman" w:hAnsi="Times New Roman" w:cs="Times New Roman"/>
          <w:sz w:val="24"/>
          <w:szCs w:val="24"/>
          <w:lang w:eastAsia="zh-CN"/>
        </w:rPr>
      </w:pPr>
      <w:r w:rsidRPr="00DF37F0">
        <w:rPr>
          <w:rFonts w:ascii="Times New Roman" w:eastAsia="Times New Roman" w:hAnsi="Times New Roman" w:cs="Times New Roman"/>
          <w:sz w:val="24"/>
          <w:szCs w:val="24"/>
          <w:lang w:eastAsia="zh-CN"/>
        </w:rPr>
        <w:t xml:space="preserve">- дозвіл на надання послуг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w:t>
      </w:r>
      <w:proofErr w:type="spellStart"/>
      <w:r w:rsidRPr="00DF37F0">
        <w:rPr>
          <w:rFonts w:ascii="Times New Roman" w:eastAsia="Times New Roman" w:hAnsi="Times New Roman" w:cs="Times New Roman"/>
          <w:sz w:val="24"/>
          <w:szCs w:val="24"/>
          <w:lang w:eastAsia="zh-CN"/>
        </w:rPr>
        <w:t>Держпраці</w:t>
      </w:r>
      <w:proofErr w:type="spellEnd"/>
      <w:r w:rsidRPr="00DF37F0">
        <w:rPr>
          <w:rFonts w:ascii="Times New Roman" w:eastAsia="Times New Roman" w:hAnsi="Times New Roman" w:cs="Times New Roman"/>
          <w:sz w:val="24"/>
          <w:szCs w:val="24"/>
          <w:lang w:eastAsia="zh-CN"/>
        </w:rPr>
        <w:t xml:space="preserve"> на роботи, що виконуються на висоті понад 1,3 метра та роботи верхолазні,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 Одеська область, або об’єкти замовників;</w:t>
      </w:r>
    </w:p>
    <w:p w:rsidR="00DF37F0" w:rsidRPr="00DF37F0" w:rsidRDefault="00DF37F0" w:rsidP="00DF37F0">
      <w:pPr>
        <w:suppressAutoHyphens/>
        <w:spacing w:after="0" w:line="240" w:lineRule="auto"/>
        <w:jc w:val="both"/>
        <w:rPr>
          <w:rFonts w:ascii="Times New Roman" w:eastAsia="Times New Roman" w:hAnsi="Times New Roman" w:cs="Times New Roman"/>
          <w:sz w:val="24"/>
          <w:szCs w:val="24"/>
          <w:lang w:eastAsia="zh-CN"/>
        </w:rPr>
      </w:pPr>
      <w:r w:rsidRPr="00DF37F0">
        <w:rPr>
          <w:rFonts w:ascii="Times New Roman" w:eastAsia="Times New Roman" w:hAnsi="Times New Roman" w:cs="Times New Roman"/>
          <w:color w:val="000000"/>
          <w:sz w:val="24"/>
          <w:szCs w:val="24"/>
          <w:lang w:eastAsia="uk-UA"/>
        </w:rPr>
        <w:lastRenderedPageBreak/>
        <w:t>- з метою підтвердження відповідності якості послуг Учасник у складі тендерної пропозиції повинен надати сертифікат (оригінал/копія) на систему управління якістю ДСТУ І</w:t>
      </w:r>
      <w:r w:rsidRPr="00DF37F0">
        <w:rPr>
          <w:rFonts w:ascii="Times New Roman" w:eastAsia="Times New Roman" w:hAnsi="Times New Roman" w:cs="Times New Roman"/>
          <w:color w:val="000000"/>
          <w:sz w:val="24"/>
          <w:szCs w:val="24"/>
          <w:lang w:val="en-US" w:eastAsia="uk-UA"/>
        </w:rPr>
        <w:t>SO</w:t>
      </w:r>
      <w:r w:rsidRPr="00DF37F0">
        <w:rPr>
          <w:rFonts w:ascii="Times New Roman" w:eastAsia="Times New Roman" w:hAnsi="Times New Roman" w:cs="Times New Roman"/>
          <w:color w:val="000000"/>
          <w:sz w:val="24"/>
          <w:szCs w:val="24"/>
          <w:lang w:eastAsia="uk-UA"/>
        </w:rPr>
        <w:t xml:space="preserve"> 9001:2015 (І</w:t>
      </w:r>
      <w:r w:rsidRPr="00DF37F0">
        <w:rPr>
          <w:rFonts w:ascii="Times New Roman" w:eastAsia="Times New Roman" w:hAnsi="Times New Roman" w:cs="Times New Roman"/>
          <w:color w:val="000000"/>
          <w:sz w:val="24"/>
          <w:szCs w:val="24"/>
          <w:lang w:val="en-US" w:eastAsia="uk-UA"/>
        </w:rPr>
        <w:t>SO</w:t>
      </w:r>
      <w:r w:rsidRPr="00DF37F0">
        <w:rPr>
          <w:rFonts w:ascii="Times New Roman" w:eastAsia="Times New Roman" w:hAnsi="Times New Roman" w:cs="Times New Roman"/>
          <w:color w:val="000000"/>
          <w:sz w:val="24"/>
          <w:szCs w:val="24"/>
          <w:lang w:eastAsia="uk-UA"/>
        </w:rPr>
        <w:t xml:space="preserve"> 9001:2015, </w:t>
      </w:r>
      <w:r w:rsidRPr="00DF37F0">
        <w:rPr>
          <w:rFonts w:ascii="Times New Roman" w:eastAsia="Times New Roman" w:hAnsi="Times New Roman" w:cs="Times New Roman"/>
          <w:color w:val="000000"/>
          <w:sz w:val="24"/>
          <w:szCs w:val="24"/>
          <w:lang w:val="en-US" w:eastAsia="uk-UA"/>
        </w:rPr>
        <w:t>IDT</w:t>
      </w:r>
      <w:r w:rsidRPr="00DF37F0">
        <w:rPr>
          <w:rFonts w:ascii="Times New Roman" w:eastAsia="Times New Roman" w:hAnsi="Times New Roman" w:cs="Times New Roman"/>
          <w:color w:val="000000"/>
          <w:sz w:val="24"/>
          <w:szCs w:val="24"/>
          <w:lang w:eastAsia="uk-UA"/>
        </w:rPr>
        <w:t xml:space="preserve">) «Системи управління якістю. Вимоги»; сертифікат (оригінал/копія)  </w:t>
      </w:r>
      <w:r w:rsidRPr="00DF37F0">
        <w:rPr>
          <w:rFonts w:ascii="Times New Roman" w:eastAsia="Times New Roman" w:hAnsi="Times New Roman" w:cs="Times New Roman"/>
          <w:color w:val="000000"/>
          <w:sz w:val="24"/>
          <w:szCs w:val="24"/>
          <w:lang w:val="en-US" w:eastAsia="uk-UA"/>
        </w:rPr>
        <w:t>ISO</w:t>
      </w:r>
      <w:r w:rsidRPr="00DF37F0">
        <w:rPr>
          <w:rFonts w:ascii="Times New Roman" w:eastAsia="Times New Roman" w:hAnsi="Times New Roman" w:cs="Times New Roman"/>
          <w:color w:val="000000"/>
          <w:sz w:val="24"/>
          <w:szCs w:val="24"/>
          <w:lang w:eastAsia="uk-UA"/>
        </w:rPr>
        <w:t xml:space="preserve"> 45001:2018 «Системи управління охороною здоров’я та безпекою праці», або сертифікат ДСТУ </w:t>
      </w:r>
      <w:r w:rsidRPr="00DF37F0">
        <w:rPr>
          <w:rFonts w:ascii="Times New Roman" w:eastAsia="Times New Roman" w:hAnsi="Times New Roman" w:cs="Times New Roman"/>
          <w:color w:val="000000"/>
          <w:sz w:val="24"/>
          <w:szCs w:val="24"/>
          <w:lang w:val="en-US" w:eastAsia="uk-UA"/>
        </w:rPr>
        <w:t>ISO</w:t>
      </w:r>
      <w:r w:rsidRPr="00DF37F0">
        <w:rPr>
          <w:rFonts w:ascii="Times New Roman" w:eastAsia="Times New Roman" w:hAnsi="Times New Roman" w:cs="Times New Roman"/>
          <w:color w:val="000000"/>
          <w:sz w:val="24"/>
          <w:szCs w:val="24"/>
          <w:lang w:eastAsia="uk-UA"/>
        </w:rPr>
        <w:t xml:space="preserve"> 45001:2019 (</w:t>
      </w:r>
      <w:r w:rsidRPr="00DF37F0">
        <w:rPr>
          <w:rFonts w:ascii="Times New Roman" w:eastAsia="Times New Roman" w:hAnsi="Times New Roman" w:cs="Times New Roman"/>
          <w:color w:val="000000"/>
          <w:sz w:val="24"/>
          <w:szCs w:val="24"/>
          <w:lang w:val="en-US" w:eastAsia="uk-UA"/>
        </w:rPr>
        <w:t>ISO</w:t>
      </w:r>
      <w:r w:rsidRPr="00DF37F0">
        <w:rPr>
          <w:rFonts w:ascii="Times New Roman" w:eastAsia="Times New Roman" w:hAnsi="Times New Roman" w:cs="Times New Roman"/>
          <w:color w:val="000000"/>
          <w:sz w:val="24"/>
          <w:szCs w:val="24"/>
          <w:lang w:eastAsia="uk-UA"/>
        </w:rPr>
        <w:t xml:space="preserve"> 45001:2018, </w:t>
      </w:r>
      <w:r w:rsidRPr="00DF37F0">
        <w:rPr>
          <w:rFonts w:ascii="Times New Roman" w:eastAsia="Times New Roman" w:hAnsi="Times New Roman" w:cs="Times New Roman"/>
          <w:color w:val="000000"/>
          <w:sz w:val="24"/>
          <w:szCs w:val="24"/>
          <w:lang w:val="en-US" w:eastAsia="uk-UA"/>
        </w:rPr>
        <w:t>IDT</w:t>
      </w:r>
      <w:r w:rsidRPr="00DF37F0">
        <w:rPr>
          <w:rFonts w:ascii="Times New Roman" w:eastAsia="Times New Roman" w:hAnsi="Times New Roman" w:cs="Times New Roman"/>
          <w:color w:val="000000"/>
          <w:sz w:val="24"/>
          <w:szCs w:val="24"/>
          <w:lang w:eastAsia="uk-UA"/>
        </w:rPr>
        <w:t>) «Системи управління охороною здоров’я та безпекою праці. Вимоги та настанови щодо застосування»;</w:t>
      </w:r>
    </w:p>
    <w:p w:rsidR="00DF37F0" w:rsidRPr="00DF37F0" w:rsidRDefault="00DF37F0" w:rsidP="00DF37F0">
      <w:pPr>
        <w:suppressAutoHyphens/>
        <w:spacing w:before="120" w:after="120" w:line="240" w:lineRule="auto"/>
        <w:ind w:firstLine="708"/>
        <w:jc w:val="both"/>
        <w:rPr>
          <w:rFonts w:ascii="Times New Roman" w:eastAsia="Times New Roman" w:hAnsi="Times New Roman" w:cs="Times New Roman"/>
          <w:color w:val="000000"/>
          <w:sz w:val="4"/>
          <w:szCs w:val="4"/>
          <w:highlight w:val="white"/>
          <w:lang w:eastAsia="zh-CN"/>
        </w:rPr>
      </w:pPr>
    </w:p>
    <w:p w:rsidR="00DF37F0" w:rsidRPr="00DF37F0" w:rsidRDefault="00DF37F0" w:rsidP="00DF37F0">
      <w:pPr>
        <w:suppressAutoHyphens/>
        <w:spacing w:before="120" w:after="120" w:line="240" w:lineRule="auto"/>
        <w:ind w:firstLine="708"/>
        <w:jc w:val="both"/>
        <w:rPr>
          <w:rFonts w:ascii="Times New Roman" w:eastAsia="Times New Roman" w:hAnsi="Times New Roman" w:cs="Times New Roman"/>
          <w:sz w:val="24"/>
          <w:szCs w:val="24"/>
          <w:lang w:eastAsia="zh-CN"/>
        </w:rPr>
      </w:pPr>
      <w:r w:rsidRPr="00DF37F0">
        <w:rPr>
          <w:rFonts w:ascii="Times New Roman" w:eastAsia="Times New Roman" w:hAnsi="Times New Roman" w:cs="Times New Roman"/>
          <w:color w:val="000000"/>
          <w:sz w:val="24"/>
          <w:szCs w:val="24"/>
          <w:lang w:eastAsia="zh-CN"/>
        </w:rPr>
        <w:t xml:space="preserve">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F37F0" w:rsidRPr="00DF37F0" w:rsidRDefault="00DF37F0" w:rsidP="00DF37F0">
      <w:pPr>
        <w:shd w:val="clear" w:color="auto" w:fill="FFFFFF"/>
        <w:suppressAutoHyphens/>
        <w:spacing w:after="0" w:line="240" w:lineRule="auto"/>
        <w:jc w:val="both"/>
        <w:rPr>
          <w:rFonts w:ascii="Times New Roman" w:eastAsia="Times New Roman" w:hAnsi="Times New Roman" w:cs="Times New Roman"/>
          <w:b/>
          <w:i/>
          <w:color w:val="FF0000"/>
          <w:sz w:val="24"/>
          <w:szCs w:val="24"/>
          <w:lang w:eastAsia="zh-CN"/>
        </w:rPr>
      </w:pPr>
      <w:r w:rsidRPr="00DF37F0">
        <w:rPr>
          <w:rFonts w:ascii="Times New Roman" w:eastAsia="Times New Roman" w:hAnsi="Times New Roman" w:cs="Times New Roman"/>
          <w:b/>
          <w:i/>
          <w:spacing w:val="-2"/>
          <w:sz w:val="24"/>
          <w:szCs w:val="24"/>
          <w:lang w:eastAsia="zh-CN"/>
        </w:rPr>
        <w:t xml:space="preserve"> </w:t>
      </w:r>
    </w:p>
    <w:p w:rsidR="00DF37F0" w:rsidRPr="00DF37F0" w:rsidRDefault="00DF37F0" w:rsidP="00DF37F0">
      <w:pPr>
        <w:suppressAutoHyphens/>
        <w:spacing w:before="240" w:after="0" w:line="240" w:lineRule="auto"/>
        <w:jc w:val="both"/>
        <w:rPr>
          <w:rFonts w:ascii="Times New Roman" w:eastAsia="Times New Roman" w:hAnsi="Times New Roman" w:cs="Times New Roman"/>
          <w:sz w:val="24"/>
          <w:szCs w:val="24"/>
          <w:lang w:eastAsia="zh-CN"/>
        </w:rPr>
      </w:pPr>
      <w:r w:rsidRPr="00DF37F0">
        <w:rPr>
          <w:rFonts w:ascii="Times New Roman" w:eastAsia="Times New Roman" w:hAnsi="Times New Roman" w:cs="Times New Roman"/>
          <w:i/>
          <w:sz w:val="24"/>
          <w:szCs w:val="24"/>
          <w:lang w:eastAsia="zh-CN"/>
        </w:rPr>
        <w:t>Увага!!!</w:t>
      </w:r>
    </w:p>
    <w:p w:rsidR="00DF37F0" w:rsidRPr="00DF37F0" w:rsidRDefault="00DF37F0" w:rsidP="00DF37F0">
      <w:pPr>
        <w:shd w:val="clear" w:color="auto" w:fill="FFFFFF"/>
        <w:suppressAutoHyphens/>
        <w:spacing w:after="0" w:line="240" w:lineRule="auto"/>
        <w:ind w:firstLine="460"/>
        <w:jc w:val="both"/>
        <w:rPr>
          <w:rFonts w:ascii="Times New Roman" w:eastAsia="Times New Roman" w:hAnsi="Times New Roman" w:cs="Times New Roman"/>
          <w:sz w:val="24"/>
          <w:szCs w:val="24"/>
          <w:lang w:eastAsia="zh-CN"/>
        </w:rPr>
      </w:pPr>
      <w:r w:rsidRPr="00DF37F0">
        <w:rPr>
          <w:rFonts w:ascii="Times New Roman" w:eastAsia="Times New Roman" w:hAnsi="Times New Roman" w:cs="Times New Roman"/>
          <w:b/>
          <w:bCs/>
          <w:color w:val="000000"/>
          <w:sz w:val="24"/>
          <w:szCs w:val="24"/>
          <w:lang w:eastAsia="zh-CN"/>
        </w:rPr>
        <w:t>Фактом подання тендерної пропозиції учасник підтверджує відповідність своєї пропозиції</w:t>
      </w:r>
      <w:r w:rsidRPr="00DF37F0">
        <w:rPr>
          <w:rFonts w:ascii="Times New Roman" w:eastAsia="Times New Roman" w:hAnsi="Times New Roman" w:cs="Times New Roman"/>
          <w:color w:val="000000"/>
          <w:sz w:val="24"/>
          <w:szCs w:val="24"/>
          <w:lang w:eastAsia="zh-CN"/>
        </w:rPr>
        <w:t xml:space="preserve"> </w:t>
      </w:r>
      <w:r w:rsidRPr="00DF37F0">
        <w:rPr>
          <w:rFonts w:ascii="Times New Roman" w:eastAsia="Times New Roman" w:hAnsi="Times New Roman" w:cs="Times New Roman"/>
          <w:b/>
          <w:bCs/>
          <w:color w:val="000000"/>
          <w:sz w:val="24"/>
          <w:szCs w:val="24"/>
          <w:lang w:eastAsia="zh-CN"/>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DF37F0">
        <w:rPr>
          <w:rFonts w:ascii="Times New Roman" w:eastAsia="Times New Roman" w:hAnsi="Times New Roman" w:cs="Times New Roman"/>
          <w:b/>
          <w:bCs/>
          <w:sz w:val="24"/>
          <w:szCs w:val="24"/>
          <w:lang w:eastAsia="zh-CN"/>
        </w:rPr>
        <w:t>надання послуги, у</w:t>
      </w:r>
      <w:r w:rsidRPr="00DF37F0">
        <w:rPr>
          <w:rFonts w:ascii="Times New Roman" w:eastAsia="Times New Roman" w:hAnsi="Times New Roman" w:cs="Times New Roman"/>
          <w:b/>
          <w:bCs/>
          <w:color w:val="000000"/>
          <w:sz w:val="24"/>
          <w:szCs w:val="24"/>
          <w:lang w:eastAsia="zh-CN"/>
        </w:rPr>
        <w:t xml:space="preserve"> відповідності до вимог, визначених згідно з умовами тендерної документації.</w:t>
      </w:r>
    </w:p>
    <w:p w:rsidR="00DF37F0" w:rsidRPr="00DF37F0" w:rsidRDefault="00DF37F0" w:rsidP="00DF37F0">
      <w:pPr>
        <w:shd w:val="clear" w:color="auto" w:fill="FFFFFF"/>
        <w:suppressAutoHyphens/>
        <w:spacing w:after="160" w:line="235" w:lineRule="atLeast"/>
        <w:jc w:val="center"/>
        <w:rPr>
          <w:rFonts w:ascii="Times New Roman" w:eastAsia="Times New Roman" w:hAnsi="Times New Roman" w:cs="Times New Roman"/>
          <w:sz w:val="24"/>
          <w:szCs w:val="24"/>
          <w:lang w:eastAsia="zh-CN"/>
        </w:rPr>
      </w:pPr>
      <w:r w:rsidRPr="00DF37F0">
        <w:rPr>
          <w:rFonts w:ascii="Calibri" w:eastAsia="Times New Roman" w:hAnsi="Calibri" w:cs="Calibri"/>
          <w:b/>
          <w:bCs/>
          <w:color w:val="222222"/>
          <w:lang w:val="ru-RU" w:eastAsia="zh-CN"/>
        </w:rPr>
        <w:t> </w:t>
      </w:r>
    </w:p>
    <w:p w:rsidR="00DF37F0" w:rsidRPr="00DF37F0" w:rsidRDefault="00DF37F0" w:rsidP="00DF37F0">
      <w:pPr>
        <w:suppressAutoHyphens/>
        <w:spacing w:after="0" w:line="240" w:lineRule="auto"/>
        <w:rPr>
          <w:rFonts w:ascii="Calibri" w:eastAsia="Times New Roman" w:hAnsi="Calibri" w:cs="Calibri"/>
          <w:color w:val="222222"/>
          <w:lang w:eastAsia="zh-CN"/>
        </w:rPr>
      </w:pPr>
    </w:p>
    <w:p w:rsidR="00DF37F0" w:rsidRPr="00DF37F0" w:rsidRDefault="00DF37F0" w:rsidP="00E1147F">
      <w:pPr>
        <w:spacing w:before="240" w:after="0" w:line="240" w:lineRule="auto"/>
        <w:ind w:firstLine="720"/>
        <w:jc w:val="both"/>
        <w:rPr>
          <w:rFonts w:ascii="Times New Roman" w:eastAsia="Times New Roman" w:hAnsi="Times New Roman" w:cs="Times New Roman"/>
          <w:b/>
          <w:color w:val="000000"/>
          <w:sz w:val="28"/>
          <w:szCs w:val="28"/>
        </w:rPr>
      </w:pPr>
    </w:p>
    <w:p w:rsidR="00E1147F" w:rsidRPr="005F5C91" w:rsidRDefault="00E1147F" w:rsidP="00E1147F">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147F" w:rsidRPr="00E1147F" w:rsidRDefault="00E1147F" w:rsidP="00AC1C6F">
      <w:pPr>
        <w:spacing w:before="240" w:after="0" w:line="240" w:lineRule="auto"/>
        <w:jc w:val="both"/>
        <w:rPr>
          <w:rFonts w:ascii="Times New Roman" w:hAnsi="Times New Roman" w:cs="Times New Roman"/>
          <w:b/>
          <w:sz w:val="28"/>
          <w:szCs w:val="28"/>
        </w:rPr>
      </w:pPr>
    </w:p>
    <w:sectPr w:rsidR="00E1147F" w:rsidRPr="00E11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820" w:hanging="360"/>
      </w:pPr>
      <w:rPr>
        <w:rFonts w:ascii="Times New Roman" w:hAnsi="Times New Roman" w:cs="Times New Roman" w:hint="default"/>
      </w:rPr>
    </w:lvl>
  </w:abstractNum>
  <w:abstractNum w:abstractNumId="1">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28"/>
    <w:rsid w:val="00026D66"/>
    <w:rsid w:val="000379A6"/>
    <w:rsid w:val="00312726"/>
    <w:rsid w:val="00510AC4"/>
    <w:rsid w:val="007C35FE"/>
    <w:rsid w:val="00A15728"/>
    <w:rsid w:val="00AC1C6F"/>
    <w:rsid w:val="00D238EC"/>
    <w:rsid w:val="00DF37F0"/>
    <w:rsid w:val="00E025D1"/>
    <w:rsid w:val="00E1147F"/>
    <w:rsid w:val="00E4673D"/>
    <w:rsid w:val="00FD7E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7724">
      <w:bodyDiv w:val="1"/>
      <w:marLeft w:val="0"/>
      <w:marRight w:val="0"/>
      <w:marTop w:val="0"/>
      <w:marBottom w:val="0"/>
      <w:divBdr>
        <w:top w:val="none" w:sz="0" w:space="0" w:color="auto"/>
        <w:left w:val="none" w:sz="0" w:space="0" w:color="auto"/>
        <w:bottom w:val="none" w:sz="0" w:space="0" w:color="auto"/>
        <w:right w:val="none" w:sz="0" w:space="0" w:color="auto"/>
      </w:divBdr>
    </w:div>
    <w:div w:id="820003000">
      <w:bodyDiv w:val="1"/>
      <w:marLeft w:val="0"/>
      <w:marRight w:val="0"/>
      <w:marTop w:val="0"/>
      <w:marBottom w:val="0"/>
      <w:divBdr>
        <w:top w:val="none" w:sz="0" w:space="0" w:color="auto"/>
        <w:left w:val="none" w:sz="0" w:space="0" w:color="auto"/>
        <w:bottom w:val="none" w:sz="0" w:space="0" w:color="auto"/>
        <w:right w:val="none" w:sz="0" w:space="0" w:color="auto"/>
      </w:divBdr>
    </w:div>
    <w:div w:id="10617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6799</Words>
  <Characters>3876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2023-02-28T13:50:00Z</dcterms:created>
  <dcterms:modified xsi:type="dcterms:W3CDTF">2023-03-01T14:50:00Z</dcterms:modified>
</cp:coreProperties>
</file>