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700"/>
      </w:tblGrid>
      <w:tr w:rsidR="002B525F" w:rsidRPr="00E06EB3" w14:paraId="6A58B1A8" w14:textId="77777777" w:rsidTr="002B525F">
        <w:trPr>
          <w:jc w:val="right"/>
        </w:trPr>
        <w:tc>
          <w:tcPr>
            <w:tcW w:w="4700" w:type="dxa"/>
          </w:tcPr>
          <w:p w14:paraId="365B5F02" w14:textId="77777777" w:rsidR="002B525F" w:rsidRPr="00E06EB3" w:rsidRDefault="002B525F" w:rsidP="002B525F">
            <w:pPr>
              <w:pStyle w:val="3"/>
              <w:spacing w:before="0" w:beforeAutospacing="0" w:after="0" w:afterAutospacing="0"/>
              <w:jc w:val="right"/>
              <w:rPr>
                <w:sz w:val="24"/>
                <w:szCs w:val="24"/>
              </w:rPr>
            </w:pPr>
            <w:r w:rsidRPr="00E06EB3">
              <w:rPr>
                <w:sz w:val="24"/>
                <w:szCs w:val="24"/>
              </w:rPr>
              <w:t>ЗАТВЕРДЖЕНО</w:t>
            </w:r>
          </w:p>
        </w:tc>
      </w:tr>
      <w:tr w:rsidR="002B525F" w:rsidRPr="00E06EB3" w14:paraId="288568EA" w14:textId="77777777" w:rsidTr="002B525F">
        <w:trPr>
          <w:jc w:val="right"/>
        </w:trPr>
        <w:tc>
          <w:tcPr>
            <w:tcW w:w="4700" w:type="dxa"/>
          </w:tcPr>
          <w:p w14:paraId="67A46361" w14:textId="77777777" w:rsidR="002B525F" w:rsidRPr="00E06EB3" w:rsidRDefault="002B525F" w:rsidP="002B525F">
            <w:pPr>
              <w:pStyle w:val="3"/>
              <w:spacing w:before="0" w:beforeAutospacing="0" w:after="0" w:afterAutospacing="0"/>
              <w:jc w:val="right"/>
              <w:rPr>
                <w:sz w:val="24"/>
                <w:szCs w:val="24"/>
              </w:rPr>
            </w:pPr>
            <w:r w:rsidRPr="00E06EB3">
              <w:rPr>
                <w:sz w:val="24"/>
                <w:szCs w:val="24"/>
              </w:rPr>
              <w:t>рішенням Уповноваженої особи</w:t>
            </w:r>
          </w:p>
        </w:tc>
      </w:tr>
      <w:tr w:rsidR="002B525F" w:rsidRPr="00E06EB3" w14:paraId="7D6AF0ED" w14:textId="77777777" w:rsidTr="002B525F">
        <w:trPr>
          <w:jc w:val="right"/>
        </w:trPr>
        <w:tc>
          <w:tcPr>
            <w:tcW w:w="4700" w:type="dxa"/>
          </w:tcPr>
          <w:p w14:paraId="2116A955" w14:textId="77777777" w:rsidR="002B525F" w:rsidRPr="00E06EB3" w:rsidRDefault="002B525F" w:rsidP="002B525F">
            <w:pPr>
              <w:pStyle w:val="3"/>
              <w:spacing w:before="0" w:beforeAutospacing="0" w:after="0" w:afterAutospacing="0"/>
              <w:jc w:val="right"/>
              <w:rPr>
                <w:sz w:val="24"/>
                <w:szCs w:val="24"/>
              </w:rPr>
            </w:pPr>
            <w:r w:rsidRPr="00E06EB3">
              <w:rPr>
                <w:sz w:val="24"/>
                <w:szCs w:val="24"/>
              </w:rPr>
              <w:t>ГУ «Укргазпромгеофізика»</w:t>
            </w:r>
          </w:p>
        </w:tc>
      </w:tr>
      <w:tr w:rsidR="002B525F" w:rsidRPr="00E06EB3" w14:paraId="2957783D" w14:textId="77777777" w:rsidTr="002B525F">
        <w:trPr>
          <w:jc w:val="right"/>
        </w:trPr>
        <w:tc>
          <w:tcPr>
            <w:tcW w:w="4700" w:type="dxa"/>
            <w:shd w:val="clear" w:color="auto" w:fill="auto"/>
          </w:tcPr>
          <w:p w14:paraId="0AA9A624" w14:textId="77777777" w:rsidR="002B525F" w:rsidRPr="00E06EB3" w:rsidRDefault="002B525F" w:rsidP="002B525F">
            <w:pPr>
              <w:pStyle w:val="3"/>
              <w:spacing w:before="0" w:beforeAutospacing="0" w:after="0" w:afterAutospacing="0"/>
              <w:jc w:val="right"/>
              <w:rPr>
                <w:sz w:val="24"/>
                <w:szCs w:val="24"/>
              </w:rPr>
            </w:pPr>
          </w:p>
        </w:tc>
      </w:tr>
      <w:tr w:rsidR="002B525F" w:rsidRPr="00E06EB3" w14:paraId="45068690" w14:textId="77777777" w:rsidTr="002B525F">
        <w:trPr>
          <w:jc w:val="right"/>
        </w:trPr>
        <w:tc>
          <w:tcPr>
            <w:tcW w:w="4700" w:type="dxa"/>
          </w:tcPr>
          <w:p w14:paraId="1BAC88BD" w14:textId="06FE3B1E" w:rsidR="002B525F" w:rsidRPr="00E06EB3" w:rsidRDefault="002B525F" w:rsidP="000E090C">
            <w:pPr>
              <w:pStyle w:val="3"/>
              <w:spacing w:before="0" w:beforeAutospacing="0" w:after="0" w:afterAutospacing="0"/>
              <w:jc w:val="right"/>
              <w:rPr>
                <w:b w:val="0"/>
                <w:sz w:val="24"/>
                <w:szCs w:val="24"/>
              </w:rPr>
            </w:pPr>
            <w:r w:rsidRPr="00E06EB3">
              <w:rPr>
                <w:sz w:val="24"/>
                <w:szCs w:val="24"/>
              </w:rPr>
              <w:t>від «</w:t>
            </w:r>
            <w:r w:rsidR="000E090C">
              <w:rPr>
                <w:sz w:val="24"/>
                <w:szCs w:val="24"/>
              </w:rPr>
              <w:t>03</w:t>
            </w:r>
            <w:r w:rsidRPr="00E06EB3">
              <w:rPr>
                <w:sz w:val="24"/>
                <w:szCs w:val="24"/>
              </w:rPr>
              <w:t xml:space="preserve">» </w:t>
            </w:r>
            <w:r w:rsidR="000E090C">
              <w:rPr>
                <w:sz w:val="24"/>
                <w:szCs w:val="24"/>
              </w:rPr>
              <w:t>лютого</w:t>
            </w:r>
            <w:r w:rsidRPr="00E06EB3">
              <w:rPr>
                <w:sz w:val="24"/>
                <w:szCs w:val="24"/>
              </w:rPr>
              <w:t xml:space="preserve"> 2023 року,</w:t>
            </w:r>
          </w:p>
        </w:tc>
      </w:tr>
      <w:tr w:rsidR="002B525F" w:rsidRPr="00E06EB3" w14:paraId="0FF8B5B7" w14:textId="77777777" w:rsidTr="002B525F">
        <w:trPr>
          <w:jc w:val="right"/>
        </w:trPr>
        <w:tc>
          <w:tcPr>
            <w:tcW w:w="4700" w:type="dxa"/>
          </w:tcPr>
          <w:p w14:paraId="26651C3A" w14:textId="0FAC773E" w:rsidR="002B525F" w:rsidRPr="00E06EB3" w:rsidRDefault="002B525F" w:rsidP="00CD3A85">
            <w:pPr>
              <w:pStyle w:val="3"/>
              <w:spacing w:before="0" w:beforeAutospacing="0" w:after="0" w:afterAutospacing="0"/>
              <w:jc w:val="right"/>
              <w:rPr>
                <w:b w:val="0"/>
                <w:sz w:val="24"/>
                <w:szCs w:val="24"/>
              </w:rPr>
            </w:pPr>
            <w:r w:rsidRPr="00E06EB3">
              <w:rPr>
                <w:sz w:val="24"/>
                <w:szCs w:val="24"/>
              </w:rPr>
              <w:t>протокол № УГПГФ 23Т-0</w:t>
            </w:r>
            <w:r w:rsidR="00CD3A85">
              <w:rPr>
                <w:sz w:val="24"/>
                <w:szCs w:val="24"/>
              </w:rPr>
              <w:t>11</w:t>
            </w:r>
            <w:r w:rsidR="008B46D6">
              <w:rPr>
                <w:sz w:val="24"/>
                <w:szCs w:val="24"/>
              </w:rPr>
              <w:t>/З</w:t>
            </w:r>
          </w:p>
        </w:tc>
      </w:tr>
      <w:tr w:rsidR="002B525F" w:rsidRPr="00E06EB3" w14:paraId="1F969091" w14:textId="77777777" w:rsidTr="002B525F">
        <w:trPr>
          <w:jc w:val="right"/>
        </w:trPr>
        <w:tc>
          <w:tcPr>
            <w:tcW w:w="4700" w:type="dxa"/>
          </w:tcPr>
          <w:p w14:paraId="535FDC62" w14:textId="58A69C62" w:rsidR="002B525F" w:rsidRPr="00E06EB3" w:rsidRDefault="002B525F" w:rsidP="00E8421E">
            <w:pPr>
              <w:pStyle w:val="3"/>
              <w:spacing w:before="0" w:beforeAutospacing="0" w:after="0" w:afterAutospacing="0"/>
              <w:jc w:val="right"/>
              <w:rPr>
                <w:b w:val="0"/>
                <w:sz w:val="24"/>
                <w:szCs w:val="24"/>
              </w:rPr>
            </w:pPr>
            <w:r w:rsidRPr="00E06EB3">
              <w:rPr>
                <w:sz w:val="24"/>
                <w:szCs w:val="24"/>
              </w:rPr>
              <w:t xml:space="preserve">__________________ </w:t>
            </w:r>
            <w:r w:rsidR="00E8421E">
              <w:rPr>
                <w:sz w:val="24"/>
                <w:szCs w:val="24"/>
              </w:rPr>
              <w:t>Яна ЛОБІГЕР</w:t>
            </w:r>
          </w:p>
        </w:tc>
      </w:tr>
    </w:tbl>
    <w:p w14:paraId="6691D519" w14:textId="77777777" w:rsidR="0052641E" w:rsidRPr="00E06EB3" w:rsidRDefault="0052641E" w:rsidP="00E2498E">
      <w:pPr>
        <w:spacing w:after="0" w:line="240" w:lineRule="auto"/>
        <w:rPr>
          <w:color w:val="000000" w:themeColor="text1"/>
          <w:sz w:val="22"/>
        </w:rPr>
      </w:pPr>
    </w:p>
    <w:p w14:paraId="03A90D8E" w14:textId="77777777" w:rsidR="0052641E" w:rsidRPr="00E06EB3" w:rsidRDefault="0052641E" w:rsidP="007208EF">
      <w:pPr>
        <w:spacing w:after="0" w:line="240" w:lineRule="auto"/>
        <w:jc w:val="right"/>
        <w:rPr>
          <w:color w:val="000000" w:themeColor="text1"/>
          <w:sz w:val="22"/>
        </w:rPr>
      </w:pPr>
    </w:p>
    <w:p w14:paraId="0779C287" w14:textId="77777777" w:rsidR="0052641E" w:rsidRPr="00E06EB3" w:rsidRDefault="0052641E" w:rsidP="007208EF">
      <w:pPr>
        <w:spacing w:after="0" w:line="240" w:lineRule="auto"/>
        <w:jc w:val="right"/>
        <w:rPr>
          <w:color w:val="000000" w:themeColor="text1"/>
          <w:sz w:val="22"/>
        </w:rPr>
      </w:pPr>
    </w:p>
    <w:p w14:paraId="3E36A910" w14:textId="77777777" w:rsidR="00121A7D" w:rsidRPr="00E06EB3" w:rsidRDefault="00121A7D" w:rsidP="007208EF">
      <w:pPr>
        <w:spacing w:after="0" w:line="240" w:lineRule="auto"/>
        <w:jc w:val="right"/>
        <w:rPr>
          <w:color w:val="000000" w:themeColor="text1"/>
          <w:sz w:val="22"/>
        </w:rPr>
      </w:pPr>
    </w:p>
    <w:p w14:paraId="59589255" w14:textId="77777777" w:rsidR="0052641E" w:rsidRPr="00E06EB3" w:rsidRDefault="0052641E" w:rsidP="007208EF">
      <w:pPr>
        <w:spacing w:after="0" w:line="240" w:lineRule="auto"/>
        <w:jc w:val="right"/>
        <w:rPr>
          <w:color w:val="000000" w:themeColor="text1"/>
          <w:sz w:val="22"/>
        </w:rPr>
      </w:pPr>
    </w:p>
    <w:tbl>
      <w:tblPr>
        <w:tblW w:w="0" w:type="auto"/>
        <w:jc w:val="center"/>
        <w:tblLook w:val="01E0" w:firstRow="1" w:lastRow="1" w:firstColumn="1" w:lastColumn="1" w:noHBand="0" w:noVBand="0"/>
      </w:tblPr>
      <w:tblGrid>
        <w:gridCol w:w="8780"/>
      </w:tblGrid>
      <w:tr w:rsidR="00DA3F3D" w:rsidRPr="00E06EB3" w14:paraId="3B651DFA" w14:textId="77777777" w:rsidTr="006B7D59">
        <w:trPr>
          <w:trHeight w:val="69"/>
          <w:jc w:val="center"/>
        </w:trPr>
        <w:tc>
          <w:tcPr>
            <w:tcW w:w="8780" w:type="dxa"/>
          </w:tcPr>
          <w:p w14:paraId="196B3563" w14:textId="77777777" w:rsidR="0052641E" w:rsidRDefault="004F0F02" w:rsidP="007208EF">
            <w:pPr>
              <w:pStyle w:val="3"/>
              <w:spacing w:before="0" w:beforeAutospacing="0" w:after="0" w:afterAutospacing="0"/>
              <w:jc w:val="center"/>
              <w:rPr>
                <w:color w:val="000000" w:themeColor="text1"/>
                <w:sz w:val="32"/>
                <w:szCs w:val="32"/>
              </w:rPr>
            </w:pPr>
            <w:r w:rsidRPr="00E06EB3">
              <w:rPr>
                <w:color w:val="000000" w:themeColor="text1"/>
                <w:sz w:val="32"/>
                <w:szCs w:val="32"/>
              </w:rPr>
              <w:t>ТЕНДЕРНА</w:t>
            </w:r>
            <w:r w:rsidR="00295C38" w:rsidRPr="00E06EB3">
              <w:rPr>
                <w:color w:val="000000" w:themeColor="text1"/>
                <w:sz w:val="32"/>
                <w:szCs w:val="32"/>
              </w:rPr>
              <w:t xml:space="preserve"> </w:t>
            </w:r>
            <w:r w:rsidRPr="00E06EB3">
              <w:rPr>
                <w:color w:val="000000" w:themeColor="text1"/>
                <w:sz w:val="32"/>
                <w:szCs w:val="32"/>
              </w:rPr>
              <w:t>ДОКУМЕНТАЦІЯ</w:t>
            </w:r>
          </w:p>
          <w:p w14:paraId="35F2B70C" w14:textId="30C0B43C" w:rsidR="00113BAB" w:rsidRPr="00E06EB3" w:rsidRDefault="00113BAB" w:rsidP="007208EF">
            <w:pPr>
              <w:pStyle w:val="3"/>
              <w:spacing w:before="0" w:beforeAutospacing="0" w:after="0" w:afterAutospacing="0"/>
              <w:jc w:val="center"/>
              <w:rPr>
                <w:color w:val="000000" w:themeColor="text1"/>
                <w:sz w:val="32"/>
                <w:szCs w:val="32"/>
              </w:rPr>
            </w:pPr>
            <w:r>
              <w:rPr>
                <w:color w:val="000000" w:themeColor="text1"/>
                <w:sz w:val="32"/>
                <w:szCs w:val="32"/>
              </w:rPr>
              <w:t>ЗІ ЗМІНАМИ</w:t>
            </w:r>
          </w:p>
        </w:tc>
      </w:tr>
      <w:tr w:rsidR="00DA3F3D" w:rsidRPr="00E06EB3" w14:paraId="5FF77B9E" w14:textId="77777777" w:rsidTr="006B7D59">
        <w:trPr>
          <w:trHeight w:val="69"/>
          <w:jc w:val="center"/>
        </w:trPr>
        <w:tc>
          <w:tcPr>
            <w:tcW w:w="8780" w:type="dxa"/>
          </w:tcPr>
          <w:p w14:paraId="313BD8C3" w14:textId="77777777" w:rsidR="0052641E" w:rsidRPr="00E06EB3" w:rsidRDefault="0052641E" w:rsidP="007208EF">
            <w:pPr>
              <w:pStyle w:val="3"/>
              <w:spacing w:before="0" w:beforeAutospacing="0" w:after="0" w:afterAutospacing="0"/>
              <w:jc w:val="center"/>
              <w:rPr>
                <w:color w:val="000000" w:themeColor="text1"/>
                <w:sz w:val="24"/>
                <w:szCs w:val="24"/>
              </w:rPr>
            </w:pPr>
          </w:p>
        </w:tc>
      </w:tr>
      <w:tr w:rsidR="00DA3F3D" w:rsidRPr="00E06EB3" w14:paraId="391BC178" w14:textId="77777777" w:rsidTr="006B7D59">
        <w:trPr>
          <w:trHeight w:val="69"/>
          <w:jc w:val="center"/>
        </w:trPr>
        <w:tc>
          <w:tcPr>
            <w:tcW w:w="8780" w:type="dxa"/>
          </w:tcPr>
          <w:p w14:paraId="344E40E1" w14:textId="1CC46293" w:rsidR="0052641E" w:rsidRPr="00E06EB3" w:rsidRDefault="0052641E" w:rsidP="00295C38">
            <w:pPr>
              <w:pStyle w:val="3"/>
              <w:spacing w:before="0" w:beforeAutospacing="0" w:after="0" w:afterAutospacing="0"/>
              <w:jc w:val="center"/>
              <w:rPr>
                <w:color w:val="000000" w:themeColor="text1"/>
                <w:sz w:val="24"/>
                <w:szCs w:val="24"/>
              </w:rPr>
            </w:pPr>
            <w:r w:rsidRPr="00E06EB3">
              <w:rPr>
                <w:color w:val="000000" w:themeColor="text1"/>
                <w:sz w:val="24"/>
                <w:szCs w:val="24"/>
              </w:rPr>
              <w:t>по</w:t>
            </w:r>
            <w:r w:rsidR="00295C38" w:rsidRPr="00E06EB3">
              <w:rPr>
                <w:color w:val="000000" w:themeColor="text1"/>
                <w:sz w:val="24"/>
                <w:szCs w:val="24"/>
              </w:rPr>
              <w:t xml:space="preserve"> </w:t>
            </w:r>
            <w:r w:rsidR="004F0F02" w:rsidRPr="00E06EB3">
              <w:rPr>
                <w:color w:val="000000" w:themeColor="text1"/>
                <w:sz w:val="24"/>
                <w:szCs w:val="24"/>
              </w:rPr>
              <w:t>предмету</w:t>
            </w:r>
            <w:r w:rsidR="00295C38" w:rsidRPr="00E06EB3">
              <w:rPr>
                <w:color w:val="000000" w:themeColor="text1"/>
                <w:sz w:val="24"/>
                <w:szCs w:val="24"/>
              </w:rPr>
              <w:t xml:space="preserve"> </w:t>
            </w:r>
            <w:r w:rsidRPr="00E06EB3">
              <w:rPr>
                <w:color w:val="000000" w:themeColor="text1"/>
                <w:sz w:val="24"/>
                <w:szCs w:val="24"/>
              </w:rPr>
              <w:t>закупівлі</w:t>
            </w:r>
          </w:p>
        </w:tc>
      </w:tr>
      <w:tr w:rsidR="00DA3F3D" w:rsidRPr="00E06EB3" w14:paraId="53E1FEE5" w14:textId="77777777" w:rsidTr="006B7D59">
        <w:trPr>
          <w:trHeight w:val="25"/>
          <w:jc w:val="center"/>
        </w:trPr>
        <w:tc>
          <w:tcPr>
            <w:tcW w:w="8780" w:type="dxa"/>
          </w:tcPr>
          <w:p w14:paraId="78D9E83D" w14:textId="77777777" w:rsidR="0052641E" w:rsidRPr="00E06EB3" w:rsidRDefault="0052641E" w:rsidP="007208EF">
            <w:pPr>
              <w:pStyle w:val="3"/>
              <w:spacing w:before="0" w:beforeAutospacing="0" w:after="0" w:afterAutospacing="0"/>
              <w:jc w:val="center"/>
              <w:rPr>
                <w:color w:val="000000" w:themeColor="text1"/>
                <w:sz w:val="24"/>
                <w:szCs w:val="24"/>
              </w:rPr>
            </w:pPr>
          </w:p>
          <w:p w14:paraId="4FE0B833" w14:textId="77777777" w:rsidR="00CD3A85" w:rsidRPr="00CD3A85" w:rsidRDefault="00CD3A85" w:rsidP="00CD3A85">
            <w:pPr>
              <w:jc w:val="center"/>
              <w:rPr>
                <w:b/>
              </w:rPr>
            </w:pPr>
            <w:r w:rsidRPr="00CD3A85">
              <w:rPr>
                <w:b/>
              </w:rPr>
              <w:t xml:space="preserve">18420000-9 Аксесуари для одягу </w:t>
            </w:r>
          </w:p>
          <w:p w14:paraId="7DC02FFB" w14:textId="69B0BE58" w:rsidR="00CD3A85" w:rsidRPr="00CD3A85" w:rsidRDefault="00CD3A85" w:rsidP="00CD3A85">
            <w:pPr>
              <w:jc w:val="center"/>
              <w:rPr>
                <w:b/>
                <w:sz w:val="24"/>
                <w:lang w:val="ru-RU"/>
              </w:rPr>
            </w:pPr>
            <w:r w:rsidRPr="00CD3A85">
              <w:rPr>
                <w:b/>
              </w:rPr>
              <w:t>(Рукавички п'ятипалі трикотажні з полімерним покриттям)</w:t>
            </w:r>
          </w:p>
          <w:p w14:paraId="3CCDD3EF" w14:textId="34618BFE" w:rsidR="00E2498E" w:rsidRPr="00C228D7" w:rsidRDefault="00C228D7" w:rsidP="00E2498E">
            <w:pPr>
              <w:pStyle w:val="3"/>
              <w:spacing w:after="0"/>
              <w:jc w:val="center"/>
              <w:rPr>
                <w:color w:val="000000" w:themeColor="text1"/>
                <w:sz w:val="24"/>
                <w:szCs w:val="24"/>
                <w:lang w:val="ru-RU"/>
              </w:rPr>
            </w:pPr>
            <w:r w:rsidRPr="00C228D7">
              <w:rPr>
                <w:color w:val="000000" w:themeColor="text1"/>
                <w:sz w:val="24"/>
                <w:szCs w:val="24"/>
              </w:rPr>
              <w:tab/>
              <w:t xml:space="preserve"> </w:t>
            </w:r>
          </w:p>
          <w:p w14:paraId="62BDBF4A" w14:textId="2D1C538F" w:rsidR="00737272" w:rsidRPr="00E06EB3" w:rsidRDefault="00E2498E" w:rsidP="002D3FB6">
            <w:pPr>
              <w:pStyle w:val="3"/>
              <w:spacing w:before="0" w:beforeAutospacing="0" w:after="0" w:afterAutospacing="0"/>
              <w:jc w:val="center"/>
              <w:rPr>
                <w:b w:val="0"/>
                <w:color w:val="000000" w:themeColor="text1"/>
                <w:sz w:val="24"/>
                <w:szCs w:val="24"/>
              </w:rPr>
            </w:pPr>
            <w:r w:rsidRPr="00E06EB3">
              <w:rPr>
                <w:b w:val="0"/>
                <w:color w:val="000000" w:themeColor="text1"/>
                <w:sz w:val="24"/>
                <w:szCs w:val="24"/>
              </w:rPr>
              <w:t xml:space="preserve">Номер процедури закупівлі: </w:t>
            </w:r>
            <w:r w:rsidR="002B525F" w:rsidRPr="00E06EB3">
              <w:rPr>
                <w:b w:val="0"/>
                <w:color w:val="000000" w:themeColor="text1"/>
                <w:sz w:val="24"/>
                <w:szCs w:val="24"/>
              </w:rPr>
              <w:t xml:space="preserve">УГПГФ </w:t>
            </w:r>
            <w:r w:rsidRPr="00E06EB3">
              <w:rPr>
                <w:b w:val="0"/>
                <w:color w:val="000000" w:themeColor="text1"/>
                <w:sz w:val="24"/>
                <w:szCs w:val="24"/>
              </w:rPr>
              <w:t>2</w:t>
            </w:r>
            <w:r w:rsidR="0052691A" w:rsidRPr="00E06EB3">
              <w:rPr>
                <w:b w:val="0"/>
                <w:color w:val="000000" w:themeColor="text1"/>
                <w:sz w:val="24"/>
                <w:szCs w:val="24"/>
              </w:rPr>
              <w:t>3</w:t>
            </w:r>
            <w:r w:rsidRPr="00E06EB3">
              <w:rPr>
                <w:b w:val="0"/>
                <w:color w:val="000000" w:themeColor="text1"/>
                <w:sz w:val="24"/>
                <w:szCs w:val="24"/>
              </w:rPr>
              <w:t>Т</w:t>
            </w:r>
            <w:r w:rsidR="002B525F" w:rsidRPr="00E06EB3">
              <w:rPr>
                <w:b w:val="0"/>
                <w:color w:val="000000" w:themeColor="text1"/>
                <w:sz w:val="24"/>
                <w:szCs w:val="24"/>
              </w:rPr>
              <w:t xml:space="preserve"> </w:t>
            </w:r>
            <w:r w:rsidRPr="00E06EB3">
              <w:rPr>
                <w:b w:val="0"/>
                <w:color w:val="000000" w:themeColor="text1"/>
                <w:sz w:val="24"/>
                <w:szCs w:val="24"/>
              </w:rPr>
              <w:t>-</w:t>
            </w:r>
            <w:r w:rsidR="002B525F" w:rsidRPr="00E06EB3">
              <w:rPr>
                <w:b w:val="0"/>
                <w:color w:val="000000" w:themeColor="text1"/>
                <w:sz w:val="24"/>
                <w:szCs w:val="24"/>
              </w:rPr>
              <w:t xml:space="preserve"> </w:t>
            </w:r>
            <w:r w:rsidR="005E2371">
              <w:rPr>
                <w:b w:val="0"/>
                <w:color w:val="000000" w:themeColor="text1"/>
                <w:sz w:val="24"/>
                <w:szCs w:val="24"/>
              </w:rPr>
              <w:t>0</w:t>
            </w:r>
            <w:r w:rsidR="00CD3A85">
              <w:rPr>
                <w:b w:val="0"/>
                <w:color w:val="000000" w:themeColor="text1"/>
                <w:sz w:val="24"/>
                <w:szCs w:val="24"/>
              </w:rPr>
              <w:t>11</w:t>
            </w:r>
          </w:p>
          <w:p w14:paraId="3F484DEB" w14:textId="49E39B95" w:rsidR="00E2498E" w:rsidRPr="00E06EB3" w:rsidRDefault="00E2498E" w:rsidP="00737272">
            <w:pPr>
              <w:pStyle w:val="3"/>
              <w:spacing w:before="0" w:beforeAutospacing="0" w:after="0" w:afterAutospacing="0"/>
              <w:rPr>
                <w:color w:val="000000" w:themeColor="text1"/>
                <w:sz w:val="24"/>
                <w:szCs w:val="24"/>
              </w:rPr>
            </w:pPr>
          </w:p>
        </w:tc>
      </w:tr>
    </w:tbl>
    <w:p w14:paraId="656F9D34" w14:textId="1F9B690E" w:rsidR="004F0F02" w:rsidRPr="00E06EB3" w:rsidRDefault="004F0F02" w:rsidP="007208EF">
      <w:pPr>
        <w:spacing w:after="0"/>
        <w:rPr>
          <w:color w:val="000000" w:themeColor="text1"/>
          <w:sz w:val="22"/>
        </w:rPr>
      </w:pPr>
    </w:p>
    <w:p w14:paraId="2819FFA6" w14:textId="25F2F304" w:rsidR="00121A7D" w:rsidRPr="00E06EB3" w:rsidRDefault="00121A7D" w:rsidP="007208EF">
      <w:pPr>
        <w:spacing w:after="0"/>
        <w:rPr>
          <w:color w:val="000000" w:themeColor="text1"/>
          <w:sz w:val="22"/>
        </w:rPr>
      </w:pPr>
    </w:p>
    <w:p w14:paraId="7461A41C" w14:textId="6D4893F3" w:rsidR="00121A7D" w:rsidRPr="00E06EB3" w:rsidRDefault="00121A7D" w:rsidP="007208EF">
      <w:pPr>
        <w:spacing w:after="0"/>
        <w:rPr>
          <w:color w:val="000000" w:themeColor="text1"/>
          <w:sz w:val="22"/>
        </w:rPr>
      </w:pPr>
    </w:p>
    <w:p w14:paraId="5E0ED8D4" w14:textId="663A982F" w:rsidR="002B525F" w:rsidRPr="00E06EB3" w:rsidRDefault="002B525F" w:rsidP="002B525F">
      <w:pPr>
        <w:spacing w:after="0"/>
        <w:rPr>
          <w:sz w:val="24"/>
          <w:szCs w:val="24"/>
        </w:rPr>
      </w:pPr>
      <w:r w:rsidRPr="00E06EB3">
        <w:rPr>
          <w:sz w:val="24"/>
          <w:szCs w:val="24"/>
        </w:rPr>
        <w:t>Відповідальний структурний підрозділ</w:t>
      </w:r>
      <w:r w:rsidRPr="00E06EB3">
        <w:rPr>
          <w:sz w:val="24"/>
          <w:szCs w:val="24"/>
        </w:rPr>
        <w:tab/>
      </w:r>
      <w:r w:rsidRPr="00E06EB3">
        <w:rPr>
          <w:sz w:val="24"/>
          <w:szCs w:val="24"/>
        </w:rPr>
        <w:tab/>
        <w:t xml:space="preserve"> /__________/</w:t>
      </w:r>
      <w:r w:rsidR="00CD3A85">
        <w:rPr>
          <w:sz w:val="24"/>
          <w:szCs w:val="24"/>
        </w:rPr>
        <w:t>Арсен ЛЕОНОВ</w:t>
      </w:r>
    </w:p>
    <w:p w14:paraId="7AA12D41" w14:textId="77777777" w:rsidR="002B525F" w:rsidRPr="00E06EB3" w:rsidRDefault="002B525F" w:rsidP="002B525F">
      <w:pPr>
        <w:spacing w:after="0"/>
        <w:rPr>
          <w:sz w:val="24"/>
          <w:szCs w:val="24"/>
        </w:rPr>
      </w:pPr>
    </w:p>
    <w:p w14:paraId="14521A91" w14:textId="7D4C5B77" w:rsidR="002B525F" w:rsidRPr="00E06EB3" w:rsidRDefault="002B525F" w:rsidP="002B525F">
      <w:pPr>
        <w:spacing w:after="0"/>
        <w:rPr>
          <w:sz w:val="24"/>
          <w:szCs w:val="24"/>
        </w:rPr>
      </w:pPr>
      <w:r w:rsidRPr="00E06EB3">
        <w:rPr>
          <w:sz w:val="24"/>
          <w:szCs w:val="24"/>
        </w:rPr>
        <w:t>Відповідальний закупник</w:t>
      </w:r>
      <w:r w:rsidRPr="00E06EB3">
        <w:rPr>
          <w:sz w:val="24"/>
          <w:szCs w:val="24"/>
        </w:rPr>
        <w:tab/>
      </w:r>
      <w:r w:rsidRPr="00E06EB3">
        <w:rPr>
          <w:sz w:val="24"/>
          <w:szCs w:val="24"/>
        </w:rPr>
        <w:tab/>
      </w:r>
      <w:r w:rsidRPr="00E06EB3">
        <w:rPr>
          <w:sz w:val="24"/>
          <w:szCs w:val="24"/>
        </w:rPr>
        <w:tab/>
      </w:r>
      <w:r w:rsidRPr="00E06EB3">
        <w:rPr>
          <w:sz w:val="24"/>
          <w:szCs w:val="24"/>
        </w:rPr>
        <w:tab/>
        <w:t>/__________/</w:t>
      </w:r>
      <w:r w:rsidR="00C228D7">
        <w:rPr>
          <w:sz w:val="24"/>
          <w:szCs w:val="24"/>
        </w:rPr>
        <w:t>Сергій ЯЦУН</w:t>
      </w:r>
    </w:p>
    <w:p w14:paraId="2CD1DB35" w14:textId="77777777" w:rsidR="002B525F" w:rsidRPr="00E06EB3" w:rsidRDefault="002B525F" w:rsidP="002B525F">
      <w:pPr>
        <w:spacing w:after="0"/>
        <w:rPr>
          <w:sz w:val="24"/>
          <w:szCs w:val="24"/>
        </w:rPr>
      </w:pPr>
    </w:p>
    <w:p w14:paraId="29C13F6E" w14:textId="7D4A0DCD" w:rsidR="002B525F" w:rsidRPr="00E06EB3" w:rsidRDefault="002B525F">
      <w:pPr>
        <w:rPr>
          <w:color w:val="000000" w:themeColor="text1"/>
          <w:sz w:val="22"/>
        </w:rPr>
      </w:pPr>
      <w:r w:rsidRPr="00E06EB3">
        <w:rPr>
          <w:color w:val="000000" w:themeColor="text1"/>
          <w:sz w:val="22"/>
        </w:rPr>
        <w:br w:type="page"/>
      </w:r>
    </w:p>
    <w:tbl>
      <w:tblPr>
        <w:tblW w:w="10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12"/>
        <w:gridCol w:w="6369"/>
      </w:tblGrid>
      <w:tr w:rsidR="00630734" w:rsidRPr="00E06EB3" w14:paraId="08381431" w14:textId="77777777" w:rsidTr="009B2ECF">
        <w:trPr>
          <w:trHeight w:val="173"/>
        </w:trPr>
        <w:tc>
          <w:tcPr>
            <w:tcW w:w="516" w:type="dxa"/>
            <w:tcBorders>
              <w:top w:val="single" w:sz="4" w:space="0" w:color="auto"/>
              <w:left w:val="single" w:sz="4" w:space="0" w:color="auto"/>
              <w:bottom w:val="single" w:sz="4" w:space="0" w:color="auto"/>
              <w:right w:val="single" w:sz="4" w:space="0" w:color="auto"/>
            </w:tcBorders>
            <w:hideMark/>
          </w:tcPr>
          <w:p w14:paraId="63A0C5BF" w14:textId="77777777" w:rsidR="00630734" w:rsidRPr="00E06EB3" w:rsidRDefault="00630734" w:rsidP="00E87B3E">
            <w:pPr>
              <w:widowControl w:val="0"/>
              <w:spacing w:after="0" w:line="240" w:lineRule="auto"/>
              <w:contextualSpacing/>
              <w:jc w:val="center"/>
              <w:rPr>
                <w:b/>
                <w:color w:val="000000" w:themeColor="text1"/>
                <w:sz w:val="24"/>
                <w:szCs w:val="24"/>
                <w:lang w:eastAsia="uk-UA"/>
              </w:rPr>
            </w:pPr>
            <w:r w:rsidRPr="00E06EB3">
              <w:rPr>
                <w:b/>
                <w:color w:val="000000" w:themeColor="text1"/>
                <w:sz w:val="24"/>
                <w:szCs w:val="24"/>
                <w:lang w:eastAsia="uk-UA"/>
              </w:rPr>
              <w:lastRenderedPageBreak/>
              <w:t>№</w:t>
            </w:r>
          </w:p>
        </w:tc>
        <w:tc>
          <w:tcPr>
            <w:tcW w:w="9981"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E06EB3" w:rsidRDefault="00630734" w:rsidP="00E87B3E">
            <w:pPr>
              <w:widowControl w:val="0"/>
              <w:spacing w:after="0" w:line="240" w:lineRule="auto"/>
              <w:contextualSpacing/>
              <w:jc w:val="center"/>
              <w:rPr>
                <w:b/>
                <w:color w:val="000000" w:themeColor="text1"/>
                <w:sz w:val="24"/>
                <w:szCs w:val="24"/>
                <w:lang w:eastAsia="uk-UA"/>
              </w:rPr>
            </w:pPr>
            <w:r w:rsidRPr="00E06EB3">
              <w:rPr>
                <w:b/>
                <w:color w:val="000000" w:themeColor="text1"/>
                <w:sz w:val="24"/>
                <w:szCs w:val="24"/>
                <w:bdr w:val="none" w:sz="0" w:space="0" w:color="auto" w:frame="1"/>
                <w:lang w:eastAsia="uk-UA"/>
              </w:rPr>
              <w:t>Розділ І. Загальні положення</w:t>
            </w:r>
          </w:p>
        </w:tc>
      </w:tr>
      <w:tr w:rsidR="00630734" w:rsidRPr="00E06EB3" w14:paraId="7E1878B9" w14:textId="77777777" w:rsidTr="009B2ECF">
        <w:trPr>
          <w:trHeight w:val="70"/>
        </w:trPr>
        <w:tc>
          <w:tcPr>
            <w:tcW w:w="516" w:type="dxa"/>
            <w:tcBorders>
              <w:top w:val="single" w:sz="4" w:space="0" w:color="auto"/>
              <w:left w:val="single" w:sz="4" w:space="0" w:color="auto"/>
              <w:bottom w:val="single" w:sz="4" w:space="0" w:color="auto"/>
              <w:right w:val="single" w:sz="4" w:space="0" w:color="auto"/>
            </w:tcBorders>
            <w:hideMark/>
          </w:tcPr>
          <w:p w14:paraId="6A6B586A" w14:textId="77777777" w:rsidR="00630734" w:rsidRPr="00E06EB3" w:rsidRDefault="00630734" w:rsidP="00E87B3E">
            <w:pPr>
              <w:widowControl w:val="0"/>
              <w:spacing w:after="0" w:line="240" w:lineRule="auto"/>
              <w:contextualSpacing/>
              <w:jc w:val="center"/>
              <w:rPr>
                <w:b/>
                <w:color w:val="000000" w:themeColor="text1"/>
                <w:sz w:val="24"/>
                <w:szCs w:val="24"/>
                <w:lang w:eastAsia="uk-UA"/>
              </w:rPr>
            </w:pPr>
            <w:r w:rsidRPr="00E06EB3">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32BD8B0" w14:textId="77777777" w:rsidR="00630734" w:rsidRPr="00E06EB3" w:rsidRDefault="00630734" w:rsidP="00E87B3E">
            <w:pPr>
              <w:widowControl w:val="0"/>
              <w:spacing w:after="0" w:line="240" w:lineRule="auto"/>
              <w:contextualSpacing/>
              <w:jc w:val="center"/>
              <w:rPr>
                <w:b/>
                <w:color w:val="000000" w:themeColor="text1"/>
                <w:sz w:val="24"/>
                <w:szCs w:val="24"/>
                <w:lang w:eastAsia="uk-UA"/>
              </w:rPr>
            </w:pPr>
            <w:r w:rsidRPr="00E06EB3">
              <w:rPr>
                <w:b/>
                <w:color w:val="000000" w:themeColor="text1"/>
                <w:sz w:val="24"/>
                <w:szCs w:val="24"/>
                <w:lang w:eastAsia="uk-UA"/>
              </w:rPr>
              <w:t>2</w:t>
            </w:r>
          </w:p>
        </w:tc>
        <w:tc>
          <w:tcPr>
            <w:tcW w:w="6369" w:type="dxa"/>
            <w:tcBorders>
              <w:top w:val="single" w:sz="4" w:space="0" w:color="auto"/>
              <w:left w:val="single" w:sz="4" w:space="0" w:color="auto"/>
              <w:bottom w:val="single" w:sz="4" w:space="0" w:color="auto"/>
              <w:right w:val="single" w:sz="4" w:space="0" w:color="auto"/>
            </w:tcBorders>
            <w:hideMark/>
          </w:tcPr>
          <w:p w14:paraId="3424AD48" w14:textId="77777777" w:rsidR="00630734" w:rsidRPr="00E06EB3" w:rsidRDefault="00630734" w:rsidP="00E87B3E">
            <w:pPr>
              <w:widowControl w:val="0"/>
              <w:spacing w:after="0" w:line="240" w:lineRule="auto"/>
              <w:contextualSpacing/>
              <w:jc w:val="center"/>
              <w:rPr>
                <w:b/>
                <w:color w:val="000000" w:themeColor="text1"/>
                <w:sz w:val="24"/>
                <w:szCs w:val="24"/>
                <w:lang w:eastAsia="uk-UA"/>
              </w:rPr>
            </w:pPr>
            <w:r w:rsidRPr="00E06EB3">
              <w:rPr>
                <w:b/>
                <w:color w:val="000000" w:themeColor="text1"/>
                <w:sz w:val="24"/>
                <w:szCs w:val="24"/>
                <w:lang w:eastAsia="uk-UA"/>
              </w:rPr>
              <w:t>3</w:t>
            </w:r>
          </w:p>
        </w:tc>
      </w:tr>
      <w:tr w:rsidR="00630734" w:rsidRPr="00E06EB3" w14:paraId="687369B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BDC3BAF" w14:textId="77777777" w:rsidR="00630734" w:rsidRPr="00E06EB3" w:rsidRDefault="00630734" w:rsidP="00E87B3E">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1AEA6066" w14:textId="77777777" w:rsidR="00630734" w:rsidRPr="00E06EB3" w:rsidRDefault="00630734" w:rsidP="00E87B3E">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t>Терміни, які вживаються в тендерній документації</w:t>
            </w:r>
          </w:p>
        </w:tc>
        <w:tc>
          <w:tcPr>
            <w:tcW w:w="6369" w:type="dxa"/>
            <w:tcBorders>
              <w:top w:val="single" w:sz="4" w:space="0" w:color="auto"/>
              <w:left w:val="single" w:sz="4" w:space="0" w:color="auto"/>
              <w:bottom w:val="single" w:sz="4" w:space="0" w:color="auto"/>
              <w:right w:val="single" w:sz="4" w:space="0" w:color="auto"/>
            </w:tcBorders>
            <w:hideMark/>
          </w:tcPr>
          <w:p w14:paraId="2C80E8E5" w14:textId="11E09B13" w:rsidR="00A555A0" w:rsidRPr="00E06EB3" w:rsidRDefault="00630734" w:rsidP="00A555A0">
            <w:pPr>
              <w:widowControl w:val="0"/>
              <w:tabs>
                <w:tab w:val="left" w:pos="5776"/>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xml:space="preserve">Тендерну документацію розроблено відповідно до вимог </w:t>
            </w:r>
            <w:r w:rsidR="00E81966" w:rsidRPr="00E06EB3">
              <w:rPr>
                <w:color w:val="000000" w:themeColor="text1"/>
                <w:sz w:val="24"/>
                <w:szCs w:val="24"/>
                <w:lang w:eastAsia="uk-UA"/>
              </w:rPr>
              <w:t xml:space="preserve">постанови Кабінету Міністрів України від </w:t>
            </w:r>
            <w:r w:rsidR="008774F8" w:rsidRPr="00E06EB3">
              <w:rPr>
                <w:color w:val="000000" w:themeColor="text1"/>
                <w:sz w:val="24"/>
                <w:szCs w:val="24"/>
                <w:lang w:eastAsia="uk-UA"/>
              </w:rPr>
              <w:t xml:space="preserve">12 жовтня 2022 р. №1178 </w:t>
            </w:r>
            <w:r w:rsidR="00E31086" w:rsidRPr="00E06EB3">
              <w:rPr>
                <w:color w:val="000000" w:themeColor="text1"/>
                <w:sz w:val="24"/>
                <w:szCs w:val="24"/>
                <w:lang w:eastAsia="uk-UA"/>
              </w:rPr>
              <w:t>«</w:t>
            </w:r>
            <w:r w:rsidR="008774F8" w:rsidRPr="00E06EB3">
              <w:rPr>
                <w:color w:val="000000" w:themeColor="text1"/>
                <w:sz w:val="24"/>
                <w:szCs w:val="24"/>
                <w:lang w:eastAsia="uk-UA"/>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E06EB3">
              <w:rPr>
                <w:color w:val="000000" w:themeColor="text1"/>
                <w:sz w:val="24"/>
                <w:szCs w:val="24"/>
                <w:lang w:eastAsia="uk-UA"/>
              </w:rPr>
              <w:t xml:space="preserve">» </w:t>
            </w:r>
            <w:r w:rsidR="008774F8" w:rsidRPr="00E06EB3">
              <w:rPr>
                <w:color w:val="000000" w:themeColor="text1"/>
                <w:sz w:val="24"/>
                <w:szCs w:val="24"/>
                <w:lang w:eastAsia="uk-UA"/>
              </w:rPr>
              <w:t>(далі –</w:t>
            </w:r>
            <w:r w:rsidR="0082121B" w:rsidRPr="00E06EB3">
              <w:rPr>
                <w:color w:val="000000" w:themeColor="text1"/>
                <w:sz w:val="24"/>
                <w:szCs w:val="24"/>
                <w:lang w:eastAsia="uk-UA"/>
              </w:rPr>
              <w:t xml:space="preserve"> </w:t>
            </w:r>
            <w:r w:rsidR="008774F8" w:rsidRPr="00E06EB3">
              <w:rPr>
                <w:color w:val="000000" w:themeColor="text1"/>
                <w:sz w:val="24"/>
                <w:szCs w:val="24"/>
                <w:lang w:eastAsia="uk-UA"/>
              </w:rPr>
              <w:t>Особливості</w:t>
            </w:r>
            <w:r w:rsidR="00E81966" w:rsidRPr="00E06EB3">
              <w:rPr>
                <w:color w:val="000000" w:themeColor="text1"/>
                <w:sz w:val="24"/>
                <w:szCs w:val="24"/>
                <w:lang w:eastAsia="uk-UA"/>
              </w:rPr>
              <w:t>)</w:t>
            </w:r>
            <w:r w:rsidR="008774F8" w:rsidRPr="00E06EB3">
              <w:rPr>
                <w:color w:val="000000" w:themeColor="text1"/>
                <w:sz w:val="24"/>
                <w:szCs w:val="24"/>
                <w:lang w:eastAsia="uk-UA"/>
              </w:rPr>
              <w:t xml:space="preserve"> та</w:t>
            </w:r>
            <w:r w:rsidR="00E81966" w:rsidRPr="00E06EB3">
              <w:rPr>
                <w:color w:val="000000" w:themeColor="text1"/>
                <w:sz w:val="24"/>
                <w:szCs w:val="24"/>
                <w:lang w:eastAsia="uk-UA"/>
              </w:rPr>
              <w:t xml:space="preserve"> </w:t>
            </w:r>
            <w:r w:rsidRPr="00E06EB3">
              <w:rPr>
                <w:color w:val="000000" w:themeColor="text1"/>
                <w:sz w:val="24"/>
                <w:szCs w:val="24"/>
                <w:lang w:eastAsia="uk-UA"/>
              </w:rPr>
              <w:t xml:space="preserve">Закону України </w:t>
            </w:r>
            <w:r w:rsidR="0004307F" w:rsidRPr="00E06EB3">
              <w:rPr>
                <w:color w:val="000000" w:themeColor="text1"/>
                <w:sz w:val="24"/>
                <w:szCs w:val="24"/>
                <w:lang w:eastAsia="uk-UA"/>
              </w:rPr>
              <w:t>«</w:t>
            </w:r>
            <w:r w:rsidRPr="00E06EB3">
              <w:rPr>
                <w:color w:val="000000" w:themeColor="text1"/>
                <w:sz w:val="24"/>
                <w:szCs w:val="24"/>
                <w:lang w:eastAsia="uk-UA"/>
              </w:rPr>
              <w:t>Про публічні закупівлі</w:t>
            </w:r>
            <w:r w:rsidR="0004307F" w:rsidRPr="00E06EB3">
              <w:rPr>
                <w:color w:val="000000" w:themeColor="text1"/>
                <w:sz w:val="24"/>
                <w:szCs w:val="24"/>
                <w:lang w:eastAsia="uk-UA"/>
              </w:rPr>
              <w:t>»</w:t>
            </w:r>
            <w:r w:rsidRPr="00E06EB3">
              <w:rPr>
                <w:color w:val="000000" w:themeColor="text1"/>
                <w:sz w:val="24"/>
                <w:szCs w:val="24"/>
                <w:lang w:eastAsia="uk-UA"/>
              </w:rPr>
              <w:t xml:space="preserve"> (</w:t>
            </w:r>
            <w:r w:rsidR="0004307F" w:rsidRPr="00E06EB3">
              <w:rPr>
                <w:color w:val="000000" w:themeColor="text1"/>
                <w:sz w:val="24"/>
                <w:szCs w:val="24"/>
                <w:lang w:eastAsia="uk-UA"/>
              </w:rPr>
              <w:t xml:space="preserve">зі змінами, </w:t>
            </w:r>
            <w:r w:rsidRPr="00E06EB3">
              <w:rPr>
                <w:color w:val="000000" w:themeColor="text1"/>
                <w:sz w:val="24"/>
                <w:szCs w:val="24"/>
                <w:lang w:eastAsia="uk-UA"/>
              </w:rPr>
              <w:t>далі – Закон) та інших нормативних документів чинного законодавства</w:t>
            </w:r>
            <w:r w:rsidR="00BF1510" w:rsidRPr="00E06EB3">
              <w:rPr>
                <w:color w:val="000000" w:themeColor="text1"/>
                <w:sz w:val="24"/>
                <w:szCs w:val="24"/>
                <w:lang w:eastAsia="uk-UA"/>
              </w:rPr>
              <w:t xml:space="preserve"> України</w:t>
            </w:r>
            <w:r w:rsidRPr="00E06EB3">
              <w:rPr>
                <w:color w:val="000000" w:themeColor="text1"/>
                <w:sz w:val="24"/>
                <w:szCs w:val="24"/>
                <w:lang w:eastAsia="uk-UA"/>
              </w:rPr>
              <w:t xml:space="preserve"> у сфері публічних закупівель. Терміни вживаються в значеннях, визначених Законом</w:t>
            </w:r>
            <w:r w:rsidR="008A061C" w:rsidRPr="00E06EB3">
              <w:rPr>
                <w:color w:val="000000" w:themeColor="text1"/>
                <w:sz w:val="24"/>
                <w:szCs w:val="24"/>
                <w:lang w:eastAsia="uk-UA"/>
              </w:rPr>
              <w:t>, Особливостями</w:t>
            </w:r>
            <w:r w:rsidR="002D49E1" w:rsidRPr="00E06EB3">
              <w:rPr>
                <w:color w:val="000000" w:themeColor="text1"/>
                <w:sz w:val="24"/>
                <w:szCs w:val="24"/>
                <w:lang w:eastAsia="uk-UA"/>
              </w:rPr>
              <w:t xml:space="preserve"> та </w:t>
            </w:r>
            <w:r w:rsidR="008774F8" w:rsidRPr="00E06EB3">
              <w:rPr>
                <w:color w:val="000000" w:themeColor="text1"/>
                <w:sz w:val="24"/>
                <w:szCs w:val="24"/>
                <w:lang w:eastAsia="uk-UA"/>
              </w:rPr>
              <w:t>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r w:rsidR="00AD5C33" w:rsidRPr="00E06EB3">
              <w:rPr>
                <w:color w:val="000000" w:themeColor="text1"/>
                <w:sz w:val="24"/>
                <w:szCs w:val="24"/>
                <w:lang w:eastAsia="uk-UA"/>
              </w:rPr>
              <w:t>.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630734" w:rsidRPr="00E06EB3" w14:paraId="48F51E79" w14:textId="77777777" w:rsidTr="009B2ECF">
        <w:trPr>
          <w:trHeight w:val="362"/>
        </w:trPr>
        <w:tc>
          <w:tcPr>
            <w:tcW w:w="516" w:type="dxa"/>
            <w:tcBorders>
              <w:top w:val="single" w:sz="4" w:space="0" w:color="auto"/>
              <w:left w:val="single" w:sz="4" w:space="0" w:color="auto"/>
              <w:bottom w:val="single" w:sz="4" w:space="0" w:color="auto"/>
              <w:right w:val="single" w:sz="4" w:space="0" w:color="auto"/>
            </w:tcBorders>
            <w:hideMark/>
          </w:tcPr>
          <w:p w14:paraId="2EAC5B9E" w14:textId="77777777" w:rsidR="00630734" w:rsidRPr="00E06EB3" w:rsidRDefault="00630734" w:rsidP="00E34A32">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5437BB7" w14:textId="63A54345" w:rsidR="00630734" w:rsidRPr="00E06EB3" w:rsidRDefault="00630734" w:rsidP="00E34A32">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t xml:space="preserve">Інформація про замовника </w:t>
            </w:r>
            <w:r w:rsidR="0004051F" w:rsidRPr="00E06EB3">
              <w:rPr>
                <w:b/>
                <w:color w:val="000000" w:themeColor="text1"/>
                <w:sz w:val="24"/>
                <w:szCs w:val="24"/>
                <w:lang w:eastAsia="uk-UA"/>
              </w:rPr>
              <w:t>тендеру</w:t>
            </w:r>
          </w:p>
        </w:tc>
        <w:tc>
          <w:tcPr>
            <w:tcW w:w="6369" w:type="dxa"/>
            <w:tcBorders>
              <w:top w:val="single" w:sz="4" w:space="0" w:color="auto"/>
              <w:left w:val="single" w:sz="4" w:space="0" w:color="auto"/>
              <w:bottom w:val="single" w:sz="4" w:space="0" w:color="auto"/>
              <w:right w:val="single" w:sz="4" w:space="0" w:color="auto"/>
            </w:tcBorders>
          </w:tcPr>
          <w:p w14:paraId="28EDE19D" w14:textId="77777777" w:rsidR="00630734" w:rsidRPr="00E06EB3" w:rsidRDefault="00630734" w:rsidP="00E34A32">
            <w:pPr>
              <w:widowControl w:val="0"/>
              <w:spacing w:after="0" w:line="240" w:lineRule="auto"/>
              <w:contextualSpacing/>
              <w:jc w:val="both"/>
              <w:rPr>
                <w:color w:val="000000" w:themeColor="text1"/>
                <w:sz w:val="24"/>
                <w:szCs w:val="24"/>
                <w:lang w:eastAsia="uk-UA"/>
              </w:rPr>
            </w:pPr>
          </w:p>
        </w:tc>
      </w:tr>
      <w:tr w:rsidR="002D3FB6" w:rsidRPr="00E06EB3" w14:paraId="30806D66" w14:textId="77777777" w:rsidTr="009B2ECF">
        <w:trPr>
          <w:trHeight w:val="200"/>
        </w:trPr>
        <w:tc>
          <w:tcPr>
            <w:tcW w:w="516" w:type="dxa"/>
            <w:tcBorders>
              <w:top w:val="single" w:sz="4" w:space="0" w:color="auto"/>
              <w:left w:val="single" w:sz="4" w:space="0" w:color="auto"/>
              <w:bottom w:val="single" w:sz="4" w:space="0" w:color="auto"/>
              <w:right w:val="single" w:sz="4" w:space="0" w:color="auto"/>
            </w:tcBorders>
            <w:hideMark/>
          </w:tcPr>
          <w:p w14:paraId="7E9EEB02" w14:textId="77777777" w:rsidR="002D3FB6" w:rsidRPr="00E06EB3" w:rsidRDefault="002D3FB6" w:rsidP="002D3FB6">
            <w:pPr>
              <w:widowControl w:val="0"/>
              <w:spacing w:after="0" w:line="240" w:lineRule="auto"/>
              <w:contextualSpacing/>
              <w:rPr>
                <w:color w:val="000000" w:themeColor="text1"/>
                <w:sz w:val="24"/>
                <w:szCs w:val="24"/>
                <w:lang w:eastAsia="uk-UA"/>
              </w:rPr>
            </w:pPr>
            <w:r w:rsidRPr="00E06EB3">
              <w:rPr>
                <w:color w:val="000000" w:themeColor="text1"/>
                <w:sz w:val="24"/>
                <w:szCs w:val="24"/>
                <w:lang w:eastAsia="uk-UA"/>
              </w:rPr>
              <w:t>2.1</w:t>
            </w:r>
          </w:p>
        </w:tc>
        <w:tc>
          <w:tcPr>
            <w:tcW w:w="3612" w:type="dxa"/>
            <w:tcBorders>
              <w:top w:val="single" w:sz="4" w:space="0" w:color="auto"/>
              <w:left w:val="single" w:sz="4" w:space="0" w:color="auto"/>
              <w:bottom w:val="single" w:sz="4" w:space="0" w:color="auto"/>
              <w:right w:val="single" w:sz="4" w:space="0" w:color="auto"/>
            </w:tcBorders>
            <w:hideMark/>
          </w:tcPr>
          <w:p w14:paraId="31AAB0E0" w14:textId="3FE890D8" w:rsidR="002D3FB6" w:rsidRPr="00E06EB3" w:rsidRDefault="002D3FB6" w:rsidP="002D3FB6">
            <w:pPr>
              <w:widowControl w:val="0"/>
              <w:spacing w:after="0" w:line="240" w:lineRule="auto"/>
              <w:ind w:right="113"/>
              <w:contextualSpacing/>
              <w:rPr>
                <w:color w:val="000000" w:themeColor="text1"/>
                <w:sz w:val="24"/>
                <w:szCs w:val="24"/>
                <w:lang w:eastAsia="uk-UA"/>
              </w:rPr>
            </w:pPr>
            <w:r w:rsidRPr="00E06EB3">
              <w:rPr>
                <w:color w:val="000000" w:themeColor="text1"/>
                <w:sz w:val="24"/>
                <w:szCs w:val="24"/>
                <w:lang w:eastAsia="uk-UA"/>
              </w:rPr>
              <w:t>повне найменування</w:t>
            </w:r>
            <w:r w:rsidRPr="00E06EB3">
              <w:t xml:space="preserve">, </w:t>
            </w:r>
            <w:r w:rsidRPr="00E06EB3">
              <w:rPr>
                <w:color w:val="000000" w:themeColor="text1"/>
                <w:sz w:val="24"/>
                <w:szCs w:val="24"/>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69" w:type="dxa"/>
            <w:tcBorders>
              <w:top w:val="single" w:sz="4" w:space="0" w:color="auto"/>
              <w:left w:val="single" w:sz="4" w:space="0" w:color="auto"/>
              <w:bottom w:val="single" w:sz="4" w:space="0" w:color="auto"/>
              <w:right w:val="single" w:sz="4" w:space="0" w:color="auto"/>
            </w:tcBorders>
            <w:hideMark/>
          </w:tcPr>
          <w:p w14:paraId="2DED58E6" w14:textId="77777777" w:rsidR="002B525F" w:rsidRPr="00E06EB3" w:rsidRDefault="002B525F" w:rsidP="002B525F">
            <w:pPr>
              <w:widowControl w:val="0"/>
              <w:spacing w:after="0" w:line="240" w:lineRule="auto"/>
              <w:contextualSpacing/>
              <w:jc w:val="both"/>
              <w:rPr>
                <w:sz w:val="24"/>
                <w:szCs w:val="24"/>
                <w:lang w:eastAsia="uk-UA"/>
              </w:rPr>
            </w:pPr>
            <w:r w:rsidRPr="00E06EB3">
              <w:rPr>
                <w:sz w:val="24"/>
                <w:szCs w:val="24"/>
                <w:lang w:eastAsia="uk-UA"/>
              </w:rPr>
              <w:t>Акціонерне товариство „Укргазвидобування” в особі філії Геофізичне управління «Укргазпромгеофізика», код за ЄДРПОУ: 21236681</w:t>
            </w:r>
          </w:p>
          <w:p w14:paraId="7C5052AB" w14:textId="05782DAD" w:rsidR="002D3FB6" w:rsidRPr="00E06EB3" w:rsidRDefault="002B525F" w:rsidP="002B525F">
            <w:pPr>
              <w:widowControl w:val="0"/>
              <w:spacing w:after="0" w:line="240" w:lineRule="auto"/>
              <w:ind w:right="113"/>
              <w:contextualSpacing/>
              <w:jc w:val="both"/>
              <w:rPr>
                <w:color w:val="000000" w:themeColor="text1"/>
                <w:sz w:val="24"/>
                <w:szCs w:val="24"/>
                <w:lang w:eastAsia="uk-UA"/>
              </w:rPr>
            </w:pPr>
            <w:r w:rsidRPr="00E06EB3">
              <w:rPr>
                <w:sz w:val="24"/>
                <w:szCs w:val="24"/>
                <w:lang w:eastAsia="uk-UA"/>
              </w:rPr>
              <w:t>Категорія: 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w:t>
            </w:r>
          </w:p>
        </w:tc>
      </w:tr>
      <w:tr w:rsidR="002B525F" w:rsidRPr="00E06EB3" w14:paraId="2F94FF97" w14:textId="77777777" w:rsidTr="002B525F">
        <w:trPr>
          <w:trHeight w:val="74"/>
        </w:trPr>
        <w:tc>
          <w:tcPr>
            <w:tcW w:w="516" w:type="dxa"/>
            <w:tcBorders>
              <w:top w:val="single" w:sz="4" w:space="0" w:color="auto"/>
              <w:left w:val="single" w:sz="4" w:space="0" w:color="auto"/>
              <w:bottom w:val="single" w:sz="4" w:space="0" w:color="auto"/>
              <w:right w:val="single" w:sz="4" w:space="0" w:color="auto"/>
            </w:tcBorders>
            <w:hideMark/>
          </w:tcPr>
          <w:p w14:paraId="49F19E86" w14:textId="77777777" w:rsidR="002B525F" w:rsidRPr="00E06EB3" w:rsidRDefault="002B525F" w:rsidP="002B525F">
            <w:pPr>
              <w:widowControl w:val="0"/>
              <w:spacing w:after="0" w:line="240" w:lineRule="auto"/>
              <w:contextualSpacing/>
              <w:rPr>
                <w:color w:val="000000" w:themeColor="text1"/>
                <w:sz w:val="24"/>
                <w:szCs w:val="24"/>
                <w:lang w:eastAsia="uk-UA"/>
              </w:rPr>
            </w:pPr>
            <w:r w:rsidRPr="00E06EB3">
              <w:rPr>
                <w:color w:val="000000" w:themeColor="text1"/>
                <w:sz w:val="24"/>
                <w:szCs w:val="24"/>
                <w:lang w:eastAsia="uk-UA"/>
              </w:rPr>
              <w:t>2.2</w:t>
            </w:r>
          </w:p>
        </w:tc>
        <w:tc>
          <w:tcPr>
            <w:tcW w:w="3612" w:type="dxa"/>
            <w:tcBorders>
              <w:top w:val="single" w:sz="4" w:space="0" w:color="auto"/>
              <w:left w:val="single" w:sz="4" w:space="0" w:color="auto"/>
              <w:bottom w:val="single" w:sz="4" w:space="0" w:color="auto"/>
              <w:right w:val="single" w:sz="4" w:space="0" w:color="auto"/>
            </w:tcBorders>
            <w:hideMark/>
          </w:tcPr>
          <w:p w14:paraId="555B448F" w14:textId="77777777" w:rsidR="002B525F" w:rsidRPr="00E06EB3" w:rsidRDefault="002B525F" w:rsidP="002B525F">
            <w:pPr>
              <w:widowControl w:val="0"/>
              <w:spacing w:after="0" w:line="240" w:lineRule="auto"/>
              <w:ind w:right="113"/>
              <w:contextualSpacing/>
              <w:rPr>
                <w:color w:val="000000" w:themeColor="text1"/>
                <w:sz w:val="24"/>
                <w:szCs w:val="24"/>
                <w:lang w:eastAsia="uk-UA"/>
              </w:rPr>
            </w:pPr>
            <w:r w:rsidRPr="00E06EB3">
              <w:rPr>
                <w:color w:val="000000" w:themeColor="text1"/>
                <w:sz w:val="24"/>
                <w:szCs w:val="24"/>
                <w:lang w:eastAsia="uk-UA"/>
              </w:rPr>
              <w:t>місцезнаходження</w:t>
            </w:r>
          </w:p>
        </w:tc>
        <w:tc>
          <w:tcPr>
            <w:tcW w:w="6369" w:type="dxa"/>
            <w:tcBorders>
              <w:top w:val="single" w:sz="4" w:space="0" w:color="auto"/>
              <w:left w:val="single" w:sz="4" w:space="0" w:color="auto"/>
              <w:bottom w:val="single" w:sz="4" w:space="0" w:color="auto"/>
              <w:right w:val="single" w:sz="4" w:space="0" w:color="auto"/>
            </w:tcBorders>
            <w:vAlign w:val="center"/>
            <w:hideMark/>
          </w:tcPr>
          <w:p w14:paraId="2961FF89" w14:textId="7A820F93" w:rsidR="002B525F" w:rsidRPr="00E06EB3" w:rsidRDefault="002B525F" w:rsidP="002B525F">
            <w:pPr>
              <w:widowControl w:val="0"/>
              <w:spacing w:after="0" w:line="240" w:lineRule="auto"/>
              <w:contextualSpacing/>
              <w:jc w:val="both"/>
              <w:rPr>
                <w:color w:val="000000" w:themeColor="text1"/>
                <w:sz w:val="24"/>
                <w:szCs w:val="24"/>
                <w:lang w:eastAsia="uk-UA"/>
              </w:rPr>
            </w:pPr>
            <w:r w:rsidRPr="00E06EB3">
              <w:rPr>
                <w:sz w:val="24"/>
                <w:szCs w:val="24"/>
                <w:lang w:eastAsia="uk-UA"/>
              </w:rPr>
              <w:t>61031, Основ'янський р-н, м. Харків, вул. Драгомирівська, 3</w:t>
            </w:r>
          </w:p>
        </w:tc>
      </w:tr>
      <w:tr w:rsidR="002B525F" w:rsidRPr="00E06EB3" w14:paraId="333F8F57"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21E0F03" w14:textId="77777777" w:rsidR="002B525F" w:rsidRPr="00E06EB3" w:rsidRDefault="002B525F" w:rsidP="002B525F">
            <w:pPr>
              <w:widowControl w:val="0"/>
              <w:spacing w:after="0" w:line="240" w:lineRule="auto"/>
              <w:contextualSpacing/>
              <w:rPr>
                <w:color w:val="000000" w:themeColor="text1"/>
                <w:sz w:val="24"/>
                <w:szCs w:val="24"/>
                <w:lang w:eastAsia="uk-UA"/>
              </w:rPr>
            </w:pPr>
            <w:r w:rsidRPr="00E06EB3">
              <w:rPr>
                <w:color w:val="000000" w:themeColor="text1"/>
                <w:sz w:val="24"/>
                <w:szCs w:val="24"/>
                <w:lang w:eastAsia="uk-UA"/>
              </w:rPr>
              <w:t>2.3</w:t>
            </w:r>
          </w:p>
        </w:tc>
        <w:tc>
          <w:tcPr>
            <w:tcW w:w="3612" w:type="dxa"/>
            <w:tcBorders>
              <w:top w:val="single" w:sz="4" w:space="0" w:color="auto"/>
              <w:left w:val="single" w:sz="4" w:space="0" w:color="auto"/>
              <w:bottom w:val="single" w:sz="4" w:space="0" w:color="auto"/>
              <w:right w:val="single" w:sz="4" w:space="0" w:color="auto"/>
            </w:tcBorders>
            <w:hideMark/>
          </w:tcPr>
          <w:p w14:paraId="5632A0AF" w14:textId="642FFBE2" w:rsidR="002B525F" w:rsidRPr="00E06EB3" w:rsidRDefault="002B525F" w:rsidP="002B525F">
            <w:pPr>
              <w:widowControl w:val="0"/>
              <w:spacing w:after="0" w:line="240" w:lineRule="auto"/>
              <w:contextualSpacing/>
              <w:rPr>
                <w:color w:val="000000" w:themeColor="text1"/>
                <w:sz w:val="24"/>
                <w:szCs w:val="24"/>
                <w:lang w:eastAsia="uk-UA"/>
              </w:rPr>
            </w:pPr>
            <w:r w:rsidRPr="00E06EB3">
              <w:rPr>
                <w:color w:val="000000" w:themeColor="text1"/>
                <w:sz w:val="24"/>
                <w:szCs w:val="24"/>
                <w:lang w:eastAsia="uk-UA"/>
              </w:rPr>
              <w:t>посадова особа замовника, уповноважена здійснювати зв’язок з учасниками</w:t>
            </w:r>
          </w:p>
        </w:tc>
        <w:tc>
          <w:tcPr>
            <w:tcW w:w="6369" w:type="dxa"/>
            <w:tcBorders>
              <w:top w:val="single" w:sz="4" w:space="0" w:color="auto"/>
              <w:left w:val="single" w:sz="4" w:space="0" w:color="auto"/>
              <w:bottom w:val="single" w:sz="4" w:space="0" w:color="auto"/>
              <w:right w:val="single" w:sz="4" w:space="0" w:color="auto"/>
            </w:tcBorders>
            <w:hideMark/>
          </w:tcPr>
          <w:p w14:paraId="2FFB1111" w14:textId="77777777" w:rsidR="002127D0" w:rsidRDefault="002127D0" w:rsidP="002127D0">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Відповідальний закупник Сергій ЯЦУН, заступник начальника з МТЗ, т. (</w:t>
            </w:r>
            <w:r>
              <w:rPr>
                <w:bCs/>
                <w:color w:val="000000"/>
                <w:sz w:val="24"/>
                <w:szCs w:val="24"/>
              </w:rPr>
              <w:t>057)701-97-85</w:t>
            </w:r>
          </w:p>
          <w:p w14:paraId="4DCA7438" w14:textId="77777777" w:rsidR="002127D0" w:rsidRDefault="002127D0" w:rsidP="002127D0">
            <w:pPr>
              <w:widowControl w:val="0"/>
              <w:spacing w:after="0" w:line="240" w:lineRule="auto"/>
              <w:contextualSpacing/>
              <w:jc w:val="both"/>
              <w:rPr>
                <w:rStyle w:val="a5"/>
              </w:rPr>
            </w:pPr>
            <w:r>
              <w:rPr>
                <w:color w:val="000000" w:themeColor="text1"/>
                <w:sz w:val="24"/>
                <w:szCs w:val="24"/>
                <w:lang w:eastAsia="uk-UA"/>
              </w:rPr>
              <w:t xml:space="preserve">е-mail: </w:t>
            </w:r>
            <w:hyperlink r:id="rId11" w:history="1">
              <w:r>
                <w:rPr>
                  <w:rStyle w:val="a5"/>
                  <w:sz w:val="24"/>
                  <w:szCs w:val="24"/>
                </w:rPr>
                <w:t>serhii.yatsun@ugv.com.ua</w:t>
              </w:r>
            </w:hyperlink>
          </w:p>
          <w:p w14:paraId="2BC7364F" w14:textId="5972A9E2" w:rsidR="002B525F" w:rsidRPr="00E06EB3" w:rsidRDefault="002127D0" w:rsidP="002127D0">
            <w:pPr>
              <w:widowControl w:val="0"/>
              <w:spacing w:after="0" w:line="240" w:lineRule="auto"/>
              <w:contextualSpacing/>
              <w:jc w:val="both"/>
              <w:rPr>
                <w:sz w:val="24"/>
                <w:szCs w:val="24"/>
                <w:lang w:eastAsia="uk-UA"/>
              </w:rPr>
            </w:pPr>
            <w:r w:rsidRPr="002127D0">
              <w:rPr>
                <w:sz w:val="24"/>
                <w:szCs w:val="24"/>
                <w:lang w:eastAsia="uk-UA"/>
              </w:rPr>
              <w:t xml:space="preserve"> </w:t>
            </w:r>
          </w:p>
          <w:p w14:paraId="71849F91" w14:textId="77777777" w:rsidR="002127D0" w:rsidRDefault="002127D0" w:rsidP="002127D0">
            <w:pPr>
              <w:widowControl w:val="0"/>
              <w:spacing w:after="0" w:line="240" w:lineRule="auto"/>
              <w:contextualSpacing/>
              <w:jc w:val="both"/>
              <w:rPr>
                <w:color w:val="000000" w:themeColor="text1"/>
                <w:sz w:val="24"/>
                <w:szCs w:val="24"/>
                <w:lang w:eastAsia="uk-UA"/>
              </w:rPr>
            </w:pPr>
            <w:r>
              <w:rPr>
                <w:color w:val="000000" w:themeColor="text1"/>
                <w:sz w:val="24"/>
                <w:szCs w:val="24"/>
                <w:lang w:eastAsia="uk-UA"/>
              </w:rPr>
              <w:t>за довідками:</w:t>
            </w:r>
          </w:p>
          <w:p w14:paraId="07EA7873" w14:textId="551EF2E0" w:rsidR="002127D0" w:rsidRDefault="002127D0" w:rsidP="002127D0">
            <w:pPr>
              <w:widowControl w:val="0"/>
              <w:spacing w:after="0" w:line="240" w:lineRule="auto"/>
              <w:contextualSpacing/>
              <w:jc w:val="both"/>
              <w:rPr>
                <w:color w:val="000000" w:themeColor="text1"/>
                <w:sz w:val="24"/>
                <w:szCs w:val="24"/>
                <w:lang w:eastAsia="uk-UA"/>
              </w:rPr>
            </w:pPr>
            <w:r>
              <w:rPr>
                <w:color w:val="000000" w:themeColor="text1"/>
                <w:sz w:val="24"/>
                <w:szCs w:val="24"/>
                <w:lang w:eastAsia="uk-UA"/>
              </w:rPr>
              <w:t xml:space="preserve">щодо технічних вимог до предмета закупівлі – </w:t>
            </w:r>
            <w:r w:rsidR="0054076E" w:rsidRPr="0054076E">
              <w:rPr>
                <w:color w:val="000000" w:themeColor="text1"/>
                <w:sz w:val="24"/>
                <w:szCs w:val="24"/>
                <w:lang w:eastAsia="uk-UA"/>
              </w:rPr>
              <w:t>Начальник відділу охорони праці, цивільного захисту, пожежної, промислової, екологічної та радіаційної безпеки</w:t>
            </w:r>
            <w:r>
              <w:rPr>
                <w:color w:val="000000" w:themeColor="text1"/>
                <w:sz w:val="24"/>
                <w:szCs w:val="24"/>
                <w:lang w:eastAsia="uk-UA"/>
              </w:rPr>
              <w:t xml:space="preserve"> </w:t>
            </w:r>
            <w:r w:rsidR="0054076E">
              <w:rPr>
                <w:color w:val="000000" w:themeColor="text1"/>
                <w:sz w:val="24"/>
                <w:szCs w:val="24"/>
                <w:lang w:eastAsia="uk-UA"/>
              </w:rPr>
              <w:t xml:space="preserve">Арсен ЛЕОНОВ </w:t>
            </w:r>
            <w:r>
              <w:rPr>
                <w:color w:val="000000" w:themeColor="text1"/>
                <w:sz w:val="24"/>
                <w:szCs w:val="24"/>
                <w:lang w:eastAsia="uk-UA"/>
              </w:rPr>
              <w:t>, т. (</w:t>
            </w:r>
            <w:r>
              <w:rPr>
                <w:color w:val="000000"/>
                <w:sz w:val="24"/>
                <w:szCs w:val="24"/>
              </w:rPr>
              <w:t>057) 701-97-</w:t>
            </w:r>
            <w:r w:rsidR="0054076E">
              <w:rPr>
                <w:color w:val="000000"/>
                <w:sz w:val="24"/>
                <w:szCs w:val="24"/>
              </w:rPr>
              <w:t>49</w:t>
            </w:r>
          </w:p>
          <w:p w14:paraId="491B8BE6" w14:textId="27B68FF4" w:rsidR="002127D0" w:rsidRPr="0054076E" w:rsidRDefault="002127D0" w:rsidP="002127D0">
            <w:pPr>
              <w:widowControl w:val="0"/>
              <w:spacing w:after="0" w:line="240" w:lineRule="auto"/>
              <w:contextualSpacing/>
              <w:jc w:val="both"/>
              <w:rPr>
                <w:rStyle w:val="a5"/>
                <w:sz w:val="24"/>
                <w:szCs w:val="24"/>
              </w:rPr>
            </w:pPr>
            <w:r>
              <w:rPr>
                <w:color w:val="000000" w:themeColor="text1"/>
                <w:sz w:val="24"/>
                <w:szCs w:val="24"/>
                <w:lang w:eastAsia="uk-UA"/>
              </w:rPr>
              <w:t xml:space="preserve">е-mail: </w:t>
            </w:r>
            <w:hyperlink r:id="rId12" w:tgtFrame="_parent" w:history="1">
              <w:r w:rsidR="0054076E" w:rsidRPr="0054076E">
                <w:rPr>
                  <w:rStyle w:val="a5"/>
                  <w:sz w:val="24"/>
                  <w:szCs w:val="24"/>
                </w:rPr>
                <w:t>arsen.leonov@ugv.com.ua</w:t>
              </w:r>
            </w:hyperlink>
          </w:p>
          <w:p w14:paraId="3F0915A5" w14:textId="40D2D244" w:rsidR="002B525F" w:rsidRPr="00E06EB3" w:rsidRDefault="002127D0" w:rsidP="002127D0">
            <w:pPr>
              <w:widowControl w:val="0"/>
              <w:spacing w:after="0" w:line="240" w:lineRule="auto"/>
              <w:contextualSpacing/>
              <w:jc w:val="both"/>
              <w:rPr>
                <w:sz w:val="24"/>
                <w:szCs w:val="24"/>
                <w:lang w:eastAsia="uk-UA"/>
              </w:rPr>
            </w:pPr>
            <w:r w:rsidRPr="00E06EB3">
              <w:rPr>
                <w:sz w:val="24"/>
                <w:szCs w:val="24"/>
                <w:lang w:eastAsia="uk-UA"/>
              </w:rPr>
              <w:t xml:space="preserve"> </w:t>
            </w:r>
          </w:p>
          <w:p w14:paraId="18A7EB3A" w14:textId="3C9BC609" w:rsidR="002B525F" w:rsidRPr="00292398" w:rsidRDefault="002B525F" w:rsidP="002B525F">
            <w:pPr>
              <w:widowControl w:val="0"/>
              <w:spacing w:after="0" w:line="240" w:lineRule="auto"/>
              <w:contextualSpacing/>
              <w:jc w:val="both"/>
              <w:rPr>
                <w:rStyle w:val="a5"/>
                <w:sz w:val="24"/>
                <w:szCs w:val="24"/>
              </w:rPr>
            </w:pPr>
            <w:r w:rsidRPr="00E06EB3">
              <w:rPr>
                <w:sz w:val="24"/>
                <w:szCs w:val="24"/>
                <w:lang w:eastAsia="uk-UA"/>
              </w:rPr>
              <w:t xml:space="preserve">щодо Опитувальника контрагента (додатки №5 та №6): Кріхан В’ячеслав Борисович, начальник відділу перевірки та вивчення контрагентів департаменту комплаєнс, тел.: (044) 461-47-81; е-mail: </w:t>
            </w:r>
            <w:hyperlink r:id="rId13" w:history="1">
              <w:r w:rsidRPr="00292398">
                <w:rPr>
                  <w:rStyle w:val="a5"/>
                  <w:sz w:val="24"/>
                  <w:szCs w:val="24"/>
                </w:rPr>
                <w:t>viacheslav.krikhan@ugv.com.ua</w:t>
              </w:r>
            </w:hyperlink>
          </w:p>
          <w:p w14:paraId="1DC81290" w14:textId="77777777" w:rsidR="002B525F" w:rsidRPr="00E06EB3" w:rsidRDefault="002B525F" w:rsidP="002B525F">
            <w:pPr>
              <w:widowControl w:val="0"/>
              <w:spacing w:after="0" w:line="240" w:lineRule="auto"/>
              <w:contextualSpacing/>
              <w:jc w:val="both"/>
              <w:rPr>
                <w:color w:val="000000" w:themeColor="text1"/>
                <w:sz w:val="24"/>
                <w:szCs w:val="24"/>
                <w:lang w:eastAsia="uk-UA"/>
              </w:rPr>
            </w:pPr>
          </w:p>
          <w:p w14:paraId="51B513CD" w14:textId="77777777" w:rsidR="002B525F" w:rsidRPr="00E06EB3" w:rsidRDefault="002B525F" w:rsidP="002B525F">
            <w:pPr>
              <w:widowControl w:val="0"/>
              <w:spacing w:after="0" w:line="240" w:lineRule="auto"/>
              <w:contextualSpacing/>
              <w:jc w:val="both"/>
              <w:rPr>
                <w:sz w:val="24"/>
                <w:szCs w:val="24"/>
                <w:lang w:eastAsia="uk-UA"/>
              </w:rPr>
            </w:pPr>
            <w:r w:rsidRPr="00E06EB3">
              <w:rPr>
                <w:sz w:val="24"/>
                <w:szCs w:val="24"/>
                <w:lang w:eastAsia="uk-UA"/>
              </w:rPr>
              <w:t xml:space="preserve">щодо організаційних питань проведення процедури закупівлі – відділ матеріально-технічного забезпечення, </w:t>
            </w:r>
          </w:p>
          <w:p w14:paraId="6F4B3510" w14:textId="2AC58C0C" w:rsidR="002B525F" w:rsidRPr="00E06EB3" w:rsidRDefault="002B525F" w:rsidP="002B525F">
            <w:pPr>
              <w:widowControl w:val="0"/>
              <w:spacing w:after="0" w:line="240" w:lineRule="auto"/>
              <w:contextualSpacing/>
              <w:jc w:val="both"/>
              <w:rPr>
                <w:color w:val="000000" w:themeColor="text1"/>
                <w:sz w:val="24"/>
                <w:szCs w:val="24"/>
                <w:lang w:eastAsia="uk-UA"/>
              </w:rPr>
            </w:pPr>
            <w:r w:rsidRPr="00E06EB3">
              <w:rPr>
                <w:sz w:val="24"/>
                <w:szCs w:val="24"/>
                <w:lang w:eastAsia="uk-UA"/>
              </w:rPr>
              <w:t xml:space="preserve">е-mail: </w:t>
            </w:r>
            <w:hyperlink r:id="rId14" w:history="1">
              <w:r w:rsidRPr="002127D0">
                <w:rPr>
                  <w:rStyle w:val="a5"/>
                  <w:sz w:val="24"/>
                  <w:szCs w:val="24"/>
                </w:rPr>
                <w:t>tender.pgf@ugv.com.ua</w:t>
              </w:r>
            </w:hyperlink>
          </w:p>
        </w:tc>
      </w:tr>
      <w:tr w:rsidR="002B525F" w:rsidRPr="00E06EB3" w14:paraId="2AC0BC91" w14:textId="77777777" w:rsidTr="009B2ECF">
        <w:trPr>
          <w:trHeight w:val="182"/>
        </w:trPr>
        <w:tc>
          <w:tcPr>
            <w:tcW w:w="516" w:type="dxa"/>
            <w:tcBorders>
              <w:top w:val="single" w:sz="4" w:space="0" w:color="auto"/>
              <w:left w:val="single" w:sz="4" w:space="0" w:color="auto"/>
              <w:bottom w:val="single" w:sz="4" w:space="0" w:color="auto"/>
              <w:right w:val="single" w:sz="4" w:space="0" w:color="auto"/>
            </w:tcBorders>
            <w:hideMark/>
          </w:tcPr>
          <w:p w14:paraId="286ABF12" w14:textId="77777777"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14:paraId="2230CD70" w14:textId="77777777"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t>Процедура закупівлі</w:t>
            </w:r>
          </w:p>
        </w:tc>
        <w:tc>
          <w:tcPr>
            <w:tcW w:w="6369" w:type="dxa"/>
            <w:tcBorders>
              <w:top w:val="single" w:sz="4" w:space="0" w:color="auto"/>
              <w:left w:val="single" w:sz="4" w:space="0" w:color="auto"/>
              <w:bottom w:val="single" w:sz="4" w:space="0" w:color="auto"/>
              <w:right w:val="single" w:sz="4" w:space="0" w:color="auto"/>
            </w:tcBorders>
            <w:vAlign w:val="center"/>
            <w:hideMark/>
          </w:tcPr>
          <w:p w14:paraId="657AF845" w14:textId="5762F9CB" w:rsidR="002127D0" w:rsidRDefault="002B525F" w:rsidP="002B525F">
            <w:pPr>
              <w:widowControl w:val="0"/>
              <w:spacing w:after="0" w:line="240" w:lineRule="auto"/>
              <w:ind w:right="113"/>
              <w:contextualSpacing/>
              <w:jc w:val="both"/>
              <w:rPr>
                <w:color w:val="000000" w:themeColor="text1"/>
                <w:sz w:val="24"/>
                <w:szCs w:val="24"/>
                <w:lang w:eastAsia="uk-UA"/>
              </w:rPr>
            </w:pPr>
            <w:r w:rsidRPr="00E06EB3">
              <w:rPr>
                <w:color w:val="000000" w:themeColor="text1"/>
                <w:sz w:val="24"/>
                <w:szCs w:val="24"/>
                <w:lang w:eastAsia="uk-UA"/>
              </w:rPr>
              <w:t>Відкриті торги</w:t>
            </w:r>
            <w:r w:rsidRPr="00E06EB3">
              <w:t xml:space="preserve"> </w:t>
            </w:r>
            <w:r w:rsidRPr="00E06EB3">
              <w:rPr>
                <w:color w:val="000000" w:themeColor="text1"/>
                <w:sz w:val="24"/>
                <w:szCs w:val="24"/>
                <w:lang w:eastAsia="uk-UA"/>
              </w:rPr>
              <w:t>у порядку, визначеному Особливостями (далі – відкриті торги, тендер).</w:t>
            </w:r>
          </w:p>
          <w:p w14:paraId="4546087F" w14:textId="23288B76" w:rsidR="002127D0" w:rsidRPr="00E06EB3" w:rsidRDefault="002127D0" w:rsidP="002B525F">
            <w:pPr>
              <w:widowControl w:val="0"/>
              <w:spacing w:after="0" w:line="240" w:lineRule="auto"/>
              <w:ind w:right="113"/>
              <w:contextualSpacing/>
              <w:jc w:val="both"/>
              <w:rPr>
                <w:color w:val="000000" w:themeColor="text1"/>
                <w:sz w:val="24"/>
                <w:szCs w:val="24"/>
                <w:lang w:eastAsia="uk-UA"/>
              </w:rPr>
            </w:pPr>
          </w:p>
        </w:tc>
      </w:tr>
      <w:tr w:rsidR="002B525F" w:rsidRPr="00E06EB3" w14:paraId="22C632C0" w14:textId="77777777" w:rsidTr="009B2ECF">
        <w:trPr>
          <w:trHeight w:val="145"/>
        </w:trPr>
        <w:tc>
          <w:tcPr>
            <w:tcW w:w="516" w:type="dxa"/>
            <w:tcBorders>
              <w:top w:val="single" w:sz="4" w:space="0" w:color="auto"/>
              <w:left w:val="single" w:sz="4" w:space="0" w:color="auto"/>
              <w:bottom w:val="single" w:sz="4" w:space="0" w:color="auto"/>
              <w:right w:val="single" w:sz="4" w:space="0" w:color="auto"/>
            </w:tcBorders>
            <w:hideMark/>
          </w:tcPr>
          <w:p w14:paraId="3F0EC4A4" w14:textId="77777777"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14:paraId="349AA9BC" w14:textId="77777777"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t xml:space="preserve">Інформація про предмет </w:t>
            </w:r>
            <w:r w:rsidRPr="00E06EB3">
              <w:rPr>
                <w:b/>
                <w:color w:val="000000" w:themeColor="text1"/>
                <w:sz w:val="24"/>
                <w:szCs w:val="24"/>
                <w:lang w:eastAsia="uk-UA"/>
              </w:rPr>
              <w:lastRenderedPageBreak/>
              <w:t>закупівлі</w:t>
            </w:r>
          </w:p>
        </w:tc>
        <w:tc>
          <w:tcPr>
            <w:tcW w:w="6369" w:type="dxa"/>
            <w:tcBorders>
              <w:top w:val="single" w:sz="4" w:space="0" w:color="auto"/>
              <w:left w:val="single" w:sz="4" w:space="0" w:color="auto"/>
              <w:bottom w:val="single" w:sz="4" w:space="0" w:color="auto"/>
              <w:right w:val="single" w:sz="4" w:space="0" w:color="auto"/>
            </w:tcBorders>
            <w:vAlign w:val="center"/>
          </w:tcPr>
          <w:p w14:paraId="2C6E6930" w14:textId="77777777" w:rsidR="002B525F" w:rsidRPr="00E06EB3" w:rsidRDefault="002B525F" w:rsidP="002B525F">
            <w:pPr>
              <w:widowControl w:val="0"/>
              <w:spacing w:after="0" w:line="240" w:lineRule="auto"/>
              <w:ind w:right="113" w:firstLine="176"/>
              <w:contextualSpacing/>
              <w:jc w:val="both"/>
              <w:rPr>
                <w:color w:val="000000" w:themeColor="text1"/>
                <w:sz w:val="24"/>
                <w:szCs w:val="24"/>
                <w:lang w:eastAsia="uk-UA"/>
              </w:rPr>
            </w:pPr>
          </w:p>
        </w:tc>
      </w:tr>
      <w:tr w:rsidR="002B525F" w:rsidRPr="00E06EB3" w14:paraId="70AA0CD6" w14:textId="77777777" w:rsidTr="0054076E">
        <w:trPr>
          <w:trHeight w:val="703"/>
        </w:trPr>
        <w:tc>
          <w:tcPr>
            <w:tcW w:w="516" w:type="dxa"/>
            <w:tcBorders>
              <w:top w:val="single" w:sz="4" w:space="0" w:color="auto"/>
              <w:left w:val="single" w:sz="4" w:space="0" w:color="auto"/>
              <w:bottom w:val="single" w:sz="4" w:space="0" w:color="auto"/>
              <w:right w:val="single" w:sz="4" w:space="0" w:color="auto"/>
            </w:tcBorders>
            <w:hideMark/>
          </w:tcPr>
          <w:p w14:paraId="2895C133" w14:textId="77777777" w:rsidR="002B525F" w:rsidRPr="00E06EB3" w:rsidRDefault="002B525F" w:rsidP="002B525F">
            <w:pPr>
              <w:widowControl w:val="0"/>
              <w:spacing w:after="0" w:line="240" w:lineRule="auto"/>
              <w:contextualSpacing/>
              <w:rPr>
                <w:color w:val="000000" w:themeColor="text1"/>
                <w:sz w:val="24"/>
                <w:szCs w:val="24"/>
                <w:lang w:eastAsia="uk-UA"/>
              </w:rPr>
            </w:pPr>
            <w:r w:rsidRPr="00E06EB3">
              <w:rPr>
                <w:color w:val="000000" w:themeColor="text1"/>
                <w:sz w:val="24"/>
                <w:szCs w:val="24"/>
                <w:lang w:eastAsia="uk-UA"/>
              </w:rPr>
              <w:t>4.1</w:t>
            </w:r>
          </w:p>
        </w:tc>
        <w:tc>
          <w:tcPr>
            <w:tcW w:w="3612" w:type="dxa"/>
            <w:tcBorders>
              <w:top w:val="single" w:sz="4" w:space="0" w:color="auto"/>
              <w:left w:val="single" w:sz="4" w:space="0" w:color="auto"/>
              <w:bottom w:val="single" w:sz="4" w:space="0" w:color="auto"/>
              <w:right w:val="single" w:sz="4" w:space="0" w:color="auto"/>
            </w:tcBorders>
            <w:hideMark/>
          </w:tcPr>
          <w:p w14:paraId="14218604" w14:textId="77777777" w:rsidR="002B525F" w:rsidRPr="00E06EB3" w:rsidRDefault="002B525F" w:rsidP="002B525F">
            <w:pPr>
              <w:widowControl w:val="0"/>
              <w:spacing w:after="0" w:line="240" w:lineRule="auto"/>
              <w:ind w:left="-9" w:right="113"/>
              <w:contextualSpacing/>
              <w:rPr>
                <w:color w:val="000000" w:themeColor="text1"/>
                <w:sz w:val="24"/>
                <w:szCs w:val="24"/>
                <w:lang w:eastAsia="uk-UA"/>
              </w:rPr>
            </w:pPr>
            <w:r w:rsidRPr="00E06EB3">
              <w:rPr>
                <w:color w:val="000000" w:themeColor="text1"/>
                <w:sz w:val="24"/>
                <w:szCs w:val="24"/>
                <w:lang w:eastAsia="uk-UA"/>
              </w:rPr>
              <w:t>назва предмета закупівлі</w:t>
            </w:r>
          </w:p>
        </w:tc>
        <w:tc>
          <w:tcPr>
            <w:tcW w:w="6369" w:type="dxa"/>
            <w:tcBorders>
              <w:top w:val="single" w:sz="4" w:space="0" w:color="auto"/>
              <w:left w:val="single" w:sz="4" w:space="0" w:color="auto"/>
              <w:bottom w:val="single" w:sz="4" w:space="0" w:color="auto"/>
              <w:right w:val="single" w:sz="4" w:space="0" w:color="auto"/>
            </w:tcBorders>
            <w:vAlign w:val="center"/>
            <w:hideMark/>
          </w:tcPr>
          <w:p w14:paraId="651EFBAD" w14:textId="2FEC2F53" w:rsidR="002B525F" w:rsidRPr="0054076E" w:rsidRDefault="0054076E" w:rsidP="00990A30">
            <w:pPr>
              <w:rPr>
                <w:color w:val="000000" w:themeColor="text1"/>
                <w:sz w:val="24"/>
                <w:szCs w:val="24"/>
                <w:lang w:val="ru-RU" w:eastAsia="uk-UA"/>
              </w:rPr>
            </w:pPr>
            <w:r w:rsidRPr="007E44FC">
              <w:rPr>
                <w:color w:val="000000" w:themeColor="text1"/>
                <w:sz w:val="24"/>
                <w:szCs w:val="24"/>
                <w:lang w:eastAsia="uk-UA"/>
              </w:rPr>
              <w:t>18420000-9 Аксесуари для одягу (Рукавички п'ятипалі трикотажні з полімерним покриттям)</w:t>
            </w:r>
          </w:p>
        </w:tc>
      </w:tr>
      <w:tr w:rsidR="002B525F" w:rsidRPr="00E06EB3" w14:paraId="795A124B" w14:textId="77777777" w:rsidTr="009B2ECF">
        <w:trPr>
          <w:trHeight w:val="232"/>
        </w:trPr>
        <w:tc>
          <w:tcPr>
            <w:tcW w:w="516" w:type="dxa"/>
            <w:tcBorders>
              <w:top w:val="single" w:sz="4" w:space="0" w:color="auto"/>
              <w:left w:val="single" w:sz="4" w:space="0" w:color="auto"/>
              <w:bottom w:val="single" w:sz="4" w:space="0" w:color="auto"/>
              <w:right w:val="single" w:sz="4" w:space="0" w:color="auto"/>
            </w:tcBorders>
            <w:hideMark/>
          </w:tcPr>
          <w:p w14:paraId="46BB6AA6" w14:textId="77777777" w:rsidR="002B525F" w:rsidRPr="00E06EB3" w:rsidRDefault="002B525F" w:rsidP="002B525F">
            <w:pPr>
              <w:widowControl w:val="0"/>
              <w:spacing w:after="0" w:line="240" w:lineRule="auto"/>
              <w:contextualSpacing/>
              <w:rPr>
                <w:color w:val="000000" w:themeColor="text1"/>
                <w:sz w:val="24"/>
                <w:szCs w:val="24"/>
                <w:lang w:eastAsia="uk-UA"/>
              </w:rPr>
            </w:pPr>
            <w:r w:rsidRPr="00E06EB3">
              <w:rPr>
                <w:color w:val="000000" w:themeColor="text1"/>
                <w:sz w:val="24"/>
                <w:szCs w:val="24"/>
                <w:lang w:eastAsia="uk-UA"/>
              </w:rPr>
              <w:t>4.2</w:t>
            </w:r>
          </w:p>
        </w:tc>
        <w:tc>
          <w:tcPr>
            <w:tcW w:w="3612" w:type="dxa"/>
            <w:tcBorders>
              <w:top w:val="single" w:sz="4" w:space="0" w:color="auto"/>
              <w:left w:val="single" w:sz="4" w:space="0" w:color="auto"/>
              <w:bottom w:val="single" w:sz="4" w:space="0" w:color="auto"/>
              <w:right w:val="single" w:sz="4" w:space="0" w:color="auto"/>
            </w:tcBorders>
            <w:hideMark/>
          </w:tcPr>
          <w:p w14:paraId="1EF7345A" w14:textId="77777777" w:rsidR="002B525F" w:rsidRPr="00E06EB3" w:rsidRDefault="002B525F" w:rsidP="002B525F">
            <w:pPr>
              <w:widowControl w:val="0"/>
              <w:spacing w:after="0" w:line="240" w:lineRule="auto"/>
              <w:ind w:left="-9" w:right="113"/>
              <w:contextualSpacing/>
              <w:rPr>
                <w:color w:val="000000" w:themeColor="text1"/>
                <w:sz w:val="24"/>
                <w:szCs w:val="24"/>
                <w:lang w:eastAsia="uk-UA"/>
              </w:rPr>
            </w:pPr>
            <w:r w:rsidRPr="00E06EB3">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69" w:type="dxa"/>
            <w:tcBorders>
              <w:top w:val="single" w:sz="4" w:space="0" w:color="auto"/>
              <w:left w:val="single" w:sz="4" w:space="0" w:color="auto"/>
              <w:bottom w:val="single" w:sz="4" w:space="0" w:color="auto"/>
              <w:right w:val="single" w:sz="4" w:space="0" w:color="auto"/>
            </w:tcBorders>
            <w:vAlign w:val="center"/>
            <w:hideMark/>
          </w:tcPr>
          <w:p w14:paraId="0CA03691" w14:textId="4C4A4544" w:rsidR="002B525F" w:rsidRPr="00E06EB3" w:rsidRDefault="002B525F" w:rsidP="0054076E">
            <w:pPr>
              <w:widowControl w:val="0"/>
              <w:spacing w:after="0" w:line="240" w:lineRule="auto"/>
              <w:ind w:right="113"/>
              <w:contextualSpacing/>
              <w:jc w:val="both"/>
              <w:rPr>
                <w:color w:val="000000" w:themeColor="text1"/>
                <w:sz w:val="24"/>
                <w:szCs w:val="24"/>
                <w:lang w:eastAsia="uk-UA"/>
              </w:rPr>
            </w:pPr>
            <w:r w:rsidRPr="00E06EB3">
              <w:rPr>
                <w:color w:val="000000" w:themeColor="text1"/>
                <w:sz w:val="24"/>
                <w:szCs w:val="24"/>
              </w:rPr>
              <w:t>Дана закупівля здійснюється без поділу на окремі частини предмета закупівлі (лоти).</w:t>
            </w:r>
          </w:p>
        </w:tc>
      </w:tr>
      <w:tr w:rsidR="002B525F" w:rsidRPr="00E06EB3" w14:paraId="4DA0E7CB" w14:textId="77777777" w:rsidTr="009B2ECF">
        <w:trPr>
          <w:trHeight w:val="923"/>
        </w:trPr>
        <w:tc>
          <w:tcPr>
            <w:tcW w:w="516" w:type="dxa"/>
            <w:tcBorders>
              <w:top w:val="single" w:sz="4" w:space="0" w:color="auto"/>
              <w:left w:val="single" w:sz="4" w:space="0" w:color="auto"/>
              <w:right w:val="single" w:sz="4" w:space="0" w:color="auto"/>
            </w:tcBorders>
            <w:hideMark/>
          </w:tcPr>
          <w:p w14:paraId="0F7CBB3D" w14:textId="77777777" w:rsidR="002B525F" w:rsidRPr="00E06EB3" w:rsidRDefault="002B525F" w:rsidP="002B525F">
            <w:pPr>
              <w:widowControl w:val="0"/>
              <w:spacing w:after="0" w:line="240" w:lineRule="auto"/>
              <w:contextualSpacing/>
              <w:rPr>
                <w:color w:val="000000" w:themeColor="text1"/>
                <w:sz w:val="24"/>
                <w:szCs w:val="24"/>
                <w:lang w:eastAsia="uk-UA"/>
              </w:rPr>
            </w:pPr>
            <w:r w:rsidRPr="00E06EB3">
              <w:rPr>
                <w:color w:val="000000" w:themeColor="text1"/>
                <w:sz w:val="24"/>
                <w:szCs w:val="24"/>
                <w:lang w:eastAsia="uk-UA"/>
              </w:rPr>
              <w:t>4.3</w:t>
            </w:r>
          </w:p>
        </w:tc>
        <w:tc>
          <w:tcPr>
            <w:tcW w:w="3612" w:type="dxa"/>
            <w:tcBorders>
              <w:top w:val="single" w:sz="4" w:space="0" w:color="auto"/>
              <w:left w:val="single" w:sz="4" w:space="0" w:color="auto"/>
              <w:right w:val="single" w:sz="4" w:space="0" w:color="auto"/>
            </w:tcBorders>
            <w:hideMark/>
          </w:tcPr>
          <w:p w14:paraId="3F27CD88" w14:textId="5E2F0934" w:rsidR="002B525F" w:rsidRPr="00E06EB3" w:rsidRDefault="002B525F" w:rsidP="002B525F">
            <w:pPr>
              <w:widowControl w:val="0"/>
              <w:spacing w:after="0" w:line="240" w:lineRule="auto"/>
              <w:ind w:left="-9" w:right="113"/>
              <w:contextualSpacing/>
              <w:rPr>
                <w:color w:val="000000" w:themeColor="text1"/>
                <w:sz w:val="24"/>
                <w:szCs w:val="24"/>
              </w:rPr>
            </w:pPr>
            <w:r w:rsidRPr="00E06EB3">
              <w:rPr>
                <w:color w:val="000000" w:themeColor="text1"/>
                <w:sz w:val="24"/>
                <w:szCs w:val="24"/>
              </w:rPr>
              <w:t>кількість, обсяг та місце поставки товарів (надання послуг, виконання робіт)</w:t>
            </w:r>
          </w:p>
        </w:tc>
        <w:tc>
          <w:tcPr>
            <w:tcW w:w="6369" w:type="dxa"/>
            <w:tcBorders>
              <w:top w:val="single" w:sz="4" w:space="0" w:color="auto"/>
              <w:left w:val="single" w:sz="4" w:space="0" w:color="auto"/>
              <w:right w:val="single" w:sz="4" w:space="0" w:color="auto"/>
            </w:tcBorders>
            <w:vAlign w:val="center"/>
            <w:hideMark/>
          </w:tcPr>
          <w:p w14:paraId="4ACDC0A2" w14:textId="39555F1E" w:rsidR="002B525F" w:rsidRPr="00E06EB3" w:rsidRDefault="002B525F" w:rsidP="007E44FC">
            <w:pPr>
              <w:widowControl w:val="0"/>
              <w:spacing w:after="0" w:line="240" w:lineRule="auto"/>
              <w:ind w:right="113"/>
              <w:contextualSpacing/>
              <w:jc w:val="both"/>
              <w:rPr>
                <w:color w:val="000000" w:themeColor="text1"/>
                <w:sz w:val="24"/>
                <w:szCs w:val="24"/>
                <w:lang w:eastAsia="uk-UA"/>
              </w:rPr>
            </w:pPr>
            <w:r w:rsidRPr="00E06EB3">
              <w:rPr>
                <w:color w:val="000000" w:themeColor="text1"/>
                <w:sz w:val="24"/>
                <w:szCs w:val="24"/>
                <w:lang w:eastAsia="uk-UA"/>
              </w:rPr>
              <w:t>Україна, 61031, м. Харків, вул. Драгомирівська, 3, центральний склад;</w:t>
            </w:r>
          </w:p>
          <w:p w14:paraId="7504A0FC" w14:textId="06FDCE4E" w:rsidR="002B525F" w:rsidRPr="00E06EB3" w:rsidRDefault="0054076E" w:rsidP="0054076E">
            <w:pPr>
              <w:widowControl w:val="0"/>
              <w:spacing w:after="0" w:line="240" w:lineRule="auto"/>
              <w:contextualSpacing/>
              <w:jc w:val="both"/>
              <w:rPr>
                <w:b/>
                <w:i/>
                <w:color w:val="000000" w:themeColor="text1"/>
                <w:sz w:val="20"/>
                <w:szCs w:val="20"/>
                <w:lang w:eastAsia="uk-UA"/>
              </w:rPr>
            </w:pPr>
            <w:r>
              <w:rPr>
                <w:color w:val="000000" w:themeColor="text1"/>
                <w:sz w:val="24"/>
                <w:szCs w:val="24"/>
                <w:lang w:eastAsia="uk-UA"/>
              </w:rPr>
              <w:t>1212 пар</w:t>
            </w:r>
            <w:r w:rsidR="002B525F" w:rsidRPr="00E06EB3">
              <w:rPr>
                <w:color w:val="000000" w:themeColor="text1"/>
                <w:sz w:val="24"/>
                <w:szCs w:val="24"/>
                <w:lang w:eastAsia="uk-UA"/>
              </w:rPr>
              <w:t>.</w:t>
            </w:r>
            <w:r w:rsidR="002B525F" w:rsidRPr="00E06EB3">
              <w:rPr>
                <w:b/>
                <w:i/>
                <w:color w:val="000000" w:themeColor="text1"/>
                <w:sz w:val="24"/>
                <w:szCs w:val="24"/>
                <w:lang w:eastAsia="uk-UA"/>
              </w:rPr>
              <w:t xml:space="preserve"> </w:t>
            </w:r>
          </w:p>
        </w:tc>
      </w:tr>
      <w:tr w:rsidR="002B525F" w:rsidRPr="00E06EB3" w14:paraId="7D8A3C93"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0E94784" w14:textId="77777777" w:rsidR="002B525F" w:rsidRPr="00E06EB3" w:rsidRDefault="002B525F" w:rsidP="002B525F">
            <w:pPr>
              <w:widowControl w:val="0"/>
              <w:spacing w:after="0" w:line="240" w:lineRule="auto"/>
              <w:contextualSpacing/>
              <w:rPr>
                <w:color w:val="000000" w:themeColor="text1"/>
                <w:sz w:val="24"/>
                <w:szCs w:val="24"/>
                <w:lang w:eastAsia="uk-UA"/>
              </w:rPr>
            </w:pPr>
            <w:r w:rsidRPr="00E06EB3">
              <w:rPr>
                <w:color w:val="000000" w:themeColor="text1"/>
                <w:sz w:val="24"/>
                <w:szCs w:val="24"/>
                <w:lang w:eastAsia="uk-UA"/>
              </w:rPr>
              <w:t>4.4</w:t>
            </w:r>
          </w:p>
        </w:tc>
        <w:tc>
          <w:tcPr>
            <w:tcW w:w="3612" w:type="dxa"/>
            <w:tcBorders>
              <w:top w:val="single" w:sz="4" w:space="0" w:color="auto"/>
              <w:left w:val="single" w:sz="4" w:space="0" w:color="auto"/>
              <w:bottom w:val="single" w:sz="4" w:space="0" w:color="auto"/>
              <w:right w:val="single" w:sz="4" w:space="0" w:color="auto"/>
            </w:tcBorders>
            <w:hideMark/>
          </w:tcPr>
          <w:p w14:paraId="00695498" w14:textId="77777777" w:rsidR="002B525F" w:rsidRPr="00E06EB3" w:rsidRDefault="002B525F" w:rsidP="002B525F">
            <w:pPr>
              <w:widowControl w:val="0"/>
              <w:spacing w:after="0" w:line="240" w:lineRule="auto"/>
              <w:ind w:left="-9" w:right="113"/>
              <w:contextualSpacing/>
              <w:rPr>
                <w:color w:val="000000" w:themeColor="text1"/>
                <w:sz w:val="24"/>
                <w:szCs w:val="24"/>
              </w:rPr>
            </w:pPr>
            <w:r w:rsidRPr="00E06EB3">
              <w:rPr>
                <w:color w:val="000000" w:themeColor="text1"/>
                <w:sz w:val="24"/>
                <w:szCs w:val="24"/>
              </w:rPr>
              <w:t>строк поставки товарів (надання послуг, виконання робіт)</w:t>
            </w:r>
          </w:p>
        </w:tc>
        <w:tc>
          <w:tcPr>
            <w:tcW w:w="6369" w:type="dxa"/>
            <w:tcBorders>
              <w:top w:val="single" w:sz="4" w:space="0" w:color="auto"/>
              <w:left w:val="single" w:sz="4" w:space="0" w:color="auto"/>
              <w:bottom w:val="single" w:sz="4" w:space="0" w:color="auto"/>
              <w:right w:val="single" w:sz="4" w:space="0" w:color="auto"/>
            </w:tcBorders>
            <w:vAlign w:val="center"/>
            <w:hideMark/>
          </w:tcPr>
          <w:p w14:paraId="32536ADD" w14:textId="4BC6DD5C" w:rsidR="002B525F" w:rsidRPr="00990A30" w:rsidRDefault="00E06EB3" w:rsidP="002B525F">
            <w:pPr>
              <w:widowControl w:val="0"/>
              <w:spacing w:after="0" w:line="240" w:lineRule="auto"/>
              <w:contextualSpacing/>
              <w:jc w:val="both"/>
              <w:rPr>
                <w:sz w:val="24"/>
                <w:szCs w:val="24"/>
              </w:rPr>
            </w:pPr>
            <w:r w:rsidRPr="00990A30">
              <w:rPr>
                <w:sz w:val="24"/>
                <w:szCs w:val="24"/>
              </w:rPr>
              <w:t xml:space="preserve">до </w:t>
            </w:r>
            <w:r w:rsidR="002127D0" w:rsidRPr="00990A30">
              <w:rPr>
                <w:rFonts w:cstheme="minorHAnsi" w:hint="eastAsia"/>
                <w:sz w:val="24"/>
                <w:szCs w:val="24"/>
              </w:rPr>
              <w:t>3</w:t>
            </w:r>
            <w:r w:rsidR="0054076E" w:rsidRPr="00990A30">
              <w:rPr>
                <w:rFonts w:cstheme="minorHAnsi"/>
                <w:sz w:val="24"/>
                <w:szCs w:val="24"/>
                <w:lang w:val="ru-RU"/>
              </w:rPr>
              <w:t>0</w:t>
            </w:r>
            <w:r w:rsidR="002127D0" w:rsidRPr="00990A30">
              <w:rPr>
                <w:rFonts w:cstheme="minorHAnsi" w:hint="eastAsia"/>
                <w:sz w:val="24"/>
                <w:szCs w:val="24"/>
              </w:rPr>
              <w:t>.0</w:t>
            </w:r>
            <w:r w:rsidR="0054076E" w:rsidRPr="00990A30">
              <w:rPr>
                <w:rFonts w:cstheme="minorHAnsi"/>
                <w:sz w:val="24"/>
                <w:szCs w:val="24"/>
                <w:lang w:val="ru-RU"/>
              </w:rPr>
              <w:t>3</w:t>
            </w:r>
            <w:r w:rsidR="002127D0" w:rsidRPr="00990A30">
              <w:rPr>
                <w:rFonts w:cstheme="minorHAnsi" w:hint="eastAsia"/>
                <w:sz w:val="24"/>
                <w:szCs w:val="24"/>
              </w:rPr>
              <w:t xml:space="preserve">.2023 </w:t>
            </w:r>
            <w:r w:rsidRPr="00990A30">
              <w:rPr>
                <w:sz w:val="24"/>
                <w:szCs w:val="24"/>
              </w:rPr>
              <w:t>року *</w:t>
            </w:r>
          </w:p>
          <w:p w14:paraId="63DF0330" w14:textId="306267CA" w:rsidR="002B525F" w:rsidRPr="00E06EB3" w:rsidRDefault="002B525F" w:rsidP="00E06EB3">
            <w:pPr>
              <w:widowControl w:val="0"/>
              <w:spacing w:after="0" w:line="240" w:lineRule="auto"/>
              <w:contextualSpacing/>
              <w:jc w:val="both"/>
              <w:rPr>
                <w:color w:val="000000" w:themeColor="text1"/>
                <w:sz w:val="24"/>
                <w:szCs w:val="24"/>
                <w:lang w:eastAsia="uk-UA"/>
              </w:rPr>
            </w:pPr>
            <w:r w:rsidRPr="00E06EB3">
              <w:rPr>
                <w:i/>
                <w:sz w:val="20"/>
                <w:szCs w:val="20"/>
              </w:rPr>
              <w:t>*Даний строк поставки (надання послуг, виконання робіт) буде зазначатись в договорі про закупівлю.</w:t>
            </w:r>
          </w:p>
        </w:tc>
      </w:tr>
      <w:tr w:rsidR="002B525F" w:rsidRPr="00E06EB3" w14:paraId="5E59FDB2"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4A4831DB" w14:textId="57857860" w:rsidR="002B525F" w:rsidRPr="00E06EB3" w:rsidRDefault="002B525F" w:rsidP="002B525F">
            <w:pPr>
              <w:widowControl w:val="0"/>
              <w:spacing w:after="0" w:line="240" w:lineRule="auto"/>
              <w:contextualSpacing/>
              <w:rPr>
                <w:color w:val="000000" w:themeColor="text1"/>
                <w:sz w:val="24"/>
                <w:szCs w:val="24"/>
                <w:lang w:eastAsia="uk-UA"/>
              </w:rPr>
            </w:pPr>
            <w:r w:rsidRPr="00E06EB3">
              <w:rPr>
                <w:color w:val="000000" w:themeColor="text1"/>
                <w:sz w:val="24"/>
                <w:szCs w:val="24"/>
                <w:lang w:eastAsia="uk-UA"/>
              </w:rPr>
              <w:t>4.5</w:t>
            </w:r>
          </w:p>
        </w:tc>
        <w:tc>
          <w:tcPr>
            <w:tcW w:w="3612" w:type="dxa"/>
            <w:tcBorders>
              <w:top w:val="single" w:sz="4" w:space="0" w:color="auto"/>
              <w:left w:val="single" w:sz="4" w:space="0" w:color="auto"/>
              <w:bottom w:val="single" w:sz="4" w:space="0" w:color="auto"/>
              <w:right w:val="single" w:sz="4" w:space="0" w:color="auto"/>
            </w:tcBorders>
          </w:tcPr>
          <w:p w14:paraId="4EAD801D" w14:textId="05B2C61A" w:rsidR="002B525F" w:rsidRPr="00E06EB3" w:rsidRDefault="002B525F" w:rsidP="002B525F">
            <w:pPr>
              <w:widowControl w:val="0"/>
              <w:spacing w:after="0" w:line="240" w:lineRule="auto"/>
              <w:ind w:left="-9" w:right="113"/>
              <w:contextualSpacing/>
              <w:rPr>
                <w:color w:val="000000" w:themeColor="text1"/>
                <w:sz w:val="24"/>
                <w:szCs w:val="24"/>
              </w:rPr>
            </w:pPr>
            <w:r w:rsidRPr="00E06EB3">
              <w:rPr>
                <w:color w:val="000000" w:themeColor="text1"/>
                <w:sz w:val="24"/>
                <w:szCs w:val="24"/>
              </w:rPr>
              <w:t>умови оплати</w:t>
            </w:r>
          </w:p>
        </w:tc>
        <w:tc>
          <w:tcPr>
            <w:tcW w:w="6369" w:type="dxa"/>
            <w:tcBorders>
              <w:top w:val="single" w:sz="4" w:space="0" w:color="auto"/>
              <w:left w:val="single" w:sz="4" w:space="0" w:color="auto"/>
              <w:bottom w:val="single" w:sz="4" w:space="0" w:color="auto"/>
              <w:right w:val="single" w:sz="4" w:space="0" w:color="auto"/>
            </w:tcBorders>
            <w:vAlign w:val="center"/>
          </w:tcPr>
          <w:p w14:paraId="7118C567" w14:textId="62516818" w:rsidR="002B525F" w:rsidRPr="00E06EB3" w:rsidRDefault="00B74BAD" w:rsidP="00E06EB3">
            <w:pPr>
              <w:widowControl w:val="0"/>
              <w:spacing w:after="0" w:line="240" w:lineRule="auto"/>
              <w:contextualSpacing/>
              <w:jc w:val="both"/>
              <w:rPr>
                <w:b/>
                <w:sz w:val="24"/>
                <w:szCs w:val="24"/>
              </w:rPr>
            </w:pPr>
            <w:r w:rsidRPr="00B74BAD">
              <w:rPr>
                <w:color w:val="000000" w:themeColor="text1"/>
                <w:sz w:val="24"/>
                <w:szCs w:val="24"/>
              </w:rPr>
              <w:t>30 календарних днів з моменту поставки товару</w:t>
            </w:r>
          </w:p>
        </w:tc>
      </w:tr>
      <w:tr w:rsidR="002B525F" w:rsidRPr="00E06EB3" w14:paraId="1DD4D1B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21EC921F" w14:textId="77777777" w:rsidR="002B525F" w:rsidRPr="00E06EB3" w:rsidRDefault="002B525F" w:rsidP="002B525F">
            <w:pPr>
              <w:widowControl w:val="0"/>
              <w:spacing w:after="0" w:line="240" w:lineRule="auto"/>
              <w:contextualSpacing/>
              <w:rPr>
                <w:color w:val="000000" w:themeColor="text1"/>
                <w:sz w:val="24"/>
                <w:szCs w:val="24"/>
                <w:lang w:eastAsia="uk-UA"/>
              </w:rPr>
            </w:pPr>
            <w:r w:rsidRPr="00E06EB3">
              <w:rPr>
                <w:color w:val="000000" w:themeColor="text1"/>
                <w:sz w:val="24"/>
                <w:szCs w:val="24"/>
                <w:lang w:eastAsia="uk-UA"/>
              </w:rPr>
              <w:t>4.6</w:t>
            </w:r>
          </w:p>
        </w:tc>
        <w:tc>
          <w:tcPr>
            <w:tcW w:w="3612" w:type="dxa"/>
            <w:tcBorders>
              <w:top w:val="single" w:sz="4" w:space="0" w:color="auto"/>
              <w:left w:val="single" w:sz="4" w:space="0" w:color="auto"/>
              <w:bottom w:val="single" w:sz="4" w:space="0" w:color="auto"/>
              <w:right w:val="single" w:sz="4" w:space="0" w:color="auto"/>
            </w:tcBorders>
          </w:tcPr>
          <w:p w14:paraId="0BAE82A9" w14:textId="44B6C12E" w:rsidR="002B525F" w:rsidRPr="00E06EB3" w:rsidRDefault="002B525F" w:rsidP="002B525F">
            <w:pPr>
              <w:widowControl w:val="0"/>
              <w:spacing w:after="0" w:line="240" w:lineRule="auto"/>
              <w:ind w:left="-9" w:right="113"/>
              <w:contextualSpacing/>
              <w:rPr>
                <w:color w:val="000000" w:themeColor="text1"/>
                <w:sz w:val="24"/>
                <w:szCs w:val="24"/>
              </w:rPr>
            </w:pPr>
            <w:r w:rsidRPr="00E06EB3">
              <w:rPr>
                <w:color w:val="000000" w:themeColor="text1"/>
                <w:sz w:val="24"/>
                <w:szCs w:val="24"/>
              </w:rPr>
              <w:t>очікувана вартість предмета закупівлі</w:t>
            </w:r>
          </w:p>
        </w:tc>
        <w:tc>
          <w:tcPr>
            <w:tcW w:w="6369" w:type="dxa"/>
            <w:tcBorders>
              <w:top w:val="single" w:sz="4" w:space="0" w:color="auto"/>
              <w:left w:val="single" w:sz="4" w:space="0" w:color="auto"/>
              <w:bottom w:val="single" w:sz="4" w:space="0" w:color="auto"/>
              <w:right w:val="single" w:sz="4" w:space="0" w:color="auto"/>
            </w:tcBorders>
            <w:vAlign w:val="center"/>
          </w:tcPr>
          <w:p w14:paraId="4A659C56" w14:textId="15002F88" w:rsidR="002B525F" w:rsidRPr="00E06EB3" w:rsidRDefault="0054076E" w:rsidP="005E2371">
            <w:pPr>
              <w:jc w:val="both"/>
              <w:rPr>
                <w:b/>
                <w:color w:val="000000" w:themeColor="text1"/>
                <w:sz w:val="24"/>
                <w:szCs w:val="24"/>
                <w:lang w:eastAsia="uk-UA"/>
              </w:rPr>
            </w:pPr>
            <w:r w:rsidRPr="0054076E">
              <w:rPr>
                <w:b/>
                <w:color w:val="000000" w:themeColor="text1"/>
                <w:sz w:val="24"/>
                <w:szCs w:val="24"/>
                <w:lang w:eastAsia="uk-UA"/>
              </w:rPr>
              <w:t xml:space="preserve">74 368,32 </w:t>
            </w:r>
            <w:r w:rsidR="00E06EB3" w:rsidRPr="00E06EB3">
              <w:rPr>
                <w:b/>
                <w:color w:val="000000" w:themeColor="text1"/>
                <w:sz w:val="24"/>
                <w:szCs w:val="24"/>
                <w:lang w:eastAsia="uk-UA"/>
              </w:rPr>
              <w:t>грн. з ПДВ</w:t>
            </w:r>
          </w:p>
          <w:p w14:paraId="40D7473D" w14:textId="7CC1E9BE" w:rsidR="002B525F" w:rsidRPr="00E06EB3" w:rsidRDefault="002B525F" w:rsidP="002B525F">
            <w:pPr>
              <w:widowControl w:val="0"/>
              <w:tabs>
                <w:tab w:val="left" w:pos="5800"/>
              </w:tabs>
              <w:spacing w:after="0" w:line="240" w:lineRule="auto"/>
              <w:ind w:firstLine="176"/>
              <w:contextualSpacing/>
              <w:jc w:val="both"/>
              <w:rPr>
                <w:color w:val="000000"/>
                <w:sz w:val="24"/>
                <w:szCs w:val="24"/>
              </w:rPr>
            </w:pPr>
            <w:r w:rsidRPr="00E06EB3">
              <w:rPr>
                <w:color w:val="000000" w:themeColor="text1"/>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2B525F" w:rsidRPr="00E06EB3" w14:paraId="724F88E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672E7A2D" w14:textId="2605674F"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t>5</w:t>
            </w:r>
          </w:p>
        </w:tc>
        <w:tc>
          <w:tcPr>
            <w:tcW w:w="3612" w:type="dxa"/>
            <w:tcBorders>
              <w:top w:val="single" w:sz="4" w:space="0" w:color="auto"/>
              <w:left w:val="single" w:sz="4" w:space="0" w:color="auto"/>
              <w:bottom w:val="single" w:sz="4" w:space="0" w:color="auto"/>
              <w:right w:val="single" w:sz="4" w:space="0" w:color="auto"/>
            </w:tcBorders>
          </w:tcPr>
          <w:p w14:paraId="39AEED77" w14:textId="77777777" w:rsidR="002B525F" w:rsidRPr="00E06EB3" w:rsidRDefault="002B525F" w:rsidP="002B525F">
            <w:pPr>
              <w:widowControl w:val="0"/>
              <w:spacing w:after="0" w:line="240" w:lineRule="auto"/>
              <w:ind w:left="-9" w:right="113"/>
              <w:contextualSpacing/>
              <w:rPr>
                <w:b/>
                <w:bCs/>
                <w:color w:val="000000" w:themeColor="text1"/>
                <w:sz w:val="24"/>
                <w:szCs w:val="24"/>
                <w:lang w:eastAsia="uk-UA"/>
              </w:rPr>
            </w:pPr>
            <w:r w:rsidRPr="00E06EB3">
              <w:rPr>
                <w:b/>
                <w:bCs/>
                <w:color w:val="000000" w:themeColor="text1"/>
                <w:sz w:val="24"/>
                <w:szCs w:val="24"/>
                <w:lang w:eastAsia="uk-UA"/>
              </w:rPr>
              <w:t>Кінцевий строк подання тендерних пропозицій</w:t>
            </w:r>
          </w:p>
          <w:p w14:paraId="7D11F247" w14:textId="3F1B778E" w:rsidR="002B525F" w:rsidRPr="00E06EB3" w:rsidRDefault="002B525F" w:rsidP="002B525F">
            <w:pPr>
              <w:widowControl w:val="0"/>
              <w:spacing w:after="0" w:line="240" w:lineRule="auto"/>
              <w:ind w:left="-9" w:right="113"/>
              <w:contextualSpacing/>
              <w:rPr>
                <w:b/>
                <w:color w:val="000000" w:themeColor="text1"/>
                <w:sz w:val="24"/>
                <w:szCs w:val="24"/>
              </w:rPr>
            </w:pPr>
            <w:r w:rsidRPr="00E06EB3">
              <w:rPr>
                <w:i/>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c>
          <w:tcPr>
            <w:tcW w:w="6369" w:type="dxa"/>
            <w:tcBorders>
              <w:top w:val="single" w:sz="4" w:space="0" w:color="auto"/>
              <w:left w:val="single" w:sz="4" w:space="0" w:color="auto"/>
              <w:bottom w:val="single" w:sz="4" w:space="0" w:color="auto"/>
              <w:right w:val="single" w:sz="4" w:space="0" w:color="auto"/>
            </w:tcBorders>
            <w:vAlign w:val="center"/>
          </w:tcPr>
          <w:p w14:paraId="34887725" w14:textId="2C0994A8" w:rsidR="002B525F" w:rsidRPr="00E06EB3" w:rsidDel="002D7AB4" w:rsidRDefault="00113BAB" w:rsidP="0054076E">
            <w:pPr>
              <w:widowControl w:val="0"/>
              <w:spacing w:after="0" w:line="240" w:lineRule="auto"/>
              <w:ind w:firstLine="176"/>
              <w:contextualSpacing/>
              <w:jc w:val="both"/>
              <w:rPr>
                <w:color w:val="000000" w:themeColor="text1"/>
                <w:sz w:val="24"/>
                <w:szCs w:val="24"/>
                <w:lang w:eastAsia="uk-UA"/>
              </w:rPr>
            </w:pPr>
            <w:r w:rsidRPr="008B46D6">
              <w:rPr>
                <w:color w:val="000000" w:themeColor="text1"/>
                <w:sz w:val="24"/>
                <w:szCs w:val="24"/>
                <w:highlight w:val="yellow"/>
                <w:lang w:eastAsia="uk-UA"/>
              </w:rPr>
              <w:t>10</w:t>
            </w:r>
            <w:r w:rsidR="002B525F" w:rsidRPr="008B46D6">
              <w:rPr>
                <w:color w:val="000000" w:themeColor="text1"/>
                <w:sz w:val="24"/>
                <w:szCs w:val="24"/>
                <w:highlight w:val="yellow"/>
                <w:lang w:eastAsia="uk-UA"/>
              </w:rPr>
              <w:t>.</w:t>
            </w:r>
            <w:r w:rsidR="0054076E" w:rsidRPr="008B46D6">
              <w:rPr>
                <w:color w:val="000000" w:themeColor="text1"/>
                <w:sz w:val="24"/>
                <w:szCs w:val="24"/>
                <w:highlight w:val="yellow"/>
                <w:lang w:eastAsia="uk-UA"/>
              </w:rPr>
              <w:t xml:space="preserve">02. </w:t>
            </w:r>
            <w:r w:rsidR="002B525F" w:rsidRPr="008B46D6">
              <w:rPr>
                <w:color w:val="000000" w:themeColor="text1"/>
                <w:sz w:val="24"/>
                <w:szCs w:val="24"/>
                <w:highlight w:val="yellow"/>
                <w:lang w:eastAsia="uk-UA"/>
              </w:rPr>
              <w:t xml:space="preserve">2023 року, </w:t>
            </w:r>
            <w:r w:rsidR="00D33E9F" w:rsidRPr="008B46D6">
              <w:rPr>
                <w:color w:val="000000" w:themeColor="text1"/>
                <w:sz w:val="24"/>
                <w:szCs w:val="24"/>
                <w:highlight w:val="yellow"/>
                <w:lang w:eastAsia="uk-UA"/>
              </w:rPr>
              <w:t>15</w:t>
            </w:r>
            <w:r w:rsidR="002B525F" w:rsidRPr="008B46D6">
              <w:rPr>
                <w:color w:val="000000" w:themeColor="text1"/>
                <w:sz w:val="24"/>
                <w:szCs w:val="24"/>
                <w:highlight w:val="yellow"/>
                <w:lang w:eastAsia="uk-UA"/>
              </w:rPr>
              <w:t>:00 год. за київським часом</w:t>
            </w:r>
            <w:bookmarkStart w:id="0" w:name="_GoBack"/>
            <w:bookmarkEnd w:id="0"/>
          </w:p>
        </w:tc>
      </w:tr>
      <w:tr w:rsidR="002B525F" w:rsidRPr="00E06EB3" w14:paraId="04CC5AF7"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0B4A9709" w14:textId="4C689B7A"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tcPr>
          <w:p w14:paraId="4790E38D" w14:textId="76DAE49F" w:rsidR="002B525F" w:rsidRPr="00E06EB3" w:rsidRDefault="002B525F" w:rsidP="002B525F">
            <w:pPr>
              <w:widowControl w:val="0"/>
              <w:spacing w:after="0" w:line="240" w:lineRule="auto"/>
              <w:ind w:left="-9" w:right="113"/>
              <w:contextualSpacing/>
              <w:rPr>
                <w:b/>
                <w:bCs/>
                <w:color w:val="000000" w:themeColor="text1"/>
                <w:sz w:val="24"/>
                <w:szCs w:val="24"/>
                <w:lang w:eastAsia="uk-UA"/>
              </w:rPr>
            </w:pPr>
            <w:r w:rsidRPr="00E06EB3">
              <w:rPr>
                <w:b/>
                <w:bCs/>
                <w:color w:val="000000" w:themeColor="text1"/>
                <w:sz w:val="24"/>
                <w:szCs w:val="24"/>
                <w:lang w:eastAsia="uk-UA"/>
              </w:rPr>
              <w:t xml:space="preserve">Розмір забезпечення тендерної пропозиції </w:t>
            </w:r>
          </w:p>
        </w:tc>
        <w:tc>
          <w:tcPr>
            <w:tcW w:w="6369" w:type="dxa"/>
            <w:tcBorders>
              <w:top w:val="single" w:sz="4" w:space="0" w:color="auto"/>
              <w:left w:val="single" w:sz="4" w:space="0" w:color="auto"/>
              <w:bottom w:val="single" w:sz="4" w:space="0" w:color="auto"/>
              <w:right w:val="single" w:sz="4" w:space="0" w:color="auto"/>
            </w:tcBorders>
            <w:vAlign w:val="center"/>
          </w:tcPr>
          <w:p w14:paraId="1C76634E" w14:textId="51B19689" w:rsidR="002B525F" w:rsidRPr="00E06EB3" w:rsidDel="002D7AB4" w:rsidRDefault="002B525F" w:rsidP="00D33E9F">
            <w:pPr>
              <w:widowControl w:val="0"/>
              <w:tabs>
                <w:tab w:val="left" w:pos="6129"/>
              </w:tabs>
              <w:spacing w:after="0" w:line="240" w:lineRule="auto"/>
              <w:contextualSpacing/>
              <w:jc w:val="both"/>
              <w:rPr>
                <w:color w:val="000000" w:themeColor="text1"/>
                <w:sz w:val="24"/>
                <w:szCs w:val="24"/>
                <w:lang w:eastAsia="uk-UA"/>
              </w:rPr>
            </w:pPr>
            <w:r w:rsidRPr="00E06EB3">
              <w:rPr>
                <w:color w:val="000000" w:themeColor="text1"/>
                <w:sz w:val="24"/>
                <w:szCs w:val="24"/>
                <w:lang w:eastAsia="uk-UA"/>
              </w:rPr>
              <w:t>Забезпечення тендерних пропозицій не вимагається.</w:t>
            </w:r>
          </w:p>
        </w:tc>
      </w:tr>
      <w:tr w:rsidR="002B525F" w:rsidRPr="00E06EB3" w14:paraId="1CD92A64"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12F5D140" w14:textId="642184F0" w:rsidR="002B525F" w:rsidRPr="00E06EB3" w:rsidRDefault="002B525F" w:rsidP="002B525F">
            <w:pPr>
              <w:widowControl w:val="0"/>
              <w:spacing w:after="0" w:line="240" w:lineRule="auto"/>
              <w:contextualSpacing/>
              <w:jc w:val="both"/>
              <w:rPr>
                <w:b/>
                <w:color w:val="000000" w:themeColor="text1"/>
                <w:sz w:val="24"/>
                <w:szCs w:val="24"/>
                <w:lang w:eastAsia="uk-UA"/>
              </w:rPr>
            </w:pPr>
            <w:r w:rsidRPr="00E06EB3">
              <w:rPr>
                <w:b/>
                <w:color w:val="000000" w:themeColor="text1"/>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7B694D60" w14:textId="7F37ACCA" w:rsidR="002B525F" w:rsidRPr="00E06EB3" w:rsidRDefault="002B525F" w:rsidP="002B525F">
            <w:pPr>
              <w:widowControl w:val="0"/>
              <w:spacing w:after="0" w:line="240" w:lineRule="auto"/>
              <w:ind w:left="-9" w:right="113"/>
              <w:contextualSpacing/>
              <w:jc w:val="both"/>
              <w:rPr>
                <w:b/>
                <w:bCs/>
                <w:color w:val="000000" w:themeColor="text1"/>
                <w:sz w:val="24"/>
                <w:szCs w:val="24"/>
                <w:lang w:eastAsia="uk-UA"/>
              </w:rPr>
            </w:pPr>
            <w:r w:rsidRPr="00E06EB3">
              <w:rPr>
                <w:b/>
                <w:bCs/>
                <w:color w:val="000000" w:themeColor="text1"/>
                <w:sz w:val="24"/>
                <w:szCs w:val="24"/>
                <w:lang w:eastAsia="uk-UA"/>
              </w:rPr>
              <w:t>Умови надання забезпечення тендерних пропозицій (вид забезпечення тендерної пропозиції), повернення та неповернення забезпечення тендерної пропозиції</w:t>
            </w:r>
          </w:p>
        </w:tc>
        <w:tc>
          <w:tcPr>
            <w:tcW w:w="6369" w:type="dxa"/>
            <w:tcBorders>
              <w:top w:val="single" w:sz="4" w:space="0" w:color="auto"/>
              <w:left w:val="single" w:sz="4" w:space="0" w:color="auto"/>
              <w:bottom w:val="single" w:sz="4" w:space="0" w:color="auto"/>
              <w:right w:val="single" w:sz="4" w:space="0" w:color="auto"/>
            </w:tcBorders>
            <w:vAlign w:val="center"/>
          </w:tcPr>
          <w:p w14:paraId="11CA66DF" w14:textId="53C08174" w:rsidR="002B525F" w:rsidRPr="00E06EB3" w:rsidDel="002D7AB4" w:rsidRDefault="00D33E9F" w:rsidP="00D33E9F">
            <w:pPr>
              <w:pStyle w:val="af9"/>
              <w:spacing w:before="0" w:beforeAutospacing="0" w:after="0" w:afterAutospacing="0"/>
              <w:jc w:val="both"/>
              <w:rPr>
                <w:color w:val="000000"/>
              </w:rPr>
            </w:pPr>
            <w:r w:rsidRPr="00E06EB3">
              <w:rPr>
                <w:color w:val="000000" w:themeColor="text1"/>
              </w:rPr>
              <w:t>Забезпечення тендерних пропозицій не вимагається.</w:t>
            </w:r>
          </w:p>
        </w:tc>
      </w:tr>
      <w:tr w:rsidR="002B525F" w:rsidRPr="00E06EB3" w14:paraId="4A447CD0"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5B105D6A" w14:textId="74F5E16C"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t>8</w:t>
            </w:r>
          </w:p>
        </w:tc>
        <w:tc>
          <w:tcPr>
            <w:tcW w:w="3612" w:type="dxa"/>
            <w:tcBorders>
              <w:top w:val="single" w:sz="4" w:space="0" w:color="auto"/>
              <w:left w:val="single" w:sz="4" w:space="0" w:color="auto"/>
              <w:bottom w:val="single" w:sz="4" w:space="0" w:color="auto"/>
              <w:right w:val="single" w:sz="4" w:space="0" w:color="auto"/>
            </w:tcBorders>
          </w:tcPr>
          <w:p w14:paraId="1DDC9F59" w14:textId="2490E8F6" w:rsidR="002B525F" w:rsidRPr="00E06EB3" w:rsidRDefault="002B525F" w:rsidP="002B525F">
            <w:pPr>
              <w:widowControl w:val="0"/>
              <w:spacing w:after="0" w:line="240" w:lineRule="auto"/>
              <w:ind w:left="-9" w:right="113"/>
              <w:contextualSpacing/>
              <w:rPr>
                <w:b/>
                <w:bCs/>
                <w:color w:val="000000" w:themeColor="text1"/>
                <w:sz w:val="24"/>
                <w:szCs w:val="24"/>
                <w:lang w:eastAsia="uk-UA"/>
              </w:rPr>
            </w:pPr>
            <w:r w:rsidRPr="00E06EB3">
              <w:rPr>
                <w:b/>
                <w:bCs/>
                <w:color w:val="000000" w:themeColor="text1"/>
                <w:sz w:val="24"/>
                <w:szCs w:val="24"/>
                <w:lang w:eastAsia="uk-UA"/>
              </w:rPr>
              <w:t xml:space="preserve">Забезпечення виконання договору про закупівлю </w:t>
            </w:r>
          </w:p>
        </w:tc>
        <w:tc>
          <w:tcPr>
            <w:tcW w:w="6369" w:type="dxa"/>
            <w:tcBorders>
              <w:top w:val="single" w:sz="4" w:space="0" w:color="auto"/>
              <w:left w:val="single" w:sz="4" w:space="0" w:color="auto"/>
              <w:bottom w:val="single" w:sz="4" w:space="0" w:color="auto"/>
              <w:right w:val="single" w:sz="4" w:space="0" w:color="auto"/>
            </w:tcBorders>
            <w:vAlign w:val="center"/>
          </w:tcPr>
          <w:p w14:paraId="33D9EC21" w14:textId="01498328" w:rsidR="002B525F" w:rsidRPr="00E06EB3" w:rsidDel="002D7AB4" w:rsidRDefault="002F6114" w:rsidP="002F6114">
            <w:pPr>
              <w:widowControl w:val="0"/>
              <w:spacing w:after="0" w:line="240" w:lineRule="auto"/>
              <w:contextualSpacing/>
              <w:jc w:val="both"/>
              <w:rPr>
                <w:color w:val="000000" w:themeColor="text1"/>
                <w:sz w:val="24"/>
                <w:szCs w:val="24"/>
                <w:lang w:eastAsia="uk-UA"/>
              </w:rPr>
            </w:pPr>
            <w:r w:rsidRPr="002F6114">
              <w:rPr>
                <w:color w:val="000000" w:themeColor="text1"/>
                <w:sz w:val="24"/>
                <w:szCs w:val="24"/>
                <w:lang w:eastAsia="uk-UA"/>
              </w:rPr>
              <w:t>Забезпечення виконання договору про закупівлю не вимагається</w:t>
            </w:r>
          </w:p>
        </w:tc>
      </w:tr>
      <w:tr w:rsidR="002B525F" w:rsidRPr="00E06EB3" w14:paraId="444EB70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B42D075" w14:textId="17D5DE34"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t>9</w:t>
            </w:r>
          </w:p>
        </w:tc>
        <w:tc>
          <w:tcPr>
            <w:tcW w:w="3612" w:type="dxa"/>
            <w:tcBorders>
              <w:top w:val="single" w:sz="4" w:space="0" w:color="auto"/>
              <w:left w:val="single" w:sz="4" w:space="0" w:color="auto"/>
              <w:bottom w:val="single" w:sz="4" w:space="0" w:color="auto"/>
              <w:right w:val="single" w:sz="4" w:space="0" w:color="auto"/>
            </w:tcBorders>
            <w:hideMark/>
          </w:tcPr>
          <w:p w14:paraId="0D43F87E" w14:textId="77777777"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Недискримінація учасників</w:t>
            </w:r>
          </w:p>
        </w:tc>
        <w:tc>
          <w:tcPr>
            <w:tcW w:w="6369" w:type="dxa"/>
            <w:tcBorders>
              <w:top w:val="single" w:sz="4" w:space="0" w:color="auto"/>
              <w:left w:val="single" w:sz="4" w:space="0" w:color="auto"/>
              <w:bottom w:val="single" w:sz="4" w:space="0" w:color="auto"/>
              <w:right w:val="single" w:sz="4" w:space="0" w:color="auto"/>
            </w:tcBorders>
            <w:hideMark/>
          </w:tcPr>
          <w:p w14:paraId="0E0C96F0" w14:textId="7D16AB2B"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p>
          <w:p w14:paraId="751E38FF" w14:textId="77777777" w:rsidR="002B525F" w:rsidRPr="00E06EB3" w:rsidRDefault="002B525F" w:rsidP="002B525F">
            <w:pPr>
              <w:autoSpaceDE w:val="0"/>
              <w:autoSpaceDN w:val="0"/>
              <w:spacing w:after="0" w:line="240" w:lineRule="auto"/>
              <w:ind w:firstLine="145"/>
              <w:jc w:val="both"/>
              <w:rPr>
                <w:color w:val="000000" w:themeColor="text1"/>
                <w:sz w:val="24"/>
                <w:szCs w:val="24"/>
                <w:lang w:eastAsia="uk-UA"/>
              </w:rPr>
            </w:pPr>
            <w:r w:rsidRPr="00E06EB3">
              <w:rPr>
                <w:color w:val="000000" w:themeColor="text1"/>
                <w:sz w:val="24"/>
                <w:szCs w:val="24"/>
                <w:lang w:eastAsia="uk-UA"/>
              </w:rPr>
              <w:t>Документи, що надаються іноземною</w:t>
            </w:r>
            <w:r w:rsidRPr="00E06EB3">
              <w:rPr>
                <w:color w:val="000000" w:themeColor="text1"/>
                <w:lang w:eastAsia="uk-UA"/>
              </w:rPr>
              <w:t xml:space="preserve"> </w:t>
            </w:r>
            <w:r w:rsidRPr="00E06EB3">
              <w:rPr>
                <w:color w:val="000000" w:themeColor="text1"/>
                <w:sz w:val="24"/>
                <w:szCs w:val="24"/>
                <w:lang w:eastAsia="uk-UA"/>
              </w:rPr>
              <w:t>юридичною особою, мають бути</w:t>
            </w:r>
            <w:r w:rsidRPr="00E06EB3">
              <w:rPr>
                <w:color w:val="000000" w:themeColor="text1"/>
                <w:lang w:eastAsia="uk-UA"/>
              </w:rPr>
              <w:t xml:space="preserve"> </w:t>
            </w:r>
            <w:r w:rsidRPr="00E06EB3">
              <w:rPr>
                <w:color w:val="000000" w:themeColor="text1"/>
                <w:sz w:val="24"/>
                <w:szCs w:val="24"/>
                <w:lang w:eastAsia="uk-UA"/>
              </w:rPr>
              <w:t>легалізовані відповідно до законодавства</w:t>
            </w:r>
            <w:r w:rsidRPr="00E06EB3">
              <w:rPr>
                <w:color w:val="000000" w:themeColor="text1"/>
                <w:lang w:eastAsia="uk-UA"/>
              </w:rPr>
              <w:t xml:space="preserve"> </w:t>
            </w:r>
            <w:r w:rsidRPr="00E06EB3">
              <w:rPr>
                <w:color w:val="000000" w:themeColor="text1"/>
                <w:sz w:val="24"/>
                <w:szCs w:val="24"/>
                <w:lang w:eastAsia="uk-UA"/>
              </w:rPr>
              <w:t>України.</w:t>
            </w:r>
          </w:p>
          <w:p w14:paraId="237D8ADF" w14:textId="77777777" w:rsidR="002B525F" w:rsidRPr="00E06EB3" w:rsidRDefault="002B525F" w:rsidP="002B525F">
            <w:pPr>
              <w:autoSpaceDE w:val="0"/>
              <w:autoSpaceDN w:val="0"/>
              <w:spacing w:after="0" w:line="240" w:lineRule="auto"/>
              <w:ind w:firstLine="145"/>
              <w:jc w:val="both"/>
              <w:rPr>
                <w:color w:val="000000" w:themeColor="text1"/>
                <w:sz w:val="24"/>
                <w:szCs w:val="24"/>
                <w:lang w:eastAsia="uk-UA"/>
              </w:rPr>
            </w:pPr>
            <w:r w:rsidRPr="00E06EB3">
              <w:rPr>
                <w:color w:val="000000" w:themeColor="text1"/>
                <w:sz w:val="24"/>
                <w:szCs w:val="24"/>
                <w:lang w:eastAsia="uk-UA"/>
              </w:rPr>
              <w:lastRenderedPageBreak/>
              <w:t>У разі якщо іноземна юридична особа є</w:t>
            </w:r>
            <w:r w:rsidRPr="00E06EB3">
              <w:rPr>
                <w:color w:val="000000" w:themeColor="text1"/>
                <w:lang w:eastAsia="uk-UA"/>
              </w:rPr>
              <w:t xml:space="preserve"> </w:t>
            </w:r>
            <w:r w:rsidRPr="00E06EB3">
              <w:rPr>
                <w:color w:val="000000" w:themeColor="text1"/>
                <w:sz w:val="24"/>
                <w:szCs w:val="24"/>
                <w:lang w:eastAsia="uk-UA"/>
              </w:rPr>
              <w:t>резидентом держави-учасниці Конвенції, що</w:t>
            </w:r>
            <w:r w:rsidRPr="00E06EB3">
              <w:rPr>
                <w:color w:val="000000" w:themeColor="text1"/>
                <w:lang w:eastAsia="uk-UA"/>
              </w:rPr>
              <w:t xml:space="preserve"> </w:t>
            </w:r>
            <w:r w:rsidRPr="00E06EB3">
              <w:rPr>
                <w:color w:val="000000" w:themeColor="text1"/>
                <w:sz w:val="24"/>
                <w:szCs w:val="24"/>
                <w:lang w:eastAsia="uk-UA"/>
              </w:rPr>
              <w:t>скасовує вимоги легалізації іноземних офіційних</w:t>
            </w:r>
            <w:r w:rsidRPr="00E06EB3">
              <w:rPr>
                <w:color w:val="000000" w:themeColor="text1"/>
                <w:lang w:eastAsia="uk-UA"/>
              </w:rPr>
              <w:t xml:space="preserve"> </w:t>
            </w:r>
            <w:r w:rsidRPr="00E06EB3">
              <w:rPr>
                <w:color w:val="000000" w:themeColor="text1"/>
                <w:sz w:val="24"/>
                <w:szCs w:val="24"/>
                <w:lang w:eastAsia="uk-UA"/>
              </w:rPr>
              <w:t>документів (Гаазька конвенція), документи</w:t>
            </w:r>
            <w:r w:rsidRPr="00E06EB3">
              <w:rPr>
                <w:color w:val="000000" w:themeColor="text1"/>
                <w:lang w:eastAsia="uk-UA"/>
              </w:rPr>
              <w:t xml:space="preserve"> </w:t>
            </w:r>
            <w:r w:rsidRPr="00E06EB3">
              <w:rPr>
                <w:color w:val="000000" w:themeColor="text1"/>
                <w:sz w:val="24"/>
                <w:szCs w:val="24"/>
                <w:lang w:eastAsia="uk-UA"/>
              </w:rPr>
              <w:t>можуть бути апостильовані.</w:t>
            </w:r>
          </w:p>
          <w:p w14:paraId="224546C9" w14:textId="42261A50" w:rsidR="002B525F" w:rsidRPr="00E06EB3" w:rsidRDefault="002B525F" w:rsidP="002B525F">
            <w:pPr>
              <w:autoSpaceDE w:val="0"/>
              <w:autoSpaceDN w:val="0"/>
              <w:spacing w:after="0" w:line="240" w:lineRule="auto"/>
              <w:ind w:firstLine="145"/>
              <w:jc w:val="both"/>
              <w:rPr>
                <w:color w:val="000000" w:themeColor="text1"/>
                <w:sz w:val="24"/>
                <w:szCs w:val="24"/>
                <w:lang w:eastAsia="uk-UA"/>
              </w:rPr>
            </w:pPr>
            <w:r w:rsidRPr="00E06EB3">
              <w:rPr>
                <w:color w:val="000000" w:themeColor="text1"/>
                <w:sz w:val="24"/>
                <w:szCs w:val="24"/>
                <w:lang w:eastAsia="uk-UA"/>
              </w:rPr>
              <w:t>У разі якщо іноземна юридична особа є</w:t>
            </w:r>
            <w:r w:rsidRPr="00E06EB3">
              <w:rPr>
                <w:color w:val="000000" w:themeColor="text1"/>
                <w:lang w:eastAsia="uk-UA"/>
              </w:rPr>
              <w:t xml:space="preserve"> </w:t>
            </w:r>
            <w:r w:rsidRPr="00E06EB3">
              <w:rPr>
                <w:color w:val="000000" w:themeColor="text1"/>
                <w:sz w:val="24"/>
                <w:szCs w:val="24"/>
                <w:lang w:eastAsia="uk-UA"/>
              </w:rPr>
              <w:t>резидентом держави, яка є стороною</w:t>
            </w:r>
            <w:r w:rsidRPr="00E06EB3">
              <w:rPr>
                <w:color w:val="000000" w:themeColor="text1"/>
                <w:lang w:eastAsia="uk-UA"/>
              </w:rPr>
              <w:t xml:space="preserve"> </w:t>
            </w:r>
            <w:r w:rsidRPr="00E06EB3">
              <w:rPr>
                <w:color w:val="000000" w:themeColor="text1"/>
                <w:sz w:val="24"/>
                <w:szCs w:val="24"/>
                <w:lang w:eastAsia="uk-UA"/>
              </w:rPr>
              <w:t>двосторонніх договорів з державою України</w:t>
            </w:r>
            <w:r w:rsidRPr="00E06EB3">
              <w:rPr>
                <w:color w:val="000000" w:themeColor="text1"/>
                <w:lang w:eastAsia="uk-UA"/>
              </w:rPr>
              <w:t xml:space="preserve"> </w:t>
            </w:r>
            <w:r w:rsidRPr="00E06EB3">
              <w:rPr>
                <w:color w:val="000000" w:themeColor="text1"/>
                <w:sz w:val="24"/>
                <w:szCs w:val="24"/>
                <w:lang w:eastAsia="uk-UA"/>
              </w:rPr>
              <w:t>стосовно надання правової допомоги та умови</w:t>
            </w:r>
            <w:r w:rsidRPr="00E06EB3">
              <w:rPr>
                <w:color w:val="000000" w:themeColor="text1"/>
                <w:lang w:eastAsia="uk-UA"/>
              </w:rPr>
              <w:t xml:space="preserve"> </w:t>
            </w:r>
            <w:r w:rsidRPr="00E06EB3">
              <w:rPr>
                <w:color w:val="000000" w:themeColor="text1"/>
                <w:sz w:val="24"/>
                <w:szCs w:val="24"/>
                <w:lang w:eastAsia="uk-UA"/>
              </w:rPr>
              <w:t>яких звільняють від необхідності додаткового</w:t>
            </w:r>
            <w:r w:rsidRPr="00E06EB3">
              <w:rPr>
                <w:color w:val="000000" w:themeColor="text1"/>
                <w:lang w:eastAsia="uk-UA"/>
              </w:rPr>
              <w:t xml:space="preserve"> </w:t>
            </w:r>
            <w:r w:rsidRPr="00E06EB3">
              <w:rPr>
                <w:color w:val="000000" w:themeColor="text1"/>
                <w:sz w:val="24"/>
                <w:szCs w:val="24"/>
                <w:lang w:eastAsia="uk-UA"/>
              </w:rPr>
              <w:t>посвідчення та/або перекладу документів, які</w:t>
            </w:r>
            <w:r w:rsidRPr="00E06EB3">
              <w:rPr>
                <w:color w:val="000000" w:themeColor="text1"/>
                <w:lang w:eastAsia="uk-UA"/>
              </w:rPr>
              <w:t xml:space="preserve"> </w:t>
            </w:r>
            <w:r w:rsidRPr="00E06EB3">
              <w:rPr>
                <w:color w:val="000000" w:themeColor="text1"/>
                <w:sz w:val="24"/>
                <w:szCs w:val="24"/>
                <w:lang w:eastAsia="uk-UA"/>
              </w:rPr>
              <w:t>надаються учасником для участі у відкритих торгах, документи такої іноземної юридичної</w:t>
            </w:r>
            <w:r w:rsidRPr="00E06EB3">
              <w:rPr>
                <w:color w:val="000000" w:themeColor="text1"/>
                <w:lang w:eastAsia="uk-UA"/>
              </w:rPr>
              <w:t xml:space="preserve"> </w:t>
            </w:r>
            <w:r w:rsidRPr="00E06EB3">
              <w:rPr>
                <w:color w:val="000000" w:themeColor="text1"/>
                <w:sz w:val="24"/>
                <w:szCs w:val="24"/>
                <w:lang w:eastAsia="uk-UA"/>
              </w:rPr>
              <w:t>особи можуть бути оформлені з урахуванням</w:t>
            </w:r>
            <w:r w:rsidRPr="00E06EB3">
              <w:rPr>
                <w:color w:val="000000" w:themeColor="text1"/>
                <w:lang w:eastAsia="uk-UA"/>
              </w:rPr>
              <w:t xml:space="preserve"> </w:t>
            </w:r>
            <w:r w:rsidRPr="00E06EB3">
              <w:rPr>
                <w:color w:val="000000" w:themeColor="text1"/>
                <w:sz w:val="24"/>
                <w:szCs w:val="24"/>
                <w:lang w:eastAsia="uk-UA"/>
              </w:rPr>
              <w:t>вимог таких двосторонніх договорів.</w:t>
            </w:r>
          </w:p>
          <w:p w14:paraId="03A0A10A" w14:textId="12F82E23"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E06EB3">
              <w:rPr>
                <w:sz w:val="24"/>
                <w:szCs w:val="24"/>
              </w:rPr>
              <w:t xml:space="preserve"> у разі </w:t>
            </w:r>
            <w:r w:rsidRPr="00E06EB3">
              <w:rPr>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w:t>
            </w:r>
            <w:r w:rsidRPr="00E06EB3">
              <w:rPr>
                <w:color w:val="000000" w:themeColor="text1"/>
                <w:sz w:val="24"/>
                <w:szCs w:val="24"/>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2B525F" w:rsidRPr="00E06EB3" w14:paraId="273DBB70"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1ACF67F3" w14:textId="02BA2F03"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lastRenderedPageBreak/>
              <w:t>10</w:t>
            </w:r>
          </w:p>
        </w:tc>
        <w:tc>
          <w:tcPr>
            <w:tcW w:w="3612" w:type="dxa"/>
            <w:tcBorders>
              <w:top w:val="single" w:sz="4" w:space="0" w:color="auto"/>
              <w:left w:val="single" w:sz="4" w:space="0" w:color="auto"/>
              <w:bottom w:val="single" w:sz="4" w:space="0" w:color="auto"/>
              <w:right w:val="single" w:sz="4" w:space="0" w:color="auto"/>
            </w:tcBorders>
            <w:hideMark/>
          </w:tcPr>
          <w:p w14:paraId="21D38CCD" w14:textId="77777777"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4BCD5ECD" w14:textId="27EBC3DE" w:rsidR="002B525F" w:rsidRPr="00E06EB3" w:rsidRDefault="002B525F" w:rsidP="002B525F">
            <w:pPr>
              <w:widowControl w:val="0"/>
              <w:tabs>
                <w:tab w:val="left" w:pos="5800"/>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Валютою тендерної пропозиції є гривня.</w:t>
            </w:r>
          </w:p>
          <w:p w14:paraId="38F40824" w14:textId="55EB26BB" w:rsidR="002B525F" w:rsidRPr="00E06EB3" w:rsidRDefault="002B525F" w:rsidP="002B525F">
            <w:pPr>
              <w:widowControl w:val="0"/>
              <w:tabs>
                <w:tab w:val="left" w:pos="5800"/>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14:paraId="282EAA8C" w14:textId="734209CE" w:rsidR="002B525F" w:rsidRPr="00E06EB3" w:rsidRDefault="002B525F" w:rsidP="002B525F">
            <w:pPr>
              <w:widowControl w:val="0"/>
              <w:tabs>
                <w:tab w:val="left" w:pos="5800"/>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xml:space="preserve">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з урахуванням роз’яснень наведених в п. 2 розділу VII даної тендерної документації. </w:t>
            </w:r>
          </w:p>
          <w:p w14:paraId="405F68A1" w14:textId="74C77225" w:rsidR="002B525F" w:rsidRPr="00E06EB3" w:rsidRDefault="002B525F" w:rsidP="002B525F">
            <w:pPr>
              <w:widowControl w:val="0"/>
              <w:tabs>
                <w:tab w:val="left" w:pos="5800"/>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2B525F" w:rsidRPr="00E06EB3" w14:paraId="0E39F982"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64C6E17" w14:textId="3BAA2975"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t>11</w:t>
            </w:r>
          </w:p>
        </w:tc>
        <w:tc>
          <w:tcPr>
            <w:tcW w:w="3612" w:type="dxa"/>
            <w:tcBorders>
              <w:top w:val="single" w:sz="4" w:space="0" w:color="auto"/>
              <w:left w:val="single" w:sz="4" w:space="0" w:color="auto"/>
              <w:bottom w:val="single" w:sz="4" w:space="0" w:color="auto"/>
              <w:right w:val="single" w:sz="4" w:space="0" w:color="auto"/>
            </w:tcBorders>
            <w:hideMark/>
          </w:tcPr>
          <w:p w14:paraId="3D2816E3" w14:textId="086AECB1"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Інформація про мову (мови), якою (якими) повинно бути складено тендерні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455CA530" w14:textId="56CF3F1E" w:rsidR="002B525F" w:rsidRPr="00E06EB3" w:rsidRDefault="002B525F" w:rsidP="002B525F">
            <w:pPr>
              <w:widowControl w:val="0"/>
              <w:tabs>
                <w:tab w:val="left" w:pos="5800"/>
              </w:tabs>
              <w:spacing w:after="0" w:line="240" w:lineRule="auto"/>
              <w:ind w:firstLine="176"/>
              <w:contextualSpacing/>
              <w:jc w:val="both"/>
              <w:rPr>
                <w:color w:val="000000" w:themeColor="text1"/>
                <w:sz w:val="24"/>
                <w:szCs w:val="24"/>
                <w:lang w:eastAsia="uk-UA"/>
              </w:rPr>
            </w:pPr>
            <w:r w:rsidRPr="00E06EB3">
              <w:rPr>
                <w:sz w:val="24"/>
                <w:szCs w:val="24"/>
                <w:shd w:val="clear" w:color="auto" w:fill="FFFFFF"/>
              </w:rPr>
              <w:t xml:space="preserve">Мова (мови), якою (якими) повинні готуватися тендерні пропозиції - українська мова. </w:t>
            </w:r>
            <w:r w:rsidRPr="00E06EB3">
              <w:rPr>
                <w:sz w:val="24"/>
                <w:szCs w:val="24"/>
                <w:lang w:eastAsia="uk-UA"/>
              </w:rPr>
              <w:t xml:space="preserve">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 (подання перекладу </w:t>
            </w:r>
            <w:proofErr w:type="spellStart"/>
            <w:r w:rsidRPr="00E06EB3">
              <w:rPr>
                <w:sz w:val="24"/>
                <w:szCs w:val="24"/>
                <w:lang w:eastAsia="uk-UA"/>
              </w:rPr>
              <w:t>свіфт</w:t>
            </w:r>
            <w:proofErr w:type="spellEnd"/>
            <w:r w:rsidRPr="00E06EB3">
              <w:rPr>
                <w:sz w:val="24"/>
                <w:szCs w:val="24"/>
                <w:lang w:eastAsia="uk-UA"/>
              </w:rPr>
              <w:t xml:space="preserve">-повідомлення банку-гаранта не є обов’язковим).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w:t>
            </w:r>
            <w:r w:rsidRPr="00E06EB3">
              <w:rPr>
                <w:sz w:val="24"/>
                <w:szCs w:val="24"/>
                <w:lang w:eastAsia="uk-UA"/>
              </w:rPr>
              <w:lastRenderedPageBreak/>
              <w:t>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2B525F" w:rsidRPr="00E06EB3" w14:paraId="7C67BDA9" w14:textId="77777777" w:rsidTr="009B2ECF">
        <w:trPr>
          <w:trHeight w:val="283"/>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2B525F" w:rsidRPr="00E06EB3" w:rsidRDefault="002B525F" w:rsidP="002B525F">
            <w:pPr>
              <w:widowControl w:val="0"/>
              <w:spacing w:after="0" w:line="240" w:lineRule="auto"/>
              <w:contextualSpacing/>
              <w:jc w:val="center"/>
              <w:rPr>
                <w:b/>
                <w:color w:val="000000" w:themeColor="text1"/>
                <w:sz w:val="24"/>
                <w:szCs w:val="24"/>
                <w:lang w:eastAsia="uk-UA"/>
              </w:rPr>
            </w:pPr>
            <w:r w:rsidRPr="00E06EB3">
              <w:rPr>
                <w:b/>
                <w:color w:val="000000" w:themeColor="text1"/>
                <w:sz w:val="24"/>
                <w:szCs w:val="24"/>
              </w:rPr>
              <w:lastRenderedPageBreak/>
              <w:t>Розділ ІІ. Порядок внесення змін та надання роз’яснень до тендерної документації</w:t>
            </w:r>
          </w:p>
        </w:tc>
      </w:tr>
      <w:tr w:rsidR="002B525F" w:rsidRPr="00E06EB3" w14:paraId="1619DA0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2E4097C" w14:textId="77777777"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714CB515" w14:textId="77777777"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 xml:space="preserve">Процедура надання роз’яснень щодо тендерної документації </w:t>
            </w:r>
          </w:p>
        </w:tc>
        <w:tc>
          <w:tcPr>
            <w:tcW w:w="6369" w:type="dxa"/>
            <w:tcBorders>
              <w:top w:val="single" w:sz="4" w:space="0" w:color="auto"/>
              <w:left w:val="single" w:sz="4" w:space="0" w:color="auto"/>
              <w:bottom w:val="single" w:sz="4" w:space="0" w:color="auto"/>
              <w:right w:val="single" w:sz="4" w:space="0" w:color="auto"/>
            </w:tcBorders>
            <w:hideMark/>
          </w:tcPr>
          <w:p w14:paraId="3133B724" w14:textId="1DA6FFF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E06EB3">
              <w:rPr>
                <w:color w:val="000000"/>
                <w:sz w:val="24"/>
                <w:szCs w:val="24"/>
                <w:shd w:val="clear" w:color="auto" w:fill="FFFFFF"/>
              </w:rPr>
              <w:t>та/або звернутися до замовника з вимогою щодо усунення порушення під час проведення тендеру</w:t>
            </w:r>
            <w:r w:rsidRPr="00E06EB3">
              <w:rPr>
                <w:color w:val="000000" w:themeColor="text1"/>
                <w:sz w:val="24"/>
                <w:szCs w:val="24"/>
                <w:lang w:eastAsia="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w:t>
            </w:r>
            <w:r w:rsidRPr="00E06EB3">
              <w:rPr>
                <w:sz w:val="24"/>
                <w:szCs w:val="24"/>
              </w:rPr>
              <w:t xml:space="preserve"> </w:t>
            </w:r>
            <w:r w:rsidRPr="00E06EB3">
              <w:rPr>
                <w:color w:val="000000" w:themeColor="text1"/>
                <w:sz w:val="24"/>
                <w:szCs w:val="24"/>
                <w:lang w:eastAsia="uk-UA"/>
              </w:rPr>
              <w:t>електронна система закупівель автоматично зупиняє перебіг відкритих торгів.</w:t>
            </w:r>
          </w:p>
          <w:p w14:paraId="759FFF80" w14:textId="028AC4A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B525F" w:rsidRPr="00E06EB3" w14:paraId="26A3513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8CDC9DB" w14:textId="77777777"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9C5C0D0" w14:textId="5E143AD8"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Внесення змін до тендерної документації</w:t>
            </w:r>
          </w:p>
        </w:tc>
        <w:tc>
          <w:tcPr>
            <w:tcW w:w="6369" w:type="dxa"/>
            <w:tcBorders>
              <w:top w:val="single" w:sz="4" w:space="0" w:color="auto"/>
              <w:left w:val="single" w:sz="4" w:space="0" w:color="auto"/>
              <w:bottom w:val="single" w:sz="4" w:space="0" w:color="auto"/>
              <w:right w:val="single" w:sz="4" w:space="0" w:color="auto"/>
            </w:tcBorders>
            <w:hideMark/>
          </w:tcPr>
          <w:p w14:paraId="02828E8F" w14:textId="20A6E933"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C0CDC8" w14:textId="2F2AA325" w:rsidR="002B525F" w:rsidRPr="00E06EB3" w:rsidRDefault="002B525F" w:rsidP="002B525F">
            <w:pPr>
              <w:widowControl w:val="0"/>
              <w:spacing w:after="0" w:line="240" w:lineRule="auto"/>
              <w:ind w:firstLine="176"/>
              <w:contextualSpacing/>
              <w:jc w:val="both"/>
              <w:rPr>
                <w:color w:val="000000" w:themeColor="text1"/>
                <w:sz w:val="22"/>
                <w:lang w:eastAsia="uk-UA"/>
              </w:rPr>
            </w:pPr>
            <w:r w:rsidRPr="00E06EB3">
              <w:rPr>
                <w:color w:val="000000" w:themeColor="text1"/>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E06EB3">
              <w:t xml:space="preserve"> </w:t>
            </w:r>
            <w:r w:rsidRPr="00E06EB3">
              <w:rPr>
                <w:color w:val="000000" w:themeColor="text1"/>
                <w:sz w:val="24"/>
                <w:szCs w:val="24"/>
                <w:lang w:eastAsia="uk-UA"/>
              </w:rPr>
              <w:t xml:space="preserve">Зміни до тендерної документації у </w:t>
            </w:r>
            <w:proofErr w:type="spellStart"/>
            <w:r w:rsidRPr="00E06EB3">
              <w:rPr>
                <w:color w:val="000000" w:themeColor="text1"/>
                <w:sz w:val="24"/>
                <w:szCs w:val="24"/>
                <w:lang w:eastAsia="uk-UA"/>
              </w:rPr>
              <w:t>машинозчитувальному</w:t>
            </w:r>
            <w:proofErr w:type="spellEnd"/>
            <w:r w:rsidRPr="00E06EB3">
              <w:rPr>
                <w:color w:val="000000" w:themeColor="text1"/>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2B525F" w:rsidRPr="00E06EB3" w14:paraId="46700647" w14:textId="77777777" w:rsidTr="009B2ECF">
        <w:trPr>
          <w:trHeight w:val="266"/>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2B525F" w:rsidRPr="00E06EB3" w:rsidRDefault="002B525F" w:rsidP="002B525F">
            <w:pPr>
              <w:widowControl w:val="0"/>
              <w:spacing w:after="0" w:line="240" w:lineRule="auto"/>
              <w:contextualSpacing/>
              <w:jc w:val="center"/>
              <w:rPr>
                <w:b/>
                <w:color w:val="000000" w:themeColor="text1"/>
                <w:sz w:val="24"/>
                <w:szCs w:val="24"/>
                <w:lang w:eastAsia="uk-UA"/>
              </w:rPr>
            </w:pPr>
            <w:r w:rsidRPr="00E06EB3">
              <w:rPr>
                <w:b/>
                <w:color w:val="000000" w:themeColor="text1"/>
                <w:sz w:val="24"/>
                <w:szCs w:val="24"/>
                <w:bdr w:val="none" w:sz="0" w:space="0" w:color="auto" w:frame="1"/>
                <w:lang w:eastAsia="uk-UA"/>
              </w:rPr>
              <w:t>Розділ ІІІ. Інструкція з підготовки тендерних пропозицій</w:t>
            </w:r>
          </w:p>
        </w:tc>
      </w:tr>
      <w:tr w:rsidR="002B525F" w:rsidRPr="00E06EB3" w14:paraId="58F282E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52ADBC7D" w14:textId="77777777"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48CEA5B9" w14:textId="1A4658DD" w:rsidR="002B525F" w:rsidRPr="00E06EB3" w:rsidRDefault="002B525F" w:rsidP="00D33E9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Зміст і спосіб подання тендерних пропозицій</w:t>
            </w:r>
          </w:p>
        </w:tc>
        <w:tc>
          <w:tcPr>
            <w:tcW w:w="6369" w:type="dxa"/>
            <w:tcBorders>
              <w:top w:val="single" w:sz="4" w:space="0" w:color="auto"/>
              <w:left w:val="single" w:sz="4" w:space="0" w:color="auto"/>
              <w:bottom w:val="single" w:sz="4" w:space="0" w:color="auto"/>
              <w:right w:val="single" w:sz="4" w:space="0" w:color="auto"/>
            </w:tcBorders>
            <w:hideMark/>
          </w:tcPr>
          <w:p w14:paraId="4D83FB55" w14:textId="6A6015F2" w:rsidR="002B525F" w:rsidRPr="00E06EB3" w:rsidRDefault="002B525F" w:rsidP="002B525F">
            <w:pPr>
              <w:pStyle w:val="ab"/>
              <w:widowControl w:val="0"/>
              <w:spacing w:after="0" w:line="240" w:lineRule="auto"/>
              <w:ind w:left="0" w:firstLine="247"/>
              <w:jc w:val="both"/>
              <w:rPr>
                <w:sz w:val="24"/>
                <w:szCs w:val="24"/>
                <w:lang w:eastAsia="uk-UA"/>
              </w:rPr>
            </w:pPr>
            <w:r w:rsidRPr="00E06EB3">
              <w:rPr>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06EB3">
              <w:rPr>
                <w:color w:val="000000"/>
                <w:sz w:val="24"/>
                <w:szCs w:val="24"/>
                <w:shd w:val="clear" w:color="auto" w:fill="FFFFFF"/>
              </w:rPr>
              <w:t xml:space="preserve">інформація від учасника процедури закупівлі про його відповідність </w:t>
            </w:r>
            <w:r w:rsidRPr="00E06EB3">
              <w:rPr>
                <w:color w:val="000000"/>
                <w:sz w:val="24"/>
                <w:szCs w:val="24"/>
                <w:shd w:val="clear" w:color="auto" w:fill="FFFFFF"/>
              </w:rPr>
              <w:lastRenderedPageBreak/>
              <w:t xml:space="preserve">кваліфікаційним (кваліфікаційному) критеріям (у разі їх встановлення замовником), наявність/відсутність підстав, установлених у </w:t>
            </w:r>
            <w:hyperlink r:id="rId15" w:anchor="n1261" w:history="1">
              <w:r w:rsidRPr="00E06EB3">
                <w:rPr>
                  <w:color w:val="000000"/>
                  <w:sz w:val="24"/>
                  <w:szCs w:val="24"/>
                </w:rPr>
                <w:t>статті 17</w:t>
              </w:r>
            </w:hyperlink>
            <w:r w:rsidRPr="00E06EB3">
              <w:rPr>
                <w:color w:val="000000"/>
                <w:sz w:val="24"/>
                <w:szCs w:val="24"/>
                <w:shd w:val="clear" w:color="auto" w:fill="FFFFFF"/>
              </w:rPr>
              <w:t xml:space="preserve"> Закону шляхом самостійного декларування відсутності таких підстав в електронній системі закупівель під час подання тендерної пропозиції та </w:t>
            </w:r>
            <w:r w:rsidRPr="00E06EB3">
              <w:rPr>
                <w:sz w:val="24"/>
                <w:szCs w:val="24"/>
                <w:lang w:eastAsia="uk-UA"/>
              </w:rPr>
              <w:t xml:space="preserve">завантаження всіх документів передбачених цією тендерною документацією до кінцевого строку подання тендерних пропозицій, крім п. 13 ч. 1 ст. 17 Закону.  </w:t>
            </w:r>
          </w:p>
          <w:p w14:paraId="2B1C91DD" w14:textId="57464B93" w:rsidR="002B525F" w:rsidRPr="00E06EB3" w:rsidRDefault="002B525F" w:rsidP="002B525F">
            <w:pPr>
              <w:widowControl w:val="0"/>
              <w:spacing w:after="0" w:line="240" w:lineRule="auto"/>
              <w:ind w:firstLine="272"/>
              <w:contextualSpacing/>
              <w:jc w:val="both"/>
              <w:rPr>
                <w:rFonts w:eastAsia="Calibri"/>
                <w:sz w:val="24"/>
                <w:szCs w:val="24"/>
              </w:rPr>
            </w:pPr>
            <w:r w:rsidRPr="00E06EB3">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w:t>
            </w:r>
            <w:r w:rsidRPr="00E06EB3">
              <w:rPr>
                <w:sz w:val="24"/>
                <w:szCs w:val="24"/>
              </w:rPr>
              <w:t xml:space="preserve">pdf.», </w:t>
            </w:r>
            <w:r w:rsidRPr="00E06EB3">
              <w:rPr>
                <w:color w:val="000000" w:themeColor="text1"/>
                <w:sz w:val="24"/>
                <w:szCs w:val="24"/>
              </w:rPr>
              <w:t>«.</w:t>
            </w:r>
            <w:proofErr w:type="spellStart"/>
            <w:r w:rsidRPr="00E06EB3">
              <w:rPr>
                <w:color w:val="000000" w:themeColor="text1"/>
                <w:sz w:val="24"/>
                <w:szCs w:val="24"/>
              </w:rPr>
              <w:t>jpeg</w:t>
            </w:r>
            <w:proofErr w:type="spellEnd"/>
            <w:r w:rsidRPr="00E06EB3">
              <w:rPr>
                <w:color w:val="000000" w:themeColor="text1"/>
                <w:sz w:val="24"/>
                <w:szCs w:val="24"/>
              </w:rPr>
              <w:t xml:space="preserve">.», </w:t>
            </w:r>
            <w:r w:rsidRPr="00E06EB3">
              <w:rPr>
                <w:sz w:val="24"/>
                <w:szCs w:val="24"/>
                <w:lang w:eastAsia="ru-RU"/>
              </w:rPr>
              <w:t>«.</w:t>
            </w:r>
            <w:proofErr w:type="spellStart"/>
            <w:r w:rsidRPr="00E06EB3">
              <w:rPr>
                <w:sz w:val="24"/>
                <w:szCs w:val="24"/>
                <w:lang w:eastAsia="ru-RU"/>
              </w:rPr>
              <w:t>doc</w:t>
            </w:r>
            <w:proofErr w:type="spellEnd"/>
            <w:r w:rsidRPr="00E06EB3">
              <w:rPr>
                <w:sz w:val="24"/>
                <w:szCs w:val="24"/>
                <w:lang w:eastAsia="ru-RU"/>
              </w:rPr>
              <w:t>.»,</w:t>
            </w:r>
            <w:r w:rsidRPr="00E06EB3">
              <w:rPr>
                <w:color w:val="000000" w:themeColor="text1"/>
                <w:sz w:val="24"/>
                <w:szCs w:val="24"/>
              </w:rPr>
              <w:t xml:space="preserve"> </w:t>
            </w:r>
            <w:r w:rsidRPr="00E06EB3">
              <w:rPr>
                <w:rFonts w:eastAsia="Calibri"/>
                <w:color w:val="000000" w:themeColor="text1"/>
                <w:sz w:val="24"/>
                <w:szCs w:val="24"/>
              </w:rPr>
              <w:t>які забезпечують можливість ознайомлення зі змістом такого документу</w:t>
            </w:r>
            <w:r w:rsidRPr="00E06EB3">
              <w:rPr>
                <w:color w:val="000000" w:themeColor="text1"/>
                <w:sz w:val="24"/>
                <w:szCs w:val="24"/>
              </w:rPr>
              <w:t xml:space="preserve">) із </w:t>
            </w:r>
            <w:r w:rsidRPr="00E06EB3">
              <w:rPr>
                <w:sz w:val="24"/>
                <w:szCs w:val="24"/>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E06EB3">
              <w:rPr>
                <w:rFonts w:eastAsia="Calibri"/>
                <w:color w:val="000000" w:themeColor="text1"/>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E06EB3">
              <w:rPr>
                <w:rFonts w:eastAsia="Calibri"/>
                <w:sz w:val="24"/>
                <w:szCs w:val="24"/>
                <w:lang w:eastAsia="uk-UA"/>
              </w:rPr>
              <w:t>(або удосконаленого електронного підпису, який базується на кваліфікованому сертифікаті відкритого ключа, що</w:t>
            </w:r>
            <w:r w:rsidRPr="00E06EB3">
              <w:rPr>
                <w:rFonts w:eastAsia="Calibri"/>
                <w:lang w:eastAsia="uk-UA"/>
              </w:rPr>
              <w:t xml:space="preserve"> </w:t>
            </w:r>
            <w:r w:rsidRPr="00E06EB3">
              <w:rPr>
                <w:rFonts w:eastAsia="Calibri"/>
                <w:sz w:val="24"/>
                <w:szCs w:val="24"/>
                <w:lang w:eastAsia="uk-UA"/>
              </w:rPr>
              <w:t>відповідає вимогам, затвердженим пунктом 2 Постанови Кабінету Міністрів України від 03.03.2020 №193)</w:t>
            </w:r>
            <w:r w:rsidRPr="00E06EB3">
              <w:rPr>
                <w:rFonts w:eastAsia="Calibri"/>
                <w:sz w:val="24"/>
                <w:szCs w:val="24"/>
              </w:rPr>
              <w:t>.</w:t>
            </w:r>
          </w:p>
          <w:p w14:paraId="0E9A3C46" w14:textId="236BD939" w:rsidR="002B525F" w:rsidRPr="00E06EB3" w:rsidRDefault="002B525F" w:rsidP="002B525F">
            <w:pPr>
              <w:widowControl w:val="0"/>
              <w:spacing w:after="0" w:line="240" w:lineRule="auto"/>
              <w:ind w:firstLine="272"/>
              <w:contextualSpacing/>
              <w:jc w:val="both"/>
              <w:rPr>
                <w:rFonts w:eastAsia="Calibri"/>
                <w:color w:val="FF0000"/>
                <w:sz w:val="24"/>
                <w:szCs w:val="24"/>
              </w:rPr>
            </w:pPr>
            <w:r w:rsidRPr="00E06EB3">
              <w:rPr>
                <w:rFonts w:eastAsia="Calibri"/>
                <w:color w:val="000000" w:themeColor="text1"/>
                <w:sz w:val="24"/>
                <w:szCs w:val="24"/>
              </w:rPr>
              <w:t xml:space="preserve">Створити та підписати електронний документ за допомогою кваліфікованого електронного підпису </w:t>
            </w:r>
            <w:r w:rsidRPr="00E06EB3">
              <w:rPr>
                <w:rFonts w:eastAsia="Calibri"/>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E06EB3">
              <w:rPr>
                <w:rFonts w:eastAsia="Calibri"/>
                <w:lang w:eastAsia="uk-UA"/>
              </w:rPr>
              <w:t xml:space="preserve"> </w:t>
            </w:r>
            <w:r w:rsidRPr="00E06EB3">
              <w:rPr>
                <w:rFonts w:eastAsia="Calibri"/>
                <w:color w:val="000000" w:themeColor="text1"/>
                <w:sz w:val="24"/>
                <w:szCs w:val="24"/>
              </w:rPr>
              <w:t xml:space="preserve">можна за допомогою загальнодоступних програмних комплексів, наприклад: </w:t>
            </w:r>
            <w:hyperlink r:id="rId16" w:history="1">
              <w:r w:rsidRPr="00E06EB3">
                <w:rPr>
                  <w:rFonts w:eastAsia="Calibri"/>
                  <w:color w:val="0000FF"/>
                  <w:sz w:val="24"/>
                  <w:szCs w:val="24"/>
                  <w:u w:val="single"/>
                </w:rPr>
                <w:t>https://acskidd.gov.ua/sign</w:t>
              </w:r>
            </w:hyperlink>
            <w:r w:rsidRPr="00E06EB3">
              <w:rPr>
                <w:rFonts w:eastAsia="Calibri"/>
                <w:color w:val="000000" w:themeColor="text1"/>
                <w:sz w:val="24"/>
                <w:szCs w:val="24"/>
              </w:rPr>
              <w:t>.</w:t>
            </w:r>
          </w:p>
          <w:p w14:paraId="31840EC1" w14:textId="2211EB6C" w:rsidR="002B525F" w:rsidRPr="00E06EB3" w:rsidRDefault="002B525F" w:rsidP="002B525F">
            <w:pPr>
              <w:widowControl w:val="0"/>
              <w:spacing w:after="0" w:line="240" w:lineRule="auto"/>
              <w:ind w:firstLine="272"/>
              <w:contextualSpacing/>
              <w:jc w:val="both"/>
              <w:rPr>
                <w:sz w:val="24"/>
                <w:szCs w:val="24"/>
                <w:lang w:eastAsia="uk-UA"/>
              </w:rPr>
            </w:pPr>
            <w:r w:rsidRPr="00E06EB3">
              <w:rPr>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w:t>
            </w:r>
            <w:r w:rsidRPr="00E06EB3">
              <w:rPr>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2B525F" w:rsidRPr="00E06EB3" w:rsidRDefault="002B525F" w:rsidP="002B525F">
            <w:pPr>
              <w:pStyle w:val="af9"/>
              <w:spacing w:before="0" w:beforeAutospacing="0" w:after="0" w:afterAutospacing="0"/>
              <w:ind w:left="-21" w:firstLine="293"/>
              <w:jc w:val="both"/>
              <w:rPr>
                <w:b/>
                <w:u w:val="single"/>
              </w:rPr>
            </w:pPr>
            <w:r w:rsidRPr="00E06EB3">
              <w:rPr>
                <w:b/>
                <w:u w:val="single"/>
              </w:rPr>
              <w:t>ВАЖЛИВО!!!</w:t>
            </w:r>
          </w:p>
          <w:p w14:paraId="2B5811A0" w14:textId="2460F4A9" w:rsidR="002B525F" w:rsidRPr="00E06EB3" w:rsidRDefault="002B525F" w:rsidP="002B525F">
            <w:pPr>
              <w:pStyle w:val="af9"/>
              <w:spacing w:before="0" w:beforeAutospacing="0" w:after="0" w:afterAutospacing="0"/>
              <w:ind w:left="-21" w:firstLine="293"/>
              <w:jc w:val="both"/>
            </w:pPr>
            <w:r w:rsidRPr="00E06EB3">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w:t>
            </w:r>
            <w:r w:rsidRPr="00E06EB3">
              <w:lastRenderedPageBreak/>
              <w:t>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 на тендерну пропозицію (дана вимога не встановлюється для нерезидентів).</w:t>
            </w:r>
          </w:p>
          <w:p w14:paraId="433EBD57" w14:textId="08DA1BD6" w:rsidR="002B525F" w:rsidRPr="00E06EB3" w:rsidRDefault="002B525F" w:rsidP="002B525F">
            <w:pPr>
              <w:widowControl w:val="0"/>
              <w:spacing w:after="0" w:line="240" w:lineRule="auto"/>
              <w:ind w:firstLine="176"/>
              <w:contextualSpacing/>
              <w:jc w:val="both"/>
              <w:rPr>
                <w:b/>
                <w:sz w:val="24"/>
                <w:szCs w:val="24"/>
                <w:u w:val="single"/>
                <w:lang w:eastAsia="uk-UA"/>
              </w:rPr>
            </w:pPr>
            <w:r w:rsidRPr="00E06EB3">
              <w:rPr>
                <w:sz w:val="24"/>
                <w:szCs w:val="24"/>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E06EB3">
              <w:rPr>
                <w:color w:val="000000" w:themeColor="text1"/>
                <w:sz w:val="24"/>
                <w:szCs w:val="24"/>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E06EB3">
              <w:rPr>
                <w:sz w:val="24"/>
                <w:szCs w:val="24"/>
              </w:rPr>
              <w:t xml:space="preserve">замовник відхиляє тендерну пропозицію учасника на підставі </w:t>
            </w:r>
            <w:proofErr w:type="spellStart"/>
            <w:r w:rsidRPr="00E06EB3">
              <w:rPr>
                <w:sz w:val="24"/>
                <w:szCs w:val="24"/>
              </w:rPr>
              <w:t>абз</w:t>
            </w:r>
            <w:proofErr w:type="spellEnd"/>
            <w:r w:rsidRPr="00E06EB3">
              <w:rPr>
                <w:sz w:val="24"/>
                <w:szCs w:val="24"/>
              </w:rPr>
              <w:t>. 14 п.  41 Особливостей (</w:t>
            </w:r>
            <w:r w:rsidRPr="00E06EB3">
              <w:rPr>
                <w:sz w:val="24"/>
                <w:szCs w:val="24"/>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p>
        </w:tc>
      </w:tr>
      <w:tr w:rsidR="002B525F" w:rsidRPr="00E06EB3" w14:paraId="4E7043A8"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0AC31DB5" w14:textId="229A6746"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055A4B06" w14:textId="6973B481" w:rsidR="002B525F" w:rsidRPr="00E06EB3" w:rsidRDefault="002B525F" w:rsidP="002B525F">
            <w:pPr>
              <w:pStyle w:val="a3"/>
              <w:widowControl w:val="0"/>
              <w:ind w:right="113"/>
              <w:contextualSpacing/>
              <w:rPr>
                <w:rFonts w:ascii="Times New Roman" w:hAnsi="Times New Roman"/>
                <w:b/>
                <w:color w:val="000000" w:themeColor="text1"/>
                <w:sz w:val="24"/>
                <w:szCs w:val="24"/>
                <w:lang w:eastAsia="uk-UA"/>
              </w:rPr>
            </w:pPr>
            <w:r w:rsidRPr="00E06EB3">
              <w:rPr>
                <w:rFonts w:ascii="Times New Roman" w:hAnsi="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69" w:type="dxa"/>
            <w:tcBorders>
              <w:top w:val="single" w:sz="4" w:space="0" w:color="auto"/>
              <w:left w:val="single" w:sz="4" w:space="0" w:color="auto"/>
              <w:bottom w:val="single" w:sz="4" w:space="0" w:color="auto"/>
              <w:right w:val="single" w:sz="4" w:space="0" w:color="auto"/>
            </w:tcBorders>
            <w:hideMark/>
          </w:tcPr>
          <w:p w14:paraId="23A5AA01" w14:textId="64C8E900"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xml:space="preserve">Тендерні пропозиції залишаються дійсними протягом 90 днів із дати кінцевого строку подання тендерних пропозицій. Строк дії тендерних пропозицій </w:t>
            </w:r>
            <w:r w:rsidRPr="00E06EB3">
              <w:rPr>
                <w:color w:val="000000" w:themeColor="text1"/>
                <w:sz w:val="24"/>
                <w:szCs w:val="24"/>
                <w:shd w:val="solid" w:color="FFFFFF" w:fill="FFFFFF"/>
              </w:rPr>
              <w:t>у разі необхідності може бути продовжений.</w:t>
            </w:r>
          </w:p>
          <w:p w14:paraId="73FCC9AB" w14:textId="0A9F8A4E"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3D19092" w14:textId="08288B41"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Учасник має право:</w:t>
            </w:r>
          </w:p>
          <w:p w14:paraId="59A3F6CC" w14:textId="15143D2E"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1432CB74" w14:textId="77777777" w:rsidR="002B525F" w:rsidRPr="00E06EB3" w:rsidRDefault="002B525F" w:rsidP="002B525F">
            <w:pPr>
              <w:widowControl w:val="0"/>
              <w:spacing w:after="0" w:line="240" w:lineRule="auto"/>
              <w:ind w:firstLine="176"/>
              <w:contextualSpacing/>
              <w:jc w:val="both"/>
              <w:rPr>
                <w:sz w:val="24"/>
                <w:szCs w:val="24"/>
                <w:lang w:eastAsia="uk-UA"/>
              </w:rPr>
            </w:pPr>
            <w:r w:rsidRPr="00E06EB3">
              <w:rPr>
                <w:color w:val="000000" w:themeColor="text1"/>
                <w:sz w:val="24"/>
                <w:szCs w:val="24"/>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Pr="00E06EB3">
              <w:rPr>
                <w:sz w:val="24"/>
                <w:szCs w:val="24"/>
                <w:lang w:eastAsia="uk-UA"/>
              </w:rPr>
              <w:t xml:space="preserve">шляхом надання такого погодження Замовнику у вигляді відповідного документа. </w:t>
            </w:r>
            <w:bookmarkStart w:id="1" w:name="n1473"/>
            <w:bookmarkStart w:id="2" w:name="n1474"/>
            <w:bookmarkStart w:id="3" w:name="n1475"/>
            <w:bookmarkEnd w:id="1"/>
            <w:bookmarkEnd w:id="2"/>
            <w:bookmarkEnd w:id="3"/>
          </w:p>
          <w:p w14:paraId="64D159D6" w14:textId="04BDC31B" w:rsidR="002B525F" w:rsidRPr="00E06EB3" w:rsidRDefault="002B525F" w:rsidP="002B525F">
            <w:pPr>
              <w:widowControl w:val="0"/>
              <w:spacing w:after="0" w:line="240" w:lineRule="auto"/>
              <w:ind w:firstLine="176"/>
              <w:contextualSpacing/>
              <w:jc w:val="both"/>
              <w:rPr>
                <w:sz w:val="24"/>
                <w:szCs w:val="24"/>
                <w:lang w:eastAsia="uk-UA"/>
              </w:rPr>
            </w:pPr>
            <w:r w:rsidRPr="00E06EB3">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525F" w:rsidRPr="00E06EB3" w14:paraId="5BA06968"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43E05780" w14:textId="1878B3A9"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14:paraId="0D4BBB43" w14:textId="3D8700A3"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rPr>
              <w:t>Кваліфікаційні критерії процедури закупівлі</w:t>
            </w:r>
            <w:r w:rsidRPr="00E06EB3" w:rsidDel="00995202">
              <w:rPr>
                <w:b/>
                <w:color w:val="000000" w:themeColor="text1"/>
                <w:sz w:val="24"/>
                <w:szCs w:val="24"/>
              </w:rPr>
              <w:t xml:space="preserve"> </w:t>
            </w:r>
          </w:p>
        </w:tc>
        <w:tc>
          <w:tcPr>
            <w:tcW w:w="6369" w:type="dxa"/>
            <w:tcBorders>
              <w:top w:val="single" w:sz="4" w:space="0" w:color="auto"/>
              <w:left w:val="single" w:sz="4" w:space="0" w:color="auto"/>
              <w:bottom w:val="single" w:sz="4" w:space="0" w:color="auto"/>
              <w:right w:val="single" w:sz="4" w:space="0" w:color="auto"/>
            </w:tcBorders>
            <w:hideMark/>
          </w:tcPr>
          <w:p w14:paraId="33882FCF" w14:textId="77777777" w:rsidR="002B525F" w:rsidRPr="00E06EB3" w:rsidRDefault="002B525F" w:rsidP="002B525F">
            <w:pPr>
              <w:shd w:val="clear" w:color="auto" w:fill="FFFFFF"/>
              <w:spacing w:after="0" w:line="240" w:lineRule="auto"/>
              <w:ind w:firstLine="272"/>
              <w:jc w:val="both"/>
              <w:rPr>
                <w:color w:val="000000" w:themeColor="text1"/>
                <w:sz w:val="24"/>
                <w:szCs w:val="24"/>
                <w:lang w:eastAsia="uk-UA"/>
              </w:rPr>
            </w:pPr>
            <w:r w:rsidRPr="00E06EB3">
              <w:rPr>
                <w:color w:val="000000" w:themeColor="text1"/>
                <w:sz w:val="24"/>
                <w:szCs w:val="24"/>
                <w:lang w:eastAsia="uk-UA"/>
              </w:rPr>
              <w:t xml:space="preserve">У разі закупівлі товарів замовник може вимагати від учасників процедури закупівлі подання ними документально підтвердженої інформації про їх </w:t>
            </w:r>
            <w:r w:rsidRPr="00E06EB3">
              <w:rPr>
                <w:color w:val="000000" w:themeColor="text1"/>
                <w:sz w:val="24"/>
                <w:szCs w:val="24"/>
                <w:lang w:eastAsia="uk-UA"/>
              </w:rPr>
              <w:lastRenderedPageBreak/>
              <w:t>відповідність кваліфікаційним критеріям відповідно до додатку №1 цієї тендерної документації.</w:t>
            </w:r>
          </w:p>
          <w:p w14:paraId="133A3050" w14:textId="4AB24184" w:rsidR="002B525F" w:rsidRPr="00E06EB3" w:rsidRDefault="002B525F" w:rsidP="002B525F">
            <w:pPr>
              <w:shd w:val="clear" w:color="auto" w:fill="FFFFFF"/>
              <w:spacing w:after="0" w:line="240" w:lineRule="auto"/>
              <w:ind w:firstLine="272"/>
              <w:jc w:val="both"/>
              <w:rPr>
                <w:color w:val="000000" w:themeColor="text1"/>
                <w:sz w:val="24"/>
                <w:szCs w:val="24"/>
                <w:lang w:eastAsia="uk-UA"/>
              </w:rPr>
            </w:pPr>
            <w:r w:rsidRPr="00E06EB3">
              <w:rPr>
                <w:color w:val="000000" w:themeColor="text1"/>
                <w:sz w:val="24"/>
                <w:szCs w:val="24"/>
                <w:lang w:eastAsia="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та додатку №1 до цієї тендерної документації.</w:t>
            </w:r>
          </w:p>
          <w:p w14:paraId="303E2865" w14:textId="1AB90351" w:rsidR="002B525F" w:rsidRPr="00E06EB3" w:rsidRDefault="002B525F" w:rsidP="00D33E9F">
            <w:pPr>
              <w:shd w:val="clear" w:color="auto" w:fill="FFFFFF"/>
              <w:spacing w:after="0" w:line="240" w:lineRule="auto"/>
              <w:ind w:firstLine="272"/>
              <w:jc w:val="both"/>
              <w:rPr>
                <w:b/>
                <w:i/>
                <w:sz w:val="20"/>
                <w:szCs w:val="20"/>
                <w:lang w:eastAsia="uk-UA"/>
              </w:rPr>
            </w:pPr>
            <w:r w:rsidRPr="00E06EB3">
              <w:rPr>
                <w:color w:val="000000" w:themeColor="text1"/>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4" w:name="n1262"/>
            <w:bookmarkStart w:id="5" w:name="n1264"/>
            <w:bookmarkStart w:id="6" w:name="n1265"/>
            <w:bookmarkStart w:id="7" w:name="n1266"/>
            <w:bookmarkStart w:id="8" w:name="n1267"/>
            <w:bookmarkStart w:id="9" w:name="n1268"/>
            <w:bookmarkStart w:id="10" w:name="n1269"/>
            <w:bookmarkStart w:id="11" w:name="n1270"/>
            <w:bookmarkStart w:id="12" w:name="n1271"/>
            <w:bookmarkStart w:id="13" w:name="n1272"/>
            <w:bookmarkStart w:id="14" w:name="n1273"/>
            <w:bookmarkStart w:id="15" w:name="n1274"/>
            <w:bookmarkStart w:id="16" w:name="n1275"/>
            <w:bookmarkStart w:id="17" w:name="n1276"/>
            <w:bookmarkStart w:id="18" w:name="n1277"/>
            <w:bookmarkStart w:id="19" w:name="n1278"/>
            <w:bookmarkStart w:id="20" w:name="n1279"/>
            <w:bookmarkStart w:id="21" w:name="n12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r w:rsidR="002B525F" w:rsidRPr="00E06EB3" w14:paraId="4416B15F"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257FE8DB" w14:textId="69911BF4"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tcPr>
          <w:p w14:paraId="3714DF3E" w14:textId="12C2CC1B"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Щодо підстав, визначених статтею 17 Закону.</w:t>
            </w:r>
          </w:p>
        </w:tc>
        <w:tc>
          <w:tcPr>
            <w:tcW w:w="6369" w:type="dxa"/>
            <w:tcBorders>
              <w:top w:val="single" w:sz="4" w:space="0" w:color="auto"/>
              <w:left w:val="single" w:sz="4" w:space="0" w:color="auto"/>
              <w:bottom w:val="single" w:sz="4" w:space="0" w:color="auto"/>
              <w:right w:val="single" w:sz="4" w:space="0" w:color="auto"/>
            </w:tcBorders>
          </w:tcPr>
          <w:p w14:paraId="3CB3D6D4"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Підстави встановлені статтею 17 Закону:</w:t>
            </w:r>
          </w:p>
          <w:p w14:paraId="5A4554C3"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0D19D33"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48877A1"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2624DFB"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565EA5"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C7985DC"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D10F8F4"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xml:space="preserve">7) тендерна пропозиція подана учасником конкурентної </w:t>
            </w:r>
            <w:r w:rsidRPr="00E06EB3">
              <w:rPr>
                <w:color w:val="000000" w:themeColor="text1"/>
                <w:sz w:val="24"/>
                <w:szCs w:val="24"/>
                <w:lang w:eastAsia="uk-UA"/>
              </w:rPr>
              <w:lastRenderedPageBreak/>
              <w:t>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F2B7B0D"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421C8B2F"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146A0E"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6358F14"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FBEACA3"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F1AFCB"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2F20300"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w:t>
            </w:r>
            <w:r w:rsidRPr="00E06EB3">
              <w:rPr>
                <w:color w:val="000000" w:themeColor="text1"/>
                <w:sz w:val="24"/>
                <w:szCs w:val="24"/>
                <w:lang w:eastAsia="uk-UA"/>
              </w:rPr>
              <w:lastRenderedPageBreak/>
              <w:t xml:space="preserve">закупівлі. </w:t>
            </w:r>
          </w:p>
          <w:p w14:paraId="25BA33A0" w14:textId="7E1DC63F"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D078B17" w14:textId="0CB2C2BB"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046B7F4" w14:textId="46F4F2BB" w:rsidR="002B525F" w:rsidRPr="00E06EB3" w:rsidRDefault="002B525F" w:rsidP="002B525F">
            <w:pPr>
              <w:pStyle w:val="rvps2"/>
              <w:shd w:val="clear" w:color="auto" w:fill="FFFFFF"/>
              <w:spacing w:before="0" w:beforeAutospacing="0" w:after="0" w:afterAutospacing="0"/>
              <w:ind w:firstLine="272"/>
              <w:jc w:val="both"/>
              <w:rPr>
                <w:color w:val="000000" w:themeColor="text1"/>
              </w:rPr>
            </w:pPr>
            <w:bookmarkStart w:id="22" w:name="n1263"/>
            <w:bookmarkEnd w:id="22"/>
            <w:r w:rsidRPr="00E06EB3">
              <w:rPr>
                <w:color w:val="000000"/>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E06EB3">
              <w:rPr>
                <w:color w:val="000000" w:themeColor="text1"/>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w:t>
            </w:r>
          </w:p>
          <w:p w14:paraId="6C7124D4" w14:textId="3948591C" w:rsidR="002B525F" w:rsidRPr="00E06EB3" w:rsidRDefault="002B525F" w:rsidP="002B525F">
            <w:pPr>
              <w:widowControl w:val="0"/>
              <w:spacing w:after="0" w:line="240" w:lineRule="auto"/>
              <w:ind w:firstLine="176"/>
              <w:contextualSpacing/>
              <w:jc w:val="both"/>
              <w:rPr>
                <w:i/>
                <w:color w:val="000000" w:themeColor="text1"/>
                <w:sz w:val="24"/>
                <w:szCs w:val="24"/>
                <w:lang w:eastAsia="uk-UA"/>
              </w:rPr>
            </w:pPr>
            <w:r w:rsidRPr="00E06EB3">
              <w:rPr>
                <w:i/>
                <w:color w:val="000000" w:themeColor="text1"/>
                <w:sz w:val="24"/>
                <w:szCs w:val="24"/>
                <w:lang w:eastAsia="uk-UA"/>
              </w:rPr>
              <w:t>Для учасників:</w:t>
            </w:r>
          </w:p>
          <w:p w14:paraId="696C7044" w14:textId="3CCE8485"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xml:space="preserve">Інформація про відсутність підстав, визначених у частині 1 статті 17 Закону (окрім п. 13 ч. 1 ст. 17 Закону), надається учасниками відповідно до </w:t>
            </w:r>
            <w:r w:rsidRPr="00E06EB3">
              <w:rPr>
                <w:sz w:val="24"/>
                <w:szCs w:val="24"/>
                <w:lang w:eastAsia="uk-UA"/>
              </w:rPr>
              <w:t xml:space="preserve">вимог зазначених у </w:t>
            </w:r>
            <w:r w:rsidRPr="00E06EB3">
              <w:rPr>
                <w:color w:val="000000" w:themeColor="text1"/>
                <w:sz w:val="24"/>
                <w:szCs w:val="24"/>
                <w:lang w:eastAsia="uk-UA"/>
              </w:rPr>
              <w:t xml:space="preserve">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на виконання вимог </w:t>
            </w:r>
            <w:proofErr w:type="spellStart"/>
            <w:r w:rsidRPr="00E06EB3">
              <w:rPr>
                <w:color w:val="000000" w:themeColor="text1"/>
                <w:sz w:val="24"/>
                <w:szCs w:val="24"/>
                <w:lang w:eastAsia="uk-UA"/>
              </w:rPr>
              <w:t>абз</w:t>
            </w:r>
            <w:proofErr w:type="spellEnd"/>
            <w:r w:rsidRPr="00E06EB3">
              <w:rPr>
                <w:color w:val="000000" w:themeColor="text1"/>
                <w:sz w:val="24"/>
                <w:szCs w:val="24"/>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14:paraId="4274D1BE" w14:textId="0B60706F" w:rsidR="002B525F" w:rsidRPr="00E06EB3" w:rsidRDefault="002B525F" w:rsidP="002B525F">
            <w:pPr>
              <w:widowControl w:val="0"/>
              <w:spacing w:after="0" w:line="240" w:lineRule="auto"/>
              <w:ind w:firstLine="176"/>
              <w:contextualSpacing/>
              <w:jc w:val="both"/>
              <w:rPr>
                <w:i/>
                <w:color w:val="000000" w:themeColor="text1"/>
                <w:sz w:val="24"/>
                <w:szCs w:val="24"/>
                <w:lang w:eastAsia="uk-UA"/>
              </w:rPr>
            </w:pPr>
            <w:r w:rsidRPr="00E06EB3">
              <w:rPr>
                <w:i/>
                <w:color w:val="000000" w:themeColor="text1"/>
                <w:sz w:val="24"/>
                <w:szCs w:val="24"/>
                <w:lang w:eastAsia="uk-UA"/>
              </w:rPr>
              <w:t>Для переможця (ів):</w:t>
            </w:r>
          </w:p>
          <w:p w14:paraId="4115D9A1" w14:textId="2DBEBE0D"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sz w:val="24"/>
                <w:szCs w:val="24"/>
              </w:rPr>
              <w:t xml:space="preserve">Переможець процедури закупівлі у строк, що не перевищує 4 дні з дати оприлюднення в електронній системі </w:t>
            </w:r>
            <w:r w:rsidRPr="00E06EB3">
              <w:rPr>
                <w:sz w:val="24"/>
                <w:szCs w:val="24"/>
              </w:rPr>
              <w:lastRenderedPageBreak/>
              <w:t xml:space="preserve">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2, 3, 5, 6, 8, 10 і 12 частини першої та частиною другою статті 17 Закону </w:t>
            </w:r>
            <w:r w:rsidRPr="00E06EB3">
              <w:rPr>
                <w:color w:val="000000" w:themeColor="text1"/>
                <w:sz w:val="24"/>
                <w:szCs w:val="24"/>
                <w:lang w:eastAsia="uk-UA"/>
              </w:rPr>
              <w:t>згідно додатку №2.2 до тендерної документації.</w:t>
            </w:r>
            <w:r w:rsidRPr="00E06EB3">
              <w:t xml:space="preserve"> </w:t>
            </w:r>
            <w:r w:rsidRPr="00E06EB3">
              <w:rPr>
                <w:color w:val="000000" w:themeColor="text1"/>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21BF9B3" w14:textId="77777777" w:rsidR="002B525F" w:rsidRPr="00E06EB3" w:rsidRDefault="002B525F" w:rsidP="002B525F">
            <w:pPr>
              <w:widowControl w:val="0"/>
              <w:spacing w:after="0" w:line="240" w:lineRule="auto"/>
              <w:ind w:firstLine="176"/>
              <w:contextualSpacing/>
              <w:jc w:val="both"/>
              <w:rPr>
                <w:i/>
                <w:color w:val="000000" w:themeColor="text1"/>
                <w:sz w:val="24"/>
                <w:szCs w:val="24"/>
                <w:lang w:eastAsia="uk-UA"/>
              </w:rPr>
            </w:pPr>
            <w:r w:rsidRPr="00E06EB3">
              <w:rPr>
                <w:i/>
                <w:color w:val="000000" w:themeColor="text1"/>
                <w:sz w:val="24"/>
                <w:szCs w:val="24"/>
                <w:lang w:eastAsia="uk-UA"/>
              </w:rPr>
              <w:t>Для об’єднань учасників:</w:t>
            </w:r>
          </w:p>
          <w:p w14:paraId="36C52484" w14:textId="2024E208"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У разі участі об’єднання учасників підтвердження відсутності підстав, визначених у статті 17 Закону здійснюється щодо кожного такого учасника.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tc>
      </w:tr>
      <w:tr w:rsidR="002B525F" w:rsidRPr="00E06EB3" w14:paraId="3D1CE84A"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3F895E5" w14:textId="7EEA5D5E"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629B473C" w14:textId="77777777"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Інформація про технічні, якісні та кількісні характеристики предмета закупівлі</w:t>
            </w:r>
          </w:p>
        </w:tc>
        <w:tc>
          <w:tcPr>
            <w:tcW w:w="6369" w:type="dxa"/>
            <w:tcBorders>
              <w:top w:val="single" w:sz="4" w:space="0" w:color="auto"/>
              <w:left w:val="single" w:sz="4" w:space="0" w:color="auto"/>
              <w:bottom w:val="single" w:sz="4" w:space="0" w:color="auto"/>
              <w:right w:val="single" w:sz="4" w:space="0" w:color="auto"/>
            </w:tcBorders>
            <w:hideMark/>
          </w:tcPr>
          <w:p w14:paraId="30E1E66B" w14:textId="5C9E4551"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xml:space="preserve">Інформація про необхідні технічні, якісні та кількісні характеристики предмета закупівлі викладена у додатку №3 </w:t>
            </w:r>
            <w:r w:rsidRPr="00E06EB3">
              <w:rPr>
                <w:color w:val="000000" w:themeColor="text1"/>
                <w:sz w:val="24"/>
                <w:szCs w:val="24"/>
                <w:lang w:eastAsia="uk-UA"/>
              </w:rPr>
              <w:lastRenderedPageBreak/>
              <w:t>до тендерної документації.</w:t>
            </w:r>
            <w:r w:rsidRPr="00E06EB3">
              <w:t xml:space="preserve"> </w:t>
            </w:r>
            <w:r w:rsidRPr="00E06EB3">
              <w:rPr>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може встановлюватись замовником у разі потреби.</w:t>
            </w:r>
          </w:p>
          <w:p w14:paraId="3981A17C" w14:textId="6E9D1E44"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2B525F" w:rsidRPr="00E06EB3" w14:paraId="31C28FE5" w14:textId="77777777" w:rsidTr="009B2ECF">
        <w:trPr>
          <w:trHeight w:val="132"/>
        </w:trPr>
        <w:tc>
          <w:tcPr>
            <w:tcW w:w="516" w:type="dxa"/>
            <w:tcBorders>
              <w:top w:val="single" w:sz="4" w:space="0" w:color="auto"/>
              <w:left w:val="single" w:sz="4" w:space="0" w:color="auto"/>
              <w:bottom w:val="single" w:sz="4" w:space="0" w:color="auto"/>
              <w:right w:val="single" w:sz="4" w:space="0" w:color="auto"/>
            </w:tcBorders>
            <w:hideMark/>
          </w:tcPr>
          <w:p w14:paraId="127A7EA7" w14:textId="000CD76A"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lastRenderedPageBreak/>
              <w:t>6</w:t>
            </w:r>
          </w:p>
        </w:tc>
        <w:tc>
          <w:tcPr>
            <w:tcW w:w="3612" w:type="dxa"/>
            <w:tcBorders>
              <w:top w:val="single" w:sz="4" w:space="0" w:color="auto"/>
              <w:left w:val="single" w:sz="4" w:space="0" w:color="auto"/>
              <w:bottom w:val="single" w:sz="4" w:space="0" w:color="auto"/>
              <w:right w:val="single" w:sz="4" w:space="0" w:color="auto"/>
            </w:tcBorders>
            <w:hideMark/>
          </w:tcPr>
          <w:p w14:paraId="00597A01" w14:textId="33B51622"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Внесення змін або відкликання тендерної пропозиції учасником</w:t>
            </w:r>
          </w:p>
        </w:tc>
        <w:tc>
          <w:tcPr>
            <w:tcW w:w="6369" w:type="dxa"/>
            <w:tcBorders>
              <w:top w:val="single" w:sz="4" w:space="0" w:color="auto"/>
              <w:left w:val="single" w:sz="4" w:space="0" w:color="auto"/>
              <w:bottom w:val="single" w:sz="4" w:space="0" w:color="auto"/>
              <w:right w:val="single" w:sz="4" w:space="0" w:color="auto"/>
            </w:tcBorders>
            <w:hideMark/>
          </w:tcPr>
          <w:p w14:paraId="35988306" w14:textId="1359197A"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14:paraId="7CEDC246" w14:textId="3CBE4D49" w:rsidR="002B525F" w:rsidRPr="00E06EB3" w:rsidRDefault="002B525F" w:rsidP="002B525F">
            <w:pPr>
              <w:widowControl w:val="0"/>
              <w:spacing w:after="0" w:line="240" w:lineRule="auto"/>
              <w:ind w:firstLine="176"/>
              <w:contextualSpacing/>
              <w:jc w:val="both"/>
              <w:rPr>
                <w:color w:val="000000"/>
                <w:sz w:val="24"/>
                <w:szCs w:val="24"/>
                <w:lang w:eastAsia="uk-UA"/>
              </w:rPr>
            </w:pPr>
            <w:r w:rsidRPr="00E06EB3">
              <w:rPr>
                <w:color w:val="000000"/>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A7C78D" w14:textId="726F2ED8"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2B525F" w:rsidRPr="00E06EB3" w:rsidRDefault="002B525F" w:rsidP="002B525F">
            <w:pPr>
              <w:shd w:val="clear" w:color="auto" w:fill="FFFFFF"/>
              <w:spacing w:after="0" w:line="240" w:lineRule="auto"/>
              <w:ind w:firstLine="176"/>
              <w:jc w:val="both"/>
              <w:rPr>
                <w:color w:val="000000"/>
                <w:sz w:val="24"/>
                <w:szCs w:val="24"/>
                <w:lang w:eastAsia="uk-UA"/>
              </w:rPr>
            </w:pPr>
            <w:bookmarkStart w:id="23" w:name="n1478"/>
            <w:bookmarkEnd w:id="23"/>
            <w:r w:rsidRPr="00E06EB3">
              <w:rPr>
                <w:color w:val="000000"/>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bookmarkStart w:id="24" w:name="n1479"/>
            <w:bookmarkEnd w:id="24"/>
          </w:p>
          <w:p w14:paraId="03AA27B9" w14:textId="41BBDFE3" w:rsidR="002B525F" w:rsidRPr="00E06EB3" w:rsidRDefault="002B525F" w:rsidP="002B525F">
            <w:pPr>
              <w:shd w:val="clear" w:color="auto" w:fill="FFFFFF"/>
              <w:spacing w:after="0" w:line="240" w:lineRule="auto"/>
              <w:ind w:firstLine="176"/>
              <w:jc w:val="both"/>
              <w:rPr>
                <w:color w:val="000000"/>
                <w:sz w:val="24"/>
                <w:szCs w:val="24"/>
                <w:lang w:eastAsia="uk-UA"/>
              </w:rPr>
            </w:pPr>
            <w:r w:rsidRPr="00E06EB3">
              <w:rPr>
                <w:color w:val="000000" w:themeColor="text1"/>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5" w:name="n1480"/>
            <w:bookmarkStart w:id="26" w:name="n1481"/>
            <w:bookmarkStart w:id="27" w:name="n1482"/>
            <w:bookmarkEnd w:id="25"/>
            <w:bookmarkEnd w:id="26"/>
            <w:bookmarkEnd w:id="27"/>
          </w:p>
        </w:tc>
      </w:tr>
      <w:tr w:rsidR="002B525F" w:rsidRPr="00E06EB3" w14:paraId="5DB730D6" w14:textId="77777777" w:rsidTr="009B2ECF">
        <w:trPr>
          <w:trHeight w:val="140"/>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2B525F" w:rsidRPr="00E06EB3" w:rsidRDefault="002B525F" w:rsidP="002B525F">
            <w:pPr>
              <w:widowControl w:val="0"/>
              <w:spacing w:after="0" w:line="240" w:lineRule="auto"/>
              <w:ind w:left="34" w:hanging="23"/>
              <w:contextualSpacing/>
              <w:jc w:val="center"/>
              <w:rPr>
                <w:b/>
                <w:color w:val="000000" w:themeColor="text1"/>
                <w:sz w:val="24"/>
                <w:szCs w:val="24"/>
              </w:rPr>
            </w:pPr>
            <w:r w:rsidRPr="00E06EB3">
              <w:rPr>
                <w:b/>
                <w:color w:val="000000" w:themeColor="text1"/>
                <w:sz w:val="24"/>
                <w:szCs w:val="24"/>
                <w:bdr w:val="none" w:sz="0" w:space="0" w:color="auto" w:frame="1"/>
                <w:lang w:eastAsia="uk-UA"/>
              </w:rPr>
              <w:t xml:space="preserve">Розділ ІV. </w:t>
            </w:r>
            <w:r w:rsidRPr="00E06EB3">
              <w:rPr>
                <w:b/>
                <w:color w:val="000000" w:themeColor="text1"/>
                <w:sz w:val="24"/>
                <w:szCs w:val="24"/>
              </w:rPr>
              <w:t>Подання та розкриття тендерних пропозицій</w:t>
            </w:r>
          </w:p>
        </w:tc>
      </w:tr>
      <w:tr w:rsidR="002B525F" w:rsidRPr="00E06EB3" w14:paraId="6A49506C"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57D95E17" w14:textId="77777777"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lastRenderedPageBreak/>
              <w:t>1</w:t>
            </w:r>
          </w:p>
        </w:tc>
        <w:tc>
          <w:tcPr>
            <w:tcW w:w="3612" w:type="dxa"/>
            <w:tcBorders>
              <w:top w:val="single" w:sz="4" w:space="0" w:color="auto"/>
              <w:left w:val="single" w:sz="4" w:space="0" w:color="auto"/>
              <w:bottom w:val="single" w:sz="4" w:space="0" w:color="auto"/>
              <w:right w:val="single" w:sz="4" w:space="0" w:color="auto"/>
            </w:tcBorders>
            <w:hideMark/>
          </w:tcPr>
          <w:p w14:paraId="48FB8081" w14:textId="4D8B3B7E" w:rsidR="002B525F" w:rsidRPr="00E06EB3" w:rsidRDefault="002B525F" w:rsidP="002B525F">
            <w:pPr>
              <w:pStyle w:val="a3"/>
              <w:widowControl w:val="0"/>
              <w:ind w:right="113"/>
              <w:contextualSpacing/>
              <w:rPr>
                <w:rFonts w:ascii="Times New Roman" w:hAnsi="Times New Roman"/>
                <w:b/>
                <w:color w:val="000000" w:themeColor="text1"/>
                <w:sz w:val="24"/>
                <w:szCs w:val="24"/>
                <w:lang w:eastAsia="uk-UA"/>
              </w:rPr>
            </w:pPr>
            <w:r w:rsidRPr="00E06EB3">
              <w:rPr>
                <w:rStyle w:val="rvts0"/>
                <w:b/>
                <w:color w:val="000000" w:themeColor="text1"/>
                <w:sz w:val="24"/>
                <w:szCs w:val="24"/>
              </w:rPr>
              <w:t>Кінцевий строк подання тендерних пропозицій</w:t>
            </w:r>
          </w:p>
        </w:tc>
        <w:tc>
          <w:tcPr>
            <w:tcW w:w="6369" w:type="dxa"/>
            <w:tcBorders>
              <w:top w:val="single" w:sz="4" w:space="0" w:color="auto"/>
              <w:left w:val="single" w:sz="4" w:space="0" w:color="auto"/>
              <w:bottom w:val="single" w:sz="4" w:space="0" w:color="auto"/>
              <w:right w:val="single" w:sz="4" w:space="0" w:color="auto"/>
            </w:tcBorders>
            <w:hideMark/>
          </w:tcPr>
          <w:p w14:paraId="4296559D"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Кінцевий строк подання тендерних пропозицій зазначено в п. 6 розділу І цієї тендерної документації. Тендерні пропозиції після закінчення кінцевого строку їх подання не приймаються електронною системою закупівель.</w:t>
            </w:r>
          </w:p>
          <w:p w14:paraId="3A672140" w14:textId="2294D824"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Отримана тендерна пропозиція автоматично вноситься до реєстру отриманих тендерних пропозицій електронною системою закупівель.</w:t>
            </w:r>
          </w:p>
          <w:p w14:paraId="61CF56FF" w14:textId="0B307F06"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Pr="00E06EB3" w:rsidDel="00F2369C">
              <w:rPr>
                <w:color w:val="000000" w:themeColor="text1"/>
                <w:sz w:val="24"/>
                <w:szCs w:val="24"/>
                <w:lang w:eastAsia="uk-UA"/>
              </w:rPr>
              <w:t xml:space="preserve"> </w:t>
            </w:r>
          </w:p>
        </w:tc>
      </w:tr>
      <w:tr w:rsidR="002B525F" w:rsidRPr="00E06EB3" w14:paraId="0D5655E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199F2CA2" w14:textId="77777777"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A7FFDD3" w14:textId="77777777" w:rsidR="002B525F" w:rsidRPr="00E06EB3" w:rsidRDefault="002B525F" w:rsidP="002B525F">
            <w:pPr>
              <w:widowControl w:val="0"/>
              <w:spacing w:after="0" w:line="240" w:lineRule="auto"/>
              <w:ind w:right="113"/>
              <w:contextualSpacing/>
              <w:rPr>
                <w:b/>
                <w:color w:val="000000" w:themeColor="text1"/>
                <w:sz w:val="24"/>
                <w:szCs w:val="24"/>
              </w:rPr>
            </w:pPr>
            <w:r w:rsidRPr="00E06EB3">
              <w:rPr>
                <w:b/>
                <w:color w:val="000000" w:themeColor="text1"/>
                <w:sz w:val="24"/>
                <w:szCs w:val="24"/>
              </w:rPr>
              <w:t>Дата та час розкриття тендерної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704E0770" w14:textId="494F97E9"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Дата і час розкриття тендерних пропозицій здійснюється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p>
          <w:p w14:paraId="6B393941" w14:textId="7B83E230"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Відкриті торги проводяться без застосування електронного аукціону.</w:t>
            </w:r>
          </w:p>
        </w:tc>
      </w:tr>
      <w:tr w:rsidR="002B525F" w:rsidRPr="00E06EB3" w14:paraId="4E681B63"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tcPr>
          <w:p w14:paraId="4429FF98" w14:textId="77777777" w:rsidR="002B525F" w:rsidRPr="00E06EB3" w:rsidRDefault="002B525F" w:rsidP="002B525F">
            <w:pPr>
              <w:widowControl w:val="0"/>
              <w:spacing w:after="0" w:line="240" w:lineRule="auto"/>
              <w:contextualSpacing/>
              <w:rPr>
                <w:b/>
                <w:color w:val="000000"/>
                <w:sz w:val="24"/>
                <w:szCs w:val="24"/>
                <w:lang w:eastAsia="uk-UA"/>
              </w:rPr>
            </w:pPr>
            <w:r w:rsidRPr="00E06EB3">
              <w:rPr>
                <w:b/>
                <w:color w:val="000000"/>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tcPr>
          <w:p w14:paraId="1A3F360C" w14:textId="77777777" w:rsidR="002B525F" w:rsidRPr="00E06EB3" w:rsidRDefault="002B525F" w:rsidP="002B525F">
            <w:pPr>
              <w:widowControl w:val="0"/>
              <w:spacing w:after="0" w:line="240" w:lineRule="auto"/>
              <w:ind w:right="113"/>
              <w:contextualSpacing/>
              <w:rPr>
                <w:b/>
                <w:sz w:val="24"/>
                <w:szCs w:val="24"/>
              </w:rPr>
            </w:pPr>
            <w:r w:rsidRPr="00E06EB3">
              <w:rPr>
                <w:b/>
                <w:sz w:val="24"/>
                <w:szCs w:val="24"/>
              </w:rPr>
              <w:t>Розкриття тендерної пропозиції</w:t>
            </w:r>
          </w:p>
        </w:tc>
        <w:tc>
          <w:tcPr>
            <w:tcW w:w="6369" w:type="dxa"/>
            <w:tcBorders>
              <w:top w:val="single" w:sz="4" w:space="0" w:color="auto"/>
              <w:left w:val="single" w:sz="4" w:space="0" w:color="auto"/>
              <w:bottom w:val="single" w:sz="4" w:space="0" w:color="auto"/>
              <w:right w:val="single" w:sz="4" w:space="0" w:color="auto"/>
            </w:tcBorders>
          </w:tcPr>
          <w:p w14:paraId="4DA3C58C" w14:textId="6E0F51E7" w:rsidR="002B525F" w:rsidRPr="00E06EB3" w:rsidRDefault="002B525F" w:rsidP="002B525F">
            <w:pPr>
              <w:autoSpaceDE w:val="0"/>
              <w:autoSpaceDN w:val="0"/>
              <w:adjustRightInd w:val="0"/>
              <w:spacing w:after="0" w:line="240" w:lineRule="auto"/>
              <w:ind w:firstLine="166"/>
              <w:jc w:val="both"/>
              <w:rPr>
                <w:rFonts w:eastAsiaTheme="minorHAnsi"/>
                <w:color w:val="000000"/>
                <w:sz w:val="24"/>
                <w:szCs w:val="24"/>
              </w:rPr>
            </w:pPr>
            <w:r w:rsidRPr="00E06EB3">
              <w:rPr>
                <w:rFonts w:eastAsiaTheme="minorHAnsi"/>
                <w:color w:val="000000"/>
                <w:sz w:val="24"/>
                <w:szCs w:val="24"/>
              </w:rPr>
              <w:t>Електронною системою закупівель після закінчення строку для подання тен</w:t>
            </w:r>
            <w:r w:rsidRPr="00E06EB3">
              <w:rPr>
                <w:rFonts w:eastAsiaTheme="minorHAnsi"/>
                <w:color w:val="000000"/>
                <w:sz w:val="24"/>
                <w:szCs w:val="24"/>
              </w:rPr>
              <w:softHyphen/>
              <w:t>дерних пропозицій, визначеного замовником в оголошенні про проведення відкри</w:t>
            </w:r>
            <w:r w:rsidRPr="00E06EB3">
              <w:rPr>
                <w:rFonts w:eastAsiaTheme="minorHAnsi"/>
                <w:color w:val="000000"/>
                <w:sz w:val="24"/>
                <w:szCs w:val="24"/>
              </w:rPr>
              <w:softHyphen/>
              <w:t>тих торгів, розкривається вся інформація, зазначена в тендерній пропозиції (тен</w:t>
            </w:r>
            <w:r w:rsidRPr="00E06EB3">
              <w:rPr>
                <w:rFonts w:eastAsiaTheme="minorHAnsi"/>
                <w:color w:val="000000"/>
                <w:sz w:val="24"/>
                <w:szCs w:val="24"/>
              </w:rPr>
              <w:softHyphen/>
              <w:t xml:space="preserve">дерних пропозиціях), у тому числі інформація про ціну/приведену ціну тендерної пропозиції (тендерних пропозицій). </w:t>
            </w:r>
          </w:p>
          <w:p w14:paraId="6E24863A" w14:textId="043B8769" w:rsidR="002B525F" w:rsidRPr="00E06EB3" w:rsidRDefault="002B525F" w:rsidP="002B525F">
            <w:pPr>
              <w:widowControl w:val="0"/>
              <w:spacing w:after="0" w:line="240" w:lineRule="auto"/>
              <w:ind w:firstLine="176"/>
              <w:contextualSpacing/>
              <w:jc w:val="both"/>
              <w:rPr>
                <w:rFonts w:eastAsiaTheme="minorHAnsi"/>
                <w:color w:val="000000"/>
                <w:sz w:val="24"/>
                <w:szCs w:val="24"/>
              </w:rPr>
            </w:pPr>
            <w:r w:rsidRPr="00E06EB3">
              <w:rPr>
                <w:rFonts w:eastAsiaTheme="minorHAnsi"/>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w:t>
            </w:r>
            <w:r w:rsidRPr="00E06EB3">
              <w:rPr>
                <w:rFonts w:eastAsiaTheme="minorHAnsi"/>
                <w:color w:val="000000"/>
                <w:sz w:val="24"/>
                <w:szCs w:val="24"/>
              </w:rPr>
              <w:softHyphen/>
              <w:t>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w:t>
            </w:r>
            <w:r w:rsidRPr="00E06EB3">
              <w:rPr>
                <w:rFonts w:eastAsiaTheme="minorHAnsi"/>
                <w:color w:val="000000"/>
                <w:sz w:val="24"/>
                <w:szCs w:val="24"/>
              </w:rPr>
              <w:softHyphen/>
              <w:t>повідність кваліфікаційним критеріям відповідно до статті 16 Закону, і докумен</w:t>
            </w:r>
            <w:r w:rsidRPr="00E06EB3">
              <w:rPr>
                <w:rFonts w:eastAsiaTheme="minorHAnsi"/>
                <w:color w:val="000000"/>
                <w:sz w:val="24"/>
                <w:szCs w:val="24"/>
              </w:rPr>
              <w:softHyphen/>
              <w:t>ти, що підтверджують відсутність підстав, установлених статтею 17 Закону. Замов</w:t>
            </w:r>
            <w:r w:rsidRPr="00E06EB3">
              <w:rPr>
                <w:rFonts w:eastAsiaTheme="minorHAnsi"/>
                <w:color w:val="000000"/>
                <w:sz w:val="24"/>
                <w:szCs w:val="24"/>
              </w:rPr>
              <w:softHyphen/>
              <w:t xml:space="preserve">ник, орган оскарження та </w:t>
            </w:r>
            <w:proofErr w:type="spellStart"/>
            <w:r w:rsidRPr="00E06EB3">
              <w:rPr>
                <w:rFonts w:eastAsiaTheme="minorHAnsi"/>
                <w:color w:val="000000"/>
                <w:sz w:val="24"/>
                <w:szCs w:val="24"/>
              </w:rPr>
              <w:t>Держаудитслужба</w:t>
            </w:r>
            <w:proofErr w:type="spellEnd"/>
            <w:r w:rsidRPr="00E06EB3">
              <w:rPr>
                <w:rFonts w:eastAsiaTheme="minorHAnsi"/>
                <w:color w:val="000000"/>
                <w:sz w:val="24"/>
                <w:szCs w:val="24"/>
              </w:rPr>
              <w:t xml:space="preserve"> мають доступ в електронній систе</w:t>
            </w:r>
            <w:r w:rsidRPr="00E06EB3">
              <w:rPr>
                <w:rFonts w:eastAsiaTheme="minorHAnsi"/>
                <w:color w:val="000000"/>
                <w:sz w:val="24"/>
                <w:szCs w:val="24"/>
              </w:rPr>
              <w:softHyphen/>
              <w:t>мі закупівель до інформації, яка визначена учасником процедури закупівлі кон</w:t>
            </w:r>
            <w:r w:rsidRPr="00E06EB3">
              <w:rPr>
                <w:rFonts w:eastAsiaTheme="minorHAnsi"/>
                <w:color w:val="000000"/>
                <w:sz w:val="24"/>
                <w:szCs w:val="24"/>
              </w:rPr>
              <w:softHyphen/>
              <w:t xml:space="preserve">фіденційною. </w:t>
            </w:r>
          </w:p>
          <w:p w14:paraId="5E2A0B24" w14:textId="79B2D291" w:rsidR="002B525F" w:rsidRPr="00E06EB3" w:rsidRDefault="002B525F" w:rsidP="002B525F">
            <w:pPr>
              <w:widowControl w:val="0"/>
              <w:spacing w:after="0" w:line="240" w:lineRule="auto"/>
              <w:ind w:firstLine="176"/>
              <w:contextualSpacing/>
              <w:jc w:val="both"/>
              <w:rPr>
                <w:sz w:val="24"/>
                <w:szCs w:val="24"/>
                <w:lang w:eastAsia="uk-UA"/>
              </w:rPr>
            </w:pPr>
            <w:r w:rsidRPr="00E06EB3">
              <w:rPr>
                <w:sz w:val="24"/>
                <w:szCs w:val="24"/>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w:t>
            </w:r>
            <w:proofErr w:type="spellStart"/>
            <w:r w:rsidRPr="00E06EB3">
              <w:rPr>
                <w:sz w:val="24"/>
                <w:szCs w:val="24"/>
                <w:lang w:eastAsia="uk-UA"/>
              </w:rPr>
              <w:t>абз</w:t>
            </w:r>
            <w:proofErr w:type="spellEnd"/>
            <w:r w:rsidRPr="00E06EB3">
              <w:rPr>
                <w:sz w:val="24"/>
                <w:szCs w:val="24"/>
                <w:lang w:eastAsia="uk-UA"/>
              </w:rPr>
              <w:t>.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14:paraId="1C3F95F2" w14:textId="30DF0C2F" w:rsidR="002B525F" w:rsidRPr="00E06EB3" w:rsidRDefault="002B525F" w:rsidP="002B525F">
            <w:pPr>
              <w:widowControl w:val="0"/>
              <w:spacing w:after="0" w:line="240" w:lineRule="auto"/>
              <w:ind w:firstLine="176"/>
              <w:contextualSpacing/>
              <w:jc w:val="both"/>
              <w:rPr>
                <w:sz w:val="24"/>
                <w:szCs w:val="24"/>
                <w:lang w:eastAsia="uk-UA"/>
              </w:rPr>
            </w:pPr>
            <w:r w:rsidRPr="00E06EB3">
              <w:rPr>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B525F" w:rsidRPr="00E06EB3" w14:paraId="212E1305" w14:textId="77777777" w:rsidTr="009B2ECF">
        <w:trPr>
          <w:trHeight w:val="168"/>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413479AC" w:rsidR="002B525F" w:rsidRPr="00E06EB3" w:rsidRDefault="002B525F" w:rsidP="002B525F">
            <w:pPr>
              <w:widowControl w:val="0"/>
              <w:spacing w:after="0" w:line="240" w:lineRule="auto"/>
              <w:ind w:right="113"/>
              <w:contextualSpacing/>
              <w:jc w:val="center"/>
              <w:rPr>
                <w:b/>
                <w:color w:val="000000" w:themeColor="text1"/>
                <w:sz w:val="24"/>
                <w:szCs w:val="24"/>
              </w:rPr>
            </w:pPr>
            <w:r w:rsidRPr="00E06EB3">
              <w:rPr>
                <w:b/>
                <w:color w:val="000000" w:themeColor="text1"/>
                <w:sz w:val="24"/>
                <w:szCs w:val="24"/>
                <w:bdr w:val="none" w:sz="0" w:space="0" w:color="auto" w:frame="1"/>
                <w:lang w:eastAsia="uk-UA"/>
              </w:rPr>
              <w:t xml:space="preserve">Розділ V. Розгляд та </w:t>
            </w:r>
            <w:r w:rsidRPr="00E06EB3">
              <w:rPr>
                <w:b/>
                <w:color w:val="000000" w:themeColor="text1"/>
                <w:sz w:val="24"/>
                <w:szCs w:val="24"/>
              </w:rPr>
              <w:t>оцінка тендерних пропозицій</w:t>
            </w:r>
          </w:p>
        </w:tc>
      </w:tr>
      <w:tr w:rsidR="002B525F" w:rsidRPr="00E06EB3" w14:paraId="7AAAB381"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7F9C5DA9" w14:textId="77777777"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2CC21B1A" w14:textId="5163A63D"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Перелік критеріїв та методика оцінки тендерних пропозицій із зазначенням питомої ваги критерію (у разі застосування)</w:t>
            </w:r>
          </w:p>
        </w:tc>
        <w:tc>
          <w:tcPr>
            <w:tcW w:w="6369" w:type="dxa"/>
            <w:tcBorders>
              <w:top w:val="single" w:sz="4" w:space="0" w:color="auto"/>
              <w:left w:val="single" w:sz="4" w:space="0" w:color="auto"/>
              <w:bottom w:val="single" w:sz="4" w:space="0" w:color="auto"/>
              <w:right w:val="single" w:sz="4" w:space="0" w:color="auto"/>
            </w:tcBorders>
            <w:hideMark/>
          </w:tcPr>
          <w:p w14:paraId="3A3CDD7F" w14:textId="2FC9487F"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sz w:val="24"/>
                <w:szCs w:val="24"/>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w:t>
            </w:r>
            <w:r w:rsidRPr="00E06EB3">
              <w:rPr>
                <w:sz w:val="24"/>
                <w:szCs w:val="24"/>
              </w:rPr>
              <w:softHyphen/>
              <w:t xml:space="preserve">но вигідною. Найбільш економічно </w:t>
            </w:r>
            <w:r w:rsidRPr="00E06EB3">
              <w:rPr>
                <w:sz w:val="24"/>
                <w:szCs w:val="24"/>
              </w:rPr>
              <w:lastRenderedPageBreak/>
              <w:t>вигідною тендерною пропозицією електронна система закупівель визначає тендерну пропозицію, ціна/приведена ціна якої є найнижчою.</w:t>
            </w:r>
            <w:r w:rsidRPr="00E06EB3">
              <w:rPr>
                <w:rFonts w:ascii="Helios Cond" w:hAnsi="Helios Cond" w:cs="Helios Cond"/>
                <w:sz w:val="24"/>
                <w:szCs w:val="24"/>
              </w:rPr>
              <w:t xml:space="preserve"> </w:t>
            </w:r>
            <w:r w:rsidRPr="00E06EB3">
              <w:rPr>
                <w:rFonts w:ascii="Helios Cond" w:hAnsi="Helios Cond" w:cs="Helios Cond"/>
                <w:sz w:val="24"/>
                <w:szCs w:val="24"/>
              </w:rPr>
              <w:softHyphen/>
            </w:r>
            <w:r w:rsidRPr="00E06EB3">
              <w:rPr>
                <w:color w:val="000000" w:themeColor="text1"/>
                <w:sz w:val="24"/>
                <w:szCs w:val="24"/>
                <w:lang w:eastAsia="uk-UA"/>
              </w:rPr>
              <w:t>Єдиним критерієм оцінки згідно цієї процедури закупівлі є ціна. Питома вага цінового критерію – 100%.</w:t>
            </w:r>
          </w:p>
          <w:p w14:paraId="46BA786C" w14:textId="103454D0"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2B525F" w:rsidRPr="00E06EB3" w14:paraId="3FDB7F5A"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1B547C4" w14:textId="77777777"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228ECCE6" w14:textId="42A19295"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Розгляд тендерних пропозицій та рішення щодо наміру укласти договір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75CB3789" w14:textId="77777777" w:rsidR="002B525F" w:rsidRPr="00E06EB3" w:rsidRDefault="002B525F" w:rsidP="002B525F">
            <w:pPr>
              <w:autoSpaceDE w:val="0"/>
              <w:autoSpaceDN w:val="0"/>
              <w:adjustRightInd w:val="0"/>
              <w:spacing w:after="0" w:line="240" w:lineRule="auto"/>
              <w:ind w:firstLine="166"/>
              <w:jc w:val="both"/>
              <w:rPr>
                <w:rFonts w:eastAsiaTheme="minorHAnsi"/>
                <w:color w:val="000000"/>
                <w:sz w:val="24"/>
                <w:szCs w:val="24"/>
              </w:rPr>
            </w:pPr>
            <w:r w:rsidRPr="00E06EB3">
              <w:rPr>
                <w:rFonts w:eastAsiaTheme="minorHAnsi"/>
                <w:color w:val="000000"/>
                <w:sz w:val="24"/>
                <w:szCs w:val="24"/>
              </w:rPr>
              <w:t>Замовник розглядає тендерну пропозицію, яка визначена найбільш еконо</w:t>
            </w:r>
            <w:r w:rsidRPr="00E06EB3">
              <w:rPr>
                <w:rFonts w:eastAsiaTheme="minorHAnsi"/>
                <w:color w:val="000000"/>
                <w:sz w:val="24"/>
                <w:szCs w:val="24"/>
              </w:rPr>
              <w:softHyphen/>
              <w:t>мічно вигідною відповідно до Особливостей (далі — найбільш економічно ви</w:t>
            </w:r>
            <w:r w:rsidRPr="00E06EB3">
              <w:rPr>
                <w:rFonts w:eastAsiaTheme="minorHAnsi"/>
                <w:color w:val="000000"/>
                <w:sz w:val="24"/>
                <w:szCs w:val="24"/>
              </w:rPr>
              <w:softHyphen/>
              <w:t xml:space="preserve">гідна тендерна пропозиція), щодо її відповідності вимогам тендерної документації. </w:t>
            </w:r>
          </w:p>
          <w:p w14:paraId="4B857B08" w14:textId="77777777" w:rsidR="002B525F" w:rsidRPr="00E06EB3" w:rsidRDefault="002B525F" w:rsidP="002B525F">
            <w:pPr>
              <w:autoSpaceDE w:val="0"/>
              <w:autoSpaceDN w:val="0"/>
              <w:adjustRightInd w:val="0"/>
              <w:spacing w:after="0" w:line="240" w:lineRule="auto"/>
              <w:ind w:firstLine="166"/>
              <w:jc w:val="both"/>
              <w:rPr>
                <w:rFonts w:eastAsiaTheme="minorHAnsi"/>
                <w:color w:val="000000"/>
                <w:sz w:val="24"/>
                <w:szCs w:val="24"/>
              </w:rPr>
            </w:pPr>
            <w:r w:rsidRPr="00E06EB3">
              <w:rPr>
                <w:rFonts w:eastAsiaTheme="minorHAnsi"/>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w:t>
            </w:r>
            <w:r w:rsidRPr="00E06EB3">
              <w:rPr>
                <w:rFonts w:eastAsiaTheme="minorHAnsi"/>
                <w:color w:val="000000"/>
                <w:sz w:val="24"/>
                <w:szCs w:val="24"/>
              </w:rPr>
              <w:softHyphen/>
              <w:t>півель найбільш економічно вигідною. Такий строк може бути аргументовано про</w:t>
            </w:r>
            <w:r w:rsidRPr="00E06EB3">
              <w:rPr>
                <w:rFonts w:eastAsiaTheme="minorHAnsi"/>
                <w:color w:val="000000"/>
                <w:sz w:val="24"/>
                <w:szCs w:val="24"/>
              </w:rPr>
              <w:softHyphen/>
              <w:t xml:space="preserve">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32B843BC" w14:textId="2C52B1D2" w:rsidR="002B525F" w:rsidRPr="00E06EB3" w:rsidRDefault="002B525F" w:rsidP="002B525F">
            <w:pPr>
              <w:autoSpaceDE w:val="0"/>
              <w:autoSpaceDN w:val="0"/>
              <w:adjustRightInd w:val="0"/>
              <w:spacing w:after="0" w:line="240" w:lineRule="auto"/>
              <w:ind w:firstLine="166"/>
              <w:jc w:val="both"/>
              <w:rPr>
                <w:rFonts w:eastAsiaTheme="minorHAnsi"/>
                <w:color w:val="000000"/>
                <w:sz w:val="24"/>
                <w:szCs w:val="24"/>
              </w:rPr>
            </w:pPr>
            <w:r w:rsidRPr="00E06EB3">
              <w:rPr>
                <w:rFonts w:eastAsiaTheme="minorHAnsi"/>
                <w:color w:val="000000"/>
                <w:sz w:val="24"/>
                <w:szCs w:val="24"/>
              </w:rPr>
              <w:t>У разі відхилення замовником найбільш економічно вигідної тендерної пропози</w:t>
            </w:r>
            <w:r w:rsidRPr="00E06EB3">
              <w:rPr>
                <w:rFonts w:eastAsiaTheme="minorHAnsi"/>
                <w:color w:val="000000"/>
                <w:sz w:val="24"/>
                <w:szCs w:val="24"/>
              </w:rPr>
              <w:softHyphen/>
              <w:t>ції відповідно до цих особливостей замовник розглядає наступну тендерну пропо</w:t>
            </w:r>
            <w:r w:rsidRPr="00E06EB3">
              <w:rPr>
                <w:rFonts w:eastAsiaTheme="minorHAnsi"/>
                <w:color w:val="000000"/>
                <w:sz w:val="24"/>
                <w:szCs w:val="24"/>
              </w:rPr>
              <w:softHyphen/>
              <w:t xml:space="preserve">зицію у списку пропозицій, що розташовані за результатами їх оцінки, починаючи з найкращої, у порядку та строки, визначені Особливостями. </w:t>
            </w:r>
          </w:p>
          <w:p w14:paraId="15678D7C" w14:textId="30EC74A6" w:rsidR="002B525F" w:rsidRPr="00E06EB3" w:rsidRDefault="002B525F" w:rsidP="002B525F">
            <w:pPr>
              <w:autoSpaceDE w:val="0"/>
              <w:autoSpaceDN w:val="0"/>
              <w:adjustRightInd w:val="0"/>
              <w:spacing w:after="0" w:line="240" w:lineRule="auto"/>
              <w:ind w:firstLine="166"/>
              <w:jc w:val="both"/>
              <w:rPr>
                <w:rFonts w:eastAsiaTheme="minorHAnsi"/>
                <w:color w:val="000000"/>
                <w:sz w:val="24"/>
                <w:szCs w:val="24"/>
              </w:rPr>
            </w:pPr>
            <w:r w:rsidRPr="00E06EB3">
              <w:rPr>
                <w:color w:val="000000" w:themeColor="text1"/>
                <w:sz w:val="24"/>
                <w:szCs w:val="24"/>
                <w:lang w:eastAsia="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Pr="00E06EB3">
              <w:rPr>
                <w:rFonts w:eastAsiaTheme="minorHAnsi"/>
                <w:color w:val="000000"/>
                <w:sz w:val="24"/>
                <w:szCs w:val="24"/>
              </w:rPr>
              <w:t>Замовник та учасники процедури закупівлі не можуть ініціювати будь-які пе</w:t>
            </w:r>
            <w:r w:rsidRPr="00E06EB3">
              <w:rPr>
                <w:rFonts w:eastAsiaTheme="minorHAnsi"/>
                <w:color w:val="000000"/>
                <w:sz w:val="24"/>
                <w:szCs w:val="24"/>
              </w:rPr>
              <w:softHyphen/>
              <w:t xml:space="preserve">реговори з питань внесення змін до змісту або ціни поданої тендерної пропозиції. </w:t>
            </w:r>
          </w:p>
          <w:p w14:paraId="261F411D" w14:textId="77777777" w:rsidR="002B525F" w:rsidRPr="00E06EB3" w:rsidRDefault="002B525F" w:rsidP="002B525F">
            <w:pPr>
              <w:autoSpaceDE w:val="0"/>
              <w:autoSpaceDN w:val="0"/>
              <w:adjustRightInd w:val="0"/>
              <w:spacing w:after="0" w:line="240" w:lineRule="auto"/>
              <w:ind w:firstLine="166"/>
              <w:jc w:val="both"/>
              <w:rPr>
                <w:rFonts w:eastAsiaTheme="minorHAnsi"/>
                <w:color w:val="000000"/>
                <w:sz w:val="24"/>
                <w:szCs w:val="24"/>
              </w:rPr>
            </w:pPr>
            <w:r w:rsidRPr="00E06EB3">
              <w:rPr>
                <w:rFonts w:eastAsiaTheme="minorHAnsi"/>
                <w:color w:val="000000"/>
                <w:sz w:val="24"/>
                <w:szCs w:val="24"/>
              </w:rPr>
              <w:t>У разі отримання достовірної інформації про невідповідність переможця проце</w:t>
            </w:r>
            <w:r w:rsidRPr="00E06EB3">
              <w:rPr>
                <w:rFonts w:eastAsiaTheme="minorHAnsi"/>
                <w:color w:val="000000"/>
                <w:sz w:val="24"/>
                <w:szCs w:val="24"/>
              </w:rPr>
              <w:softHyphen/>
              <w:t>дури закупівлі вимогам кваліфікаційних критеріїв, підставам, установленим части</w:t>
            </w:r>
            <w:r w:rsidRPr="00E06EB3">
              <w:rPr>
                <w:rFonts w:eastAsiaTheme="minorHAnsi"/>
                <w:color w:val="000000"/>
                <w:sz w:val="24"/>
                <w:szCs w:val="24"/>
              </w:rPr>
              <w:softHyphen/>
              <w:t>ною першою статті 17 Закону, або факту зазначення у тендерній пропозиції будь- якої недостовірної інформації, що є суттєвою під час визначення результатів від</w:t>
            </w:r>
            <w:r w:rsidRPr="00E06EB3">
              <w:rPr>
                <w:rFonts w:eastAsiaTheme="minorHAnsi"/>
                <w:color w:val="000000"/>
                <w:sz w:val="24"/>
                <w:szCs w:val="24"/>
              </w:rPr>
              <w:softHyphen/>
              <w:t>критих торгів, замовник відхиляє тендерну пропозицію такого учасника процеду</w:t>
            </w:r>
            <w:r w:rsidRPr="00E06EB3">
              <w:rPr>
                <w:rFonts w:eastAsiaTheme="minorHAnsi"/>
                <w:color w:val="000000"/>
                <w:sz w:val="24"/>
                <w:szCs w:val="24"/>
              </w:rPr>
              <w:softHyphen/>
              <w:t xml:space="preserve">ри закупівлі. </w:t>
            </w:r>
          </w:p>
          <w:p w14:paraId="3BB89A4C" w14:textId="59ED106E"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bookmarkStart w:id="28" w:name="n1551"/>
            <w:bookmarkEnd w:id="28"/>
            <w:r w:rsidRPr="00E06EB3">
              <w:rPr>
                <w:color w:val="000000" w:themeColor="text1"/>
                <w:sz w:val="24"/>
                <w:szCs w:val="24"/>
                <w:lang w:eastAsia="uk-UA"/>
              </w:rPr>
              <w:t xml:space="preserve">Учасник, який надав найбільш економічно вигідну тендерну пропозицію, що є аномально низькою (ціна/приведена ціною найбільш економічно вигідної тендерної пропозиції, яка є меншою на 40 або більше відсотків середньоарифметичного значення </w:t>
            </w:r>
            <w:r w:rsidRPr="00E06EB3">
              <w:rPr>
                <w:color w:val="000000" w:themeColor="text1"/>
                <w:sz w:val="24"/>
                <w:szCs w:val="24"/>
                <w:lang w:eastAsia="uk-UA"/>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805610" w14:textId="3F11C57C" w:rsidR="002B525F" w:rsidRPr="00E06EB3" w:rsidRDefault="002B525F" w:rsidP="002B525F">
            <w:pPr>
              <w:autoSpaceDE w:val="0"/>
              <w:autoSpaceDN w:val="0"/>
              <w:adjustRightInd w:val="0"/>
              <w:spacing w:after="0" w:line="240" w:lineRule="auto"/>
              <w:ind w:firstLine="166"/>
              <w:jc w:val="both"/>
              <w:rPr>
                <w:rFonts w:eastAsiaTheme="minorHAnsi"/>
                <w:color w:val="000000"/>
                <w:sz w:val="24"/>
                <w:szCs w:val="24"/>
              </w:rPr>
            </w:pPr>
            <w:r w:rsidRPr="00E06EB3">
              <w:rPr>
                <w:rFonts w:eastAsiaTheme="minorHAnsi"/>
                <w:color w:val="000000"/>
                <w:sz w:val="24"/>
                <w:szCs w:val="24"/>
              </w:rPr>
              <w:t>Замовник може відхилити аномально низьку тендерну пропозицію, якщо учас</w:t>
            </w:r>
            <w:r w:rsidRPr="00E06EB3">
              <w:rPr>
                <w:rFonts w:eastAsiaTheme="minorHAnsi"/>
                <w:color w:val="000000"/>
                <w:sz w:val="24"/>
                <w:szCs w:val="24"/>
              </w:rPr>
              <w:softHyphen/>
              <w:t>ник не надав належного обґрунтування зазначеної в ній ціни або вартості, та відхи</w:t>
            </w:r>
            <w:r w:rsidRPr="00E06EB3">
              <w:rPr>
                <w:rFonts w:eastAsiaTheme="minorHAnsi"/>
                <w:color w:val="000000"/>
                <w:sz w:val="24"/>
                <w:szCs w:val="24"/>
              </w:rPr>
              <w:softHyphen/>
              <w:t>ляє аномально низьку тендерну пропозицію в разі ненадходження такого обґрунту</w:t>
            </w:r>
            <w:r w:rsidRPr="00E06EB3">
              <w:rPr>
                <w:rFonts w:eastAsiaTheme="minorHAnsi"/>
                <w:color w:val="000000"/>
                <w:sz w:val="24"/>
                <w:szCs w:val="24"/>
              </w:rPr>
              <w:softHyphen/>
              <w:t xml:space="preserve">вання протягом строку, визначеного абзацом п’ятим пункту 38 Особливостей. </w:t>
            </w:r>
          </w:p>
          <w:p w14:paraId="1FFBFC2F" w14:textId="127E0BB0"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Обґрунтування аномально низької тендерної пропозиції може містити інформацію про:</w:t>
            </w:r>
          </w:p>
          <w:p w14:paraId="21065B90" w14:textId="731BACF9" w:rsidR="002B525F" w:rsidRPr="00E06EB3" w:rsidRDefault="002B525F" w:rsidP="002B525F">
            <w:pPr>
              <w:widowControl w:val="0"/>
              <w:tabs>
                <w:tab w:val="left" w:pos="567"/>
              </w:tabs>
              <w:spacing w:after="0" w:line="240" w:lineRule="auto"/>
              <w:ind w:left="283"/>
              <w:contextualSpacing/>
              <w:jc w:val="both"/>
              <w:rPr>
                <w:color w:val="000000" w:themeColor="text1"/>
                <w:sz w:val="24"/>
                <w:szCs w:val="24"/>
                <w:lang w:eastAsia="uk-UA"/>
              </w:rPr>
            </w:pPr>
            <w:r w:rsidRPr="00E06EB3">
              <w:rPr>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2B525F" w:rsidRPr="00E06EB3" w:rsidRDefault="002B525F" w:rsidP="002B525F">
            <w:pPr>
              <w:widowControl w:val="0"/>
              <w:tabs>
                <w:tab w:val="left" w:pos="361"/>
                <w:tab w:val="left" w:pos="567"/>
              </w:tabs>
              <w:spacing w:after="0" w:line="240" w:lineRule="auto"/>
              <w:ind w:left="283"/>
              <w:contextualSpacing/>
              <w:jc w:val="both"/>
              <w:rPr>
                <w:color w:val="000000" w:themeColor="text1"/>
                <w:sz w:val="24"/>
                <w:szCs w:val="24"/>
                <w:lang w:eastAsia="uk-UA"/>
              </w:rPr>
            </w:pPr>
            <w:r w:rsidRPr="00E06EB3">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37ACE5E4" w:rsidR="002B525F" w:rsidRPr="00E06EB3" w:rsidRDefault="002B525F" w:rsidP="002B525F">
            <w:pPr>
              <w:widowControl w:val="0"/>
              <w:tabs>
                <w:tab w:val="left" w:pos="361"/>
                <w:tab w:val="left" w:pos="567"/>
              </w:tabs>
              <w:spacing w:after="0" w:line="240" w:lineRule="auto"/>
              <w:ind w:left="283"/>
              <w:contextualSpacing/>
              <w:jc w:val="both"/>
              <w:rPr>
                <w:color w:val="000000" w:themeColor="text1"/>
                <w:sz w:val="24"/>
                <w:szCs w:val="24"/>
                <w:lang w:eastAsia="uk-UA"/>
              </w:rPr>
            </w:pPr>
            <w:r w:rsidRPr="00E06EB3">
              <w:rPr>
                <w:color w:val="000000" w:themeColor="text1"/>
                <w:sz w:val="24"/>
                <w:szCs w:val="24"/>
                <w:lang w:eastAsia="uk-UA"/>
              </w:rPr>
              <w:t>3) отримання учасником державної допомоги згідно із законодавством.</w:t>
            </w:r>
          </w:p>
          <w:p w14:paraId="20FC6D39" w14:textId="530B619D"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0F5F0A21" w14:textId="26EC299C"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DD53597" w14:textId="3443621A"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181741D6" w14:textId="7A7A0B7C"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rFonts w:eastAsiaTheme="minorHAnsi"/>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91B8F18" w14:textId="1AADF5B6" w:rsidR="002B525F" w:rsidRPr="00E06EB3" w:rsidRDefault="002B525F" w:rsidP="002B525F">
            <w:pPr>
              <w:shd w:val="clear" w:color="auto" w:fill="FFFFFF"/>
              <w:spacing w:after="0" w:line="240" w:lineRule="auto"/>
              <w:ind w:firstLine="176"/>
              <w:jc w:val="both"/>
              <w:rPr>
                <w:color w:val="000000"/>
                <w:sz w:val="24"/>
                <w:szCs w:val="24"/>
                <w:lang w:eastAsia="uk-UA"/>
              </w:rPr>
            </w:pPr>
            <w:r w:rsidRPr="00E06EB3">
              <w:rPr>
                <w:color w:val="000000"/>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29" w:name="n1613"/>
            <w:bookmarkEnd w:id="29"/>
            <w:r w:rsidRPr="00E06EB3">
              <w:rPr>
                <w:color w:val="000000"/>
                <w:sz w:val="24"/>
                <w:szCs w:val="24"/>
                <w:lang w:eastAsia="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1A9B13B" w14:textId="77777777" w:rsidR="002B525F" w:rsidRPr="00E06EB3" w:rsidRDefault="002B525F" w:rsidP="002B525F">
            <w:pPr>
              <w:shd w:val="clear" w:color="auto" w:fill="FFFFFF"/>
              <w:spacing w:after="0" w:line="240" w:lineRule="auto"/>
              <w:ind w:firstLine="176"/>
              <w:jc w:val="both"/>
              <w:rPr>
                <w:color w:val="000000"/>
                <w:sz w:val="24"/>
                <w:szCs w:val="24"/>
                <w:lang w:eastAsia="uk-UA"/>
              </w:rPr>
            </w:pPr>
            <w:r w:rsidRPr="00E06EB3">
              <w:rPr>
                <w:color w:val="000000"/>
                <w:sz w:val="24"/>
                <w:szCs w:val="24"/>
                <w:lang w:eastAsia="uk-UA"/>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1FDB1F40" w:rsidR="002B525F" w:rsidRPr="00E06EB3" w:rsidRDefault="002B525F" w:rsidP="002B525F">
            <w:pPr>
              <w:shd w:val="clear" w:color="auto" w:fill="FFFFFF"/>
              <w:spacing w:after="0" w:line="240" w:lineRule="auto"/>
              <w:ind w:firstLine="176"/>
              <w:jc w:val="both"/>
              <w:rPr>
                <w:rFonts w:eastAsiaTheme="minorHAnsi"/>
                <w:color w:val="000000"/>
                <w:sz w:val="24"/>
                <w:szCs w:val="24"/>
              </w:rPr>
            </w:pPr>
            <w:r w:rsidRPr="00E06EB3">
              <w:rPr>
                <w:rFonts w:eastAsiaTheme="minorHAnsi"/>
                <w:color w:val="000000"/>
                <w:sz w:val="24"/>
                <w:szCs w:val="24"/>
              </w:rPr>
              <w:t>У разі коли учасник процедури закупівлі стає переможцем кількох або всіх ло</w:t>
            </w:r>
            <w:r w:rsidRPr="00E06EB3">
              <w:rPr>
                <w:rFonts w:eastAsiaTheme="minorHAnsi"/>
                <w:color w:val="000000"/>
                <w:sz w:val="24"/>
                <w:szCs w:val="24"/>
              </w:rPr>
              <w:softHyphen/>
              <w:t>тів, замовник може укласти один договір про закупівлю з переможцем, об’єднавши лоти.</w:t>
            </w:r>
          </w:p>
        </w:tc>
      </w:tr>
      <w:tr w:rsidR="002B525F" w:rsidRPr="00E06EB3" w14:paraId="3F8B4BDF"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62B17FAD" w14:textId="77777777"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4E7C03D6" w14:textId="77777777"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Відхилення тендерних пропозицій</w:t>
            </w:r>
          </w:p>
        </w:tc>
        <w:tc>
          <w:tcPr>
            <w:tcW w:w="6369" w:type="dxa"/>
            <w:tcBorders>
              <w:top w:val="single" w:sz="4" w:space="0" w:color="auto"/>
              <w:left w:val="single" w:sz="4" w:space="0" w:color="auto"/>
              <w:bottom w:val="single" w:sz="4" w:space="0" w:color="auto"/>
              <w:right w:val="single" w:sz="4" w:space="0" w:color="auto"/>
            </w:tcBorders>
            <w:hideMark/>
          </w:tcPr>
          <w:p w14:paraId="06AC097A" w14:textId="4A51D2B4"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10F453E8"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1) учасник процедури закупівлі:</w:t>
            </w:r>
          </w:p>
          <w:p w14:paraId="3EB9C34A" w14:textId="2F73B082"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пункту 39 Особливостей;</w:t>
            </w:r>
          </w:p>
          <w:p w14:paraId="7785D056"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966701" w14:textId="794F1823"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FA83A2" w14:textId="04474824"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14:paraId="74989166" w14:textId="59C2B53F"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44190630"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0EF510" w14:textId="7E70AFE6"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xml:space="preserve">2) тендерна пропозиція: </w:t>
            </w:r>
          </w:p>
          <w:p w14:paraId="04DC15CC"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14:paraId="0A3CE251" w14:textId="5396DBFB"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викладена іншою мовою (мовами), ніж мова (мови), що передбачена тендерною документацією;</w:t>
            </w:r>
          </w:p>
          <w:p w14:paraId="36F8351E" w14:textId="171618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є такою, строк дії якої закінчився;</w:t>
            </w:r>
          </w:p>
          <w:p w14:paraId="45B53E29" w14:textId="7F1AAA7A"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xml:space="preserve">не відповідає вимогам, установленим у тендерній документації відповідно до абзацу першого частини третьої </w:t>
            </w:r>
            <w:r w:rsidRPr="00E06EB3">
              <w:rPr>
                <w:color w:val="000000" w:themeColor="text1"/>
                <w:sz w:val="24"/>
                <w:szCs w:val="24"/>
                <w:lang w:eastAsia="uk-UA"/>
              </w:rPr>
              <w:lastRenderedPageBreak/>
              <w:t xml:space="preserve">статті 22 Закону; </w:t>
            </w:r>
          </w:p>
          <w:p w14:paraId="401EC2E1"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3) переможець процедури закупівлі:</w:t>
            </w:r>
          </w:p>
          <w:p w14:paraId="772710F8"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AF6233A"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242B05B" w14:textId="73C26ED5"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14:paraId="3EEE86E8"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p>
          <w:p w14:paraId="137463D6" w14:textId="04FE18E9"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789B1AF" w14:textId="6D4AF226" w:rsidR="002B525F" w:rsidRPr="00E06EB3" w:rsidRDefault="002B525F" w:rsidP="002B525F">
            <w:pPr>
              <w:spacing w:after="0" w:line="240" w:lineRule="auto"/>
              <w:ind w:firstLine="166"/>
              <w:jc w:val="both"/>
              <w:rPr>
                <w:color w:val="000000"/>
                <w:sz w:val="24"/>
                <w:szCs w:val="24"/>
                <w:shd w:val="solid" w:color="FFFFFF" w:fill="FFFFFF"/>
              </w:rPr>
            </w:pPr>
            <w:r w:rsidRPr="00E06EB3">
              <w:rPr>
                <w:color w:val="000000"/>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sidRPr="00E06EB3">
              <w:rPr>
                <w:sz w:val="24"/>
                <w:szCs w:val="24"/>
              </w:rPr>
              <w:t xml:space="preserve">(тендерна пропозиція </w:t>
            </w:r>
            <w:r w:rsidRPr="00E06EB3">
              <w:rPr>
                <w:color w:val="000000"/>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105568" w14:textId="6019C6C1" w:rsidR="002B525F" w:rsidRPr="00E06EB3" w:rsidRDefault="002B525F" w:rsidP="002B525F">
            <w:pPr>
              <w:widowControl w:val="0"/>
              <w:spacing w:after="0" w:line="240" w:lineRule="auto"/>
              <w:ind w:firstLine="176"/>
              <w:contextualSpacing/>
              <w:jc w:val="both"/>
              <w:rPr>
                <w:sz w:val="24"/>
                <w:szCs w:val="24"/>
              </w:rPr>
            </w:pPr>
            <w:r w:rsidRPr="00E06EB3">
              <w:rPr>
                <w:sz w:val="24"/>
                <w:szCs w:val="24"/>
                <w:shd w:val="clear" w:color="auto" w:fill="FFFFFF"/>
              </w:rPr>
              <w:t>У разі н</w:t>
            </w:r>
            <w:r w:rsidRPr="00E06EB3">
              <w:rPr>
                <w:sz w:val="24"/>
                <w:szCs w:val="24"/>
              </w:rPr>
              <w:t>екоректного заповнення або заповнення не в повному обсязі Опитувальника Контрагента - юридичної особи (для учасників-юридичних осіб) та Опитувальника Контрагента - фізичної Особи (для учасників-фізичних осіб, фізичних осіб-підприємців) відповідно до додатків №5, 6 цієї тендерної документації,</w:t>
            </w:r>
            <w:r w:rsidRPr="00E06EB3">
              <w:t xml:space="preserve"> </w:t>
            </w:r>
            <w:r w:rsidRPr="00E06EB3">
              <w:rPr>
                <w:sz w:val="24"/>
                <w:szCs w:val="24"/>
              </w:rPr>
              <w:t>не є підставою для відхилення тендерних пропозицій учасників відповідно до п. 41 Особливостей.</w:t>
            </w:r>
          </w:p>
          <w:p w14:paraId="2B37F1F5" w14:textId="780C6E84" w:rsidR="002B525F" w:rsidRPr="00E06EB3" w:rsidRDefault="002B525F" w:rsidP="002B525F">
            <w:pPr>
              <w:spacing w:after="0" w:line="240" w:lineRule="auto"/>
              <w:ind w:firstLine="106"/>
              <w:jc w:val="both"/>
              <w:rPr>
                <w:color w:val="000000" w:themeColor="text1"/>
                <w:sz w:val="24"/>
                <w:szCs w:val="24"/>
              </w:rPr>
            </w:pPr>
            <w:r w:rsidRPr="00E06EB3">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1C4A16CD" w14:textId="63A9D9BD" w:rsidR="002B525F" w:rsidRPr="00E06EB3" w:rsidRDefault="002B525F" w:rsidP="002B525F">
            <w:pPr>
              <w:tabs>
                <w:tab w:val="left" w:pos="196"/>
                <w:tab w:val="left" w:pos="436"/>
              </w:tabs>
              <w:spacing w:after="0" w:line="240" w:lineRule="auto"/>
              <w:ind w:firstLine="166"/>
              <w:jc w:val="both"/>
              <w:rPr>
                <w:color w:val="000000" w:themeColor="text1"/>
                <w:sz w:val="24"/>
                <w:szCs w:val="24"/>
              </w:rPr>
            </w:pPr>
            <w:r w:rsidRPr="00E06EB3">
              <w:rPr>
                <w:color w:val="000000" w:themeColor="text1"/>
                <w:sz w:val="24"/>
                <w:szCs w:val="24"/>
              </w:rPr>
              <w:t>1)</w:t>
            </w:r>
            <w:r w:rsidRPr="00E06EB3">
              <w:rPr>
                <w:color w:val="000000" w:themeColor="text1"/>
                <w:sz w:val="24"/>
                <w:szCs w:val="24"/>
              </w:rPr>
              <w:tab/>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14:paraId="0E05F95D" w14:textId="535511EA" w:rsidR="002B525F" w:rsidRPr="00E06EB3" w:rsidRDefault="002B525F" w:rsidP="002B525F">
            <w:pPr>
              <w:tabs>
                <w:tab w:val="left" w:pos="196"/>
                <w:tab w:val="left" w:pos="436"/>
              </w:tabs>
              <w:spacing w:after="0" w:line="240" w:lineRule="auto"/>
              <w:ind w:firstLine="166"/>
              <w:jc w:val="both"/>
              <w:rPr>
                <w:color w:val="000000" w:themeColor="text1"/>
                <w:sz w:val="24"/>
                <w:szCs w:val="24"/>
              </w:rPr>
            </w:pPr>
            <w:r w:rsidRPr="00E06EB3">
              <w:rPr>
                <w:color w:val="000000" w:themeColor="text1"/>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w:t>
            </w:r>
            <w:r w:rsidRPr="00E06EB3">
              <w:rPr>
                <w:color w:val="000000" w:themeColor="text1"/>
                <w:sz w:val="24"/>
                <w:szCs w:val="24"/>
              </w:rPr>
              <w:lastRenderedPageBreak/>
              <w:t>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E2AC68" w14:textId="08E00440"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6B97957C" w14:textId="40F28D32"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9B381AE" w14:textId="695798DA" w:rsidR="002B525F" w:rsidRPr="00E06EB3" w:rsidRDefault="002B525F" w:rsidP="002B525F">
            <w:pPr>
              <w:widowControl w:val="0"/>
              <w:spacing w:after="0" w:line="240" w:lineRule="auto"/>
              <w:ind w:firstLine="176"/>
              <w:contextualSpacing/>
              <w:jc w:val="both"/>
              <w:rPr>
                <w:color w:val="000000" w:themeColor="text1"/>
                <w:sz w:val="24"/>
                <w:szCs w:val="24"/>
              </w:rPr>
            </w:pPr>
            <w:r w:rsidRPr="00E06EB3">
              <w:rPr>
                <w:color w:val="000000" w:themeColor="text1"/>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1E9E7215" w14:textId="43D650AD" w:rsidR="002B525F" w:rsidRPr="00E06EB3" w:rsidRDefault="002B525F" w:rsidP="002B525F">
            <w:pPr>
              <w:widowControl w:val="0"/>
              <w:spacing w:after="0" w:line="240" w:lineRule="auto"/>
              <w:ind w:firstLine="176"/>
              <w:contextualSpacing/>
              <w:jc w:val="both"/>
              <w:rPr>
                <w:color w:val="000000" w:themeColor="text1"/>
              </w:rPr>
            </w:pPr>
            <w:r w:rsidRPr="00E06EB3">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2B525F" w:rsidRPr="00E06EB3" w14:paraId="0BA9715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3A602C1B" w14:textId="71C3BAE0" w:rsidR="002B525F" w:rsidRPr="00E06EB3" w:rsidRDefault="002B525F" w:rsidP="002B525F">
            <w:pPr>
              <w:widowControl w:val="0"/>
              <w:spacing w:after="0" w:line="240" w:lineRule="auto"/>
              <w:contextualSpacing/>
              <w:rPr>
                <w:b/>
                <w:color w:val="000000" w:themeColor="text1"/>
                <w:sz w:val="24"/>
                <w:szCs w:val="24"/>
                <w:lang w:eastAsia="uk-UA"/>
              </w:rPr>
            </w:pPr>
            <w:r w:rsidRPr="00E06EB3">
              <w:rPr>
                <w:b/>
                <w:color w:val="000000" w:themeColor="text1"/>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tcPr>
          <w:p w14:paraId="1688D330" w14:textId="2E59640F"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69" w:type="dxa"/>
            <w:tcBorders>
              <w:top w:val="single" w:sz="4" w:space="0" w:color="auto"/>
              <w:left w:val="single" w:sz="4" w:space="0" w:color="auto"/>
              <w:bottom w:val="single" w:sz="4" w:space="0" w:color="auto"/>
              <w:right w:val="single" w:sz="4" w:space="0" w:color="auto"/>
            </w:tcBorders>
          </w:tcPr>
          <w:p w14:paraId="560B6DC4" w14:textId="7777777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w:t>
            </w:r>
            <w:r w:rsidRPr="00E06EB3">
              <w:rPr>
                <w:color w:val="000000" w:themeColor="text1"/>
                <w:sz w:val="24"/>
                <w:szCs w:val="24"/>
                <w:lang w:eastAsia="uk-UA"/>
              </w:rPr>
              <w:lastRenderedPageBreak/>
              <w:t xml:space="preserve">формальних (несуттєвих) помилок, допущення яких учасниками не призведе до відхилення їхніх тендерних пропозицій: </w:t>
            </w:r>
          </w:p>
          <w:p w14:paraId="12F017C5" w14:textId="7777777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уживання великої літери (наприклад: Місто Київ замість місто Київ);</w:t>
            </w:r>
          </w:p>
          <w:p w14:paraId="07666F84" w14:textId="7777777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уживання розділових знаків та відмінювання слів у реченні;</w:t>
            </w:r>
          </w:p>
          <w:p w14:paraId="7FD0CA3B" w14:textId="7777777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використання слова або мовного звороту, запозичених з іншої мови;</w:t>
            </w:r>
          </w:p>
          <w:p w14:paraId="07EB2AE1" w14:textId="7777777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D8AD83" w14:textId="7777777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застосування правил переносу частини слова з рядка в рядок (наприклад: поряд-ок замість поря-док);</w:t>
            </w:r>
          </w:p>
          <w:p w14:paraId="0A856823" w14:textId="7777777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написання слів разом та/або окремо, та/або через дефіс (наприклад: «</w:t>
            </w:r>
            <w:proofErr w:type="spellStart"/>
            <w:r w:rsidRPr="00E06EB3">
              <w:rPr>
                <w:color w:val="000000" w:themeColor="text1"/>
                <w:sz w:val="24"/>
                <w:szCs w:val="24"/>
                <w:lang w:eastAsia="uk-UA"/>
              </w:rPr>
              <w:t>ненадається</w:t>
            </w:r>
            <w:proofErr w:type="spellEnd"/>
            <w:r w:rsidRPr="00E06EB3">
              <w:rPr>
                <w:color w:val="000000" w:themeColor="text1"/>
                <w:sz w:val="24"/>
                <w:szCs w:val="24"/>
                <w:lang w:eastAsia="uk-UA"/>
              </w:rPr>
              <w:t>» замість «не надається»);</w:t>
            </w:r>
          </w:p>
          <w:p w14:paraId="3AF8CF9F" w14:textId="7777777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xml:space="preserve">6. Подання документа (документів) учасником процедури закупівлі у складі тендерної пропозиції, що не містить </w:t>
            </w:r>
            <w:r w:rsidRPr="00E06EB3">
              <w:rPr>
                <w:color w:val="000000" w:themeColor="text1"/>
                <w:sz w:val="24"/>
                <w:szCs w:val="24"/>
                <w:lang w:eastAsia="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14:paraId="51550368" w14:textId="7777777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2B525F" w:rsidRPr="00E06EB3" w:rsidRDefault="002B525F" w:rsidP="002B525F">
            <w:pPr>
              <w:widowControl w:val="0"/>
              <w:tabs>
                <w:tab w:val="left" w:pos="421"/>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«.pdf»).</w:t>
            </w:r>
          </w:p>
        </w:tc>
      </w:tr>
      <w:tr w:rsidR="002B525F" w:rsidRPr="00E06EB3" w14:paraId="090A9149" w14:textId="77777777"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2B525F" w:rsidRPr="00E06EB3" w:rsidRDefault="002B525F" w:rsidP="002B525F">
            <w:pPr>
              <w:widowControl w:val="0"/>
              <w:spacing w:after="0" w:line="240" w:lineRule="auto"/>
              <w:ind w:right="113"/>
              <w:contextualSpacing/>
              <w:jc w:val="center"/>
              <w:rPr>
                <w:b/>
                <w:color w:val="000000" w:themeColor="text1"/>
                <w:sz w:val="24"/>
                <w:szCs w:val="24"/>
              </w:rPr>
            </w:pPr>
            <w:r w:rsidRPr="00E06EB3">
              <w:rPr>
                <w:b/>
                <w:color w:val="000000" w:themeColor="text1"/>
                <w:sz w:val="24"/>
                <w:szCs w:val="24"/>
                <w:bdr w:val="none" w:sz="0" w:space="0" w:color="auto" w:frame="1"/>
                <w:lang w:eastAsia="uk-UA"/>
              </w:rPr>
              <w:lastRenderedPageBreak/>
              <w:t>Розділ VІ. Результати тендеру та укладання договору про закупівлю</w:t>
            </w:r>
          </w:p>
        </w:tc>
      </w:tr>
      <w:tr w:rsidR="002B525F" w:rsidRPr="00E06EB3" w14:paraId="08B70EBB"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5744AD9" w14:textId="77777777"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096862EB" w14:textId="6EE2E1EA"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Відміна тендеру чи визнання тендеру таким, що не відбувся</w:t>
            </w:r>
          </w:p>
        </w:tc>
        <w:tc>
          <w:tcPr>
            <w:tcW w:w="6369" w:type="dxa"/>
            <w:tcBorders>
              <w:top w:val="single" w:sz="4" w:space="0" w:color="auto"/>
              <w:left w:val="single" w:sz="4" w:space="0" w:color="auto"/>
              <w:bottom w:val="single" w:sz="4" w:space="0" w:color="auto"/>
              <w:right w:val="single" w:sz="4" w:space="0" w:color="auto"/>
            </w:tcBorders>
            <w:hideMark/>
          </w:tcPr>
          <w:p w14:paraId="04A77D0F" w14:textId="391EEFA4" w:rsidR="002B525F" w:rsidRPr="00E06EB3" w:rsidRDefault="002B525F" w:rsidP="002B525F">
            <w:pPr>
              <w:widowControl w:val="0"/>
              <w:spacing w:after="0" w:line="240" w:lineRule="auto"/>
              <w:ind w:firstLine="130"/>
              <w:contextualSpacing/>
              <w:jc w:val="both"/>
              <w:rPr>
                <w:color w:val="000000" w:themeColor="text1"/>
                <w:sz w:val="24"/>
                <w:szCs w:val="24"/>
                <w:lang w:eastAsia="uk-UA"/>
              </w:rPr>
            </w:pPr>
            <w:r w:rsidRPr="00E06EB3">
              <w:rPr>
                <w:color w:val="000000" w:themeColor="text1"/>
                <w:sz w:val="24"/>
                <w:szCs w:val="24"/>
                <w:lang w:eastAsia="uk-UA"/>
              </w:rPr>
              <w:t>Замовник відміняє відкриті торги у разі:</w:t>
            </w:r>
          </w:p>
          <w:p w14:paraId="287557F5" w14:textId="77777777" w:rsidR="002B525F" w:rsidRPr="00E06EB3" w:rsidRDefault="002B525F" w:rsidP="002B525F">
            <w:pPr>
              <w:pStyle w:val="ab"/>
              <w:widowControl w:val="0"/>
              <w:spacing w:after="0" w:line="240" w:lineRule="auto"/>
              <w:ind w:left="0"/>
              <w:jc w:val="both"/>
              <w:rPr>
                <w:color w:val="000000" w:themeColor="text1"/>
                <w:sz w:val="24"/>
                <w:szCs w:val="24"/>
                <w:lang w:eastAsia="uk-UA"/>
              </w:rPr>
            </w:pPr>
            <w:bookmarkStart w:id="30" w:name="n510"/>
            <w:bookmarkEnd w:id="30"/>
            <w:r w:rsidRPr="00E06EB3">
              <w:rPr>
                <w:color w:val="000000" w:themeColor="text1"/>
                <w:sz w:val="24"/>
                <w:szCs w:val="24"/>
                <w:lang w:eastAsia="uk-UA"/>
              </w:rPr>
              <w:t>- відсутності подальшої потреби в закупівлі товарів, робіт і послуг;</w:t>
            </w:r>
          </w:p>
          <w:p w14:paraId="38BC0BA0" w14:textId="057527FF" w:rsidR="002B525F" w:rsidRPr="00E06EB3" w:rsidRDefault="002B525F" w:rsidP="002B525F">
            <w:pPr>
              <w:pStyle w:val="ab"/>
              <w:widowControl w:val="0"/>
              <w:spacing w:after="0" w:line="240" w:lineRule="auto"/>
              <w:ind w:left="0"/>
              <w:jc w:val="both"/>
              <w:rPr>
                <w:color w:val="000000" w:themeColor="text1"/>
                <w:sz w:val="24"/>
                <w:szCs w:val="24"/>
                <w:lang w:eastAsia="uk-UA"/>
              </w:rPr>
            </w:pPr>
            <w:bookmarkStart w:id="31" w:name="n511"/>
            <w:bookmarkEnd w:id="31"/>
            <w:r w:rsidRPr="00E06EB3">
              <w:rPr>
                <w:color w:val="000000" w:themeColor="text1"/>
                <w:sz w:val="24"/>
                <w:szCs w:val="24"/>
                <w:lang w:eastAsia="uk-UA"/>
              </w:rPr>
              <w:t>- неможливості усунення порушень, що виникли через виявлені порушення вимог законодавства з питань публічних закупівель, з описом таких порушень;</w:t>
            </w:r>
          </w:p>
          <w:p w14:paraId="4AB3719F" w14:textId="6A0196A2" w:rsidR="002B525F" w:rsidRPr="00E06EB3" w:rsidRDefault="002B525F" w:rsidP="002B525F">
            <w:pPr>
              <w:widowControl w:val="0"/>
              <w:spacing w:after="0" w:line="240" w:lineRule="auto"/>
              <w:jc w:val="both"/>
              <w:rPr>
                <w:color w:val="000000" w:themeColor="text1"/>
                <w:sz w:val="24"/>
                <w:szCs w:val="24"/>
                <w:lang w:eastAsia="uk-UA"/>
              </w:rPr>
            </w:pPr>
            <w:r w:rsidRPr="00E06EB3">
              <w:rPr>
                <w:color w:val="000000" w:themeColor="text1"/>
                <w:sz w:val="24"/>
                <w:szCs w:val="24"/>
                <w:lang w:eastAsia="uk-UA"/>
              </w:rPr>
              <w:t>- скорочення обсягу видатків на здійснення закупівлі товарів, робіт чи послуг;</w:t>
            </w:r>
          </w:p>
          <w:p w14:paraId="2700386B" w14:textId="798AF4D9" w:rsidR="002B525F" w:rsidRPr="00E06EB3" w:rsidRDefault="002B525F" w:rsidP="002B525F">
            <w:pPr>
              <w:pStyle w:val="ab"/>
              <w:widowControl w:val="0"/>
              <w:spacing w:after="0" w:line="240" w:lineRule="auto"/>
              <w:ind w:left="0" w:firstLine="166"/>
              <w:jc w:val="both"/>
              <w:rPr>
                <w:color w:val="000000" w:themeColor="text1"/>
                <w:sz w:val="24"/>
                <w:szCs w:val="24"/>
                <w:lang w:eastAsia="uk-UA"/>
              </w:rPr>
            </w:pPr>
            <w:r w:rsidRPr="00E06EB3">
              <w:rPr>
                <w:color w:val="000000" w:themeColor="text1"/>
                <w:sz w:val="24"/>
                <w:szCs w:val="24"/>
                <w:lang w:eastAsia="uk-UA"/>
              </w:rPr>
              <w:t xml:space="preserve">- коли здійснення закупівлі стало неможливим внаслідок дії обставин непереборної </w:t>
            </w:r>
            <w:bookmarkStart w:id="32" w:name="n512"/>
            <w:bookmarkStart w:id="33" w:name="n513"/>
            <w:bookmarkStart w:id="34" w:name="n514"/>
            <w:bookmarkStart w:id="35" w:name="n515"/>
            <w:bookmarkEnd w:id="32"/>
            <w:bookmarkEnd w:id="33"/>
            <w:bookmarkEnd w:id="34"/>
            <w:bookmarkEnd w:id="35"/>
            <w:r w:rsidRPr="00E06EB3">
              <w:rPr>
                <w:color w:val="000000" w:themeColor="text1"/>
                <w:sz w:val="24"/>
                <w:szCs w:val="24"/>
                <w:lang w:eastAsia="uk-UA"/>
              </w:rPr>
              <w:t>сили.</w:t>
            </w:r>
            <w:r w:rsidRPr="00E06EB3">
              <w:rPr>
                <w:color w:val="000000" w:themeColor="text1"/>
                <w:sz w:val="24"/>
                <w:szCs w:val="24"/>
                <w:lang w:eastAsia="uk-UA"/>
              </w:rPr>
              <w:c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sidRPr="00E06EB3">
              <w:rPr>
                <w:color w:val="000000" w:themeColor="text1"/>
                <w:sz w:val="24"/>
                <w:szCs w:val="24"/>
                <w:lang w:eastAsia="uk-UA"/>
              </w:rPr>
              <w:lastRenderedPageBreak/>
              <w:t xml:space="preserve">прийняття такого рішення. </w:t>
            </w:r>
          </w:p>
          <w:p w14:paraId="498B6B0D" w14:textId="6C044057" w:rsidR="002B525F" w:rsidRPr="00E06EB3" w:rsidRDefault="002B525F" w:rsidP="002B525F">
            <w:pPr>
              <w:pStyle w:val="ab"/>
              <w:widowControl w:val="0"/>
              <w:spacing w:after="0" w:line="240" w:lineRule="auto"/>
              <w:ind w:left="0" w:firstLine="247"/>
              <w:jc w:val="both"/>
              <w:rPr>
                <w:color w:val="000000" w:themeColor="text1"/>
                <w:sz w:val="24"/>
                <w:szCs w:val="24"/>
                <w:lang w:eastAsia="uk-UA"/>
              </w:rPr>
            </w:pPr>
            <w:r w:rsidRPr="00E06EB3">
              <w:rPr>
                <w:color w:val="000000" w:themeColor="text1"/>
                <w:sz w:val="24"/>
                <w:szCs w:val="24"/>
                <w:lang w:eastAsia="uk-UA"/>
              </w:rPr>
              <w:t>Відкриті торги автоматично відміняються електронною системою закупівель у разі:</w:t>
            </w:r>
          </w:p>
          <w:p w14:paraId="2DF4A077" w14:textId="1CD5069B" w:rsidR="002B525F" w:rsidRPr="00E06EB3" w:rsidRDefault="002B525F" w:rsidP="002B525F">
            <w:pPr>
              <w:pStyle w:val="ab"/>
              <w:widowControl w:val="0"/>
              <w:spacing w:after="0" w:line="240" w:lineRule="auto"/>
              <w:ind w:left="0" w:firstLine="247"/>
              <w:jc w:val="both"/>
              <w:rPr>
                <w:color w:val="000000" w:themeColor="text1"/>
                <w:sz w:val="24"/>
                <w:szCs w:val="24"/>
                <w:lang w:eastAsia="uk-UA"/>
              </w:rPr>
            </w:pPr>
            <w:r w:rsidRPr="00E06EB3">
              <w:rPr>
                <w:color w:val="000000" w:themeColor="text1"/>
                <w:sz w:val="24"/>
                <w:szCs w:val="24"/>
                <w:lang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0388601E" w14:textId="4902CA2D" w:rsidR="002B525F" w:rsidRPr="00E06EB3" w:rsidRDefault="002B525F" w:rsidP="002B525F">
            <w:pPr>
              <w:pStyle w:val="ab"/>
              <w:widowControl w:val="0"/>
              <w:spacing w:after="0" w:line="240" w:lineRule="auto"/>
              <w:ind w:left="0" w:firstLine="247"/>
              <w:jc w:val="both"/>
              <w:rPr>
                <w:color w:val="000000" w:themeColor="text1"/>
                <w:sz w:val="24"/>
                <w:szCs w:val="24"/>
                <w:lang w:eastAsia="uk-UA"/>
              </w:rPr>
            </w:pPr>
            <w:r w:rsidRPr="00E06EB3">
              <w:rPr>
                <w:color w:val="000000" w:themeColor="text1"/>
                <w:sz w:val="24"/>
                <w:szCs w:val="24"/>
                <w:lang w:eastAsia="uk-UA"/>
              </w:rPr>
              <w:t>-  неподання тендерної пропозиції для участі у відкритих торгах у строк, установлений замовником згідно з цією тендерною документацією.</w:t>
            </w:r>
          </w:p>
          <w:p w14:paraId="5FF269B8" w14:textId="6CA70052" w:rsidR="002B525F" w:rsidRPr="00E06EB3" w:rsidRDefault="002B525F" w:rsidP="002B525F">
            <w:pPr>
              <w:widowControl w:val="0"/>
              <w:spacing w:after="0" w:line="240" w:lineRule="auto"/>
              <w:ind w:firstLine="283"/>
              <w:contextualSpacing/>
              <w:jc w:val="both"/>
              <w:rPr>
                <w:color w:val="000000" w:themeColor="text1"/>
                <w:sz w:val="24"/>
                <w:szCs w:val="24"/>
                <w:lang w:eastAsia="uk-UA"/>
              </w:rPr>
            </w:pPr>
            <w:bookmarkStart w:id="36" w:name="n516"/>
            <w:bookmarkStart w:id="37" w:name="n517"/>
            <w:bookmarkEnd w:id="36"/>
            <w:bookmarkEnd w:id="37"/>
            <w:r w:rsidRPr="00E06EB3">
              <w:rPr>
                <w:color w:val="000000" w:themeColor="text1"/>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CCEE136" w14:textId="79ADAA06" w:rsidR="002B525F" w:rsidRPr="00E06EB3" w:rsidRDefault="002B525F" w:rsidP="002B525F">
            <w:pPr>
              <w:widowControl w:val="0"/>
              <w:spacing w:after="0" w:line="240" w:lineRule="auto"/>
              <w:ind w:firstLine="283"/>
              <w:contextualSpacing/>
              <w:jc w:val="both"/>
              <w:rPr>
                <w:color w:val="000000" w:themeColor="text1"/>
                <w:sz w:val="24"/>
                <w:szCs w:val="24"/>
                <w:lang w:eastAsia="uk-UA"/>
              </w:rPr>
            </w:pPr>
            <w:r w:rsidRPr="00E06EB3">
              <w:rPr>
                <w:color w:val="000000" w:themeColor="text1"/>
                <w:sz w:val="24"/>
                <w:szCs w:val="24"/>
                <w:lang w:eastAsia="uk-UA"/>
              </w:rPr>
              <w:t>Відкриті торги можуть бути відмінені частково (за лотом)</w:t>
            </w:r>
            <w:bookmarkStart w:id="38" w:name="n523"/>
            <w:bookmarkStart w:id="39" w:name="n518"/>
            <w:bookmarkEnd w:id="38"/>
            <w:bookmarkEnd w:id="39"/>
            <w:r w:rsidRPr="00E06EB3">
              <w:rPr>
                <w:color w:val="000000" w:themeColor="text1"/>
                <w:sz w:val="24"/>
                <w:szCs w:val="24"/>
                <w:lang w:eastAsia="uk-UA"/>
              </w:rPr>
              <w:t>.</w:t>
            </w:r>
          </w:p>
          <w:p w14:paraId="11190A91" w14:textId="47365AF1"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bookmarkStart w:id="40" w:name="n519"/>
            <w:bookmarkStart w:id="41" w:name="n520"/>
            <w:bookmarkStart w:id="42" w:name="n521"/>
            <w:bookmarkStart w:id="43" w:name="n522"/>
            <w:bookmarkEnd w:id="40"/>
            <w:bookmarkEnd w:id="41"/>
            <w:bookmarkEnd w:id="42"/>
            <w:bookmarkEnd w:id="43"/>
            <w:r w:rsidRPr="00E06EB3">
              <w:rPr>
                <w:color w:val="000000" w:themeColor="text1"/>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525F" w:rsidRPr="00E06EB3" w14:paraId="3D2D499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1BCDC4B" w14:textId="77777777" w:rsidR="002B525F" w:rsidRPr="00E06EB3" w:rsidRDefault="002B525F" w:rsidP="002B525F">
            <w:pPr>
              <w:widowControl w:val="0"/>
              <w:spacing w:after="0" w:line="240" w:lineRule="auto"/>
              <w:ind w:right="113"/>
              <w:contextualSpacing/>
              <w:rPr>
                <w:b/>
                <w:color w:val="000000" w:themeColor="text1"/>
                <w:sz w:val="24"/>
                <w:szCs w:val="24"/>
              </w:rPr>
            </w:pPr>
            <w:r w:rsidRPr="00E06EB3">
              <w:rPr>
                <w:b/>
                <w:color w:val="000000" w:themeColor="text1"/>
                <w:sz w:val="24"/>
                <w:szCs w:val="24"/>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755C2A92" w14:textId="77777777"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 xml:space="preserve">Строк укладання договору </w:t>
            </w:r>
          </w:p>
        </w:tc>
        <w:tc>
          <w:tcPr>
            <w:tcW w:w="6369" w:type="dxa"/>
            <w:tcBorders>
              <w:top w:val="single" w:sz="4" w:space="0" w:color="auto"/>
              <w:left w:val="single" w:sz="4" w:space="0" w:color="auto"/>
              <w:bottom w:val="single" w:sz="4" w:space="0" w:color="auto"/>
              <w:right w:val="single" w:sz="4" w:space="0" w:color="auto"/>
            </w:tcBorders>
            <w:hideMark/>
          </w:tcPr>
          <w:p w14:paraId="2BCAF785" w14:textId="1D6B7B7D"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7BDF358" w14:textId="07186461"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B525F" w:rsidRPr="00E06EB3" w14:paraId="3EAB1919"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D6DF34A" w14:textId="77777777" w:rsidR="002B525F" w:rsidRPr="00E06EB3" w:rsidRDefault="002B525F" w:rsidP="002B525F">
            <w:pPr>
              <w:widowControl w:val="0"/>
              <w:spacing w:after="0" w:line="240" w:lineRule="auto"/>
              <w:ind w:right="113"/>
              <w:contextualSpacing/>
              <w:rPr>
                <w:b/>
                <w:color w:val="000000" w:themeColor="text1"/>
                <w:sz w:val="24"/>
                <w:szCs w:val="24"/>
              </w:rPr>
            </w:pPr>
            <w:r w:rsidRPr="00E06EB3">
              <w:rPr>
                <w:b/>
                <w:color w:val="000000" w:themeColor="text1"/>
                <w:sz w:val="24"/>
                <w:szCs w:val="24"/>
              </w:rPr>
              <w:t>3</w:t>
            </w:r>
          </w:p>
        </w:tc>
        <w:tc>
          <w:tcPr>
            <w:tcW w:w="3612" w:type="dxa"/>
            <w:tcBorders>
              <w:top w:val="single" w:sz="4" w:space="0" w:color="auto"/>
              <w:left w:val="single" w:sz="4" w:space="0" w:color="auto"/>
              <w:bottom w:val="single" w:sz="4" w:space="0" w:color="auto"/>
              <w:right w:val="single" w:sz="4" w:space="0" w:color="auto"/>
            </w:tcBorders>
            <w:hideMark/>
          </w:tcPr>
          <w:p w14:paraId="4E1B1CE6" w14:textId="24EEC236"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Проект договору про закупівлю та порядок змін його умов</w:t>
            </w:r>
          </w:p>
        </w:tc>
        <w:tc>
          <w:tcPr>
            <w:tcW w:w="6369" w:type="dxa"/>
            <w:tcBorders>
              <w:top w:val="single" w:sz="4" w:space="0" w:color="auto"/>
              <w:left w:val="single" w:sz="4" w:space="0" w:color="auto"/>
              <w:bottom w:val="single" w:sz="4" w:space="0" w:color="auto"/>
              <w:right w:val="single" w:sz="4" w:space="0" w:color="auto"/>
            </w:tcBorders>
            <w:hideMark/>
          </w:tcPr>
          <w:p w14:paraId="02C02317" w14:textId="445FD36E" w:rsidR="002B525F" w:rsidRPr="00E06EB3" w:rsidRDefault="002B525F" w:rsidP="002B525F">
            <w:pPr>
              <w:widowControl w:val="0"/>
              <w:tabs>
                <w:tab w:val="left" w:pos="5659"/>
              </w:tabs>
              <w:spacing w:after="0" w:line="240" w:lineRule="auto"/>
              <w:ind w:right="-22" w:firstLine="176"/>
              <w:contextualSpacing/>
              <w:jc w:val="both"/>
              <w:rPr>
                <w:color w:val="000000" w:themeColor="text1"/>
                <w:sz w:val="24"/>
                <w:szCs w:val="24"/>
                <w:lang w:eastAsia="uk-UA"/>
              </w:rPr>
            </w:pPr>
            <w:r w:rsidRPr="00E06EB3">
              <w:rPr>
                <w:color w:val="000000" w:themeColor="text1"/>
                <w:sz w:val="24"/>
                <w:szCs w:val="24"/>
                <w:lang w:eastAsia="uk-UA"/>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додатку №4 до тендерної документації.</w:t>
            </w:r>
          </w:p>
          <w:p w14:paraId="0E6BA3DD" w14:textId="5F25FFFD" w:rsidR="002B525F" w:rsidRPr="00E06EB3" w:rsidRDefault="002B525F" w:rsidP="002B525F">
            <w:pPr>
              <w:widowControl w:val="0"/>
              <w:tabs>
                <w:tab w:val="left" w:pos="5659"/>
              </w:tabs>
              <w:spacing w:after="0" w:line="240" w:lineRule="auto"/>
              <w:ind w:right="-22" w:firstLine="176"/>
              <w:contextualSpacing/>
              <w:jc w:val="both"/>
              <w:rPr>
                <w:color w:val="000000" w:themeColor="text1"/>
                <w:sz w:val="24"/>
                <w:szCs w:val="24"/>
                <w:lang w:eastAsia="uk-UA"/>
              </w:rPr>
            </w:pPr>
            <w:r w:rsidRPr="00E06EB3">
              <w:rPr>
                <w:color w:val="000000" w:themeColor="text1"/>
                <w:sz w:val="24"/>
                <w:szCs w:val="24"/>
                <w:lang w:eastAsia="uk-UA"/>
              </w:rPr>
              <w:t>Договір про закупівлю укладається відповідно до норм Цивільного та Господарського кодексів України</w:t>
            </w:r>
            <w:r w:rsidRPr="00E06EB3">
              <w:t xml:space="preserve"> </w:t>
            </w:r>
            <w:r w:rsidRPr="00E06EB3">
              <w:rPr>
                <w:color w:val="000000" w:themeColor="text1"/>
                <w:sz w:val="24"/>
                <w:szCs w:val="24"/>
                <w:lang w:eastAsia="uk-UA"/>
              </w:rPr>
              <w:t>з урахуванням положень статті 41 Закону, крім частин третьої – п’ятої, сьомої та восьмої 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08D48911" w:rsidR="002B525F" w:rsidRPr="00E06EB3" w:rsidRDefault="002B525F" w:rsidP="002B525F">
            <w:pPr>
              <w:widowControl w:val="0"/>
              <w:tabs>
                <w:tab w:val="left" w:pos="5659"/>
              </w:tabs>
              <w:spacing w:after="0" w:line="240" w:lineRule="auto"/>
              <w:ind w:right="-22" w:firstLine="176"/>
              <w:contextualSpacing/>
              <w:jc w:val="both"/>
              <w:rPr>
                <w:color w:val="FF0000"/>
                <w:sz w:val="24"/>
                <w:szCs w:val="24"/>
                <w:lang w:eastAsia="uk-UA"/>
              </w:rPr>
            </w:pPr>
            <w:r w:rsidRPr="00E06EB3">
              <w:rPr>
                <w:color w:val="000000" w:themeColor="text1"/>
                <w:sz w:val="24"/>
                <w:szCs w:val="24"/>
                <w:lang w:eastAsia="uk-UA"/>
              </w:rPr>
              <w:t>Проект договору про закупівлю викладено у додатку №4 до тендерної документації.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D33E9F">
              <w:rPr>
                <w:color w:val="000000" w:themeColor="text1"/>
                <w:sz w:val="24"/>
                <w:szCs w:val="24"/>
                <w:lang w:eastAsia="uk-UA"/>
              </w:rPr>
              <w:t>.</w:t>
            </w:r>
            <w:r w:rsidRPr="00E06EB3">
              <w:rPr>
                <w:b/>
                <w:i/>
                <w:color w:val="FF0000"/>
                <w:sz w:val="20"/>
                <w:szCs w:val="20"/>
                <w:lang w:eastAsia="uk-UA"/>
              </w:rPr>
              <w:t xml:space="preserve"> </w:t>
            </w:r>
          </w:p>
          <w:p w14:paraId="0130742F" w14:textId="101DBA76" w:rsidR="002B525F" w:rsidRPr="00E06EB3" w:rsidRDefault="002B525F" w:rsidP="002B525F">
            <w:pPr>
              <w:widowControl w:val="0"/>
              <w:tabs>
                <w:tab w:val="left" w:pos="5659"/>
              </w:tabs>
              <w:spacing w:after="0" w:line="240" w:lineRule="auto"/>
              <w:ind w:right="-22" w:firstLine="176"/>
              <w:contextualSpacing/>
              <w:jc w:val="both"/>
              <w:rPr>
                <w:color w:val="000000" w:themeColor="text1"/>
                <w:sz w:val="24"/>
                <w:szCs w:val="24"/>
                <w:lang w:eastAsia="uk-UA"/>
              </w:rPr>
            </w:pPr>
            <w:r w:rsidRPr="00E06EB3">
              <w:rPr>
                <w:color w:val="000000" w:themeColor="text1"/>
                <w:sz w:val="24"/>
                <w:szCs w:val="24"/>
                <w:lang w:eastAsia="uk-UA"/>
              </w:rPr>
              <w:t xml:space="preserve">Інші умови договору про закупівлю істотними не визнаються та можуть змінюватися відповідно до норм </w:t>
            </w:r>
            <w:r w:rsidRPr="00E06EB3">
              <w:rPr>
                <w:color w:val="000000" w:themeColor="text1"/>
                <w:sz w:val="24"/>
                <w:szCs w:val="24"/>
                <w:lang w:eastAsia="uk-UA"/>
              </w:rPr>
              <w:lastRenderedPageBreak/>
              <w:t>Господарського та Цивільного кодексів України.</w:t>
            </w:r>
          </w:p>
          <w:p w14:paraId="77DFBDA2" w14:textId="791BC8A5" w:rsidR="002B525F" w:rsidRPr="00E06EB3" w:rsidRDefault="002B525F" w:rsidP="002B525F">
            <w:pPr>
              <w:widowControl w:val="0"/>
              <w:tabs>
                <w:tab w:val="left" w:pos="5659"/>
              </w:tabs>
              <w:spacing w:after="0" w:line="240" w:lineRule="auto"/>
              <w:ind w:right="-22" w:firstLine="176"/>
              <w:contextualSpacing/>
              <w:jc w:val="both"/>
              <w:rPr>
                <w:color w:val="000000" w:themeColor="text1"/>
                <w:sz w:val="24"/>
                <w:szCs w:val="24"/>
                <w:lang w:eastAsia="uk-UA"/>
              </w:rPr>
            </w:pPr>
            <w:r w:rsidRPr="00E06EB3">
              <w:rPr>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06EB3" w:rsidDel="009140BE">
              <w:rPr>
                <w:sz w:val="24"/>
                <w:szCs w:val="24"/>
                <w:lang w:eastAsia="uk-UA"/>
              </w:rPr>
              <w:t xml:space="preserve"> </w:t>
            </w:r>
            <w:r w:rsidRPr="00E06EB3">
              <w:rPr>
                <w:color w:val="000000" w:themeColor="text1"/>
                <w:sz w:val="24"/>
                <w:szCs w:val="24"/>
                <w:lang w:eastAsia="uk-UA"/>
              </w:rPr>
              <w:t>У разі проведення багатолотової закупівлі, інформацію зазначену у додатку №4 до тендерної документації, необхідно розглядати по кожному лоту окремо.</w:t>
            </w:r>
          </w:p>
          <w:p w14:paraId="27827865" w14:textId="77777777" w:rsidR="002B525F" w:rsidRPr="00E06EB3" w:rsidRDefault="002B525F" w:rsidP="002B525F">
            <w:pPr>
              <w:shd w:val="clear" w:color="auto" w:fill="FFFFFF"/>
              <w:tabs>
                <w:tab w:val="left" w:pos="5942"/>
              </w:tabs>
              <w:spacing w:after="0" w:line="240" w:lineRule="auto"/>
              <w:ind w:firstLine="176"/>
              <w:jc w:val="both"/>
              <w:rPr>
                <w:color w:val="000000"/>
                <w:sz w:val="24"/>
                <w:szCs w:val="24"/>
                <w:lang w:eastAsia="uk-UA"/>
              </w:rPr>
            </w:pPr>
            <w:r w:rsidRPr="00E06EB3">
              <w:rPr>
                <w:color w:val="000000"/>
                <w:sz w:val="24"/>
                <w:szCs w:val="24"/>
                <w:lang w:eastAsia="uk-UA"/>
              </w:rPr>
              <w:t>Переможець процедури закупівлі під час укладення договору про закупівлю повинен надати:</w:t>
            </w:r>
          </w:p>
          <w:p w14:paraId="53518A6A" w14:textId="77777777" w:rsidR="002B525F" w:rsidRPr="00E06EB3" w:rsidRDefault="002B525F" w:rsidP="002B525F">
            <w:pPr>
              <w:shd w:val="clear" w:color="auto" w:fill="FFFFFF"/>
              <w:tabs>
                <w:tab w:val="left" w:pos="5942"/>
              </w:tabs>
              <w:spacing w:after="0" w:line="240" w:lineRule="auto"/>
              <w:ind w:firstLine="176"/>
              <w:jc w:val="both"/>
              <w:rPr>
                <w:color w:val="000000"/>
                <w:sz w:val="24"/>
                <w:szCs w:val="24"/>
                <w:lang w:eastAsia="uk-UA"/>
              </w:rPr>
            </w:pPr>
            <w:bookmarkStart w:id="44" w:name="n1763"/>
            <w:bookmarkEnd w:id="44"/>
            <w:r w:rsidRPr="00E06EB3">
              <w:rPr>
                <w:color w:val="000000"/>
                <w:sz w:val="24"/>
                <w:szCs w:val="24"/>
                <w:lang w:eastAsia="uk-UA"/>
              </w:rPr>
              <w:t>1) відповідну інформацію про право підписання договору про закупівлю;</w:t>
            </w:r>
          </w:p>
          <w:p w14:paraId="1B06CDE6" w14:textId="77777777" w:rsidR="002B525F" w:rsidRPr="00E06EB3" w:rsidRDefault="002B525F" w:rsidP="002B525F">
            <w:pPr>
              <w:shd w:val="clear" w:color="auto" w:fill="FFFFFF"/>
              <w:tabs>
                <w:tab w:val="left" w:pos="5942"/>
              </w:tabs>
              <w:spacing w:after="0" w:line="240" w:lineRule="auto"/>
              <w:ind w:firstLine="176"/>
              <w:jc w:val="both"/>
              <w:rPr>
                <w:color w:val="000000"/>
                <w:sz w:val="24"/>
                <w:szCs w:val="24"/>
                <w:lang w:eastAsia="uk-UA"/>
              </w:rPr>
            </w:pPr>
            <w:bookmarkStart w:id="45" w:name="n1764"/>
            <w:bookmarkEnd w:id="45"/>
            <w:r w:rsidRPr="00E06EB3">
              <w:rPr>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D00B1A0" w14:textId="6428DFD0" w:rsidR="002B525F" w:rsidRPr="00E06EB3" w:rsidRDefault="002B525F" w:rsidP="002B525F">
            <w:pPr>
              <w:shd w:val="clear" w:color="auto" w:fill="FFFFFF"/>
              <w:spacing w:after="0" w:line="240" w:lineRule="auto"/>
              <w:ind w:firstLine="176"/>
              <w:jc w:val="both"/>
              <w:rPr>
                <w:color w:val="000000"/>
                <w:sz w:val="24"/>
                <w:szCs w:val="24"/>
                <w:lang w:eastAsia="uk-UA"/>
              </w:rPr>
            </w:pPr>
            <w:bookmarkStart w:id="46" w:name="n1765"/>
            <w:bookmarkEnd w:id="46"/>
            <w:r w:rsidRPr="00E06EB3">
              <w:rPr>
                <w:color w:val="000000"/>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525F" w:rsidRPr="00E06EB3" w14:paraId="4E22202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44EEA2FB" w14:textId="77777777" w:rsidR="002B525F" w:rsidRPr="00E06EB3" w:rsidRDefault="002B525F" w:rsidP="002B525F">
            <w:pPr>
              <w:widowControl w:val="0"/>
              <w:spacing w:after="0" w:line="240" w:lineRule="auto"/>
              <w:ind w:right="113"/>
              <w:contextualSpacing/>
              <w:rPr>
                <w:b/>
                <w:color w:val="000000" w:themeColor="text1"/>
                <w:sz w:val="24"/>
                <w:szCs w:val="24"/>
              </w:rPr>
            </w:pPr>
            <w:r w:rsidRPr="00E06EB3">
              <w:rPr>
                <w:b/>
                <w:color w:val="000000" w:themeColor="text1"/>
                <w:sz w:val="24"/>
                <w:szCs w:val="24"/>
              </w:rPr>
              <w:lastRenderedPageBreak/>
              <w:t>4</w:t>
            </w:r>
          </w:p>
        </w:tc>
        <w:tc>
          <w:tcPr>
            <w:tcW w:w="3612" w:type="dxa"/>
            <w:tcBorders>
              <w:top w:val="single" w:sz="4" w:space="0" w:color="auto"/>
              <w:left w:val="single" w:sz="4" w:space="0" w:color="auto"/>
              <w:bottom w:val="single" w:sz="4" w:space="0" w:color="auto"/>
              <w:right w:val="single" w:sz="4" w:space="0" w:color="auto"/>
            </w:tcBorders>
            <w:hideMark/>
          </w:tcPr>
          <w:p w14:paraId="11EF5B4A" w14:textId="77777777"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Істотні умови, що обов’язково включаються до договору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51888C3D" w14:textId="6D568FF8"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xml:space="preserve">Істотні умови, визначені у п. 3 розділу VІ тендерної документації, обов’язково включаються до договору про закупівлю. </w:t>
            </w:r>
          </w:p>
          <w:p w14:paraId="28DBAA0B"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1) зменшення обсягів закупівлі, зокрема з урахуванням фактичного обсягу видатків замовника;</w:t>
            </w:r>
          </w:p>
          <w:p w14:paraId="2A939F74"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FC0CA2D" w14:textId="5FAE03B9" w:rsidR="002B525F" w:rsidRPr="00E06EB3" w:rsidRDefault="002B525F" w:rsidP="002B525F">
            <w:pPr>
              <w:widowControl w:val="0"/>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FA7E61" w14:textId="77777777" w:rsidR="002B525F" w:rsidRPr="00E06EB3" w:rsidRDefault="002B525F" w:rsidP="002B525F">
            <w:pPr>
              <w:pStyle w:val="rvps2"/>
              <w:shd w:val="clear" w:color="auto" w:fill="FFFFFF"/>
              <w:spacing w:before="0" w:beforeAutospacing="0" w:after="0" w:afterAutospacing="0"/>
              <w:ind w:firstLine="176"/>
              <w:jc w:val="both"/>
              <w:rPr>
                <w:color w:val="000000" w:themeColor="text1"/>
              </w:rPr>
            </w:pPr>
            <w:r w:rsidRPr="00E06EB3">
              <w:rPr>
                <w:color w:val="000000" w:themeColor="text1"/>
              </w:rPr>
              <w:t>8) зміни умов у зв’язку із застосуванням положень частини шостої статті 41 Закону.</w:t>
            </w:r>
          </w:p>
          <w:p w14:paraId="7AEF6C7E" w14:textId="6EC54A50" w:rsidR="002B525F" w:rsidRPr="00E06EB3" w:rsidRDefault="002B525F" w:rsidP="002B525F">
            <w:pPr>
              <w:pStyle w:val="rvps2"/>
              <w:shd w:val="clear" w:color="auto" w:fill="FFFFFF"/>
              <w:spacing w:before="0" w:beforeAutospacing="0" w:after="0" w:afterAutospacing="0"/>
              <w:ind w:firstLine="176"/>
              <w:jc w:val="both"/>
              <w:rPr>
                <w:rFonts w:eastAsia="Times New Roman"/>
                <w:color w:val="000000" w:themeColor="text1"/>
              </w:rPr>
            </w:pPr>
            <w:r w:rsidRPr="00E06EB3">
              <w:rPr>
                <w:rFonts w:eastAsia="Times New Roman"/>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7" w:name="n1769"/>
            <w:bookmarkStart w:id="48" w:name="n1770"/>
            <w:bookmarkStart w:id="49" w:name="n1771"/>
            <w:bookmarkStart w:id="50" w:name="n1772"/>
            <w:bookmarkStart w:id="51" w:name="n1773"/>
            <w:bookmarkStart w:id="52" w:name="n1774"/>
            <w:bookmarkStart w:id="53" w:name="n1775"/>
            <w:bookmarkStart w:id="54" w:name="n1776"/>
            <w:bookmarkEnd w:id="47"/>
            <w:bookmarkEnd w:id="48"/>
            <w:bookmarkEnd w:id="49"/>
            <w:bookmarkEnd w:id="50"/>
            <w:bookmarkEnd w:id="51"/>
            <w:bookmarkEnd w:id="52"/>
            <w:bookmarkEnd w:id="53"/>
            <w:bookmarkEnd w:id="54"/>
          </w:p>
        </w:tc>
      </w:tr>
      <w:tr w:rsidR="002B525F" w:rsidRPr="00E06EB3" w14:paraId="10B6C381" w14:textId="77777777" w:rsidTr="009B2ECF">
        <w:trPr>
          <w:trHeight w:val="132"/>
        </w:trPr>
        <w:tc>
          <w:tcPr>
            <w:tcW w:w="516" w:type="dxa"/>
            <w:tcBorders>
              <w:top w:val="single" w:sz="4" w:space="0" w:color="auto"/>
              <w:left w:val="single" w:sz="4" w:space="0" w:color="auto"/>
              <w:bottom w:val="single" w:sz="4" w:space="0" w:color="auto"/>
              <w:right w:val="single" w:sz="4" w:space="0" w:color="auto"/>
            </w:tcBorders>
            <w:hideMark/>
          </w:tcPr>
          <w:p w14:paraId="0E382DBF" w14:textId="77777777" w:rsidR="002B525F" w:rsidRPr="00E06EB3" w:rsidRDefault="002B525F" w:rsidP="002B525F">
            <w:pPr>
              <w:widowControl w:val="0"/>
              <w:spacing w:after="0" w:line="240" w:lineRule="auto"/>
              <w:ind w:right="113"/>
              <w:contextualSpacing/>
              <w:rPr>
                <w:b/>
                <w:color w:val="000000" w:themeColor="text1"/>
                <w:sz w:val="24"/>
                <w:szCs w:val="24"/>
              </w:rPr>
            </w:pPr>
            <w:r w:rsidRPr="00E06EB3">
              <w:rPr>
                <w:b/>
                <w:color w:val="000000" w:themeColor="text1"/>
                <w:sz w:val="24"/>
                <w:szCs w:val="24"/>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1C3FA6FF" w14:textId="126770C9"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Дії замовника при відмові переможця тендеру підписати договір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50F6375D" w14:textId="0855243D" w:rsidR="002B525F" w:rsidRPr="00E06EB3" w:rsidRDefault="002B525F" w:rsidP="002B525F">
            <w:pPr>
              <w:widowControl w:val="0"/>
              <w:spacing w:after="0" w:line="240" w:lineRule="auto"/>
              <w:ind w:right="-22" w:firstLine="176"/>
              <w:contextualSpacing/>
              <w:jc w:val="both"/>
              <w:rPr>
                <w:color w:val="000000" w:themeColor="text1"/>
                <w:sz w:val="24"/>
                <w:szCs w:val="24"/>
                <w:lang w:eastAsia="uk-UA"/>
              </w:rPr>
            </w:pPr>
            <w:r w:rsidRPr="00E06EB3">
              <w:rPr>
                <w:color w:val="000000" w:themeColor="text1"/>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w:t>
            </w:r>
            <w:r w:rsidRPr="00E06EB3">
              <w:t xml:space="preserve"> </w:t>
            </w:r>
            <w:r w:rsidRPr="00E06EB3">
              <w:rPr>
                <w:color w:val="000000" w:themeColor="text1"/>
                <w:sz w:val="24"/>
                <w:szCs w:val="24"/>
                <w:lang w:eastAsia="uk-UA"/>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B525F" w:rsidRPr="00E06EB3" w14:paraId="39BDB3F8" w14:textId="2BFFE07A"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7A7A97" w14:textId="3EF7302C" w:rsidR="002B525F" w:rsidRPr="00E06EB3" w:rsidRDefault="002B525F" w:rsidP="002B525F">
            <w:pPr>
              <w:widowControl w:val="0"/>
              <w:spacing w:after="0" w:line="240" w:lineRule="auto"/>
              <w:ind w:left="92" w:hanging="21"/>
              <w:contextualSpacing/>
              <w:jc w:val="center"/>
              <w:rPr>
                <w:b/>
                <w:color w:val="000000" w:themeColor="text1"/>
                <w:sz w:val="24"/>
                <w:szCs w:val="24"/>
              </w:rPr>
            </w:pPr>
            <w:r w:rsidRPr="00E06EB3">
              <w:rPr>
                <w:b/>
                <w:color w:val="000000" w:themeColor="text1"/>
                <w:sz w:val="24"/>
                <w:szCs w:val="24"/>
                <w:bdr w:val="none" w:sz="0" w:space="0" w:color="auto" w:frame="1"/>
                <w:lang w:eastAsia="uk-UA"/>
              </w:rPr>
              <w:t>Розділ VІІ. Додаткова інформація</w:t>
            </w:r>
          </w:p>
        </w:tc>
      </w:tr>
      <w:tr w:rsidR="002B525F" w:rsidRPr="00E06EB3" w14:paraId="366262A4" w14:textId="18D90673" w:rsidTr="009B2ECF">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38EEEAB" w14:textId="19A4B912"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D66F2A9" w14:textId="46899A11" w:rsidR="002B525F" w:rsidRPr="00E06EB3" w:rsidRDefault="002B525F" w:rsidP="002B525F">
            <w:pPr>
              <w:spacing w:after="0" w:line="240" w:lineRule="auto"/>
              <w:rPr>
                <w:b/>
                <w:color w:val="000000" w:themeColor="text1"/>
                <w:sz w:val="24"/>
                <w:szCs w:val="24"/>
                <w:lang w:eastAsia="uk-UA"/>
              </w:rPr>
            </w:pPr>
            <w:r w:rsidRPr="00E06EB3">
              <w:rPr>
                <w:b/>
                <w:color w:val="000000" w:themeColor="text1"/>
                <w:sz w:val="24"/>
                <w:szCs w:val="24"/>
                <w:lang w:eastAsia="uk-UA"/>
              </w:rPr>
              <w:t>Критерії високого ризику пов’язаності учасника процедури закупівлі</w:t>
            </w:r>
          </w:p>
          <w:p w14:paraId="4177FD62" w14:textId="27E8662E" w:rsidR="002B525F" w:rsidRPr="00E06EB3" w:rsidRDefault="002B525F" w:rsidP="002B525F">
            <w:pPr>
              <w:spacing w:after="0" w:line="240" w:lineRule="auto"/>
              <w:rPr>
                <w:b/>
                <w:color w:val="000000" w:themeColor="text1"/>
                <w:sz w:val="24"/>
                <w:szCs w:val="24"/>
                <w:lang w:eastAsia="uk-UA"/>
              </w:rPr>
            </w:pPr>
            <w:r w:rsidRPr="00E06EB3">
              <w:rPr>
                <w:b/>
                <w:color w:val="000000" w:themeColor="text1"/>
                <w:sz w:val="24"/>
                <w:szCs w:val="24"/>
                <w:lang w:eastAsia="uk-UA"/>
              </w:rPr>
              <w:t>(застосовується за умови, що відповідні обставини не дають підстав замовнику для встановлення факту/-ів пов’язаності осіб)</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45BA3BC" w14:textId="455BEA96" w:rsidR="002B525F" w:rsidRPr="00E06EB3" w:rsidRDefault="002B525F" w:rsidP="002B525F">
            <w:pPr>
              <w:widowControl w:val="0"/>
              <w:tabs>
                <w:tab w:val="left" w:pos="5800"/>
              </w:tabs>
              <w:spacing w:after="0" w:line="240" w:lineRule="auto"/>
              <w:ind w:firstLine="176"/>
              <w:contextualSpacing/>
              <w:jc w:val="both"/>
              <w:rPr>
                <w:sz w:val="24"/>
                <w:szCs w:val="24"/>
                <w:lang w:eastAsia="uk-UA"/>
              </w:rPr>
            </w:pPr>
            <w:bookmarkStart w:id="55" w:name="n763"/>
            <w:bookmarkStart w:id="56" w:name="n764"/>
            <w:bookmarkStart w:id="57" w:name="n765"/>
            <w:bookmarkStart w:id="58" w:name="n766"/>
            <w:bookmarkStart w:id="59" w:name="n767"/>
            <w:bookmarkStart w:id="60" w:name="n768"/>
            <w:bookmarkStart w:id="61" w:name="n769"/>
            <w:bookmarkEnd w:id="55"/>
            <w:bookmarkEnd w:id="56"/>
            <w:bookmarkEnd w:id="57"/>
            <w:bookmarkEnd w:id="58"/>
            <w:bookmarkEnd w:id="59"/>
            <w:bookmarkEnd w:id="60"/>
            <w:bookmarkEnd w:id="61"/>
            <w:r w:rsidRPr="00E06EB3">
              <w:rPr>
                <w:color w:val="000000" w:themeColor="text1"/>
                <w:sz w:val="24"/>
                <w:szCs w:val="24"/>
                <w:lang w:eastAsia="uk-UA"/>
              </w:rPr>
              <w:t xml:space="preserve">В процесі проведення процедури закупівлі під час розгляду тендерних пропозицій учасників, замовник перевіряє чи є учасник процедури закупівлі пов’язаною особою з іншим учасником (учасниками) процедури закупівлі та/або </w:t>
            </w:r>
            <w:r w:rsidRPr="00E06EB3">
              <w:rPr>
                <w:sz w:val="24"/>
                <w:szCs w:val="24"/>
                <w:lang w:eastAsia="uk-UA"/>
              </w:rPr>
              <w:t>уповноваженою особою такого Замовника в значенні Закону та чи володіє учасник процедури закупівлі високим ризиком пов’язаності відповідно до критеріїв високого ризику, що зазначені в даному розділі.</w:t>
            </w:r>
          </w:p>
          <w:p w14:paraId="33407716" w14:textId="3F53BFE4" w:rsidR="002B525F" w:rsidRPr="00E06EB3" w:rsidRDefault="002B525F" w:rsidP="002B525F">
            <w:pPr>
              <w:spacing w:after="0" w:line="240" w:lineRule="auto"/>
              <w:ind w:firstLine="272"/>
              <w:jc w:val="both"/>
              <w:rPr>
                <w:sz w:val="24"/>
                <w:szCs w:val="24"/>
                <w:lang w:eastAsia="uk-UA"/>
              </w:rPr>
            </w:pPr>
            <w:r w:rsidRPr="00E06EB3">
              <w:rPr>
                <w:sz w:val="24"/>
                <w:szCs w:val="24"/>
                <w:lang w:eastAsia="uk-UA"/>
              </w:rPr>
              <w:t>Критеріями високого ризику пов’язаності учасника процедури закупівлі є:</w:t>
            </w:r>
          </w:p>
          <w:p w14:paraId="4B2562B4" w14:textId="23B90099" w:rsidR="002B525F" w:rsidRPr="00E06EB3" w:rsidRDefault="002B525F" w:rsidP="002B525F">
            <w:pPr>
              <w:spacing w:after="0" w:line="240" w:lineRule="auto"/>
              <w:ind w:left="272" w:hanging="272"/>
              <w:jc w:val="both"/>
              <w:rPr>
                <w:sz w:val="24"/>
                <w:szCs w:val="24"/>
                <w:lang w:eastAsia="uk-UA"/>
              </w:rPr>
            </w:pPr>
            <w:r w:rsidRPr="00E06EB3">
              <w:rPr>
                <w:sz w:val="24"/>
                <w:szCs w:val="24"/>
                <w:lang w:eastAsia="uk-UA"/>
              </w:rPr>
              <w:t xml:space="preserve">1) учасник процедури закупівлі має спільну адресу або фактичне місцезнаходження з іншим учасником процедури закупівлі (крім випадку, коли такі учасники є підприємствами Публічного акціонерного товариства «Національна акціонерна компанія «Нафтогаз України» (далі – Компанія)), Уповноваженою особою, головою та членами колегіального виконавчого органу або особою, </w:t>
            </w:r>
            <w:r w:rsidRPr="00E06EB3">
              <w:rPr>
                <w:sz w:val="24"/>
                <w:szCs w:val="24"/>
                <w:lang w:eastAsia="uk-UA"/>
              </w:rPr>
              <w:lastRenderedPageBreak/>
              <w:t xml:space="preserve">що здійснює повноваження одноосібного виконавчого органу, членами наглядової ради Компанії або підприємства Компанії; </w:t>
            </w:r>
          </w:p>
          <w:p w14:paraId="744879D1" w14:textId="403B0385" w:rsidR="002B525F" w:rsidRPr="00E06EB3" w:rsidRDefault="002B525F" w:rsidP="002B525F">
            <w:pPr>
              <w:spacing w:after="0" w:line="240" w:lineRule="auto"/>
              <w:ind w:left="272" w:hanging="272"/>
              <w:jc w:val="both"/>
              <w:rPr>
                <w:sz w:val="24"/>
                <w:szCs w:val="24"/>
                <w:lang w:eastAsia="uk-UA"/>
              </w:rPr>
            </w:pPr>
            <w:r w:rsidRPr="00E06EB3">
              <w:rPr>
                <w:sz w:val="24"/>
                <w:szCs w:val="24"/>
                <w:lang w:eastAsia="uk-UA"/>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такі учасники є підприємствами Компанії);</w:t>
            </w:r>
          </w:p>
          <w:p w14:paraId="1B762C62" w14:textId="18D0BA43" w:rsidR="002B525F" w:rsidRPr="00E06EB3" w:rsidRDefault="002B525F" w:rsidP="002B525F">
            <w:pPr>
              <w:spacing w:after="0" w:line="240" w:lineRule="auto"/>
              <w:ind w:left="272" w:hanging="272"/>
              <w:jc w:val="both"/>
              <w:rPr>
                <w:sz w:val="24"/>
                <w:szCs w:val="24"/>
                <w:lang w:eastAsia="uk-UA"/>
              </w:rPr>
            </w:pPr>
            <w:r w:rsidRPr="00E06EB3">
              <w:rPr>
                <w:sz w:val="24"/>
                <w:szCs w:val="24"/>
                <w:lang w:eastAsia="uk-UA"/>
              </w:rPr>
              <w:t xml:space="preserve">3) фізична особа, що є бенефіціарним власником учасника 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14:paraId="1F915CFB" w14:textId="2CCAE0F2" w:rsidR="002B525F" w:rsidRPr="00E06EB3" w:rsidRDefault="002B525F" w:rsidP="002B525F">
            <w:pPr>
              <w:spacing w:after="0" w:line="240" w:lineRule="auto"/>
              <w:ind w:left="272" w:hanging="272"/>
              <w:jc w:val="both"/>
              <w:rPr>
                <w:sz w:val="24"/>
                <w:szCs w:val="24"/>
                <w:lang w:eastAsia="uk-UA"/>
              </w:rPr>
            </w:pPr>
            <w:r w:rsidRPr="00E06EB3">
              <w:rPr>
                <w:sz w:val="24"/>
                <w:szCs w:val="24"/>
                <w:lang w:eastAsia="uk-UA"/>
              </w:rPr>
              <w:t>4) учасник процедури закупівлі належить до групи осіб, пов’язаних відносинами контролю, одна з яких володіє акціями (частками) у юридичній особі, більше 50% акцій (часток, паїв) у яких належать Компанії;</w:t>
            </w:r>
          </w:p>
          <w:p w14:paraId="36A59C01" w14:textId="1E901689" w:rsidR="002B525F" w:rsidRPr="00E06EB3" w:rsidRDefault="002B525F" w:rsidP="002B525F">
            <w:pPr>
              <w:spacing w:after="0" w:line="240" w:lineRule="auto"/>
              <w:ind w:left="272" w:hanging="272"/>
              <w:jc w:val="both"/>
              <w:rPr>
                <w:color w:val="000000" w:themeColor="text1"/>
                <w:sz w:val="24"/>
                <w:szCs w:val="24"/>
                <w:lang w:eastAsia="uk-UA"/>
              </w:rPr>
            </w:pPr>
            <w:r w:rsidRPr="00E06EB3">
              <w:rPr>
                <w:sz w:val="24"/>
                <w:szCs w:val="24"/>
                <w:lang w:eastAsia="uk-UA"/>
              </w:rPr>
              <w:t xml:space="preserve">5) учасник процедури закупівлі, який на дату здійснення перевірки не є пов’язаною особою з іншим учасником (учасниками) процедури закупівлі та/або Уповноваженою особою, </w:t>
            </w:r>
            <w:r w:rsidRPr="00E06EB3">
              <w:rPr>
                <w:color w:val="000000" w:themeColor="text1"/>
                <w:sz w:val="24"/>
                <w:szCs w:val="24"/>
                <w:lang w:eastAsia="uk-UA"/>
              </w:rPr>
              <w:t>у розумінні Закону у значенні Закону України «Про публічні закупівлі», але був такою пов’язаною особою протягом року до моменту подання тендерних пропозицій для участі в закупівлі.</w:t>
            </w:r>
          </w:p>
          <w:p w14:paraId="26A8D78F" w14:textId="617C7F0A" w:rsidR="002B525F" w:rsidRPr="00E06EB3" w:rsidRDefault="002B525F" w:rsidP="002B525F">
            <w:pPr>
              <w:spacing w:after="0" w:line="240" w:lineRule="auto"/>
              <w:ind w:firstLine="272"/>
              <w:jc w:val="both"/>
              <w:rPr>
                <w:color w:val="000000" w:themeColor="text1"/>
                <w:sz w:val="24"/>
                <w:szCs w:val="24"/>
                <w:lang w:eastAsia="uk-UA"/>
              </w:rPr>
            </w:pPr>
            <w:r w:rsidRPr="00E06EB3">
              <w:rPr>
                <w:color w:val="000000" w:themeColor="text1"/>
                <w:sz w:val="24"/>
                <w:szCs w:val="24"/>
                <w:lang w:eastAsia="uk-UA"/>
              </w:rPr>
              <w:t>Рішення про виявлення одного або декількох критеріїв високого ризику пов’язаності учасника процедури закупівлі щодо конкретного учасника процедури закупівлі приймається Замовником до оприлюднення повідомлення про намір укласти договір про закупівлю.</w:t>
            </w:r>
          </w:p>
        </w:tc>
      </w:tr>
      <w:tr w:rsidR="002B525F" w:rsidRPr="00E06EB3" w14:paraId="10AF5E4C" w14:textId="3C3FCF7D" w:rsidTr="009B2ECF">
        <w:trPr>
          <w:trHeight w:val="274"/>
        </w:trPr>
        <w:tc>
          <w:tcPr>
            <w:tcW w:w="516" w:type="dxa"/>
            <w:tcBorders>
              <w:top w:val="single" w:sz="4" w:space="0" w:color="auto"/>
              <w:left w:val="single" w:sz="4" w:space="0" w:color="auto"/>
              <w:bottom w:val="single" w:sz="4" w:space="0" w:color="auto"/>
              <w:right w:val="single" w:sz="4" w:space="0" w:color="auto"/>
            </w:tcBorders>
          </w:tcPr>
          <w:p w14:paraId="603089B7" w14:textId="68F179E0"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tcPr>
          <w:p w14:paraId="41201642" w14:textId="2A408A8E" w:rsidR="002B525F" w:rsidRPr="00E06EB3" w:rsidRDefault="002B525F" w:rsidP="002B525F">
            <w:pPr>
              <w:spacing w:after="0" w:line="240" w:lineRule="auto"/>
              <w:rPr>
                <w:b/>
                <w:color w:val="000000" w:themeColor="text1"/>
                <w:sz w:val="24"/>
                <w:szCs w:val="24"/>
                <w:lang w:eastAsia="uk-UA"/>
              </w:rPr>
            </w:pPr>
            <w:r w:rsidRPr="00E06EB3">
              <w:rPr>
                <w:b/>
                <w:bCs/>
                <w:color w:val="000000"/>
                <w:sz w:val="24"/>
                <w:szCs w:val="24"/>
              </w:rPr>
              <w:t xml:space="preserve">Роз’яснення щодо участі Учасників нерезидентів </w:t>
            </w:r>
          </w:p>
        </w:tc>
        <w:tc>
          <w:tcPr>
            <w:tcW w:w="6369" w:type="dxa"/>
            <w:tcBorders>
              <w:top w:val="single" w:sz="4" w:space="0" w:color="auto"/>
              <w:left w:val="single" w:sz="4" w:space="0" w:color="auto"/>
              <w:bottom w:val="single" w:sz="4" w:space="0" w:color="auto"/>
              <w:right w:val="single" w:sz="4" w:space="0" w:color="auto"/>
            </w:tcBorders>
          </w:tcPr>
          <w:p w14:paraId="694B819E" w14:textId="2CDE1355" w:rsidR="002B525F" w:rsidRPr="00E06EB3" w:rsidRDefault="002B525F" w:rsidP="002B525F">
            <w:pPr>
              <w:widowControl w:val="0"/>
              <w:tabs>
                <w:tab w:val="left" w:pos="5800"/>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Умови участі у процедурі закупівлі учасників нерезидентів та/або якщо тендерна пропозиція учасника подається в іншій валюті та/або при умовах поставки DAP.</w:t>
            </w:r>
          </w:p>
          <w:p w14:paraId="10B87C25" w14:textId="23FC8A13" w:rsidR="002B525F" w:rsidRPr="00E06EB3" w:rsidRDefault="002B525F" w:rsidP="002B525F">
            <w:pPr>
              <w:widowControl w:val="0"/>
              <w:tabs>
                <w:tab w:val="left" w:pos="5800"/>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Для участі у процедурі закупівлі такий учасник повинен привести свою цінову пропозицію до рівних умов з іншими учасниками процедури закупівлі, а саме: цінова пропозиція повинна бути у гривні по курсу НБУ (4 (чотири) знаки після коми згідно офіційних даних НБУ) на дату оголошення процедури закупівлі, що зазначена в електронній системі закупівель та повинна бути приведена до умов DDP (з урахуванням ПДВ, митних витрат та умов оплати). Коди УКТ ЗЕД на товар та процентна ставка для розрахунку митних витрат визначаються учасником. Процентна ставка митних витрат вноситься учасником до таблиці розрахунку приведеної вартості 7.1. Таблиці розрахунку приведеної вартості наведені у додатку №7 до тендерної документації. Дана таблиця використовується для здійснення розрахунків з метою приведення цінової пропозиції до рівних умов з іншими учасниками процедури закупівлі та не подається в складі тендерної пропозиції учасників.</w:t>
            </w:r>
          </w:p>
          <w:p w14:paraId="470CA674" w14:textId="77777777" w:rsidR="002B525F" w:rsidRPr="00E06EB3" w:rsidRDefault="002B525F" w:rsidP="002B525F">
            <w:pPr>
              <w:spacing w:after="0" w:line="240" w:lineRule="auto"/>
              <w:ind w:firstLine="272"/>
              <w:jc w:val="both"/>
              <w:rPr>
                <w:sz w:val="24"/>
                <w:szCs w:val="24"/>
              </w:rPr>
            </w:pPr>
            <w:r w:rsidRPr="00E06EB3">
              <w:rPr>
                <w:sz w:val="24"/>
                <w:szCs w:val="24"/>
              </w:rPr>
              <w:t xml:space="preserve">Для розрахунку приведеної вартості учасник (учасник-переможець) нерезидент зазначає код УКТ ЗЕД товару та ставку митних витрат у таблиці 7.1. додатку №7 до тендерної документації. Відповідальність за обраний код </w:t>
            </w:r>
            <w:r w:rsidRPr="00E06EB3">
              <w:rPr>
                <w:sz w:val="24"/>
                <w:szCs w:val="24"/>
              </w:rPr>
              <w:lastRenderedPageBreak/>
              <w:t xml:space="preserve">УКТ ЗЕД несе учасник. При митному оформленні товару Замовником, у випадку проведення митного оформлення за іншою митною ставкою, ніж та, що була вказана учасником (учасником-переможцем) нерезидентом в розрахунку приведеної вартості за формою додатку №7 до тендерної документації, такий учасник зобов’язується компенсувати Замовнику різницю в митних витратах (зокрема, різницю в ставці мита, ПДВ та акцизу (у разі якщо товар є підакцизним). Така різниця повинна бути сплачена учасником на письмовий вимогу Замовника в 5 (п’яти)  денний строк від дня пред’явлення  вимоги Замовником. </w:t>
            </w:r>
          </w:p>
          <w:p w14:paraId="4B5A9525" w14:textId="77777777" w:rsidR="002B525F" w:rsidRPr="00E06EB3" w:rsidRDefault="002B525F" w:rsidP="002B525F">
            <w:pPr>
              <w:spacing w:after="0" w:line="240" w:lineRule="auto"/>
              <w:ind w:firstLine="272"/>
              <w:jc w:val="both"/>
              <w:rPr>
                <w:sz w:val="24"/>
                <w:szCs w:val="24"/>
              </w:rPr>
            </w:pPr>
            <w:r w:rsidRPr="00E06EB3">
              <w:rPr>
                <w:sz w:val="24"/>
                <w:szCs w:val="24"/>
              </w:rPr>
              <w:t xml:space="preserve">Якщо постачальник є нерезидентом, то при збільшенні витрат покупця у зв’язку із здійсненням більшої кількості митних оформлень та/або поставкою в більшій кількості транспортних засобів ніж тій, що була вказана постачальником в розрахунку приведеної вартості під час участі у процедурі закупівлі, постачальник зобов’язується компенсувати покупцю різницю в таких витратах на письмовий вимогу покупця в 5 (п’яти) денний строк від дня пред’явлення вимоги покупцем. </w:t>
            </w:r>
          </w:p>
          <w:p w14:paraId="14813005" w14:textId="6D188095" w:rsidR="002B525F" w:rsidRPr="00E06EB3" w:rsidRDefault="002B525F" w:rsidP="002B525F">
            <w:pPr>
              <w:widowControl w:val="0"/>
              <w:tabs>
                <w:tab w:val="left" w:pos="5800"/>
              </w:tabs>
              <w:spacing w:after="0" w:line="240" w:lineRule="auto"/>
              <w:ind w:firstLine="176"/>
              <w:contextualSpacing/>
              <w:jc w:val="both"/>
              <w:rPr>
                <w:color w:val="000000" w:themeColor="text1"/>
                <w:sz w:val="24"/>
                <w:szCs w:val="24"/>
                <w:lang w:eastAsia="uk-UA"/>
              </w:rPr>
            </w:pPr>
            <w:r w:rsidRPr="00E06EB3">
              <w:rPr>
                <w:sz w:val="24"/>
                <w:szCs w:val="24"/>
              </w:rPr>
              <w:t>Якщо постачальник є нерезидентом, то у випадку, якщо у відповідності до чинного законодавства України для проходження процедури митного оформлення необхідно провести сертифікацію товару, постачальник зобов’язаний, на письмову вимогу покупця в 5 (п’яти) денний строк від дня пред’явлення вимоги покупцем, компенсувати покупцю вартість такої сертифікації Товару.</w:t>
            </w:r>
          </w:p>
          <w:p w14:paraId="348EFAFA" w14:textId="65467B29" w:rsidR="002B525F" w:rsidRPr="00E06EB3" w:rsidRDefault="002B525F" w:rsidP="002B525F">
            <w:pPr>
              <w:widowControl w:val="0"/>
              <w:tabs>
                <w:tab w:val="left" w:pos="5800"/>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У зв’язку з вищевказаним:</w:t>
            </w:r>
          </w:p>
          <w:p w14:paraId="6D6FAB50" w14:textId="0146C0F4" w:rsidR="002B525F" w:rsidRPr="00E06EB3" w:rsidRDefault="002B525F" w:rsidP="002B525F">
            <w:pPr>
              <w:pStyle w:val="ab"/>
              <w:widowControl w:val="0"/>
              <w:numPr>
                <w:ilvl w:val="0"/>
                <w:numId w:val="7"/>
              </w:numPr>
              <w:tabs>
                <w:tab w:val="left" w:pos="5800"/>
              </w:tabs>
              <w:spacing w:after="0" w:line="240" w:lineRule="auto"/>
              <w:jc w:val="both"/>
              <w:rPr>
                <w:color w:val="000000" w:themeColor="text1"/>
                <w:sz w:val="24"/>
                <w:szCs w:val="24"/>
                <w:lang w:eastAsia="uk-UA"/>
              </w:rPr>
            </w:pPr>
            <w:r w:rsidRPr="00E06EB3">
              <w:rPr>
                <w:color w:val="000000" w:themeColor="text1"/>
                <w:sz w:val="24"/>
                <w:szCs w:val="24"/>
                <w:lang w:eastAsia="uk-UA"/>
              </w:rPr>
              <w:t xml:space="preserve">Приведена вартість у гривні розраховується шляхом використання Учасником таблиці 7.1. додатку №7 до тендерної документації. </w:t>
            </w:r>
          </w:p>
          <w:p w14:paraId="27D3F48C" w14:textId="4E260AFC" w:rsidR="002B525F" w:rsidRPr="00E06EB3" w:rsidRDefault="002B525F" w:rsidP="002B525F">
            <w:pPr>
              <w:pStyle w:val="ab"/>
              <w:widowControl w:val="0"/>
              <w:numPr>
                <w:ilvl w:val="0"/>
                <w:numId w:val="7"/>
              </w:numPr>
              <w:tabs>
                <w:tab w:val="left" w:pos="5800"/>
              </w:tabs>
              <w:spacing w:after="0" w:line="240" w:lineRule="auto"/>
              <w:jc w:val="both"/>
              <w:rPr>
                <w:color w:val="000000" w:themeColor="text1"/>
                <w:sz w:val="24"/>
                <w:szCs w:val="24"/>
                <w:lang w:eastAsia="uk-UA"/>
              </w:rPr>
            </w:pPr>
            <w:r w:rsidRPr="00E06EB3">
              <w:rPr>
                <w:color w:val="000000" w:themeColor="text1"/>
                <w:sz w:val="24"/>
                <w:szCs w:val="24"/>
                <w:lang w:eastAsia="uk-UA"/>
              </w:rPr>
              <w:t>При поданні тендерної пропозиції, учасник зазначає приведену вартість у гривні (згідно з розрахунком у таблиці 7.1. додатку №7 до тендерної документації).</w:t>
            </w:r>
          </w:p>
          <w:p w14:paraId="5874C489" w14:textId="59719DAD" w:rsidR="002B525F" w:rsidRPr="00E06EB3" w:rsidRDefault="002B525F" w:rsidP="002B525F">
            <w:pPr>
              <w:pStyle w:val="ab"/>
              <w:widowControl w:val="0"/>
              <w:numPr>
                <w:ilvl w:val="0"/>
                <w:numId w:val="7"/>
              </w:numPr>
              <w:tabs>
                <w:tab w:val="left" w:pos="5800"/>
              </w:tabs>
              <w:spacing w:after="0" w:line="240" w:lineRule="auto"/>
              <w:jc w:val="both"/>
              <w:rPr>
                <w:color w:val="000000" w:themeColor="text1"/>
                <w:sz w:val="24"/>
                <w:szCs w:val="24"/>
                <w:lang w:eastAsia="uk-UA"/>
              </w:rPr>
            </w:pPr>
            <w:r w:rsidRPr="00E06EB3">
              <w:rPr>
                <w:bCs/>
                <w:color w:val="121212"/>
                <w:sz w:val="24"/>
                <w:szCs w:val="24"/>
              </w:rPr>
              <w:t xml:space="preserve">Переможець процедури закупівлі завантажує в електронну систему закупівель </w:t>
            </w:r>
            <w:r w:rsidRPr="00E06EB3">
              <w:rPr>
                <w:color w:val="000000" w:themeColor="text1"/>
                <w:sz w:val="24"/>
                <w:szCs w:val="24"/>
                <w:lang w:eastAsia="uk-UA"/>
              </w:rPr>
              <w:t xml:space="preserve">свою цінову пропозицію та проект договору з усіма додатками (при закупівлі робіт та послуг) за формою відповідно до </w:t>
            </w:r>
            <w:r w:rsidRPr="00E06EB3">
              <w:rPr>
                <w:bCs/>
                <w:color w:val="121212"/>
                <w:sz w:val="24"/>
                <w:szCs w:val="24"/>
              </w:rPr>
              <w:t>додатку №2.2 до тендерної документації та з урахуванням роз’яснень наведених в п. 2, 3 розділу VII до тендерної документації.</w:t>
            </w:r>
            <w:r w:rsidRPr="00E06EB3">
              <w:rPr>
                <w:color w:val="000000" w:themeColor="text1"/>
                <w:sz w:val="24"/>
                <w:szCs w:val="24"/>
                <w:lang w:eastAsia="uk-UA"/>
              </w:rPr>
              <w:t xml:space="preserve"> Для приведення тендерної пропозиції у гривні до умов та валюти учасника, учасник-переможець повинен заповнити Таблицю 7.2. додатку №7 до тендерної документації та подати її Замовнику відповідно до вимог додатку №2.2 до тендерної документації;</w:t>
            </w:r>
          </w:p>
          <w:p w14:paraId="0702C795" w14:textId="76BAE1F7" w:rsidR="002B525F" w:rsidRPr="00E06EB3" w:rsidRDefault="002B525F" w:rsidP="002B525F">
            <w:pPr>
              <w:pStyle w:val="ab"/>
              <w:widowControl w:val="0"/>
              <w:numPr>
                <w:ilvl w:val="0"/>
                <w:numId w:val="7"/>
              </w:numPr>
              <w:tabs>
                <w:tab w:val="left" w:pos="5800"/>
              </w:tabs>
              <w:spacing w:after="0" w:line="240" w:lineRule="auto"/>
              <w:jc w:val="both"/>
              <w:rPr>
                <w:color w:val="000000" w:themeColor="text1"/>
                <w:sz w:val="24"/>
                <w:szCs w:val="24"/>
                <w:lang w:eastAsia="uk-UA"/>
              </w:rPr>
            </w:pPr>
            <w:r w:rsidRPr="00E06EB3">
              <w:rPr>
                <w:color w:val="000000" w:themeColor="text1"/>
                <w:sz w:val="24"/>
                <w:szCs w:val="24"/>
                <w:lang w:eastAsia="uk-UA"/>
              </w:rPr>
              <w:t xml:space="preserve">Ціною договору вважається ціна тендерної пропозиції на умовах та у валюті учасника (відповідно до додатку №2.2 до тендерної документації). </w:t>
            </w:r>
            <w:r w:rsidRPr="00E06EB3">
              <w:rPr>
                <w:sz w:val="24"/>
                <w:szCs w:val="24"/>
              </w:rPr>
              <w:t xml:space="preserve"> </w:t>
            </w:r>
          </w:p>
        </w:tc>
      </w:tr>
      <w:tr w:rsidR="002B525F" w:rsidRPr="00E06EB3" w14:paraId="365AB1F7" w14:textId="7CA10235"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4134DD49" w14:textId="4E7606C5" w:rsidR="002B525F" w:rsidRPr="00E06EB3" w:rsidRDefault="002B525F" w:rsidP="002B525F">
            <w:pPr>
              <w:widowControl w:val="0"/>
              <w:spacing w:after="0" w:line="240" w:lineRule="auto"/>
              <w:ind w:right="113"/>
              <w:contextualSpacing/>
              <w:rPr>
                <w:b/>
                <w:color w:val="000000" w:themeColor="text1"/>
                <w:sz w:val="24"/>
                <w:szCs w:val="24"/>
                <w:lang w:eastAsia="uk-UA"/>
              </w:rPr>
            </w:pPr>
            <w:r w:rsidRPr="00E06EB3">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tcPr>
          <w:p w14:paraId="241A087F" w14:textId="02E1828F" w:rsidR="002B525F" w:rsidRPr="00E06EB3" w:rsidRDefault="002B525F" w:rsidP="002B525F">
            <w:pPr>
              <w:spacing w:after="0" w:line="240" w:lineRule="auto"/>
              <w:rPr>
                <w:b/>
                <w:bCs/>
                <w:color w:val="000000"/>
                <w:sz w:val="24"/>
                <w:szCs w:val="24"/>
              </w:rPr>
            </w:pPr>
            <w:r w:rsidRPr="00E06EB3">
              <w:rPr>
                <w:b/>
                <w:bCs/>
                <w:color w:val="000000"/>
                <w:sz w:val="24"/>
                <w:szCs w:val="24"/>
              </w:rPr>
              <w:t>Роз’яснення щодо участі Учасників-резидентів неплатників ПДВ</w:t>
            </w:r>
          </w:p>
        </w:tc>
        <w:tc>
          <w:tcPr>
            <w:tcW w:w="6369" w:type="dxa"/>
            <w:tcBorders>
              <w:top w:val="single" w:sz="4" w:space="0" w:color="auto"/>
              <w:left w:val="single" w:sz="4" w:space="0" w:color="auto"/>
              <w:bottom w:val="single" w:sz="4" w:space="0" w:color="auto"/>
              <w:right w:val="single" w:sz="4" w:space="0" w:color="auto"/>
            </w:tcBorders>
          </w:tcPr>
          <w:p w14:paraId="11670C16" w14:textId="3444A726" w:rsidR="002B525F" w:rsidRPr="00E06EB3" w:rsidRDefault="002B525F" w:rsidP="002B525F">
            <w:pPr>
              <w:widowControl w:val="0"/>
              <w:tabs>
                <w:tab w:val="left" w:pos="5800"/>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xml:space="preserve">У разі якщо очікувана вартість закупівлі зазначена з урахуванням ПДВ, для участі у процедурі закупівлі учасник – неплатник ПДВ повинен привести свою цінову пропозицію до рівних умов з іншими учасниками процедури закупівлі – платниками ПДВ, а саме: цінова пропозиція </w:t>
            </w:r>
            <w:r w:rsidRPr="00E06EB3">
              <w:rPr>
                <w:color w:val="000000" w:themeColor="text1"/>
                <w:sz w:val="24"/>
                <w:szCs w:val="24"/>
                <w:lang w:eastAsia="uk-UA"/>
              </w:rPr>
              <w:lastRenderedPageBreak/>
              <w:t>повинна бути з урахуванням ПДВ (20%).</w:t>
            </w:r>
          </w:p>
          <w:p w14:paraId="3947734C" w14:textId="6C9EBA97" w:rsidR="002B525F" w:rsidRPr="00E06EB3" w:rsidRDefault="002B525F" w:rsidP="002B525F">
            <w:pPr>
              <w:widowControl w:val="0"/>
              <w:tabs>
                <w:tab w:val="left" w:pos="5800"/>
              </w:tabs>
              <w:spacing w:after="0" w:line="240" w:lineRule="auto"/>
              <w:ind w:firstLine="176"/>
              <w:contextualSpacing/>
              <w:jc w:val="both"/>
              <w:rPr>
                <w:color w:val="000000" w:themeColor="text1"/>
                <w:sz w:val="24"/>
                <w:szCs w:val="24"/>
                <w:lang w:eastAsia="uk-UA"/>
              </w:rPr>
            </w:pPr>
            <w:r w:rsidRPr="00E06EB3">
              <w:rPr>
                <w:color w:val="000000" w:themeColor="text1"/>
                <w:sz w:val="24"/>
                <w:szCs w:val="24"/>
                <w:lang w:eastAsia="uk-UA"/>
              </w:rPr>
              <w:t xml:space="preserve"> 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тендерної пропозиції (без урахування ПДВ) так і вартість з ПДВ (20%).</w:t>
            </w:r>
          </w:p>
          <w:p w14:paraId="0F627F54" w14:textId="7A4F9585" w:rsidR="002B525F" w:rsidRPr="00E06EB3" w:rsidRDefault="002B525F" w:rsidP="002B525F">
            <w:pPr>
              <w:widowControl w:val="0"/>
              <w:tabs>
                <w:tab w:val="left" w:pos="429"/>
                <w:tab w:val="left" w:pos="5800"/>
              </w:tabs>
              <w:spacing w:after="0" w:line="240" w:lineRule="auto"/>
              <w:contextualSpacing/>
              <w:jc w:val="both"/>
              <w:rPr>
                <w:color w:val="000000" w:themeColor="text1"/>
                <w:sz w:val="24"/>
                <w:szCs w:val="24"/>
                <w:lang w:eastAsia="uk-UA"/>
              </w:rPr>
            </w:pPr>
            <w:r w:rsidRPr="00E06EB3">
              <w:rPr>
                <w:color w:val="000000" w:themeColor="text1"/>
                <w:sz w:val="24"/>
                <w:szCs w:val="24"/>
                <w:lang w:eastAsia="uk-UA"/>
              </w:rPr>
              <w:t>1. При поданні тендерної пропозиції, учасник зазначає  вартість цінової пропозиції в електронній системі закупівель з урахуванням ПДВ.</w:t>
            </w:r>
          </w:p>
          <w:p w14:paraId="50BB656C" w14:textId="40C5C822" w:rsidR="002B525F" w:rsidRPr="00E06EB3" w:rsidRDefault="002B525F" w:rsidP="002B525F">
            <w:pPr>
              <w:widowControl w:val="0"/>
              <w:tabs>
                <w:tab w:val="left" w:pos="429"/>
                <w:tab w:val="left" w:pos="5800"/>
              </w:tabs>
              <w:spacing w:after="0" w:line="240" w:lineRule="auto"/>
              <w:contextualSpacing/>
              <w:jc w:val="both"/>
              <w:rPr>
                <w:color w:val="000000" w:themeColor="text1"/>
                <w:sz w:val="24"/>
                <w:szCs w:val="24"/>
                <w:lang w:eastAsia="uk-UA"/>
              </w:rPr>
            </w:pPr>
            <w:r w:rsidRPr="00E06EB3">
              <w:rPr>
                <w:color w:val="000000" w:themeColor="text1"/>
                <w:sz w:val="24"/>
                <w:szCs w:val="24"/>
                <w:lang w:eastAsia="uk-UA"/>
              </w:rPr>
              <w:t>2. Переможець процедури закупівлі завантажує в електронну систему закупівель свою цінову пропозицію та оновлений проект договору з усіма додатками (при закупівлі робіт та послуг) без ПДВ.У формі цінової пропозиції в додатку №2.2 до тендерної документації зазначається в п. 9 ціна з ПДВ 20% та в п. 9.1. ціна без ПДВ 20%.</w:t>
            </w:r>
          </w:p>
          <w:p w14:paraId="15C4B4D9" w14:textId="4DE6A382" w:rsidR="002B525F" w:rsidRPr="00E06EB3" w:rsidRDefault="002B525F" w:rsidP="00D33E9F">
            <w:pPr>
              <w:widowControl w:val="0"/>
              <w:tabs>
                <w:tab w:val="left" w:pos="429"/>
                <w:tab w:val="left" w:pos="5800"/>
              </w:tabs>
              <w:spacing w:after="0" w:line="240" w:lineRule="auto"/>
              <w:contextualSpacing/>
              <w:jc w:val="both"/>
              <w:rPr>
                <w:color w:val="000000" w:themeColor="text1"/>
                <w:sz w:val="24"/>
                <w:szCs w:val="24"/>
                <w:lang w:eastAsia="uk-UA"/>
              </w:rPr>
            </w:pPr>
            <w:r w:rsidRPr="00E06EB3">
              <w:rPr>
                <w:color w:val="000000" w:themeColor="text1"/>
                <w:sz w:val="24"/>
                <w:szCs w:val="24"/>
                <w:lang w:eastAsia="uk-UA"/>
              </w:rPr>
              <w:t xml:space="preserve">3. Ціною договору вважається ціна тендерної пропозиції учасника без ПДВ (п. 9.1. форми цінової пропозиції в додатку №2.2 до тендерної документації).  </w:t>
            </w:r>
          </w:p>
        </w:tc>
      </w:tr>
    </w:tbl>
    <w:p w14:paraId="776EF14F" w14:textId="47DE9474" w:rsidR="00EC4947" w:rsidRPr="00E06EB3" w:rsidRDefault="00EC4947" w:rsidP="00EC4947">
      <w:pPr>
        <w:spacing w:after="0" w:line="216" w:lineRule="auto"/>
        <w:rPr>
          <w:color w:val="000000" w:themeColor="text1"/>
          <w:sz w:val="24"/>
          <w:szCs w:val="24"/>
        </w:rPr>
      </w:pPr>
    </w:p>
    <w:p w14:paraId="52ABAE1D" w14:textId="40F200E1" w:rsidR="00E878F3" w:rsidRPr="00E06EB3" w:rsidRDefault="00E878F3" w:rsidP="00A65088">
      <w:pPr>
        <w:spacing w:after="0" w:line="240" w:lineRule="auto"/>
        <w:jc w:val="right"/>
        <w:rPr>
          <w:b/>
          <w:color w:val="000000" w:themeColor="text1"/>
          <w:sz w:val="24"/>
          <w:szCs w:val="24"/>
        </w:rPr>
      </w:pPr>
    </w:p>
    <w:p w14:paraId="7174B3BC" w14:textId="1F18904E" w:rsidR="007B65F4" w:rsidRPr="00E06EB3" w:rsidRDefault="007B65F4" w:rsidP="00EC4947">
      <w:pPr>
        <w:spacing w:after="0" w:line="216" w:lineRule="auto"/>
        <w:rPr>
          <w:color w:val="000000" w:themeColor="text1"/>
          <w:sz w:val="24"/>
          <w:szCs w:val="24"/>
        </w:rPr>
        <w:sectPr w:rsidR="007B65F4" w:rsidRPr="00E06EB3" w:rsidSect="00E109CA">
          <w:footerReference w:type="default" r:id="rId17"/>
          <w:headerReference w:type="first" r:id="rId18"/>
          <w:footnotePr>
            <w:numRestart w:val="eachSect"/>
          </w:footnotePr>
          <w:pgSz w:w="11906" w:h="16838" w:code="9"/>
          <w:pgMar w:top="709" w:right="566" w:bottom="1134" w:left="851" w:header="720" w:footer="720" w:gutter="0"/>
          <w:pgNumType w:start="1"/>
          <w:cols w:space="708"/>
          <w:titlePg/>
          <w:docGrid w:linePitch="381"/>
        </w:sectPr>
      </w:pPr>
    </w:p>
    <w:p w14:paraId="04844B42" w14:textId="33607025" w:rsidR="00B2129A" w:rsidRPr="00E06EB3" w:rsidRDefault="00B2129A" w:rsidP="00B2129A">
      <w:pPr>
        <w:spacing w:after="0" w:line="240" w:lineRule="auto"/>
        <w:jc w:val="right"/>
        <w:rPr>
          <w:b/>
          <w:color w:val="000000" w:themeColor="text1"/>
          <w:sz w:val="24"/>
          <w:szCs w:val="24"/>
        </w:rPr>
      </w:pPr>
      <w:r w:rsidRPr="00E06EB3">
        <w:rPr>
          <w:b/>
          <w:color w:val="000000" w:themeColor="text1"/>
          <w:sz w:val="24"/>
          <w:szCs w:val="24"/>
        </w:rPr>
        <w:lastRenderedPageBreak/>
        <w:t>додаток №</w:t>
      </w:r>
      <w:r w:rsidR="000B6798" w:rsidRPr="00E06EB3">
        <w:rPr>
          <w:b/>
          <w:color w:val="000000" w:themeColor="text1"/>
          <w:sz w:val="24"/>
          <w:szCs w:val="24"/>
        </w:rPr>
        <w:t>1</w:t>
      </w:r>
    </w:p>
    <w:p w14:paraId="6247CB96" w14:textId="77777777" w:rsidR="00B2129A" w:rsidRPr="00E06EB3" w:rsidRDefault="00B2129A" w:rsidP="00006CDD">
      <w:pPr>
        <w:spacing w:after="0" w:line="240" w:lineRule="auto"/>
        <w:jc w:val="right"/>
        <w:rPr>
          <w:b/>
          <w:color w:val="000000" w:themeColor="text1"/>
          <w:sz w:val="24"/>
          <w:szCs w:val="24"/>
        </w:rPr>
      </w:pPr>
      <w:r w:rsidRPr="00E06EB3">
        <w:rPr>
          <w:b/>
          <w:color w:val="000000" w:themeColor="text1"/>
          <w:sz w:val="24"/>
          <w:szCs w:val="24"/>
        </w:rPr>
        <w:t>до тендерної документації</w:t>
      </w:r>
    </w:p>
    <w:p w14:paraId="6D1C2E8E" w14:textId="77777777" w:rsidR="00B2129A" w:rsidRPr="00E06EB3" w:rsidRDefault="00B2129A" w:rsidP="00006CDD">
      <w:pPr>
        <w:spacing w:after="0" w:line="240" w:lineRule="auto"/>
        <w:ind w:firstLine="709"/>
        <w:contextualSpacing/>
        <w:jc w:val="center"/>
        <w:rPr>
          <w:b/>
          <w:sz w:val="24"/>
          <w:szCs w:val="24"/>
        </w:rPr>
      </w:pPr>
    </w:p>
    <w:p w14:paraId="002A3BC8" w14:textId="5CBC34A7" w:rsidR="00B2129A" w:rsidRPr="00E06EB3" w:rsidRDefault="00A70BC3" w:rsidP="00A70BC3">
      <w:pPr>
        <w:spacing w:after="0" w:line="240" w:lineRule="auto"/>
        <w:jc w:val="center"/>
        <w:rPr>
          <w:b/>
          <w:szCs w:val="28"/>
          <w:u w:val="single"/>
        </w:rPr>
      </w:pPr>
      <w:r w:rsidRPr="00E06EB3">
        <w:rPr>
          <w:b/>
          <w:szCs w:val="28"/>
          <w:u w:val="single"/>
        </w:rPr>
        <w:t>Кваліфікаційні критерії та інші вимоги до учасників закупівель, критерії оцінки відповідності учасників закупівель встановленим критеріям та вимогам</w:t>
      </w:r>
    </w:p>
    <w:p w14:paraId="40C69D10" w14:textId="77777777" w:rsidR="00A70BC3" w:rsidRPr="00E06EB3" w:rsidRDefault="00A70BC3" w:rsidP="00A70BC3">
      <w:pPr>
        <w:spacing w:after="0" w:line="240" w:lineRule="auto"/>
        <w:jc w:val="center"/>
        <w:rPr>
          <w:bCs/>
          <w:sz w:val="20"/>
          <w:szCs w:val="20"/>
          <w:lang w:eastAsia="uk-UA"/>
        </w:rPr>
      </w:pPr>
    </w:p>
    <w:p w14:paraId="64D54A7B" w14:textId="530E6D1F" w:rsidR="00006CDD" w:rsidRDefault="00DC70D2" w:rsidP="00223049">
      <w:pPr>
        <w:tabs>
          <w:tab w:val="left" w:pos="567"/>
          <w:tab w:val="left" w:pos="1276"/>
        </w:tabs>
        <w:spacing w:after="160" w:line="259" w:lineRule="auto"/>
        <w:ind w:left="426"/>
        <w:contextualSpacing/>
        <w:rPr>
          <w:b/>
          <w:sz w:val="24"/>
          <w:szCs w:val="24"/>
          <w:u w:val="single"/>
        </w:rPr>
      </w:pPr>
      <w:r w:rsidRPr="00E06EB3">
        <w:rPr>
          <w:b/>
          <w:sz w:val="24"/>
          <w:szCs w:val="24"/>
          <w:u w:val="single"/>
        </w:rPr>
        <w:t xml:space="preserve">1.2. </w:t>
      </w:r>
      <w:r w:rsidR="00006CDD" w:rsidRPr="00E06EB3">
        <w:rPr>
          <w:b/>
          <w:sz w:val="24"/>
          <w:szCs w:val="24"/>
          <w:u w:val="single"/>
        </w:rPr>
        <w:t xml:space="preserve">Інші вимоги до учасників закупівель </w:t>
      </w:r>
    </w:p>
    <w:p w14:paraId="6B7D0E6F" w14:textId="57C3BD09" w:rsidR="00841386" w:rsidRDefault="00841386" w:rsidP="00223049">
      <w:pPr>
        <w:tabs>
          <w:tab w:val="left" w:pos="567"/>
          <w:tab w:val="left" w:pos="1276"/>
        </w:tabs>
        <w:spacing w:after="160" w:line="259" w:lineRule="auto"/>
        <w:ind w:left="426"/>
        <w:contextualSpacing/>
        <w:rPr>
          <w:b/>
          <w:sz w:val="24"/>
          <w:szCs w:val="24"/>
          <w:u w:val="single"/>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931"/>
        <w:gridCol w:w="6363"/>
        <w:gridCol w:w="3395"/>
        <w:gridCol w:w="3686"/>
      </w:tblGrid>
      <w:tr w:rsidR="00841386" w:rsidRPr="00894227" w14:paraId="763D84E5" w14:textId="77777777" w:rsidTr="00841386">
        <w:trPr>
          <w:trHeight w:val="20"/>
        </w:trPr>
        <w:tc>
          <w:tcPr>
            <w:tcW w:w="182" w:type="pct"/>
            <w:vMerge w:val="restart"/>
            <w:shd w:val="clear" w:color="auto" w:fill="auto"/>
            <w:vAlign w:val="center"/>
          </w:tcPr>
          <w:p w14:paraId="1348B5DF" w14:textId="77777777" w:rsidR="00841386" w:rsidRPr="00894227" w:rsidRDefault="00841386" w:rsidP="00F6605A">
            <w:pPr>
              <w:spacing w:after="0" w:line="240" w:lineRule="auto"/>
              <w:jc w:val="center"/>
              <w:rPr>
                <w:b/>
                <w:sz w:val="20"/>
                <w:szCs w:val="20"/>
              </w:rPr>
            </w:pPr>
            <w:r w:rsidRPr="00894227">
              <w:rPr>
                <w:b/>
                <w:sz w:val="20"/>
                <w:szCs w:val="20"/>
              </w:rPr>
              <w:t>№</w:t>
            </w:r>
          </w:p>
          <w:p w14:paraId="6775E568" w14:textId="77777777" w:rsidR="00841386" w:rsidRPr="00894227" w:rsidRDefault="00841386" w:rsidP="00F6605A">
            <w:pPr>
              <w:spacing w:after="0" w:line="240" w:lineRule="auto"/>
              <w:jc w:val="center"/>
              <w:rPr>
                <w:b/>
                <w:sz w:val="20"/>
                <w:szCs w:val="20"/>
              </w:rPr>
            </w:pPr>
            <w:r w:rsidRPr="00894227">
              <w:rPr>
                <w:b/>
                <w:sz w:val="20"/>
                <w:szCs w:val="20"/>
              </w:rPr>
              <w:t>п/п</w:t>
            </w:r>
          </w:p>
        </w:tc>
        <w:tc>
          <w:tcPr>
            <w:tcW w:w="605" w:type="pct"/>
            <w:vMerge w:val="restart"/>
            <w:shd w:val="clear" w:color="auto" w:fill="auto"/>
            <w:vAlign w:val="center"/>
          </w:tcPr>
          <w:p w14:paraId="30EEA5DE" w14:textId="77777777" w:rsidR="00841386" w:rsidRPr="00894227" w:rsidRDefault="00841386" w:rsidP="00F6605A">
            <w:pPr>
              <w:spacing w:after="0" w:line="240" w:lineRule="auto"/>
              <w:jc w:val="center"/>
              <w:rPr>
                <w:b/>
                <w:sz w:val="20"/>
                <w:szCs w:val="20"/>
              </w:rPr>
            </w:pPr>
            <w:r w:rsidRPr="00894227">
              <w:rPr>
                <w:b/>
                <w:sz w:val="20"/>
                <w:szCs w:val="20"/>
              </w:rPr>
              <w:t>Назва критерію / вимоги</w:t>
            </w:r>
          </w:p>
        </w:tc>
        <w:tc>
          <w:tcPr>
            <w:tcW w:w="1994" w:type="pct"/>
            <w:vMerge w:val="restart"/>
            <w:shd w:val="clear" w:color="auto" w:fill="auto"/>
            <w:vAlign w:val="center"/>
          </w:tcPr>
          <w:p w14:paraId="4E5DFC61" w14:textId="77777777" w:rsidR="00841386" w:rsidRPr="00894227" w:rsidRDefault="00841386" w:rsidP="00F6605A">
            <w:pPr>
              <w:spacing w:after="0" w:line="240" w:lineRule="auto"/>
              <w:jc w:val="center"/>
              <w:rPr>
                <w:b/>
                <w:sz w:val="20"/>
                <w:szCs w:val="20"/>
              </w:rPr>
            </w:pPr>
            <w:r w:rsidRPr="00894227">
              <w:rPr>
                <w:b/>
                <w:sz w:val="20"/>
                <w:szCs w:val="20"/>
              </w:rPr>
              <w:t>Вимоги до оформлення</w:t>
            </w:r>
          </w:p>
        </w:tc>
        <w:tc>
          <w:tcPr>
            <w:tcW w:w="2219" w:type="pct"/>
            <w:gridSpan w:val="2"/>
            <w:shd w:val="clear" w:color="auto" w:fill="auto"/>
            <w:vAlign w:val="center"/>
          </w:tcPr>
          <w:p w14:paraId="06A80110" w14:textId="77777777" w:rsidR="00841386" w:rsidRPr="00894227" w:rsidRDefault="00841386" w:rsidP="00F6605A">
            <w:pPr>
              <w:spacing w:after="0" w:line="240" w:lineRule="auto"/>
              <w:jc w:val="center"/>
              <w:rPr>
                <w:b/>
                <w:sz w:val="20"/>
                <w:szCs w:val="20"/>
              </w:rPr>
            </w:pPr>
            <w:r w:rsidRPr="00894227">
              <w:rPr>
                <w:b/>
                <w:sz w:val="20"/>
                <w:szCs w:val="20"/>
              </w:rPr>
              <w:t>Критерії оцінки пропозиції</w:t>
            </w:r>
          </w:p>
        </w:tc>
      </w:tr>
      <w:tr w:rsidR="00841386" w:rsidRPr="00894227" w14:paraId="5BD0EAF5" w14:textId="77777777" w:rsidTr="00841386">
        <w:trPr>
          <w:trHeight w:val="284"/>
          <w:tblHeader/>
        </w:trPr>
        <w:tc>
          <w:tcPr>
            <w:tcW w:w="182" w:type="pct"/>
            <w:vMerge/>
            <w:shd w:val="clear" w:color="auto" w:fill="auto"/>
            <w:vAlign w:val="center"/>
          </w:tcPr>
          <w:p w14:paraId="31204D56" w14:textId="77777777" w:rsidR="00841386" w:rsidRPr="00894227" w:rsidRDefault="00841386" w:rsidP="00F6605A">
            <w:pPr>
              <w:spacing w:after="0" w:line="240" w:lineRule="auto"/>
              <w:jc w:val="center"/>
              <w:rPr>
                <w:b/>
                <w:sz w:val="20"/>
                <w:szCs w:val="20"/>
              </w:rPr>
            </w:pPr>
          </w:p>
        </w:tc>
        <w:tc>
          <w:tcPr>
            <w:tcW w:w="605" w:type="pct"/>
            <w:vMerge/>
            <w:shd w:val="clear" w:color="auto" w:fill="auto"/>
            <w:vAlign w:val="center"/>
          </w:tcPr>
          <w:p w14:paraId="3F43B7BB" w14:textId="77777777" w:rsidR="00841386" w:rsidRPr="00894227" w:rsidRDefault="00841386" w:rsidP="00F6605A">
            <w:pPr>
              <w:spacing w:after="0" w:line="240" w:lineRule="auto"/>
              <w:jc w:val="center"/>
              <w:rPr>
                <w:b/>
                <w:sz w:val="20"/>
                <w:szCs w:val="20"/>
              </w:rPr>
            </w:pPr>
          </w:p>
        </w:tc>
        <w:tc>
          <w:tcPr>
            <w:tcW w:w="1994" w:type="pct"/>
            <w:vMerge/>
            <w:shd w:val="clear" w:color="auto" w:fill="auto"/>
            <w:vAlign w:val="center"/>
          </w:tcPr>
          <w:p w14:paraId="23EC5275" w14:textId="77777777" w:rsidR="00841386" w:rsidRPr="00894227" w:rsidRDefault="00841386" w:rsidP="00F6605A">
            <w:pPr>
              <w:spacing w:after="0" w:line="240" w:lineRule="auto"/>
              <w:jc w:val="center"/>
              <w:rPr>
                <w:b/>
                <w:sz w:val="20"/>
                <w:szCs w:val="20"/>
              </w:rPr>
            </w:pPr>
          </w:p>
        </w:tc>
        <w:tc>
          <w:tcPr>
            <w:tcW w:w="1064" w:type="pct"/>
            <w:shd w:val="clear" w:color="auto" w:fill="auto"/>
            <w:vAlign w:val="center"/>
          </w:tcPr>
          <w:p w14:paraId="3C241DF5" w14:textId="77777777" w:rsidR="00841386" w:rsidRPr="00894227" w:rsidRDefault="00841386" w:rsidP="00F6605A">
            <w:pPr>
              <w:spacing w:after="0" w:line="240" w:lineRule="auto"/>
              <w:jc w:val="center"/>
              <w:rPr>
                <w:b/>
                <w:sz w:val="20"/>
                <w:szCs w:val="20"/>
              </w:rPr>
            </w:pPr>
            <w:r w:rsidRPr="00894227">
              <w:rPr>
                <w:b/>
                <w:sz w:val="20"/>
                <w:szCs w:val="20"/>
              </w:rPr>
              <w:t>Відповідає вимогам</w:t>
            </w:r>
          </w:p>
        </w:tc>
        <w:tc>
          <w:tcPr>
            <w:tcW w:w="1155" w:type="pct"/>
            <w:shd w:val="clear" w:color="auto" w:fill="auto"/>
            <w:vAlign w:val="center"/>
          </w:tcPr>
          <w:p w14:paraId="509E1678" w14:textId="77777777" w:rsidR="00841386" w:rsidRPr="00894227" w:rsidRDefault="00841386" w:rsidP="00F6605A">
            <w:pPr>
              <w:spacing w:after="0" w:line="240" w:lineRule="auto"/>
              <w:jc w:val="center"/>
              <w:rPr>
                <w:b/>
                <w:sz w:val="20"/>
                <w:szCs w:val="20"/>
              </w:rPr>
            </w:pPr>
            <w:r w:rsidRPr="00894227">
              <w:rPr>
                <w:b/>
                <w:sz w:val="20"/>
                <w:szCs w:val="20"/>
              </w:rPr>
              <w:t>НЕ відповідає вимогам</w:t>
            </w:r>
          </w:p>
        </w:tc>
      </w:tr>
      <w:tr w:rsidR="0074553E" w:rsidRPr="00894227" w14:paraId="02E3EAED" w14:textId="77777777" w:rsidTr="00841386">
        <w:trPr>
          <w:trHeight w:val="20"/>
          <w:tblHeader/>
        </w:trPr>
        <w:tc>
          <w:tcPr>
            <w:tcW w:w="182" w:type="pct"/>
            <w:shd w:val="clear" w:color="auto" w:fill="auto"/>
            <w:vAlign w:val="center"/>
          </w:tcPr>
          <w:p w14:paraId="78D2B262" w14:textId="53260797" w:rsidR="0074553E" w:rsidRPr="00894227" w:rsidRDefault="0074553E" w:rsidP="0074553E">
            <w:pPr>
              <w:spacing w:after="0" w:line="240" w:lineRule="auto"/>
              <w:rPr>
                <w:sz w:val="20"/>
                <w:szCs w:val="20"/>
              </w:rPr>
            </w:pPr>
            <w:r>
              <w:rPr>
                <w:sz w:val="20"/>
                <w:szCs w:val="20"/>
              </w:rPr>
              <w:t>1</w:t>
            </w:r>
          </w:p>
        </w:tc>
        <w:tc>
          <w:tcPr>
            <w:tcW w:w="605" w:type="pct"/>
            <w:shd w:val="clear" w:color="auto" w:fill="auto"/>
            <w:vAlign w:val="center"/>
          </w:tcPr>
          <w:p w14:paraId="461263B2" w14:textId="6210863D" w:rsidR="0074553E" w:rsidRPr="00894227" w:rsidRDefault="0074553E" w:rsidP="0074553E">
            <w:pPr>
              <w:spacing w:after="0" w:line="240" w:lineRule="auto"/>
              <w:jc w:val="both"/>
              <w:rPr>
                <w:b/>
                <w:sz w:val="20"/>
                <w:szCs w:val="20"/>
              </w:rPr>
            </w:pPr>
            <w:r w:rsidRPr="00823B48">
              <w:rPr>
                <w:b/>
                <w:sz w:val="22"/>
                <w:szCs w:val="20"/>
              </w:rPr>
              <w:t xml:space="preserve">Надання документів, що підтверджують  повноваження посадових осіб </w:t>
            </w:r>
            <w:r w:rsidRPr="00823B48">
              <w:rPr>
                <w:b/>
                <w:bCs/>
                <w:sz w:val="22"/>
                <w:szCs w:val="20"/>
              </w:rPr>
              <w:t xml:space="preserve">або представника учасника </w:t>
            </w:r>
            <w:r w:rsidRPr="00823B48">
              <w:rPr>
                <w:b/>
                <w:sz w:val="22"/>
                <w:szCs w:val="20"/>
              </w:rPr>
              <w:t>на підписання пропозиції та/або договору</w:t>
            </w:r>
          </w:p>
        </w:tc>
        <w:tc>
          <w:tcPr>
            <w:tcW w:w="1994" w:type="pct"/>
            <w:shd w:val="clear" w:color="auto" w:fill="auto"/>
            <w:vAlign w:val="center"/>
          </w:tcPr>
          <w:p w14:paraId="62BF00FF" w14:textId="77777777" w:rsidR="0074553E" w:rsidRPr="00894227" w:rsidRDefault="0074553E" w:rsidP="0074553E">
            <w:pPr>
              <w:tabs>
                <w:tab w:val="left" w:pos="28"/>
              </w:tabs>
              <w:spacing w:after="0" w:line="240" w:lineRule="auto"/>
              <w:jc w:val="both"/>
              <w:rPr>
                <w:b/>
                <w:i/>
                <w:sz w:val="20"/>
                <w:szCs w:val="20"/>
              </w:rPr>
            </w:pPr>
            <w:r w:rsidRPr="00894227">
              <w:rPr>
                <w:b/>
                <w:i/>
                <w:sz w:val="20"/>
                <w:szCs w:val="20"/>
              </w:rPr>
              <w:t>Учасником у складі своєї пропозиції надається:</w:t>
            </w:r>
          </w:p>
          <w:p w14:paraId="54962228" w14:textId="77777777" w:rsidR="0074553E" w:rsidRPr="00894227" w:rsidRDefault="0074553E" w:rsidP="0074553E">
            <w:pPr>
              <w:tabs>
                <w:tab w:val="left" w:pos="28"/>
              </w:tabs>
              <w:spacing w:after="0" w:line="240" w:lineRule="auto"/>
              <w:jc w:val="both"/>
              <w:rPr>
                <w:b/>
                <w:i/>
                <w:sz w:val="20"/>
                <w:szCs w:val="20"/>
              </w:rPr>
            </w:pPr>
          </w:p>
          <w:p w14:paraId="1EA94B79" w14:textId="77777777" w:rsidR="0074553E" w:rsidRPr="00894227" w:rsidRDefault="0074553E" w:rsidP="0074553E">
            <w:pPr>
              <w:pStyle w:val="ab"/>
              <w:tabs>
                <w:tab w:val="left" w:pos="0"/>
              </w:tabs>
              <w:spacing w:after="0" w:line="240" w:lineRule="auto"/>
              <w:ind w:left="0" w:firstLine="2"/>
              <w:jc w:val="both"/>
              <w:rPr>
                <w:sz w:val="20"/>
                <w:szCs w:val="20"/>
              </w:rPr>
            </w:pPr>
            <w:r w:rsidRPr="00894227">
              <w:rPr>
                <w:sz w:val="20"/>
                <w:szCs w:val="20"/>
              </w:rPr>
              <w:t>1.1. Лист за підписом керівника по формі Додатку 1.1 тендерної до документації із зазначенням посадових осіб або представників учасника, до повноважень яких належить підписання документів, які входять до складу пропозиції / договору, в якому окремо зазначити:</w:t>
            </w:r>
          </w:p>
          <w:p w14:paraId="5FC12CDC" w14:textId="77777777" w:rsidR="0074553E" w:rsidRPr="00894227" w:rsidRDefault="0074553E" w:rsidP="0074553E">
            <w:pPr>
              <w:pStyle w:val="ab"/>
              <w:tabs>
                <w:tab w:val="left" w:pos="175"/>
              </w:tabs>
              <w:spacing w:after="0" w:line="240" w:lineRule="auto"/>
              <w:ind w:left="0"/>
              <w:jc w:val="both"/>
              <w:rPr>
                <w:sz w:val="20"/>
                <w:szCs w:val="20"/>
              </w:rPr>
            </w:pPr>
            <w:r w:rsidRPr="00894227">
              <w:rPr>
                <w:sz w:val="20"/>
                <w:szCs w:val="20"/>
              </w:rPr>
              <w:t xml:space="preserve">- службову (посадову) особу учасника процедури закупівлі, яку уповноважено на підписання тендерної пропозиції; </w:t>
            </w:r>
          </w:p>
          <w:p w14:paraId="10E2CDD7" w14:textId="77777777" w:rsidR="0074553E" w:rsidRPr="00894227" w:rsidRDefault="0074553E" w:rsidP="0074553E">
            <w:pPr>
              <w:pStyle w:val="ab"/>
              <w:tabs>
                <w:tab w:val="left" w:pos="175"/>
              </w:tabs>
              <w:spacing w:after="0" w:line="240" w:lineRule="auto"/>
              <w:ind w:left="0"/>
              <w:jc w:val="both"/>
              <w:rPr>
                <w:sz w:val="20"/>
                <w:szCs w:val="20"/>
              </w:rPr>
            </w:pPr>
            <w:r w:rsidRPr="00894227">
              <w:rPr>
                <w:sz w:val="20"/>
                <w:szCs w:val="20"/>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w:t>
            </w:r>
          </w:p>
          <w:p w14:paraId="67FF6361" w14:textId="77777777" w:rsidR="0074553E" w:rsidRPr="00894227" w:rsidRDefault="0074553E" w:rsidP="0074553E">
            <w:pPr>
              <w:pStyle w:val="ab"/>
              <w:tabs>
                <w:tab w:val="left" w:pos="175"/>
              </w:tabs>
              <w:spacing w:after="0" w:line="240" w:lineRule="auto"/>
              <w:ind w:left="0"/>
              <w:jc w:val="both"/>
              <w:rPr>
                <w:sz w:val="20"/>
                <w:szCs w:val="20"/>
              </w:rPr>
            </w:pPr>
            <w:r w:rsidRPr="00894227">
              <w:rPr>
                <w:sz w:val="20"/>
                <w:szCs w:val="20"/>
              </w:rPr>
              <w:t xml:space="preserve">- службову (посадову) особу учасника процедури закупівлі, яку уповноважено на підписання договору з боку учасника, </w:t>
            </w:r>
          </w:p>
          <w:p w14:paraId="4B947BDF" w14:textId="77777777" w:rsidR="0074553E" w:rsidRPr="00894227" w:rsidRDefault="0074553E" w:rsidP="0074553E">
            <w:pPr>
              <w:tabs>
                <w:tab w:val="left" w:pos="175"/>
              </w:tabs>
              <w:spacing w:after="0" w:line="240" w:lineRule="auto"/>
              <w:jc w:val="both"/>
              <w:rPr>
                <w:i/>
                <w:sz w:val="20"/>
                <w:szCs w:val="20"/>
              </w:rPr>
            </w:pPr>
            <w:r w:rsidRPr="00894227">
              <w:rPr>
                <w:i/>
                <w:sz w:val="20"/>
                <w:szCs w:val="20"/>
              </w:rPr>
              <w:t xml:space="preserve">із зазначенням </w:t>
            </w:r>
          </w:p>
          <w:p w14:paraId="1A60E89D" w14:textId="77777777" w:rsidR="0074553E" w:rsidRPr="00894227" w:rsidRDefault="0074553E" w:rsidP="0074553E">
            <w:pPr>
              <w:tabs>
                <w:tab w:val="left" w:pos="175"/>
              </w:tabs>
              <w:spacing w:after="0" w:line="240" w:lineRule="auto"/>
              <w:jc w:val="both"/>
              <w:rPr>
                <w:sz w:val="20"/>
                <w:szCs w:val="20"/>
              </w:rPr>
            </w:pPr>
            <w:r w:rsidRPr="00894227">
              <w:rPr>
                <w:sz w:val="20"/>
                <w:szCs w:val="20"/>
              </w:rPr>
              <w:t>у листі переліку документів, що підтверджують повноваження посадової особи або представника учасника щодо підпису документів пропозиції та договору,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пропозиції та договору, та</w:t>
            </w:r>
          </w:p>
          <w:p w14:paraId="12C89745" w14:textId="77777777" w:rsidR="0074553E" w:rsidRPr="00894227" w:rsidRDefault="0074553E" w:rsidP="0074553E">
            <w:pPr>
              <w:tabs>
                <w:tab w:val="left" w:pos="175"/>
              </w:tabs>
              <w:spacing w:after="0" w:line="240" w:lineRule="auto"/>
              <w:rPr>
                <w:sz w:val="20"/>
                <w:szCs w:val="20"/>
              </w:rPr>
            </w:pPr>
          </w:p>
          <w:p w14:paraId="345FE971" w14:textId="77777777" w:rsidR="0074553E" w:rsidRPr="00894227" w:rsidRDefault="0074553E" w:rsidP="0074553E">
            <w:pPr>
              <w:tabs>
                <w:tab w:val="left" w:pos="175"/>
              </w:tabs>
              <w:spacing w:after="0" w:line="240" w:lineRule="auto"/>
              <w:jc w:val="both"/>
              <w:rPr>
                <w:sz w:val="20"/>
                <w:szCs w:val="20"/>
              </w:rPr>
            </w:pPr>
            <w:r w:rsidRPr="00894227">
              <w:rPr>
                <w:sz w:val="20"/>
                <w:szCs w:val="20"/>
              </w:rPr>
              <w:t>1.2. Копії документів, що підтверджують повноваження посадової особи або представника учасника на підписання документів або представника учасника щодо підпису документів пропозиції та договору,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пропозиції та договору, та</w:t>
            </w:r>
          </w:p>
          <w:p w14:paraId="5E8B5071" w14:textId="77777777" w:rsidR="0074553E" w:rsidRPr="00894227" w:rsidRDefault="0074553E" w:rsidP="0074553E">
            <w:pPr>
              <w:tabs>
                <w:tab w:val="left" w:pos="175"/>
              </w:tabs>
              <w:spacing w:after="0" w:line="240" w:lineRule="auto"/>
              <w:rPr>
                <w:sz w:val="20"/>
                <w:szCs w:val="20"/>
              </w:rPr>
            </w:pPr>
          </w:p>
          <w:p w14:paraId="2199E854" w14:textId="77777777" w:rsidR="0074553E" w:rsidRDefault="0074553E" w:rsidP="0074553E">
            <w:pPr>
              <w:tabs>
                <w:tab w:val="left" w:pos="175"/>
              </w:tabs>
              <w:spacing w:after="0" w:line="240" w:lineRule="auto"/>
              <w:jc w:val="both"/>
              <w:rPr>
                <w:sz w:val="20"/>
                <w:szCs w:val="20"/>
              </w:rPr>
            </w:pPr>
            <w:r w:rsidRPr="00894227">
              <w:rPr>
                <w:sz w:val="20"/>
                <w:szCs w:val="20"/>
              </w:rPr>
              <w:lastRenderedPageBreak/>
              <w:t>1.3. Сканована копія статуту учасника (в останній редакції) або іншого установчого док</w:t>
            </w:r>
            <w:r>
              <w:rPr>
                <w:sz w:val="20"/>
                <w:szCs w:val="20"/>
              </w:rPr>
              <w:t>ументу учасника (за наявності).</w:t>
            </w:r>
          </w:p>
          <w:p w14:paraId="287299DC" w14:textId="77777777" w:rsidR="0074553E" w:rsidRDefault="0074553E" w:rsidP="0074553E">
            <w:pPr>
              <w:tabs>
                <w:tab w:val="left" w:pos="175"/>
              </w:tabs>
              <w:spacing w:after="0" w:line="240" w:lineRule="auto"/>
              <w:jc w:val="both"/>
              <w:rPr>
                <w:sz w:val="20"/>
                <w:szCs w:val="20"/>
              </w:rPr>
            </w:pPr>
          </w:p>
          <w:p w14:paraId="4F85615E" w14:textId="77777777" w:rsidR="0074553E" w:rsidRPr="00841386" w:rsidRDefault="0074553E" w:rsidP="0074553E">
            <w:pPr>
              <w:tabs>
                <w:tab w:val="left" w:pos="175"/>
              </w:tabs>
              <w:spacing w:after="0" w:line="240" w:lineRule="auto"/>
              <w:jc w:val="both"/>
              <w:rPr>
                <w:i/>
                <w:sz w:val="20"/>
                <w:szCs w:val="20"/>
              </w:rPr>
            </w:pPr>
            <w:r w:rsidRPr="00841386">
              <w:rPr>
                <w:i/>
                <w:sz w:val="20"/>
                <w:szCs w:val="20"/>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p w14:paraId="4AF521D3" w14:textId="77777777" w:rsidR="0074553E" w:rsidRPr="00841386" w:rsidRDefault="0074553E" w:rsidP="0074553E">
            <w:pPr>
              <w:tabs>
                <w:tab w:val="left" w:pos="175"/>
              </w:tabs>
              <w:spacing w:after="0" w:line="240" w:lineRule="auto"/>
              <w:jc w:val="both"/>
              <w:rPr>
                <w:i/>
                <w:sz w:val="20"/>
                <w:szCs w:val="20"/>
              </w:rPr>
            </w:pPr>
            <w:r w:rsidRPr="00841386">
              <w:rPr>
                <w:i/>
                <w:sz w:val="20"/>
                <w:szCs w:val="20"/>
              </w:rPr>
              <w:t xml:space="preserve">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w:t>
            </w:r>
          </w:p>
          <w:p w14:paraId="391F6ADA" w14:textId="77777777" w:rsidR="0074553E" w:rsidRPr="00841386" w:rsidRDefault="0074553E" w:rsidP="0074553E">
            <w:pPr>
              <w:tabs>
                <w:tab w:val="left" w:pos="175"/>
              </w:tabs>
              <w:spacing w:after="0" w:line="240" w:lineRule="auto"/>
              <w:jc w:val="both"/>
              <w:rPr>
                <w:bCs/>
                <w:i/>
                <w:sz w:val="20"/>
                <w:szCs w:val="20"/>
              </w:rPr>
            </w:pPr>
            <w:r w:rsidRPr="00841386">
              <w:rPr>
                <w:bCs/>
                <w:i/>
                <w:sz w:val="20"/>
                <w:szCs w:val="20"/>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14:paraId="2FFD2798" w14:textId="055306D0" w:rsidR="0074553E" w:rsidRPr="00894227" w:rsidRDefault="0074553E" w:rsidP="0074553E">
            <w:pPr>
              <w:tabs>
                <w:tab w:val="left" w:pos="175"/>
              </w:tabs>
              <w:spacing w:after="0" w:line="240" w:lineRule="auto"/>
              <w:jc w:val="both"/>
              <w:rPr>
                <w:i/>
                <w:sz w:val="20"/>
                <w:szCs w:val="20"/>
              </w:rPr>
            </w:pPr>
            <w:r w:rsidRPr="00841386">
              <w:rPr>
                <w:bCs/>
                <w:i/>
                <w:sz w:val="20"/>
                <w:szCs w:val="20"/>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c>
          <w:tcPr>
            <w:tcW w:w="1064" w:type="pct"/>
            <w:shd w:val="clear" w:color="auto" w:fill="auto"/>
          </w:tcPr>
          <w:p w14:paraId="5D391654" w14:textId="77777777" w:rsidR="0074553E" w:rsidRPr="00894227" w:rsidRDefault="0074553E" w:rsidP="0074553E">
            <w:pPr>
              <w:tabs>
                <w:tab w:val="left" w:pos="175"/>
              </w:tabs>
              <w:spacing w:after="0" w:line="240" w:lineRule="auto"/>
              <w:jc w:val="both"/>
              <w:rPr>
                <w:sz w:val="20"/>
                <w:szCs w:val="20"/>
              </w:rPr>
            </w:pPr>
            <w:r w:rsidRPr="00894227">
              <w:rPr>
                <w:sz w:val="20"/>
                <w:szCs w:val="20"/>
              </w:rPr>
              <w:lastRenderedPageBreak/>
              <w:t>Учасником надано:</w:t>
            </w:r>
          </w:p>
          <w:p w14:paraId="721A7A44" w14:textId="77777777" w:rsidR="0074553E" w:rsidRPr="00894227" w:rsidRDefault="0074553E" w:rsidP="0074553E">
            <w:pPr>
              <w:tabs>
                <w:tab w:val="left" w:pos="175"/>
              </w:tabs>
              <w:spacing w:after="0" w:line="240" w:lineRule="auto"/>
              <w:jc w:val="both"/>
              <w:rPr>
                <w:bCs/>
                <w:sz w:val="20"/>
                <w:szCs w:val="20"/>
              </w:rPr>
            </w:pPr>
            <w:r w:rsidRPr="00894227">
              <w:rPr>
                <w:bCs/>
                <w:sz w:val="20"/>
                <w:szCs w:val="20"/>
              </w:rPr>
              <w:t xml:space="preserve">лист в по формі Додатку 1.1 до тендерної документації із зазначенням посадових осіб або представників учасника, до повноважень яких належить </w:t>
            </w:r>
            <w:r w:rsidRPr="00894227">
              <w:rPr>
                <w:sz w:val="20"/>
                <w:szCs w:val="20"/>
              </w:rPr>
              <w:t xml:space="preserve">підписання документів тендерної пропозиції </w:t>
            </w:r>
            <w:r w:rsidRPr="00894227">
              <w:rPr>
                <w:b/>
                <w:sz w:val="20"/>
                <w:szCs w:val="20"/>
              </w:rPr>
              <w:t>та</w:t>
            </w:r>
            <w:r w:rsidRPr="00894227">
              <w:rPr>
                <w:sz w:val="20"/>
                <w:szCs w:val="20"/>
              </w:rPr>
              <w:t xml:space="preserve"> договору про закупівлю</w:t>
            </w:r>
            <w:r w:rsidRPr="00894227">
              <w:rPr>
                <w:bCs/>
                <w:sz w:val="20"/>
                <w:szCs w:val="20"/>
              </w:rPr>
              <w:t xml:space="preserve"> відповідно до вимог тендерної документації;</w:t>
            </w:r>
          </w:p>
          <w:p w14:paraId="7CD1762A" w14:textId="77777777" w:rsidR="0074553E" w:rsidRPr="00894227" w:rsidRDefault="0074553E" w:rsidP="0074553E">
            <w:pPr>
              <w:tabs>
                <w:tab w:val="left" w:pos="175"/>
              </w:tabs>
              <w:spacing w:after="0" w:line="240" w:lineRule="auto"/>
              <w:jc w:val="both"/>
              <w:rPr>
                <w:bCs/>
                <w:sz w:val="20"/>
                <w:szCs w:val="20"/>
              </w:rPr>
            </w:pPr>
            <w:r w:rsidRPr="00894227">
              <w:rPr>
                <w:bCs/>
                <w:sz w:val="20"/>
                <w:szCs w:val="20"/>
              </w:rPr>
              <w:t xml:space="preserve">у листі наведено перелік документів, що підтверджують повноваження посадової особи або представника учасника щодо підпису документів тендерної пропозиції </w:t>
            </w:r>
            <w:r w:rsidRPr="00894227">
              <w:rPr>
                <w:b/>
                <w:bCs/>
                <w:sz w:val="20"/>
                <w:szCs w:val="20"/>
              </w:rPr>
              <w:t>та</w:t>
            </w:r>
            <w:r w:rsidRPr="00894227">
              <w:rPr>
                <w:bCs/>
                <w:sz w:val="20"/>
                <w:szCs w:val="20"/>
              </w:rPr>
              <w:t xml:space="preserve"> договору про закупівлю, відповідно до вимог тендерної документації;</w:t>
            </w:r>
          </w:p>
          <w:p w14:paraId="0AAF2604" w14:textId="77777777" w:rsidR="0074553E" w:rsidRPr="00894227" w:rsidRDefault="0074553E" w:rsidP="0074553E">
            <w:pPr>
              <w:tabs>
                <w:tab w:val="left" w:pos="175"/>
              </w:tabs>
              <w:spacing w:after="0" w:line="240" w:lineRule="auto"/>
              <w:jc w:val="both"/>
              <w:rPr>
                <w:bCs/>
                <w:sz w:val="20"/>
                <w:szCs w:val="20"/>
              </w:rPr>
            </w:pPr>
            <w:r w:rsidRPr="00894227">
              <w:rPr>
                <w:bCs/>
                <w:sz w:val="20"/>
                <w:szCs w:val="20"/>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894227">
              <w:rPr>
                <w:b/>
                <w:bCs/>
                <w:sz w:val="20"/>
                <w:szCs w:val="20"/>
              </w:rPr>
              <w:t>та</w:t>
            </w:r>
            <w:r w:rsidRPr="00894227">
              <w:rPr>
                <w:bCs/>
                <w:sz w:val="20"/>
                <w:szCs w:val="20"/>
              </w:rPr>
              <w:t xml:space="preserve"> договору про закупівлю відповідно до вимог тендерної документації </w:t>
            </w:r>
          </w:p>
          <w:p w14:paraId="05CDE6AD" w14:textId="7C522B8F" w:rsidR="0074553E" w:rsidRPr="00894227" w:rsidRDefault="0074553E" w:rsidP="0074553E">
            <w:pPr>
              <w:tabs>
                <w:tab w:val="left" w:pos="175"/>
              </w:tabs>
              <w:spacing w:after="80" w:line="216" w:lineRule="auto"/>
              <w:jc w:val="both"/>
              <w:rPr>
                <w:sz w:val="20"/>
                <w:szCs w:val="20"/>
              </w:rPr>
            </w:pPr>
            <w:r w:rsidRPr="00894227">
              <w:rPr>
                <w:bCs/>
                <w:sz w:val="20"/>
                <w:szCs w:val="20"/>
              </w:rPr>
              <w:t xml:space="preserve">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уповноваженого органу про надання згоди на укладання договору про </w:t>
            </w:r>
            <w:r w:rsidRPr="00894227">
              <w:rPr>
                <w:bCs/>
                <w:sz w:val="20"/>
                <w:szCs w:val="20"/>
              </w:rPr>
              <w:lastRenderedPageBreak/>
              <w:t>закупівлю/вчинення правочину (у разі необхідності)</w:t>
            </w:r>
          </w:p>
        </w:tc>
        <w:tc>
          <w:tcPr>
            <w:tcW w:w="1155" w:type="pct"/>
            <w:shd w:val="clear" w:color="auto" w:fill="auto"/>
          </w:tcPr>
          <w:p w14:paraId="6ECF3B77" w14:textId="77777777" w:rsidR="0074553E" w:rsidRPr="00894227" w:rsidRDefault="0074553E" w:rsidP="0074553E">
            <w:pPr>
              <w:spacing w:after="0" w:line="240" w:lineRule="auto"/>
              <w:jc w:val="both"/>
              <w:rPr>
                <w:sz w:val="20"/>
                <w:szCs w:val="20"/>
              </w:rPr>
            </w:pPr>
            <w:r w:rsidRPr="00894227">
              <w:rPr>
                <w:sz w:val="20"/>
                <w:szCs w:val="20"/>
              </w:rPr>
              <w:lastRenderedPageBreak/>
              <w:t>У разі настання однієї з підстав:</w:t>
            </w:r>
          </w:p>
          <w:p w14:paraId="1F293F57" w14:textId="77777777" w:rsidR="0074553E" w:rsidRPr="00894227" w:rsidRDefault="0074553E" w:rsidP="0074553E">
            <w:pPr>
              <w:tabs>
                <w:tab w:val="left" w:pos="175"/>
              </w:tabs>
              <w:spacing w:after="0" w:line="240" w:lineRule="auto"/>
              <w:jc w:val="both"/>
              <w:rPr>
                <w:sz w:val="20"/>
                <w:szCs w:val="20"/>
              </w:rPr>
            </w:pPr>
            <w:r w:rsidRPr="00894227">
              <w:rPr>
                <w:bCs/>
                <w:sz w:val="20"/>
                <w:szCs w:val="20"/>
              </w:rPr>
              <w:t xml:space="preserve">учасником не надано лист по формі Додатку 1.1 до тендерної документації із зазначенням посадових осіб або представників учасника, до повноважень яких належить </w:t>
            </w:r>
            <w:r w:rsidRPr="00894227">
              <w:rPr>
                <w:sz w:val="20"/>
                <w:szCs w:val="20"/>
              </w:rPr>
              <w:t xml:space="preserve">підписання документів тендерної пропозиції </w:t>
            </w:r>
            <w:r w:rsidRPr="00894227">
              <w:rPr>
                <w:b/>
                <w:sz w:val="20"/>
                <w:szCs w:val="20"/>
              </w:rPr>
              <w:t>та</w:t>
            </w:r>
            <w:r w:rsidRPr="00894227">
              <w:rPr>
                <w:sz w:val="20"/>
                <w:szCs w:val="20"/>
              </w:rPr>
              <w:t xml:space="preserve"> договору про закупівлю;</w:t>
            </w:r>
          </w:p>
          <w:p w14:paraId="0C6FB0DE" w14:textId="77777777" w:rsidR="0074553E" w:rsidRPr="00894227" w:rsidRDefault="0074553E" w:rsidP="0074553E">
            <w:pPr>
              <w:tabs>
                <w:tab w:val="left" w:pos="175"/>
              </w:tabs>
              <w:spacing w:after="0" w:line="240" w:lineRule="auto"/>
              <w:jc w:val="both"/>
              <w:rPr>
                <w:bCs/>
                <w:sz w:val="20"/>
                <w:szCs w:val="20"/>
              </w:rPr>
            </w:pPr>
            <w:r w:rsidRPr="00894227">
              <w:rPr>
                <w:bCs/>
                <w:sz w:val="20"/>
                <w:szCs w:val="20"/>
              </w:rPr>
              <w:t>учасником наданий лист не по формі додатку №1.1 до тендерної документації (</w:t>
            </w:r>
            <w:r w:rsidRPr="00894227">
              <w:rPr>
                <w:sz w:val="20"/>
                <w:szCs w:val="20"/>
              </w:rPr>
              <w:t>не заповнення або часткове заповнення усіх необхідних для заповнення граф, зазначення невідповідної вимогам графи інформації, видалення (повне/часткове) або доповнення зазначеного в листі тексту</w:t>
            </w:r>
            <w:r w:rsidRPr="00894227">
              <w:rPr>
                <w:bCs/>
                <w:sz w:val="20"/>
                <w:szCs w:val="20"/>
              </w:rPr>
              <w:t>);</w:t>
            </w:r>
          </w:p>
          <w:p w14:paraId="33E0FA55" w14:textId="77777777" w:rsidR="0074553E" w:rsidRPr="00894227" w:rsidRDefault="0074553E" w:rsidP="0074553E">
            <w:pPr>
              <w:spacing w:after="0" w:line="240" w:lineRule="auto"/>
              <w:jc w:val="both"/>
              <w:rPr>
                <w:bCs/>
                <w:sz w:val="20"/>
                <w:szCs w:val="20"/>
              </w:rPr>
            </w:pPr>
            <w:r w:rsidRPr="00894227">
              <w:rPr>
                <w:bCs/>
                <w:sz w:val="20"/>
                <w:szCs w:val="20"/>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894227">
              <w:rPr>
                <w:b/>
                <w:bCs/>
                <w:sz w:val="20"/>
                <w:szCs w:val="20"/>
              </w:rPr>
              <w:t>та</w:t>
            </w:r>
            <w:r w:rsidRPr="00894227">
              <w:rPr>
                <w:bCs/>
                <w:sz w:val="20"/>
                <w:szCs w:val="20"/>
              </w:rPr>
              <w:t xml:space="preserve"> договору про закупівлю та які зазначені в листі за формою додатку №1.1 до тендерної документації</w:t>
            </w:r>
          </w:p>
          <w:p w14:paraId="24704A6D" w14:textId="58F065DF" w:rsidR="0074553E" w:rsidRPr="00894227" w:rsidRDefault="0074553E" w:rsidP="0074553E">
            <w:pPr>
              <w:tabs>
                <w:tab w:val="left" w:pos="175"/>
              </w:tabs>
              <w:spacing w:after="80" w:line="216" w:lineRule="auto"/>
              <w:jc w:val="both"/>
              <w:rPr>
                <w:bCs/>
                <w:sz w:val="20"/>
                <w:szCs w:val="20"/>
                <w:lang w:eastAsia="uk-UA"/>
              </w:rPr>
            </w:pPr>
            <w:r w:rsidRPr="00894227">
              <w:rPr>
                <w:bCs/>
                <w:sz w:val="20"/>
                <w:szCs w:val="20"/>
              </w:rPr>
              <w:t xml:space="preserve">учасником не надано/надано в неповному обсязі 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w:t>
            </w:r>
            <w:r w:rsidRPr="00894227">
              <w:rPr>
                <w:bCs/>
                <w:sz w:val="20"/>
                <w:szCs w:val="20"/>
              </w:rPr>
              <w:lastRenderedPageBreak/>
              <w:t>уповноваженого органу про надання згоди на укладання договору про закупівлю/вчинення правочину (у разі необхідності)</w:t>
            </w:r>
          </w:p>
        </w:tc>
      </w:tr>
    </w:tbl>
    <w:p w14:paraId="0B37E64D" w14:textId="5F3E84EC" w:rsidR="00841386" w:rsidRDefault="00841386" w:rsidP="00223049">
      <w:pPr>
        <w:tabs>
          <w:tab w:val="left" w:pos="567"/>
          <w:tab w:val="left" w:pos="1276"/>
        </w:tabs>
        <w:spacing w:after="160" w:line="259" w:lineRule="auto"/>
        <w:ind w:left="426"/>
        <w:contextualSpacing/>
        <w:rPr>
          <w:b/>
          <w:sz w:val="24"/>
          <w:szCs w:val="24"/>
          <w:u w:val="single"/>
        </w:rPr>
      </w:pPr>
    </w:p>
    <w:p w14:paraId="7B069889" w14:textId="77777777" w:rsidR="00057A8D" w:rsidRPr="0074553E" w:rsidRDefault="00057A8D" w:rsidP="00223049">
      <w:pPr>
        <w:tabs>
          <w:tab w:val="left" w:pos="567"/>
          <w:tab w:val="left" w:pos="1276"/>
        </w:tabs>
        <w:spacing w:after="160" w:line="259" w:lineRule="auto"/>
        <w:ind w:left="426"/>
        <w:contextualSpacing/>
        <w:rPr>
          <w:b/>
          <w:sz w:val="24"/>
          <w:szCs w:val="24"/>
          <w:u w:val="single"/>
          <w:lang w:val="ru-RU"/>
        </w:rPr>
      </w:pPr>
    </w:p>
    <w:p w14:paraId="19BA6064" w14:textId="77777777" w:rsidR="00E94F72" w:rsidRPr="00E06EB3" w:rsidRDefault="00E94F72" w:rsidP="00006CDD">
      <w:pPr>
        <w:tabs>
          <w:tab w:val="left" w:pos="5245"/>
          <w:tab w:val="left" w:pos="5812"/>
          <w:tab w:val="left" w:pos="6096"/>
        </w:tabs>
        <w:spacing w:after="0" w:line="240" w:lineRule="auto"/>
        <w:rPr>
          <w:szCs w:val="28"/>
        </w:rPr>
        <w:sectPr w:rsidR="00E94F72" w:rsidRPr="00E06EB3" w:rsidSect="00E130BA">
          <w:footerReference w:type="default" r:id="rId19"/>
          <w:headerReference w:type="first" r:id="rId20"/>
          <w:footerReference w:type="first" r:id="rId21"/>
          <w:pgSz w:w="16838" w:h="11906" w:orient="landscape" w:code="9"/>
          <w:pgMar w:top="1134" w:right="567" w:bottom="851" w:left="306" w:header="709" w:footer="709" w:gutter="0"/>
          <w:cols w:space="708"/>
          <w:titlePg/>
          <w:docGrid w:linePitch="360"/>
        </w:sectPr>
      </w:pPr>
    </w:p>
    <w:p w14:paraId="747D2F37" w14:textId="550C8A9E" w:rsidR="00BE3CE5" w:rsidRPr="00E06EB3" w:rsidRDefault="00FE666E" w:rsidP="00BE3CE5">
      <w:pPr>
        <w:pStyle w:val="Standard"/>
        <w:suppressAutoHyphens w:val="0"/>
        <w:ind w:left="5137" w:right="27"/>
        <w:jc w:val="right"/>
        <w:rPr>
          <w:rFonts w:cs="Times New Roman"/>
          <w:b/>
          <w:lang w:val="uk-UA"/>
        </w:rPr>
      </w:pPr>
      <w:r w:rsidRPr="00E06EB3">
        <w:rPr>
          <w:rFonts w:cs="Times New Roman"/>
          <w:b/>
          <w:lang w:val="uk-UA"/>
        </w:rPr>
        <w:lastRenderedPageBreak/>
        <w:t>д</w:t>
      </w:r>
      <w:r w:rsidR="00BE3CE5" w:rsidRPr="00E06EB3">
        <w:rPr>
          <w:rFonts w:cs="Times New Roman"/>
          <w:b/>
          <w:lang w:val="uk-UA"/>
        </w:rPr>
        <w:t xml:space="preserve">одаток </w:t>
      </w:r>
      <w:r w:rsidRPr="00E06EB3">
        <w:rPr>
          <w:rFonts w:cs="Times New Roman"/>
          <w:b/>
          <w:lang w:val="uk-UA"/>
        </w:rPr>
        <w:t>№</w:t>
      </w:r>
      <w:r w:rsidR="00BE3CE5" w:rsidRPr="00E06EB3">
        <w:rPr>
          <w:rFonts w:cs="Times New Roman"/>
          <w:b/>
          <w:lang w:val="uk-UA"/>
        </w:rPr>
        <w:t>1.</w:t>
      </w:r>
      <w:r w:rsidR="00B01DCC" w:rsidRPr="00E06EB3">
        <w:rPr>
          <w:rFonts w:cs="Times New Roman"/>
          <w:b/>
          <w:lang w:val="uk-UA"/>
        </w:rPr>
        <w:t>1</w:t>
      </w:r>
    </w:p>
    <w:p w14:paraId="381ED279" w14:textId="73E29CA3" w:rsidR="00BE3CE5" w:rsidRPr="00E06EB3" w:rsidRDefault="00BE3CE5" w:rsidP="00BE3CE5">
      <w:pPr>
        <w:pStyle w:val="Standard"/>
        <w:suppressAutoHyphens w:val="0"/>
        <w:ind w:left="5137" w:right="27"/>
        <w:jc w:val="right"/>
        <w:rPr>
          <w:rFonts w:cs="Times New Roman"/>
          <w:b/>
          <w:lang w:val="uk-UA"/>
        </w:rPr>
      </w:pPr>
      <w:r w:rsidRPr="00E06EB3">
        <w:rPr>
          <w:rFonts w:cs="Times New Roman"/>
          <w:b/>
          <w:lang w:val="uk-UA"/>
        </w:rPr>
        <w:t>до тендерної документації</w:t>
      </w:r>
    </w:p>
    <w:p w14:paraId="33D150CC" w14:textId="77777777" w:rsidR="00537964" w:rsidRPr="00E06EB3" w:rsidRDefault="00537964" w:rsidP="00537964">
      <w:pPr>
        <w:spacing w:after="0" w:line="240" w:lineRule="auto"/>
        <w:ind w:right="-2"/>
        <w:jc w:val="right"/>
        <w:rPr>
          <w:i/>
          <w:sz w:val="24"/>
          <w:szCs w:val="24"/>
        </w:rPr>
      </w:pPr>
    </w:p>
    <w:p w14:paraId="2FCA63ED" w14:textId="04A11C8F" w:rsidR="00537964" w:rsidRPr="00E06EB3" w:rsidRDefault="00537964" w:rsidP="00537964">
      <w:pPr>
        <w:spacing w:after="0" w:line="240" w:lineRule="auto"/>
        <w:ind w:right="-2"/>
        <w:jc w:val="right"/>
        <w:rPr>
          <w:i/>
          <w:sz w:val="24"/>
          <w:szCs w:val="24"/>
        </w:rPr>
      </w:pPr>
      <w:r w:rsidRPr="00E06EB3">
        <w:rPr>
          <w:i/>
          <w:sz w:val="24"/>
          <w:szCs w:val="24"/>
        </w:rPr>
        <w:t>/форма листа щодо повноважень посадових осіб/</w:t>
      </w:r>
    </w:p>
    <w:p w14:paraId="235A69B3" w14:textId="367FB3A8" w:rsidR="00BE3CE5" w:rsidRPr="00E06EB3" w:rsidRDefault="00BE3CE5" w:rsidP="00BE3CE5">
      <w:pPr>
        <w:pStyle w:val="Standard"/>
        <w:suppressAutoHyphens w:val="0"/>
        <w:ind w:left="5137" w:right="27"/>
        <w:jc w:val="right"/>
        <w:rPr>
          <w:rFonts w:cs="Times New Roman"/>
          <w:b/>
          <w:lang w:val="uk-UA"/>
        </w:rPr>
      </w:pPr>
      <w:r w:rsidRPr="00E06EB3">
        <w:rPr>
          <w:rFonts w:cs="Times New Roman"/>
          <w:b/>
          <w:lang w:val="uk-UA"/>
        </w:rPr>
        <w:t>Уповноваженій особі</w:t>
      </w:r>
    </w:p>
    <w:p w14:paraId="365CB94D" w14:textId="44DB7949" w:rsidR="00BE3CE5" w:rsidRPr="00E06EB3" w:rsidRDefault="008C28F1" w:rsidP="00BE3CE5">
      <w:pPr>
        <w:pStyle w:val="Standard"/>
        <w:suppressAutoHyphens w:val="0"/>
        <w:ind w:left="5704" w:right="27"/>
        <w:jc w:val="right"/>
        <w:rPr>
          <w:rFonts w:cs="Times New Roman"/>
          <w:b/>
          <w:lang w:val="uk-UA"/>
        </w:rPr>
      </w:pPr>
      <w:r>
        <w:rPr>
          <w:rFonts w:cs="Times New Roman"/>
          <w:b/>
          <w:lang w:val="uk-UA"/>
        </w:rPr>
        <w:t>ГУ «Укргазпромгеофізика»</w:t>
      </w:r>
    </w:p>
    <w:p w14:paraId="1E3D93A5" w14:textId="77777777" w:rsidR="00BE3CE5" w:rsidRPr="00E06EB3" w:rsidRDefault="00BE3CE5" w:rsidP="00BE3CE5">
      <w:pPr>
        <w:pStyle w:val="Standard"/>
        <w:suppressAutoHyphens w:val="0"/>
        <w:ind w:left="6521" w:right="27"/>
        <w:rPr>
          <w:rFonts w:cs="Times New Roman"/>
          <w:b/>
          <w:lang w:val="uk-UA"/>
        </w:rPr>
      </w:pPr>
    </w:p>
    <w:p w14:paraId="3B55DE29" w14:textId="77777777" w:rsidR="00BE3CE5" w:rsidRPr="00E06EB3" w:rsidRDefault="00BE3CE5" w:rsidP="00BE3CE5">
      <w:pPr>
        <w:ind w:right="27"/>
        <w:jc w:val="center"/>
        <w:rPr>
          <w:b/>
          <w:sz w:val="24"/>
          <w:szCs w:val="24"/>
        </w:rPr>
      </w:pPr>
      <w:r w:rsidRPr="00E06EB3">
        <w:rPr>
          <w:b/>
          <w:sz w:val="24"/>
          <w:szCs w:val="24"/>
        </w:rPr>
        <w:t>ЛИСТ</w:t>
      </w:r>
    </w:p>
    <w:p w14:paraId="68388DBA" w14:textId="77777777" w:rsidR="00BE3CE5" w:rsidRPr="00E06EB3" w:rsidRDefault="00BE3CE5" w:rsidP="00BE3CE5">
      <w:pPr>
        <w:ind w:right="27"/>
        <w:jc w:val="center"/>
        <w:rPr>
          <w:b/>
          <w:sz w:val="24"/>
          <w:szCs w:val="24"/>
        </w:rPr>
      </w:pPr>
      <w:r w:rsidRPr="00E06EB3">
        <w:rPr>
          <w:b/>
          <w:sz w:val="24"/>
          <w:szCs w:val="24"/>
        </w:rPr>
        <w:t>щодо повноважень посадових осіб</w:t>
      </w:r>
    </w:p>
    <w:p w14:paraId="51BFB40D" w14:textId="77777777" w:rsidR="00BE3CE5" w:rsidRPr="00E06EB3" w:rsidRDefault="00BE3CE5" w:rsidP="00BE3CE5">
      <w:pPr>
        <w:ind w:right="27" w:firstLine="709"/>
        <w:jc w:val="both"/>
        <w:rPr>
          <w:sz w:val="24"/>
          <w:szCs w:val="24"/>
        </w:rPr>
      </w:pPr>
      <w:r w:rsidRPr="00E06EB3">
        <w:rPr>
          <w:sz w:val="24"/>
          <w:szCs w:val="24"/>
        </w:rPr>
        <w:t>Даним листом _________________________ (</w:t>
      </w:r>
      <w:r w:rsidRPr="00E06EB3">
        <w:rPr>
          <w:i/>
          <w:sz w:val="24"/>
          <w:szCs w:val="24"/>
        </w:rPr>
        <w:t>найменування учасника</w:t>
      </w:r>
      <w:r w:rsidRPr="00E06EB3">
        <w:rPr>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E06EB3" w:rsidRDefault="00BE3CE5" w:rsidP="00EF1BB9">
      <w:pPr>
        <w:pStyle w:val="ab"/>
        <w:numPr>
          <w:ilvl w:val="0"/>
          <w:numId w:val="10"/>
        </w:numPr>
        <w:spacing w:after="160" w:line="259" w:lineRule="auto"/>
        <w:ind w:right="27"/>
        <w:jc w:val="both"/>
        <w:rPr>
          <w:sz w:val="24"/>
          <w:szCs w:val="24"/>
        </w:rPr>
      </w:pPr>
      <w:r w:rsidRPr="00E06EB3">
        <w:rPr>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sidRPr="00E06EB3">
        <w:rPr>
          <w:sz w:val="24"/>
          <w:szCs w:val="24"/>
        </w:rPr>
        <w:t xml:space="preserve"> </w:t>
      </w:r>
      <w:r w:rsidRPr="00E06EB3">
        <w:rPr>
          <w:i/>
          <w:sz w:val="24"/>
          <w:szCs w:val="24"/>
        </w:rPr>
        <w:t>(зазначається ПІБ без скорочень (повністю));</w:t>
      </w:r>
    </w:p>
    <w:p w14:paraId="237829E7" w14:textId="71965726" w:rsidR="00BE3CE5" w:rsidRPr="00E06EB3" w:rsidRDefault="00BE3CE5" w:rsidP="00EF1BB9">
      <w:pPr>
        <w:pStyle w:val="ab"/>
        <w:numPr>
          <w:ilvl w:val="0"/>
          <w:numId w:val="10"/>
        </w:numPr>
        <w:spacing w:after="160" w:line="259" w:lineRule="auto"/>
        <w:ind w:right="27"/>
        <w:jc w:val="both"/>
        <w:rPr>
          <w:sz w:val="24"/>
          <w:szCs w:val="24"/>
        </w:rPr>
      </w:pPr>
      <w:r w:rsidRPr="00E06EB3">
        <w:rPr>
          <w:sz w:val="24"/>
          <w:szCs w:val="24"/>
        </w:rPr>
        <w:t>Службова (посадова) особа учасника процедури закупівлі, яку уповноважено представляти його інтереси під час проведення закупівлі - _____________________________</w:t>
      </w:r>
      <w:r w:rsidR="00D6076D" w:rsidRPr="00E06EB3">
        <w:rPr>
          <w:sz w:val="24"/>
          <w:szCs w:val="24"/>
        </w:rPr>
        <w:t xml:space="preserve"> </w:t>
      </w:r>
      <w:r w:rsidRPr="00E06EB3">
        <w:rPr>
          <w:i/>
          <w:sz w:val="24"/>
          <w:szCs w:val="24"/>
        </w:rPr>
        <w:t>(зазначається ПІБ без скорочень (повністю));</w:t>
      </w:r>
    </w:p>
    <w:p w14:paraId="53EC4AC6" w14:textId="39691DAA" w:rsidR="00BE3CE5" w:rsidRPr="00E06EB3" w:rsidRDefault="00BE3CE5" w:rsidP="00EF1BB9">
      <w:pPr>
        <w:pStyle w:val="ab"/>
        <w:numPr>
          <w:ilvl w:val="0"/>
          <w:numId w:val="10"/>
        </w:numPr>
        <w:spacing w:after="160" w:line="259" w:lineRule="auto"/>
        <w:ind w:right="27"/>
        <w:jc w:val="both"/>
        <w:rPr>
          <w:sz w:val="24"/>
          <w:szCs w:val="24"/>
        </w:rPr>
      </w:pPr>
      <w:r w:rsidRPr="00E06EB3">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sidRPr="00E06EB3">
        <w:rPr>
          <w:sz w:val="24"/>
          <w:szCs w:val="24"/>
        </w:rPr>
        <w:t xml:space="preserve"> </w:t>
      </w:r>
      <w:r w:rsidRPr="00E06EB3">
        <w:rPr>
          <w:i/>
          <w:sz w:val="24"/>
          <w:szCs w:val="24"/>
        </w:rPr>
        <w:t>(зазначається ПІБ без скорочень (повністю));</w:t>
      </w:r>
    </w:p>
    <w:p w14:paraId="169D6ABA" w14:textId="5174A12B" w:rsidR="00BE3CE5" w:rsidRPr="00E06EB3" w:rsidRDefault="00BE3CE5" w:rsidP="00BE3CE5">
      <w:pPr>
        <w:ind w:right="27" w:firstLine="709"/>
        <w:jc w:val="both"/>
        <w:rPr>
          <w:sz w:val="24"/>
          <w:szCs w:val="24"/>
        </w:rPr>
      </w:pPr>
      <w:r w:rsidRPr="00E06EB3">
        <w:rPr>
          <w:sz w:val="24"/>
          <w:szCs w:val="24"/>
        </w:rPr>
        <w:t xml:space="preserve">Перелік документів, що підтверджують повноваження </w:t>
      </w:r>
      <w:r w:rsidR="007F1C9E" w:rsidRPr="00E06EB3">
        <w:rPr>
          <w:sz w:val="24"/>
          <w:szCs w:val="24"/>
        </w:rPr>
        <w:t xml:space="preserve">зазначених вище </w:t>
      </w:r>
      <w:r w:rsidRPr="00E06EB3">
        <w:rPr>
          <w:sz w:val="24"/>
          <w:szCs w:val="24"/>
        </w:rPr>
        <w:t>посадов</w:t>
      </w:r>
      <w:r w:rsidR="007F1C9E" w:rsidRPr="00E06EB3">
        <w:rPr>
          <w:sz w:val="24"/>
          <w:szCs w:val="24"/>
        </w:rPr>
        <w:t>их</w:t>
      </w:r>
      <w:r w:rsidRPr="00E06EB3">
        <w:rPr>
          <w:sz w:val="24"/>
          <w:szCs w:val="24"/>
        </w:rPr>
        <w:t xml:space="preserve"> </w:t>
      </w:r>
      <w:r w:rsidR="007F1C9E" w:rsidRPr="00E06EB3">
        <w:rPr>
          <w:sz w:val="24"/>
          <w:szCs w:val="24"/>
        </w:rPr>
        <w:t xml:space="preserve">осіб </w:t>
      </w:r>
      <w:r w:rsidRPr="00E06EB3">
        <w:rPr>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sidRPr="00E06EB3">
        <w:rPr>
          <w:sz w:val="24"/>
          <w:szCs w:val="24"/>
        </w:rPr>
        <w:t xml:space="preserve"> статут або інший установчий документ,</w:t>
      </w:r>
      <w:r w:rsidRPr="00E06EB3">
        <w:rPr>
          <w:sz w:val="24"/>
          <w:szCs w:val="24"/>
        </w:rPr>
        <w:t xml:space="preserve"> а саме:</w:t>
      </w:r>
    </w:p>
    <w:p w14:paraId="30142E86" w14:textId="0D190630" w:rsidR="00BE3CE5" w:rsidRPr="00E06EB3" w:rsidRDefault="00BE3CE5" w:rsidP="00BE3CE5">
      <w:pPr>
        <w:ind w:right="27" w:firstLine="709"/>
        <w:jc w:val="both"/>
        <w:rPr>
          <w:sz w:val="24"/>
          <w:szCs w:val="24"/>
        </w:rPr>
      </w:pPr>
      <w:r w:rsidRPr="00E06EB3">
        <w:rPr>
          <w:sz w:val="24"/>
          <w:szCs w:val="24"/>
        </w:rPr>
        <w:t>1. _____________ (</w:t>
      </w:r>
      <w:r w:rsidR="00C148CF" w:rsidRPr="00E06EB3">
        <w:rPr>
          <w:sz w:val="24"/>
          <w:szCs w:val="24"/>
        </w:rPr>
        <w:t>з</w:t>
      </w:r>
      <w:r w:rsidRPr="00E06EB3">
        <w:rPr>
          <w:sz w:val="24"/>
          <w:szCs w:val="24"/>
        </w:rPr>
        <w:t>азначити назву документу</w:t>
      </w:r>
      <w:r w:rsidR="00C148CF" w:rsidRPr="00E06EB3">
        <w:rPr>
          <w:sz w:val="24"/>
          <w:szCs w:val="24"/>
        </w:rPr>
        <w:t xml:space="preserve"> та надати в складі тендерної пропозиції</w:t>
      </w:r>
      <w:r w:rsidRPr="00E06EB3">
        <w:rPr>
          <w:sz w:val="24"/>
          <w:szCs w:val="24"/>
        </w:rPr>
        <w:t>)</w:t>
      </w:r>
    </w:p>
    <w:p w14:paraId="11499310" w14:textId="21EAE5F5" w:rsidR="00BE3CE5" w:rsidRPr="00E06EB3" w:rsidRDefault="00BE3CE5" w:rsidP="00BE3CE5">
      <w:pPr>
        <w:ind w:right="27" w:firstLine="709"/>
        <w:jc w:val="both"/>
        <w:rPr>
          <w:sz w:val="24"/>
          <w:szCs w:val="24"/>
        </w:rPr>
      </w:pPr>
      <w:r w:rsidRPr="00E06EB3">
        <w:rPr>
          <w:sz w:val="24"/>
          <w:szCs w:val="24"/>
        </w:rPr>
        <w:t>… _____________(</w:t>
      </w:r>
      <w:r w:rsidR="00C148CF" w:rsidRPr="00E06EB3">
        <w:rPr>
          <w:sz w:val="24"/>
          <w:szCs w:val="24"/>
        </w:rPr>
        <w:t>з</w:t>
      </w:r>
      <w:r w:rsidRPr="00E06EB3">
        <w:rPr>
          <w:sz w:val="24"/>
          <w:szCs w:val="24"/>
        </w:rPr>
        <w:t>азначити назву документу</w:t>
      </w:r>
      <w:r w:rsidR="00C148CF" w:rsidRPr="00E06EB3">
        <w:rPr>
          <w:sz w:val="24"/>
          <w:szCs w:val="24"/>
        </w:rPr>
        <w:t xml:space="preserve"> та надати в складі тендерної пропозиції</w:t>
      </w:r>
      <w:r w:rsidRPr="00E06EB3">
        <w:rPr>
          <w:sz w:val="24"/>
          <w:szCs w:val="24"/>
        </w:rPr>
        <w:t>)</w:t>
      </w:r>
    </w:p>
    <w:p w14:paraId="4E9B921F" w14:textId="3B9DB4B7" w:rsidR="00BE3CE5" w:rsidRPr="00E06EB3" w:rsidRDefault="00BE3CE5" w:rsidP="00BE3CE5">
      <w:pPr>
        <w:ind w:right="27" w:firstLine="709"/>
        <w:jc w:val="both"/>
        <w:rPr>
          <w:sz w:val="24"/>
          <w:szCs w:val="24"/>
        </w:rPr>
      </w:pPr>
      <w:r w:rsidRPr="00E06EB3">
        <w:rPr>
          <w:sz w:val="24"/>
          <w:szCs w:val="24"/>
        </w:rPr>
        <w:t>n. _____________</w:t>
      </w:r>
      <w:r w:rsidR="00C148CF" w:rsidRPr="00E06EB3">
        <w:rPr>
          <w:sz w:val="24"/>
          <w:szCs w:val="24"/>
        </w:rPr>
        <w:t xml:space="preserve"> </w:t>
      </w:r>
      <w:r w:rsidRPr="00E06EB3">
        <w:rPr>
          <w:sz w:val="24"/>
          <w:szCs w:val="24"/>
        </w:rPr>
        <w:t>(</w:t>
      </w:r>
      <w:r w:rsidR="00C148CF" w:rsidRPr="00E06EB3">
        <w:rPr>
          <w:sz w:val="24"/>
          <w:szCs w:val="24"/>
        </w:rPr>
        <w:t>з</w:t>
      </w:r>
      <w:r w:rsidRPr="00E06EB3">
        <w:rPr>
          <w:sz w:val="24"/>
          <w:szCs w:val="24"/>
        </w:rPr>
        <w:t>азначити назву документу</w:t>
      </w:r>
      <w:r w:rsidR="00C148CF" w:rsidRPr="00E06EB3">
        <w:rPr>
          <w:sz w:val="24"/>
          <w:szCs w:val="24"/>
        </w:rPr>
        <w:t xml:space="preserve"> та надати в складі тендерної пропозиції</w:t>
      </w:r>
      <w:r w:rsidRPr="00E06EB3">
        <w:rPr>
          <w:sz w:val="24"/>
          <w:szCs w:val="24"/>
        </w:rPr>
        <w:t>)</w:t>
      </w:r>
    </w:p>
    <w:p w14:paraId="25AE0AEF" w14:textId="77777777" w:rsidR="00BE3CE5" w:rsidRPr="00E06EB3" w:rsidRDefault="00BE3CE5" w:rsidP="00BE3CE5">
      <w:pPr>
        <w:ind w:right="27" w:firstLine="709"/>
        <w:jc w:val="both"/>
        <w:rPr>
          <w:sz w:val="24"/>
          <w:szCs w:val="24"/>
        </w:rPr>
      </w:pPr>
    </w:p>
    <w:p w14:paraId="20E6453F" w14:textId="77777777" w:rsidR="00BE3CE5" w:rsidRPr="00E06EB3" w:rsidRDefault="00BE3CE5" w:rsidP="00BE3CE5">
      <w:pPr>
        <w:ind w:right="27" w:firstLine="709"/>
        <w:jc w:val="both"/>
        <w:rPr>
          <w:i/>
          <w:sz w:val="24"/>
          <w:szCs w:val="24"/>
        </w:rPr>
      </w:pPr>
      <w:r w:rsidRPr="00E06EB3">
        <w:rPr>
          <w:i/>
          <w:sz w:val="24"/>
          <w:szCs w:val="24"/>
        </w:rPr>
        <w:t xml:space="preserve">_________ (посада </w:t>
      </w:r>
      <w:r w:rsidRPr="00E06EB3">
        <w:rPr>
          <w:b/>
          <w:i/>
          <w:sz w:val="24"/>
          <w:szCs w:val="24"/>
          <w:u w:val="single"/>
        </w:rPr>
        <w:t>керівника</w:t>
      </w:r>
      <w:r w:rsidRPr="00E06EB3">
        <w:rPr>
          <w:i/>
          <w:sz w:val="24"/>
          <w:szCs w:val="24"/>
        </w:rPr>
        <w:t xml:space="preserve"> учасника)                                           ПІБ </w:t>
      </w:r>
      <w:r w:rsidRPr="00E06EB3">
        <w:rPr>
          <w:b/>
          <w:i/>
          <w:sz w:val="24"/>
          <w:szCs w:val="24"/>
          <w:u w:val="single"/>
        </w:rPr>
        <w:t>керівника</w:t>
      </w:r>
      <w:r w:rsidRPr="00E06EB3">
        <w:rPr>
          <w:i/>
          <w:sz w:val="24"/>
          <w:szCs w:val="24"/>
        </w:rPr>
        <w:t xml:space="preserve"> учасника</w:t>
      </w:r>
    </w:p>
    <w:p w14:paraId="3CFB543C" w14:textId="77777777" w:rsidR="00BE3CE5" w:rsidRPr="00E06EB3" w:rsidRDefault="00BE3CE5" w:rsidP="00BE3CE5">
      <w:pPr>
        <w:ind w:right="27" w:firstLine="709"/>
        <w:jc w:val="both"/>
        <w:rPr>
          <w:sz w:val="24"/>
          <w:szCs w:val="24"/>
        </w:rPr>
      </w:pPr>
      <w:r w:rsidRPr="00E06EB3">
        <w:rPr>
          <w:sz w:val="24"/>
          <w:szCs w:val="24"/>
        </w:rPr>
        <w:t xml:space="preserve"> </w:t>
      </w:r>
    </w:p>
    <w:p w14:paraId="225F64D9" w14:textId="47C6B179" w:rsidR="00BE3CE5" w:rsidRPr="00E06EB3" w:rsidRDefault="00BE3CE5" w:rsidP="000B6798">
      <w:pPr>
        <w:spacing w:after="0" w:line="240" w:lineRule="auto"/>
        <w:jc w:val="right"/>
        <w:rPr>
          <w:b/>
          <w:color w:val="000000" w:themeColor="text1"/>
          <w:sz w:val="24"/>
          <w:szCs w:val="24"/>
        </w:rPr>
      </w:pPr>
    </w:p>
    <w:p w14:paraId="2C934593" w14:textId="05D7612A" w:rsidR="00875FC5" w:rsidRPr="00E06EB3" w:rsidRDefault="00875FC5" w:rsidP="000B6798">
      <w:pPr>
        <w:spacing w:after="0" w:line="240" w:lineRule="auto"/>
        <w:jc w:val="right"/>
        <w:rPr>
          <w:b/>
          <w:color w:val="000000" w:themeColor="text1"/>
          <w:sz w:val="24"/>
          <w:szCs w:val="24"/>
        </w:rPr>
      </w:pPr>
    </w:p>
    <w:p w14:paraId="32B743E7" w14:textId="2FAD68E1" w:rsidR="00875FC5" w:rsidRDefault="00875FC5" w:rsidP="000B6798">
      <w:pPr>
        <w:spacing w:after="0" w:line="240" w:lineRule="auto"/>
        <w:jc w:val="right"/>
        <w:rPr>
          <w:b/>
          <w:color w:val="000000" w:themeColor="text1"/>
          <w:sz w:val="24"/>
          <w:szCs w:val="24"/>
        </w:rPr>
      </w:pPr>
    </w:p>
    <w:p w14:paraId="2A9D3F47" w14:textId="77777777" w:rsidR="00A36143" w:rsidRPr="00E06EB3" w:rsidRDefault="00A36143" w:rsidP="000B6798">
      <w:pPr>
        <w:spacing w:after="0" w:line="240" w:lineRule="auto"/>
        <w:jc w:val="right"/>
        <w:rPr>
          <w:b/>
          <w:color w:val="000000" w:themeColor="text1"/>
          <w:sz w:val="24"/>
          <w:szCs w:val="24"/>
        </w:rPr>
      </w:pPr>
    </w:p>
    <w:p w14:paraId="7C8A3712" w14:textId="12947BAD" w:rsidR="00875FC5" w:rsidRPr="00E06EB3" w:rsidRDefault="00875FC5" w:rsidP="000B6798">
      <w:pPr>
        <w:spacing w:after="0" w:line="240" w:lineRule="auto"/>
        <w:jc w:val="right"/>
        <w:rPr>
          <w:b/>
          <w:color w:val="000000" w:themeColor="text1"/>
          <w:sz w:val="24"/>
          <w:szCs w:val="24"/>
        </w:rPr>
      </w:pPr>
    </w:p>
    <w:p w14:paraId="65596114" w14:textId="40014ABE" w:rsidR="009B2ECF" w:rsidRPr="00E06EB3" w:rsidRDefault="009B2ECF" w:rsidP="000B6798">
      <w:pPr>
        <w:spacing w:after="0" w:line="240" w:lineRule="auto"/>
        <w:jc w:val="right"/>
        <w:rPr>
          <w:b/>
          <w:color w:val="000000" w:themeColor="text1"/>
          <w:sz w:val="24"/>
          <w:szCs w:val="24"/>
        </w:rPr>
      </w:pPr>
    </w:p>
    <w:p w14:paraId="0C9D1E8A" w14:textId="77777777" w:rsidR="009B2ECF" w:rsidRPr="00E06EB3" w:rsidRDefault="009B2ECF" w:rsidP="000B6798">
      <w:pPr>
        <w:spacing w:after="0" w:line="240" w:lineRule="auto"/>
        <w:jc w:val="right"/>
        <w:rPr>
          <w:b/>
          <w:color w:val="000000" w:themeColor="text1"/>
          <w:sz w:val="24"/>
          <w:szCs w:val="24"/>
        </w:rPr>
      </w:pPr>
    </w:p>
    <w:p w14:paraId="12D3DBF4" w14:textId="4B6E040F" w:rsidR="00875FC5" w:rsidRPr="00E06EB3" w:rsidRDefault="00875FC5" w:rsidP="000B6798">
      <w:pPr>
        <w:spacing w:after="0" w:line="240" w:lineRule="auto"/>
        <w:jc w:val="right"/>
        <w:rPr>
          <w:b/>
          <w:color w:val="000000" w:themeColor="text1"/>
          <w:sz w:val="24"/>
          <w:szCs w:val="24"/>
        </w:rPr>
      </w:pPr>
    </w:p>
    <w:p w14:paraId="73D494C1" w14:textId="77777777" w:rsidR="00875FC5" w:rsidRPr="00E06EB3" w:rsidRDefault="00875FC5" w:rsidP="000B6798">
      <w:pPr>
        <w:spacing w:after="0" w:line="240" w:lineRule="auto"/>
        <w:jc w:val="right"/>
        <w:rPr>
          <w:b/>
          <w:color w:val="000000" w:themeColor="text1"/>
          <w:sz w:val="24"/>
          <w:szCs w:val="24"/>
        </w:rPr>
      </w:pPr>
    </w:p>
    <w:p w14:paraId="5D7A56FC" w14:textId="0AA03EEA" w:rsidR="000B6798" w:rsidRPr="00E06EB3" w:rsidRDefault="009051DB" w:rsidP="000B6798">
      <w:pPr>
        <w:spacing w:after="0" w:line="240" w:lineRule="auto"/>
        <w:jc w:val="right"/>
        <w:rPr>
          <w:b/>
          <w:color w:val="000000" w:themeColor="text1"/>
          <w:sz w:val="24"/>
          <w:szCs w:val="24"/>
        </w:rPr>
      </w:pPr>
      <w:r w:rsidRPr="00E06EB3">
        <w:rPr>
          <w:b/>
          <w:color w:val="000000" w:themeColor="text1"/>
          <w:sz w:val="24"/>
          <w:szCs w:val="24"/>
        </w:rPr>
        <w:lastRenderedPageBreak/>
        <w:t>додаток №</w:t>
      </w:r>
      <w:r w:rsidR="003D4D5C" w:rsidRPr="00E06EB3">
        <w:rPr>
          <w:b/>
          <w:color w:val="000000" w:themeColor="text1"/>
          <w:sz w:val="24"/>
          <w:szCs w:val="24"/>
        </w:rPr>
        <w:t>2</w:t>
      </w:r>
    </w:p>
    <w:p w14:paraId="430B8EA8" w14:textId="70C576C9" w:rsidR="009051DB" w:rsidRPr="00E06EB3" w:rsidRDefault="009051DB" w:rsidP="009051DB">
      <w:pPr>
        <w:spacing w:after="0" w:line="240" w:lineRule="auto"/>
        <w:jc w:val="right"/>
        <w:rPr>
          <w:b/>
          <w:color w:val="000000" w:themeColor="text1"/>
          <w:sz w:val="24"/>
          <w:szCs w:val="24"/>
        </w:rPr>
      </w:pPr>
      <w:r w:rsidRPr="00E06EB3">
        <w:rPr>
          <w:b/>
          <w:color w:val="000000" w:themeColor="text1"/>
          <w:sz w:val="24"/>
          <w:szCs w:val="24"/>
        </w:rPr>
        <w:t>до тендерної документації</w:t>
      </w:r>
    </w:p>
    <w:p w14:paraId="626AEDEF" w14:textId="77777777" w:rsidR="00CF4BAF" w:rsidRPr="00E06EB3" w:rsidRDefault="00CF4BAF" w:rsidP="009051DB">
      <w:pPr>
        <w:spacing w:after="0" w:line="240" w:lineRule="auto"/>
        <w:jc w:val="right"/>
        <w:rPr>
          <w:b/>
          <w:color w:val="000000" w:themeColor="text1"/>
          <w:sz w:val="24"/>
          <w:szCs w:val="24"/>
        </w:rPr>
      </w:pPr>
    </w:p>
    <w:p w14:paraId="79825128" w14:textId="77777777" w:rsidR="0065006D" w:rsidRPr="00E06EB3" w:rsidRDefault="0065006D" w:rsidP="003727D3">
      <w:pPr>
        <w:spacing w:after="0" w:line="240" w:lineRule="auto"/>
        <w:jc w:val="center"/>
        <w:rPr>
          <w:b/>
          <w:i/>
          <w:color w:val="FF0000"/>
          <w:sz w:val="20"/>
          <w:szCs w:val="20"/>
        </w:rPr>
      </w:pPr>
    </w:p>
    <w:p w14:paraId="64A73C3D" w14:textId="6AACB8B7" w:rsidR="00D2387E" w:rsidRPr="00E06EB3" w:rsidRDefault="00BC5058" w:rsidP="00BC5058">
      <w:pPr>
        <w:spacing w:after="0" w:line="240" w:lineRule="auto"/>
        <w:jc w:val="center"/>
        <w:rPr>
          <w:b/>
          <w:szCs w:val="28"/>
          <w:u w:val="single"/>
        </w:rPr>
      </w:pPr>
      <w:r w:rsidRPr="00E06EB3">
        <w:rPr>
          <w:b/>
          <w:szCs w:val="28"/>
          <w:u w:val="single"/>
        </w:rPr>
        <w:t xml:space="preserve">Інші документи, що </w:t>
      </w:r>
      <w:r w:rsidR="008F6B7F" w:rsidRPr="00E06EB3">
        <w:rPr>
          <w:b/>
          <w:szCs w:val="28"/>
          <w:u w:val="single"/>
        </w:rPr>
        <w:t xml:space="preserve">вимагаються </w:t>
      </w:r>
      <w:r w:rsidRPr="00E06EB3">
        <w:rPr>
          <w:b/>
          <w:szCs w:val="28"/>
          <w:u w:val="single"/>
        </w:rPr>
        <w:t>Замовником для завантаження</w:t>
      </w:r>
      <w:r w:rsidR="008F6B7F" w:rsidRPr="00E06EB3">
        <w:rPr>
          <w:b/>
          <w:szCs w:val="28"/>
          <w:u w:val="single"/>
        </w:rPr>
        <w:t xml:space="preserve"> учасниками</w:t>
      </w:r>
      <w:r w:rsidRPr="00E06EB3">
        <w:rPr>
          <w:b/>
          <w:szCs w:val="28"/>
          <w:u w:val="single"/>
        </w:rPr>
        <w:t xml:space="preserve"> до кінцевого строку подання тендерних </w:t>
      </w:r>
      <w:r w:rsidR="008F6B7F" w:rsidRPr="00E06EB3">
        <w:rPr>
          <w:b/>
          <w:szCs w:val="28"/>
          <w:u w:val="single"/>
        </w:rPr>
        <w:t>пропозицій</w:t>
      </w:r>
    </w:p>
    <w:p w14:paraId="3B87ABF4" w14:textId="4C85C936" w:rsidR="008F6B7F" w:rsidRPr="00E06EB3" w:rsidRDefault="008F6B7F" w:rsidP="00BC5058">
      <w:pPr>
        <w:spacing w:after="0" w:line="240" w:lineRule="auto"/>
        <w:jc w:val="center"/>
        <w:rPr>
          <w:b/>
          <w:sz w:val="24"/>
          <w:szCs w:val="24"/>
          <w:u w:val="single"/>
        </w:rPr>
      </w:pPr>
    </w:p>
    <w:p w14:paraId="22D0D242" w14:textId="6C9D0210" w:rsidR="00BC5058" w:rsidRPr="00E06EB3" w:rsidRDefault="0068137C" w:rsidP="0068137C">
      <w:pPr>
        <w:tabs>
          <w:tab w:val="left" w:pos="851"/>
          <w:tab w:val="left" w:pos="993"/>
        </w:tabs>
        <w:spacing w:after="0" w:line="240" w:lineRule="auto"/>
        <w:ind w:firstLine="567"/>
        <w:jc w:val="both"/>
        <w:rPr>
          <w:rFonts w:cs="Arial"/>
          <w:bCs/>
          <w:sz w:val="24"/>
          <w:szCs w:val="24"/>
        </w:rPr>
      </w:pPr>
      <w:r w:rsidRPr="00E06EB3">
        <w:rPr>
          <w:rFonts w:cs="Arial"/>
          <w:bCs/>
          <w:sz w:val="24"/>
          <w:szCs w:val="24"/>
        </w:rPr>
        <w:t>1</w:t>
      </w:r>
      <w:r w:rsidR="008F6B7F" w:rsidRPr="00E06EB3">
        <w:rPr>
          <w:rFonts w:cs="Arial"/>
          <w:bCs/>
          <w:sz w:val="24"/>
          <w:szCs w:val="24"/>
        </w:rPr>
        <w:t xml:space="preserve">. </w:t>
      </w:r>
      <w:r w:rsidR="000E7C24" w:rsidRPr="00E06EB3">
        <w:rPr>
          <w:sz w:val="24"/>
          <w:szCs w:val="24"/>
        </w:rPr>
        <w:t xml:space="preserve">Реєстр власників іменних цінних паперів або інформаційна довідка про власників голосуючих акцій акціонерного товариства, пакет яких становить 5 і більше відсотків акцій, наданий (-а) уповноваженою особою/органом  з якою Учасником укладений договір про надання реєстру власників іменних цінних паперів (з урахуванням Регламенту провадження депозитарної діяльності Центрального депозитарію цінних паперів </w:t>
      </w:r>
      <w:hyperlink r:id="rId22" w:history="1">
        <w:r w:rsidR="000D10FC" w:rsidRPr="00E06EB3">
          <w:rPr>
            <w:rStyle w:val="a5"/>
            <w:sz w:val="24"/>
            <w:szCs w:val="24"/>
          </w:rPr>
          <w:t>https://reglament.csd.ua/reglaments/4-6-info-5-and-more-percentage-shares/</w:t>
        </w:r>
      </w:hyperlink>
      <w:r w:rsidR="000D10FC" w:rsidRPr="00E06EB3">
        <w:rPr>
          <w:sz w:val="24"/>
          <w:szCs w:val="24"/>
        </w:rPr>
        <w:t xml:space="preserve">) </w:t>
      </w:r>
      <w:r w:rsidR="000E7C24" w:rsidRPr="00E06EB3">
        <w:rPr>
          <w:sz w:val="24"/>
          <w:szCs w:val="24"/>
        </w:rPr>
        <w:t xml:space="preserve">(для резидентів). </w:t>
      </w:r>
    </w:p>
    <w:p w14:paraId="4B56546C" w14:textId="08908FC7" w:rsidR="00BC5058" w:rsidRPr="00E06EB3" w:rsidRDefault="0068137C" w:rsidP="00F428C1">
      <w:pPr>
        <w:spacing w:after="0" w:line="240" w:lineRule="auto"/>
        <w:ind w:firstLine="567"/>
        <w:jc w:val="both"/>
        <w:rPr>
          <w:rFonts w:cs="Arial"/>
          <w:bCs/>
          <w:sz w:val="24"/>
          <w:szCs w:val="24"/>
        </w:rPr>
      </w:pPr>
      <w:r w:rsidRPr="00E06EB3">
        <w:rPr>
          <w:rFonts w:cs="Arial"/>
          <w:bCs/>
          <w:sz w:val="24"/>
          <w:szCs w:val="24"/>
        </w:rPr>
        <w:t>2</w:t>
      </w:r>
      <w:r w:rsidR="00BD01C0" w:rsidRPr="00E06EB3">
        <w:rPr>
          <w:rFonts w:cs="Arial"/>
          <w:bCs/>
          <w:sz w:val="24"/>
          <w:szCs w:val="24"/>
        </w:rPr>
        <w:t>.</w:t>
      </w:r>
      <w:r w:rsidR="00887FC2" w:rsidRPr="00E06EB3">
        <w:rPr>
          <w:rFonts w:cs="Arial"/>
          <w:bCs/>
          <w:sz w:val="24"/>
          <w:szCs w:val="24"/>
        </w:rPr>
        <w:t xml:space="preserve"> </w:t>
      </w:r>
      <w:r w:rsidR="00EE2E85" w:rsidRPr="00E06EB3">
        <w:rPr>
          <w:rFonts w:cs="Arial"/>
          <w:bCs/>
          <w:sz w:val="24"/>
          <w:szCs w:val="24"/>
        </w:rPr>
        <w:t xml:space="preserve">Додаток </w:t>
      </w:r>
      <w:r w:rsidR="00763A25" w:rsidRPr="00E06EB3">
        <w:rPr>
          <w:rFonts w:cs="Arial"/>
          <w:bCs/>
          <w:sz w:val="24"/>
          <w:szCs w:val="24"/>
        </w:rPr>
        <w:t>№</w:t>
      </w:r>
      <w:r w:rsidR="00A670D8" w:rsidRPr="00E06EB3">
        <w:rPr>
          <w:rFonts w:cs="Arial"/>
          <w:bCs/>
          <w:sz w:val="24"/>
          <w:szCs w:val="24"/>
        </w:rPr>
        <w:t xml:space="preserve">5 </w:t>
      </w:r>
      <w:r w:rsidR="00BC5058" w:rsidRPr="00E06EB3">
        <w:rPr>
          <w:rFonts w:cs="Arial"/>
          <w:bCs/>
          <w:sz w:val="24"/>
          <w:szCs w:val="24"/>
        </w:rPr>
        <w:t>«Опитувальник Контрагента - юридичної особи» (надається учасниками-юридичними особами)</w:t>
      </w:r>
      <w:r w:rsidR="00630ECB" w:rsidRPr="00E06EB3">
        <w:rPr>
          <w:rFonts w:cs="Arial"/>
          <w:bCs/>
          <w:sz w:val="24"/>
          <w:szCs w:val="24"/>
        </w:rPr>
        <w:t xml:space="preserve">. </w:t>
      </w:r>
      <w:r w:rsidR="004A4B41" w:rsidRPr="00E06EB3">
        <w:rPr>
          <w:sz w:val="24"/>
          <w:szCs w:val="24"/>
          <w:lang w:eastAsia="uk-UA"/>
        </w:rPr>
        <w:t xml:space="preserve">У разі некоректного заповнення або заповнення не в повному обсязі Опитувальника Контрагента - юридичної особи (для учасників-юридичних осіб) </w:t>
      </w:r>
      <w:r w:rsidR="00D127D0" w:rsidRPr="00E06EB3">
        <w:rPr>
          <w:sz w:val="24"/>
          <w:szCs w:val="24"/>
        </w:rPr>
        <w:t xml:space="preserve">відповідно до </w:t>
      </w:r>
      <w:r w:rsidR="00C26146" w:rsidRPr="00E06EB3">
        <w:rPr>
          <w:sz w:val="24"/>
          <w:szCs w:val="24"/>
        </w:rPr>
        <w:t xml:space="preserve">додатку </w:t>
      </w:r>
      <w:r w:rsidR="00D127D0" w:rsidRPr="00E06EB3">
        <w:rPr>
          <w:sz w:val="24"/>
          <w:szCs w:val="24"/>
        </w:rPr>
        <w:t>№</w:t>
      </w:r>
      <w:r w:rsidR="006F6853" w:rsidRPr="00E06EB3">
        <w:rPr>
          <w:sz w:val="24"/>
          <w:szCs w:val="24"/>
        </w:rPr>
        <w:t xml:space="preserve">5 </w:t>
      </w:r>
      <w:r w:rsidR="006B2E88" w:rsidRPr="00E06EB3">
        <w:rPr>
          <w:sz w:val="24"/>
          <w:szCs w:val="24"/>
        </w:rPr>
        <w:t xml:space="preserve">до </w:t>
      </w:r>
      <w:r w:rsidR="00D127D0" w:rsidRPr="00E06EB3">
        <w:rPr>
          <w:sz w:val="24"/>
          <w:szCs w:val="24"/>
        </w:rPr>
        <w:t xml:space="preserve">тендерної документації, </w:t>
      </w:r>
      <w:r w:rsidR="00DA2686" w:rsidRPr="00E06EB3">
        <w:rPr>
          <w:sz w:val="24"/>
          <w:szCs w:val="24"/>
          <w:lang w:eastAsia="uk-UA"/>
        </w:rPr>
        <w:t xml:space="preserve">це </w:t>
      </w:r>
      <w:r w:rsidR="004A4B41" w:rsidRPr="00E06EB3">
        <w:rPr>
          <w:sz w:val="24"/>
          <w:szCs w:val="24"/>
          <w:lang w:eastAsia="uk-UA"/>
        </w:rPr>
        <w:t xml:space="preserve">не є підставою для відхилення тендерних пропозицій учасників відповідно до </w:t>
      </w:r>
      <w:r w:rsidR="00537964" w:rsidRPr="00E06EB3">
        <w:rPr>
          <w:sz w:val="24"/>
          <w:szCs w:val="24"/>
          <w:lang w:eastAsia="uk-UA"/>
        </w:rPr>
        <w:t>п. 4</w:t>
      </w:r>
      <w:r w:rsidR="008138D5" w:rsidRPr="00E06EB3">
        <w:rPr>
          <w:sz w:val="24"/>
          <w:szCs w:val="24"/>
          <w:lang w:eastAsia="uk-UA"/>
        </w:rPr>
        <w:t>1</w:t>
      </w:r>
      <w:r w:rsidR="00537964" w:rsidRPr="00E06EB3">
        <w:rPr>
          <w:sz w:val="24"/>
          <w:szCs w:val="24"/>
          <w:lang w:eastAsia="uk-UA"/>
        </w:rPr>
        <w:t xml:space="preserve"> Особливостей.</w:t>
      </w:r>
    </w:p>
    <w:p w14:paraId="50A8AB87" w14:textId="2CE86A02" w:rsidR="00BC5058" w:rsidRPr="00E06EB3" w:rsidRDefault="0068137C" w:rsidP="00F428C1">
      <w:pPr>
        <w:spacing w:after="0" w:line="240" w:lineRule="auto"/>
        <w:ind w:firstLine="567"/>
        <w:jc w:val="both"/>
        <w:rPr>
          <w:color w:val="000000" w:themeColor="text1"/>
          <w:sz w:val="24"/>
          <w:szCs w:val="24"/>
          <w:lang w:eastAsia="uk-UA"/>
        </w:rPr>
      </w:pPr>
      <w:r w:rsidRPr="00E06EB3">
        <w:rPr>
          <w:rFonts w:cs="Arial"/>
          <w:bCs/>
          <w:sz w:val="24"/>
          <w:szCs w:val="24"/>
        </w:rPr>
        <w:t>3</w:t>
      </w:r>
      <w:r w:rsidR="00BD01C0" w:rsidRPr="00E06EB3">
        <w:rPr>
          <w:rFonts w:cs="Arial"/>
          <w:bCs/>
          <w:sz w:val="24"/>
          <w:szCs w:val="24"/>
        </w:rPr>
        <w:t>.</w:t>
      </w:r>
      <w:r w:rsidR="00095BF3" w:rsidRPr="00E06EB3">
        <w:rPr>
          <w:rFonts w:cs="Arial"/>
          <w:bCs/>
          <w:sz w:val="24"/>
          <w:szCs w:val="24"/>
        </w:rPr>
        <w:t xml:space="preserve"> </w:t>
      </w:r>
      <w:r w:rsidR="00EE2E85" w:rsidRPr="00E06EB3">
        <w:rPr>
          <w:rFonts w:cs="Arial"/>
          <w:bCs/>
          <w:sz w:val="24"/>
          <w:szCs w:val="24"/>
        </w:rPr>
        <w:t xml:space="preserve">Додаток </w:t>
      </w:r>
      <w:r w:rsidR="00763A25" w:rsidRPr="00E06EB3">
        <w:rPr>
          <w:rFonts w:cs="Arial"/>
          <w:bCs/>
          <w:sz w:val="24"/>
          <w:szCs w:val="24"/>
        </w:rPr>
        <w:t>№</w:t>
      </w:r>
      <w:r w:rsidR="00A670D8" w:rsidRPr="00E06EB3">
        <w:rPr>
          <w:rFonts w:cs="Arial"/>
          <w:bCs/>
          <w:sz w:val="24"/>
          <w:szCs w:val="24"/>
        </w:rPr>
        <w:t xml:space="preserve">6 </w:t>
      </w:r>
      <w:r w:rsidR="00BC5058" w:rsidRPr="00E06EB3">
        <w:rPr>
          <w:rFonts w:cs="Arial"/>
          <w:bCs/>
          <w:sz w:val="24"/>
          <w:szCs w:val="24"/>
        </w:rPr>
        <w:t>«Опитувальник Контрагента - фізичної Особи» (надається учасниками-фізичними особами</w:t>
      </w:r>
      <w:r w:rsidR="001B3C34" w:rsidRPr="00E06EB3">
        <w:rPr>
          <w:rFonts w:cs="Arial"/>
          <w:bCs/>
          <w:sz w:val="24"/>
          <w:szCs w:val="24"/>
        </w:rPr>
        <w:t>, фізичними особами-підприємцями</w:t>
      </w:r>
      <w:r w:rsidR="00D80FFB" w:rsidRPr="00E06EB3">
        <w:rPr>
          <w:rFonts w:cs="Arial"/>
          <w:bCs/>
          <w:sz w:val="24"/>
          <w:szCs w:val="24"/>
        </w:rPr>
        <w:t>).</w:t>
      </w:r>
      <w:r w:rsidR="00630ECB" w:rsidRPr="00E06EB3">
        <w:rPr>
          <w:rFonts w:cs="Arial"/>
          <w:bCs/>
          <w:sz w:val="24"/>
          <w:szCs w:val="24"/>
        </w:rPr>
        <w:t xml:space="preserve"> </w:t>
      </w:r>
      <w:r w:rsidR="004A4B41" w:rsidRPr="00E06EB3">
        <w:rPr>
          <w:sz w:val="24"/>
          <w:szCs w:val="24"/>
          <w:lang w:eastAsia="uk-UA"/>
        </w:rPr>
        <w:t>У разі некоректного заповнення або заповнення не в повному</w:t>
      </w:r>
      <w:r w:rsidR="006B2E88" w:rsidRPr="00E06EB3">
        <w:rPr>
          <w:sz w:val="24"/>
          <w:szCs w:val="24"/>
          <w:lang w:eastAsia="uk-UA"/>
        </w:rPr>
        <w:t xml:space="preserve"> обсязі</w:t>
      </w:r>
      <w:r w:rsidR="004A4B41" w:rsidRPr="00E06EB3">
        <w:rPr>
          <w:sz w:val="24"/>
          <w:szCs w:val="24"/>
          <w:lang w:eastAsia="uk-UA"/>
        </w:rPr>
        <w:t xml:space="preserve"> Опитувальника Контрагента - фізичної Особи (для учасників-фізичних осіб</w:t>
      </w:r>
      <w:r w:rsidR="001C5E13" w:rsidRPr="00E06EB3">
        <w:rPr>
          <w:sz w:val="24"/>
          <w:szCs w:val="24"/>
          <w:lang w:eastAsia="uk-UA"/>
        </w:rPr>
        <w:t>, фізичних осіб-підприємців)</w:t>
      </w:r>
      <w:r w:rsidR="004A4B41" w:rsidRPr="00E06EB3">
        <w:rPr>
          <w:sz w:val="24"/>
          <w:szCs w:val="24"/>
          <w:lang w:eastAsia="uk-UA"/>
        </w:rPr>
        <w:t xml:space="preserve"> </w:t>
      </w:r>
      <w:r w:rsidR="00D127D0" w:rsidRPr="00E06EB3">
        <w:rPr>
          <w:sz w:val="24"/>
          <w:szCs w:val="24"/>
        </w:rPr>
        <w:t xml:space="preserve">відповідно до </w:t>
      </w:r>
      <w:r w:rsidR="00C26146" w:rsidRPr="00E06EB3">
        <w:rPr>
          <w:sz w:val="24"/>
          <w:szCs w:val="24"/>
        </w:rPr>
        <w:t xml:space="preserve">додатку </w:t>
      </w:r>
      <w:r w:rsidR="00D127D0" w:rsidRPr="00E06EB3">
        <w:rPr>
          <w:sz w:val="24"/>
          <w:szCs w:val="24"/>
        </w:rPr>
        <w:t>№</w:t>
      </w:r>
      <w:r w:rsidR="006F6853" w:rsidRPr="00E06EB3">
        <w:rPr>
          <w:sz w:val="24"/>
          <w:szCs w:val="24"/>
        </w:rPr>
        <w:t>6</w:t>
      </w:r>
      <w:r w:rsidR="00D127D0" w:rsidRPr="00E06EB3">
        <w:rPr>
          <w:sz w:val="24"/>
          <w:szCs w:val="24"/>
        </w:rPr>
        <w:t xml:space="preserve"> цієї тендерної документації, </w:t>
      </w:r>
      <w:r w:rsidR="00DA2686" w:rsidRPr="00E06EB3">
        <w:rPr>
          <w:sz w:val="24"/>
          <w:szCs w:val="24"/>
        </w:rPr>
        <w:t xml:space="preserve">це </w:t>
      </w:r>
      <w:r w:rsidR="004A4B41" w:rsidRPr="00E06EB3">
        <w:rPr>
          <w:sz w:val="24"/>
          <w:szCs w:val="24"/>
          <w:lang w:eastAsia="uk-UA"/>
        </w:rPr>
        <w:t xml:space="preserve">не є підставою для відхилення тендерних пропозицій учасників відповідно до </w:t>
      </w:r>
      <w:r w:rsidR="008138D5" w:rsidRPr="00E06EB3">
        <w:rPr>
          <w:sz w:val="24"/>
          <w:szCs w:val="24"/>
          <w:lang w:eastAsia="uk-UA"/>
        </w:rPr>
        <w:t xml:space="preserve"> </w:t>
      </w:r>
      <w:r w:rsidR="00537964" w:rsidRPr="00E06EB3">
        <w:rPr>
          <w:sz w:val="24"/>
          <w:szCs w:val="24"/>
          <w:lang w:eastAsia="uk-UA"/>
        </w:rPr>
        <w:t>п. 4</w:t>
      </w:r>
      <w:r w:rsidR="008138D5" w:rsidRPr="00E06EB3">
        <w:rPr>
          <w:sz w:val="24"/>
          <w:szCs w:val="24"/>
          <w:lang w:eastAsia="uk-UA"/>
        </w:rPr>
        <w:t>1</w:t>
      </w:r>
      <w:r w:rsidR="00537964" w:rsidRPr="00E06EB3">
        <w:rPr>
          <w:sz w:val="24"/>
          <w:szCs w:val="24"/>
          <w:lang w:eastAsia="uk-UA"/>
        </w:rPr>
        <w:t xml:space="preserve"> Особливостей.</w:t>
      </w:r>
      <w:r w:rsidR="004A4B41" w:rsidRPr="00E06EB3">
        <w:rPr>
          <w:sz w:val="24"/>
          <w:szCs w:val="24"/>
          <w:lang w:eastAsia="uk-UA"/>
        </w:rPr>
        <w:t xml:space="preserve"> </w:t>
      </w:r>
    </w:p>
    <w:p w14:paraId="22C3B438" w14:textId="0752439D" w:rsidR="00BE71F2" w:rsidRPr="00E06EB3" w:rsidRDefault="009926AB" w:rsidP="008C28F1">
      <w:pPr>
        <w:tabs>
          <w:tab w:val="left" w:pos="567"/>
        </w:tabs>
        <w:spacing w:after="0" w:line="240" w:lineRule="auto"/>
        <w:jc w:val="both"/>
        <w:rPr>
          <w:color w:val="000000" w:themeColor="text1"/>
          <w:sz w:val="24"/>
          <w:szCs w:val="24"/>
          <w:lang w:eastAsia="uk-UA"/>
        </w:rPr>
      </w:pPr>
      <w:r w:rsidRPr="00E06EB3">
        <w:rPr>
          <w:color w:val="000000" w:themeColor="text1"/>
          <w:sz w:val="24"/>
          <w:szCs w:val="24"/>
          <w:lang w:eastAsia="uk-UA"/>
        </w:rPr>
        <w:tab/>
      </w:r>
      <w:r w:rsidR="008C28F1">
        <w:rPr>
          <w:color w:val="000000" w:themeColor="text1"/>
          <w:sz w:val="24"/>
          <w:szCs w:val="24"/>
          <w:lang w:eastAsia="uk-UA"/>
        </w:rPr>
        <w:t>4</w:t>
      </w:r>
      <w:r w:rsidR="00BD01C0" w:rsidRPr="00E06EB3">
        <w:rPr>
          <w:color w:val="000000" w:themeColor="text1"/>
          <w:sz w:val="24"/>
          <w:szCs w:val="24"/>
          <w:lang w:eastAsia="uk-UA"/>
        </w:rPr>
        <w:t>.</w:t>
      </w:r>
      <w:r w:rsidR="006B7B50" w:rsidRPr="00E06EB3">
        <w:rPr>
          <w:color w:val="000000" w:themeColor="text1"/>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00153264" w:rsidRPr="00E06EB3">
        <w:rPr>
          <w:color w:val="000000" w:themeColor="text1"/>
          <w:sz w:val="24"/>
          <w:szCs w:val="24"/>
          <w:lang w:eastAsia="uk-UA"/>
        </w:rPr>
        <w:t>. Замовник не вимагає від об’єднання учасників конкретної організаційно-правової форми для подання тендерної пропозиції.</w:t>
      </w:r>
    </w:p>
    <w:p w14:paraId="38D237BB" w14:textId="63F72BD0" w:rsidR="00C57D3D" w:rsidRPr="00E06EB3" w:rsidRDefault="008C28F1" w:rsidP="002A2E46">
      <w:pPr>
        <w:spacing w:after="0" w:line="240" w:lineRule="auto"/>
        <w:ind w:firstLine="567"/>
        <w:jc w:val="both"/>
        <w:rPr>
          <w:color w:val="000000" w:themeColor="text1"/>
          <w:sz w:val="24"/>
          <w:szCs w:val="24"/>
        </w:rPr>
      </w:pPr>
      <w:r>
        <w:rPr>
          <w:color w:val="000000" w:themeColor="text1"/>
          <w:sz w:val="24"/>
          <w:szCs w:val="24"/>
        </w:rPr>
        <w:t>5</w:t>
      </w:r>
      <w:r w:rsidR="00000B29" w:rsidRPr="00E06EB3">
        <w:rPr>
          <w:color w:val="000000" w:themeColor="text1"/>
          <w:sz w:val="24"/>
          <w:szCs w:val="24"/>
        </w:rPr>
        <w:t>. 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додатку №3 до цієї тендерної документації.</w:t>
      </w:r>
      <w:r w:rsidR="00A60F82" w:rsidRPr="00E06EB3">
        <w:rPr>
          <w:color w:val="000000" w:themeColor="text1"/>
          <w:sz w:val="24"/>
          <w:szCs w:val="24"/>
        </w:rPr>
        <w:t xml:space="preserve"> На підтвердження відповідності запропонованого товару</w:t>
      </w:r>
      <w:r w:rsidR="00AC37CF" w:rsidRPr="00E06EB3">
        <w:rPr>
          <w:color w:val="000000" w:themeColor="text1"/>
          <w:sz w:val="24"/>
          <w:szCs w:val="24"/>
        </w:rPr>
        <w:t>/</w:t>
      </w:r>
      <w:r w:rsidR="00E51567" w:rsidRPr="00E06EB3">
        <w:rPr>
          <w:color w:val="000000" w:themeColor="text1"/>
          <w:sz w:val="24"/>
          <w:szCs w:val="24"/>
        </w:rPr>
        <w:t>робіт/послуг</w:t>
      </w:r>
      <w:r w:rsidR="00A60F82" w:rsidRPr="00E06EB3">
        <w:rPr>
          <w:color w:val="000000" w:themeColor="text1"/>
          <w:sz w:val="24"/>
          <w:szCs w:val="24"/>
        </w:rPr>
        <w:t xml:space="preserve">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00B27DCB" w:rsidRPr="00E06EB3">
        <w:rPr>
          <w:color w:val="000000" w:themeColor="text1"/>
          <w:sz w:val="24"/>
          <w:szCs w:val="24"/>
        </w:rPr>
        <w:t>.</w:t>
      </w:r>
      <w:r w:rsidR="00000B29" w:rsidRPr="00E06EB3">
        <w:rPr>
          <w:color w:val="000000" w:themeColor="text1"/>
          <w:sz w:val="24"/>
          <w:szCs w:val="24"/>
        </w:rPr>
        <w:t xml:space="preserve"> </w:t>
      </w:r>
    </w:p>
    <w:p w14:paraId="675CB481" w14:textId="6E28B0BA" w:rsidR="002A3B45" w:rsidRPr="00E06EB3" w:rsidRDefault="008C28F1" w:rsidP="002A3B45">
      <w:pPr>
        <w:spacing w:after="0" w:line="240" w:lineRule="auto"/>
        <w:ind w:firstLine="567"/>
        <w:jc w:val="both"/>
        <w:rPr>
          <w:color w:val="000000" w:themeColor="text1"/>
          <w:sz w:val="24"/>
          <w:szCs w:val="24"/>
        </w:rPr>
      </w:pPr>
      <w:r>
        <w:rPr>
          <w:color w:val="000000" w:themeColor="text1"/>
          <w:sz w:val="24"/>
          <w:szCs w:val="24"/>
        </w:rPr>
        <w:t>6</w:t>
      </w:r>
      <w:r w:rsidR="002A3B45" w:rsidRPr="00E06EB3">
        <w:rPr>
          <w:color w:val="000000" w:themeColor="text1"/>
          <w:sz w:val="24"/>
          <w:szCs w:val="24"/>
        </w:rPr>
        <w:t xml:space="preserve">. На підтвердження відсутності перебування під дією будь-якого обмеження, у тому числі персональної чи спеціальної санкції, </w:t>
      </w:r>
      <w:r w:rsidR="003F1FDA" w:rsidRPr="00E06EB3">
        <w:rPr>
          <w:color w:val="000000" w:themeColor="text1"/>
          <w:sz w:val="24"/>
          <w:szCs w:val="24"/>
        </w:rPr>
        <w:t>у</w:t>
      </w:r>
      <w:r w:rsidR="002A3B45" w:rsidRPr="00E06EB3">
        <w:rPr>
          <w:color w:val="000000" w:themeColor="text1"/>
          <w:sz w:val="24"/>
          <w:szCs w:val="24"/>
        </w:rPr>
        <w:t>часник надає Гарантійн</w:t>
      </w:r>
      <w:r w:rsidR="003F1FDA" w:rsidRPr="00E06EB3">
        <w:rPr>
          <w:color w:val="000000" w:themeColor="text1"/>
          <w:sz w:val="24"/>
          <w:szCs w:val="24"/>
        </w:rPr>
        <w:t>ий</w:t>
      </w:r>
      <w:r w:rsidR="002A3B45" w:rsidRPr="00E06EB3">
        <w:rPr>
          <w:color w:val="000000" w:themeColor="text1"/>
          <w:sz w:val="24"/>
          <w:szCs w:val="24"/>
        </w:rPr>
        <w:t xml:space="preserve"> лист за наведен</w:t>
      </w:r>
      <w:r w:rsidR="003F1FDA" w:rsidRPr="00E06EB3">
        <w:rPr>
          <w:color w:val="000000" w:themeColor="text1"/>
          <w:sz w:val="24"/>
          <w:szCs w:val="24"/>
        </w:rPr>
        <w:t>ою</w:t>
      </w:r>
      <w:r w:rsidR="002A3B45" w:rsidRPr="00E06EB3">
        <w:rPr>
          <w:color w:val="000000" w:themeColor="text1"/>
          <w:sz w:val="24"/>
          <w:szCs w:val="24"/>
        </w:rPr>
        <w:t xml:space="preserve"> форм</w:t>
      </w:r>
      <w:r w:rsidR="003F1FDA" w:rsidRPr="00E06EB3">
        <w:rPr>
          <w:color w:val="000000" w:themeColor="text1"/>
          <w:sz w:val="24"/>
          <w:szCs w:val="24"/>
        </w:rPr>
        <w:t>ою</w:t>
      </w:r>
      <w:r w:rsidR="0082465A" w:rsidRPr="00E06EB3">
        <w:rPr>
          <w:color w:val="000000" w:themeColor="text1"/>
          <w:sz w:val="24"/>
          <w:szCs w:val="24"/>
        </w:rPr>
        <w:t>*</w:t>
      </w:r>
      <w:r w:rsidR="002A3B45" w:rsidRPr="00E06EB3">
        <w:rPr>
          <w:color w:val="000000" w:themeColor="text1"/>
          <w:sz w:val="24"/>
          <w:szCs w:val="24"/>
        </w:rPr>
        <w:t xml:space="preserve">. </w:t>
      </w:r>
    </w:p>
    <w:p w14:paraId="55B36312" w14:textId="77777777" w:rsidR="00D35497" w:rsidRPr="00E06EB3" w:rsidRDefault="00D35497" w:rsidP="00D35497">
      <w:pPr>
        <w:spacing w:after="0" w:line="240" w:lineRule="auto"/>
        <w:ind w:firstLine="567"/>
        <w:jc w:val="both"/>
        <w:rPr>
          <w:i/>
          <w:color w:val="000000" w:themeColor="text1"/>
          <w:sz w:val="20"/>
          <w:szCs w:val="20"/>
        </w:rPr>
      </w:pPr>
      <w:r w:rsidRPr="00E06EB3">
        <w:rPr>
          <w:i/>
          <w:color w:val="000000" w:themeColor="text1"/>
          <w:sz w:val="20"/>
          <w:szCs w:val="20"/>
        </w:rPr>
        <w:t>*Якщо вид предмету закупівлі - товар. У випадку якщо учасник не є виробником запропонованого товару(-ів) за даною процедурою закупівлі, учасник надає Гарантійний лист за наведеною формою щодо себе та такого (-</w:t>
      </w:r>
      <w:proofErr w:type="spellStart"/>
      <w:r w:rsidRPr="00E06EB3">
        <w:rPr>
          <w:i/>
          <w:color w:val="000000" w:themeColor="text1"/>
          <w:sz w:val="20"/>
          <w:szCs w:val="20"/>
        </w:rPr>
        <w:t>их</w:t>
      </w:r>
      <w:proofErr w:type="spellEnd"/>
      <w:r w:rsidRPr="00E06EB3">
        <w:rPr>
          <w:i/>
          <w:color w:val="000000" w:themeColor="text1"/>
          <w:sz w:val="20"/>
          <w:szCs w:val="20"/>
        </w:rPr>
        <w:t>) виробника(-</w:t>
      </w:r>
      <w:proofErr w:type="spellStart"/>
      <w:r w:rsidRPr="00E06EB3">
        <w:rPr>
          <w:i/>
          <w:color w:val="000000" w:themeColor="text1"/>
          <w:sz w:val="20"/>
          <w:szCs w:val="20"/>
        </w:rPr>
        <w:t>ків</w:t>
      </w:r>
      <w:proofErr w:type="spellEnd"/>
      <w:r w:rsidRPr="00E06EB3">
        <w:rPr>
          <w:i/>
          <w:color w:val="000000" w:themeColor="text1"/>
          <w:sz w:val="20"/>
          <w:szCs w:val="20"/>
        </w:rPr>
        <w:t>) товару.</w:t>
      </w:r>
    </w:p>
    <w:p w14:paraId="772AE386" w14:textId="77777777" w:rsidR="00D35497" w:rsidRPr="00E06EB3" w:rsidRDefault="00D35497" w:rsidP="00D35497">
      <w:pPr>
        <w:spacing w:after="0" w:line="240" w:lineRule="auto"/>
        <w:ind w:firstLine="567"/>
        <w:jc w:val="both"/>
        <w:rPr>
          <w:i/>
          <w:color w:val="000000" w:themeColor="text1"/>
          <w:sz w:val="20"/>
          <w:szCs w:val="20"/>
        </w:rPr>
      </w:pPr>
      <w:r w:rsidRPr="00E06EB3">
        <w:rPr>
          <w:i/>
          <w:color w:val="000000" w:themeColor="text1"/>
          <w:sz w:val="20"/>
          <w:szCs w:val="20"/>
        </w:rPr>
        <w:t>Якщо вид предмету закупівлі роботи або послуги. У випадку залучення учасником субпідрядника(-ів)/співвиконавця(-ів) до надання послуг/виконання робіт за даною процедурою закупівлі, учасник надає Гарантійний лист за наведеною формою щодо себе та такого(-их) субпідрядника(-ів)/співвиконавця(-ів), незалежно від обсягу відсотку його залучення відносно вартості договору про закупівлю. Даний гарантійний лист не включає в себе вимогу щодо підтвердження відсутності підстави, передбаченої п.11 ч.1 ст.17 Закону.</w:t>
      </w:r>
    </w:p>
    <w:p w14:paraId="6A85AB6D" w14:textId="77777777" w:rsidR="002A3B45" w:rsidRPr="00E06EB3" w:rsidRDefault="002A3B45" w:rsidP="002A3B45">
      <w:pPr>
        <w:spacing w:after="0" w:line="240" w:lineRule="auto"/>
        <w:ind w:firstLine="567"/>
        <w:jc w:val="both"/>
        <w:rPr>
          <w:color w:val="000000" w:themeColor="text1"/>
          <w:sz w:val="24"/>
          <w:szCs w:val="24"/>
        </w:rPr>
      </w:pPr>
    </w:p>
    <w:p w14:paraId="3514201F" w14:textId="73E88B75" w:rsid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right"/>
        <w:rPr>
          <w:color w:val="000000" w:themeColor="text1"/>
          <w:sz w:val="24"/>
          <w:szCs w:val="24"/>
        </w:rPr>
      </w:pPr>
      <w:r w:rsidRPr="00E06EB3">
        <w:rPr>
          <w:color w:val="000000" w:themeColor="text1"/>
          <w:sz w:val="24"/>
          <w:szCs w:val="24"/>
        </w:rPr>
        <w:t xml:space="preserve">Уповноваженій особі </w:t>
      </w:r>
    </w:p>
    <w:p w14:paraId="3B3B0B9A" w14:textId="151BD9D7" w:rsidR="008C28F1" w:rsidRPr="00E06EB3" w:rsidRDefault="008C28F1" w:rsidP="001A6FB3">
      <w:pPr>
        <w:pBdr>
          <w:top w:val="single" w:sz="4" w:space="1" w:color="auto"/>
          <w:left w:val="single" w:sz="4" w:space="4" w:color="auto"/>
          <w:bottom w:val="single" w:sz="4" w:space="1" w:color="auto"/>
          <w:right w:val="single" w:sz="4" w:space="0" w:color="auto"/>
        </w:pBdr>
        <w:spacing w:after="0" w:line="240" w:lineRule="auto"/>
        <w:ind w:firstLine="567"/>
        <w:jc w:val="right"/>
        <w:rPr>
          <w:color w:val="000000" w:themeColor="text1"/>
          <w:sz w:val="24"/>
          <w:szCs w:val="24"/>
        </w:rPr>
      </w:pPr>
      <w:r>
        <w:rPr>
          <w:color w:val="000000" w:themeColor="text1"/>
          <w:sz w:val="24"/>
          <w:szCs w:val="24"/>
        </w:rPr>
        <w:t>ГУ «Укргазпромгеофізика»</w:t>
      </w:r>
    </w:p>
    <w:p w14:paraId="713D1F6B" w14:textId="77777777" w:rsidR="002A3B45" w:rsidRPr="00E06EB3"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50EB34C5" w14:textId="77777777" w:rsidR="002A3B45" w:rsidRPr="00E06EB3"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center"/>
        <w:rPr>
          <w:b/>
          <w:color w:val="000000" w:themeColor="text1"/>
          <w:sz w:val="24"/>
          <w:szCs w:val="24"/>
        </w:rPr>
      </w:pPr>
      <w:r w:rsidRPr="00E06EB3">
        <w:rPr>
          <w:b/>
          <w:color w:val="000000" w:themeColor="text1"/>
          <w:sz w:val="24"/>
          <w:szCs w:val="24"/>
        </w:rPr>
        <w:t>Гарантійний лист</w:t>
      </w:r>
    </w:p>
    <w:p w14:paraId="1F3C6AB2" w14:textId="77777777" w:rsidR="00CF4BAF" w:rsidRPr="00E06EB3" w:rsidRDefault="00CF4BAF"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542820E9" w14:textId="55A6DD14" w:rsidR="002A3B45" w:rsidRPr="00E06EB3"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E06EB3">
        <w:rPr>
          <w:color w:val="000000" w:themeColor="text1"/>
          <w:sz w:val="24"/>
          <w:szCs w:val="24"/>
        </w:rPr>
        <w:t>Ми,</w:t>
      </w:r>
      <w:r w:rsidR="00F57B3C" w:rsidRPr="00E06EB3">
        <w:rPr>
          <w:color w:val="000000" w:themeColor="text1"/>
          <w:sz w:val="24"/>
          <w:szCs w:val="24"/>
        </w:rPr>
        <w:t xml:space="preserve"> </w:t>
      </w:r>
      <w:r w:rsidRPr="00E06EB3">
        <w:rPr>
          <w:color w:val="000000" w:themeColor="text1"/>
          <w:sz w:val="24"/>
          <w:szCs w:val="24"/>
        </w:rPr>
        <w:t xml:space="preserve">_______________________________________________________________, </w:t>
      </w:r>
    </w:p>
    <w:p w14:paraId="05574C06" w14:textId="77777777" w:rsidR="00C80E26" w:rsidRPr="00E06EB3"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E06EB3">
        <w:rPr>
          <w:color w:val="000000" w:themeColor="text1"/>
          <w:sz w:val="24"/>
          <w:szCs w:val="24"/>
        </w:rPr>
        <w:t xml:space="preserve">                             (найменування учасника) </w:t>
      </w:r>
    </w:p>
    <w:p w14:paraId="00F57941" w14:textId="77777777" w:rsidR="002A3B45" w:rsidRPr="00E06EB3"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64395A19" w14:textId="77777777" w:rsidR="002A3B45" w:rsidRPr="00E06EB3"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E06EB3">
        <w:rPr>
          <w:b/>
          <w:color w:val="000000" w:themeColor="text1"/>
          <w:sz w:val="24"/>
          <w:szCs w:val="24"/>
        </w:rPr>
        <w:t>Гарантуємо та підтверджуємо</w:t>
      </w:r>
      <w:r w:rsidRPr="00E06EB3">
        <w:rPr>
          <w:color w:val="000000" w:themeColor="text1"/>
          <w:sz w:val="24"/>
          <w:szCs w:val="24"/>
        </w:rPr>
        <w:t xml:space="preserve">, що </w:t>
      </w:r>
      <w:r w:rsidRPr="00E06EB3">
        <w:rPr>
          <w:b/>
          <w:color w:val="000000" w:themeColor="text1"/>
          <w:sz w:val="24"/>
          <w:szCs w:val="24"/>
        </w:rPr>
        <w:t xml:space="preserve">Учасник </w:t>
      </w:r>
      <w:r w:rsidRPr="00E06EB3">
        <w:rPr>
          <w:color w:val="000000" w:themeColor="text1"/>
          <w:sz w:val="24"/>
          <w:szCs w:val="24"/>
        </w:rPr>
        <w:t>та</w:t>
      </w:r>
    </w:p>
    <w:p w14:paraId="074266B9" w14:textId="77777777" w:rsidR="002A3B45" w:rsidRPr="00E06EB3"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u w:val="single"/>
        </w:rPr>
      </w:pPr>
      <w:r w:rsidRPr="00E06EB3">
        <w:rPr>
          <w:color w:val="000000" w:themeColor="text1"/>
          <w:sz w:val="24"/>
          <w:szCs w:val="24"/>
          <w:u w:val="single"/>
        </w:rPr>
        <w:t>Виробник (-</w:t>
      </w:r>
      <w:proofErr w:type="spellStart"/>
      <w:r w:rsidRPr="00E06EB3">
        <w:rPr>
          <w:color w:val="000000" w:themeColor="text1"/>
          <w:sz w:val="24"/>
          <w:szCs w:val="24"/>
          <w:u w:val="single"/>
        </w:rPr>
        <w:t>ки</w:t>
      </w:r>
      <w:proofErr w:type="spellEnd"/>
      <w:r w:rsidRPr="00E06EB3">
        <w:rPr>
          <w:color w:val="000000" w:themeColor="text1"/>
          <w:sz w:val="24"/>
          <w:szCs w:val="24"/>
          <w:u w:val="single"/>
        </w:rPr>
        <w:t>) товару /Субпідрядник (-</w:t>
      </w:r>
      <w:proofErr w:type="spellStart"/>
      <w:r w:rsidRPr="00E06EB3">
        <w:rPr>
          <w:color w:val="000000" w:themeColor="text1"/>
          <w:sz w:val="24"/>
          <w:szCs w:val="24"/>
          <w:u w:val="single"/>
        </w:rPr>
        <w:t>ки</w:t>
      </w:r>
      <w:proofErr w:type="spellEnd"/>
      <w:r w:rsidRPr="00E06EB3">
        <w:rPr>
          <w:color w:val="000000" w:themeColor="text1"/>
          <w:sz w:val="24"/>
          <w:szCs w:val="24"/>
          <w:u w:val="single"/>
        </w:rPr>
        <w:t>) /Співвиконавець (-ці):</w:t>
      </w:r>
    </w:p>
    <w:p w14:paraId="196B8CE5" w14:textId="583B143A" w:rsidR="002A3B45" w:rsidRPr="00E06EB3"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E06EB3">
        <w:rPr>
          <w:color w:val="000000" w:themeColor="text1"/>
          <w:sz w:val="24"/>
          <w:szCs w:val="24"/>
        </w:rPr>
        <w:t xml:space="preserve">                                          </w:t>
      </w:r>
      <w:r w:rsidRPr="00E06EB3">
        <w:rPr>
          <w:color w:val="000000" w:themeColor="text1"/>
          <w:sz w:val="22"/>
          <w:szCs w:val="24"/>
        </w:rPr>
        <w:t>(залишити потрібне)</w:t>
      </w:r>
    </w:p>
    <w:p w14:paraId="4E08DDD2" w14:textId="77777777" w:rsidR="002A3B45" w:rsidRPr="00E06EB3"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E06EB3">
        <w:rPr>
          <w:color w:val="000000" w:themeColor="text1"/>
          <w:sz w:val="24"/>
          <w:szCs w:val="24"/>
        </w:rPr>
        <w:lastRenderedPageBreak/>
        <w:t>не перебуває (-</w:t>
      </w:r>
      <w:proofErr w:type="spellStart"/>
      <w:r w:rsidRPr="00E06EB3">
        <w:rPr>
          <w:color w:val="000000" w:themeColor="text1"/>
          <w:sz w:val="24"/>
          <w:szCs w:val="24"/>
        </w:rPr>
        <w:t>ють</w:t>
      </w:r>
      <w:proofErr w:type="spellEnd"/>
      <w:r w:rsidRPr="00E06EB3">
        <w:rPr>
          <w:color w:val="000000" w:themeColor="text1"/>
          <w:sz w:val="24"/>
          <w:szCs w:val="24"/>
        </w:rPr>
        <w:t>) під дією спеціальних економічних та інших обмежувальних заходів, передбачених Законом України «Про санкції», та не буде (-</w:t>
      </w:r>
      <w:proofErr w:type="spellStart"/>
      <w:r w:rsidRPr="00E06EB3">
        <w:rPr>
          <w:color w:val="000000" w:themeColor="text1"/>
          <w:sz w:val="24"/>
          <w:szCs w:val="24"/>
        </w:rPr>
        <w:t>уть</w:t>
      </w:r>
      <w:proofErr w:type="spellEnd"/>
      <w:r w:rsidRPr="00E06EB3">
        <w:rPr>
          <w:color w:val="000000" w:themeColor="text1"/>
          <w:sz w:val="24"/>
          <w:szCs w:val="24"/>
        </w:rPr>
        <w:t xml:space="preserve">) здійснювати Замовнику продаж товарів, робіт, послуг до яких застосовані санкції: </w:t>
      </w:r>
    </w:p>
    <w:p w14:paraId="453296B5" w14:textId="77777777" w:rsidR="002A3B45" w:rsidRPr="00E06EB3"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E06EB3">
        <w:rPr>
          <w:color w:val="000000" w:themeColor="text1"/>
          <w:sz w:val="24"/>
          <w:szCs w:val="24"/>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40CC7A4A" w14:textId="77777777" w:rsidR="002A3B45" w:rsidRPr="00E06EB3"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E06EB3">
        <w:rPr>
          <w:color w:val="000000" w:themeColor="text1"/>
          <w:sz w:val="24"/>
          <w:szCs w:val="24"/>
        </w:rPr>
        <w:t xml:space="preserve">- санкцій OFAC Сполучених Штатів Америки (перелік осіб, до яких застосовані санкції, що визначається </w:t>
      </w:r>
      <w:proofErr w:type="spellStart"/>
      <w:r w:rsidRPr="00E06EB3">
        <w:rPr>
          <w:color w:val="000000" w:themeColor="text1"/>
          <w:sz w:val="24"/>
          <w:szCs w:val="24"/>
        </w:rPr>
        <w:t>The</w:t>
      </w:r>
      <w:proofErr w:type="spellEnd"/>
      <w:r w:rsidRPr="00E06EB3">
        <w:rPr>
          <w:color w:val="000000" w:themeColor="text1"/>
          <w:sz w:val="24"/>
          <w:szCs w:val="24"/>
        </w:rPr>
        <w:t xml:space="preserve"> Office </w:t>
      </w:r>
      <w:proofErr w:type="spellStart"/>
      <w:r w:rsidRPr="00E06EB3">
        <w:rPr>
          <w:color w:val="000000" w:themeColor="text1"/>
          <w:sz w:val="24"/>
          <w:szCs w:val="24"/>
        </w:rPr>
        <w:t>of</w:t>
      </w:r>
      <w:proofErr w:type="spellEnd"/>
      <w:r w:rsidRPr="00E06EB3">
        <w:rPr>
          <w:color w:val="000000" w:themeColor="text1"/>
          <w:sz w:val="24"/>
          <w:szCs w:val="24"/>
        </w:rPr>
        <w:t xml:space="preserve"> </w:t>
      </w:r>
      <w:proofErr w:type="spellStart"/>
      <w:r w:rsidRPr="00E06EB3">
        <w:rPr>
          <w:color w:val="000000" w:themeColor="text1"/>
          <w:sz w:val="24"/>
          <w:szCs w:val="24"/>
        </w:rPr>
        <w:t>Foreign</w:t>
      </w:r>
      <w:proofErr w:type="spellEnd"/>
      <w:r w:rsidRPr="00E06EB3">
        <w:rPr>
          <w:color w:val="000000" w:themeColor="text1"/>
          <w:sz w:val="24"/>
          <w:szCs w:val="24"/>
        </w:rPr>
        <w:t xml:space="preserve"> </w:t>
      </w:r>
      <w:proofErr w:type="spellStart"/>
      <w:r w:rsidRPr="00E06EB3">
        <w:rPr>
          <w:color w:val="000000" w:themeColor="text1"/>
          <w:sz w:val="24"/>
          <w:szCs w:val="24"/>
        </w:rPr>
        <w:t>Assets</w:t>
      </w:r>
      <w:proofErr w:type="spellEnd"/>
      <w:r w:rsidRPr="00E06EB3">
        <w:rPr>
          <w:color w:val="000000" w:themeColor="text1"/>
          <w:sz w:val="24"/>
          <w:szCs w:val="24"/>
        </w:rPr>
        <w:t xml:space="preserve"> </w:t>
      </w:r>
      <w:proofErr w:type="spellStart"/>
      <w:r w:rsidRPr="00E06EB3">
        <w:rPr>
          <w:color w:val="000000" w:themeColor="text1"/>
          <w:sz w:val="24"/>
          <w:szCs w:val="24"/>
        </w:rPr>
        <w:t>Control</w:t>
      </w:r>
      <w:proofErr w:type="spellEnd"/>
      <w:r w:rsidRPr="00E06EB3">
        <w:rPr>
          <w:color w:val="000000" w:themeColor="text1"/>
          <w:sz w:val="24"/>
          <w:szCs w:val="24"/>
        </w:rPr>
        <w:t xml:space="preserve"> </w:t>
      </w:r>
      <w:proofErr w:type="spellStart"/>
      <w:r w:rsidRPr="00E06EB3">
        <w:rPr>
          <w:color w:val="000000" w:themeColor="text1"/>
          <w:sz w:val="24"/>
          <w:szCs w:val="24"/>
        </w:rPr>
        <w:t>of</w:t>
      </w:r>
      <w:proofErr w:type="spellEnd"/>
      <w:r w:rsidRPr="00E06EB3">
        <w:rPr>
          <w:color w:val="000000" w:themeColor="text1"/>
          <w:sz w:val="24"/>
          <w:szCs w:val="24"/>
        </w:rPr>
        <w:t xml:space="preserve"> </w:t>
      </w:r>
      <w:proofErr w:type="spellStart"/>
      <w:r w:rsidRPr="00E06EB3">
        <w:rPr>
          <w:color w:val="000000" w:themeColor="text1"/>
          <w:sz w:val="24"/>
          <w:szCs w:val="24"/>
        </w:rPr>
        <w:t>the</w:t>
      </w:r>
      <w:proofErr w:type="spellEnd"/>
      <w:r w:rsidRPr="00E06EB3">
        <w:rPr>
          <w:color w:val="000000" w:themeColor="text1"/>
          <w:sz w:val="24"/>
          <w:szCs w:val="24"/>
        </w:rPr>
        <w:t xml:space="preserve"> US </w:t>
      </w:r>
      <w:proofErr w:type="spellStart"/>
      <w:r w:rsidRPr="00E06EB3">
        <w:rPr>
          <w:color w:val="000000" w:themeColor="text1"/>
          <w:sz w:val="24"/>
          <w:szCs w:val="24"/>
        </w:rPr>
        <w:t>Department</w:t>
      </w:r>
      <w:proofErr w:type="spellEnd"/>
      <w:r w:rsidRPr="00E06EB3">
        <w:rPr>
          <w:color w:val="000000" w:themeColor="text1"/>
          <w:sz w:val="24"/>
          <w:szCs w:val="24"/>
        </w:rPr>
        <w:t xml:space="preserve"> </w:t>
      </w:r>
      <w:proofErr w:type="spellStart"/>
      <w:r w:rsidRPr="00E06EB3">
        <w:rPr>
          <w:color w:val="000000" w:themeColor="text1"/>
          <w:sz w:val="24"/>
          <w:szCs w:val="24"/>
        </w:rPr>
        <w:t>of</w:t>
      </w:r>
      <w:proofErr w:type="spellEnd"/>
      <w:r w:rsidRPr="00E06EB3">
        <w:rPr>
          <w:color w:val="000000" w:themeColor="text1"/>
          <w:sz w:val="24"/>
          <w:szCs w:val="24"/>
        </w:rPr>
        <w:t xml:space="preserve"> </w:t>
      </w:r>
      <w:proofErr w:type="spellStart"/>
      <w:r w:rsidRPr="00E06EB3">
        <w:rPr>
          <w:color w:val="000000" w:themeColor="text1"/>
          <w:sz w:val="24"/>
          <w:szCs w:val="24"/>
        </w:rPr>
        <w:t>the</w:t>
      </w:r>
      <w:proofErr w:type="spellEnd"/>
      <w:r w:rsidRPr="00E06EB3">
        <w:rPr>
          <w:color w:val="000000" w:themeColor="text1"/>
          <w:sz w:val="24"/>
          <w:szCs w:val="24"/>
        </w:rPr>
        <w:t xml:space="preserve"> </w:t>
      </w:r>
      <w:proofErr w:type="spellStart"/>
      <w:r w:rsidRPr="00E06EB3">
        <w:rPr>
          <w:color w:val="000000" w:themeColor="text1"/>
          <w:sz w:val="24"/>
          <w:szCs w:val="24"/>
        </w:rPr>
        <w:t>Treasury</w:t>
      </w:r>
      <w:proofErr w:type="spellEnd"/>
      <w:r w:rsidRPr="00E06EB3">
        <w:rPr>
          <w:color w:val="000000" w:themeColor="text1"/>
          <w:sz w:val="24"/>
          <w:szCs w:val="24"/>
        </w:rPr>
        <w:t>);</w:t>
      </w:r>
    </w:p>
    <w:p w14:paraId="7F7C4F3B" w14:textId="77777777" w:rsidR="002A3B45" w:rsidRPr="00E06EB3"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E06EB3">
        <w:rPr>
          <w:color w:val="000000" w:themeColor="text1"/>
          <w:sz w:val="24"/>
          <w:szCs w:val="24"/>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5EF88F48" w14:textId="77777777" w:rsidR="002A3B45" w:rsidRPr="00E06EB3"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E06EB3">
        <w:rPr>
          <w:color w:val="000000" w:themeColor="text1"/>
          <w:sz w:val="24"/>
          <w:szCs w:val="24"/>
        </w:rPr>
        <w:t>- санкцій Європейського Союзу (</w:t>
      </w:r>
      <w:proofErr w:type="spellStart"/>
      <w:r w:rsidRPr="00E06EB3">
        <w:rPr>
          <w:color w:val="000000" w:themeColor="text1"/>
          <w:sz w:val="24"/>
          <w:szCs w:val="24"/>
        </w:rPr>
        <w:t>Consolidated</w:t>
      </w:r>
      <w:proofErr w:type="spellEnd"/>
      <w:r w:rsidRPr="00E06EB3">
        <w:rPr>
          <w:color w:val="000000" w:themeColor="text1"/>
          <w:sz w:val="24"/>
          <w:szCs w:val="24"/>
        </w:rPr>
        <w:t xml:space="preserve"> </w:t>
      </w:r>
      <w:proofErr w:type="spellStart"/>
      <w:r w:rsidRPr="00E06EB3">
        <w:rPr>
          <w:color w:val="000000" w:themeColor="text1"/>
          <w:sz w:val="24"/>
          <w:szCs w:val="24"/>
        </w:rPr>
        <w:t>list</w:t>
      </w:r>
      <w:proofErr w:type="spellEnd"/>
      <w:r w:rsidRPr="00E06EB3">
        <w:rPr>
          <w:color w:val="000000" w:themeColor="text1"/>
          <w:sz w:val="24"/>
          <w:szCs w:val="24"/>
        </w:rPr>
        <w:t xml:space="preserve"> </w:t>
      </w:r>
      <w:proofErr w:type="spellStart"/>
      <w:r w:rsidRPr="00E06EB3">
        <w:rPr>
          <w:color w:val="000000" w:themeColor="text1"/>
          <w:sz w:val="24"/>
          <w:szCs w:val="24"/>
        </w:rPr>
        <w:t>of</w:t>
      </w:r>
      <w:proofErr w:type="spellEnd"/>
      <w:r w:rsidRPr="00E06EB3">
        <w:rPr>
          <w:color w:val="000000" w:themeColor="text1"/>
          <w:sz w:val="24"/>
          <w:szCs w:val="24"/>
        </w:rPr>
        <w:t xml:space="preserve"> </w:t>
      </w:r>
      <w:proofErr w:type="spellStart"/>
      <w:r w:rsidRPr="00E06EB3">
        <w:rPr>
          <w:color w:val="000000" w:themeColor="text1"/>
          <w:sz w:val="24"/>
          <w:szCs w:val="24"/>
        </w:rPr>
        <w:t>persons</w:t>
      </w:r>
      <w:proofErr w:type="spellEnd"/>
      <w:r w:rsidRPr="00E06EB3">
        <w:rPr>
          <w:color w:val="000000" w:themeColor="text1"/>
          <w:sz w:val="24"/>
          <w:szCs w:val="24"/>
        </w:rPr>
        <w:t xml:space="preserve">, </w:t>
      </w:r>
      <w:proofErr w:type="spellStart"/>
      <w:r w:rsidRPr="00E06EB3">
        <w:rPr>
          <w:color w:val="000000" w:themeColor="text1"/>
          <w:sz w:val="24"/>
          <w:szCs w:val="24"/>
        </w:rPr>
        <w:t>groups</w:t>
      </w:r>
      <w:proofErr w:type="spellEnd"/>
      <w:r w:rsidRPr="00E06EB3">
        <w:rPr>
          <w:color w:val="000000" w:themeColor="text1"/>
          <w:sz w:val="24"/>
          <w:szCs w:val="24"/>
        </w:rPr>
        <w:t xml:space="preserve"> </w:t>
      </w:r>
      <w:proofErr w:type="spellStart"/>
      <w:r w:rsidRPr="00E06EB3">
        <w:rPr>
          <w:color w:val="000000" w:themeColor="text1"/>
          <w:sz w:val="24"/>
          <w:szCs w:val="24"/>
        </w:rPr>
        <w:t>and</w:t>
      </w:r>
      <w:proofErr w:type="spellEnd"/>
      <w:r w:rsidRPr="00E06EB3">
        <w:rPr>
          <w:color w:val="000000" w:themeColor="text1"/>
          <w:sz w:val="24"/>
          <w:szCs w:val="24"/>
        </w:rPr>
        <w:t xml:space="preserve"> </w:t>
      </w:r>
      <w:proofErr w:type="spellStart"/>
      <w:r w:rsidRPr="00E06EB3">
        <w:rPr>
          <w:color w:val="000000" w:themeColor="text1"/>
          <w:sz w:val="24"/>
          <w:szCs w:val="24"/>
        </w:rPr>
        <w:t>entities</w:t>
      </w:r>
      <w:proofErr w:type="spellEnd"/>
      <w:r w:rsidRPr="00E06EB3">
        <w:rPr>
          <w:color w:val="000000" w:themeColor="text1"/>
          <w:sz w:val="24"/>
          <w:szCs w:val="24"/>
        </w:rPr>
        <w:t xml:space="preserve"> </w:t>
      </w:r>
      <w:proofErr w:type="spellStart"/>
      <w:r w:rsidRPr="00E06EB3">
        <w:rPr>
          <w:color w:val="000000" w:themeColor="text1"/>
          <w:sz w:val="24"/>
          <w:szCs w:val="24"/>
        </w:rPr>
        <w:t>subject</w:t>
      </w:r>
      <w:proofErr w:type="spellEnd"/>
      <w:r w:rsidRPr="00E06EB3">
        <w:rPr>
          <w:color w:val="000000" w:themeColor="text1"/>
          <w:sz w:val="24"/>
          <w:szCs w:val="24"/>
        </w:rPr>
        <w:t xml:space="preserve"> </w:t>
      </w:r>
      <w:proofErr w:type="spellStart"/>
      <w:r w:rsidRPr="00E06EB3">
        <w:rPr>
          <w:color w:val="000000" w:themeColor="text1"/>
          <w:sz w:val="24"/>
          <w:szCs w:val="24"/>
        </w:rPr>
        <w:t>to</w:t>
      </w:r>
      <w:proofErr w:type="spellEnd"/>
      <w:r w:rsidRPr="00E06EB3">
        <w:rPr>
          <w:color w:val="000000" w:themeColor="text1"/>
          <w:sz w:val="24"/>
          <w:szCs w:val="24"/>
        </w:rPr>
        <w:t xml:space="preserve"> EU </w:t>
      </w:r>
      <w:proofErr w:type="spellStart"/>
      <w:r w:rsidRPr="00E06EB3">
        <w:rPr>
          <w:color w:val="000000" w:themeColor="text1"/>
          <w:sz w:val="24"/>
          <w:szCs w:val="24"/>
        </w:rPr>
        <w:t>financial</w:t>
      </w:r>
      <w:proofErr w:type="spellEnd"/>
      <w:r w:rsidRPr="00E06EB3">
        <w:rPr>
          <w:color w:val="000000" w:themeColor="text1"/>
          <w:sz w:val="24"/>
          <w:szCs w:val="24"/>
        </w:rPr>
        <w:t xml:space="preserve"> </w:t>
      </w:r>
      <w:proofErr w:type="spellStart"/>
      <w:r w:rsidRPr="00E06EB3">
        <w:rPr>
          <w:color w:val="000000" w:themeColor="text1"/>
          <w:sz w:val="24"/>
          <w:szCs w:val="24"/>
        </w:rPr>
        <w:t>sanctions</w:t>
      </w:r>
      <w:proofErr w:type="spellEnd"/>
      <w:r w:rsidRPr="00E06EB3">
        <w:rPr>
          <w:color w:val="000000" w:themeColor="text1"/>
          <w:sz w:val="24"/>
          <w:szCs w:val="24"/>
        </w:rPr>
        <w:t>);</w:t>
      </w:r>
    </w:p>
    <w:p w14:paraId="009D98F3" w14:textId="77777777" w:rsidR="002A3B45" w:rsidRPr="00E06EB3"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E06EB3">
        <w:rPr>
          <w:color w:val="000000" w:themeColor="text1"/>
          <w:sz w:val="24"/>
          <w:szCs w:val="24"/>
        </w:rPr>
        <w:t xml:space="preserve">- санкцій </w:t>
      </w:r>
      <w:proofErr w:type="spellStart"/>
      <w:r w:rsidRPr="00E06EB3">
        <w:rPr>
          <w:color w:val="000000" w:themeColor="text1"/>
          <w:sz w:val="24"/>
          <w:szCs w:val="24"/>
        </w:rPr>
        <w:t>Her</w:t>
      </w:r>
      <w:proofErr w:type="spellEnd"/>
      <w:r w:rsidRPr="00E06EB3">
        <w:rPr>
          <w:color w:val="000000" w:themeColor="text1"/>
          <w:sz w:val="24"/>
          <w:szCs w:val="24"/>
        </w:rPr>
        <w:t xml:space="preserve"> </w:t>
      </w:r>
      <w:proofErr w:type="spellStart"/>
      <w:r w:rsidRPr="00E06EB3">
        <w:rPr>
          <w:color w:val="000000" w:themeColor="text1"/>
          <w:sz w:val="24"/>
          <w:szCs w:val="24"/>
        </w:rPr>
        <w:t>Majesty's</w:t>
      </w:r>
      <w:proofErr w:type="spellEnd"/>
      <w:r w:rsidRPr="00E06EB3">
        <w:rPr>
          <w:color w:val="000000" w:themeColor="text1"/>
          <w:sz w:val="24"/>
          <w:szCs w:val="24"/>
        </w:rPr>
        <w:t xml:space="preserve"> </w:t>
      </w:r>
      <w:proofErr w:type="spellStart"/>
      <w:r w:rsidRPr="00E06EB3">
        <w:rPr>
          <w:color w:val="000000" w:themeColor="text1"/>
          <w:sz w:val="24"/>
          <w:szCs w:val="24"/>
        </w:rPr>
        <w:t>Treasury</w:t>
      </w:r>
      <w:proofErr w:type="spellEnd"/>
      <w:r w:rsidRPr="00E06EB3">
        <w:rPr>
          <w:color w:val="000000" w:themeColor="text1"/>
          <w:sz w:val="24"/>
          <w:szCs w:val="24"/>
        </w:rPr>
        <w:t xml:space="preserve"> Великої Британії (список осіб, включених в «</w:t>
      </w:r>
      <w:proofErr w:type="spellStart"/>
      <w:r w:rsidRPr="00E06EB3">
        <w:rPr>
          <w:color w:val="000000" w:themeColor="text1"/>
          <w:sz w:val="24"/>
          <w:szCs w:val="24"/>
        </w:rPr>
        <w:t>Consolidated</w:t>
      </w:r>
      <w:proofErr w:type="spellEnd"/>
      <w:r w:rsidRPr="00E06EB3">
        <w:rPr>
          <w:color w:val="000000" w:themeColor="text1"/>
          <w:sz w:val="24"/>
          <w:szCs w:val="24"/>
        </w:rPr>
        <w:t xml:space="preserve"> </w:t>
      </w:r>
      <w:proofErr w:type="spellStart"/>
      <w:r w:rsidRPr="00E06EB3">
        <w:rPr>
          <w:color w:val="000000" w:themeColor="text1"/>
          <w:sz w:val="24"/>
          <w:szCs w:val="24"/>
        </w:rPr>
        <w:t>list</w:t>
      </w:r>
      <w:proofErr w:type="spellEnd"/>
      <w:r w:rsidRPr="00E06EB3">
        <w:rPr>
          <w:color w:val="000000" w:themeColor="text1"/>
          <w:sz w:val="24"/>
          <w:szCs w:val="24"/>
        </w:rPr>
        <w:t xml:space="preserve"> </w:t>
      </w:r>
      <w:proofErr w:type="spellStart"/>
      <w:r w:rsidRPr="00E06EB3">
        <w:rPr>
          <w:color w:val="000000" w:themeColor="text1"/>
          <w:sz w:val="24"/>
          <w:szCs w:val="24"/>
        </w:rPr>
        <w:t>of</w:t>
      </w:r>
      <w:proofErr w:type="spellEnd"/>
      <w:r w:rsidRPr="00E06EB3">
        <w:rPr>
          <w:color w:val="000000" w:themeColor="text1"/>
          <w:sz w:val="24"/>
          <w:szCs w:val="24"/>
        </w:rPr>
        <w:t xml:space="preserve"> </w:t>
      </w:r>
      <w:proofErr w:type="spellStart"/>
      <w:r w:rsidRPr="00E06EB3">
        <w:rPr>
          <w:color w:val="000000" w:themeColor="text1"/>
          <w:sz w:val="24"/>
          <w:szCs w:val="24"/>
        </w:rPr>
        <w:t>financial</w:t>
      </w:r>
      <w:proofErr w:type="spellEnd"/>
      <w:r w:rsidRPr="00E06EB3">
        <w:rPr>
          <w:color w:val="000000" w:themeColor="text1"/>
          <w:sz w:val="24"/>
          <w:szCs w:val="24"/>
        </w:rPr>
        <w:t xml:space="preserve"> </w:t>
      </w:r>
      <w:proofErr w:type="spellStart"/>
      <w:r w:rsidRPr="00E06EB3">
        <w:rPr>
          <w:color w:val="000000" w:themeColor="text1"/>
          <w:sz w:val="24"/>
          <w:szCs w:val="24"/>
        </w:rPr>
        <w:t>sanctions</w:t>
      </w:r>
      <w:proofErr w:type="spellEnd"/>
      <w:r w:rsidRPr="00E06EB3">
        <w:rPr>
          <w:color w:val="000000" w:themeColor="text1"/>
          <w:sz w:val="24"/>
          <w:szCs w:val="24"/>
        </w:rPr>
        <w:t xml:space="preserve"> </w:t>
      </w:r>
      <w:proofErr w:type="spellStart"/>
      <w:r w:rsidRPr="00E06EB3">
        <w:rPr>
          <w:color w:val="000000" w:themeColor="text1"/>
          <w:sz w:val="24"/>
          <w:szCs w:val="24"/>
        </w:rPr>
        <w:t>targets</w:t>
      </w:r>
      <w:proofErr w:type="spellEnd"/>
      <w:r w:rsidRPr="00E06EB3">
        <w:rPr>
          <w:color w:val="000000" w:themeColor="text1"/>
          <w:sz w:val="24"/>
          <w:szCs w:val="24"/>
        </w:rPr>
        <w:t xml:space="preserve"> </w:t>
      </w:r>
      <w:proofErr w:type="spellStart"/>
      <w:r w:rsidRPr="00E06EB3">
        <w:rPr>
          <w:color w:val="000000" w:themeColor="text1"/>
          <w:sz w:val="24"/>
          <w:szCs w:val="24"/>
        </w:rPr>
        <w:t>in</w:t>
      </w:r>
      <w:proofErr w:type="spellEnd"/>
      <w:r w:rsidRPr="00E06EB3">
        <w:rPr>
          <w:color w:val="000000" w:themeColor="text1"/>
          <w:sz w:val="24"/>
          <w:szCs w:val="24"/>
        </w:rPr>
        <w:t xml:space="preserve"> </w:t>
      </w:r>
      <w:proofErr w:type="spellStart"/>
      <w:r w:rsidRPr="00E06EB3">
        <w:rPr>
          <w:color w:val="000000" w:themeColor="text1"/>
          <w:sz w:val="24"/>
          <w:szCs w:val="24"/>
        </w:rPr>
        <w:t>the</w:t>
      </w:r>
      <w:proofErr w:type="spellEnd"/>
      <w:r w:rsidRPr="00E06EB3">
        <w:rPr>
          <w:color w:val="000000" w:themeColor="text1"/>
          <w:sz w:val="24"/>
          <w:szCs w:val="24"/>
        </w:rPr>
        <w:t xml:space="preserve"> UK» та в «</w:t>
      </w:r>
      <w:proofErr w:type="spellStart"/>
      <w:r w:rsidRPr="00E06EB3">
        <w:rPr>
          <w:color w:val="000000" w:themeColor="text1"/>
          <w:sz w:val="24"/>
          <w:szCs w:val="24"/>
        </w:rPr>
        <w:t>List</w:t>
      </w:r>
      <w:proofErr w:type="spellEnd"/>
      <w:r w:rsidRPr="00E06EB3">
        <w:rPr>
          <w:color w:val="000000" w:themeColor="text1"/>
          <w:sz w:val="24"/>
          <w:szCs w:val="24"/>
        </w:rPr>
        <w:t xml:space="preserve"> </w:t>
      </w:r>
      <w:proofErr w:type="spellStart"/>
      <w:r w:rsidRPr="00E06EB3">
        <w:rPr>
          <w:color w:val="000000" w:themeColor="text1"/>
          <w:sz w:val="24"/>
          <w:szCs w:val="24"/>
        </w:rPr>
        <w:t>of</w:t>
      </w:r>
      <w:proofErr w:type="spellEnd"/>
      <w:r w:rsidRPr="00E06EB3">
        <w:rPr>
          <w:color w:val="000000" w:themeColor="text1"/>
          <w:sz w:val="24"/>
          <w:szCs w:val="24"/>
        </w:rPr>
        <w:t xml:space="preserve"> </w:t>
      </w:r>
      <w:proofErr w:type="spellStart"/>
      <w:r w:rsidRPr="00E06EB3">
        <w:rPr>
          <w:color w:val="000000" w:themeColor="text1"/>
          <w:sz w:val="24"/>
          <w:szCs w:val="24"/>
        </w:rPr>
        <w:t>persons</w:t>
      </w:r>
      <w:proofErr w:type="spellEnd"/>
      <w:r w:rsidRPr="00E06EB3">
        <w:rPr>
          <w:color w:val="000000" w:themeColor="text1"/>
          <w:sz w:val="24"/>
          <w:szCs w:val="24"/>
        </w:rPr>
        <w:t xml:space="preserve"> </w:t>
      </w:r>
      <w:proofErr w:type="spellStart"/>
      <w:r w:rsidRPr="00E06EB3">
        <w:rPr>
          <w:color w:val="000000" w:themeColor="text1"/>
          <w:sz w:val="24"/>
          <w:szCs w:val="24"/>
        </w:rPr>
        <w:t>subject</w:t>
      </w:r>
      <w:proofErr w:type="spellEnd"/>
      <w:r w:rsidRPr="00E06EB3">
        <w:rPr>
          <w:color w:val="000000" w:themeColor="text1"/>
          <w:sz w:val="24"/>
          <w:szCs w:val="24"/>
        </w:rPr>
        <w:t xml:space="preserve"> </w:t>
      </w:r>
      <w:proofErr w:type="spellStart"/>
      <w:r w:rsidRPr="00E06EB3">
        <w:rPr>
          <w:color w:val="000000" w:themeColor="text1"/>
          <w:sz w:val="24"/>
          <w:szCs w:val="24"/>
        </w:rPr>
        <w:t>to</w:t>
      </w:r>
      <w:proofErr w:type="spellEnd"/>
      <w:r w:rsidRPr="00E06EB3">
        <w:rPr>
          <w:color w:val="000000" w:themeColor="text1"/>
          <w:sz w:val="24"/>
          <w:szCs w:val="24"/>
        </w:rPr>
        <w:t xml:space="preserve"> </w:t>
      </w:r>
      <w:proofErr w:type="spellStart"/>
      <w:r w:rsidRPr="00E06EB3">
        <w:rPr>
          <w:color w:val="000000" w:themeColor="text1"/>
          <w:sz w:val="24"/>
          <w:szCs w:val="24"/>
        </w:rPr>
        <w:t>restrictive</w:t>
      </w:r>
      <w:proofErr w:type="spellEnd"/>
      <w:r w:rsidRPr="00E06EB3">
        <w:rPr>
          <w:color w:val="000000" w:themeColor="text1"/>
          <w:sz w:val="24"/>
          <w:szCs w:val="24"/>
        </w:rPr>
        <w:t xml:space="preserve"> </w:t>
      </w:r>
      <w:proofErr w:type="spellStart"/>
      <w:r w:rsidRPr="00E06EB3">
        <w:rPr>
          <w:color w:val="000000" w:themeColor="text1"/>
          <w:sz w:val="24"/>
          <w:szCs w:val="24"/>
        </w:rPr>
        <w:t>measures</w:t>
      </w:r>
      <w:proofErr w:type="spellEnd"/>
      <w:r w:rsidRPr="00E06EB3">
        <w:rPr>
          <w:color w:val="000000" w:themeColor="text1"/>
          <w:sz w:val="24"/>
          <w:szCs w:val="24"/>
        </w:rPr>
        <w:t xml:space="preserve"> </w:t>
      </w:r>
      <w:proofErr w:type="spellStart"/>
      <w:r w:rsidRPr="00E06EB3">
        <w:rPr>
          <w:color w:val="000000" w:themeColor="text1"/>
          <w:sz w:val="24"/>
          <w:szCs w:val="24"/>
        </w:rPr>
        <w:t>in</w:t>
      </w:r>
      <w:proofErr w:type="spellEnd"/>
      <w:r w:rsidRPr="00E06EB3">
        <w:rPr>
          <w:color w:val="000000" w:themeColor="text1"/>
          <w:sz w:val="24"/>
          <w:szCs w:val="24"/>
        </w:rPr>
        <w:t xml:space="preserve"> </w:t>
      </w:r>
      <w:proofErr w:type="spellStart"/>
      <w:r w:rsidRPr="00E06EB3">
        <w:rPr>
          <w:color w:val="000000" w:themeColor="text1"/>
          <w:sz w:val="24"/>
          <w:szCs w:val="24"/>
        </w:rPr>
        <w:t>view</w:t>
      </w:r>
      <w:proofErr w:type="spellEnd"/>
      <w:r w:rsidRPr="00E06EB3">
        <w:rPr>
          <w:color w:val="000000" w:themeColor="text1"/>
          <w:sz w:val="24"/>
          <w:szCs w:val="24"/>
        </w:rPr>
        <w:t xml:space="preserve"> </w:t>
      </w:r>
      <w:proofErr w:type="spellStart"/>
      <w:r w:rsidRPr="00E06EB3">
        <w:rPr>
          <w:color w:val="000000" w:themeColor="text1"/>
          <w:sz w:val="24"/>
          <w:szCs w:val="24"/>
        </w:rPr>
        <w:t>of</w:t>
      </w:r>
      <w:proofErr w:type="spellEnd"/>
      <w:r w:rsidRPr="00E06EB3">
        <w:rPr>
          <w:color w:val="000000" w:themeColor="text1"/>
          <w:sz w:val="24"/>
          <w:szCs w:val="24"/>
        </w:rPr>
        <w:t xml:space="preserve"> </w:t>
      </w:r>
      <w:proofErr w:type="spellStart"/>
      <w:r w:rsidRPr="00E06EB3">
        <w:rPr>
          <w:color w:val="000000" w:themeColor="text1"/>
          <w:sz w:val="24"/>
          <w:szCs w:val="24"/>
        </w:rPr>
        <w:t>Russia's</w:t>
      </w:r>
      <w:proofErr w:type="spellEnd"/>
      <w:r w:rsidRPr="00E06EB3">
        <w:rPr>
          <w:color w:val="000000" w:themeColor="text1"/>
          <w:sz w:val="24"/>
          <w:szCs w:val="24"/>
        </w:rPr>
        <w:t xml:space="preserve"> </w:t>
      </w:r>
      <w:proofErr w:type="spellStart"/>
      <w:r w:rsidRPr="00E06EB3">
        <w:rPr>
          <w:color w:val="000000" w:themeColor="text1"/>
          <w:sz w:val="24"/>
          <w:szCs w:val="24"/>
        </w:rPr>
        <w:t>actions</w:t>
      </w:r>
      <w:proofErr w:type="spellEnd"/>
      <w:r w:rsidRPr="00E06EB3">
        <w:rPr>
          <w:color w:val="000000" w:themeColor="text1"/>
          <w:sz w:val="24"/>
          <w:szCs w:val="24"/>
        </w:rPr>
        <w:t xml:space="preserve"> </w:t>
      </w:r>
      <w:proofErr w:type="spellStart"/>
      <w:r w:rsidRPr="00E06EB3">
        <w:rPr>
          <w:color w:val="000000" w:themeColor="text1"/>
          <w:sz w:val="24"/>
          <w:szCs w:val="24"/>
        </w:rPr>
        <w:t>destabilizing</w:t>
      </w:r>
      <w:proofErr w:type="spellEnd"/>
      <w:r w:rsidRPr="00E06EB3">
        <w:rPr>
          <w:color w:val="000000" w:themeColor="text1"/>
          <w:sz w:val="24"/>
          <w:szCs w:val="24"/>
        </w:rPr>
        <w:t xml:space="preserve"> </w:t>
      </w:r>
      <w:proofErr w:type="spellStart"/>
      <w:r w:rsidRPr="00E06EB3">
        <w:rPr>
          <w:color w:val="000000" w:themeColor="text1"/>
          <w:sz w:val="24"/>
          <w:szCs w:val="24"/>
        </w:rPr>
        <w:t>the</w:t>
      </w:r>
      <w:proofErr w:type="spellEnd"/>
      <w:r w:rsidRPr="00E06EB3">
        <w:rPr>
          <w:color w:val="000000" w:themeColor="text1"/>
          <w:sz w:val="24"/>
          <w:szCs w:val="24"/>
        </w:rPr>
        <w:t xml:space="preserve"> </w:t>
      </w:r>
      <w:proofErr w:type="spellStart"/>
      <w:r w:rsidRPr="00E06EB3">
        <w:rPr>
          <w:color w:val="000000" w:themeColor="text1"/>
          <w:sz w:val="24"/>
          <w:szCs w:val="24"/>
        </w:rPr>
        <w:t>situation</w:t>
      </w:r>
      <w:proofErr w:type="spellEnd"/>
      <w:r w:rsidRPr="00E06EB3">
        <w:rPr>
          <w:color w:val="000000" w:themeColor="text1"/>
          <w:sz w:val="24"/>
          <w:szCs w:val="24"/>
        </w:rPr>
        <w:t xml:space="preserve"> </w:t>
      </w:r>
      <w:proofErr w:type="spellStart"/>
      <w:r w:rsidRPr="00E06EB3">
        <w:rPr>
          <w:color w:val="000000" w:themeColor="text1"/>
          <w:sz w:val="24"/>
          <w:szCs w:val="24"/>
        </w:rPr>
        <w:t>in</w:t>
      </w:r>
      <w:proofErr w:type="spellEnd"/>
      <w:r w:rsidRPr="00E06EB3">
        <w:rPr>
          <w:color w:val="000000" w:themeColor="text1"/>
          <w:sz w:val="24"/>
          <w:szCs w:val="24"/>
        </w:rPr>
        <w:t xml:space="preserve"> </w:t>
      </w:r>
      <w:proofErr w:type="spellStart"/>
      <w:r w:rsidRPr="00E06EB3">
        <w:rPr>
          <w:color w:val="000000" w:themeColor="text1"/>
          <w:sz w:val="24"/>
          <w:szCs w:val="24"/>
        </w:rPr>
        <w:t>Ukraine</w:t>
      </w:r>
      <w:proofErr w:type="spellEnd"/>
      <w:r w:rsidRPr="00E06EB3">
        <w:rPr>
          <w:color w:val="000000" w:themeColor="text1"/>
          <w:sz w:val="24"/>
          <w:szCs w:val="24"/>
        </w:rPr>
        <w:t xml:space="preserve">», що ведеться </w:t>
      </w:r>
      <w:proofErr w:type="spellStart"/>
      <w:r w:rsidRPr="00E06EB3">
        <w:rPr>
          <w:color w:val="000000" w:themeColor="text1"/>
          <w:sz w:val="24"/>
          <w:szCs w:val="24"/>
        </w:rPr>
        <w:t>the</w:t>
      </w:r>
      <w:proofErr w:type="spellEnd"/>
      <w:r w:rsidRPr="00E06EB3">
        <w:rPr>
          <w:color w:val="000000" w:themeColor="text1"/>
          <w:sz w:val="24"/>
          <w:szCs w:val="24"/>
        </w:rPr>
        <w:t xml:space="preserve"> UK Office </w:t>
      </w:r>
      <w:proofErr w:type="spellStart"/>
      <w:r w:rsidRPr="00E06EB3">
        <w:rPr>
          <w:color w:val="000000" w:themeColor="text1"/>
          <w:sz w:val="24"/>
          <w:szCs w:val="24"/>
        </w:rPr>
        <w:t>of</w:t>
      </w:r>
      <w:proofErr w:type="spellEnd"/>
      <w:r w:rsidRPr="00E06EB3">
        <w:rPr>
          <w:color w:val="000000" w:themeColor="text1"/>
          <w:sz w:val="24"/>
          <w:szCs w:val="24"/>
        </w:rPr>
        <w:t xml:space="preserve"> </w:t>
      </w:r>
      <w:proofErr w:type="spellStart"/>
      <w:r w:rsidRPr="00E06EB3">
        <w:rPr>
          <w:color w:val="000000" w:themeColor="text1"/>
          <w:sz w:val="24"/>
          <w:szCs w:val="24"/>
        </w:rPr>
        <w:t>Financial</w:t>
      </w:r>
      <w:proofErr w:type="spellEnd"/>
      <w:r w:rsidRPr="00E06EB3">
        <w:rPr>
          <w:color w:val="000000" w:themeColor="text1"/>
          <w:sz w:val="24"/>
          <w:szCs w:val="24"/>
        </w:rPr>
        <w:t xml:space="preserve"> </w:t>
      </w:r>
      <w:proofErr w:type="spellStart"/>
      <w:r w:rsidRPr="00E06EB3">
        <w:rPr>
          <w:color w:val="000000" w:themeColor="text1"/>
          <w:sz w:val="24"/>
          <w:szCs w:val="24"/>
        </w:rPr>
        <w:t>Sanctions</w:t>
      </w:r>
      <w:proofErr w:type="spellEnd"/>
      <w:r w:rsidRPr="00E06EB3">
        <w:rPr>
          <w:color w:val="000000" w:themeColor="text1"/>
          <w:sz w:val="24"/>
          <w:szCs w:val="24"/>
        </w:rPr>
        <w:t xml:space="preserve"> </w:t>
      </w:r>
      <w:proofErr w:type="spellStart"/>
      <w:r w:rsidRPr="00E06EB3">
        <w:rPr>
          <w:color w:val="000000" w:themeColor="text1"/>
          <w:sz w:val="24"/>
          <w:szCs w:val="24"/>
        </w:rPr>
        <w:t>Implementation</w:t>
      </w:r>
      <w:proofErr w:type="spellEnd"/>
      <w:r w:rsidRPr="00E06EB3">
        <w:rPr>
          <w:color w:val="000000" w:themeColor="text1"/>
          <w:sz w:val="24"/>
          <w:szCs w:val="24"/>
        </w:rPr>
        <w:t xml:space="preserve"> (OFSI) </w:t>
      </w:r>
      <w:proofErr w:type="spellStart"/>
      <w:r w:rsidRPr="00E06EB3">
        <w:rPr>
          <w:color w:val="000000" w:themeColor="text1"/>
          <w:sz w:val="24"/>
          <w:szCs w:val="24"/>
        </w:rPr>
        <w:t>of</w:t>
      </w:r>
      <w:proofErr w:type="spellEnd"/>
      <w:r w:rsidRPr="00E06EB3">
        <w:rPr>
          <w:color w:val="000000" w:themeColor="text1"/>
          <w:sz w:val="24"/>
          <w:szCs w:val="24"/>
        </w:rPr>
        <w:t xml:space="preserve"> </w:t>
      </w:r>
      <w:proofErr w:type="spellStart"/>
      <w:r w:rsidRPr="00E06EB3">
        <w:rPr>
          <w:color w:val="000000" w:themeColor="text1"/>
          <w:sz w:val="24"/>
          <w:szCs w:val="24"/>
        </w:rPr>
        <w:t>the</w:t>
      </w:r>
      <w:proofErr w:type="spellEnd"/>
      <w:r w:rsidRPr="00E06EB3">
        <w:rPr>
          <w:color w:val="000000" w:themeColor="text1"/>
          <w:sz w:val="24"/>
          <w:szCs w:val="24"/>
        </w:rPr>
        <w:t xml:space="preserve"> </w:t>
      </w:r>
      <w:proofErr w:type="spellStart"/>
      <w:r w:rsidRPr="00E06EB3">
        <w:rPr>
          <w:color w:val="000000" w:themeColor="text1"/>
          <w:sz w:val="24"/>
          <w:szCs w:val="24"/>
        </w:rPr>
        <w:t>Her</w:t>
      </w:r>
      <w:proofErr w:type="spellEnd"/>
      <w:r w:rsidRPr="00E06EB3">
        <w:rPr>
          <w:color w:val="000000" w:themeColor="text1"/>
          <w:sz w:val="24"/>
          <w:szCs w:val="24"/>
        </w:rPr>
        <w:t xml:space="preserve"> </w:t>
      </w:r>
      <w:proofErr w:type="spellStart"/>
      <w:r w:rsidRPr="00E06EB3">
        <w:rPr>
          <w:color w:val="000000" w:themeColor="text1"/>
          <w:sz w:val="24"/>
          <w:szCs w:val="24"/>
        </w:rPr>
        <w:t>Majesty's</w:t>
      </w:r>
      <w:proofErr w:type="spellEnd"/>
      <w:r w:rsidRPr="00E06EB3">
        <w:rPr>
          <w:color w:val="000000" w:themeColor="text1"/>
          <w:sz w:val="24"/>
          <w:szCs w:val="24"/>
        </w:rPr>
        <w:t xml:space="preserve"> </w:t>
      </w:r>
      <w:proofErr w:type="spellStart"/>
      <w:r w:rsidRPr="00E06EB3">
        <w:rPr>
          <w:color w:val="000000" w:themeColor="text1"/>
          <w:sz w:val="24"/>
          <w:szCs w:val="24"/>
        </w:rPr>
        <w:t>Treasury</w:t>
      </w:r>
      <w:proofErr w:type="spellEnd"/>
      <w:r w:rsidRPr="00E06EB3">
        <w:rPr>
          <w:color w:val="000000" w:themeColor="text1"/>
          <w:sz w:val="24"/>
          <w:szCs w:val="24"/>
        </w:rPr>
        <w:t>);</w:t>
      </w:r>
    </w:p>
    <w:p w14:paraId="390142F2" w14:textId="08B19525" w:rsidR="002A3B45" w:rsidRPr="00E06EB3"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E06EB3">
        <w:rPr>
          <w:color w:val="000000" w:themeColor="text1"/>
          <w:sz w:val="24"/>
          <w:szCs w:val="24"/>
        </w:rPr>
        <w:t>- санкцій Ради Безпеки ООН (зведений список санкцій Ради Безпеки Організації Об’єднаних Націй (</w:t>
      </w:r>
      <w:proofErr w:type="spellStart"/>
      <w:r w:rsidRPr="00E06EB3">
        <w:rPr>
          <w:color w:val="000000" w:themeColor="text1"/>
          <w:sz w:val="24"/>
          <w:szCs w:val="24"/>
        </w:rPr>
        <w:t>Consolidated</w:t>
      </w:r>
      <w:proofErr w:type="spellEnd"/>
      <w:r w:rsidRPr="00E06EB3">
        <w:rPr>
          <w:color w:val="000000" w:themeColor="text1"/>
          <w:sz w:val="24"/>
          <w:szCs w:val="24"/>
        </w:rPr>
        <w:t xml:space="preserve"> </w:t>
      </w:r>
      <w:proofErr w:type="spellStart"/>
      <w:r w:rsidRPr="00E06EB3">
        <w:rPr>
          <w:color w:val="000000" w:themeColor="text1"/>
          <w:sz w:val="24"/>
          <w:szCs w:val="24"/>
        </w:rPr>
        <w:t>United</w:t>
      </w:r>
      <w:proofErr w:type="spellEnd"/>
      <w:r w:rsidRPr="00E06EB3">
        <w:rPr>
          <w:color w:val="000000" w:themeColor="text1"/>
          <w:sz w:val="24"/>
          <w:szCs w:val="24"/>
        </w:rPr>
        <w:t xml:space="preserve"> </w:t>
      </w:r>
      <w:proofErr w:type="spellStart"/>
      <w:r w:rsidRPr="00E06EB3">
        <w:rPr>
          <w:color w:val="000000" w:themeColor="text1"/>
          <w:sz w:val="24"/>
          <w:szCs w:val="24"/>
        </w:rPr>
        <w:t>Nations</w:t>
      </w:r>
      <w:proofErr w:type="spellEnd"/>
      <w:r w:rsidRPr="00E06EB3">
        <w:rPr>
          <w:color w:val="000000" w:themeColor="text1"/>
          <w:sz w:val="24"/>
          <w:szCs w:val="24"/>
        </w:rPr>
        <w:t xml:space="preserve"> </w:t>
      </w:r>
      <w:proofErr w:type="spellStart"/>
      <w:r w:rsidRPr="00E06EB3">
        <w:rPr>
          <w:color w:val="000000" w:themeColor="text1"/>
          <w:sz w:val="24"/>
          <w:szCs w:val="24"/>
        </w:rPr>
        <w:t>Security</w:t>
      </w:r>
      <w:proofErr w:type="spellEnd"/>
      <w:r w:rsidRPr="00E06EB3">
        <w:rPr>
          <w:color w:val="000000" w:themeColor="text1"/>
          <w:sz w:val="24"/>
          <w:szCs w:val="24"/>
        </w:rPr>
        <w:t xml:space="preserve"> </w:t>
      </w:r>
      <w:proofErr w:type="spellStart"/>
      <w:r w:rsidRPr="00E06EB3">
        <w:rPr>
          <w:color w:val="000000" w:themeColor="text1"/>
          <w:sz w:val="24"/>
          <w:szCs w:val="24"/>
        </w:rPr>
        <w:t>Council</w:t>
      </w:r>
      <w:proofErr w:type="spellEnd"/>
      <w:r w:rsidRPr="00E06EB3">
        <w:rPr>
          <w:color w:val="000000" w:themeColor="text1"/>
          <w:sz w:val="24"/>
          <w:szCs w:val="24"/>
        </w:rPr>
        <w:t xml:space="preserve"> </w:t>
      </w:r>
      <w:proofErr w:type="spellStart"/>
      <w:r w:rsidRPr="00E06EB3">
        <w:rPr>
          <w:color w:val="000000" w:themeColor="text1"/>
          <w:sz w:val="24"/>
          <w:szCs w:val="24"/>
        </w:rPr>
        <w:t>Sanctions</w:t>
      </w:r>
      <w:proofErr w:type="spellEnd"/>
      <w:r w:rsidRPr="00E06EB3">
        <w:rPr>
          <w:color w:val="000000" w:themeColor="text1"/>
          <w:sz w:val="24"/>
          <w:szCs w:val="24"/>
        </w:rPr>
        <w:t xml:space="preserve"> </w:t>
      </w:r>
      <w:proofErr w:type="spellStart"/>
      <w:r w:rsidRPr="00E06EB3">
        <w:rPr>
          <w:color w:val="000000" w:themeColor="text1"/>
          <w:sz w:val="24"/>
          <w:szCs w:val="24"/>
        </w:rPr>
        <w:t>List</w:t>
      </w:r>
      <w:proofErr w:type="spellEnd"/>
      <w:r w:rsidRPr="00E06EB3">
        <w:rPr>
          <w:color w:val="000000" w:themeColor="text1"/>
          <w:sz w:val="24"/>
          <w:szCs w:val="24"/>
        </w:rPr>
        <w:t xml:space="preserve">), в який включені фізичні та юридичні особи, щодо яких застосовані </w:t>
      </w:r>
      <w:proofErr w:type="spellStart"/>
      <w:r w:rsidRPr="00E06EB3">
        <w:rPr>
          <w:color w:val="000000" w:themeColor="text1"/>
          <w:sz w:val="24"/>
          <w:szCs w:val="24"/>
        </w:rPr>
        <w:t>санкційні</w:t>
      </w:r>
      <w:proofErr w:type="spellEnd"/>
      <w:r w:rsidRPr="00E06EB3">
        <w:rPr>
          <w:color w:val="000000" w:themeColor="text1"/>
          <w:sz w:val="24"/>
          <w:szCs w:val="24"/>
        </w:rPr>
        <w:t xml:space="preserve"> заходи Ради Безпеки ООН).</w:t>
      </w:r>
    </w:p>
    <w:p w14:paraId="05CBC216" w14:textId="77777777" w:rsidR="00CB1B5B" w:rsidRPr="00E06EB3"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E06EB3">
        <w:rPr>
          <w:color w:val="000000" w:themeColor="text1"/>
          <w:sz w:val="24"/>
          <w:szCs w:val="24"/>
        </w:rPr>
        <w:t xml:space="preserve">________________________    </w:t>
      </w:r>
      <w:r w:rsidRPr="00E06EB3">
        <w:rPr>
          <w:color w:val="000000" w:themeColor="text1"/>
          <w:sz w:val="24"/>
          <w:szCs w:val="24"/>
        </w:rPr>
        <w:tab/>
        <w:t>_____________________</w:t>
      </w:r>
      <w:r w:rsidRPr="00E06EB3">
        <w:rPr>
          <w:color w:val="000000" w:themeColor="text1"/>
          <w:sz w:val="24"/>
          <w:szCs w:val="24"/>
        </w:rPr>
        <w:tab/>
        <w:t>________________________</w:t>
      </w:r>
    </w:p>
    <w:p w14:paraId="1FB36C5C" w14:textId="74E17AE3" w:rsidR="00CB1B5B" w:rsidRPr="00E06EB3"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i/>
          <w:color w:val="000000" w:themeColor="text1"/>
          <w:sz w:val="16"/>
          <w:szCs w:val="16"/>
        </w:rPr>
      </w:pPr>
      <w:r w:rsidRPr="00E06EB3">
        <w:rPr>
          <w:i/>
          <w:color w:val="000000" w:themeColor="text1"/>
          <w:sz w:val="16"/>
          <w:szCs w:val="16"/>
        </w:rPr>
        <w:t>посада уповноваженої особи Учасника</w:t>
      </w:r>
      <w:r w:rsidRPr="00E06EB3">
        <w:rPr>
          <w:i/>
          <w:color w:val="000000" w:themeColor="text1"/>
          <w:sz w:val="16"/>
          <w:szCs w:val="16"/>
        </w:rPr>
        <w:tab/>
        <w:t xml:space="preserve">                                        підпис </w:t>
      </w:r>
      <w:r w:rsidRPr="00E06EB3">
        <w:rPr>
          <w:i/>
          <w:color w:val="000000" w:themeColor="text1"/>
          <w:sz w:val="16"/>
          <w:szCs w:val="16"/>
        </w:rPr>
        <w:tab/>
        <w:t xml:space="preserve">                                                          прізвище, ініціали</w:t>
      </w:r>
    </w:p>
    <w:p w14:paraId="38CAB766" w14:textId="53EFB6F8" w:rsidR="005B2375" w:rsidRPr="00E06EB3" w:rsidRDefault="005B2375" w:rsidP="002A2E46">
      <w:pPr>
        <w:spacing w:after="0" w:line="240" w:lineRule="auto"/>
        <w:ind w:firstLine="567"/>
        <w:jc w:val="both"/>
        <w:rPr>
          <w:color w:val="000000" w:themeColor="text1"/>
          <w:sz w:val="24"/>
          <w:szCs w:val="24"/>
        </w:rPr>
      </w:pPr>
    </w:p>
    <w:p w14:paraId="2E4B33D8" w14:textId="4D175B9F" w:rsidR="003F1FDA" w:rsidRPr="00E06EB3" w:rsidRDefault="008C28F1" w:rsidP="002A2E46">
      <w:pPr>
        <w:spacing w:after="0" w:line="240" w:lineRule="auto"/>
        <w:ind w:firstLine="567"/>
        <w:jc w:val="both"/>
        <w:rPr>
          <w:color w:val="000000" w:themeColor="text1"/>
          <w:sz w:val="24"/>
          <w:szCs w:val="24"/>
        </w:rPr>
      </w:pPr>
      <w:r>
        <w:rPr>
          <w:color w:val="000000" w:themeColor="text1"/>
          <w:sz w:val="24"/>
          <w:szCs w:val="24"/>
        </w:rPr>
        <w:t>7</w:t>
      </w:r>
      <w:r w:rsidR="003F1FDA" w:rsidRPr="00E06EB3">
        <w:rPr>
          <w:color w:val="000000" w:themeColor="text1"/>
          <w:sz w:val="24"/>
          <w:szCs w:val="24"/>
        </w:rPr>
        <w:t>. На підтвердження відсутності перебування під дією будь-якого обмеження, у тому числі персональної чи спеціальної санкції, учасник надає Гарантійний лист за наведеною формою:</w:t>
      </w:r>
    </w:p>
    <w:p w14:paraId="0FBFD6E3" w14:textId="77777777" w:rsidR="003F1FDA" w:rsidRPr="00E06EB3" w:rsidRDefault="003F1FDA" w:rsidP="002A2E46">
      <w:pPr>
        <w:spacing w:after="0" w:line="240" w:lineRule="auto"/>
        <w:ind w:firstLine="567"/>
        <w:jc w:val="both"/>
        <w:rPr>
          <w:color w:val="000000" w:themeColor="text1"/>
          <w:sz w:val="24"/>
          <w:szCs w:val="24"/>
        </w:rPr>
      </w:pPr>
    </w:p>
    <w:p w14:paraId="6039E407" w14:textId="640DAE00" w:rsidR="005B237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right"/>
        <w:rPr>
          <w:color w:val="000000" w:themeColor="text1"/>
          <w:sz w:val="24"/>
          <w:szCs w:val="24"/>
        </w:rPr>
      </w:pPr>
      <w:r w:rsidRPr="00E06EB3">
        <w:rPr>
          <w:color w:val="000000" w:themeColor="text1"/>
          <w:sz w:val="24"/>
          <w:szCs w:val="24"/>
        </w:rPr>
        <w:t xml:space="preserve">Уповноваженій особі </w:t>
      </w:r>
    </w:p>
    <w:p w14:paraId="7BD9336D" w14:textId="75116198" w:rsidR="008C28F1" w:rsidRPr="00E06EB3" w:rsidRDefault="008C28F1" w:rsidP="00CF4BAF">
      <w:pPr>
        <w:pBdr>
          <w:top w:val="single" w:sz="4" w:space="1" w:color="auto"/>
          <w:left w:val="single" w:sz="4" w:space="4" w:color="auto"/>
          <w:bottom w:val="single" w:sz="4" w:space="1" w:color="auto"/>
          <w:right w:val="single" w:sz="4" w:space="5" w:color="auto"/>
        </w:pBdr>
        <w:spacing w:after="0" w:line="240" w:lineRule="auto"/>
        <w:ind w:firstLine="567"/>
        <w:jc w:val="right"/>
        <w:rPr>
          <w:color w:val="000000" w:themeColor="text1"/>
          <w:sz w:val="24"/>
          <w:szCs w:val="24"/>
        </w:rPr>
      </w:pPr>
      <w:r>
        <w:rPr>
          <w:color w:val="000000" w:themeColor="text1"/>
          <w:sz w:val="24"/>
          <w:szCs w:val="24"/>
        </w:rPr>
        <w:t>ГУ «Укргазпромгеофізика»</w:t>
      </w:r>
    </w:p>
    <w:p w14:paraId="27EDBF54" w14:textId="77777777" w:rsidR="005B2375" w:rsidRPr="00E06EB3"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66D1CABC" w14:textId="77777777" w:rsidR="005B2375" w:rsidRPr="00E06EB3"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center"/>
        <w:rPr>
          <w:b/>
          <w:color w:val="000000" w:themeColor="text1"/>
          <w:sz w:val="24"/>
          <w:szCs w:val="24"/>
        </w:rPr>
      </w:pPr>
      <w:r w:rsidRPr="00E06EB3">
        <w:rPr>
          <w:b/>
          <w:color w:val="000000" w:themeColor="text1"/>
          <w:sz w:val="24"/>
          <w:szCs w:val="24"/>
        </w:rPr>
        <w:t>Гарантійний лист</w:t>
      </w:r>
    </w:p>
    <w:p w14:paraId="195B8A9B" w14:textId="77777777" w:rsidR="005B2375" w:rsidRPr="00E06EB3"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67E11CE5" w14:textId="77777777" w:rsidR="005B2375" w:rsidRPr="00E06EB3"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421E6D0F" w14:textId="48A293C3" w:rsidR="005B2375" w:rsidRPr="00E06EB3"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E06EB3">
        <w:rPr>
          <w:color w:val="000000" w:themeColor="text1"/>
          <w:sz w:val="24"/>
          <w:szCs w:val="24"/>
        </w:rPr>
        <w:t>Ми,</w:t>
      </w:r>
      <w:r w:rsidR="00CB1B5B" w:rsidRPr="00E06EB3">
        <w:rPr>
          <w:color w:val="000000" w:themeColor="text1"/>
          <w:sz w:val="24"/>
          <w:szCs w:val="24"/>
        </w:rPr>
        <w:t xml:space="preserve"> </w:t>
      </w:r>
      <w:r w:rsidRPr="00E06EB3">
        <w:rPr>
          <w:color w:val="000000" w:themeColor="text1"/>
          <w:sz w:val="24"/>
          <w:szCs w:val="24"/>
        </w:rPr>
        <w:t xml:space="preserve">_______________________________________________________________, </w:t>
      </w:r>
    </w:p>
    <w:p w14:paraId="244AB98F" w14:textId="77777777" w:rsidR="005B2375" w:rsidRPr="00E06EB3"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E06EB3">
        <w:rPr>
          <w:color w:val="000000" w:themeColor="text1"/>
          <w:sz w:val="24"/>
          <w:szCs w:val="24"/>
        </w:rPr>
        <w:t xml:space="preserve">                             (найменування учасника) </w:t>
      </w:r>
    </w:p>
    <w:p w14:paraId="11D4EAB8" w14:textId="77777777" w:rsidR="005B2375" w:rsidRPr="00E06EB3"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303D3DE8" w14:textId="77777777" w:rsidR="005B2375" w:rsidRPr="00E06EB3"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E06EB3">
        <w:rPr>
          <w:b/>
          <w:color w:val="000000" w:themeColor="text1"/>
          <w:sz w:val="24"/>
          <w:szCs w:val="24"/>
        </w:rPr>
        <w:t>Гарантуємо та підтверджуємо</w:t>
      </w:r>
      <w:r w:rsidRPr="00E06EB3">
        <w:rPr>
          <w:color w:val="000000" w:themeColor="text1"/>
          <w:sz w:val="24"/>
          <w:szCs w:val="24"/>
        </w:rPr>
        <w:t xml:space="preserve">, що </w:t>
      </w:r>
      <w:r w:rsidRPr="00E06EB3">
        <w:rPr>
          <w:b/>
          <w:color w:val="000000" w:themeColor="text1"/>
          <w:sz w:val="24"/>
          <w:szCs w:val="24"/>
        </w:rPr>
        <w:t xml:space="preserve">Учасник </w:t>
      </w:r>
    </w:p>
    <w:p w14:paraId="387CB570" w14:textId="77777777" w:rsidR="005B2375" w:rsidRPr="00E06EB3"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E06EB3">
        <w:rPr>
          <w:color w:val="000000" w:themeColor="text1"/>
          <w:sz w:val="24"/>
          <w:szCs w:val="24"/>
        </w:rPr>
        <w:t>не перебуває під дією спеціальних економічних та інших обмежувальних заходів, встановлених:</w:t>
      </w:r>
    </w:p>
    <w:p w14:paraId="23496075" w14:textId="77777777" w:rsidR="005B2375" w:rsidRPr="00E06EB3"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51062904" w14:textId="1622EE5D" w:rsidR="005B2375" w:rsidRPr="00E06EB3"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E06EB3">
        <w:rPr>
          <w:sz w:val="24"/>
          <w:szCs w:val="24"/>
        </w:rPr>
        <w:t>Законом України</w:t>
      </w:r>
      <w:r w:rsidRPr="00E06EB3">
        <w:rPr>
          <w:b/>
          <w:sz w:val="24"/>
          <w:szCs w:val="24"/>
        </w:rPr>
        <w:t xml:space="preserve"> </w:t>
      </w:r>
      <w:r w:rsidR="00E76E87" w:rsidRPr="00E06EB3">
        <w:rPr>
          <w:sz w:val="24"/>
          <w:szCs w:val="24"/>
        </w:rPr>
        <w:t>від 3 березня 2022 року №</w:t>
      </w:r>
      <w:r w:rsidRPr="00E06EB3">
        <w:rPr>
          <w:sz w:val="24"/>
          <w:szCs w:val="24"/>
        </w:rPr>
        <w:t>2116-IX</w:t>
      </w:r>
      <w:r w:rsidRPr="00E06EB3">
        <w:rPr>
          <w:b/>
          <w:sz w:val="24"/>
          <w:szCs w:val="24"/>
        </w:rPr>
        <w:t xml:space="preserve"> «Про основні засади примусового вилучення в Україні об’єктів права власності Російської Федерації та її резидентів»</w:t>
      </w:r>
      <w:r w:rsidRPr="00E06EB3">
        <w:rPr>
          <w:sz w:val="24"/>
          <w:szCs w:val="24"/>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460675A" w14:textId="02DD9F76" w:rsidR="005B2375" w:rsidRPr="00E06EB3"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E06EB3">
        <w:rPr>
          <w:sz w:val="24"/>
          <w:szCs w:val="24"/>
        </w:rPr>
        <w:t xml:space="preserve">Постановою Кабінету Міністрів України від 3 березня </w:t>
      </w:r>
      <w:r w:rsidR="0061750A" w:rsidRPr="00E06EB3">
        <w:rPr>
          <w:sz w:val="24"/>
          <w:szCs w:val="24"/>
        </w:rPr>
        <w:t>2022 року №</w:t>
      </w:r>
      <w:r w:rsidRPr="00E06EB3">
        <w:rPr>
          <w:sz w:val="24"/>
          <w:szCs w:val="24"/>
        </w:rPr>
        <w:t>187</w:t>
      </w:r>
      <w:r w:rsidRPr="00E06EB3">
        <w:rPr>
          <w:b/>
          <w:sz w:val="24"/>
          <w:szCs w:val="24"/>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E06EB3">
        <w:rPr>
          <w:sz w:val="24"/>
          <w:szCs w:val="24"/>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E06EB3">
        <w:rPr>
          <w:color w:val="000000" w:themeColor="text1"/>
          <w:sz w:val="24"/>
          <w:szCs w:val="24"/>
          <w:lang w:eastAsia="uk-UA"/>
        </w:rPr>
        <w:t>виконання дій, передбачених постановою</w:t>
      </w:r>
      <w:r w:rsidRPr="00E06EB3">
        <w:rPr>
          <w:sz w:val="24"/>
          <w:szCs w:val="24"/>
        </w:rPr>
        <w:t>);</w:t>
      </w:r>
    </w:p>
    <w:p w14:paraId="0B3B140A" w14:textId="5C5428B2" w:rsidR="00CB1B5B" w:rsidRPr="00E06EB3"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E06EB3">
        <w:rPr>
          <w:sz w:val="24"/>
          <w:szCs w:val="24"/>
        </w:rPr>
        <w:t xml:space="preserve">Постановою Кабінету Міністрів України від 9 квітня 2022 року №426 </w:t>
      </w:r>
      <w:r w:rsidRPr="00E06EB3">
        <w:rPr>
          <w:b/>
          <w:sz w:val="24"/>
          <w:szCs w:val="24"/>
        </w:rPr>
        <w:t>«Про застосування заборони ввезення товарів з Російської Федерації»</w:t>
      </w:r>
      <w:r w:rsidRPr="00E06EB3">
        <w:rPr>
          <w:sz w:val="24"/>
          <w:szCs w:val="24"/>
        </w:rPr>
        <w:t xml:space="preserve"> (згідно якої передбачено заборону ввезення на митну територію України товарів з Російської Федерації);</w:t>
      </w:r>
    </w:p>
    <w:p w14:paraId="4DBAF76C" w14:textId="77777777" w:rsidR="00CB1B5B" w:rsidRPr="00E06EB3"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E06EB3">
        <w:rPr>
          <w:sz w:val="24"/>
          <w:szCs w:val="24"/>
        </w:rPr>
        <w:t xml:space="preserve">Постановою Кабінету Міністрів України від 30 грудня 2015 року №1147 </w:t>
      </w:r>
      <w:r w:rsidRPr="00E06EB3">
        <w:rPr>
          <w:b/>
          <w:sz w:val="24"/>
          <w:szCs w:val="24"/>
        </w:rPr>
        <w:t>«Про заборону ввезення на митну територію України товарів, що походять з Російської Федерації»</w:t>
      </w:r>
      <w:r w:rsidRPr="00E06EB3">
        <w:rPr>
          <w:sz w:val="24"/>
          <w:szCs w:val="24"/>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18B2C892" w14:textId="77777777" w:rsidR="00CB1B5B" w:rsidRPr="00E06EB3"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1DC556D1" w14:textId="77777777" w:rsidR="00CB1B5B" w:rsidRPr="00E06EB3"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b/>
          <w:sz w:val="24"/>
          <w:szCs w:val="24"/>
        </w:rPr>
      </w:pPr>
      <w:r w:rsidRPr="00E06EB3">
        <w:rPr>
          <w:b/>
          <w:sz w:val="24"/>
          <w:szCs w:val="24"/>
        </w:rPr>
        <w:lastRenderedPageBreak/>
        <w:t xml:space="preserve">Цим листом гарантуємо та підтверджуємо, що на Учасника </w:t>
      </w:r>
    </w:p>
    <w:p w14:paraId="36A0583C" w14:textId="77777777" w:rsidR="00CB1B5B" w:rsidRPr="00E06EB3"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E06EB3">
        <w:rPr>
          <w:sz w:val="24"/>
          <w:szCs w:val="24"/>
        </w:rPr>
        <w:t xml:space="preserve"> </w:t>
      </w:r>
    </w:p>
    <w:p w14:paraId="2073DF53" w14:textId="18BC815A" w:rsidR="00CB1B5B" w:rsidRPr="00E06EB3"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E06EB3">
        <w:rPr>
          <w:sz w:val="24"/>
          <w:szCs w:val="24"/>
        </w:rPr>
        <w:t>Не розповсюджується дія Постанови Національного банку України від 24 лютого 2022 року №18 «</w:t>
      </w:r>
      <w:r w:rsidRPr="00E06EB3">
        <w:rPr>
          <w:b/>
          <w:sz w:val="24"/>
          <w:szCs w:val="24"/>
        </w:rPr>
        <w:t>Про роботу банківської системи в період запровадження воєнного стану»</w:t>
      </w:r>
      <w:r w:rsidRPr="00E06EB3">
        <w:rPr>
          <w:sz w:val="24"/>
          <w:szCs w:val="24"/>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E06EB3">
        <w:rPr>
          <w:sz w:val="24"/>
          <w:szCs w:val="24"/>
        </w:rPr>
        <w:t>бенефіціарними</w:t>
      </w:r>
      <w:proofErr w:type="spellEnd"/>
      <w:r w:rsidRPr="00E06EB3">
        <w:rPr>
          <w:sz w:val="24"/>
          <w:szCs w:val="24"/>
        </w:rPr>
        <w:t xml:space="preserve"> власниками яких є резиденти Російської Федерації/Республіки Білорусь).</w:t>
      </w:r>
    </w:p>
    <w:p w14:paraId="5F942663" w14:textId="00BDD44C" w:rsidR="00CB1B5B" w:rsidRPr="00E06EB3"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20150B19" w14:textId="21B86649" w:rsidR="00CB1B5B" w:rsidRPr="00E06EB3"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E06EB3">
        <w:rPr>
          <w:sz w:val="24"/>
          <w:szCs w:val="24"/>
        </w:rPr>
        <w:t xml:space="preserve">________________________    </w:t>
      </w:r>
      <w:r w:rsidRPr="00E06EB3">
        <w:rPr>
          <w:sz w:val="24"/>
          <w:szCs w:val="24"/>
        </w:rPr>
        <w:tab/>
        <w:t>_____________________</w:t>
      </w:r>
      <w:r w:rsidRPr="00E06EB3">
        <w:rPr>
          <w:sz w:val="24"/>
          <w:szCs w:val="24"/>
        </w:rPr>
        <w:tab/>
        <w:t>________________________</w:t>
      </w:r>
    </w:p>
    <w:p w14:paraId="0D8628F3" w14:textId="7E4E48F0" w:rsidR="00CB1B5B" w:rsidRPr="00E06EB3"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i/>
          <w:sz w:val="16"/>
          <w:szCs w:val="16"/>
        </w:rPr>
      </w:pPr>
      <w:r w:rsidRPr="00E06EB3">
        <w:rPr>
          <w:i/>
          <w:sz w:val="16"/>
          <w:szCs w:val="16"/>
        </w:rPr>
        <w:t>посада уповноваженої особи Учасника</w:t>
      </w:r>
      <w:r w:rsidRPr="00E06EB3">
        <w:rPr>
          <w:i/>
          <w:sz w:val="16"/>
          <w:szCs w:val="16"/>
        </w:rPr>
        <w:tab/>
        <w:t xml:space="preserve">                                        підпис </w:t>
      </w:r>
      <w:r w:rsidRPr="00E06EB3">
        <w:rPr>
          <w:i/>
          <w:sz w:val="16"/>
          <w:szCs w:val="16"/>
        </w:rPr>
        <w:tab/>
        <w:t xml:space="preserve">                                                          прізвище, ініціали</w:t>
      </w:r>
    </w:p>
    <w:p w14:paraId="6FA59201" w14:textId="030A67BE" w:rsidR="00CB1B5B" w:rsidRPr="00E06EB3"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5AE0D2A6" w14:textId="3A189F0D" w:rsidR="005B2375" w:rsidRPr="00E06EB3" w:rsidRDefault="005B2375" w:rsidP="002A2E46">
      <w:pPr>
        <w:spacing w:after="0" w:line="240" w:lineRule="auto"/>
        <w:ind w:firstLine="567"/>
        <w:jc w:val="both"/>
        <w:rPr>
          <w:color w:val="000000" w:themeColor="text1"/>
          <w:sz w:val="24"/>
          <w:szCs w:val="24"/>
        </w:rPr>
      </w:pPr>
    </w:p>
    <w:p w14:paraId="4195BECD" w14:textId="3CFBB7C3" w:rsidR="00177095" w:rsidRPr="00E06EB3" w:rsidRDefault="00177095" w:rsidP="00177095">
      <w:pPr>
        <w:spacing w:after="0" w:line="240" w:lineRule="auto"/>
        <w:ind w:firstLine="567"/>
        <w:jc w:val="both"/>
        <w:rPr>
          <w:color w:val="000000" w:themeColor="text1"/>
          <w:sz w:val="24"/>
          <w:szCs w:val="24"/>
        </w:rPr>
      </w:pPr>
    </w:p>
    <w:p w14:paraId="2EB69667" w14:textId="4BCC8A65" w:rsidR="003677BA" w:rsidRPr="00E06EB3" w:rsidRDefault="008C28F1" w:rsidP="00FC6351">
      <w:pPr>
        <w:spacing w:after="0" w:line="240" w:lineRule="auto"/>
        <w:ind w:firstLine="567"/>
        <w:jc w:val="both"/>
        <w:rPr>
          <w:color w:val="000000" w:themeColor="text1"/>
          <w:sz w:val="24"/>
          <w:szCs w:val="24"/>
        </w:rPr>
      </w:pPr>
      <w:r>
        <w:rPr>
          <w:color w:val="000000" w:themeColor="text1"/>
          <w:sz w:val="24"/>
          <w:szCs w:val="24"/>
        </w:rPr>
        <w:t>8</w:t>
      </w:r>
      <w:r w:rsidR="003677BA" w:rsidRPr="00E06EB3">
        <w:rPr>
          <w:color w:val="000000" w:themeColor="text1"/>
          <w:sz w:val="24"/>
          <w:szCs w:val="24"/>
        </w:rPr>
        <w:t xml:space="preserve">.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r w:rsidR="00984242" w:rsidRPr="00E06EB3">
        <w:rPr>
          <w:color w:val="000000" w:themeColor="text1"/>
          <w:sz w:val="24"/>
          <w:szCs w:val="24"/>
          <w:lang w:eastAsia="uk-UA"/>
        </w:rPr>
        <w:t xml:space="preserve">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на виконання вимог </w:t>
      </w:r>
      <w:proofErr w:type="spellStart"/>
      <w:r w:rsidR="00984242" w:rsidRPr="00E06EB3">
        <w:rPr>
          <w:color w:val="000000" w:themeColor="text1"/>
          <w:sz w:val="24"/>
          <w:szCs w:val="24"/>
          <w:lang w:eastAsia="uk-UA"/>
        </w:rPr>
        <w:t>абз</w:t>
      </w:r>
      <w:proofErr w:type="spellEnd"/>
      <w:r w:rsidR="00984242" w:rsidRPr="00E06EB3">
        <w:rPr>
          <w:color w:val="000000" w:themeColor="text1"/>
          <w:sz w:val="24"/>
          <w:szCs w:val="24"/>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14:paraId="0288EF2E" w14:textId="58A82092" w:rsidR="00FB28EF" w:rsidRPr="00E06EB3" w:rsidRDefault="00FB28EF" w:rsidP="00177095">
      <w:pPr>
        <w:spacing w:after="0" w:line="240" w:lineRule="auto"/>
        <w:ind w:firstLine="567"/>
        <w:jc w:val="both"/>
        <w:rPr>
          <w:b/>
          <w:i/>
          <w:color w:val="FF0000"/>
          <w:sz w:val="20"/>
          <w:szCs w:val="20"/>
        </w:rPr>
      </w:pPr>
    </w:p>
    <w:p w14:paraId="059E1568" w14:textId="5A38B33D" w:rsidR="004C798A" w:rsidRPr="00E06EB3" w:rsidRDefault="004C798A" w:rsidP="004C798A">
      <w:pPr>
        <w:spacing w:after="0" w:line="240" w:lineRule="auto"/>
        <w:ind w:firstLine="567"/>
        <w:jc w:val="both"/>
        <w:rPr>
          <w:b/>
          <w:color w:val="000000" w:themeColor="text1"/>
          <w:sz w:val="24"/>
          <w:szCs w:val="24"/>
        </w:rPr>
      </w:pPr>
      <w:r w:rsidRPr="00E06EB3">
        <w:rPr>
          <w:b/>
          <w:color w:val="000000" w:themeColor="text1"/>
          <w:sz w:val="24"/>
          <w:szCs w:val="24"/>
        </w:rPr>
        <w:t xml:space="preserve">Звертаємо увагу, що на сайті АТ «Укргазвидобування» розміщено важливу інформацію для </w:t>
      </w:r>
      <w:r w:rsidR="00D63C75" w:rsidRPr="00E06EB3">
        <w:rPr>
          <w:b/>
          <w:color w:val="000000" w:themeColor="text1"/>
          <w:sz w:val="24"/>
          <w:szCs w:val="24"/>
        </w:rPr>
        <w:t xml:space="preserve">учасників  </w:t>
      </w:r>
      <w:hyperlink r:id="rId23" w:history="1">
        <w:r w:rsidRPr="00E06EB3">
          <w:rPr>
            <w:rStyle w:val="a5"/>
            <w:b/>
            <w:sz w:val="24"/>
            <w:szCs w:val="24"/>
          </w:rPr>
          <w:t>https://ugv.com.ua/page/dla-novih-postacalnikiv</w:t>
        </w:r>
      </w:hyperlink>
    </w:p>
    <w:p w14:paraId="1CA7DB20" w14:textId="77777777" w:rsidR="004C798A" w:rsidRPr="00E06EB3" w:rsidRDefault="004C798A" w:rsidP="004C798A">
      <w:pPr>
        <w:spacing w:after="0" w:line="240" w:lineRule="auto"/>
        <w:ind w:firstLine="567"/>
        <w:jc w:val="both"/>
        <w:rPr>
          <w:b/>
          <w:color w:val="000000" w:themeColor="text1"/>
          <w:sz w:val="24"/>
          <w:szCs w:val="24"/>
        </w:rPr>
      </w:pPr>
      <w:r w:rsidRPr="00E06EB3">
        <w:rPr>
          <w:b/>
          <w:color w:val="000000" w:themeColor="text1"/>
          <w:sz w:val="24"/>
          <w:szCs w:val="24"/>
        </w:rPr>
        <w:t>Ми проаналізували помилки, яких найчастіше припускаються учасники процедур закупівель, та просимо потенційних учасників закупівель звернути увагу на ключові моменти, які необхідно врахувати та не допускати порушень при поданні тендерних пропозицій для участі у закупівлях.</w:t>
      </w:r>
    </w:p>
    <w:p w14:paraId="22B14354" w14:textId="43D2C492" w:rsidR="00D427FA" w:rsidRPr="00E06EB3" w:rsidRDefault="00D427FA" w:rsidP="002A2E46">
      <w:pPr>
        <w:spacing w:after="0" w:line="240" w:lineRule="auto"/>
        <w:ind w:firstLine="567"/>
        <w:jc w:val="both"/>
        <w:rPr>
          <w:color w:val="000000" w:themeColor="text1"/>
          <w:sz w:val="24"/>
          <w:szCs w:val="24"/>
        </w:rPr>
      </w:pPr>
      <w:r w:rsidRPr="00E06EB3">
        <w:rPr>
          <w:color w:val="000000" w:themeColor="text1"/>
          <w:sz w:val="24"/>
          <w:szCs w:val="24"/>
        </w:rPr>
        <w:br w:type="page"/>
      </w:r>
    </w:p>
    <w:p w14:paraId="4A870D1E" w14:textId="2F981408" w:rsidR="009E0315" w:rsidRPr="00E06EB3" w:rsidRDefault="009E0315" w:rsidP="009E0315">
      <w:pPr>
        <w:spacing w:after="0" w:line="240" w:lineRule="auto"/>
        <w:jc w:val="right"/>
        <w:rPr>
          <w:b/>
          <w:color w:val="000000" w:themeColor="text1"/>
          <w:sz w:val="24"/>
          <w:szCs w:val="24"/>
        </w:rPr>
      </w:pPr>
      <w:r w:rsidRPr="00E06EB3">
        <w:rPr>
          <w:b/>
          <w:color w:val="000000" w:themeColor="text1"/>
          <w:sz w:val="24"/>
          <w:szCs w:val="24"/>
        </w:rPr>
        <w:lastRenderedPageBreak/>
        <w:t>додаток №2</w:t>
      </w:r>
      <w:r w:rsidR="00964B19" w:rsidRPr="00E06EB3">
        <w:rPr>
          <w:b/>
          <w:color w:val="000000" w:themeColor="text1"/>
          <w:sz w:val="24"/>
          <w:szCs w:val="24"/>
        </w:rPr>
        <w:t>.</w:t>
      </w:r>
      <w:r w:rsidR="00841386">
        <w:rPr>
          <w:b/>
          <w:color w:val="000000" w:themeColor="text1"/>
          <w:sz w:val="24"/>
          <w:szCs w:val="24"/>
        </w:rPr>
        <w:t>1</w:t>
      </w:r>
    </w:p>
    <w:p w14:paraId="3A0F1509" w14:textId="1FC0A8C9" w:rsidR="009E0315" w:rsidRPr="00E06EB3" w:rsidRDefault="009E0315" w:rsidP="009E0315">
      <w:pPr>
        <w:spacing w:after="0" w:line="240" w:lineRule="auto"/>
        <w:jc w:val="right"/>
        <w:rPr>
          <w:b/>
          <w:color w:val="000000" w:themeColor="text1"/>
          <w:sz w:val="24"/>
          <w:szCs w:val="24"/>
        </w:rPr>
      </w:pPr>
      <w:r w:rsidRPr="00E06EB3">
        <w:rPr>
          <w:b/>
          <w:color w:val="000000" w:themeColor="text1"/>
          <w:sz w:val="24"/>
          <w:szCs w:val="24"/>
        </w:rPr>
        <w:t>до тендерної документації</w:t>
      </w:r>
    </w:p>
    <w:p w14:paraId="3D17F878" w14:textId="77777777" w:rsidR="009E0315" w:rsidRPr="00E06EB3" w:rsidRDefault="009E0315" w:rsidP="009E0315">
      <w:pPr>
        <w:spacing w:after="0" w:line="240" w:lineRule="auto"/>
        <w:jc w:val="right"/>
        <w:rPr>
          <w:color w:val="000000" w:themeColor="text1"/>
          <w:sz w:val="24"/>
          <w:szCs w:val="24"/>
        </w:rPr>
      </w:pPr>
    </w:p>
    <w:p w14:paraId="230AD8C8" w14:textId="08919C9A" w:rsidR="003B6879" w:rsidRPr="00E06EB3" w:rsidRDefault="003B6879" w:rsidP="003B6879">
      <w:pPr>
        <w:spacing w:after="0" w:line="240" w:lineRule="auto"/>
        <w:jc w:val="center"/>
        <w:rPr>
          <w:b/>
          <w:color w:val="000000" w:themeColor="text1"/>
          <w:szCs w:val="28"/>
          <w:u w:val="single"/>
        </w:rPr>
      </w:pPr>
      <w:r w:rsidRPr="00E06EB3">
        <w:rPr>
          <w:b/>
          <w:color w:val="000000" w:themeColor="text1"/>
          <w:szCs w:val="28"/>
          <w:u w:val="single"/>
        </w:rPr>
        <w:t xml:space="preserve">Документи, що вимагаються Замовником для завантаження </w:t>
      </w:r>
      <w:r w:rsidR="0056760B" w:rsidRPr="00E06EB3">
        <w:rPr>
          <w:b/>
          <w:color w:val="000000" w:themeColor="text1"/>
          <w:szCs w:val="28"/>
          <w:u w:val="single"/>
        </w:rPr>
        <w:t>учасником</w:t>
      </w:r>
      <w:r w:rsidRPr="00E06EB3">
        <w:rPr>
          <w:b/>
          <w:color w:val="000000" w:themeColor="text1"/>
          <w:szCs w:val="28"/>
          <w:u w:val="single"/>
        </w:rPr>
        <w:t>-переможцем відпо</w:t>
      </w:r>
      <w:r w:rsidR="00EE0956" w:rsidRPr="00E06EB3">
        <w:rPr>
          <w:b/>
          <w:color w:val="000000" w:themeColor="text1"/>
          <w:szCs w:val="28"/>
          <w:u w:val="single"/>
        </w:rPr>
        <w:t>відно до вимог статті 17 Закону та інші документи</w:t>
      </w:r>
    </w:p>
    <w:p w14:paraId="6F17C943" w14:textId="2503493D" w:rsidR="003B6879" w:rsidRPr="00E06EB3" w:rsidRDefault="003B6879" w:rsidP="003B6879">
      <w:pPr>
        <w:spacing w:after="0" w:line="240" w:lineRule="auto"/>
        <w:jc w:val="center"/>
        <w:rPr>
          <w:b/>
          <w:color w:val="000000" w:themeColor="text1"/>
          <w:sz w:val="24"/>
          <w:szCs w:val="24"/>
          <w:u w:val="single"/>
        </w:rPr>
      </w:pPr>
    </w:p>
    <w:p w14:paraId="513866ED" w14:textId="77777777" w:rsidR="00156B88" w:rsidRPr="00E06EB3" w:rsidRDefault="00156B88" w:rsidP="00156B88">
      <w:pPr>
        <w:pStyle w:val="ab"/>
        <w:shd w:val="clear" w:color="auto" w:fill="FFFFFF" w:themeFill="background1"/>
        <w:spacing w:after="0" w:line="240" w:lineRule="auto"/>
        <w:ind w:left="0" w:firstLine="567"/>
        <w:jc w:val="both"/>
        <w:rPr>
          <w:i/>
          <w:sz w:val="24"/>
          <w:szCs w:val="24"/>
        </w:rPr>
      </w:pPr>
      <w:r w:rsidRPr="00E06EB3">
        <w:rPr>
          <w:i/>
          <w:sz w:val="24"/>
          <w:szCs w:val="24"/>
        </w:rPr>
        <w:t>Документи, що вимагаються Замовником для завантаження учасником-переможцем відповідно до вимог статті 17 Закону:</w:t>
      </w:r>
    </w:p>
    <w:p w14:paraId="325F4B84" w14:textId="1323F195" w:rsidR="000D0BA6" w:rsidRPr="00E06EB3" w:rsidRDefault="00156B88" w:rsidP="00D33C7D">
      <w:pPr>
        <w:pStyle w:val="ab"/>
        <w:shd w:val="clear" w:color="auto" w:fill="FFFFFF" w:themeFill="background1"/>
        <w:spacing w:after="0" w:line="240" w:lineRule="auto"/>
        <w:ind w:left="0" w:firstLine="567"/>
        <w:jc w:val="both"/>
        <w:rPr>
          <w:sz w:val="24"/>
          <w:szCs w:val="24"/>
          <w:u w:val="single"/>
          <w:lang w:eastAsia="uk-UA"/>
        </w:rPr>
      </w:pPr>
      <w:r w:rsidRPr="00E06EB3">
        <w:rPr>
          <w:sz w:val="24"/>
          <w:szCs w:val="24"/>
        </w:rPr>
        <w:t xml:space="preserve">Переможець процедури закупівлі у строк, що не перевищує </w:t>
      </w:r>
      <w:r w:rsidR="00D33C7D" w:rsidRPr="00E06EB3">
        <w:rPr>
          <w:sz w:val="24"/>
          <w:szCs w:val="24"/>
        </w:rPr>
        <w:t>чотири</w:t>
      </w:r>
      <w:r w:rsidRPr="00E06EB3">
        <w:rPr>
          <w:sz w:val="24"/>
          <w:szCs w:val="24"/>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w:t>
      </w:r>
      <w:r w:rsidR="00D33C7D" w:rsidRPr="00E06EB3">
        <w:rPr>
          <w:sz w:val="24"/>
          <w:szCs w:val="24"/>
        </w:rPr>
        <w:t xml:space="preserve">в, визначених пунктами </w:t>
      </w:r>
      <w:r w:rsidR="003677BA" w:rsidRPr="00E06EB3">
        <w:rPr>
          <w:sz w:val="24"/>
          <w:szCs w:val="24"/>
        </w:rPr>
        <w:t xml:space="preserve">2, </w:t>
      </w:r>
      <w:r w:rsidR="00D33C7D" w:rsidRPr="00E06EB3">
        <w:rPr>
          <w:sz w:val="24"/>
          <w:szCs w:val="24"/>
        </w:rPr>
        <w:t>3, 5, 6</w:t>
      </w:r>
      <w:r w:rsidR="003677BA" w:rsidRPr="00E06EB3">
        <w:rPr>
          <w:sz w:val="24"/>
          <w:szCs w:val="24"/>
        </w:rPr>
        <w:t>, 8, 10</w:t>
      </w:r>
      <w:r w:rsidR="00D33C7D" w:rsidRPr="00E06EB3">
        <w:rPr>
          <w:sz w:val="24"/>
          <w:szCs w:val="24"/>
        </w:rPr>
        <w:t xml:space="preserve"> і </w:t>
      </w:r>
      <w:r w:rsidRPr="00E06EB3">
        <w:rPr>
          <w:sz w:val="24"/>
          <w:szCs w:val="24"/>
        </w:rPr>
        <w:t xml:space="preserve">12 частини першої та частиною другою статті 17 Закону, </w:t>
      </w:r>
      <w:r w:rsidR="00FB28EF" w:rsidRPr="00E06EB3">
        <w:rPr>
          <w:sz w:val="24"/>
          <w:szCs w:val="24"/>
        </w:rPr>
        <w:t xml:space="preserve">та </w:t>
      </w:r>
      <w:r w:rsidR="00FB28EF" w:rsidRPr="00E06EB3">
        <w:rPr>
          <w:color w:val="000000" w:themeColor="text1"/>
          <w:sz w:val="24"/>
          <w:szCs w:val="24"/>
        </w:rPr>
        <w:t xml:space="preserve">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w:t>
      </w:r>
      <w:r w:rsidR="00D33C7D" w:rsidRPr="00E06EB3">
        <w:rPr>
          <w:color w:val="000000" w:themeColor="text1"/>
          <w:sz w:val="24"/>
          <w:szCs w:val="24"/>
        </w:rPr>
        <w:t xml:space="preserve">реєстрів, </w:t>
      </w:r>
      <w:r w:rsidR="00FB28EF" w:rsidRPr="00E06EB3">
        <w:rPr>
          <w:color w:val="000000" w:themeColor="text1"/>
          <w:sz w:val="24"/>
          <w:szCs w:val="24"/>
        </w:rPr>
        <w:t xml:space="preserve">доступ до відомостей, що містяться в таких системах було тимчасово </w:t>
      </w:r>
      <w:proofErr w:type="spellStart"/>
      <w:r w:rsidR="00FB28EF" w:rsidRPr="00E06EB3">
        <w:rPr>
          <w:color w:val="000000" w:themeColor="text1"/>
          <w:sz w:val="24"/>
          <w:szCs w:val="24"/>
        </w:rPr>
        <w:t>зупинено</w:t>
      </w:r>
      <w:proofErr w:type="spellEnd"/>
      <w:r w:rsidR="00FB28EF" w:rsidRPr="00E06EB3">
        <w:rPr>
          <w:color w:val="000000" w:themeColor="text1"/>
          <w:sz w:val="24"/>
          <w:szCs w:val="24"/>
        </w:rPr>
        <w:t xml:space="preserve"> або обмежено, слід</w:t>
      </w:r>
      <w:r w:rsidR="00FB28EF" w:rsidRPr="00E06EB3">
        <w:rPr>
          <w:sz w:val="24"/>
          <w:szCs w:val="24"/>
        </w:rPr>
        <w:t xml:space="preserve"> </w:t>
      </w:r>
      <w:r w:rsidR="000D0BA6" w:rsidRPr="00E06EB3">
        <w:rPr>
          <w:sz w:val="24"/>
          <w:szCs w:val="24"/>
        </w:rPr>
        <w:t xml:space="preserve">надати замовнику </w:t>
      </w:r>
      <w:r w:rsidR="00FB28EF" w:rsidRPr="00E06EB3">
        <w:rPr>
          <w:sz w:val="24"/>
          <w:szCs w:val="24"/>
        </w:rPr>
        <w:t xml:space="preserve">наступні </w:t>
      </w:r>
      <w:r w:rsidR="000D0BA6" w:rsidRPr="00E06EB3">
        <w:rPr>
          <w:sz w:val="24"/>
          <w:szCs w:val="24"/>
        </w:rPr>
        <w:t>документи шляхом оприлюднення їх в електронній системі закупівель</w:t>
      </w:r>
      <w:r w:rsidR="0029095D" w:rsidRPr="00E06EB3">
        <w:rPr>
          <w:sz w:val="24"/>
          <w:szCs w:val="24"/>
        </w:rPr>
        <w:t>,</w:t>
      </w:r>
      <w:r w:rsidR="00FC3BC2" w:rsidRPr="00E06EB3">
        <w:rPr>
          <w:sz w:val="24"/>
          <w:szCs w:val="24"/>
        </w:rPr>
        <w:t xml:space="preserve"> (для переможця нерезидента – з урахуванням вимог п. 10 розділу І тендерної документації), </w:t>
      </w:r>
      <w:r w:rsidR="0029095D" w:rsidRPr="00E06EB3">
        <w:rPr>
          <w:sz w:val="24"/>
          <w:szCs w:val="24"/>
        </w:rPr>
        <w:t>а саме:</w:t>
      </w:r>
    </w:p>
    <w:p w14:paraId="426A2784" w14:textId="77777777" w:rsidR="00F428C1" w:rsidRPr="00E06EB3" w:rsidRDefault="00F428C1" w:rsidP="00E53738">
      <w:pPr>
        <w:pStyle w:val="rvps2"/>
        <w:shd w:val="clear" w:color="auto" w:fill="FFFFFF"/>
        <w:spacing w:before="0" w:beforeAutospacing="0" w:after="0" w:afterAutospacing="0"/>
        <w:ind w:firstLine="567"/>
        <w:jc w:val="both"/>
        <w:rPr>
          <w:color w:val="000000"/>
        </w:rPr>
      </w:pPr>
      <w:bookmarkStart w:id="62" w:name="n1281"/>
      <w:bookmarkStart w:id="63" w:name="n1282"/>
      <w:bookmarkStart w:id="64" w:name="n1283"/>
      <w:bookmarkEnd w:id="62"/>
      <w:bookmarkEnd w:id="63"/>
      <w:bookmarkEnd w:id="64"/>
    </w:p>
    <w:p w14:paraId="64498592" w14:textId="5790BCEC" w:rsidR="00FB28EF" w:rsidRPr="00E06EB3" w:rsidRDefault="0058416D"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Style w:val="af2"/>
          <w:bCs/>
          <w:i/>
          <w:iCs/>
          <w:sz w:val="20"/>
          <w:szCs w:val="20"/>
        </w:rPr>
      </w:pPr>
      <w:r w:rsidRPr="00E06EB3">
        <w:rPr>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00FB28EF" w:rsidRPr="00E06EB3">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00FB28EF" w:rsidRPr="00E06EB3">
        <w:rPr>
          <w:color w:val="000000"/>
        </w:rPr>
        <w:t xml:space="preserve">документу не може бути раніше дати оприлюдненого в електронній системі закупівель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sidR="00FB28EF" w:rsidRPr="00E06EB3">
        <w:rPr>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4" w:history="1">
        <w:r w:rsidR="00FB28EF" w:rsidRPr="00E06EB3">
          <w:rPr>
            <w:rStyle w:val="a5"/>
            <w:bCs/>
            <w:i/>
            <w:iCs/>
            <w:sz w:val="20"/>
            <w:szCs w:val="20"/>
          </w:rPr>
          <w:t>https://nazk.gov.ua/uk/reyestr-koruptsioneriv/</w:t>
        </w:r>
      </w:hyperlink>
      <w:r w:rsidR="00FB28EF" w:rsidRPr="00E06EB3">
        <w:rPr>
          <w:bCs/>
          <w:i/>
          <w:iCs/>
          <w:sz w:val="20"/>
          <w:szCs w:val="20"/>
        </w:rPr>
        <w:t>.</w:t>
      </w:r>
      <w:r w:rsidR="00FB28EF" w:rsidRPr="00E06EB3">
        <w:rPr>
          <w:rStyle w:val="af2"/>
          <w:rFonts w:eastAsia="Times New Roman"/>
          <w:i/>
          <w:sz w:val="20"/>
          <w:szCs w:val="20"/>
          <w:lang w:eastAsia="en-US"/>
        </w:rPr>
        <w:t xml:space="preserve"> </w:t>
      </w:r>
    </w:p>
    <w:p w14:paraId="7396165D" w14:textId="64F79AD2" w:rsidR="00FB28EF" w:rsidRPr="00E06EB3" w:rsidRDefault="0029095D" w:rsidP="0058416D">
      <w:pPr>
        <w:pStyle w:val="ab"/>
        <w:numPr>
          <w:ilvl w:val="0"/>
          <w:numId w:val="23"/>
        </w:numPr>
        <w:pBdr>
          <w:top w:val="nil"/>
          <w:left w:val="nil"/>
          <w:bottom w:val="nil"/>
          <w:right w:val="nil"/>
          <w:between w:val="nil"/>
        </w:pBdr>
        <w:tabs>
          <w:tab w:val="left" w:pos="567"/>
          <w:tab w:val="left" w:pos="709"/>
          <w:tab w:val="left" w:pos="851"/>
          <w:tab w:val="left" w:pos="1134"/>
        </w:tabs>
        <w:spacing w:after="0" w:line="240" w:lineRule="auto"/>
        <w:ind w:left="567" w:firstLine="0"/>
        <w:jc w:val="both"/>
        <w:rPr>
          <w:sz w:val="24"/>
          <w:szCs w:val="24"/>
        </w:rPr>
      </w:pPr>
      <w:r w:rsidRPr="00E06EB3">
        <w:rPr>
          <w:sz w:val="24"/>
          <w:szCs w:val="24"/>
        </w:rPr>
        <w:t>Інформаційна</w:t>
      </w:r>
      <w:r w:rsidRPr="00E06EB3">
        <w:rPr>
          <w:bCs/>
          <w:sz w:val="24"/>
          <w:szCs w:val="24"/>
        </w:rPr>
        <w:t xml:space="preserve"> довідка</w:t>
      </w:r>
      <w:r w:rsidR="00FB28EF" w:rsidRPr="00E06EB3">
        <w:rPr>
          <w:bCs/>
          <w:sz w:val="24"/>
          <w:szCs w:val="24"/>
        </w:rPr>
        <w:t xml:space="preserve"> або витяг з Єдиного державного реєстру осіб, які вчинили корупційні або пов’язані</w:t>
      </w:r>
      <w:r w:rsidR="0058416D" w:rsidRPr="00E06EB3">
        <w:rPr>
          <w:sz w:val="24"/>
          <w:szCs w:val="24"/>
        </w:rPr>
        <w:t xml:space="preserve">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FB28EF" w:rsidRPr="00E06EB3">
        <w:rPr>
          <w:sz w:val="24"/>
          <w:szCs w:val="24"/>
        </w:rPr>
        <w:t xml:space="preserve"> Для фізичної особи інформаційна довідка формується користувачем на основі даних з кваліфікованого електронного підпису.</w:t>
      </w:r>
      <w:r w:rsidR="0058416D" w:rsidRPr="00E06EB3">
        <w:rPr>
          <w:sz w:val="24"/>
          <w:szCs w:val="24"/>
        </w:rPr>
        <w:t xml:space="preserve"> 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00FB28EF" w:rsidRPr="00E06EB3">
        <w:rPr>
          <w:sz w:val="24"/>
          <w:szCs w:val="24"/>
        </w:rPr>
        <w:t xml:space="preserve"> </w:t>
      </w:r>
      <w:r w:rsidR="00FB28EF" w:rsidRPr="00E06EB3">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5" w:history="1">
        <w:r w:rsidR="00875FC5" w:rsidRPr="00E06EB3">
          <w:rPr>
            <w:rStyle w:val="a5"/>
            <w:i/>
            <w:sz w:val="20"/>
            <w:szCs w:val="20"/>
          </w:rPr>
          <w:t>https://nazk.gov.ua/uk/reyestr-koruptsioneriv/</w:t>
        </w:r>
      </w:hyperlink>
      <w:r w:rsidR="00FB28EF" w:rsidRPr="00E06EB3">
        <w:rPr>
          <w:i/>
          <w:sz w:val="20"/>
          <w:szCs w:val="20"/>
        </w:rPr>
        <w:t>.</w:t>
      </w:r>
      <w:r w:rsidR="00875FC5" w:rsidRPr="00E06EB3">
        <w:rPr>
          <w:i/>
          <w:sz w:val="20"/>
          <w:szCs w:val="20"/>
        </w:rPr>
        <w:t xml:space="preserve"> </w:t>
      </w:r>
    </w:p>
    <w:p w14:paraId="62287298" w14:textId="77A8A9BE" w:rsidR="0058416D" w:rsidRPr="00E06EB3" w:rsidRDefault="0029095D" w:rsidP="0058416D">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pPr>
      <w:r w:rsidRPr="00E06EB3">
        <w:t>Відомості</w:t>
      </w:r>
      <w:r w:rsidR="00FB28EF" w:rsidRPr="00E06EB3">
        <w:rPr>
          <w:bCs/>
        </w:rPr>
        <w:t xml:space="preserve"> з Єдиного реєстру підприємств, щодо яких порушено провадження</w:t>
      </w:r>
      <w:r w:rsidR="00FB28EF" w:rsidRPr="00E06EB3">
        <w:t xml:space="preserve"> у справі про банкрутство</w:t>
      </w:r>
      <w:r w:rsidR="0058416D" w:rsidRPr="00E06EB3">
        <w:t xml:space="preserve"> про те, що </w:t>
      </w:r>
      <w:r w:rsidR="0058416D" w:rsidRPr="00E06EB3">
        <w:rPr>
          <w:shd w:val="clear" w:color="auto" w:fill="FFFFFF"/>
        </w:rPr>
        <w:t xml:space="preserve">учасник процедури закупівлі не визнаний у встановленому законом порядку банкрутом та стосовно нього не відкрита ліквідаційна процедура. </w:t>
      </w:r>
      <w:r w:rsidR="0058416D" w:rsidRPr="00E06EB3">
        <w:t>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0058416D" w:rsidRPr="00E06EB3">
        <w:rPr>
          <w:i/>
          <w:sz w:val="20"/>
          <w:szCs w:val="20"/>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p w14:paraId="589BCDFB" w14:textId="38BCFFFA" w:rsidR="00F726D1" w:rsidRPr="00E06EB3" w:rsidRDefault="001E24BB"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color w:val="000000" w:themeColor="text1"/>
        </w:rPr>
      </w:pPr>
      <w:r w:rsidRPr="00E06EB3">
        <w:t xml:space="preserve">Довідка про притягнення до кримінальної </w:t>
      </w:r>
      <w:r w:rsidRPr="00E06EB3">
        <w:rPr>
          <w:color w:val="000000"/>
        </w:rPr>
        <w:t xml:space="preserve">відповідальності, відсутність (наявність) судимості або обмежень, передбачених кримінальним процесуальним законодавством </w:t>
      </w:r>
      <w:r w:rsidRPr="00E06EB3">
        <w:rPr>
          <w:color w:val="000000"/>
        </w:rPr>
        <w:lastRenderedPageBreak/>
        <w:t xml:space="preserve">України у формі витягу з інформаційно-аналітичної системи </w:t>
      </w:r>
      <w:r w:rsidR="00CF4BAF" w:rsidRPr="00E06EB3">
        <w:rPr>
          <w:color w:val="000000"/>
        </w:rPr>
        <w:t>«</w:t>
      </w:r>
      <w:r w:rsidRPr="00E06EB3">
        <w:rPr>
          <w:color w:val="000000"/>
        </w:rPr>
        <w:t>Облік відомостей про притягнення особи до кримінальної відповідальності та наявності судимості</w:t>
      </w:r>
      <w:r w:rsidR="00CF4BAF" w:rsidRPr="00E06EB3">
        <w:rPr>
          <w:color w:val="000000"/>
        </w:rPr>
        <w:t>»</w:t>
      </w:r>
      <w:r w:rsidRPr="00E06EB3">
        <w:rPr>
          <w:color w:val="000000"/>
        </w:rPr>
        <w:t xml:space="preserve">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Такий документ має бути виданий (датований) після дати оприлюднення оголошення про проведення процедури закупівлі.</w:t>
      </w:r>
    </w:p>
    <w:p w14:paraId="4FC61D92" w14:textId="5E651620" w:rsidR="001C5F0B" w:rsidRPr="00E06EB3" w:rsidRDefault="003677BA" w:rsidP="001C6053">
      <w:pPr>
        <w:pStyle w:val="ab"/>
        <w:tabs>
          <w:tab w:val="left" w:pos="567"/>
          <w:tab w:val="left" w:pos="709"/>
          <w:tab w:val="left" w:pos="851"/>
          <w:tab w:val="left" w:pos="1134"/>
        </w:tabs>
        <w:spacing w:after="0" w:line="240" w:lineRule="auto"/>
        <w:ind w:left="567"/>
        <w:jc w:val="both"/>
        <w:rPr>
          <w:sz w:val="24"/>
          <w:szCs w:val="24"/>
          <w:lang w:eastAsia="ru-RU"/>
        </w:rPr>
      </w:pPr>
      <w:r w:rsidRPr="00E06EB3">
        <w:rPr>
          <w:b/>
          <w:sz w:val="24"/>
          <w:szCs w:val="24"/>
          <w:u w:val="single"/>
          <w:lang w:eastAsia="ru-RU"/>
        </w:rPr>
        <w:t xml:space="preserve">5. </w:t>
      </w:r>
      <w:r w:rsidR="001C5F0B" w:rsidRPr="00E06EB3">
        <w:rPr>
          <w:sz w:val="24"/>
          <w:szCs w:val="24"/>
          <w:lang w:eastAsia="ru-RU"/>
        </w:rPr>
        <w:t>Довідка у довільній формі</w:t>
      </w:r>
      <w:r w:rsidR="00412DD9" w:rsidRPr="00E06EB3">
        <w:t xml:space="preserve"> </w:t>
      </w:r>
      <w:r w:rsidR="00280612" w:rsidRPr="00E06EB3">
        <w:rPr>
          <w:sz w:val="24"/>
          <w:szCs w:val="24"/>
          <w:lang w:eastAsia="ru-RU"/>
        </w:rPr>
        <w:t>за підписом уповноваженої особи учасника процедури закупівлі, повноваження якої щодо підпису документів тендерної пропозиції</w:t>
      </w:r>
      <w:r w:rsidR="00B66593" w:rsidRPr="00E06EB3">
        <w:rPr>
          <w:sz w:val="24"/>
          <w:szCs w:val="24"/>
          <w:lang w:eastAsia="ru-RU"/>
        </w:rPr>
        <w:t xml:space="preserve"> та договору про закупівлю</w:t>
      </w:r>
      <w:r w:rsidR="00280612" w:rsidRPr="00E06EB3">
        <w:rPr>
          <w:sz w:val="24"/>
          <w:szCs w:val="24"/>
          <w:lang w:eastAsia="ru-RU"/>
        </w:rPr>
        <w:t xml:space="preserve"> підтверджується поданими документами відповідно до вимог додатку №1 до тендерної документації</w:t>
      </w:r>
      <w:r w:rsidR="00D508BC" w:rsidRPr="00E06EB3">
        <w:rPr>
          <w:sz w:val="24"/>
          <w:szCs w:val="24"/>
          <w:lang w:eastAsia="ru-RU"/>
        </w:rPr>
        <w:t xml:space="preserve"> (на службову (посадову) особу учасника процедури закупівлі, яку уповноважено на підписання тендерної пропозиції або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службову (посадову) особу учасника процедури закупівлі, яку уповноважено на підписання договору з боку учасника)</w:t>
      </w:r>
      <w:r w:rsidR="00280612" w:rsidRPr="00E06EB3">
        <w:rPr>
          <w:sz w:val="24"/>
          <w:szCs w:val="24"/>
          <w:lang w:eastAsia="ru-RU"/>
        </w:rPr>
        <w:t>,</w:t>
      </w:r>
      <w:r w:rsidR="002E1FEE" w:rsidRPr="00E06EB3">
        <w:rPr>
          <w:sz w:val="24"/>
          <w:szCs w:val="24"/>
          <w:lang w:eastAsia="ru-RU"/>
        </w:rPr>
        <w:t xml:space="preserve"> </w:t>
      </w:r>
      <w:r w:rsidR="001C5F0B" w:rsidRPr="00E06EB3">
        <w:rPr>
          <w:sz w:val="24"/>
          <w:szCs w:val="24"/>
          <w:lang w:eastAsia="ru-RU"/>
        </w:rPr>
        <w:t>яка містить інформацію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Під раніше укладеним з замовником договором про закупівлю, мається на увазі Договори, що укладені після 19.04.2020 р.</w:t>
      </w:r>
      <w:r w:rsidR="004F10FE" w:rsidRPr="00E06EB3">
        <w:rPr>
          <w:sz w:val="24"/>
          <w:szCs w:val="24"/>
          <w:lang w:eastAsia="ru-RU"/>
        </w:rPr>
        <w:t xml:space="preserve"> 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14:paraId="3909ADA3" w14:textId="77777777" w:rsidR="00AC37CF" w:rsidRPr="00E06EB3" w:rsidRDefault="00AC37CF" w:rsidP="001C6053">
      <w:pPr>
        <w:pStyle w:val="ab"/>
        <w:tabs>
          <w:tab w:val="left" w:pos="567"/>
          <w:tab w:val="left" w:pos="709"/>
          <w:tab w:val="left" w:pos="851"/>
          <w:tab w:val="left" w:pos="1134"/>
        </w:tabs>
        <w:spacing w:after="0" w:line="240" w:lineRule="auto"/>
        <w:ind w:left="567"/>
        <w:jc w:val="both"/>
        <w:rPr>
          <w:sz w:val="24"/>
          <w:szCs w:val="24"/>
          <w:lang w:eastAsia="ru-RU"/>
        </w:rPr>
      </w:pPr>
    </w:p>
    <w:p w14:paraId="6A51A97D" w14:textId="52213460" w:rsidR="00AD33F6" w:rsidRPr="00E06EB3" w:rsidRDefault="00AD33F6" w:rsidP="00DF7984">
      <w:pPr>
        <w:pStyle w:val="ab"/>
        <w:tabs>
          <w:tab w:val="left" w:pos="709"/>
          <w:tab w:val="left" w:pos="851"/>
          <w:tab w:val="left" w:pos="1134"/>
        </w:tabs>
        <w:spacing w:after="0" w:line="240" w:lineRule="auto"/>
        <w:ind w:left="0" w:firstLine="567"/>
        <w:jc w:val="both"/>
        <w:rPr>
          <w:i/>
          <w:sz w:val="24"/>
          <w:szCs w:val="24"/>
          <w:lang w:eastAsia="ru-RU"/>
        </w:rPr>
      </w:pPr>
      <w:r w:rsidRPr="00E06EB3">
        <w:rPr>
          <w:i/>
          <w:color w:val="000000" w:themeColor="text1"/>
          <w:sz w:val="24"/>
          <w:szCs w:val="24"/>
          <w:lang w:eastAsia="ru-RU"/>
        </w:rPr>
        <w:t>Інші документи, що вимагаються Замовником для завантаження учасником-переможцем</w:t>
      </w:r>
      <w:r w:rsidR="00DF7984" w:rsidRPr="00E06EB3">
        <w:rPr>
          <w:i/>
          <w:color w:val="000000" w:themeColor="text1"/>
          <w:sz w:val="24"/>
          <w:szCs w:val="24"/>
          <w:lang w:eastAsia="ru-RU"/>
        </w:rPr>
        <w:t xml:space="preserve"> </w:t>
      </w:r>
      <w:r w:rsidR="00DF7984" w:rsidRPr="00E06EB3">
        <w:rPr>
          <w:i/>
          <w:iCs/>
          <w:color w:val="000000" w:themeColor="text1"/>
          <w:sz w:val="24"/>
          <w:szCs w:val="24"/>
          <w:lang w:eastAsia="ru-RU"/>
        </w:rPr>
        <w:t xml:space="preserve">у строк, що не перевищує встановлений Особливостями строк для укладення договору про </w:t>
      </w:r>
      <w:r w:rsidR="00DF7984" w:rsidRPr="00E06EB3">
        <w:rPr>
          <w:i/>
          <w:iCs/>
          <w:sz w:val="24"/>
          <w:szCs w:val="24"/>
          <w:lang w:eastAsia="ru-RU"/>
        </w:rPr>
        <w:t>закупівлю</w:t>
      </w:r>
      <w:r w:rsidRPr="00E06EB3">
        <w:rPr>
          <w:i/>
          <w:sz w:val="24"/>
          <w:szCs w:val="24"/>
          <w:lang w:eastAsia="ru-RU"/>
        </w:rPr>
        <w:t>:</w:t>
      </w:r>
    </w:p>
    <w:p w14:paraId="61ADE32A" w14:textId="474455F6" w:rsidR="00FB6613" w:rsidRPr="00990A30" w:rsidRDefault="00841386" w:rsidP="00990A30">
      <w:pPr>
        <w:pStyle w:val="rvps2"/>
        <w:shd w:val="clear" w:color="auto" w:fill="FFFFFF"/>
        <w:tabs>
          <w:tab w:val="left" w:pos="567"/>
          <w:tab w:val="left" w:pos="709"/>
          <w:tab w:val="left" w:pos="851"/>
          <w:tab w:val="left" w:pos="1134"/>
        </w:tabs>
        <w:spacing w:before="0" w:beforeAutospacing="0" w:after="0" w:afterAutospacing="0"/>
        <w:ind w:left="567"/>
        <w:jc w:val="both"/>
        <w:rPr>
          <w:color w:val="000000"/>
        </w:rPr>
      </w:pPr>
      <w:bookmarkStart w:id="65" w:name="n2100"/>
      <w:bookmarkEnd w:id="65"/>
      <w:r w:rsidRPr="00990A30">
        <w:rPr>
          <w:rFonts w:eastAsia="Times New Roman"/>
          <w:b/>
          <w:u w:val="single"/>
          <w:lang w:eastAsia="ru-RU"/>
        </w:rPr>
        <w:t>6</w:t>
      </w:r>
      <w:r w:rsidR="00FB6613" w:rsidRPr="00990A30">
        <w:rPr>
          <w:rFonts w:eastAsia="Times New Roman"/>
          <w:b/>
          <w:u w:val="single"/>
          <w:lang w:eastAsia="ru-RU"/>
        </w:rPr>
        <w:t>.</w:t>
      </w:r>
      <w:r w:rsidR="00FB6613" w:rsidRPr="00990A30">
        <w:rPr>
          <w:color w:val="000000"/>
        </w:rPr>
        <w:t xml:space="preserve"> 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 з урахуванням вимог статті 44 Закону України «Про товариства з обмеженою та додатковою відповідальністю» або статті 106 Закону України «Про акціонерні товариства». В додаток до перерахованих документів Переможець надає довідку в довільній формі із зазначенням інформації щодо застосовності/незастосовності положень статті 44 Закону України «Про товариства з обмеженою та додатковою відповідальністю» або статті 106 Закону України «Про акціонерні товариства» до укладення правочину із зазначенням вартості своїх активів, а також довідку в довільній формі щодо наявності/відсутності будь-яких інших обмежень чи заборон на укладення договору, які встановлені документами Переможця (наказами, положеннями тощо) та/або рішеннями органів управління Переможця. У випадку застосовності (якщо сума правочину перевищує ліміти встановлені в статті 44 Закону України «Про товариства з обмеженою та додатковою відповідальністю» або статті 106 Закону України «Про акціонерні товариства»), Переможець надає рішення відповідного вищого органу управління про надання згоди на вчинення правочину або довідку в довільній формі із посиланням на пункт Статуту, яким передбачено порядок погодження правочину відмінний від встановленого в статті 44 Закону України «Про товариства з обмеженою та додатковою відповідальністю» або статті 106 Закону України «Про акціонерні товариства». 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69DF2AC1" w14:textId="77777777" w:rsidR="00386A53" w:rsidRPr="00990A30" w:rsidRDefault="00386A53" w:rsidP="00990A30">
      <w:pPr>
        <w:pStyle w:val="rvps2"/>
        <w:shd w:val="clear" w:color="auto" w:fill="FFFFFF"/>
        <w:tabs>
          <w:tab w:val="left" w:pos="567"/>
          <w:tab w:val="left" w:pos="709"/>
          <w:tab w:val="left" w:pos="851"/>
          <w:tab w:val="left" w:pos="1134"/>
        </w:tabs>
        <w:spacing w:before="0" w:beforeAutospacing="0" w:after="0" w:afterAutospacing="0"/>
        <w:ind w:left="567"/>
        <w:jc w:val="both"/>
        <w:rPr>
          <w:b/>
          <w:color w:val="000000"/>
        </w:rPr>
      </w:pPr>
      <w:r w:rsidRPr="00990A30">
        <w:rPr>
          <w:b/>
          <w:color w:val="000000"/>
        </w:rPr>
        <w:t>Для учасника, що не є резидентом України:</w:t>
      </w:r>
    </w:p>
    <w:p w14:paraId="4AFCB084" w14:textId="1D208EE1" w:rsidR="000E2BF1" w:rsidRPr="00990A30" w:rsidRDefault="00386A53" w:rsidP="00990A30">
      <w:pPr>
        <w:pStyle w:val="rvps2"/>
        <w:shd w:val="clear" w:color="auto" w:fill="FFFFFF"/>
        <w:tabs>
          <w:tab w:val="left" w:pos="567"/>
          <w:tab w:val="left" w:pos="709"/>
          <w:tab w:val="left" w:pos="851"/>
          <w:tab w:val="left" w:pos="1134"/>
        </w:tabs>
        <w:spacing w:before="0" w:beforeAutospacing="0" w:after="0" w:afterAutospacing="0"/>
        <w:ind w:left="567"/>
        <w:jc w:val="both"/>
        <w:rPr>
          <w:color w:val="000000"/>
        </w:rPr>
      </w:pPr>
      <w:r w:rsidRPr="00990A30">
        <w:rPr>
          <w:color w:val="000000"/>
        </w:rPr>
        <w:t>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w:t>
      </w:r>
      <w:r w:rsidR="005F54F3" w:rsidRPr="00990A30">
        <w:rPr>
          <w:color w:val="000000"/>
        </w:rPr>
        <w:t xml:space="preserve"> статутом або іншим установчим актом,</w:t>
      </w:r>
      <w:r w:rsidRPr="00990A30">
        <w:rPr>
          <w:color w:val="000000"/>
        </w:rPr>
        <w:t xml:space="preserve"> випискою з протоколу засновників, наказом про призначення або довіреністю або дорученням або іншим документом, що підтверджує повноваження посадової </w:t>
      </w:r>
      <w:r w:rsidRPr="00990A30">
        <w:rPr>
          <w:color w:val="000000"/>
        </w:rPr>
        <w:lastRenderedPageBreak/>
        <w:t xml:space="preserve">особи учасника на підписання договору про закупівлю), а також довідку в довільній формі про 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14:paraId="1055BAE2" w14:textId="41A48207" w:rsidR="00B24336" w:rsidRPr="00E06EB3" w:rsidRDefault="00841386" w:rsidP="00FB6613">
      <w:pPr>
        <w:shd w:val="clear" w:color="auto" w:fill="FFFFFF"/>
        <w:tabs>
          <w:tab w:val="left" w:pos="567"/>
          <w:tab w:val="left" w:pos="709"/>
          <w:tab w:val="left" w:pos="851"/>
          <w:tab w:val="left" w:pos="1134"/>
          <w:tab w:val="left" w:pos="1418"/>
          <w:tab w:val="left" w:pos="5942"/>
        </w:tabs>
        <w:spacing w:after="0" w:line="240" w:lineRule="auto"/>
        <w:ind w:left="567"/>
        <w:jc w:val="both"/>
        <w:rPr>
          <w:color w:val="000000"/>
          <w:sz w:val="24"/>
          <w:szCs w:val="24"/>
          <w:lang w:eastAsia="uk-UA"/>
        </w:rPr>
      </w:pPr>
      <w:r>
        <w:rPr>
          <w:b/>
          <w:sz w:val="24"/>
          <w:szCs w:val="24"/>
          <w:u w:val="single"/>
          <w:lang w:eastAsia="uk-UA"/>
        </w:rPr>
        <w:t>7</w:t>
      </w:r>
      <w:r w:rsidR="00FB28EF" w:rsidRPr="00E06EB3">
        <w:rPr>
          <w:b/>
          <w:sz w:val="24"/>
          <w:szCs w:val="24"/>
          <w:u w:val="single"/>
          <w:lang w:eastAsia="uk-UA"/>
        </w:rPr>
        <w:t>.</w:t>
      </w:r>
      <w:r w:rsidR="00BD01C0" w:rsidRPr="00E06EB3">
        <w:rPr>
          <w:sz w:val="24"/>
          <w:szCs w:val="24"/>
          <w:lang w:eastAsia="uk-UA"/>
        </w:rPr>
        <w:t xml:space="preserve"> </w:t>
      </w:r>
      <w:r w:rsidR="00E020DF" w:rsidRPr="00E06EB3">
        <w:rPr>
          <w:sz w:val="24"/>
          <w:szCs w:val="24"/>
          <w:lang w:eastAsia="uk-UA"/>
        </w:rPr>
        <w:t>Ц</w:t>
      </w:r>
      <w:r w:rsidR="00B24336" w:rsidRPr="00E06EB3">
        <w:rPr>
          <w:color w:val="000000"/>
          <w:sz w:val="24"/>
          <w:szCs w:val="24"/>
          <w:lang w:eastAsia="uk-UA"/>
        </w:rPr>
        <w:t xml:space="preserve">інова пропозиція, що була запропонована </w:t>
      </w:r>
      <w:r w:rsidR="0015583F" w:rsidRPr="00E06EB3">
        <w:rPr>
          <w:color w:val="000000"/>
          <w:sz w:val="24"/>
          <w:szCs w:val="24"/>
          <w:lang w:eastAsia="uk-UA"/>
        </w:rPr>
        <w:t>учасником процедури закупівлі</w:t>
      </w:r>
      <w:r w:rsidR="00B24336" w:rsidRPr="00E06EB3">
        <w:rPr>
          <w:color w:val="000000"/>
          <w:sz w:val="24"/>
          <w:szCs w:val="24"/>
          <w:lang w:eastAsia="uk-UA"/>
        </w:rPr>
        <w:t xml:space="preserve"> за </w:t>
      </w:r>
      <w:r w:rsidR="00B30BE3" w:rsidRPr="00E06EB3">
        <w:rPr>
          <w:color w:val="000000"/>
          <w:sz w:val="24"/>
          <w:szCs w:val="24"/>
          <w:lang w:eastAsia="uk-UA"/>
        </w:rPr>
        <w:t xml:space="preserve">наведеною </w:t>
      </w:r>
      <w:r w:rsidR="00B24336" w:rsidRPr="00E06EB3">
        <w:rPr>
          <w:color w:val="000000"/>
          <w:sz w:val="24"/>
          <w:szCs w:val="24"/>
          <w:lang w:eastAsia="uk-UA"/>
        </w:rPr>
        <w:t>формою</w:t>
      </w:r>
      <w:r w:rsidR="00307A28" w:rsidRPr="00E06EB3">
        <w:t xml:space="preserve"> </w:t>
      </w:r>
      <w:r w:rsidR="00307A28" w:rsidRPr="00E06EB3">
        <w:rPr>
          <w:color w:val="000000"/>
          <w:sz w:val="24"/>
          <w:szCs w:val="24"/>
          <w:lang w:eastAsia="uk-UA"/>
        </w:rPr>
        <w:t>та з урахуванням роз’яснень, наведених в п. 2, 3 розділу VII до тендерної документації.</w:t>
      </w:r>
    </w:p>
    <w:p w14:paraId="02671DD0" w14:textId="77777777" w:rsidR="003C5306" w:rsidRPr="00E06EB3" w:rsidRDefault="003C5306" w:rsidP="00EA4C51">
      <w:pPr>
        <w:tabs>
          <w:tab w:val="left" w:pos="3720"/>
        </w:tabs>
        <w:spacing w:after="0" w:line="240" w:lineRule="auto"/>
        <w:ind w:firstLine="567"/>
        <w:contextualSpacing/>
        <w:jc w:val="both"/>
        <w:rPr>
          <w:b/>
          <w:i/>
          <w:color w:val="000000" w:themeColor="text1"/>
          <w:sz w:val="24"/>
          <w:szCs w:val="24"/>
        </w:rPr>
      </w:pPr>
    </w:p>
    <w:p w14:paraId="765A1AF6" w14:textId="77777777" w:rsidR="00A36143" w:rsidRDefault="00A36143" w:rsidP="00A36143">
      <w:pPr>
        <w:pStyle w:val="affb"/>
        <w:widowControl w:val="0"/>
        <w:adjustRightInd w:val="0"/>
        <w:outlineLvl w:val="0"/>
        <w:rPr>
          <w:b/>
          <w:bCs/>
          <w:szCs w:val="24"/>
        </w:rPr>
      </w:pPr>
      <w:r>
        <w:rPr>
          <w:b/>
          <w:bCs/>
          <w:szCs w:val="24"/>
        </w:rPr>
        <w:t>ФОРМА «ЦІНОВА ПРОПОЗИЦІЯ»</w:t>
      </w:r>
    </w:p>
    <w:p w14:paraId="79C94274" w14:textId="77777777" w:rsidR="00A36143" w:rsidRDefault="00A36143" w:rsidP="00A36143">
      <w:pPr>
        <w:pStyle w:val="affb"/>
        <w:widowControl w:val="0"/>
        <w:adjustRightInd w:val="0"/>
        <w:outlineLvl w:val="0"/>
        <w:rPr>
          <w:bCs/>
          <w:szCs w:val="24"/>
        </w:rPr>
      </w:pPr>
      <w:r>
        <w:rPr>
          <w:bCs/>
          <w:szCs w:val="24"/>
        </w:rPr>
        <w:t>(подається Учасником-переможцем на фірмовому бланку у разі наявності)</w:t>
      </w:r>
    </w:p>
    <w:p w14:paraId="39075C58" w14:textId="77777777" w:rsidR="00A36143" w:rsidRDefault="00A36143" w:rsidP="00A36143">
      <w:pPr>
        <w:spacing w:after="0" w:line="240" w:lineRule="auto"/>
        <w:jc w:val="both"/>
        <w:outlineLvl w:val="0"/>
        <w:rPr>
          <w:sz w:val="24"/>
          <w:szCs w:val="24"/>
        </w:rPr>
      </w:pPr>
    </w:p>
    <w:p w14:paraId="6A6E6DB7" w14:textId="0041EE5F" w:rsidR="00A36143" w:rsidRDefault="00A36143" w:rsidP="00A36143">
      <w:pPr>
        <w:shd w:val="clear" w:color="auto" w:fill="FFFFFF"/>
        <w:spacing w:after="0" w:line="240" w:lineRule="auto"/>
        <w:ind w:right="1" w:firstLine="567"/>
        <w:jc w:val="both"/>
        <w:rPr>
          <w:sz w:val="24"/>
          <w:szCs w:val="24"/>
        </w:rPr>
      </w:pPr>
      <w:r>
        <w:rPr>
          <w:bCs/>
          <w:sz w:val="24"/>
          <w:szCs w:val="24"/>
        </w:rPr>
        <w:t xml:space="preserve">Ми, (назва учасника-переможця), надаємо свою </w:t>
      </w:r>
      <w:proofErr w:type="spellStart"/>
      <w:r>
        <w:rPr>
          <w:bCs/>
          <w:sz w:val="24"/>
          <w:szCs w:val="24"/>
          <w:lang w:val="ru-RU"/>
        </w:rPr>
        <w:t>цінову</w:t>
      </w:r>
      <w:proofErr w:type="spellEnd"/>
      <w:r>
        <w:rPr>
          <w:bCs/>
          <w:sz w:val="24"/>
          <w:szCs w:val="24"/>
          <w:lang w:val="ru-RU"/>
        </w:rPr>
        <w:t xml:space="preserve"> </w:t>
      </w:r>
      <w:r>
        <w:rPr>
          <w:bCs/>
          <w:sz w:val="24"/>
          <w:szCs w:val="24"/>
        </w:rPr>
        <w:t>пропозицію, що була запропонована в процедурі закупівлі №</w:t>
      </w:r>
      <w:r>
        <w:rPr>
          <w:bCs/>
          <w:sz w:val="24"/>
          <w:szCs w:val="24"/>
          <w:lang w:val="en-US"/>
        </w:rPr>
        <w:t>UA</w:t>
      </w:r>
      <w:r>
        <w:rPr>
          <w:bCs/>
          <w:sz w:val="24"/>
          <w:szCs w:val="24"/>
        </w:rPr>
        <w:t>___________________________</w:t>
      </w:r>
      <w:r>
        <w:rPr>
          <w:bCs/>
          <w:sz w:val="24"/>
          <w:szCs w:val="24"/>
          <w:lang w:val="ru-RU"/>
        </w:rPr>
        <w:t xml:space="preserve"> </w:t>
      </w:r>
      <w:r>
        <w:rPr>
          <w:bCs/>
          <w:sz w:val="24"/>
          <w:szCs w:val="24"/>
        </w:rPr>
        <w:t>щодо закупівлі №</w:t>
      </w:r>
      <w:r w:rsidR="00990A30">
        <w:rPr>
          <w:bCs/>
          <w:sz w:val="24"/>
          <w:szCs w:val="24"/>
        </w:rPr>
        <w:t xml:space="preserve"> УГПГФ 23Т</w:t>
      </w:r>
      <w:r>
        <w:rPr>
          <w:bCs/>
          <w:sz w:val="24"/>
          <w:szCs w:val="24"/>
        </w:rPr>
        <w:t>-____ - __________________________________________</w:t>
      </w:r>
      <w:r>
        <w:rPr>
          <w:bCs/>
          <w:sz w:val="24"/>
          <w:szCs w:val="24"/>
          <w:lang w:val="ru-RU"/>
        </w:rPr>
        <w:t xml:space="preserve"> </w:t>
      </w:r>
      <w:r>
        <w:rPr>
          <w:bCs/>
          <w:sz w:val="24"/>
          <w:szCs w:val="24"/>
        </w:rPr>
        <w:t xml:space="preserve">відповідно до встановлених вимог Замовника. </w:t>
      </w:r>
    </w:p>
    <w:p w14:paraId="2973E5D7" w14:textId="77777777" w:rsidR="00A36143" w:rsidRDefault="00A36143" w:rsidP="00A36143">
      <w:pPr>
        <w:pStyle w:val="afd"/>
        <w:ind w:right="-5" w:firstLine="567"/>
        <w:jc w:val="both"/>
        <w:rPr>
          <w:b w:val="0"/>
          <w:szCs w:val="24"/>
        </w:rPr>
      </w:pPr>
    </w:p>
    <w:p w14:paraId="5E453335" w14:textId="77777777" w:rsidR="00A36143" w:rsidRDefault="00A36143" w:rsidP="00A36143">
      <w:pPr>
        <w:widowControl w:val="0"/>
        <w:numPr>
          <w:ilvl w:val="0"/>
          <w:numId w:val="28"/>
        </w:numPr>
        <w:autoSpaceDE w:val="0"/>
        <w:autoSpaceDN w:val="0"/>
        <w:adjustRightInd w:val="0"/>
        <w:spacing w:after="0" w:line="240" w:lineRule="auto"/>
        <w:jc w:val="both"/>
        <w:rPr>
          <w:sz w:val="24"/>
          <w:szCs w:val="24"/>
        </w:rPr>
      </w:pPr>
      <w:r>
        <w:rPr>
          <w:sz w:val="24"/>
          <w:szCs w:val="24"/>
        </w:rPr>
        <w:t>Повне найменування Учасника  ____________________________________________________</w:t>
      </w:r>
    </w:p>
    <w:p w14:paraId="1FCA6ABF" w14:textId="77777777" w:rsidR="00A36143" w:rsidRDefault="00A36143" w:rsidP="00A36143">
      <w:pPr>
        <w:widowControl w:val="0"/>
        <w:numPr>
          <w:ilvl w:val="0"/>
          <w:numId w:val="28"/>
        </w:numPr>
        <w:autoSpaceDE w:val="0"/>
        <w:autoSpaceDN w:val="0"/>
        <w:adjustRightInd w:val="0"/>
        <w:spacing w:after="0" w:line="240" w:lineRule="auto"/>
        <w:jc w:val="both"/>
        <w:rPr>
          <w:sz w:val="24"/>
          <w:szCs w:val="24"/>
        </w:rPr>
      </w:pPr>
      <w:r>
        <w:rPr>
          <w:sz w:val="24"/>
          <w:szCs w:val="24"/>
        </w:rPr>
        <w:t>Адреса (юридична та фактична) ____________________________________________________</w:t>
      </w:r>
    </w:p>
    <w:p w14:paraId="336DE9D8" w14:textId="77777777" w:rsidR="00A36143" w:rsidRDefault="00A36143" w:rsidP="00A36143">
      <w:pPr>
        <w:widowControl w:val="0"/>
        <w:numPr>
          <w:ilvl w:val="0"/>
          <w:numId w:val="28"/>
        </w:numPr>
        <w:autoSpaceDE w:val="0"/>
        <w:autoSpaceDN w:val="0"/>
        <w:adjustRightInd w:val="0"/>
        <w:spacing w:after="0" w:line="240" w:lineRule="auto"/>
        <w:jc w:val="both"/>
        <w:rPr>
          <w:sz w:val="24"/>
          <w:szCs w:val="24"/>
        </w:rPr>
      </w:pPr>
      <w:r>
        <w:rPr>
          <w:sz w:val="24"/>
          <w:szCs w:val="24"/>
        </w:rPr>
        <w:t>Телефон/факс/</w:t>
      </w:r>
      <w:r>
        <w:rPr>
          <w:sz w:val="24"/>
          <w:szCs w:val="24"/>
          <w:lang w:val="en-US"/>
        </w:rPr>
        <w:t>e-mail</w:t>
      </w:r>
      <w:r>
        <w:rPr>
          <w:sz w:val="24"/>
          <w:szCs w:val="24"/>
          <w:lang w:val="ru-RU"/>
        </w:rPr>
        <w:t>:</w:t>
      </w:r>
      <w:r>
        <w:rPr>
          <w:sz w:val="24"/>
          <w:szCs w:val="24"/>
        </w:rPr>
        <w:t>______________________________________________________</w:t>
      </w:r>
    </w:p>
    <w:p w14:paraId="1AB0CFC0" w14:textId="77777777" w:rsidR="00A36143" w:rsidRDefault="00A36143" w:rsidP="00A36143">
      <w:pPr>
        <w:widowControl w:val="0"/>
        <w:numPr>
          <w:ilvl w:val="0"/>
          <w:numId w:val="28"/>
        </w:numPr>
        <w:autoSpaceDE w:val="0"/>
        <w:autoSpaceDN w:val="0"/>
        <w:adjustRightInd w:val="0"/>
        <w:spacing w:after="0" w:line="240" w:lineRule="auto"/>
        <w:jc w:val="both"/>
        <w:rPr>
          <w:sz w:val="24"/>
          <w:szCs w:val="24"/>
        </w:rPr>
      </w:pPr>
      <w:r>
        <w:rPr>
          <w:sz w:val="24"/>
          <w:szCs w:val="24"/>
        </w:rPr>
        <w:t>Керівництво (прізвище, ім’я по батькові) _____________________________________</w:t>
      </w:r>
    </w:p>
    <w:p w14:paraId="0C1EA8C8" w14:textId="77777777" w:rsidR="00A36143" w:rsidRDefault="00A36143" w:rsidP="00A36143">
      <w:pPr>
        <w:widowControl w:val="0"/>
        <w:numPr>
          <w:ilvl w:val="0"/>
          <w:numId w:val="28"/>
        </w:numPr>
        <w:autoSpaceDE w:val="0"/>
        <w:autoSpaceDN w:val="0"/>
        <w:adjustRightInd w:val="0"/>
        <w:spacing w:after="0" w:line="240" w:lineRule="auto"/>
        <w:jc w:val="both"/>
        <w:rPr>
          <w:sz w:val="24"/>
          <w:szCs w:val="24"/>
        </w:rPr>
      </w:pPr>
      <w:r>
        <w:rPr>
          <w:sz w:val="24"/>
          <w:szCs w:val="24"/>
        </w:rPr>
        <w:t>Код ЄДРПОУ ____________________________________________________________</w:t>
      </w:r>
    </w:p>
    <w:p w14:paraId="0F3DC4B2" w14:textId="77777777" w:rsidR="00A36143" w:rsidRDefault="00A36143" w:rsidP="00A36143">
      <w:pPr>
        <w:widowControl w:val="0"/>
        <w:numPr>
          <w:ilvl w:val="0"/>
          <w:numId w:val="28"/>
        </w:numPr>
        <w:autoSpaceDE w:val="0"/>
        <w:autoSpaceDN w:val="0"/>
        <w:adjustRightInd w:val="0"/>
        <w:spacing w:after="0" w:line="240" w:lineRule="auto"/>
        <w:jc w:val="both"/>
        <w:rPr>
          <w:sz w:val="24"/>
          <w:szCs w:val="24"/>
        </w:rPr>
      </w:pPr>
      <w:r>
        <w:rPr>
          <w:sz w:val="24"/>
          <w:szCs w:val="24"/>
        </w:rPr>
        <w:t>Організаційно-правова форма (у разі якщо організаційно-правова форма учасника-нерезидента підпадає під Перелік постанови КМУ від 04.07.2017 р. № 480, то такий учасник зазначає назву організаційно-правової форми з такого Переліку): ________________________</w:t>
      </w:r>
    </w:p>
    <w:p w14:paraId="4FAF9171" w14:textId="77777777" w:rsidR="00A36143" w:rsidRDefault="00A36143" w:rsidP="00A36143">
      <w:pPr>
        <w:widowControl w:val="0"/>
        <w:numPr>
          <w:ilvl w:val="0"/>
          <w:numId w:val="28"/>
        </w:numPr>
        <w:autoSpaceDE w:val="0"/>
        <w:autoSpaceDN w:val="0"/>
        <w:adjustRightInd w:val="0"/>
        <w:spacing w:after="0" w:line="240" w:lineRule="auto"/>
        <w:jc w:val="both"/>
        <w:rPr>
          <w:sz w:val="24"/>
          <w:szCs w:val="24"/>
        </w:rPr>
      </w:pPr>
      <w:r>
        <w:rPr>
          <w:sz w:val="24"/>
          <w:szCs w:val="24"/>
        </w:rPr>
        <w:t>Банківські реквізити _______________________________________________________</w:t>
      </w:r>
    </w:p>
    <w:p w14:paraId="1D6B7F68" w14:textId="77777777" w:rsidR="00A36143" w:rsidRDefault="00A36143" w:rsidP="00A36143">
      <w:pPr>
        <w:widowControl w:val="0"/>
        <w:numPr>
          <w:ilvl w:val="0"/>
          <w:numId w:val="28"/>
        </w:numPr>
        <w:autoSpaceDE w:val="0"/>
        <w:autoSpaceDN w:val="0"/>
        <w:adjustRightInd w:val="0"/>
        <w:spacing w:after="0" w:line="240" w:lineRule="auto"/>
        <w:jc w:val="both"/>
        <w:rPr>
          <w:sz w:val="24"/>
          <w:szCs w:val="24"/>
        </w:rPr>
      </w:pPr>
      <w:r>
        <w:rPr>
          <w:sz w:val="24"/>
          <w:szCs w:val="24"/>
        </w:rPr>
        <w:t>Коротка довідка про діяльність ______________________________________________</w:t>
      </w:r>
    </w:p>
    <w:p w14:paraId="40038D13" w14:textId="77777777" w:rsidR="00A36143" w:rsidRDefault="00A36143" w:rsidP="00A36143">
      <w:pPr>
        <w:widowControl w:val="0"/>
        <w:numPr>
          <w:ilvl w:val="0"/>
          <w:numId w:val="28"/>
        </w:numPr>
        <w:tabs>
          <w:tab w:val="clear" w:pos="360"/>
          <w:tab w:val="left" w:pos="284"/>
          <w:tab w:val="num" w:pos="709"/>
        </w:tabs>
        <w:autoSpaceDE w:val="0"/>
        <w:autoSpaceDN w:val="0"/>
        <w:adjustRightInd w:val="0"/>
        <w:spacing w:after="0" w:line="240" w:lineRule="auto"/>
        <w:ind w:left="0" w:firstLine="0"/>
        <w:jc w:val="both"/>
        <w:rPr>
          <w:color w:val="000000"/>
          <w:sz w:val="24"/>
          <w:szCs w:val="24"/>
        </w:rPr>
      </w:pPr>
      <w:r>
        <w:rPr>
          <w:color w:val="000000"/>
          <w:sz w:val="24"/>
          <w:szCs w:val="24"/>
        </w:rPr>
        <w:t xml:space="preserve">Ціна пропозиції (загальна ціна договору про закупівлю) становить (включаючи ПДВ та ПФ та інші витрати учасника), </w:t>
      </w:r>
      <w:r>
        <w:rPr>
          <w:color w:val="000000" w:themeColor="text1"/>
          <w:sz w:val="24"/>
          <w:szCs w:val="24"/>
        </w:rPr>
        <w:t xml:space="preserve">для учасників-резидентів), </w:t>
      </w:r>
      <w:r>
        <w:rPr>
          <w:color w:val="000000"/>
          <w:sz w:val="24"/>
          <w:szCs w:val="24"/>
        </w:rPr>
        <w:t>грн.:</w:t>
      </w:r>
    </w:p>
    <w:p w14:paraId="6347F900" w14:textId="77777777" w:rsidR="00A36143" w:rsidRDefault="00A36143" w:rsidP="00A36143">
      <w:pPr>
        <w:tabs>
          <w:tab w:val="num" w:pos="709"/>
        </w:tabs>
        <w:spacing w:after="0" w:line="240" w:lineRule="auto"/>
        <w:jc w:val="both"/>
        <w:rPr>
          <w:color w:val="000000"/>
          <w:sz w:val="24"/>
          <w:szCs w:val="24"/>
        </w:rPr>
      </w:pPr>
      <w:r>
        <w:rPr>
          <w:color w:val="000000"/>
          <w:sz w:val="24"/>
          <w:szCs w:val="24"/>
        </w:rPr>
        <w:t>цифрами _______________________________________________________________________</w:t>
      </w:r>
    </w:p>
    <w:p w14:paraId="5B2872CE" w14:textId="77777777" w:rsidR="00A36143" w:rsidRDefault="00A36143" w:rsidP="00A36143">
      <w:pPr>
        <w:tabs>
          <w:tab w:val="num" w:pos="709"/>
        </w:tabs>
        <w:spacing w:after="0" w:line="240" w:lineRule="auto"/>
        <w:jc w:val="both"/>
        <w:rPr>
          <w:color w:val="000000"/>
          <w:sz w:val="24"/>
          <w:szCs w:val="24"/>
        </w:rPr>
      </w:pPr>
      <w:r>
        <w:rPr>
          <w:color w:val="000000"/>
          <w:sz w:val="24"/>
          <w:szCs w:val="24"/>
        </w:rPr>
        <w:t>прописом ______________________________________________________________________</w:t>
      </w:r>
    </w:p>
    <w:p w14:paraId="39C921B4" w14:textId="77777777" w:rsidR="00A36143" w:rsidRDefault="00A36143" w:rsidP="00A36143">
      <w:pPr>
        <w:tabs>
          <w:tab w:val="num" w:pos="709"/>
        </w:tabs>
        <w:spacing w:after="0" w:line="240" w:lineRule="auto"/>
        <w:ind w:firstLine="284"/>
        <w:jc w:val="both"/>
        <w:rPr>
          <w:color w:val="000000"/>
          <w:sz w:val="24"/>
          <w:szCs w:val="24"/>
        </w:rPr>
      </w:pPr>
      <w:r>
        <w:rPr>
          <w:color w:val="000000"/>
          <w:sz w:val="24"/>
          <w:szCs w:val="24"/>
        </w:rPr>
        <w:t>9.1 Ціна пропозиції без ПДВ (20%):________________________________________________</w:t>
      </w:r>
    </w:p>
    <w:p w14:paraId="741EBA33" w14:textId="77777777" w:rsidR="00A36143" w:rsidRDefault="00A36143" w:rsidP="00A36143">
      <w:pPr>
        <w:tabs>
          <w:tab w:val="num" w:pos="709"/>
        </w:tabs>
        <w:spacing w:after="0" w:line="240" w:lineRule="auto"/>
        <w:ind w:firstLine="284"/>
        <w:jc w:val="both"/>
        <w:rPr>
          <w:color w:val="000000"/>
          <w:sz w:val="24"/>
          <w:szCs w:val="24"/>
        </w:rPr>
      </w:pPr>
      <w:r>
        <w:rPr>
          <w:color w:val="000000"/>
          <w:sz w:val="24"/>
          <w:szCs w:val="24"/>
        </w:rPr>
        <w:t>9.2. Для учасників-нерезидентів ціна тендерної пропозиції становить: ____________________ доларів США/Євро.</w:t>
      </w:r>
    </w:p>
    <w:p w14:paraId="59DA1F20" w14:textId="77777777" w:rsidR="00A36143" w:rsidRDefault="00A36143" w:rsidP="00A36143">
      <w:pPr>
        <w:tabs>
          <w:tab w:val="num" w:pos="709"/>
        </w:tabs>
        <w:spacing w:after="0" w:line="240" w:lineRule="auto"/>
        <w:ind w:firstLine="284"/>
        <w:jc w:val="both"/>
        <w:rPr>
          <w:color w:val="000000" w:themeColor="text1"/>
          <w:sz w:val="24"/>
          <w:szCs w:val="24"/>
        </w:rPr>
      </w:pPr>
      <w:r>
        <w:rPr>
          <w:color w:val="000000" w:themeColor="text1"/>
          <w:sz w:val="24"/>
          <w:szCs w:val="24"/>
        </w:rPr>
        <w:t>9.3. Приведена загальна вартість пропозиції (у гривні, включаючи ПДВ, митні витрати, умови оплати згідно з розрахунком у додатку №7</w:t>
      </w:r>
      <w:r>
        <w:rPr>
          <w:sz w:val="24"/>
          <w:szCs w:val="24"/>
        </w:rPr>
        <w:t xml:space="preserve"> </w:t>
      </w:r>
      <w:r>
        <w:rPr>
          <w:color w:val="000000" w:themeColor="text1"/>
          <w:sz w:val="24"/>
          <w:szCs w:val="24"/>
        </w:rPr>
        <w:t>до тендерної документації (для учасників-нерезидентів),</w:t>
      </w:r>
      <w:r>
        <w:rPr>
          <w:b/>
          <w:color w:val="000000" w:themeColor="text1"/>
          <w:sz w:val="24"/>
          <w:szCs w:val="24"/>
        </w:rPr>
        <w:t xml:space="preserve"> розрахунок приведеної вартості відповідно до додатку №7 до тендерної документації надається учасником-переможцем разом з ціновою пропозицією (для учасників-нерезидентів)), грн:</w:t>
      </w:r>
    </w:p>
    <w:p w14:paraId="1FE8FE58" w14:textId="77777777" w:rsidR="00A36143" w:rsidRDefault="00A36143" w:rsidP="00A36143">
      <w:pPr>
        <w:tabs>
          <w:tab w:val="num" w:pos="709"/>
        </w:tabs>
        <w:spacing w:after="0" w:line="240" w:lineRule="auto"/>
        <w:ind w:left="426"/>
        <w:jc w:val="both"/>
        <w:rPr>
          <w:color w:val="000000"/>
          <w:sz w:val="24"/>
          <w:szCs w:val="24"/>
        </w:rPr>
      </w:pPr>
      <w:r>
        <w:rPr>
          <w:color w:val="000000"/>
          <w:sz w:val="24"/>
          <w:szCs w:val="24"/>
        </w:rPr>
        <w:t>цифрами _______________________________________________________________________</w:t>
      </w:r>
    </w:p>
    <w:p w14:paraId="48724924" w14:textId="77777777" w:rsidR="00A36143" w:rsidRDefault="00A36143" w:rsidP="00A36143">
      <w:pPr>
        <w:tabs>
          <w:tab w:val="num" w:pos="709"/>
        </w:tabs>
        <w:spacing w:after="0" w:line="240" w:lineRule="auto"/>
        <w:ind w:left="426"/>
        <w:jc w:val="both"/>
        <w:rPr>
          <w:color w:val="000000"/>
          <w:sz w:val="24"/>
          <w:szCs w:val="24"/>
        </w:rPr>
      </w:pPr>
      <w:r>
        <w:rPr>
          <w:color w:val="000000"/>
          <w:sz w:val="24"/>
          <w:szCs w:val="24"/>
        </w:rPr>
        <w:t>прописом ______________________________________________________________________</w:t>
      </w:r>
    </w:p>
    <w:p w14:paraId="636CB561" w14:textId="77777777" w:rsidR="00A36143" w:rsidRDefault="00A36143" w:rsidP="00A36143">
      <w:pPr>
        <w:autoSpaceDE w:val="0"/>
        <w:autoSpaceDN w:val="0"/>
        <w:spacing w:after="0" w:line="240" w:lineRule="auto"/>
        <w:ind w:right="-158"/>
        <w:jc w:val="both"/>
        <w:rPr>
          <w:i/>
          <w:sz w:val="24"/>
          <w:szCs w:val="24"/>
        </w:rPr>
      </w:pPr>
      <w:r>
        <w:rPr>
          <w:bCs/>
          <w:sz w:val="24"/>
          <w:szCs w:val="24"/>
        </w:rPr>
        <w:t xml:space="preserve">         __________________________________________________________________</w:t>
      </w:r>
    </w:p>
    <w:p w14:paraId="5C773921" w14:textId="77777777" w:rsidR="00A36143" w:rsidRDefault="00A36143" w:rsidP="00A36143">
      <w:pPr>
        <w:widowControl w:val="0"/>
        <w:numPr>
          <w:ilvl w:val="0"/>
          <w:numId w:val="28"/>
        </w:numPr>
        <w:autoSpaceDE w:val="0"/>
        <w:autoSpaceDN w:val="0"/>
        <w:adjustRightInd w:val="0"/>
        <w:spacing w:after="0" w:line="240" w:lineRule="auto"/>
        <w:jc w:val="both"/>
        <w:rPr>
          <w:sz w:val="24"/>
          <w:szCs w:val="24"/>
        </w:rPr>
      </w:pPr>
      <w:r>
        <w:rPr>
          <w:bCs/>
          <w:sz w:val="24"/>
          <w:szCs w:val="24"/>
        </w:rPr>
        <w:t>Пропозиція щодо предмету закупівлі наведена в таблиці 1</w:t>
      </w:r>
    </w:p>
    <w:p w14:paraId="64D7A098" w14:textId="77777777" w:rsidR="00A36143" w:rsidRDefault="00A36143" w:rsidP="00A36143">
      <w:pPr>
        <w:widowControl w:val="0"/>
        <w:autoSpaceDE w:val="0"/>
        <w:autoSpaceDN w:val="0"/>
        <w:adjustRightInd w:val="0"/>
        <w:spacing w:after="0" w:line="240" w:lineRule="auto"/>
        <w:ind w:left="360"/>
        <w:jc w:val="both"/>
        <w:rPr>
          <w:sz w:val="24"/>
          <w:szCs w:val="24"/>
        </w:rPr>
      </w:pPr>
    </w:p>
    <w:p w14:paraId="3F38DFDB" w14:textId="77777777" w:rsidR="00A36143" w:rsidRDefault="00A36143" w:rsidP="00A36143">
      <w:pPr>
        <w:pStyle w:val="afd"/>
        <w:ind w:right="0"/>
        <w:jc w:val="right"/>
        <w:rPr>
          <w:bCs/>
          <w:i/>
          <w:sz w:val="20"/>
        </w:rPr>
      </w:pPr>
      <w:r>
        <w:rPr>
          <w:b w:val="0"/>
          <w:bCs/>
          <w:i/>
          <w:szCs w:val="24"/>
        </w:rPr>
        <w:t xml:space="preserve">                                                                                                                                                              </w:t>
      </w:r>
      <w:r>
        <w:rPr>
          <w:bCs/>
          <w:i/>
          <w:sz w:val="20"/>
        </w:rPr>
        <w:t>таблиця 1</w:t>
      </w:r>
    </w:p>
    <w:p w14:paraId="03F098F9" w14:textId="77777777" w:rsidR="00A36143" w:rsidRDefault="00A36143" w:rsidP="00A36143">
      <w:pPr>
        <w:pStyle w:val="afd"/>
        <w:ind w:right="0" w:firstLine="0"/>
        <w:rPr>
          <w:bCs/>
          <w:color w:val="FF0000"/>
          <w:szCs w:val="24"/>
        </w:rPr>
      </w:pPr>
      <w:r>
        <w:rPr>
          <w:bCs/>
          <w:color w:val="FF0000"/>
          <w:szCs w:val="24"/>
        </w:rPr>
        <w:t>ДЛЯ УЧАСНИКІВ РЕЗИДЕНТІВ</w:t>
      </w:r>
    </w:p>
    <w:p w14:paraId="402935B7" w14:textId="77777777" w:rsidR="00A36143" w:rsidRDefault="00A36143" w:rsidP="00A36143">
      <w:pPr>
        <w:pStyle w:val="afd"/>
        <w:ind w:right="0" w:firstLine="0"/>
        <w:rPr>
          <w:bCs/>
          <w:color w:val="FF0000"/>
          <w:szCs w:val="24"/>
        </w:rPr>
      </w:pPr>
      <w:r>
        <w:rPr>
          <w:bCs/>
          <w:color w:val="FF0000"/>
          <w:szCs w:val="24"/>
        </w:rPr>
        <w:t>(у разі, якщо учасник нерезидент, дана таблиця видаляється з форми документу)</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A36143" w14:paraId="77A508B2" w14:textId="77777777" w:rsidTr="00A36143">
        <w:tc>
          <w:tcPr>
            <w:tcW w:w="675" w:type="dxa"/>
            <w:tcBorders>
              <w:top w:val="single" w:sz="4" w:space="0" w:color="auto"/>
              <w:left w:val="single" w:sz="4" w:space="0" w:color="auto"/>
              <w:bottom w:val="single" w:sz="4" w:space="0" w:color="auto"/>
              <w:right w:val="single" w:sz="4" w:space="0" w:color="auto"/>
            </w:tcBorders>
            <w:vAlign w:val="center"/>
            <w:hideMark/>
          </w:tcPr>
          <w:p w14:paraId="07FE7C3C" w14:textId="77777777" w:rsidR="00A36143" w:rsidRDefault="00A36143">
            <w:pPr>
              <w:spacing w:after="0" w:line="240" w:lineRule="auto"/>
              <w:jc w:val="center"/>
              <w:rPr>
                <w:b/>
                <w:sz w:val="20"/>
                <w:szCs w:val="24"/>
                <w:lang w:eastAsia="uk-UA"/>
              </w:rPr>
            </w:pPr>
            <w:r>
              <w:rPr>
                <w:b/>
                <w:sz w:val="20"/>
                <w:szCs w:val="24"/>
                <w:lang w:eastAsia="uk-UA"/>
              </w:rPr>
              <w:t>№ п/п</w:t>
            </w:r>
          </w:p>
        </w:tc>
        <w:tc>
          <w:tcPr>
            <w:tcW w:w="2189" w:type="dxa"/>
            <w:tcBorders>
              <w:top w:val="single" w:sz="4" w:space="0" w:color="auto"/>
              <w:left w:val="single" w:sz="4" w:space="0" w:color="auto"/>
              <w:bottom w:val="single" w:sz="4" w:space="0" w:color="auto"/>
              <w:right w:val="single" w:sz="4" w:space="0" w:color="auto"/>
            </w:tcBorders>
            <w:vAlign w:val="center"/>
            <w:hideMark/>
          </w:tcPr>
          <w:p w14:paraId="48F0B99A" w14:textId="77777777" w:rsidR="00A36143" w:rsidRDefault="00A36143">
            <w:pPr>
              <w:spacing w:after="0" w:line="240" w:lineRule="auto"/>
              <w:jc w:val="center"/>
              <w:rPr>
                <w:b/>
                <w:sz w:val="20"/>
                <w:szCs w:val="24"/>
                <w:lang w:eastAsia="uk-UA"/>
              </w:rPr>
            </w:pPr>
            <w:r>
              <w:rPr>
                <w:b/>
                <w:sz w:val="20"/>
                <w:szCs w:val="24"/>
                <w:lang w:eastAsia="uk-UA"/>
              </w:rPr>
              <w:t>Найменування товару</w:t>
            </w:r>
            <w:r>
              <w:rPr>
                <w:sz w:val="20"/>
                <w:szCs w:val="24"/>
              </w:rPr>
              <w:t>¹</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0D1E70" w14:textId="77777777" w:rsidR="00A36143" w:rsidRDefault="00A36143">
            <w:pPr>
              <w:spacing w:after="0" w:line="240" w:lineRule="auto"/>
              <w:jc w:val="center"/>
              <w:rPr>
                <w:b/>
                <w:sz w:val="20"/>
                <w:szCs w:val="24"/>
                <w:lang w:eastAsia="uk-UA"/>
              </w:rPr>
            </w:pPr>
            <w:r>
              <w:rPr>
                <w:b/>
                <w:sz w:val="20"/>
                <w:szCs w:val="24"/>
                <w:lang w:eastAsia="uk-UA"/>
              </w:rPr>
              <w:t>Оди. вим.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559231" w14:textId="77777777" w:rsidR="00A36143" w:rsidRDefault="00A36143">
            <w:pPr>
              <w:spacing w:after="0" w:line="240" w:lineRule="auto"/>
              <w:jc w:val="center"/>
              <w:rPr>
                <w:b/>
                <w:sz w:val="20"/>
                <w:szCs w:val="24"/>
                <w:lang w:eastAsia="uk-UA"/>
              </w:rPr>
            </w:pPr>
            <w:r>
              <w:rPr>
                <w:b/>
                <w:sz w:val="20"/>
                <w:szCs w:val="24"/>
                <w:lang w:eastAsia="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D64407" w14:textId="77777777" w:rsidR="00A36143" w:rsidRDefault="00A36143">
            <w:pPr>
              <w:spacing w:after="0" w:line="240" w:lineRule="auto"/>
              <w:jc w:val="center"/>
              <w:rPr>
                <w:b/>
                <w:bCs/>
                <w:sz w:val="20"/>
                <w:szCs w:val="24"/>
              </w:rPr>
            </w:pPr>
            <w:r>
              <w:rPr>
                <w:b/>
                <w:bCs/>
                <w:sz w:val="20"/>
                <w:szCs w:val="24"/>
              </w:rPr>
              <w:t>Ціна за одиницю без ПДВ, (грн.)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FCC5C5" w14:textId="77777777" w:rsidR="00A36143" w:rsidRDefault="00A36143">
            <w:pPr>
              <w:spacing w:after="0" w:line="240" w:lineRule="auto"/>
              <w:jc w:val="center"/>
              <w:rPr>
                <w:b/>
                <w:bCs/>
                <w:sz w:val="20"/>
                <w:szCs w:val="24"/>
              </w:rPr>
            </w:pPr>
            <w:r>
              <w:rPr>
                <w:b/>
                <w:bCs/>
                <w:sz w:val="20"/>
                <w:szCs w:val="24"/>
              </w:rPr>
              <w:t>Загальна вартість без ПДВ, (грн.)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3BC88B" w14:textId="77777777" w:rsidR="00A36143" w:rsidRDefault="00A36143">
            <w:pPr>
              <w:spacing w:after="0" w:line="240" w:lineRule="auto"/>
              <w:jc w:val="center"/>
              <w:rPr>
                <w:b/>
                <w:bCs/>
                <w:sz w:val="20"/>
                <w:szCs w:val="24"/>
              </w:rPr>
            </w:pPr>
            <w:r>
              <w:rPr>
                <w:b/>
                <w:bCs/>
                <w:sz w:val="20"/>
                <w:szCs w:val="24"/>
              </w:rPr>
              <w:t>ПДВ, (грн.)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895C40" w14:textId="77777777" w:rsidR="00A36143" w:rsidRDefault="00A36143">
            <w:pPr>
              <w:spacing w:after="0" w:line="240" w:lineRule="auto"/>
              <w:jc w:val="center"/>
              <w:rPr>
                <w:b/>
                <w:bCs/>
                <w:sz w:val="20"/>
                <w:szCs w:val="24"/>
              </w:rPr>
            </w:pPr>
            <w:r>
              <w:rPr>
                <w:b/>
                <w:bCs/>
                <w:sz w:val="20"/>
                <w:szCs w:val="24"/>
              </w:rPr>
              <w:t>Загальна вартість із ПДВ,</w:t>
            </w:r>
          </w:p>
        </w:tc>
      </w:tr>
      <w:tr w:rsidR="00A36143" w14:paraId="4B1F6A9D" w14:textId="77777777" w:rsidTr="00A36143">
        <w:tc>
          <w:tcPr>
            <w:tcW w:w="675" w:type="dxa"/>
            <w:tcBorders>
              <w:top w:val="single" w:sz="4" w:space="0" w:color="auto"/>
              <w:left w:val="single" w:sz="4" w:space="0" w:color="auto"/>
              <w:bottom w:val="single" w:sz="4" w:space="0" w:color="auto"/>
              <w:right w:val="single" w:sz="4" w:space="0" w:color="auto"/>
            </w:tcBorders>
            <w:hideMark/>
          </w:tcPr>
          <w:p w14:paraId="114B81D6" w14:textId="77777777" w:rsidR="00A36143" w:rsidRDefault="00A36143">
            <w:pPr>
              <w:spacing w:after="0" w:line="240" w:lineRule="auto"/>
              <w:jc w:val="both"/>
              <w:rPr>
                <w:sz w:val="24"/>
                <w:szCs w:val="24"/>
                <w:lang w:eastAsia="uk-UA"/>
              </w:rPr>
            </w:pPr>
            <w:r>
              <w:rPr>
                <w:sz w:val="24"/>
                <w:szCs w:val="24"/>
                <w:lang w:eastAsia="uk-UA"/>
              </w:rPr>
              <w:t>1</w:t>
            </w:r>
          </w:p>
        </w:tc>
        <w:tc>
          <w:tcPr>
            <w:tcW w:w="2189" w:type="dxa"/>
            <w:tcBorders>
              <w:top w:val="single" w:sz="4" w:space="0" w:color="auto"/>
              <w:left w:val="single" w:sz="4" w:space="0" w:color="auto"/>
              <w:bottom w:val="single" w:sz="4" w:space="0" w:color="auto"/>
              <w:right w:val="single" w:sz="4" w:space="0" w:color="auto"/>
            </w:tcBorders>
          </w:tcPr>
          <w:p w14:paraId="18C0BB3F" w14:textId="77777777" w:rsidR="00A36143" w:rsidRDefault="00A36143">
            <w:pPr>
              <w:spacing w:after="0" w:line="240" w:lineRule="auto"/>
              <w:jc w:val="both"/>
              <w:rPr>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14:paraId="34DC24D2" w14:textId="77777777" w:rsidR="00A36143" w:rsidRDefault="00A36143">
            <w:pPr>
              <w:spacing w:after="0" w:line="240" w:lineRule="auto"/>
              <w:jc w:val="both"/>
              <w:rPr>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tcPr>
          <w:p w14:paraId="7C7D6A52" w14:textId="77777777" w:rsidR="00A36143" w:rsidRDefault="00A36143">
            <w:pPr>
              <w:spacing w:after="0" w:line="240" w:lineRule="auto"/>
              <w:jc w:val="both"/>
              <w:rPr>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tcPr>
          <w:p w14:paraId="7264CA6A" w14:textId="77777777" w:rsidR="00A36143" w:rsidRDefault="00A36143">
            <w:pPr>
              <w:spacing w:after="0" w:line="240" w:lineRule="auto"/>
              <w:jc w:val="both"/>
              <w:rPr>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tcPr>
          <w:p w14:paraId="1FB643D0" w14:textId="77777777" w:rsidR="00A36143" w:rsidRDefault="00A36143">
            <w:pPr>
              <w:spacing w:after="0" w:line="240" w:lineRule="auto"/>
              <w:jc w:val="both"/>
              <w:rPr>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14:paraId="2E544D6B" w14:textId="77777777" w:rsidR="00A36143" w:rsidRDefault="00A36143">
            <w:pPr>
              <w:spacing w:after="0" w:line="240" w:lineRule="auto"/>
              <w:jc w:val="both"/>
              <w:rPr>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tcPr>
          <w:p w14:paraId="732AC6F4" w14:textId="77777777" w:rsidR="00A36143" w:rsidRDefault="00A36143">
            <w:pPr>
              <w:spacing w:after="0" w:line="240" w:lineRule="auto"/>
              <w:jc w:val="both"/>
              <w:rPr>
                <w:sz w:val="24"/>
                <w:szCs w:val="24"/>
                <w:lang w:eastAsia="uk-UA"/>
              </w:rPr>
            </w:pPr>
          </w:p>
        </w:tc>
      </w:tr>
      <w:tr w:rsidR="00A36143" w14:paraId="03A2C196" w14:textId="77777777" w:rsidTr="00A36143">
        <w:tc>
          <w:tcPr>
            <w:tcW w:w="675" w:type="dxa"/>
            <w:tcBorders>
              <w:top w:val="single" w:sz="4" w:space="0" w:color="auto"/>
              <w:left w:val="single" w:sz="4" w:space="0" w:color="auto"/>
              <w:bottom w:val="single" w:sz="4" w:space="0" w:color="auto"/>
              <w:right w:val="single" w:sz="4" w:space="0" w:color="auto"/>
            </w:tcBorders>
            <w:hideMark/>
          </w:tcPr>
          <w:p w14:paraId="0F49D923" w14:textId="77777777" w:rsidR="00A36143" w:rsidRDefault="00A36143">
            <w:pPr>
              <w:spacing w:after="0" w:line="240" w:lineRule="auto"/>
              <w:jc w:val="both"/>
              <w:rPr>
                <w:sz w:val="24"/>
                <w:szCs w:val="24"/>
                <w:lang w:eastAsia="uk-UA"/>
              </w:rPr>
            </w:pPr>
            <w:r>
              <w:rPr>
                <w:sz w:val="24"/>
                <w:szCs w:val="24"/>
                <w:lang w:eastAsia="uk-UA"/>
              </w:rPr>
              <w:t>2</w:t>
            </w:r>
          </w:p>
        </w:tc>
        <w:tc>
          <w:tcPr>
            <w:tcW w:w="2189" w:type="dxa"/>
            <w:tcBorders>
              <w:top w:val="single" w:sz="4" w:space="0" w:color="auto"/>
              <w:left w:val="single" w:sz="4" w:space="0" w:color="auto"/>
              <w:bottom w:val="single" w:sz="4" w:space="0" w:color="auto"/>
              <w:right w:val="single" w:sz="4" w:space="0" w:color="auto"/>
            </w:tcBorders>
          </w:tcPr>
          <w:p w14:paraId="1F1BCDDD" w14:textId="77777777" w:rsidR="00A36143" w:rsidRDefault="00A36143">
            <w:pPr>
              <w:spacing w:after="0" w:line="240" w:lineRule="auto"/>
              <w:jc w:val="both"/>
              <w:rPr>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14:paraId="08B548F7" w14:textId="77777777" w:rsidR="00A36143" w:rsidRDefault="00A36143">
            <w:pPr>
              <w:spacing w:after="0" w:line="240" w:lineRule="auto"/>
              <w:jc w:val="both"/>
              <w:rPr>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tcPr>
          <w:p w14:paraId="2DBCEF9E" w14:textId="77777777" w:rsidR="00A36143" w:rsidRDefault="00A36143">
            <w:pPr>
              <w:spacing w:after="0" w:line="240" w:lineRule="auto"/>
              <w:jc w:val="both"/>
              <w:rPr>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tcPr>
          <w:p w14:paraId="4441499A" w14:textId="77777777" w:rsidR="00A36143" w:rsidRDefault="00A36143">
            <w:pPr>
              <w:spacing w:after="0" w:line="240" w:lineRule="auto"/>
              <w:jc w:val="both"/>
              <w:rPr>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tcPr>
          <w:p w14:paraId="17B1848C" w14:textId="77777777" w:rsidR="00A36143" w:rsidRDefault="00A36143">
            <w:pPr>
              <w:spacing w:after="0" w:line="240" w:lineRule="auto"/>
              <w:jc w:val="both"/>
              <w:rPr>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14:paraId="10369C0B" w14:textId="77777777" w:rsidR="00A36143" w:rsidRDefault="00A36143">
            <w:pPr>
              <w:spacing w:after="0" w:line="240" w:lineRule="auto"/>
              <w:jc w:val="both"/>
              <w:rPr>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tcPr>
          <w:p w14:paraId="1A0D19C8" w14:textId="77777777" w:rsidR="00A36143" w:rsidRDefault="00A36143">
            <w:pPr>
              <w:spacing w:after="0" w:line="240" w:lineRule="auto"/>
              <w:jc w:val="both"/>
              <w:rPr>
                <w:sz w:val="24"/>
                <w:szCs w:val="24"/>
                <w:lang w:eastAsia="uk-UA"/>
              </w:rPr>
            </w:pPr>
          </w:p>
        </w:tc>
      </w:tr>
      <w:tr w:rsidR="00A36143" w14:paraId="265F9D22" w14:textId="77777777" w:rsidTr="00A36143">
        <w:tc>
          <w:tcPr>
            <w:tcW w:w="675" w:type="dxa"/>
            <w:tcBorders>
              <w:top w:val="single" w:sz="4" w:space="0" w:color="auto"/>
              <w:left w:val="single" w:sz="4" w:space="0" w:color="auto"/>
              <w:bottom w:val="single" w:sz="4" w:space="0" w:color="auto"/>
              <w:right w:val="single" w:sz="4" w:space="0" w:color="auto"/>
            </w:tcBorders>
            <w:hideMark/>
          </w:tcPr>
          <w:p w14:paraId="15E94640" w14:textId="77777777" w:rsidR="00A36143" w:rsidRDefault="00A36143">
            <w:pPr>
              <w:spacing w:after="0" w:line="240" w:lineRule="auto"/>
              <w:jc w:val="both"/>
              <w:rPr>
                <w:sz w:val="24"/>
                <w:szCs w:val="24"/>
                <w:lang w:eastAsia="uk-UA"/>
              </w:rPr>
            </w:pPr>
            <w:r>
              <w:rPr>
                <w:sz w:val="24"/>
                <w:szCs w:val="24"/>
                <w:lang w:eastAsia="uk-UA"/>
              </w:rPr>
              <w:t>…</w:t>
            </w:r>
          </w:p>
        </w:tc>
        <w:tc>
          <w:tcPr>
            <w:tcW w:w="2189" w:type="dxa"/>
            <w:tcBorders>
              <w:top w:val="single" w:sz="4" w:space="0" w:color="auto"/>
              <w:left w:val="single" w:sz="4" w:space="0" w:color="auto"/>
              <w:bottom w:val="single" w:sz="4" w:space="0" w:color="auto"/>
              <w:right w:val="single" w:sz="4" w:space="0" w:color="auto"/>
            </w:tcBorders>
          </w:tcPr>
          <w:p w14:paraId="3138C5EA" w14:textId="77777777" w:rsidR="00A36143" w:rsidRDefault="00A36143">
            <w:pPr>
              <w:spacing w:after="0" w:line="240" w:lineRule="auto"/>
              <w:jc w:val="both"/>
              <w:rPr>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14:paraId="6A0D727B" w14:textId="77777777" w:rsidR="00A36143" w:rsidRDefault="00A36143">
            <w:pPr>
              <w:spacing w:after="0" w:line="240" w:lineRule="auto"/>
              <w:jc w:val="both"/>
              <w:rPr>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tcPr>
          <w:p w14:paraId="20EDB5AC" w14:textId="77777777" w:rsidR="00A36143" w:rsidRDefault="00A36143">
            <w:pPr>
              <w:spacing w:after="0" w:line="240" w:lineRule="auto"/>
              <w:jc w:val="both"/>
              <w:rPr>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tcPr>
          <w:p w14:paraId="5A5F4AEB" w14:textId="77777777" w:rsidR="00A36143" w:rsidRDefault="00A36143">
            <w:pPr>
              <w:spacing w:after="0" w:line="240" w:lineRule="auto"/>
              <w:jc w:val="both"/>
              <w:rPr>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tcPr>
          <w:p w14:paraId="14CA057F" w14:textId="77777777" w:rsidR="00A36143" w:rsidRDefault="00A36143">
            <w:pPr>
              <w:spacing w:after="0" w:line="240" w:lineRule="auto"/>
              <w:jc w:val="both"/>
              <w:rPr>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14:paraId="254190BC" w14:textId="77777777" w:rsidR="00A36143" w:rsidRDefault="00A36143">
            <w:pPr>
              <w:spacing w:after="0" w:line="240" w:lineRule="auto"/>
              <w:jc w:val="both"/>
              <w:rPr>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tcPr>
          <w:p w14:paraId="5F5A4D98" w14:textId="77777777" w:rsidR="00A36143" w:rsidRDefault="00A36143">
            <w:pPr>
              <w:spacing w:after="0" w:line="240" w:lineRule="auto"/>
              <w:jc w:val="both"/>
              <w:rPr>
                <w:sz w:val="24"/>
                <w:szCs w:val="24"/>
                <w:lang w:eastAsia="uk-UA"/>
              </w:rPr>
            </w:pPr>
          </w:p>
        </w:tc>
      </w:tr>
      <w:tr w:rsidR="00A36143" w14:paraId="3C654FC5" w14:textId="77777777" w:rsidTr="00A36143">
        <w:tc>
          <w:tcPr>
            <w:tcW w:w="675" w:type="dxa"/>
            <w:tcBorders>
              <w:top w:val="single" w:sz="4" w:space="0" w:color="auto"/>
              <w:left w:val="single" w:sz="4" w:space="0" w:color="auto"/>
              <w:bottom w:val="single" w:sz="4" w:space="0" w:color="auto"/>
              <w:right w:val="single" w:sz="4" w:space="0" w:color="auto"/>
            </w:tcBorders>
          </w:tcPr>
          <w:p w14:paraId="3D1BDDD2" w14:textId="77777777" w:rsidR="00A36143" w:rsidRDefault="00A36143">
            <w:pPr>
              <w:spacing w:after="0" w:line="240" w:lineRule="auto"/>
              <w:jc w:val="both"/>
              <w:rPr>
                <w:sz w:val="24"/>
                <w:szCs w:val="24"/>
                <w:lang w:eastAsia="uk-UA"/>
              </w:rPr>
            </w:pPr>
          </w:p>
        </w:tc>
        <w:tc>
          <w:tcPr>
            <w:tcW w:w="2189" w:type="dxa"/>
            <w:tcBorders>
              <w:top w:val="single" w:sz="4" w:space="0" w:color="auto"/>
              <w:left w:val="single" w:sz="4" w:space="0" w:color="auto"/>
              <w:bottom w:val="single" w:sz="4" w:space="0" w:color="auto"/>
              <w:right w:val="single" w:sz="4" w:space="0" w:color="auto"/>
            </w:tcBorders>
            <w:hideMark/>
          </w:tcPr>
          <w:p w14:paraId="71198B2A" w14:textId="77777777" w:rsidR="00A36143" w:rsidRDefault="00A36143">
            <w:pPr>
              <w:spacing w:after="0" w:line="240" w:lineRule="auto"/>
              <w:jc w:val="both"/>
              <w:rPr>
                <w:sz w:val="24"/>
                <w:szCs w:val="24"/>
                <w:lang w:eastAsia="uk-UA"/>
              </w:rPr>
            </w:pPr>
            <w:r>
              <w:rPr>
                <w:sz w:val="24"/>
                <w:szCs w:val="24"/>
                <w:lang w:eastAsia="uk-UA"/>
              </w:rPr>
              <w:t>Всього</w:t>
            </w:r>
          </w:p>
        </w:tc>
        <w:tc>
          <w:tcPr>
            <w:tcW w:w="850" w:type="dxa"/>
            <w:tcBorders>
              <w:top w:val="single" w:sz="4" w:space="0" w:color="auto"/>
              <w:left w:val="single" w:sz="4" w:space="0" w:color="auto"/>
              <w:bottom w:val="single" w:sz="4" w:space="0" w:color="auto"/>
              <w:right w:val="single" w:sz="4" w:space="0" w:color="auto"/>
            </w:tcBorders>
          </w:tcPr>
          <w:p w14:paraId="7BFCCE34" w14:textId="77777777" w:rsidR="00A36143" w:rsidRDefault="00A36143">
            <w:pPr>
              <w:spacing w:after="0" w:line="240" w:lineRule="auto"/>
              <w:jc w:val="both"/>
              <w:rPr>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tcPr>
          <w:p w14:paraId="2C7F9C26" w14:textId="77777777" w:rsidR="00A36143" w:rsidRDefault="00A36143">
            <w:pPr>
              <w:spacing w:after="0" w:line="240" w:lineRule="auto"/>
              <w:jc w:val="both"/>
              <w:rPr>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tcPr>
          <w:p w14:paraId="36963000" w14:textId="77777777" w:rsidR="00A36143" w:rsidRDefault="00A36143">
            <w:pPr>
              <w:spacing w:after="0" w:line="240" w:lineRule="auto"/>
              <w:jc w:val="both"/>
              <w:rPr>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tcPr>
          <w:p w14:paraId="3ABC53CE" w14:textId="77777777" w:rsidR="00A36143" w:rsidRDefault="00A36143">
            <w:pPr>
              <w:spacing w:after="0" w:line="240" w:lineRule="auto"/>
              <w:jc w:val="both"/>
              <w:rPr>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14:paraId="65E7DD93" w14:textId="77777777" w:rsidR="00A36143" w:rsidRDefault="00A36143">
            <w:pPr>
              <w:spacing w:after="0" w:line="240" w:lineRule="auto"/>
              <w:jc w:val="both"/>
              <w:rPr>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tcPr>
          <w:p w14:paraId="0B2C4525" w14:textId="77777777" w:rsidR="00A36143" w:rsidRDefault="00A36143">
            <w:pPr>
              <w:spacing w:after="0" w:line="240" w:lineRule="auto"/>
              <w:jc w:val="both"/>
              <w:rPr>
                <w:sz w:val="24"/>
                <w:szCs w:val="24"/>
                <w:lang w:eastAsia="uk-UA"/>
              </w:rPr>
            </w:pPr>
          </w:p>
        </w:tc>
      </w:tr>
    </w:tbl>
    <w:p w14:paraId="15B1FC4E" w14:textId="77777777" w:rsidR="00A36143" w:rsidRDefault="00A36143" w:rsidP="00A36143">
      <w:pPr>
        <w:spacing w:line="240" w:lineRule="auto"/>
        <w:ind w:firstLine="284"/>
        <w:jc w:val="both"/>
        <w:rPr>
          <w:b/>
          <w:i/>
          <w:sz w:val="16"/>
          <w:szCs w:val="16"/>
        </w:rPr>
      </w:pPr>
      <w:r>
        <w:rPr>
          <w:rStyle w:val="af"/>
          <w:sz w:val="16"/>
          <w:szCs w:val="16"/>
        </w:rPr>
        <w:footnoteRef/>
      </w:r>
      <w:r>
        <w:rPr>
          <w:sz w:val="16"/>
          <w:szCs w:val="16"/>
        </w:rPr>
        <w:t xml:space="preserve"> </w:t>
      </w:r>
      <w:r>
        <w:rPr>
          <w:b/>
          <w:i/>
          <w:sz w:val="16"/>
          <w:szCs w:val="16"/>
        </w:rPr>
        <w:t>Учасник зазначає назву товару , що зазначена ним в заповненому Додатку №3</w:t>
      </w:r>
      <w:r>
        <w:rPr>
          <w:b/>
          <w:i/>
          <w:sz w:val="16"/>
          <w:szCs w:val="16"/>
          <w:lang w:val="ru-RU"/>
        </w:rPr>
        <w:t xml:space="preserve"> </w:t>
      </w:r>
      <w:r>
        <w:rPr>
          <w:b/>
          <w:i/>
          <w:sz w:val="16"/>
          <w:szCs w:val="16"/>
        </w:rPr>
        <w:t xml:space="preserve">і що в подальшому буде зазначена в Договорі . </w:t>
      </w:r>
    </w:p>
    <w:p w14:paraId="6828F79A" w14:textId="77777777" w:rsidR="00A36143" w:rsidRDefault="00A36143" w:rsidP="00A36143">
      <w:pPr>
        <w:pStyle w:val="afd"/>
        <w:ind w:right="0"/>
        <w:jc w:val="both"/>
        <w:rPr>
          <w:b w:val="0"/>
          <w:bCs/>
          <w:i/>
          <w:szCs w:val="24"/>
        </w:rPr>
      </w:pPr>
      <w:r>
        <w:rPr>
          <w:b w:val="0"/>
          <w:bCs/>
          <w:i/>
          <w:szCs w:val="24"/>
        </w:rPr>
        <w:lastRenderedPageBreak/>
        <w:t xml:space="preserve">                                                                                                                 </w:t>
      </w:r>
    </w:p>
    <w:p w14:paraId="06AFC2CA" w14:textId="77777777" w:rsidR="00A36143" w:rsidRDefault="00A36143" w:rsidP="00A36143">
      <w:pPr>
        <w:pStyle w:val="afd"/>
        <w:ind w:right="0"/>
        <w:jc w:val="right"/>
        <w:rPr>
          <w:bCs/>
          <w:i/>
          <w:sz w:val="20"/>
        </w:rPr>
      </w:pPr>
      <w:r>
        <w:rPr>
          <w:bCs/>
          <w:i/>
          <w:sz w:val="20"/>
        </w:rPr>
        <w:t>таблиця 1</w:t>
      </w:r>
    </w:p>
    <w:p w14:paraId="1FD06BD1" w14:textId="77777777" w:rsidR="00A36143" w:rsidRDefault="00A36143" w:rsidP="00A36143">
      <w:pPr>
        <w:pStyle w:val="afd"/>
        <w:ind w:right="0" w:firstLine="0"/>
        <w:rPr>
          <w:bCs/>
          <w:color w:val="FF0000"/>
          <w:szCs w:val="24"/>
        </w:rPr>
      </w:pPr>
      <w:r>
        <w:rPr>
          <w:bCs/>
          <w:color w:val="FF0000"/>
          <w:szCs w:val="24"/>
        </w:rPr>
        <w:t>ДЛЯ УЧАСНИКІВ НЕРЕЗИДЕНТІВ</w:t>
      </w:r>
    </w:p>
    <w:p w14:paraId="19C4FFC1" w14:textId="77777777" w:rsidR="00A36143" w:rsidRDefault="00A36143" w:rsidP="00A36143">
      <w:pPr>
        <w:pStyle w:val="afd"/>
        <w:ind w:right="0" w:firstLine="0"/>
        <w:rPr>
          <w:bCs/>
          <w:color w:val="FF0000"/>
          <w:szCs w:val="24"/>
        </w:rPr>
      </w:pPr>
      <w:r>
        <w:rPr>
          <w:bCs/>
          <w:color w:val="FF0000"/>
          <w:szCs w:val="24"/>
        </w:rPr>
        <w:t>(у разі, якщо учасник резидент, дана таблиця видаляється з форми документу)</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2268"/>
        <w:gridCol w:w="850"/>
        <w:gridCol w:w="709"/>
        <w:gridCol w:w="1418"/>
        <w:gridCol w:w="2126"/>
      </w:tblGrid>
      <w:tr w:rsidR="00A36143" w14:paraId="60DDB526" w14:textId="77777777" w:rsidTr="00A36143">
        <w:tc>
          <w:tcPr>
            <w:tcW w:w="709" w:type="dxa"/>
            <w:tcBorders>
              <w:top w:val="single" w:sz="4" w:space="0" w:color="auto"/>
              <w:left w:val="single" w:sz="4" w:space="0" w:color="auto"/>
              <w:bottom w:val="single" w:sz="4" w:space="0" w:color="auto"/>
              <w:right w:val="single" w:sz="4" w:space="0" w:color="auto"/>
            </w:tcBorders>
            <w:vAlign w:val="center"/>
            <w:hideMark/>
          </w:tcPr>
          <w:p w14:paraId="359445E3" w14:textId="77777777" w:rsidR="00A36143" w:rsidRDefault="00A36143">
            <w:pPr>
              <w:spacing w:after="0" w:line="240" w:lineRule="auto"/>
              <w:jc w:val="center"/>
              <w:rPr>
                <w:b/>
                <w:color w:val="000000"/>
                <w:sz w:val="20"/>
                <w:szCs w:val="20"/>
                <w:lang w:eastAsia="uk-UA"/>
              </w:rPr>
            </w:pPr>
            <w:r>
              <w:rPr>
                <w:b/>
                <w:color w:val="000000"/>
                <w:sz w:val="20"/>
                <w:szCs w:val="20"/>
                <w:lang w:eastAsia="uk-UA"/>
              </w:rPr>
              <w:t>№ п/п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49E6D7" w14:textId="77777777" w:rsidR="00A36143" w:rsidRDefault="00A36143">
            <w:pPr>
              <w:spacing w:after="0" w:line="240" w:lineRule="auto"/>
              <w:jc w:val="center"/>
              <w:rPr>
                <w:b/>
                <w:color w:val="000000"/>
                <w:sz w:val="20"/>
                <w:szCs w:val="20"/>
                <w:lang w:eastAsia="uk-UA"/>
              </w:rPr>
            </w:pPr>
            <w:r>
              <w:rPr>
                <w:b/>
                <w:color w:val="000000"/>
                <w:sz w:val="20"/>
                <w:szCs w:val="20"/>
                <w:lang w:eastAsia="uk-UA"/>
              </w:rPr>
              <w:t>Найменування товару</w:t>
            </w:r>
            <w:r>
              <w:rPr>
                <w:sz w:val="20"/>
                <w:szCs w:val="20"/>
              </w:rPr>
              <w:t xml:space="preserve"> </w:t>
            </w:r>
            <w:r>
              <w:rPr>
                <w:b/>
                <w:color w:val="000000"/>
                <w:sz w:val="20"/>
                <w:szCs w:val="20"/>
                <w:lang w:eastAsia="uk-UA"/>
              </w:rPr>
              <w:t>українською мовою 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29839E" w14:textId="77777777" w:rsidR="00A36143" w:rsidRDefault="00A36143">
            <w:pPr>
              <w:spacing w:after="0" w:line="240" w:lineRule="auto"/>
              <w:jc w:val="center"/>
              <w:rPr>
                <w:b/>
                <w:color w:val="000000"/>
                <w:sz w:val="20"/>
                <w:szCs w:val="20"/>
                <w:lang w:eastAsia="uk-UA"/>
              </w:rPr>
            </w:pPr>
            <w:r>
              <w:rPr>
                <w:b/>
                <w:color w:val="000000"/>
                <w:sz w:val="20"/>
                <w:szCs w:val="20"/>
                <w:lang w:eastAsia="uk-UA"/>
              </w:rPr>
              <w:t>Найменування товару на англійській мові²</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AB4979" w14:textId="77777777" w:rsidR="00A36143" w:rsidRDefault="00A36143">
            <w:pPr>
              <w:spacing w:after="0" w:line="240" w:lineRule="auto"/>
              <w:jc w:val="center"/>
              <w:rPr>
                <w:b/>
                <w:color w:val="000000"/>
                <w:sz w:val="20"/>
                <w:szCs w:val="20"/>
                <w:lang w:eastAsia="uk-UA"/>
              </w:rPr>
            </w:pPr>
            <w:r>
              <w:rPr>
                <w:b/>
                <w:color w:val="000000"/>
                <w:sz w:val="20"/>
                <w:szCs w:val="20"/>
                <w:lang w:eastAsia="uk-UA"/>
              </w:rPr>
              <w:t>Оди. вим.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2E7135" w14:textId="77777777" w:rsidR="00A36143" w:rsidRDefault="00A36143">
            <w:pPr>
              <w:spacing w:after="0" w:line="240" w:lineRule="auto"/>
              <w:jc w:val="center"/>
              <w:rPr>
                <w:b/>
                <w:color w:val="000000"/>
                <w:sz w:val="20"/>
                <w:szCs w:val="20"/>
                <w:lang w:eastAsia="uk-UA"/>
              </w:rPr>
            </w:pPr>
            <w:r>
              <w:rPr>
                <w:b/>
                <w:color w:val="000000"/>
                <w:sz w:val="20"/>
                <w:szCs w:val="20"/>
                <w:lang w:eastAsia="uk-UA"/>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B9FEAE" w14:textId="77777777" w:rsidR="00A36143" w:rsidRDefault="00A36143">
            <w:pPr>
              <w:spacing w:after="0" w:line="240" w:lineRule="auto"/>
              <w:jc w:val="center"/>
              <w:rPr>
                <w:b/>
                <w:bCs/>
                <w:color w:val="000000"/>
                <w:sz w:val="20"/>
                <w:szCs w:val="20"/>
              </w:rPr>
            </w:pPr>
            <w:r>
              <w:rPr>
                <w:b/>
                <w:bCs/>
                <w:color w:val="000000"/>
                <w:sz w:val="20"/>
                <w:szCs w:val="20"/>
              </w:rPr>
              <w:t>Ціна за одиницю³</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6C3FEF" w14:textId="77777777" w:rsidR="00A36143" w:rsidRDefault="00A36143">
            <w:pPr>
              <w:spacing w:after="0" w:line="240" w:lineRule="auto"/>
              <w:jc w:val="center"/>
              <w:rPr>
                <w:b/>
                <w:bCs/>
                <w:color w:val="000000"/>
                <w:sz w:val="20"/>
                <w:szCs w:val="20"/>
              </w:rPr>
            </w:pPr>
            <w:r>
              <w:rPr>
                <w:b/>
                <w:bCs/>
                <w:color w:val="000000"/>
                <w:sz w:val="20"/>
                <w:szCs w:val="20"/>
              </w:rPr>
              <w:t>Загальна вартість³</w:t>
            </w:r>
          </w:p>
        </w:tc>
      </w:tr>
      <w:tr w:rsidR="00A36143" w14:paraId="62FF8D02" w14:textId="77777777" w:rsidTr="00A36143">
        <w:tc>
          <w:tcPr>
            <w:tcW w:w="709" w:type="dxa"/>
            <w:tcBorders>
              <w:top w:val="single" w:sz="4" w:space="0" w:color="auto"/>
              <w:left w:val="single" w:sz="4" w:space="0" w:color="auto"/>
              <w:bottom w:val="single" w:sz="4" w:space="0" w:color="auto"/>
              <w:right w:val="single" w:sz="4" w:space="0" w:color="auto"/>
            </w:tcBorders>
            <w:hideMark/>
          </w:tcPr>
          <w:p w14:paraId="347B606D" w14:textId="77777777" w:rsidR="00A36143" w:rsidRDefault="00A36143">
            <w:pPr>
              <w:spacing w:after="0" w:line="240" w:lineRule="auto"/>
              <w:jc w:val="both"/>
              <w:rPr>
                <w:color w:val="000000"/>
                <w:sz w:val="20"/>
                <w:szCs w:val="20"/>
                <w:lang w:eastAsia="uk-UA"/>
              </w:rPr>
            </w:pPr>
            <w:r>
              <w:rPr>
                <w:color w:val="000000"/>
                <w:sz w:val="20"/>
                <w:szCs w:val="20"/>
                <w:lang w:eastAsia="uk-UA"/>
              </w:rPr>
              <w:t>1</w:t>
            </w:r>
          </w:p>
        </w:tc>
        <w:tc>
          <w:tcPr>
            <w:tcW w:w="2126" w:type="dxa"/>
            <w:tcBorders>
              <w:top w:val="single" w:sz="4" w:space="0" w:color="auto"/>
              <w:left w:val="single" w:sz="4" w:space="0" w:color="auto"/>
              <w:bottom w:val="single" w:sz="4" w:space="0" w:color="auto"/>
              <w:right w:val="single" w:sz="4" w:space="0" w:color="auto"/>
            </w:tcBorders>
          </w:tcPr>
          <w:p w14:paraId="7C2F0578" w14:textId="77777777" w:rsidR="00A36143" w:rsidRDefault="00A36143">
            <w:pPr>
              <w:spacing w:after="0" w:line="240" w:lineRule="auto"/>
              <w:jc w:val="both"/>
              <w:rPr>
                <w:color w:val="000000"/>
                <w:sz w:val="20"/>
                <w:szCs w:val="20"/>
                <w:lang w:eastAsia="uk-UA"/>
              </w:rPr>
            </w:pPr>
          </w:p>
        </w:tc>
        <w:tc>
          <w:tcPr>
            <w:tcW w:w="2268" w:type="dxa"/>
            <w:tcBorders>
              <w:top w:val="single" w:sz="4" w:space="0" w:color="auto"/>
              <w:left w:val="single" w:sz="4" w:space="0" w:color="auto"/>
              <w:bottom w:val="single" w:sz="4" w:space="0" w:color="auto"/>
              <w:right w:val="single" w:sz="4" w:space="0" w:color="auto"/>
            </w:tcBorders>
          </w:tcPr>
          <w:p w14:paraId="32F1BE90" w14:textId="77777777" w:rsidR="00A36143" w:rsidRDefault="00A36143">
            <w:pPr>
              <w:spacing w:after="0" w:line="240" w:lineRule="auto"/>
              <w:jc w:val="both"/>
              <w:rPr>
                <w:color w:val="000000"/>
                <w:sz w:val="20"/>
                <w:szCs w:val="20"/>
                <w:lang w:eastAsia="uk-UA"/>
              </w:rPr>
            </w:pPr>
          </w:p>
        </w:tc>
        <w:tc>
          <w:tcPr>
            <w:tcW w:w="850" w:type="dxa"/>
            <w:tcBorders>
              <w:top w:val="single" w:sz="4" w:space="0" w:color="auto"/>
              <w:left w:val="single" w:sz="4" w:space="0" w:color="auto"/>
              <w:bottom w:val="single" w:sz="4" w:space="0" w:color="auto"/>
              <w:right w:val="single" w:sz="4" w:space="0" w:color="auto"/>
            </w:tcBorders>
          </w:tcPr>
          <w:p w14:paraId="7F28586D" w14:textId="77777777" w:rsidR="00A36143" w:rsidRDefault="00A36143">
            <w:pPr>
              <w:spacing w:after="0" w:line="240" w:lineRule="auto"/>
              <w:jc w:val="both"/>
              <w:rPr>
                <w:color w:val="000000"/>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tcPr>
          <w:p w14:paraId="49D53DB1" w14:textId="77777777" w:rsidR="00A36143" w:rsidRDefault="00A36143">
            <w:pPr>
              <w:spacing w:after="0" w:line="240" w:lineRule="auto"/>
              <w:jc w:val="both"/>
              <w:rPr>
                <w:color w:val="000000"/>
                <w:sz w:val="20"/>
                <w:szCs w:val="20"/>
                <w:lang w:eastAsia="uk-UA"/>
              </w:rPr>
            </w:pPr>
          </w:p>
        </w:tc>
        <w:tc>
          <w:tcPr>
            <w:tcW w:w="1418" w:type="dxa"/>
            <w:tcBorders>
              <w:top w:val="single" w:sz="4" w:space="0" w:color="auto"/>
              <w:left w:val="single" w:sz="4" w:space="0" w:color="auto"/>
              <w:bottom w:val="single" w:sz="4" w:space="0" w:color="auto"/>
              <w:right w:val="single" w:sz="4" w:space="0" w:color="auto"/>
            </w:tcBorders>
          </w:tcPr>
          <w:p w14:paraId="14AC7EF4" w14:textId="77777777" w:rsidR="00A36143" w:rsidRDefault="00A36143">
            <w:pPr>
              <w:spacing w:after="0" w:line="240" w:lineRule="auto"/>
              <w:jc w:val="both"/>
              <w:rPr>
                <w:color w:val="000000"/>
                <w:sz w:val="20"/>
                <w:szCs w:val="20"/>
                <w:lang w:eastAsia="uk-UA"/>
              </w:rPr>
            </w:pPr>
          </w:p>
        </w:tc>
        <w:tc>
          <w:tcPr>
            <w:tcW w:w="2126" w:type="dxa"/>
            <w:tcBorders>
              <w:top w:val="single" w:sz="4" w:space="0" w:color="auto"/>
              <w:left w:val="single" w:sz="4" w:space="0" w:color="auto"/>
              <w:bottom w:val="single" w:sz="4" w:space="0" w:color="auto"/>
              <w:right w:val="single" w:sz="4" w:space="0" w:color="auto"/>
            </w:tcBorders>
          </w:tcPr>
          <w:p w14:paraId="388F0D57" w14:textId="77777777" w:rsidR="00A36143" w:rsidRDefault="00A36143">
            <w:pPr>
              <w:spacing w:after="0" w:line="240" w:lineRule="auto"/>
              <w:jc w:val="both"/>
              <w:rPr>
                <w:color w:val="000000"/>
                <w:sz w:val="20"/>
                <w:szCs w:val="20"/>
                <w:lang w:eastAsia="uk-UA"/>
              </w:rPr>
            </w:pPr>
          </w:p>
        </w:tc>
      </w:tr>
      <w:tr w:rsidR="00A36143" w14:paraId="4CFBD086" w14:textId="77777777" w:rsidTr="00A36143">
        <w:tc>
          <w:tcPr>
            <w:tcW w:w="709" w:type="dxa"/>
            <w:tcBorders>
              <w:top w:val="single" w:sz="4" w:space="0" w:color="auto"/>
              <w:left w:val="single" w:sz="4" w:space="0" w:color="auto"/>
              <w:bottom w:val="single" w:sz="4" w:space="0" w:color="auto"/>
              <w:right w:val="single" w:sz="4" w:space="0" w:color="auto"/>
            </w:tcBorders>
            <w:hideMark/>
          </w:tcPr>
          <w:p w14:paraId="00D16DBB" w14:textId="77777777" w:rsidR="00A36143" w:rsidRDefault="00A36143">
            <w:pPr>
              <w:spacing w:after="0" w:line="240" w:lineRule="auto"/>
              <w:jc w:val="both"/>
              <w:rPr>
                <w:color w:val="000000"/>
                <w:sz w:val="20"/>
                <w:szCs w:val="20"/>
                <w:lang w:eastAsia="uk-UA"/>
              </w:rPr>
            </w:pPr>
            <w:r>
              <w:rPr>
                <w:color w:val="000000"/>
                <w:sz w:val="20"/>
                <w:szCs w:val="20"/>
                <w:lang w:eastAsia="uk-UA"/>
              </w:rPr>
              <w:t>2</w:t>
            </w:r>
          </w:p>
        </w:tc>
        <w:tc>
          <w:tcPr>
            <w:tcW w:w="2126" w:type="dxa"/>
            <w:tcBorders>
              <w:top w:val="single" w:sz="4" w:space="0" w:color="auto"/>
              <w:left w:val="single" w:sz="4" w:space="0" w:color="auto"/>
              <w:bottom w:val="single" w:sz="4" w:space="0" w:color="auto"/>
              <w:right w:val="single" w:sz="4" w:space="0" w:color="auto"/>
            </w:tcBorders>
          </w:tcPr>
          <w:p w14:paraId="7D6B56E7" w14:textId="77777777" w:rsidR="00A36143" w:rsidRDefault="00A36143">
            <w:pPr>
              <w:spacing w:after="0" w:line="240" w:lineRule="auto"/>
              <w:jc w:val="both"/>
              <w:rPr>
                <w:color w:val="000000"/>
                <w:sz w:val="20"/>
                <w:szCs w:val="20"/>
                <w:lang w:eastAsia="uk-UA"/>
              </w:rPr>
            </w:pPr>
          </w:p>
        </w:tc>
        <w:tc>
          <w:tcPr>
            <w:tcW w:w="2268" w:type="dxa"/>
            <w:tcBorders>
              <w:top w:val="single" w:sz="4" w:space="0" w:color="auto"/>
              <w:left w:val="single" w:sz="4" w:space="0" w:color="auto"/>
              <w:bottom w:val="single" w:sz="4" w:space="0" w:color="auto"/>
              <w:right w:val="single" w:sz="4" w:space="0" w:color="auto"/>
            </w:tcBorders>
          </w:tcPr>
          <w:p w14:paraId="19F1D010" w14:textId="77777777" w:rsidR="00A36143" w:rsidRDefault="00A36143">
            <w:pPr>
              <w:spacing w:after="0" w:line="240" w:lineRule="auto"/>
              <w:jc w:val="both"/>
              <w:rPr>
                <w:color w:val="000000"/>
                <w:sz w:val="20"/>
                <w:szCs w:val="20"/>
                <w:lang w:eastAsia="uk-UA"/>
              </w:rPr>
            </w:pPr>
          </w:p>
        </w:tc>
        <w:tc>
          <w:tcPr>
            <w:tcW w:w="850" w:type="dxa"/>
            <w:tcBorders>
              <w:top w:val="single" w:sz="4" w:space="0" w:color="auto"/>
              <w:left w:val="single" w:sz="4" w:space="0" w:color="auto"/>
              <w:bottom w:val="single" w:sz="4" w:space="0" w:color="auto"/>
              <w:right w:val="single" w:sz="4" w:space="0" w:color="auto"/>
            </w:tcBorders>
          </w:tcPr>
          <w:p w14:paraId="6CC7A34B" w14:textId="77777777" w:rsidR="00A36143" w:rsidRDefault="00A36143">
            <w:pPr>
              <w:spacing w:after="0" w:line="240" w:lineRule="auto"/>
              <w:jc w:val="both"/>
              <w:rPr>
                <w:color w:val="000000"/>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tcPr>
          <w:p w14:paraId="41D057E7" w14:textId="77777777" w:rsidR="00A36143" w:rsidRDefault="00A36143">
            <w:pPr>
              <w:spacing w:after="0" w:line="240" w:lineRule="auto"/>
              <w:jc w:val="both"/>
              <w:rPr>
                <w:color w:val="000000"/>
                <w:sz w:val="20"/>
                <w:szCs w:val="20"/>
                <w:lang w:eastAsia="uk-UA"/>
              </w:rPr>
            </w:pPr>
          </w:p>
        </w:tc>
        <w:tc>
          <w:tcPr>
            <w:tcW w:w="1418" w:type="dxa"/>
            <w:tcBorders>
              <w:top w:val="single" w:sz="4" w:space="0" w:color="auto"/>
              <w:left w:val="single" w:sz="4" w:space="0" w:color="auto"/>
              <w:bottom w:val="single" w:sz="4" w:space="0" w:color="auto"/>
              <w:right w:val="single" w:sz="4" w:space="0" w:color="auto"/>
            </w:tcBorders>
          </w:tcPr>
          <w:p w14:paraId="70C902DF" w14:textId="77777777" w:rsidR="00A36143" w:rsidRDefault="00A36143">
            <w:pPr>
              <w:spacing w:after="0" w:line="240" w:lineRule="auto"/>
              <w:jc w:val="both"/>
              <w:rPr>
                <w:color w:val="000000"/>
                <w:sz w:val="20"/>
                <w:szCs w:val="20"/>
                <w:lang w:eastAsia="uk-UA"/>
              </w:rPr>
            </w:pPr>
          </w:p>
        </w:tc>
        <w:tc>
          <w:tcPr>
            <w:tcW w:w="2126" w:type="dxa"/>
            <w:tcBorders>
              <w:top w:val="single" w:sz="4" w:space="0" w:color="auto"/>
              <w:left w:val="single" w:sz="4" w:space="0" w:color="auto"/>
              <w:bottom w:val="single" w:sz="4" w:space="0" w:color="auto"/>
              <w:right w:val="single" w:sz="4" w:space="0" w:color="auto"/>
            </w:tcBorders>
          </w:tcPr>
          <w:p w14:paraId="6A800990" w14:textId="77777777" w:rsidR="00A36143" w:rsidRDefault="00A36143">
            <w:pPr>
              <w:spacing w:after="0" w:line="240" w:lineRule="auto"/>
              <w:jc w:val="both"/>
              <w:rPr>
                <w:color w:val="000000"/>
                <w:sz w:val="20"/>
                <w:szCs w:val="20"/>
                <w:lang w:eastAsia="uk-UA"/>
              </w:rPr>
            </w:pPr>
          </w:p>
        </w:tc>
      </w:tr>
      <w:tr w:rsidR="00A36143" w14:paraId="4FBA3B59" w14:textId="77777777" w:rsidTr="00A36143">
        <w:tc>
          <w:tcPr>
            <w:tcW w:w="709" w:type="dxa"/>
            <w:tcBorders>
              <w:top w:val="single" w:sz="4" w:space="0" w:color="auto"/>
              <w:left w:val="single" w:sz="4" w:space="0" w:color="auto"/>
              <w:bottom w:val="single" w:sz="4" w:space="0" w:color="auto"/>
              <w:right w:val="single" w:sz="4" w:space="0" w:color="auto"/>
            </w:tcBorders>
            <w:hideMark/>
          </w:tcPr>
          <w:p w14:paraId="737B7E24" w14:textId="77777777" w:rsidR="00A36143" w:rsidRDefault="00A36143">
            <w:pPr>
              <w:spacing w:after="0" w:line="240" w:lineRule="auto"/>
              <w:jc w:val="both"/>
              <w:rPr>
                <w:color w:val="000000"/>
                <w:sz w:val="20"/>
                <w:szCs w:val="20"/>
                <w:lang w:eastAsia="uk-UA"/>
              </w:rPr>
            </w:pPr>
            <w:r>
              <w:rPr>
                <w:color w:val="000000"/>
                <w:sz w:val="20"/>
                <w:szCs w:val="20"/>
                <w:lang w:eastAsia="uk-UA"/>
              </w:rPr>
              <w:t>…</w:t>
            </w:r>
          </w:p>
        </w:tc>
        <w:tc>
          <w:tcPr>
            <w:tcW w:w="2126" w:type="dxa"/>
            <w:tcBorders>
              <w:top w:val="single" w:sz="4" w:space="0" w:color="auto"/>
              <w:left w:val="single" w:sz="4" w:space="0" w:color="auto"/>
              <w:bottom w:val="single" w:sz="4" w:space="0" w:color="auto"/>
              <w:right w:val="single" w:sz="4" w:space="0" w:color="auto"/>
            </w:tcBorders>
          </w:tcPr>
          <w:p w14:paraId="63A326A2" w14:textId="77777777" w:rsidR="00A36143" w:rsidRDefault="00A36143">
            <w:pPr>
              <w:spacing w:after="0" w:line="240" w:lineRule="auto"/>
              <w:jc w:val="both"/>
              <w:rPr>
                <w:color w:val="000000"/>
                <w:sz w:val="20"/>
                <w:szCs w:val="20"/>
                <w:lang w:eastAsia="uk-UA"/>
              </w:rPr>
            </w:pPr>
          </w:p>
        </w:tc>
        <w:tc>
          <w:tcPr>
            <w:tcW w:w="2268" w:type="dxa"/>
            <w:tcBorders>
              <w:top w:val="single" w:sz="4" w:space="0" w:color="auto"/>
              <w:left w:val="single" w:sz="4" w:space="0" w:color="auto"/>
              <w:bottom w:val="single" w:sz="4" w:space="0" w:color="auto"/>
              <w:right w:val="single" w:sz="4" w:space="0" w:color="auto"/>
            </w:tcBorders>
          </w:tcPr>
          <w:p w14:paraId="050E02ED" w14:textId="77777777" w:rsidR="00A36143" w:rsidRDefault="00A36143">
            <w:pPr>
              <w:spacing w:after="0" w:line="240" w:lineRule="auto"/>
              <w:jc w:val="both"/>
              <w:rPr>
                <w:color w:val="000000"/>
                <w:sz w:val="20"/>
                <w:szCs w:val="20"/>
                <w:lang w:eastAsia="uk-UA"/>
              </w:rPr>
            </w:pPr>
          </w:p>
        </w:tc>
        <w:tc>
          <w:tcPr>
            <w:tcW w:w="850" w:type="dxa"/>
            <w:tcBorders>
              <w:top w:val="single" w:sz="4" w:space="0" w:color="auto"/>
              <w:left w:val="single" w:sz="4" w:space="0" w:color="auto"/>
              <w:bottom w:val="single" w:sz="4" w:space="0" w:color="auto"/>
              <w:right w:val="single" w:sz="4" w:space="0" w:color="auto"/>
            </w:tcBorders>
          </w:tcPr>
          <w:p w14:paraId="0592EB0F" w14:textId="77777777" w:rsidR="00A36143" w:rsidRDefault="00A36143">
            <w:pPr>
              <w:spacing w:after="0" w:line="240" w:lineRule="auto"/>
              <w:jc w:val="both"/>
              <w:rPr>
                <w:color w:val="000000"/>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tcPr>
          <w:p w14:paraId="70505153" w14:textId="77777777" w:rsidR="00A36143" w:rsidRDefault="00A36143">
            <w:pPr>
              <w:spacing w:after="0" w:line="240" w:lineRule="auto"/>
              <w:jc w:val="both"/>
              <w:rPr>
                <w:color w:val="000000"/>
                <w:sz w:val="20"/>
                <w:szCs w:val="20"/>
                <w:lang w:eastAsia="uk-UA"/>
              </w:rPr>
            </w:pPr>
          </w:p>
        </w:tc>
        <w:tc>
          <w:tcPr>
            <w:tcW w:w="1418" w:type="dxa"/>
            <w:tcBorders>
              <w:top w:val="single" w:sz="4" w:space="0" w:color="auto"/>
              <w:left w:val="single" w:sz="4" w:space="0" w:color="auto"/>
              <w:bottom w:val="single" w:sz="4" w:space="0" w:color="auto"/>
              <w:right w:val="single" w:sz="4" w:space="0" w:color="auto"/>
            </w:tcBorders>
          </w:tcPr>
          <w:p w14:paraId="544CC3CE" w14:textId="77777777" w:rsidR="00A36143" w:rsidRDefault="00A36143">
            <w:pPr>
              <w:spacing w:after="0" w:line="240" w:lineRule="auto"/>
              <w:jc w:val="both"/>
              <w:rPr>
                <w:color w:val="000000"/>
                <w:sz w:val="20"/>
                <w:szCs w:val="20"/>
                <w:lang w:eastAsia="uk-UA"/>
              </w:rPr>
            </w:pPr>
          </w:p>
        </w:tc>
        <w:tc>
          <w:tcPr>
            <w:tcW w:w="2126" w:type="dxa"/>
            <w:tcBorders>
              <w:top w:val="single" w:sz="4" w:space="0" w:color="auto"/>
              <w:left w:val="single" w:sz="4" w:space="0" w:color="auto"/>
              <w:bottom w:val="single" w:sz="4" w:space="0" w:color="auto"/>
              <w:right w:val="single" w:sz="4" w:space="0" w:color="auto"/>
            </w:tcBorders>
          </w:tcPr>
          <w:p w14:paraId="200089FC" w14:textId="77777777" w:rsidR="00A36143" w:rsidRDefault="00A36143">
            <w:pPr>
              <w:spacing w:after="0" w:line="240" w:lineRule="auto"/>
              <w:jc w:val="both"/>
              <w:rPr>
                <w:color w:val="000000"/>
                <w:sz w:val="20"/>
                <w:szCs w:val="20"/>
                <w:lang w:eastAsia="uk-UA"/>
              </w:rPr>
            </w:pPr>
          </w:p>
        </w:tc>
      </w:tr>
      <w:tr w:rsidR="00A36143" w14:paraId="54CF2B2B" w14:textId="77777777" w:rsidTr="00A36143">
        <w:tc>
          <w:tcPr>
            <w:tcW w:w="709" w:type="dxa"/>
            <w:tcBorders>
              <w:top w:val="single" w:sz="4" w:space="0" w:color="auto"/>
              <w:left w:val="single" w:sz="4" w:space="0" w:color="auto"/>
              <w:bottom w:val="single" w:sz="4" w:space="0" w:color="auto"/>
              <w:right w:val="single" w:sz="4" w:space="0" w:color="auto"/>
            </w:tcBorders>
          </w:tcPr>
          <w:p w14:paraId="3683A504" w14:textId="77777777" w:rsidR="00A36143" w:rsidRDefault="00A36143">
            <w:pPr>
              <w:spacing w:after="0" w:line="240" w:lineRule="auto"/>
              <w:jc w:val="both"/>
              <w:rPr>
                <w:color w:val="000000"/>
                <w:sz w:val="20"/>
                <w:szCs w:val="20"/>
                <w:lang w:eastAsia="uk-UA"/>
              </w:rPr>
            </w:pPr>
          </w:p>
        </w:tc>
        <w:tc>
          <w:tcPr>
            <w:tcW w:w="2126" w:type="dxa"/>
            <w:tcBorders>
              <w:top w:val="single" w:sz="4" w:space="0" w:color="auto"/>
              <w:left w:val="single" w:sz="4" w:space="0" w:color="auto"/>
              <w:bottom w:val="single" w:sz="4" w:space="0" w:color="auto"/>
              <w:right w:val="single" w:sz="4" w:space="0" w:color="auto"/>
            </w:tcBorders>
            <w:hideMark/>
          </w:tcPr>
          <w:p w14:paraId="735E6291" w14:textId="77777777" w:rsidR="00A36143" w:rsidRDefault="00A36143">
            <w:pPr>
              <w:spacing w:after="0" w:line="240" w:lineRule="auto"/>
              <w:jc w:val="both"/>
              <w:rPr>
                <w:color w:val="000000"/>
                <w:sz w:val="20"/>
                <w:szCs w:val="20"/>
                <w:lang w:eastAsia="uk-UA"/>
              </w:rPr>
            </w:pPr>
            <w:r>
              <w:rPr>
                <w:color w:val="000000"/>
                <w:sz w:val="20"/>
                <w:szCs w:val="20"/>
                <w:lang w:eastAsia="uk-UA"/>
              </w:rPr>
              <w:t>Всього</w:t>
            </w:r>
          </w:p>
        </w:tc>
        <w:tc>
          <w:tcPr>
            <w:tcW w:w="2268" w:type="dxa"/>
            <w:tcBorders>
              <w:top w:val="single" w:sz="4" w:space="0" w:color="auto"/>
              <w:left w:val="single" w:sz="4" w:space="0" w:color="auto"/>
              <w:bottom w:val="single" w:sz="4" w:space="0" w:color="auto"/>
              <w:right w:val="single" w:sz="4" w:space="0" w:color="auto"/>
            </w:tcBorders>
          </w:tcPr>
          <w:p w14:paraId="06F845E5" w14:textId="77777777" w:rsidR="00A36143" w:rsidRDefault="00A36143">
            <w:pPr>
              <w:spacing w:after="0" w:line="240" w:lineRule="auto"/>
              <w:jc w:val="both"/>
              <w:rPr>
                <w:color w:val="000000"/>
                <w:sz w:val="20"/>
                <w:szCs w:val="20"/>
                <w:lang w:eastAsia="uk-UA"/>
              </w:rPr>
            </w:pPr>
          </w:p>
        </w:tc>
        <w:tc>
          <w:tcPr>
            <w:tcW w:w="850" w:type="dxa"/>
            <w:tcBorders>
              <w:top w:val="single" w:sz="4" w:space="0" w:color="auto"/>
              <w:left w:val="single" w:sz="4" w:space="0" w:color="auto"/>
              <w:bottom w:val="single" w:sz="4" w:space="0" w:color="auto"/>
              <w:right w:val="single" w:sz="4" w:space="0" w:color="auto"/>
            </w:tcBorders>
          </w:tcPr>
          <w:p w14:paraId="7D9E2759" w14:textId="77777777" w:rsidR="00A36143" w:rsidRDefault="00A36143">
            <w:pPr>
              <w:spacing w:after="0" w:line="240" w:lineRule="auto"/>
              <w:jc w:val="both"/>
              <w:rPr>
                <w:color w:val="000000"/>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tcPr>
          <w:p w14:paraId="37587446" w14:textId="77777777" w:rsidR="00A36143" w:rsidRDefault="00A36143">
            <w:pPr>
              <w:spacing w:after="0" w:line="240" w:lineRule="auto"/>
              <w:jc w:val="both"/>
              <w:rPr>
                <w:color w:val="000000"/>
                <w:sz w:val="20"/>
                <w:szCs w:val="20"/>
                <w:lang w:eastAsia="uk-UA"/>
              </w:rPr>
            </w:pPr>
          </w:p>
        </w:tc>
        <w:tc>
          <w:tcPr>
            <w:tcW w:w="1418" w:type="dxa"/>
            <w:tcBorders>
              <w:top w:val="single" w:sz="4" w:space="0" w:color="auto"/>
              <w:left w:val="single" w:sz="4" w:space="0" w:color="auto"/>
              <w:bottom w:val="single" w:sz="4" w:space="0" w:color="auto"/>
              <w:right w:val="single" w:sz="4" w:space="0" w:color="auto"/>
            </w:tcBorders>
          </w:tcPr>
          <w:p w14:paraId="57716D7B" w14:textId="77777777" w:rsidR="00A36143" w:rsidRDefault="00A36143">
            <w:pPr>
              <w:spacing w:after="0" w:line="240" w:lineRule="auto"/>
              <w:jc w:val="both"/>
              <w:rPr>
                <w:color w:val="000000"/>
                <w:sz w:val="20"/>
                <w:szCs w:val="20"/>
                <w:lang w:eastAsia="uk-UA"/>
              </w:rPr>
            </w:pPr>
          </w:p>
        </w:tc>
        <w:tc>
          <w:tcPr>
            <w:tcW w:w="2126" w:type="dxa"/>
            <w:tcBorders>
              <w:top w:val="single" w:sz="4" w:space="0" w:color="auto"/>
              <w:left w:val="single" w:sz="4" w:space="0" w:color="auto"/>
              <w:bottom w:val="single" w:sz="4" w:space="0" w:color="auto"/>
              <w:right w:val="single" w:sz="4" w:space="0" w:color="auto"/>
            </w:tcBorders>
          </w:tcPr>
          <w:p w14:paraId="3581EF89" w14:textId="77777777" w:rsidR="00A36143" w:rsidRDefault="00A36143">
            <w:pPr>
              <w:spacing w:after="0" w:line="240" w:lineRule="auto"/>
              <w:jc w:val="both"/>
              <w:rPr>
                <w:color w:val="000000"/>
                <w:sz w:val="20"/>
                <w:szCs w:val="20"/>
                <w:lang w:eastAsia="uk-UA"/>
              </w:rPr>
            </w:pPr>
          </w:p>
        </w:tc>
      </w:tr>
    </w:tbl>
    <w:p w14:paraId="2AB7E6A4" w14:textId="77777777" w:rsidR="00A36143" w:rsidRDefault="00A36143" w:rsidP="00A36143">
      <w:pPr>
        <w:spacing w:after="0" w:line="240" w:lineRule="auto"/>
        <w:jc w:val="both"/>
        <w:rPr>
          <w:b/>
          <w:i/>
          <w:color w:val="000000"/>
          <w:sz w:val="16"/>
          <w:szCs w:val="16"/>
        </w:rPr>
      </w:pPr>
      <w:r>
        <w:rPr>
          <w:b/>
          <w:i/>
          <w:color w:val="000000"/>
          <w:sz w:val="16"/>
          <w:szCs w:val="16"/>
        </w:rPr>
        <w:t xml:space="preserve">¹ - Учасник зазначає назву товару, що зазначена ним в заповненому Додатку №3 і </w:t>
      </w:r>
      <w:r>
        <w:rPr>
          <w:b/>
          <w:i/>
          <w:sz w:val="16"/>
          <w:szCs w:val="16"/>
        </w:rPr>
        <w:t xml:space="preserve">що в подальшому буде зазначена в Договорі. </w:t>
      </w:r>
    </w:p>
    <w:p w14:paraId="6C17E922" w14:textId="77777777" w:rsidR="00A36143" w:rsidRDefault="00A36143" w:rsidP="00A36143">
      <w:pPr>
        <w:spacing w:after="0" w:line="240" w:lineRule="auto"/>
        <w:jc w:val="both"/>
        <w:rPr>
          <w:b/>
          <w:i/>
          <w:color w:val="000000"/>
          <w:sz w:val="16"/>
          <w:szCs w:val="16"/>
        </w:rPr>
      </w:pPr>
      <w:r>
        <w:rPr>
          <w:b/>
          <w:i/>
          <w:color w:val="000000"/>
          <w:sz w:val="16"/>
          <w:szCs w:val="16"/>
        </w:rPr>
        <w:t xml:space="preserve">²- Всі артикули та цифрові позначення в англійській мові мають відповідати  артикулам та цифровим позначенням в українській мові </w:t>
      </w:r>
    </w:p>
    <w:p w14:paraId="6C57A919" w14:textId="77777777" w:rsidR="00A36143" w:rsidRDefault="00A36143" w:rsidP="00A36143">
      <w:pPr>
        <w:spacing w:after="0" w:line="240" w:lineRule="auto"/>
        <w:jc w:val="both"/>
        <w:rPr>
          <w:b/>
          <w:bCs/>
          <w:color w:val="000000"/>
          <w:sz w:val="16"/>
          <w:szCs w:val="16"/>
        </w:rPr>
      </w:pPr>
      <w:r>
        <w:rPr>
          <w:b/>
          <w:i/>
          <w:color w:val="000000"/>
          <w:sz w:val="16"/>
          <w:szCs w:val="16"/>
        </w:rPr>
        <w:t xml:space="preserve">³ - Зазначається вартість у валюті Учасника. </w:t>
      </w:r>
      <w:r>
        <w:rPr>
          <w:b/>
          <w:bCs/>
          <w:color w:val="000000"/>
          <w:sz w:val="16"/>
          <w:szCs w:val="16"/>
        </w:rPr>
        <w:t xml:space="preserve">  </w:t>
      </w:r>
    </w:p>
    <w:p w14:paraId="79FF05B6" w14:textId="77777777" w:rsidR="00A36143" w:rsidRDefault="00A36143" w:rsidP="00A36143">
      <w:pPr>
        <w:spacing w:after="0" w:line="240" w:lineRule="auto"/>
        <w:jc w:val="both"/>
        <w:rPr>
          <w:b/>
          <w:bCs/>
          <w:color w:val="000000"/>
          <w:sz w:val="16"/>
          <w:szCs w:val="16"/>
        </w:rPr>
      </w:pPr>
    </w:p>
    <w:p w14:paraId="478B0B08" w14:textId="77777777" w:rsidR="00A36143" w:rsidRDefault="00A36143" w:rsidP="00A36143">
      <w:pPr>
        <w:pStyle w:val="ab"/>
        <w:numPr>
          <w:ilvl w:val="0"/>
          <w:numId w:val="28"/>
        </w:numPr>
        <w:tabs>
          <w:tab w:val="num" w:pos="709"/>
        </w:tabs>
        <w:spacing w:after="160" w:line="240" w:lineRule="auto"/>
        <w:jc w:val="both"/>
        <w:rPr>
          <w:color w:val="000000" w:themeColor="text1"/>
          <w:sz w:val="24"/>
          <w:szCs w:val="24"/>
          <w:lang w:eastAsia="ru-RU"/>
        </w:rPr>
      </w:pPr>
      <w:r>
        <w:rPr>
          <w:color w:val="000000" w:themeColor="text1"/>
          <w:sz w:val="24"/>
          <w:szCs w:val="24"/>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3C330BBF" w14:textId="77777777" w:rsidR="00A36143" w:rsidRDefault="00A36143" w:rsidP="00A36143">
      <w:pPr>
        <w:pStyle w:val="ab"/>
        <w:numPr>
          <w:ilvl w:val="0"/>
          <w:numId w:val="28"/>
        </w:numPr>
        <w:tabs>
          <w:tab w:val="num" w:pos="709"/>
        </w:tabs>
        <w:spacing w:after="0" w:line="240" w:lineRule="auto"/>
        <w:jc w:val="both"/>
        <w:rPr>
          <w:color w:val="000000" w:themeColor="text1"/>
          <w:sz w:val="24"/>
          <w:szCs w:val="24"/>
          <w:lang w:eastAsia="ru-RU"/>
        </w:rPr>
      </w:pPr>
      <w:r>
        <w:rPr>
          <w:color w:val="000000" w:themeColor="text1"/>
          <w:sz w:val="24"/>
          <w:szCs w:val="24"/>
          <w:lang w:eastAsia="ru-RU"/>
        </w:rPr>
        <w:t>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заключення договору про закупівлю з нами, зобов’язуємось повідомити АТ «Укргазвидобування» про внесені зміни до дати заключення з АТ «Укргазвидобування» договору про закупівлю.</w:t>
      </w:r>
    </w:p>
    <w:p w14:paraId="0D567010" w14:textId="77777777" w:rsidR="00A36143" w:rsidRDefault="00A36143" w:rsidP="00A36143">
      <w:pPr>
        <w:spacing w:after="0" w:line="240" w:lineRule="auto"/>
        <w:jc w:val="center"/>
        <w:rPr>
          <w:i/>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             </w:t>
      </w:r>
      <w:r>
        <w:rPr>
          <w:bCs/>
          <w:sz w:val="24"/>
          <w:szCs w:val="24"/>
        </w:rPr>
        <w:t>Посада, прізвище, ініціали, підпис уповноваженої особи Учасника</w:t>
      </w:r>
    </w:p>
    <w:p w14:paraId="4815C8D7" w14:textId="77777777" w:rsidR="00A36143" w:rsidRDefault="00A36143" w:rsidP="00A36143">
      <w:pPr>
        <w:pStyle w:val="ab"/>
        <w:spacing w:after="0" w:line="240" w:lineRule="auto"/>
        <w:ind w:left="0"/>
        <w:jc w:val="both"/>
        <w:rPr>
          <w:b/>
          <w:sz w:val="24"/>
          <w:szCs w:val="24"/>
        </w:rPr>
      </w:pPr>
    </w:p>
    <w:p w14:paraId="2C426528" w14:textId="271A20DC" w:rsidR="00344886" w:rsidRPr="00E06EB3" w:rsidRDefault="00344886" w:rsidP="00EA4C51">
      <w:pPr>
        <w:spacing w:after="0" w:line="240" w:lineRule="auto"/>
        <w:jc w:val="right"/>
        <w:rPr>
          <w:b/>
          <w:color w:val="FF0000"/>
          <w:sz w:val="24"/>
          <w:szCs w:val="24"/>
        </w:rPr>
      </w:pPr>
    </w:p>
    <w:p w14:paraId="0568347E" w14:textId="77777777" w:rsidR="00EA4C51" w:rsidRPr="00E06EB3" w:rsidRDefault="00EA4C51" w:rsidP="00A1251C">
      <w:pPr>
        <w:pStyle w:val="ab"/>
        <w:spacing w:line="240" w:lineRule="atLeast"/>
        <w:ind w:left="0"/>
        <w:jc w:val="center"/>
        <w:rPr>
          <w:b/>
          <w:color w:val="FF0000"/>
          <w:sz w:val="24"/>
          <w:szCs w:val="24"/>
        </w:rPr>
      </w:pPr>
    </w:p>
    <w:p w14:paraId="55AA018A" w14:textId="77777777" w:rsidR="00EA4C51" w:rsidRPr="00E06EB3" w:rsidRDefault="00EA4C51" w:rsidP="00A1251C">
      <w:pPr>
        <w:pStyle w:val="ab"/>
        <w:spacing w:line="240" w:lineRule="atLeast"/>
        <w:ind w:left="0"/>
        <w:jc w:val="center"/>
        <w:rPr>
          <w:b/>
          <w:color w:val="FF0000"/>
          <w:sz w:val="24"/>
          <w:szCs w:val="24"/>
        </w:rPr>
      </w:pPr>
    </w:p>
    <w:p w14:paraId="6A6342E5" w14:textId="77777777" w:rsidR="00EA4C51" w:rsidRPr="00E06EB3" w:rsidRDefault="00EA4C51" w:rsidP="00A1251C">
      <w:pPr>
        <w:pStyle w:val="ab"/>
        <w:spacing w:line="240" w:lineRule="atLeast"/>
        <w:ind w:left="0"/>
        <w:jc w:val="center"/>
        <w:rPr>
          <w:b/>
          <w:color w:val="FF0000"/>
          <w:sz w:val="24"/>
          <w:szCs w:val="24"/>
        </w:rPr>
      </w:pPr>
    </w:p>
    <w:p w14:paraId="393AE232" w14:textId="77777777" w:rsidR="00EA4C51" w:rsidRPr="00E06EB3" w:rsidRDefault="00EA4C51" w:rsidP="00A1251C">
      <w:pPr>
        <w:pStyle w:val="ab"/>
        <w:spacing w:line="240" w:lineRule="atLeast"/>
        <w:ind w:left="0"/>
        <w:jc w:val="center"/>
        <w:rPr>
          <w:b/>
          <w:color w:val="FF0000"/>
          <w:sz w:val="24"/>
          <w:szCs w:val="24"/>
        </w:rPr>
      </w:pPr>
    </w:p>
    <w:p w14:paraId="7B5B0D39" w14:textId="77777777" w:rsidR="00EA4C51" w:rsidRPr="00E06EB3" w:rsidRDefault="00EA4C51" w:rsidP="00A1251C">
      <w:pPr>
        <w:pStyle w:val="ab"/>
        <w:spacing w:line="240" w:lineRule="atLeast"/>
        <w:ind w:left="0"/>
        <w:jc w:val="center"/>
        <w:rPr>
          <w:b/>
          <w:color w:val="FF0000"/>
          <w:sz w:val="24"/>
          <w:szCs w:val="24"/>
        </w:rPr>
      </w:pPr>
    </w:p>
    <w:p w14:paraId="49E41AF8" w14:textId="77777777" w:rsidR="00EA4C51" w:rsidRPr="00E06EB3" w:rsidRDefault="00EA4C51" w:rsidP="00A1251C">
      <w:pPr>
        <w:pStyle w:val="ab"/>
        <w:spacing w:line="240" w:lineRule="atLeast"/>
        <w:ind w:left="0"/>
        <w:jc w:val="center"/>
        <w:rPr>
          <w:b/>
          <w:color w:val="FF0000"/>
          <w:sz w:val="24"/>
          <w:szCs w:val="24"/>
        </w:rPr>
      </w:pPr>
    </w:p>
    <w:p w14:paraId="656460DE" w14:textId="77777777" w:rsidR="00EA4C51" w:rsidRPr="00E06EB3" w:rsidRDefault="00EA4C51" w:rsidP="00A1251C">
      <w:pPr>
        <w:pStyle w:val="ab"/>
        <w:spacing w:line="240" w:lineRule="atLeast"/>
        <w:ind w:left="0"/>
        <w:jc w:val="center"/>
        <w:rPr>
          <w:b/>
          <w:color w:val="FF0000"/>
          <w:sz w:val="24"/>
          <w:szCs w:val="24"/>
        </w:rPr>
      </w:pPr>
    </w:p>
    <w:p w14:paraId="6B1AFE04" w14:textId="77777777" w:rsidR="00EA4C51" w:rsidRPr="00E06EB3" w:rsidRDefault="00EA4C51" w:rsidP="00A1251C">
      <w:pPr>
        <w:pStyle w:val="ab"/>
        <w:spacing w:line="240" w:lineRule="atLeast"/>
        <w:ind w:left="0"/>
        <w:jc w:val="center"/>
        <w:rPr>
          <w:b/>
          <w:color w:val="FF0000"/>
          <w:sz w:val="24"/>
          <w:szCs w:val="24"/>
        </w:rPr>
      </w:pPr>
    </w:p>
    <w:p w14:paraId="7D8102AE" w14:textId="77777777" w:rsidR="00EA4C51" w:rsidRPr="00E06EB3" w:rsidRDefault="00EA4C51" w:rsidP="00A1251C">
      <w:pPr>
        <w:pStyle w:val="ab"/>
        <w:spacing w:line="240" w:lineRule="atLeast"/>
        <w:ind w:left="0"/>
        <w:jc w:val="center"/>
        <w:rPr>
          <w:b/>
          <w:color w:val="FF0000"/>
          <w:sz w:val="24"/>
          <w:szCs w:val="24"/>
        </w:rPr>
      </w:pPr>
    </w:p>
    <w:p w14:paraId="18D15762" w14:textId="77777777" w:rsidR="00EA4C51" w:rsidRPr="00E06EB3" w:rsidRDefault="00EA4C51" w:rsidP="00A1251C">
      <w:pPr>
        <w:pStyle w:val="ab"/>
        <w:spacing w:line="240" w:lineRule="atLeast"/>
        <w:ind w:left="0"/>
        <w:jc w:val="center"/>
        <w:rPr>
          <w:b/>
          <w:color w:val="FF0000"/>
          <w:sz w:val="24"/>
          <w:szCs w:val="24"/>
        </w:rPr>
      </w:pPr>
    </w:p>
    <w:p w14:paraId="4F632A34" w14:textId="77777777" w:rsidR="00EA4C51" w:rsidRPr="00E06EB3" w:rsidRDefault="00EA4C51" w:rsidP="00A1251C">
      <w:pPr>
        <w:pStyle w:val="ab"/>
        <w:spacing w:line="240" w:lineRule="atLeast"/>
        <w:ind w:left="0"/>
        <w:jc w:val="center"/>
        <w:rPr>
          <w:b/>
          <w:color w:val="FF0000"/>
          <w:sz w:val="24"/>
          <w:szCs w:val="24"/>
        </w:rPr>
      </w:pPr>
    </w:p>
    <w:p w14:paraId="6A55F090" w14:textId="77777777" w:rsidR="00EA4C51" w:rsidRPr="00E06EB3" w:rsidRDefault="00EA4C51" w:rsidP="00A1251C">
      <w:pPr>
        <w:pStyle w:val="ab"/>
        <w:spacing w:line="240" w:lineRule="atLeast"/>
        <w:ind w:left="0"/>
        <w:jc w:val="center"/>
        <w:rPr>
          <w:b/>
          <w:color w:val="FF0000"/>
          <w:sz w:val="24"/>
          <w:szCs w:val="24"/>
        </w:rPr>
      </w:pPr>
    </w:p>
    <w:p w14:paraId="7AA2F565" w14:textId="77777777" w:rsidR="00EA4C51" w:rsidRPr="00E06EB3" w:rsidRDefault="00EA4C51" w:rsidP="00A1251C">
      <w:pPr>
        <w:pStyle w:val="ab"/>
        <w:spacing w:line="240" w:lineRule="atLeast"/>
        <w:ind w:left="0"/>
        <w:jc w:val="center"/>
        <w:rPr>
          <w:b/>
          <w:color w:val="FF0000"/>
          <w:sz w:val="24"/>
          <w:szCs w:val="24"/>
        </w:rPr>
      </w:pPr>
    </w:p>
    <w:p w14:paraId="46ED1647" w14:textId="77777777" w:rsidR="00EA4C51" w:rsidRPr="00E06EB3" w:rsidRDefault="00EA4C51" w:rsidP="00A1251C">
      <w:pPr>
        <w:pStyle w:val="ab"/>
        <w:spacing w:line="240" w:lineRule="atLeast"/>
        <w:ind w:left="0"/>
        <w:jc w:val="center"/>
        <w:rPr>
          <w:b/>
          <w:color w:val="FF0000"/>
          <w:sz w:val="24"/>
          <w:szCs w:val="24"/>
        </w:rPr>
      </w:pPr>
    </w:p>
    <w:p w14:paraId="6FB9377E" w14:textId="77777777" w:rsidR="00EA4C51" w:rsidRPr="00E06EB3" w:rsidRDefault="00EA4C51" w:rsidP="00A1251C">
      <w:pPr>
        <w:pStyle w:val="ab"/>
        <w:spacing w:line="240" w:lineRule="atLeast"/>
        <w:ind w:left="0"/>
        <w:jc w:val="center"/>
        <w:rPr>
          <w:b/>
          <w:color w:val="FF0000"/>
          <w:sz w:val="24"/>
          <w:szCs w:val="24"/>
        </w:rPr>
      </w:pPr>
    </w:p>
    <w:p w14:paraId="168A6A5B" w14:textId="77777777" w:rsidR="00EA4C51" w:rsidRPr="00E06EB3" w:rsidRDefault="00EA4C51" w:rsidP="00A1251C">
      <w:pPr>
        <w:pStyle w:val="ab"/>
        <w:spacing w:line="240" w:lineRule="atLeast"/>
        <w:ind w:left="0"/>
        <w:jc w:val="center"/>
        <w:rPr>
          <w:b/>
          <w:color w:val="FF0000"/>
          <w:sz w:val="24"/>
          <w:szCs w:val="24"/>
        </w:rPr>
      </w:pPr>
    </w:p>
    <w:p w14:paraId="49A1F098" w14:textId="77777777" w:rsidR="00EA4C51" w:rsidRPr="00E06EB3" w:rsidRDefault="00EA4C51" w:rsidP="00A1251C">
      <w:pPr>
        <w:pStyle w:val="ab"/>
        <w:spacing w:line="240" w:lineRule="atLeast"/>
        <w:ind w:left="0"/>
        <w:jc w:val="center"/>
        <w:rPr>
          <w:b/>
          <w:color w:val="FF0000"/>
          <w:sz w:val="24"/>
          <w:szCs w:val="24"/>
        </w:rPr>
      </w:pPr>
    </w:p>
    <w:p w14:paraId="4CAA8418" w14:textId="77777777" w:rsidR="00EA4C51" w:rsidRPr="00E06EB3" w:rsidRDefault="00EA4C51" w:rsidP="00A1251C">
      <w:pPr>
        <w:pStyle w:val="ab"/>
        <w:spacing w:line="240" w:lineRule="atLeast"/>
        <w:ind w:left="0"/>
        <w:jc w:val="center"/>
        <w:rPr>
          <w:b/>
          <w:color w:val="FF0000"/>
          <w:sz w:val="24"/>
          <w:szCs w:val="24"/>
        </w:rPr>
      </w:pPr>
    </w:p>
    <w:p w14:paraId="6A67A27D" w14:textId="4CA60387" w:rsidR="00EA4C51" w:rsidRPr="00E06EB3" w:rsidRDefault="00EA4C51" w:rsidP="00A1251C">
      <w:pPr>
        <w:pStyle w:val="ab"/>
        <w:spacing w:line="240" w:lineRule="atLeast"/>
        <w:ind w:left="0"/>
        <w:jc w:val="center"/>
        <w:rPr>
          <w:b/>
          <w:color w:val="FF0000"/>
          <w:sz w:val="24"/>
          <w:szCs w:val="24"/>
        </w:rPr>
      </w:pPr>
    </w:p>
    <w:p w14:paraId="57A10E26" w14:textId="77777777" w:rsidR="003B70C5" w:rsidRDefault="003B70C5" w:rsidP="00124596">
      <w:pPr>
        <w:spacing w:after="0" w:line="240" w:lineRule="auto"/>
        <w:jc w:val="right"/>
        <w:rPr>
          <w:b/>
          <w:color w:val="000000" w:themeColor="text1"/>
          <w:sz w:val="24"/>
          <w:szCs w:val="24"/>
        </w:rPr>
        <w:sectPr w:rsidR="003B70C5" w:rsidSect="00CF4BAF">
          <w:pgSz w:w="11906" w:h="16838" w:code="9"/>
          <w:pgMar w:top="567" w:right="566" w:bottom="369" w:left="1134" w:header="709" w:footer="709" w:gutter="0"/>
          <w:cols w:space="708"/>
          <w:titlePg/>
          <w:docGrid w:linePitch="360"/>
        </w:sectPr>
      </w:pPr>
    </w:p>
    <w:p w14:paraId="6EC0CEEB" w14:textId="183580F6" w:rsidR="00DA696D" w:rsidRPr="00E06EB3" w:rsidRDefault="00DA696D" w:rsidP="00124596">
      <w:pPr>
        <w:spacing w:after="0" w:line="240" w:lineRule="auto"/>
        <w:jc w:val="right"/>
        <w:rPr>
          <w:b/>
          <w:color w:val="000000" w:themeColor="text1"/>
          <w:sz w:val="24"/>
          <w:szCs w:val="24"/>
        </w:rPr>
      </w:pPr>
      <w:r w:rsidRPr="00E06EB3">
        <w:rPr>
          <w:b/>
          <w:color w:val="000000" w:themeColor="text1"/>
          <w:sz w:val="24"/>
          <w:szCs w:val="24"/>
        </w:rPr>
        <w:lastRenderedPageBreak/>
        <w:t>додаток №3</w:t>
      </w:r>
    </w:p>
    <w:p w14:paraId="75CF0F4B" w14:textId="5A03B17E" w:rsidR="00DA696D" w:rsidRDefault="00DA696D" w:rsidP="00124596">
      <w:pPr>
        <w:spacing w:after="0" w:line="240" w:lineRule="auto"/>
        <w:jc w:val="right"/>
        <w:rPr>
          <w:b/>
          <w:color w:val="000000" w:themeColor="text1"/>
          <w:sz w:val="24"/>
          <w:szCs w:val="24"/>
        </w:rPr>
      </w:pPr>
      <w:r w:rsidRPr="00E06EB3">
        <w:rPr>
          <w:b/>
          <w:color w:val="000000" w:themeColor="text1"/>
          <w:sz w:val="24"/>
          <w:szCs w:val="24"/>
        </w:rPr>
        <w:t>до тендерної документації</w:t>
      </w:r>
    </w:p>
    <w:p w14:paraId="5ABD1B7E" w14:textId="663FEEA1" w:rsidR="00113BAB" w:rsidRDefault="00113BAB" w:rsidP="00124596">
      <w:pPr>
        <w:spacing w:after="0" w:line="240" w:lineRule="auto"/>
        <w:jc w:val="right"/>
        <w:rPr>
          <w:b/>
          <w:color w:val="000000" w:themeColor="text1"/>
          <w:sz w:val="24"/>
          <w:szCs w:val="24"/>
        </w:rPr>
      </w:pPr>
    </w:p>
    <w:p w14:paraId="03A7259F" w14:textId="77777777" w:rsidR="00113BAB" w:rsidRPr="00FD59C3" w:rsidRDefault="00113BAB" w:rsidP="00113BAB">
      <w:pPr>
        <w:shd w:val="clear" w:color="auto" w:fill="FFFFFF"/>
        <w:spacing w:after="0" w:line="240" w:lineRule="auto"/>
        <w:ind w:left="34" w:right="1"/>
        <w:jc w:val="center"/>
        <w:rPr>
          <w:b/>
          <w:color w:val="000000"/>
          <w:sz w:val="24"/>
          <w:szCs w:val="24"/>
          <w:shd w:val="clear" w:color="auto" w:fill="FFFFFF"/>
        </w:rPr>
      </w:pPr>
    </w:p>
    <w:p w14:paraId="3E5AFADC" w14:textId="77777777" w:rsidR="00113BAB" w:rsidRPr="00113BAB" w:rsidRDefault="00113BAB" w:rsidP="00113BAB">
      <w:pPr>
        <w:shd w:val="clear" w:color="auto" w:fill="FFFFFF"/>
        <w:spacing w:after="0" w:line="240" w:lineRule="auto"/>
        <w:ind w:left="34" w:right="1"/>
        <w:jc w:val="center"/>
        <w:rPr>
          <w:b/>
          <w:color w:val="000000"/>
          <w:sz w:val="24"/>
          <w:szCs w:val="24"/>
          <w:shd w:val="clear" w:color="auto" w:fill="FFFFFF"/>
        </w:rPr>
      </w:pPr>
      <w:r w:rsidRPr="00113BAB">
        <w:rPr>
          <w:b/>
          <w:color w:val="000000"/>
          <w:sz w:val="24"/>
          <w:szCs w:val="24"/>
          <w:shd w:val="clear" w:color="auto" w:fill="FFFFFF"/>
        </w:rPr>
        <w:t>Інформація про необхідні технічні, якісні та кількісні характеристики предмета закупівлі</w:t>
      </w:r>
    </w:p>
    <w:p w14:paraId="4356A94E" w14:textId="77777777" w:rsidR="00113BAB" w:rsidRPr="00113BAB" w:rsidRDefault="00113BAB" w:rsidP="00113BAB">
      <w:pPr>
        <w:shd w:val="clear" w:color="auto" w:fill="FFFFFF"/>
        <w:spacing w:after="0" w:line="240" w:lineRule="auto"/>
        <w:ind w:left="34" w:right="1"/>
        <w:jc w:val="center"/>
        <w:rPr>
          <w:b/>
          <w:color w:val="000000"/>
          <w:sz w:val="24"/>
          <w:szCs w:val="24"/>
          <w:shd w:val="clear" w:color="auto" w:fill="FFFFFF"/>
        </w:rPr>
      </w:pPr>
    </w:p>
    <w:tbl>
      <w:tblPr>
        <w:tblStyle w:val="af8"/>
        <w:tblW w:w="5000" w:type="pct"/>
        <w:jc w:val="center"/>
        <w:tblLook w:val="0000" w:firstRow="0" w:lastRow="0" w:firstColumn="0" w:lastColumn="0" w:noHBand="0" w:noVBand="0"/>
      </w:tblPr>
      <w:tblGrid>
        <w:gridCol w:w="478"/>
        <w:gridCol w:w="3178"/>
        <w:gridCol w:w="654"/>
        <w:gridCol w:w="656"/>
        <w:gridCol w:w="1408"/>
        <w:gridCol w:w="2028"/>
        <w:gridCol w:w="1794"/>
      </w:tblGrid>
      <w:tr w:rsidR="00113BAB" w:rsidRPr="00113BAB" w14:paraId="4432444C" w14:textId="77777777" w:rsidTr="00037A43">
        <w:trPr>
          <w:trHeight w:val="512"/>
          <w:jc w:val="center"/>
        </w:trPr>
        <w:tc>
          <w:tcPr>
            <w:tcW w:w="236" w:type="pct"/>
            <w:tcBorders>
              <w:top w:val="single" w:sz="4" w:space="0" w:color="auto"/>
              <w:left w:val="single" w:sz="4" w:space="0" w:color="auto"/>
              <w:bottom w:val="single" w:sz="4" w:space="0" w:color="auto"/>
              <w:right w:val="single" w:sz="4" w:space="0" w:color="auto"/>
            </w:tcBorders>
            <w:vAlign w:val="center"/>
          </w:tcPr>
          <w:p w14:paraId="6EA9F7F0" w14:textId="77777777" w:rsidR="00113BAB" w:rsidRPr="00113BAB" w:rsidRDefault="00113BAB" w:rsidP="00037A43">
            <w:pPr>
              <w:jc w:val="center"/>
              <w:rPr>
                <w:rFonts w:eastAsia="Calibri"/>
                <w:b/>
                <w:bCs/>
                <w:color w:val="000000" w:themeColor="text1"/>
                <w:sz w:val="16"/>
                <w:szCs w:val="16"/>
              </w:rPr>
            </w:pPr>
            <w:r w:rsidRPr="00113BAB">
              <w:rPr>
                <w:rFonts w:eastAsia="Calibri"/>
                <w:b/>
                <w:bCs/>
                <w:color w:val="000000" w:themeColor="text1"/>
                <w:sz w:val="16"/>
                <w:szCs w:val="16"/>
              </w:rPr>
              <w:t>№ п/п</w:t>
            </w:r>
          </w:p>
        </w:tc>
        <w:tc>
          <w:tcPr>
            <w:tcW w:w="1560" w:type="pct"/>
            <w:tcBorders>
              <w:top w:val="single" w:sz="4" w:space="0" w:color="auto"/>
              <w:left w:val="single" w:sz="4" w:space="0" w:color="auto"/>
              <w:bottom w:val="single" w:sz="4" w:space="0" w:color="auto"/>
              <w:right w:val="single" w:sz="4" w:space="0" w:color="auto"/>
            </w:tcBorders>
            <w:vAlign w:val="center"/>
          </w:tcPr>
          <w:p w14:paraId="0999B3E4" w14:textId="77777777" w:rsidR="00113BAB" w:rsidRPr="00113BAB" w:rsidRDefault="00113BAB" w:rsidP="00037A43">
            <w:pPr>
              <w:jc w:val="center"/>
              <w:rPr>
                <w:rFonts w:eastAsia="Calibri"/>
                <w:b/>
                <w:bCs/>
                <w:color w:val="000000" w:themeColor="text1"/>
                <w:sz w:val="16"/>
                <w:szCs w:val="16"/>
              </w:rPr>
            </w:pPr>
            <w:r w:rsidRPr="00113BAB">
              <w:rPr>
                <w:rFonts w:eastAsia="Calibri"/>
                <w:b/>
                <w:bCs/>
                <w:color w:val="000000" w:themeColor="text1"/>
                <w:sz w:val="16"/>
                <w:szCs w:val="16"/>
              </w:rPr>
              <w:t>Вимоги Замовника</w:t>
            </w:r>
          </w:p>
        </w:tc>
        <w:tc>
          <w:tcPr>
            <w:tcW w:w="322" w:type="pct"/>
            <w:tcBorders>
              <w:top w:val="single" w:sz="4" w:space="0" w:color="auto"/>
              <w:left w:val="single" w:sz="4" w:space="0" w:color="auto"/>
              <w:bottom w:val="single" w:sz="4" w:space="0" w:color="auto"/>
              <w:right w:val="single" w:sz="4" w:space="0" w:color="auto"/>
            </w:tcBorders>
            <w:vAlign w:val="center"/>
          </w:tcPr>
          <w:p w14:paraId="6896F57C" w14:textId="77777777" w:rsidR="00113BAB" w:rsidRPr="00113BAB" w:rsidRDefault="00113BAB" w:rsidP="00037A43">
            <w:pPr>
              <w:jc w:val="center"/>
              <w:rPr>
                <w:rFonts w:eastAsia="Calibri"/>
                <w:b/>
                <w:bCs/>
                <w:color w:val="000000" w:themeColor="text1"/>
                <w:sz w:val="16"/>
                <w:szCs w:val="16"/>
              </w:rPr>
            </w:pPr>
            <w:r w:rsidRPr="00113BAB">
              <w:rPr>
                <w:rFonts w:eastAsia="Calibri"/>
                <w:b/>
                <w:bCs/>
                <w:color w:val="000000" w:themeColor="text1"/>
                <w:sz w:val="16"/>
                <w:szCs w:val="16"/>
              </w:rPr>
              <w:t>Од. вим.</w:t>
            </w:r>
          </w:p>
        </w:tc>
        <w:tc>
          <w:tcPr>
            <w:tcW w:w="313" w:type="pct"/>
            <w:tcBorders>
              <w:top w:val="single" w:sz="4" w:space="0" w:color="auto"/>
              <w:left w:val="single" w:sz="4" w:space="0" w:color="auto"/>
              <w:bottom w:val="single" w:sz="4" w:space="0" w:color="auto"/>
              <w:right w:val="single" w:sz="4" w:space="0" w:color="auto"/>
            </w:tcBorders>
            <w:vAlign w:val="center"/>
          </w:tcPr>
          <w:p w14:paraId="02549714" w14:textId="77777777" w:rsidR="00113BAB" w:rsidRPr="00113BAB" w:rsidRDefault="00113BAB" w:rsidP="00037A43">
            <w:pPr>
              <w:jc w:val="center"/>
              <w:rPr>
                <w:rFonts w:eastAsia="Calibri"/>
                <w:b/>
                <w:bCs/>
                <w:color w:val="000000" w:themeColor="text1"/>
                <w:sz w:val="16"/>
                <w:szCs w:val="16"/>
              </w:rPr>
            </w:pPr>
            <w:r w:rsidRPr="00113BAB">
              <w:rPr>
                <w:rFonts w:eastAsia="Calibri"/>
                <w:b/>
                <w:bCs/>
                <w:color w:val="000000" w:themeColor="text1"/>
                <w:sz w:val="16"/>
                <w:szCs w:val="16"/>
              </w:rPr>
              <w:t>Кіль-кість</w:t>
            </w:r>
          </w:p>
        </w:tc>
        <w:tc>
          <w:tcPr>
            <w:tcW w:w="692" w:type="pct"/>
            <w:tcBorders>
              <w:top w:val="single" w:sz="4" w:space="0" w:color="auto"/>
              <w:left w:val="single" w:sz="4" w:space="0" w:color="auto"/>
              <w:bottom w:val="single" w:sz="4" w:space="0" w:color="auto"/>
              <w:right w:val="single" w:sz="4" w:space="0" w:color="auto"/>
            </w:tcBorders>
            <w:vAlign w:val="center"/>
          </w:tcPr>
          <w:p w14:paraId="02348581" w14:textId="77777777" w:rsidR="00113BAB" w:rsidRPr="00113BAB" w:rsidRDefault="00113BAB" w:rsidP="00037A43">
            <w:pPr>
              <w:jc w:val="center"/>
              <w:rPr>
                <w:rFonts w:eastAsia="Calibri"/>
                <w:b/>
                <w:bCs/>
                <w:color w:val="000000" w:themeColor="text1"/>
                <w:sz w:val="16"/>
                <w:szCs w:val="16"/>
              </w:rPr>
            </w:pPr>
            <w:r w:rsidRPr="00113BAB">
              <w:rPr>
                <w:rFonts w:eastAsia="Calibri"/>
                <w:b/>
                <w:bCs/>
                <w:color w:val="000000" w:themeColor="text1"/>
                <w:sz w:val="16"/>
                <w:szCs w:val="16"/>
              </w:rPr>
              <w:t xml:space="preserve">Строк поставки Товару </w:t>
            </w:r>
          </w:p>
        </w:tc>
        <w:tc>
          <w:tcPr>
            <w:tcW w:w="996" w:type="pct"/>
            <w:tcBorders>
              <w:top w:val="single" w:sz="4" w:space="0" w:color="auto"/>
              <w:left w:val="single" w:sz="4" w:space="0" w:color="auto"/>
              <w:bottom w:val="single" w:sz="4" w:space="0" w:color="auto"/>
              <w:right w:val="single" w:sz="4" w:space="0" w:color="auto"/>
            </w:tcBorders>
            <w:vAlign w:val="center"/>
          </w:tcPr>
          <w:p w14:paraId="33F251ED" w14:textId="77777777" w:rsidR="00113BAB" w:rsidRPr="00113BAB" w:rsidRDefault="00113BAB" w:rsidP="00037A43">
            <w:pPr>
              <w:jc w:val="center"/>
              <w:rPr>
                <w:rFonts w:eastAsia="Calibri"/>
                <w:b/>
                <w:bCs/>
                <w:color w:val="000000" w:themeColor="text1"/>
                <w:sz w:val="16"/>
                <w:szCs w:val="16"/>
              </w:rPr>
            </w:pPr>
            <w:r w:rsidRPr="00113BAB">
              <w:rPr>
                <w:rFonts w:eastAsia="Calibri"/>
                <w:b/>
                <w:bCs/>
                <w:color w:val="000000" w:themeColor="text1"/>
                <w:sz w:val="16"/>
                <w:szCs w:val="16"/>
              </w:rPr>
              <w:t>Опис товару, що пропонується на українській мові*</w:t>
            </w:r>
          </w:p>
        </w:tc>
        <w:tc>
          <w:tcPr>
            <w:tcW w:w="881" w:type="pct"/>
            <w:tcBorders>
              <w:top w:val="single" w:sz="4" w:space="0" w:color="auto"/>
              <w:left w:val="single" w:sz="4" w:space="0" w:color="auto"/>
              <w:bottom w:val="single" w:sz="4" w:space="0" w:color="auto"/>
              <w:right w:val="single" w:sz="4" w:space="0" w:color="auto"/>
            </w:tcBorders>
            <w:vAlign w:val="center"/>
          </w:tcPr>
          <w:p w14:paraId="723DB413" w14:textId="77777777" w:rsidR="00113BAB" w:rsidRPr="00113BAB" w:rsidRDefault="00113BAB" w:rsidP="00037A43">
            <w:pPr>
              <w:jc w:val="center"/>
              <w:rPr>
                <w:rFonts w:eastAsia="Calibri"/>
                <w:b/>
                <w:bCs/>
                <w:color w:val="000000" w:themeColor="text1"/>
                <w:sz w:val="16"/>
                <w:szCs w:val="16"/>
              </w:rPr>
            </w:pPr>
            <w:r w:rsidRPr="00113BAB">
              <w:rPr>
                <w:rFonts w:eastAsia="Calibri"/>
                <w:b/>
                <w:bCs/>
                <w:color w:val="000000" w:themeColor="text1"/>
                <w:sz w:val="16"/>
                <w:szCs w:val="16"/>
              </w:rPr>
              <w:t>Опис товару, що пропонується на англійській мові*</w:t>
            </w:r>
          </w:p>
        </w:tc>
      </w:tr>
      <w:tr w:rsidR="00113BAB" w:rsidRPr="00113BAB" w14:paraId="398FD980" w14:textId="77777777" w:rsidTr="00037A43">
        <w:trPr>
          <w:trHeight w:val="258"/>
          <w:jc w:val="center"/>
        </w:trPr>
        <w:tc>
          <w:tcPr>
            <w:tcW w:w="236" w:type="pct"/>
            <w:tcBorders>
              <w:top w:val="single" w:sz="4" w:space="0" w:color="auto"/>
              <w:left w:val="single" w:sz="4" w:space="0" w:color="auto"/>
              <w:bottom w:val="single" w:sz="4" w:space="0" w:color="auto"/>
              <w:right w:val="single" w:sz="4" w:space="0" w:color="auto"/>
            </w:tcBorders>
            <w:vAlign w:val="center"/>
          </w:tcPr>
          <w:p w14:paraId="5772FA24" w14:textId="77777777" w:rsidR="00113BAB" w:rsidRPr="00113BAB" w:rsidRDefault="00113BAB" w:rsidP="00037A43">
            <w:pPr>
              <w:pStyle w:val="a3"/>
              <w:rPr>
                <w:rFonts w:ascii="Times New Roman" w:hAnsi="Times New Roman"/>
                <w:sz w:val="24"/>
                <w:szCs w:val="24"/>
              </w:rPr>
            </w:pPr>
            <w:r w:rsidRPr="00113BAB">
              <w:rPr>
                <w:rFonts w:ascii="Times New Roman" w:hAnsi="Times New Roman"/>
                <w:sz w:val="24"/>
                <w:szCs w:val="24"/>
              </w:rPr>
              <w:t>1</w:t>
            </w:r>
          </w:p>
        </w:tc>
        <w:tc>
          <w:tcPr>
            <w:tcW w:w="1560" w:type="pct"/>
            <w:tcBorders>
              <w:top w:val="single" w:sz="4" w:space="0" w:color="auto"/>
              <w:left w:val="single" w:sz="4" w:space="0" w:color="auto"/>
              <w:bottom w:val="single" w:sz="4" w:space="0" w:color="auto"/>
              <w:right w:val="single" w:sz="4" w:space="0" w:color="auto"/>
            </w:tcBorders>
            <w:vAlign w:val="center"/>
          </w:tcPr>
          <w:p w14:paraId="70F30B72" w14:textId="77777777" w:rsidR="00113BAB" w:rsidRPr="00113BAB" w:rsidRDefault="00113BAB" w:rsidP="00037A43">
            <w:pPr>
              <w:pStyle w:val="a3"/>
              <w:rPr>
                <w:rFonts w:ascii="Times New Roman" w:hAnsi="Times New Roman"/>
                <w:b/>
                <w:sz w:val="28"/>
                <w:szCs w:val="23"/>
              </w:rPr>
            </w:pPr>
            <w:r w:rsidRPr="00113BAB">
              <w:rPr>
                <w:rFonts w:ascii="Times New Roman" w:hAnsi="Times New Roman"/>
                <w:b/>
                <w:sz w:val="24"/>
                <w:szCs w:val="24"/>
              </w:rPr>
              <w:t>Рукавички п'ятипалі трикотажні з полімерним покриттям</w:t>
            </w:r>
            <w:r w:rsidRPr="00113BAB">
              <w:rPr>
                <w:rFonts w:ascii="Times New Roman" w:hAnsi="Times New Roman"/>
                <w:b/>
                <w:sz w:val="28"/>
                <w:szCs w:val="23"/>
              </w:rPr>
              <w:t xml:space="preserve"> </w:t>
            </w:r>
          </w:p>
          <w:p w14:paraId="370B027C" w14:textId="77777777" w:rsidR="00113BAB" w:rsidRPr="00113BAB" w:rsidRDefault="00113BAB" w:rsidP="00037A43">
            <w:pPr>
              <w:pStyle w:val="a3"/>
              <w:rPr>
                <w:rFonts w:ascii="Times New Roman" w:hAnsi="Times New Roman"/>
                <w:b/>
                <w:sz w:val="28"/>
                <w:szCs w:val="23"/>
              </w:rPr>
            </w:pPr>
          </w:p>
          <w:p w14:paraId="3C6B2271" w14:textId="77777777" w:rsidR="00113BAB" w:rsidRPr="00113BAB" w:rsidRDefault="00113BAB" w:rsidP="00037A43">
            <w:pPr>
              <w:pStyle w:val="a3"/>
              <w:rPr>
                <w:rFonts w:ascii="Times New Roman" w:hAnsi="Times New Roman"/>
                <w:b/>
                <w:sz w:val="20"/>
                <w:szCs w:val="20"/>
              </w:rPr>
            </w:pPr>
            <w:r w:rsidRPr="00113BAB">
              <w:rPr>
                <w:rFonts w:ascii="Times New Roman" w:hAnsi="Times New Roman"/>
                <w:b/>
                <w:sz w:val="20"/>
                <w:szCs w:val="20"/>
              </w:rPr>
              <w:t>Опис:</w:t>
            </w:r>
          </w:p>
          <w:p w14:paraId="75152941" w14:textId="77777777" w:rsidR="00113BAB" w:rsidRPr="00113BAB" w:rsidRDefault="00113BAB" w:rsidP="00037A43">
            <w:pPr>
              <w:pStyle w:val="a3"/>
              <w:tabs>
                <w:tab w:val="left" w:pos="507"/>
                <w:tab w:val="left" w:pos="3459"/>
              </w:tabs>
              <w:jc w:val="both"/>
              <w:rPr>
                <w:rFonts w:ascii="Times New Roman" w:hAnsi="Times New Roman"/>
                <w:sz w:val="20"/>
                <w:szCs w:val="20"/>
              </w:rPr>
            </w:pPr>
            <w:r w:rsidRPr="00113BAB">
              <w:rPr>
                <w:rFonts w:ascii="Times New Roman" w:hAnsi="Times New Roman"/>
                <w:sz w:val="20"/>
                <w:szCs w:val="20"/>
              </w:rPr>
              <w:t xml:space="preserve">Рукавички п’ятипалі шиті з трикотажного полотна з полімерним покриття, з крагами. </w:t>
            </w:r>
          </w:p>
          <w:p w14:paraId="47DCAB82" w14:textId="77777777" w:rsidR="00113BAB" w:rsidRPr="00113BAB" w:rsidRDefault="00113BAB" w:rsidP="00037A43">
            <w:pPr>
              <w:pStyle w:val="a3"/>
              <w:tabs>
                <w:tab w:val="left" w:pos="507"/>
                <w:tab w:val="left" w:pos="3459"/>
              </w:tabs>
              <w:jc w:val="both"/>
              <w:rPr>
                <w:rFonts w:ascii="Times New Roman" w:hAnsi="Times New Roman"/>
                <w:sz w:val="20"/>
                <w:szCs w:val="20"/>
              </w:rPr>
            </w:pPr>
            <w:r w:rsidRPr="00113BAB">
              <w:rPr>
                <w:rFonts w:ascii="Times New Roman" w:hAnsi="Times New Roman"/>
                <w:sz w:val="20"/>
                <w:szCs w:val="20"/>
              </w:rPr>
              <w:t xml:space="preserve">Довжина не менше 260 мм. Матеріал (основа): м’яка трикотажна основа для шитих рукавичок (з </w:t>
            </w:r>
            <w:proofErr w:type="spellStart"/>
            <w:r w:rsidRPr="00113BAB">
              <w:rPr>
                <w:rFonts w:ascii="Times New Roman" w:hAnsi="Times New Roman"/>
                <w:sz w:val="20"/>
                <w:szCs w:val="20"/>
              </w:rPr>
              <w:t>притачними</w:t>
            </w:r>
            <w:proofErr w:type="spellEnd"/>
            <w:r w:rsidRPr="00113BAB">
              <w:rPr>
                <w:rFonts w:ascii="Times New Roman" w:hAnsi="Times New Roman"/>
                <w:sz w:val="20"/>
                <w:szCs w:val="20"/>
              </w:rPr>
              <w:t xml:space="preserve"> крагами)</w:t>
            </w:r>
          </w:p>
          <w:p w14:paraId="77AC6EAB" w14:textId="77777777" w:rsidR="00113BAB" w:rsidRPr="00113BAB" w:rsidRDefault="00113BAB" w:rsidP="00037A43">
            <w:pPr>
              <w:pStyle w:val="a3"/>
              <w:tabs>
                <w:tab w:val="left" w:pos="507"/>
                <w:tab w:val="left" w:pos="3459"/>
              </w:tabs>
              <w:jc w:val="both"/>
              <w:rPr>
                <w:rFonts w:ascii="Times New Roman" w:hAnsi="Times New Roman"/>
                <w:sz w:val="20"/>
                <w:szCs w:val="20"/>
              </w:rPr>
            </w:pPr>
            <w:r w:rsidRPr="00113BAB">
              <w:rPr>
                <w:rFonts w:ascii="Times New Roman" w:hAnsi="Times New Roman"/>
                <w:sz w:val="20"/>
                <w:szCs w:val="20"/>
              </w:rPr>
              <w:t xml:space="preserve">Матеріал (покриття): </w:t>
            </w:r>
            <w:proofErr w:type="spellStart"/>
            <w:r w:rsidRPr="00113BAB">
              <w:rPr>
                <w:rFonts w:ascii="Times New Roman" w:hAnsi="Times New Roman"/>
                <w:sz w:val="20"/>
                <w:szCs w:val="20"/>
              </w:rPr>
              <w:t>нітрилбутадієн</w:t>
            </w:r>
            <w:proofErr w:type="spellEnd"/>
            <w:r w:rsidRPr="00113BAB">
              <w:rPr>
                <w:rFonts w:ascii="Times New Roman" w:hAnsi="Times New Roman"/>
                <w:sz w:val="20"/>
                <w:szCs w:val="20"/>
              </w:rPr>
              <w:t xml:space="preserve"> або нітрил.</w:t>
            </w:r>
          </w:p>
          <w:p w14:paraId="2D1E8B29" w14:textId="77777777" w:rsidR="00113BAB" w:rsidRPr="00113BAB" w:rsidRDefault="00113BAB" w:rsidP="00037A43">
            <w:pPr>
              <w:pStyle w:val="a3"/>
              <w:tabs>
                <w:tab w:val="left" w:pos="507"/>
                <w:tab w:val="left" w:pos="3459"/>
              </w:tabs>
              <w:jc w:val="both"/>
              <w:rPr>
                <w:rFonts w:ascii="Times New Roman" w:hAnsi="Times New Roman"/>
                <w:sz w:val="20"/>
                <w:szCs w:val="20"/>
              </w:rPr>
            </w:pPr>
            <w:r w:rsidRPr="00113BAB">
              <w:rPr>
                <w:rFonts w:ascii="Times New Roman" w:hAnsi="Times New Roman"/>
                <w:sz w:val="20"/>
                <w:szCs w:val="20"/>
              </w:rPr>
              <w:t>Температурний режим: мінус 20…плюс45</w:t>
            </w:r>
          </w:p>
          <w:p w14:paraId="07CD733F" w14:textId="77777777" w:rsidR="00113BAB" w:rsidRPr="00113BAB" w:rsidRDefault="00113BAB" w:rsidP="00037A43">
            <w:pPr>
              <w:pStyle w:val="a3"/>
              <w:tabs>
                <w:tab w:val="left" w:pos="507"/>
                <w:tab w:val="left" w:pos="3459"/>
              </w:tabs>
              <w:ind w:firstLine="170"/>
              <w:jc w:val="both"/>
              <w:rPr>
                <w:rFonts w:ascii="Times New Roman" w:hAnsi="Times New Roman"/>
                <w:b/>
                <w:sz w:val="20"/>
                <w:szCs w:val="20"/>
              </w:rPr>
            </w:pPr>
            <w:r w:rsidRPr="00113BAB">
              <w:rPr>
                <w:rFonts w:ascii="Times New Roman" w:hAnsi="Times New Roman"/>
                <w:b/>
                <w:sz w:val="20"/>
                <w:szCs w:val="20"/>
              </w:rPr>
              <w:t>Технічні характеристики:</w:t>
            </w:r>
          </w:p>
          <w:p w14:paraId="6FCAF912" w14:textId="77777777" w:rsidR="00113BAB" w:rsidRPr="00113BAB" w:rsidRDefault="00113BAB" w:rsidP="00037A43">
            <w:pPr>
              <w:pStyle w:val="a3"/>
              <w:tabs>
                <w:tab w:val="left" w:pos="507"/>
                <w:tab w:val="left" w:pos="3459"/>
              </w:tabs>
              <w:ind w:firstLine="170"/>
              <w:jc w:val="both"/>
              <w:rPr>
                <w:rFonts w:ascii="Times New Roman" w:hAnsi="Times New Roman"/>
                <w:sz w:val="20"/>
                <w:szCs w:val="20"/>
              </w:rPr>
            </w:pPr>
            <w:r w:rsidRPr="00113BAB">
              <w:rPr>
                <w:rFonts w:ascii="Times New Roman" w:hAnsi="Times New Roman"/>
                <w:sz w:val="20"/>
                <w:szCs w:val="20"/>
              </w:rPr>
              <w:t>- стійкість до стирання, не менше: рівень 4;</w:t>
            </w:r>
          </w:p>
          <w:p w14:paraId="58C228CA" w14:textId="77777777" w:rsidR="00113BAB" w:rsidRPr="00113BAB" w:rsidRDefault="00113BAB" w:rsidP="00037A43">
            <w:pPr>
              <w:pStyle w:val="a3"/>
              <w:tabs>
                <w:tab w:val="left" w:pos="507"/>
                <w:tab w:val="left" w:pos="3459"/>
              </w:tabs>
              <w:ind w:firstLine="170"/>
              <w:jc w:val="both"/>
              <w:rPr>
                <w:rFonts w:ascii="Times New Roman" w:hAnsi="Times New Roman"/>
                <w:sz w:val="20"/>
                <w:szCs w:val="20"/>
              </w:rPr>
            </w:pPr>
            <w:r w:rsidRPr="00113BAB">
              <w:rPr>
                <w:rFonts w:ascii="Times New Roman" w:hAnsi="Times New Roman"/>
                <w:sz w:val="20"/>
                <w:szCs w:val="20"/>
              </w:rPr>
              <w:t>- стійкість до порізів, не менше: рівень 2;</w:t>
            </w:r>
          </w:p>
          <w:p w14:paraId="2BA3B3F6" w14:textId="77777777" w:rsidR="00113BAB" w:rsidRPr="00113BAB" w:rsidRDefault="00113BAB" w:rsidP="00037A43">
            <w:pPr>
              <w:pStyle w:val="a3"/>
              <w:tabs>
                <w:tab w:val="left" w:pos="507"/>
                <w:tab w:val="left" w:pos="3459"/>
              </w:tabs>
              <w:ind w:firstLine="170"/>
              <w:jc w:val="both"/>
              <w:rPr>
                <w:rFonts w:ascii="Times New Roman" w:hAnsi="Times New Roman"/>
                <w:sz w:val="20"/>
                <w:szCs w:val="20"/>
              </w:rPr>
            </w:pPr>
            <w:r w:rsidRPr="00113BAB">
              <w:rPr>
                <w:rFonts w:ascii="Times New Roman" w:hAnsi="Times New Roman"/>
                <w:sz w:val="20"/>
                <w:szCs w:val="20"/>
              </w:rPr>
              <w:t>- стійкість до розриву, не менше: рівень 2;</w:t>
            </w:r>
          </w:p>
          <w:p w14:paraId="423BB165" w14:textId="77777777" w:rsidR="00113BAB" w:rsidRPr="00113BAB" w:rsidRDefault="00113BAB" w:rsidP="00037A43">
            <w:pPr>
              <w:pStyle w:val="a3"/>
              <w:tabs>
                <w:tab w:val="left" w:pos="507"/>
                <w:tab w:val="left" w:pos="3459"/>
              </w:tabs>
              <w:ind w:firstLine="170"/>
              <w:jc w:val="both"/>
              <w:rPr>
                <w:rFonts w:ascii="Times New Roman" w:hAnsi="Times New Roman"/>
                <w:sz w:val="20"/>
                <w:szCs w:val="20"/>
              </w:rPr>
            </w:pPr>
            <w:r w:rsidRPr="00113BAB">
              <w:rPr>
                <w:rFonts w:ascii="Times New Roman" w:hAnsi="Times New Roman"/>
                <w:sz w:val="20"/>
                <w:szCs w:val="20"/>
              </w:rPr>
              <w:t>- стійкість до проколу, не менше: рівень 1.</w:t>
            </w:r>
          </w:p>
          <w:p w14:paraId="07113F0B" w14:textId="77777777" w:rsidR="00113BAB" w:rsidRPr="00113BAB" w:rsidRDefault="00113BAB" w:rsidP="00037A43">
            <w:pPr>
              <w:pStyle w:val="a3"/>
              <w:rPr>
                <w:rFonts w:ascii="Times New Roman" w:hAnsi="Times New Roman"/>
                <w:sz w:val="20"/>
                <w:szCs w:val="20"/>
              </w:rPr>
            </w:pPr>
            <w:r w:rsidRPr="00113BAB">
              <w:rPr>
                <w:rFonts w:ascii="Times New Roman" w:hAnsi="Times New Roman"/>
                <w:sz w:val="20"/>
                <w:szCs w:val="20"/>
              </w:rPr>
              <w:t>Відповідність: ДСТУ EN 388, ДСТУ EN 420.</w:t>
            </w:r>
          </w:p>
          <w:p w14:paraId="3BAC4A2F" w14:textId="77777777" w:rsidR="00113BAB" w:rsidRPr="00113BAB" w:rsidRDefault="00113BAB" w:rsidP="00037A43">
            <w:pPr>
              <w:pStyle w:val="a3"/>
              <w:rPr>
                <w:rFonts w:ascii="Times New Roman" w:hAnsi="Times New Roman"/>
                <w:sz w:val="20"/>
                <w:szCs w:val="20"/>
              </w:rPr>
            </w:pPr>
            <w:r w:rsidRPr="00113BAB">
              <w:rPr>
                <w:rFonts w:ascii="Times New Roman" w:hAnsi="Times New Roman"/>
                <w:sz w:val="20"/>
                <w:szCs w:val="20"/>
              </w:rPr>
              <w:t>Маркування згідно з ДСТУ EN 420.</w:t>
            </w:r>
          </w:p>
        </w:tc>
        <w:tc>
          <w:tcPr>
            <w:tcW w:w="322" w:type="pct"/>
            <w:tcBorders>
              <w:top w:val="single" w:sz="4" w:space="0" w:color="auto"/>
              <w:left w:val="single" w:sz="4" w:space="0" w:color="auto"/>
              <w:bottom w:val="single" w:sz="4" w:space="0" w:color="auto"/>
              <w:right w:val="single" w:sz="4" w:space="0" w:color="auto"/>
            </w:tcBorders>
          </w:tcPr>
          <w:p w14:paraId="5BA6C7F6" w14:textId="77777777" w:rsidR="00113BAB" w:rsidRPr="00113BAB" w:rsidRDefault="00113BAB" w:rsidP="00037A43">
            <w:pPr>
              <w:pStyle w:val="a3"/>
              <w:jc w:val="center"/>
              <w:rPr>
                <w:rFonts w:ascii="Times New Roman" w:hAnsi="Times New Roman"/>
                <w:sz w:val="24"/>
                <w:szCs w:val="24"/>
              </w:rPr>
            </w:pPr>
            <w:r w:rsidRPr="00113BAB">
              <w:rPr>
                <w:rFonts w:ascii="Times New Roman" w:hAnsi="Times New Roman"/>
                <w:sz w:val="24"/>
                <w:szCs w:val="24"/>
              </w:rPr>
              <w:t>пар</w:t>
            </w:r>
          </w:p>
        </w:tc>
        <w:tc>
          <w:tcPr>
            <w:tcW w:w="313" w:type="pct"/>
            <w:tcBorders>
              <w:top w:val="single" w:sz="4" w:space="0" w:color="auto"/>
              <w:left w:val="single" w:sz="4" w:space="0" w:color="auto"/>
              <w:bottom w:val="single" w:sz="4" w:space="0" w:color="auto"/>
              <w:right w:val="single" w:sz="4" w:space="0" w:color="auto"/>
            </w:tcBorders>
          </w:tcPr>
          <w:p w14:paraId="28520EDF" w14:textId="77777777" w:rsidR="00113BAB" w:rsidRPr="00113BAB" w:rsidRDefault="00113BAB" w:rsidP="00037A43">
            <w:pPr>
              <w:pStyle w:val="a3"/>
              <w:jc w:val="center"/>
              <w:rPr>
                <w:rFonts w:ascii="Times New Roman" w:hAnsi="Times New Roman"/>
                <w:sz w:val="24"/>
                <w:szCs w:val="24"/>
              </w:rPr>
            </w:pPr>
            <w:r w:rsidRPr="00113BAB">
              <w:rPr>
                <w:rFonts w:ascii="Times New Roman" w:hAnsi="Times New Roman"/>
              </w:rPr>
              <w:t>1212</w:t>
            </w:r>
          </w:p>
        </w:tc>
        <w:tc>
          <w:tcPr>
            <w:tcW w:w="692" w:type="pct"/>
            <w:tcBorders>
              <w:top w:val="single" w:sz="4" w:space="0" w:color="auto"/>
              <w:left w:val="single" w:sz="4" w:space="0" w:color="auto"/>
              <w:bottom w:val="single" w:sz="4" w:space="0" w:color="auto"/>
              <w:right w:val="single" w:sz="4" w:space="0" w:color="auto"/>
            </w:tcBorders>
          </w:tcPr>
          <w:p w14:paraId="6F114711" w14:textId="77777777" w:rsidR="00113BAB" w:rsidRPr="00113BAB" w:rsidRDefault="00113BAB" w:rsidP="00037A43">
            <w:pPr>
              <w:jc w:val="center"/>
              <w:rPr>
                <w:sz w:val="20"/>
              </w:rPr>
            </w:pPr>
            <w:r w:rsidRPr="00113BAB">
              <w:rPr>
                <w:sz w:val="20"/>
                <w:szCs w:val="24"/>
              </w:rPr>
              <w:t xml:space="preserve">До </w:t>
            </w:r>
            <w:r w:rsidRPr="00113BAB">
              <w:rPr>
                <w:sz w:val="20"/>
                <w:szCs w:val="24"/>
                <w:lang w:val="en-US"/>
              </w:rPr>
              <w:t xml:space="preserve"> </w:t>
            </w:r>
            <w:r w:rsidRPr="00113BAB">
              <w:rPr>
                <w:sz w:val="20"/>
                <w:szCs w:val="24"/>
              </w:rPr>
              <w:t>30.03.2023 р.</w:t>
            </w:r>
          </w:p>
        </w:tc>
        <w:tc>
          <w:tcPr>
            <w:tcW w:w="996" w:type="pct"/>
            <w:tcBorders>
              <w:top w:val="single" w:sz="4" w:space="0" w:color="auto"/>
              <w:left w:val="single" w:sz="4" w:space="0" w:color="auto"/>
              <w:bottom w:val="single" w:sz="4" w:space="0" w:color="auto"/>
              <w:right w:val="single" w:sz="4" w:space="0" w:color="auto"/>
            </w:tcBorders>
          </w:tcPr>
          <w:p w14:paraId="04E05103" w14:textId="77777777" w:rsidR="00113BAB" w:rsidRPr="00113BAB" w:rsidRDefault="00113BAB" w:rsidP="00037A43">
            <w:pPr>
              <w:autoSpaceDE w:val="0"/>
              <w:autoSpaceDN w:val="0"/>
              <w:ind w:left="-53"/>
              <w:rPr>
                <w:rFonts w:eastAsia="Calibri"/>
                <w:bCs/>
                <w:i/>
                <w:sz w:val="16"/>
                <w:szCs w:val="16"/>
              </w:rPr>
            </w:pPr>
            <w:r w:rsidRPr="00113BAB">
              <w:rPr>
                <w:rFonts w:eastAsia="Calibri"/>
                <w:bCs/>
                <w:i/>
                <w:sz w:val="16"/>
                <w:szCs w:val="16"/>
              </w:rPr>
              <w:t>Найменування Товару (марка/модель/тип/), (артикул – за наявності):</w:t>
            </w:r>
          </w:p>
          <w:p w14:paraId="2C90A10E" w14:textId="77777777" w:rsidR="00113BAB" w:rsidRPr="00113BAB" w:rsidRDefault="00113BAB" w:rsidP="00037A43">
            <w:pPr>
              <w:autoSpaceDE w:val="0"/>
              <w:autoSpaceDN w:val="0"/>
              <w:rPr>
                <w:rFonts w:eastAsia="Calibri"/>
                <w:bCs/>
                <w:i/>
                <w:sz w:val="16"/>
                <w:szCs w:val="16"/>
              </w:rPr>
            </w:pPr>
            <w:r w:rsidRPr="00113BAB">
              <w:rPr>
                <w:rFonts w:eastAsia="Calibri"/>
                <w:bCs/>
                <w:i/>
                <w:sz w:val="16"/>
                <w:szCs w:val="16"/>
              </w:rPr>
              <w:t>Країна походження:</w:t>
            </w:r>
          </w:p>
          <w:p w14:paraId="437F5C12" w14:textId="77777777" w:rsidR="00113BAB" w:rsidRPr="00113BAB" w:rsidRDefault="00113BAB" w:rsidP="00037A43">
            <w:pPr>
              <w:autoSpaceDE w:val="0"/>
              <w:autoSpaceDN w:val="0"/>
              <w:rPr>
                <w:rFonts w:eastAsia="Calibri"/>
                <w:bCs/>
                <w:i/>
                <w:sz w:val="16"/>
                <w:szCs w:val="16"/>
              </w:rPr>
            </w:pPr>
            <w:r w:rsidRPr="00113BAB">
              <w:rPr>
                <w:rFonts w:eastAsia="Calibri"/>
                <w:bCs/>
                <w:i/>
                <w:sz w:val="16"/>
                <w:szCs w:val="16"/>
              </w:rPr>
              <w:t>Виробник товару:</w:t>
            </w:r>
          </w:p>
          <w:p w14:paraId="07FBEB0B" w14:textId="77777777" w:rsidR="00113BAB" w:rsidRPr="00113BAB" w:rsidRDefault="00113BAB" w:rsidP="00037A43">
            <w:pPr>
              <w:autoSpaceDE w:val="0"/>
              <w:autoSpaceDN w:val="0"/>
              <w:rPr>
                <w:rFonts w:eastAsia="Calibri"/>
                <w:bCs/>
                <w:i/>
                <w:sz w:val="16"/>
                <w:szCs w:val="16"/>
              </w:rPr>
            </w:pPr>
            <w:r w:rsidRPr="00113BAB">
              <w:rPr>
                <w:rFonts w:eastAsia="Calibri"/>
                <w:bCs/>
                <w:i/>
                <w:sz w:val="16"/>
                <w:szCs w:val="16"/>
              </w:rPr>
              <w:t>Гарантійний строк на Товар:</w:t>
            </w:r>
          </w:p>
          <w:p w14:paraId="6674C9EE" w14:textId="77777777" w:rsidR="00113BAB" w:rsidRPr="00113BAB" w:rsidRDefault="00113BAB" w:rsidP="00037A43">
            <w:pPr>
              <w:autoSpaceDE w:val="0"/>
              <w:autoSpaceDN w:val="0"/>
              <w:rPr>
                <w:rFonts w:eastAsia="Calibri"/>
                <w:bCs/>
                <w:i/>
                <w:sz w:val="16"/>
                <w:szCs w:val="16"/>
              </w:rPr>
            </w:pPr>
            <w:r w:rsidRPr="00113BAB">
              <w:rPr>
                <w:rFonts w:eastAsia="Calibri"/>
                <w:bCs/>
                <w:i/>
                <w:sz w:val="16"/>
                <w:szCs w:val="16"/>
              </w:rPr>
              <w:t>Інформація про комплектацію та технічні, якісні характеристики** відповідно до вимог замовника:</w:t>
            </w:r>
          </w:p>
          <w:p w14:paraId="29738D7F" w14:textId="77777777" w:rsidR="00113BAB" w:rsidRPr="00113BAB" w:rsidRDefault="00113BAB" w:rsidP="00037A43">
            <w:pPr>
              <w:rPr>
                <w:rFonts w:eastAsia="Calibri"/>
                <w:bCs/>
                <w:i/>
                <w:sz w:val="16"/>
                <w:szCs w:val="16"/>
              </w:rPr>
            </w:pPr>
          </w:p>
          <w:p w14:paraId="51081967" w14:textId="77777777" w:rsidR="00113BAB" w:rsidRPr="00113BAB" w:rsidRDefault="00113BAB" w:rsidP="00037A43">
            <w:pPr>
              <w:rPr>
                <w:rFonts w:eastAsia="Calibri"/>
                <w:bCs/>
                <w:i/>
                <w:sz w:val="16"/>
                <w:szCs w:val="16"/>
              </w:rPr>
            </w:pPr>
          </w:p>
          <w:p w14:paraId="3EC35D35" w14:textId="77777777" w:rsidR="00113BAB" w:rsidRPr="00113BAB" w:rsidRDefault="00113BAB" w:rsidP="00037A43">
            <w:pPr>
              <w:rPr>
                <w:rFonts w:eastAsia="Calibri"/>
                <w:bCs/>
                <w:i/>
                <w:sz w:val="16"/>
                <w:szCs w:val="16"/>
              </w:rPr>
            </w:pPr>
            <w:r w:rsidRPr="00113BAB">
              <w:rPr>
                <w:rFonts w:eastAsia="Calibri"/>
                <w:bCs/>
                <w:i/>
                <w:sz w:val="16"/>
                <w:szCs w:val="16"/>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w:t>
            </w:r>
            <w:proofErr w:type="spellStart"/>
            <w:r w:rsidRPr="00113BAB">
              <w:rPr>
                <w:rFonts w:eastAsia="Calibri"/>
                <w:bCs/>
                <w:i/>
                <w:sz w:val="16"/>
                <w:szCs w:val="16"/>
              </w:rPr>
              <w:t>т.д</w:t>
            </w:r>
            <w:proofErr w:type="spellEnd"/>
            <w:r w:rsidRPr="00113BAB">
              <w:rPr>
                <w:rFonts w:eastAsia="Calibri"/>
                <w:bCs/>
                <w:i/>
                <w:sz w:val="16"/>
                <w:szCs w:val="16"/>
              </w:rPr>
              <w:t>.)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tc>
        <w:tc>
          <w:tcPr>
            <w:tcW w:w="881" w:type="pct"/>
            <w:tcBorders>
              <w:top w:val="single" w:sz="4" w:space="0" w:color="auto"/>
              <w:left w:val="single" w:sz="4" w:space="0" w:color="auto"/>
              <w:bottom w:val="single" w:sz="4" w:space="0" w:color="auto"/>
              <w:right w:val="single" w:sz="4" w:space="0" w:color="auto"/>
            </w:tcBorders>
          </w:tcPr>
          <w:p w14:paraId="67DB9D75" w14:textId="77777777" w:rsidR="00113BAB" w:rsidRPr="00113BAB" w:rsidRDefault="00113BAB" w:rsidP="00037A43">
            <w:pPr>
              <w:rPr>
                <w:rFonts w:eastAsia="Calibri"/>
                <w:bCs/>
                <w:i/>
                <w:sz w:val="16"/>
                <w:szCs w:val="16"/>
                <w:lang w:val="en-US"/>
              </w:rPr>
            </w:pPr>
            <w:r w:rsidRPr="00113BAB">
              <w:rPr>
                <w:rFonts w:eastAsia="Calibri"/>
                <w:bCs/>
                <w:i/>
                <w:sz w:val="16"/>
                <w:szCs w:val="16"/>
                <w:lang w:val="en-US"/>
              </w:rPr>
              <w:t>Goods’ description (brand/model/type):</w:t>
            </w:r>
          </w:p>
          <w:p w14:paraId="6F347E39" w14:textId="77777777" w:rsidR="00113BAB" w:rsidRPr="00113BAB" w:rsidRDefault="00113BAB" w:rsidP="00037A43">
            <w:pPr>
              <w:rPr>
                <w:rFonts w:eastAsia="Calibri"/>
                <w:bCs/>
                <w:i/>
                <w:sz w:val="16"/>
                <w:szCs w:val="16"/>
                <w:lang w:val="en-US"/>
              </w:rPr>
            </w:pPr>
            <w:r w:rsidRPr="00113BAB">
              <w:rPr>
                <w:rFonts w:eastAsia="Calibri"/>
                <w:bCs/>
                <w:i/>
                <w:sz w:val="16"/>
                <w:szCs w:val="16"/>
                <w:lang w:val="en-US"/>
              </w:rPr>
              <w:t>Country of origin:</w:t>
            </w:r>
          </w:p>
          <w:p w14:paraId="4BDB400D" w14:textId="77777777" w:rsidR="00113BAB" w:rsidRPr="00113BAB" w:rsidRDefault="00113BAB" w:rsidP="00037A43">
            <w:pPr>
              <w:rPr>
                <w:rFonts w:eastAsia="Calibri"/>
                <w:bCs/>
                <w:i/>
                <w:sz w:val="16"/>
                <w:szCs w:val="16"/>
                <w:lang w:val="en-US"/>
              </w:rPr>
            </w:pPr>
            <w:r w:rsidRPr="00113BAB">
              <w:rPr>
                <w:rFonts w:eastAsia="Calibri"/>
                <w:bCs/>
                <w:i/>
                <w:sz w:val="16"/>
                <w:szCs w:val="16"/>
                <w:lang w:val="en-US"/>
              </w:rPr>
              <w:t>Goods’ manufacturer:</w:t>
            </w:r>
          </w:p>
          <w:p w14:paraId="35350991" w14:textId="77777777" w:rsidR="00113BAB" w:rsidRPr="00113BAB" w:rsidRDefault="00113BAB" w:rsidP="00037A43">
            <w:pPr>
              <w:rPr>
                <w:rFonts w:eastAsia="Calibri"/>
                <w:bCs/>
                <w:i/>
                <w:sz w:val="16"/>
                <w:szCs w:val="16"/>
                <w:lang w:val="en-US"/>
              </w:rPr>
            </w:pPr>
            <w:r w:rsidRPr="00113BAB">
              <w:rPr>
                <w:rFonts w:eastAsia="Calibri"/>
                <w:bCs/>
                <w:i/>
                <w:sz w:val="16"/>
                <w:szCs w:val="16"/>
                <w:lang w:val="en-US"/>
              </w:rPr>
              <w:t>Warranty period for the  Goods:</w:t>
            </w:r>
          </w:p>
          <w:p w14:paraId="4EBCC728" w14:textId="77777777" w:rsidR="00113BAB" w:rsidRPr="00113BAB" w:rsidRDefault="00113BAB" w:rsidP="00037A43">
            <w:pPr>
              <w:rPr>
                <w:rFonts w:eastAsia="Calibri"/>
                <w:bCs/>
                <w:i/>
                <w:sz w:val="16"/>
                <w:szCs w:val="16"/>
                <w:lang w:val="en-US"/>
              </w:rPr>
            </w:pPr>
            <w:r w:rsidRPr="00113BAB">
              <w:rPr>
                <w:rFonts w:eastAsia="Calibri"/>
                <w:bCs/>
                <w:i/>
                <w:sz w:val="16"/>
                <w:szCs w:val="16"/>
                <w:lang w:val="en-US"/>
              </w:rPr>
              <w:t>Information on completeness and technical, quality features** in accordance with customer requirements:</w:t>
            </w:r>
          </w:p>
          <w:p w14:paraId="3B312E4F" w14:textId="77777777" w:rsidR="00113BAB" w:rsidRPr="00113BAB" w:rsidRDefault="00113BAB" w:rsidP="00037A43">
            <w:pPr>
              <w:rPr>
                <w:rFonts w:eastAsia="Calibri"/>
                <w:bCs/>
                <w:i/>
                <w:sz w:val="16"/>
                <w:szCs w:val="16"/>
                <w:lang w:val="en-US"/>
              </w:rPr>
            </w:pPr>
          </w:p>
          <w:p w14:paraId="68CA724D" w14:textId="77777777" w:rsidR="00113BAB" w:rsidRPr="00113BAB" w:rsidRDefault="00113BAB" w:rsidP="00037A43">
            <w:pPr>
              <w:rPr>
                <w:rFonts w:eastAsia="Calibri"/>
                <w:bCs/>
                <w:i/>
                <w:sz w:val="16"/>
                <w:szCs w:val="16"/>
                <w:lang w:val="en-US"/>
              </w:rPr>
            </w:pPr>
            <w:r w:rsidRPr="00113BAB">
              <w:rPr>
                <w:rFonts w:eastAsia="Calibri"/>
                <w:sz w:val="16"/>
                <w:szCs w:val="16"/>
                <w:lang w:val="en-US"/>
              </w:rPr>
              <w:t xml:space="preserve">** </w:t>
            </w:r>
            <w:r w:rsidRPr="00113BAB">
              <w:rPr>
                <w:rFonts w:eastAsia="Calibri"/>
                <w:bCs/>
                <w:i/>
                <w:sz w:val="16"/>
                <w:szCs w:val="16"/>
                <w:lang w:val="en-US"/>
              </w:rPr>
              <w:t xml:space="preserve">If there is a range  indicator of technical and quality features of the subject of procurement in  Customer’s requirements (for example: from...to, not less than,.., Not more than…., Etc.) the Participant indicates the possible range of such technical and quality </w:t>
            </w:r>
            <w:proofErr w:type="spellStart"/>
            <w:r w:rsidRPr="00113BAB">
              <w:rPr>
                <w:rFonts w:eastAsia="Calibri"/>
                <w:bCs/>
                <w:i/>
                <w:sz w:val="16"/>
                <w:szCs w:val="16"/>
                <w:lang w:val="en-US"/>
              </w:rPr>
              <w:t>featuters</w:t>
            </w:r>
            <w:proofErr w:type="spellEnd"/>
            <w:r w:rsidRPr="00113BAB">
              <w:rPr>
                <w:rFonts w:eastAsia="Calibri"/>
                <w:bCs/>
                <w:i/>
                <w:sz w:val="16"/>
                <w:szCs w:val="16"/>
                <w:lang w:val="en-US"/>
              </w:rPr>
              <w:t xml:space="preserve"> of the Goods proposed by the Participant or an out-of-range specification value, if that value is accurate.</w:t>
            </w:r>
          </w:p>
        </w:tc>
      </w:tr>
    </w:tbl>
    <w:p w14:paraId="5E97E20F" w14:textId="77777777" w:rsidR="00113BAB" w:rsidRPr="00113BAB" w:rsidRDefault="00113BAB" w:rsidP="00113BAB">
      <w:pPr>
        <w:shd w:val="clear" w:color="auto" w:fill="FFFFFF"/>
        <w:spacing w:after="0" w:line="240" w:lineRule="auto"/>
        <w:ind w:left="34" w:right="1"/>
        <w:rPr>
          <w:b/>
          <w:i/>
          <w:sz w:val="16"/>
          <w:lang w:val="en-US"/>
        </w:rPr>
      </w:pPr>
    </w:p>
    <w:p w14:paraId="03C83C22" w14:textId="77777777" w:rsidR="00113BAB" w:rsidRPr="00113BAB" w:rsidRDefault="00113BAB" w:rsidP="00113BAB">
      <w:pPr>
        <w:shd w:val="clear" w:color="auto" w:fill="FFFFFF"/>
        <w:spacing w:after="0" w:line="240" w:lineRule="auto"/>
        <w:ind w:left="34" w:right="1"/>
        <w:rPr>
          <w:b/>
          <w:i/>
          <w:sz w:val="16"/>
        </w:rPr>
      </w:pPr>
      <w:r w:rsidRPr="00113BAB">
        <w:rPr>
          <w:b/>
          <w:i/>
          <w:sz w:val="16"/>
        </w:rPr>
        <w:t>*учасник зазначає назву Товару/супутніх послуг, що буде в подальшому зазначена в Договорі поставки</w:t>
      </w:r>
    </w:p>
    <w:p w14:paraId="33B7A04C" w14:textId="77777777" w:rsidR="00113BAB" w:rsidRPr="00113BAB" w:rsidRDefault="00113BAB" w:rsidP="00113BAB">
      <w:pPr>
        <w:shd w:val="clear" w:color="auto" w:fill="FFFFFF"/>
        <w:spacing w:after="0" w:line="240" w:lineRule="auto"/>
        <w:ind w:left="34" w:right="1"/>
        <w:rPr>
          <w:b/>
          <w:i/>
          <w:sz w:val="16"/>
        </w:rPr>
      </w:pPr>
      <w:r w:rsidRPr="00113BAB">
        <w:rPr>
          <w:b/>
          <w:i/>
          <w:sz w:val="16"/>
        </w:rPr>
        <w:t>Найменування Товару українською мовою зазначається тільки учасником-резидентом</w:t>
      </w:r>
    </w:p>
    <w:p w14:paraId="268D4313" w14:textId="77777777" w:rsidR="00113BAB" w:rsidRPr="00113BAB" w:rsidRDefault="00113BAB" w:rsidP="00113BAB">
      <w:pPr>
        <w:shd w:val="clear" w:color="auto" w:fill="FFFFFF"/>
        <w:spacing w:after="0" w:line="240" w:lineRule="auto"/>
        <w:ind w:left="34" w:right="1"/>
        <w:rPr>
          <w:b/>
          <w:i/>
          <w:sz w:val="16"/>
        </w:rPr>
      </w:pPr>
      <w:r w:rsidRPr="00113BAB">
        <w:rPr>
          <w:b/>
          <w:i/>
          <w:sz w:val="16"/>
        </w:rPr>
        <w:t>Найменування Товару українською та англійською мовами зазначається учасником-нерезидентом</w:t>
      </w:r>
    </w:p>
    <w:p w14:paraId="145303FA" w14:textId="77777777" w:rsidR="00113BAB" w:rsidRPr="00113BAB" w:rsidRDefault="00113BAB" w:rsidP="00113BAB">
      <w:pPr>
        <w:shd w:val="clear" w:color="auto" w:fill="FFFFFF"/>
        <w:spacing w:after="0" w:line="240" w:lineRule="auto"/>
        <w:ind w:left="34" w:right="1"/>
        <w:rPr>
          <w:b/>
          <w:i/>
          <w:sz w:val="16"/>
        </w:rPr>
      </w:pPr>
      <w:r w:rsidRPr="00113BAB">
        <w:rPr>
          <w:b/>
          <w:i/>
          <w:sz w:val="16"/>
        </w:rPr>
        <w:t xml:space="preserve">Всі артикули та цифрові позначення в англійській мові мають відповідати  артикулам та цифровим позначенням в українській мові. </w:t>
      </w:r>
    </w:p>
    <w:p w14:paraId="4FCC39A7" w14:textId="77777777" w:rsidR="00113BAB" w:rsidRPr="00113BAB" w:rsidRDefault="00113BAB" w:rsidP="00113BAB">
      <w:pPr>
        <w:shd w:val="clear" w:color="auto" w:fill="FFFFFF"/>
        <w:spacing w:after="0" w:line="240" w:lineRule="auto"/>
        <w:ind w:left="34" w:right="1"/>
        <w:rPr>
          <w:b/>
          <w:i/>
          <w:sz w:val="16"/>
        </w:rPr>
      </w:pPr>
    </w:p>
    <w:p w14:paraId="68CC9F78" w14:textId="77777777" w:rsidR="00113BAB" w:rsidRPr="00113BAB" w:rsidRDefault="00113BAB" w:rsidP="00113BAB">
      <w:pPr>
        <w:spacing w:after="0" w:line="240" w:lineRule="auto"/>
        <w:jc w:val="both"/>
        <w:rPr>
          <w:sz w:val="24"/>
          <w:szCs w:val="24"/>
        </w:rPr>
      </w:pPr>
      <w:r w:rsidRPr="00113BAB">
        <w:rPr>
          <w:b/>
          <w:i/>
          <w:sz w:val="24"/>
          <w:szCs w:val="24"/>
        </w:rPr>
        <w:t xml:space="preserve">Рік виготовлення Товару: </w:t>
      </w:r>
      <w:r w:rsidRPr="00113BAB">
        <w:rPr>
          <w:sz w:val="24"/>
          <w:szCs w:val="24"/>
        </w:rPr>
        <w:t>2022-2023 р., але не більше 12 місяців на дату поставки, продукція повинна бути новою, та такою, що не була у використанні.</w:t>
      </w:r>
    </w:p>
    <w:p w14:paraId="0D0EBCB4" w14:textId="77777777" w:rsidR="00113BAB" w:rsidRPr="00113BAB" w:rsidRDefault="00113BAB" w:rsidP="00113BAB">
      <w:pPr>
        <w:spacing w:after="0" w:line="240" w:lineRule="auto"/>
        <w:jc w:val="both"/>
        <w:rPr>
          <w:sz w:val="24"/>
          <w:szCs w:val="24"/>
        </w:rPr>
      </w:pPr>
      <w:r w:rsidRPr="00113BAB">
        <w:rPr>
          <w:b/>
          <w:i/>
          <w:sz w:val="24"/>
          <w:szCs w:val="24"/>
        </w:rPr>
        <w:t>Місце поставки Товару:</w:t>
      </w:r>
      <w:r w:rsidRPr="00113BAB">
        <w:rPr>
          <w:sz w:val="24"/>
          <w:szCs w:val="24"/>
        </w:rPr>
        <w:t xml:space="preserve"> Склад (станція) вантажоотримувача - ГУ «Укргазпромгеофізика», м. Харків </w:t>
      </w:r>
      <w:proofErr w:type="spellStart"/>
      <w:r w:rsidRPr="00113BAB">
        <w:rPr>
          <w:sz w:val="24"/>
          <w:szCs w:val="24"/>
        </w:rPr>
        <w:t>вул</w:t>
      </w:r>
      <w:proofErr w:type="spellEnd"/>
      <w:r w:rsidRPr="00113BAB">
        <w:rPr>
          <w:sz w:val="24"/>
          <w:szCs w:val="24"/>
        </w:rPr>
        <w:t>, Драгомирівська,3</w:t>
      </w:r>
    </w:p>
    <w:p w14:paraId="0969ED68" w14:textId="77777777" w:rsidR="00113BAB" w:rsidRPr="00113BAB" w:rsidRDefault="00113BAB" w:rsidP="00113BAB">
      <w:pPr>
        <w:shd w:val="clear" w:color="auto" w:fill="FFFFFF"/>
        <w:tabs>
          <w:tab w:val="left" w:pos="5700"/>
        </w:tabs>
        <w:spacing w:after="0" w:line="240" w:lineRule="auto"/>
        <w:ind w:right="1"/>
        <w:jc w:val="both"/>
        <w:rPr>
          <w:b/>
          <w:i/>
          <w:sz w:val="24"/>
          <w:szCs w:val="24"/>
        </w:rPr>
      </w:pPr>
      <w:r w:rsidRPr="00113BAB">
        <w:rPr>
          <w:b/>
          <w:i/>
          <w:sz w:val="24"/>
          <w:szCs w:val="24"/>
        </w:rPr>
        <w:t xml:space="preserve">Умови поставки:  </w:t>
      </w:r>
    </w:p>
    <w:p w14:paraId="3FC5621C" w14:textId="77777777" w:rsidR="00113BAB" w:rsidRPr="00113BAB" w:rsidRDefault="00113BAB" w:rsidP="00113BAB">
      <w:pPr>
        <w:shd w:val="clear" w:color="auto" w:fill="FFFFFF"/>
        <w:tabs>
          <w:tab w:val="left" w:pos="5700"/>
        </w:tabs>
        <w:spacing w:after="0" w:line="240" w:lineRule="auto"/>
        <w:ind w:right="1"/>
        <w:jc w:val="both"/>
        <w:rPr>
          <w:b/>
          <w:i/>
          <w:sz w:val="24"/>
          <w:szCs w:val="24"/>
        </w:rPr>
      </w:pPr>
      <w:r w:rsidRPr="00113BAB">
        <w:rPr>
          <w:b/>
          <w:i/>
          <w:sz w:val="24"/>
          <w:szCs w:val="24"/>
        </w:rPr>
        <w:t>DDP – склад (станція) призначення для резидентів</w:t>
      </w:r>
      <w:r w:rsidRPr="00113BAB">
        <w:rPr>
          <w:b/>
          <w:i/>
          <w:sz w:val="24"/>
          <w:szCs w:val="24"/>
        </w:rPr>
        <w:tab/>
      </w:r>
    </w:p>
    <w:p w14:paraId="12518FE9" w14:textId="77777777" w:rsidR="00113BAB" w:rsidRPr="00113BAB" w:rsidRDefault="00113BAB" w:rsidP="00113BAB">
      <w:pPr>
        <w:shd w:val="clear" w:color="auto" w:fill="FFFFFF"/>
        <w:spacing w:after="0" w:line="240" w:lineRule="auto"/>
        <w:ind w:right="1"/>
        <w:jc w:val="both"/>
        <w:rPr>
          <w:i/>
          <w:sz w:val="24"/>
          <w:szCs w:val="24"/>
        </w:rPr>
      </w:pPr>
      <w:r w:rsidRPr="00113BAB">
        <w:rPr>
          <w:b/>
          <w:i/>
          <w:sz w:val="24"/>
          <w:szCs w:val="24"/>
        </w:rPr>
        <w:t>DАP– склад (станція) призначення для не резидентів</w:t>
      </w:r>
    </w:p>
    <w:p w14:paraId="5E0A98E9" w14:textId="77777777" w:rsidR="00113BAB" w:rsidRPr="00113BAB" w:rsidRDefault="00113BAB" w:rsidP="00113BAB">
      <w:pPr>
        <w:shd w:val="clear" w:color="auto" w:fill="FFFFFF"/>
        <w:spacing w:after="0" w:line="240" w:lineRule="auto"/>
        <w:ind w:right="1"/>
        <w:jc w:val="both"/>
        <w:rPr>
          <w:b/>
          <w:sz w:val="24"/>
          <w:szCs w:val="24"/>
        </w:rPr>
      </w:pPr>
      <w:r w:rsidRPr="00113BAB">
        <w:rPr>
          <w:sz w:val="24"/>
          <w:szCs w:val="24"/>
        </w:rPr>
        <w:t>Транспортні витрати по доставці товару в місце призначення (при умовах поставки, DDP/DAP)</w:t>
      </w:r>
      <w:r w:rsidRPr="00113BAB">
        <w:rPr>
          <w:bCs/>
          <w:sz w:val="24"/>
          <w:szCs w:val="24"/>
        </w:rPr>
        <w:t xml:space="preserve"> включені в ціну товару(предмету закупівлі)</w:t>
      </w:r>
    </w:p>
    <w:p w14:paraId="5799167C" w14:textId="77777777" w:rsidR="00113BAB" w:rsidRPr="00113BAB" w:rsidRDefault="00113BAB" w:rsidP="00113BAB">
      <w:pPr>
        <w:shd w:val="clear" w:color="auto" w:fill="FFFFFF"/>
        <w:spacing w:after="0" w:line="240" w:lineRule="auto"/>
        <w:ind w:right="1"/>
        <w:jc w:val="both"/>
        <w:rPr>
          <w:i/>
          <w:sz w:val="24"/>
          <w:szCs w:val="24"/>
        </w:rPr>
      </w:pPr>
      <w:r w:rsidRPr="00113BAB">
        <w:rPr>
          <w:b/>
          <w:i/>
          <w:sz w:val="24"/>
          <w:szCs w:val="24"/>
        </w:rPr>
        <w:t>Вимоги до тари та упаковки:</w:t>
      </w:r>
      <w:r w:rsidRPr="00113BAB">
        <w:rPr>
          <w:b/>
          <w:sz w:val="24"/>
          <w:szCs w:val="24"/>
        </w:rPr>
        <w:t xml:space="preserve"> </w:t>
      </w:r>
      <w:r w:rsidRPr="00113BAB">
        <w:rPr>
          <w:sz w:val="24"/>
          <w:szCs w:val="24"/>
        </w:rPr>
        <w:t>Упаковка і маркування Товару повинні відповідати встановленим правилам, стандартам і технічним умовам Товару. Упаковка не повертається.</w:t>
      </w:r>
    </w:p>
    <w:p w14:paraId="270065D8" w14:textId="77777777" w:rsidR="00113BAB" w:rsidRPr="00113BAB" w:rsidRDefault="00113BAB" w:rsidP="00113BAB">
      <w:pPr>
        <w:autoSpaceDE w:val="0"/>
        <w:autoSpaceDN w:val="0"/>
        <w:spacing w:after="0" w:line="240" w:lineRule="auto"/>
        <w:jc w:val="both"/>
        <w:rPr>
          <w:sz w:val="24"/>
          <w:szCs w:val="24"/>
        </w:rPr>
      </w:pPr>
      <w:r w:rsidRPr="00113BAB">
        <w:rPr>
          <w:b/>
          <w:i/>
          <w:sz w:val="24"/>
          <w:szCs w:val="24"/>
        </w:rPr>
        <w:t>Гарантійний строк на Товар:</w:t>
      </w:r>
      <w:r w:rsidRPr="00113BAB">
        <w:rPr>
          <w:sz w:val="24"/>
          <w:szCs w:val="24"/>
        </w:rPr>
        <w:t xml:space="preserve"> Гарантія постачальника не менше 12 місяців від дати поставки, але не менше ніж гарантійний строк заводу виробника.</w:t>
      </w:r>
    </w:p>
    <w:p w14:paraId="554FDE4B" w14:textId="77777777" w:rsidR="00113BAB" w:rsidRPr="00113BAB" w:rsidRDefault="00113BAB" w:rsidP="00113BAB">
      <w:pPr>
        <w:autoSpaceDE w:val="0"/>
        <w:autoSpaceDN w:val="0"/>
        <w:spacing w:after="0" w:line="240" w:lineRule="auto"/>
        <w:jc w:val="both"/>
        <w:rPr>
          <w:sz w:val="24"/>
          <w:szCs w:val="24"/>
        </w:rPr>
      </w:pPr>
      <w:r w:rsidRPr="00113BAB">
        <w:rPr>
          <w:b/>
          <w:i/>
          <w:sz w:val="24"/>
          <w:szCs w:val="24"/>
        </w:rPr>
        <w:t xml:space="preserve">Умови оплати: </w:t>
      </w:r>
      <w:r w:rsidRPr="00113BAB">
        <w:rPr>
          <w:sz w:val="24"/>
          <w:szCs w:val="24"/>
        </w:rPr>
        <w:t>Протягом 30 календарних днів з моменту поставки товару.</w:t>
      </w:r>
    </w:p>
    <w:p w14:paraId="740FC061" w14:textId="77777777" w:rsidR="00113BAB" w:rsidRPr="00113BAB" w:rsidRDefault="00113BAB" w:rsidP="00113BAB">
      <w:pPr>
        <w:rPr>
          <w:sz w:val="24"/>
          <w:szCs w:val="24"/>
        </w:rPr>
      </w:pPr>
    </w:p>
    <w:p w14:paraId="1B5440FA" w14:textId="77777777" w:rsidR="00113BAB" w:rsidRPr="00113BAB" w:rsidRDefault="00113BAB" w:rsidP="00113BAB">
      <w:pPr>
        <w:autoSpaceDE w:val="0"/>
        <w:autoSpaceDN w:val="0"/>
        <w:spacing w:after="0" w:line="240" w:lineRule="auto"/>
        <w:jc w:val="both"/>
        <w:rPr>
          <w:b/>
          <w:sz w:val="24"/>
          <w:szCs w:val="24"/>
        </w:rPr>
      </w:pPr>
    </w:p>
    <w:p w14:paraId="0A4D747D" w14:textId="77777777" w:rsidR="00113BAB" w:rsidRPr="00113BAB" w:rsidRDefault="00113BAB" w:rsidP="00113BAB">
      <w:pPr>
        <w:spacing w:after="0" w:line="240" w:lineRule="auto"/>
        <w:jc w:val="both"/>
        <w:rPr>
          <w:b/>
          <w:sz w:val="24"/>
          <w:szCs w:val="24"/>
        </w:rPr>
      </w:pPr>
      <w:r w:rsidRPr="00113BAB">
        <w:rPr>
          <w:b/>
          <w:sz w:val="24"/>
          <w:szCs w:val="24"/>
        </w:rPr>
        <w:t>Документи та/або вимоги до них, що надаються при поставці Товару:</w:t>
      </w:r>
    </w:p>
    <w:p w14:paraId="587AA5B1" w14:textId="77777777" w:rsidR="00113BAB" w:rsidRPr="00113BAB" w:rsidRDefault="00113BAB" w:rsidP="00113BAB">
      <w:pPr>
        <w:spacing w:after="0" w:line="240" w:lineRule="auto"/>
        <w:rPr>
          <w:sz w:val="24"/>
          <w:szCs w:val="24"/>
        </w:rPr>
      </w:pPr>
      <w:r w:rsidRPr="00113BAB">
        <w:rPr>
          <w:sz w:val="24"/>
          <w:szCs w:val="24"/>
        </w:rPr>
        <w:t>Під час постачання кожної партії товару надаються:</w:t>
      </w:r>
    </w:p>
    <w:p w14:paraId="74335FAC" w14:textId="77777777" w:rsidR="00113BAB" w:rsidRPr="00113BAB" w:rsidRDefault="00113BAB" w:rsidP="00113BAB">
      <w:pPr>
        <w:spacing w:after="0" w:line="240" w:lineRule="auto"/>
        <w:rPr>
          <w:sz w:val="24"/>
          <w:szCs w:val="24"/>
        </w:rPr>
      </w:pPr>
      <w:r w:rsidRPr="00113BAB">
        <w:rPr>
          <w:sz w:val="24"/>
          <w:szCs w:val="24"/>
        </w:rPr>
        <w:t>1.    Оригінали сертифікатів (або паспортів)  якості на Товар з зазначенням:</w:t>
      </w:r>
    </w:p>
    <w:p w14:paraId="71EA4AA8" w14:textId="77777777" w:rsidR="00113BAB" w:rsidRPr="00113BAB" w:rsidRDefault="00113BAB" w:rsidP="00113BAB">
      <w:pPr>
        <w:spacing w:after="0" w:line="240" w:lineRule="auto"/>
        <w:rPr>
          <w:sz w:val="24"/>
          <w:szCs w:val="24"/>
        </w:rPr>
      </w:pPr>
      <w:r w:rsidRPr="00113BAB">
        <w:rPr>
          <w:sz w:val="24"/>
          <w:szCs w:val="24"/>
        </w:rPr>
        <w:t xml:space="preserve">           -  найменування, артикулу (у разі наявності) та виробника Товару;</w:t>
      </w:r>
    </w:p>
    <w:p w14:paraId="443F14EE" w14:textId="77777777" w:rsidR="00113BAB" w:rsidRPr="00113BAB" w:rsidRDefault="00113BAB" w:rsidP="00113BAB">
      <w:pPr>
        <w:spacing w:after="0" w:line="240" w:lineRule="auto"/>
        <w:rPr>
          <w:sz w:val="24"/>
          <w:szCs w:val="24"/>
        </w:rPr>
      </w:pPr>
      <w:r w:rsidRPr="00113BAB">
        <w:rPr>
          <w:sz w:val="24"/>
          <w:szCs w:val="24"/>
        </w:rPr>
        <w:t xml:space="preserve">           -  опису та технічних характеристик Товару;</w:t>
      </w:r>
    </w:p>
    <w:p w14:paraId="4312B8B7" w14:textId="77777777" w:rsidR="00113BAB" w:rsidRPr="00113BAB" w:rsidRDefault="00113BAB" w:rsidP="00113BAB">
      <w:pPr>
        <w:spacing w:after="0" w:line="240" w:lineRule="auto"/>
        <w:ind w:firstLine="708"/>
        <w:rPr>
          <w:sz w:val="24"/>
          <w:szCs w:val="24"/>
        </w:rPr>
      </w:pPr>
      <w:r w:rsidRPr="00113BAB">
        <w:rPr>
          <w:sz w:val="24"/>
          <w:szCs w:val="24"/>
        </w:rPr>
        <w:t xml:space="preserve">- року виготовлення. </w:t>
      </w:r>
    </w:p>
    <w:p w14:paraId="40451E8B" w14:textId="77777777" w:rsidR="00113BAB" w:rsidRPr="00113BAB" w:rsidRDefault="00113BAB" w:rsidP="00113BAB">
      <w:pPr>
        <w:spacing w:after="0" w:line="240" w:lineRule="auto"/>
        <w:rPr>
          <w:sz w:val="24"/>
          <w:szCs w:val="24"/>
        </w:rPr>
      </w:pPr>
      <w:r w:rsidRPr="00113BAB">
        <w:rPr>
          <w:sz w:val="24"/>
          <w:szCs w:val="24"/>
        </w:rPr>
        <w:t xml:space="preserve"> 2. Копії діючих висновків державної санітарно-епідеміологічної експертизи на Товар (з додатками – у разі наявності);</w:t>
      </w:r>
    </w:p>
    <w:p w14:paraId="36B1A113" w14:textId="77777777" w:rsidR="00113BAB" w:rsidRPr="00113BAB" w:rsidRDefault="00113BAB" w:rsidP="00113BAB">
      <w:pPr>
        <w:autoSpaceDE w:val="0"/>
        <w:autoSpaceDN w:val="0"/>
        <w:spacing w:after="0" w:line="240" w:lineRule="auto"/>
        <w:jc w:val="both"/>
        <w:rPr>
          <w:b/>
          <w:sz w:val="24"/>
          <w:szCs w:val="24"/>
        </w:rPr>
      </w:pPr>
      <w:r w:rsidRPr="00113BAB">
        <w:rPr>
          <w:sz w:val="24"/>
          <w:szCs w:val="24"/>
        </w:rPr>
        <w:t xml:space="preserve"> 3. Копії  діючих сертифікатів перевірки (експертизи) типу або сертифікатів про експертизу зразка та декларацій про відповідність (з додатками – у разі наявності) Товару ДСТУ EN 388, ДСТУ EN 420 та вимогам Технічного регламенту ЗІЗ.</w:t>
      </w:r>
    </w:p>
    <w:p w14:paraId="577D22ED" w14:textId="77777777" w:rsidR="00113BAB" w:rsidRPr="00113BAB" w:rsidRDefault="00113BAB" w:rsidP="00113BAB">
      <w:pPr>
        <w:autoSpaceDE w:val="0"/>
        <w:autoSpaceDN w:val="0"/>
        <w:spacing w:after="0" w:line="240" w:lineRule="auto"/>
        <w:jc w:val="both"/>
        <w:rPr>
          <w:b/>
          <w:sz w:val="24"/>
          <w:szCs w:val="24"/>
        </w:rPr>
      </w:pPr>
    </w:p>
    <w:tbl>
      <w:tblPr>
        <w:tblStyle w:val="af8"/>
        <w:tblW w:w="5000" w:type="pct"/>
        <w:tblLook w:val="04A0" w:firstRow="1" w:lastRow="0" w:firstColumn="1" w:lastColumn="0" w:noHBand="0" w:noVBand="1"/>
      </w:tblPr>
      <w:tblGrid>
        <w:gridCol w:w="10196"/>
      </w:tblGrid>
      <w:tr w:rsidR="00113BAB" w:rsidRPr="00113BAB" w14:paraId="7CB2D2AE" w14:textId="77777777" w:rsidTr="00037A43">
        <w:tc>
          <w:tcPr>
            <w:tcW w:w="5000" w:type="pct"/>
          </w:tcPr>
          <w:p w14:paraId="76B1D3CF" w14:textId="77777777" w:rsidR="00113BAB" w:rsidRPr="00113BAB" w:rsidRDefault="00113BAB" w:rsidP="00037A43">
            <w:pPr>
              <w:ind w:left="144"/>
              <w:rPr>
                <w:b/>
                <w:sz w:val="24"/>
                <w:szCs w:val="24"/>
              </w:rPr>
            </w:pPr>
            <w:r w:rsidRPr="00113BAB">
              <w:rPr>
                <w:b/>
                <w:sz w:val="24"/>
                <w:szCs w:val="24"/>
              </w:rPr>
              <w:t>Подаючи свою тендерну пропозицію учасник гарантує:</w:t>
            </w:r>
          </w:p>
          <w:p w14:paraId="1F1793C1" w14:textId="77777777" w:rsidR="00113BAB" w:rsidRPr="00113BAB" w:rsidRDefault="00113BAB" w:rsidP="00037A43">
            <w:pPr>
              <w:pStyle w:val="ab"/>
              <w:ind w:left="22"/>
              <w:jc w:val="both"/>
              <w:rPr>
                <w:sz w:val="24"/>
                <w:szCs w:val="24"/>
                <w:lang w:eastAsia="ru-RU"/>
              </w:rPr>
            </w:pPr>
            <w:r w:rsidRPr="00113BAB">
              <w:rPr>
                <w:sz w:val="24"/>
                <w:szCs w:val="24"/>
                <w:lang w:eastAsia="ru-RU"/>
              </w:rPr>
              <w:t>1. поставку товару/надання супутніх послуг у строки, що передбачені умовами тендерної документації;</w:t>
            </w:r>
          </w:p>
          <w:p w14:paraId="668C07C9" w14:textId="77777777" w:rsidR="00113BAB" w:rsidRPr="00113BAB" w:rsidRDefault="00113BAB" w:rsidP="00037A43">
            <w:pPr>
              <w:pStyle w:val="ab"/>
              <w:ind w:left="22"/>
              <w:jc w:val="both"/>
              <w:rPr>
                <w:sz w:val="24"/>
                <w:szCs w:val="24"/>
                <w:lang w:eastAsia="ru-RU"/>
              </w:rPr>
            </w:pPr>
            <w:r w:rsidRPr="00113BAB">
              <w:rPr>
                <w:sz w:val="24"/>
                <w:szCs w:val="24"/>
                <w:lang w:eastAsia="ru-RU"/>
              </w:rPr>
              <w:t>2. відповідність своєї пропозиції технічним, якісним, кількісним та іншим вимогам до предмету закупівлі  та основним умовам, які будуть включені до договору про закупівлю;</w:t>
            </w:r>
          </w:p>
          <w:p w14:paraId="25139E76" w14:textId="77777777" w:rsidR="00113BAB" w:rsidRPr="00113BAB" w:rsidRDefault="00113BAB" w:rsidP="00037A43">
            <w:pPr>
              <w:pStyle w:val="ab"/>
              <w:ind w:left="22"/>
              <w:jc w:val="both"/>
              <w:rPr>
                <w:b/>
                <w:i/>
                <w:sz w:val="24"/>
                <w:szCs w:val="24"/>
              </w:rPr>
            </w:pPr>
            <w:r w:rsidRPr="00113BAB">
              <w:rPr>
                <w:sz w:val="24"/>
                <w:szCs w:val="24"/>
                <w:lang w:eastAsia="ru-RU"/>
              </w:rPr>
              <w:t>3. укладення та виконання договору на умовах, що викладені замовником у додатку №4 до тендерної документації (проект договору).</w:t>
            </w:r>
            <w:r w:rsidRPr="00113BAB">
              <w:rPr>
                <w:b/>
                <w:i/>
                <w:sz w:val="24"/>
                <w:szCs w:val="24"/>
              </w:rPr>
              <w:t xml:space="preserve"> </w:t>
            </w:r>
          </w:p>
        </w:tc>
      </w:tr>
    </w:tbl>
    <w:p w14:paraId="734957CA" w14:textId="77777777" w:rsidR="00113BAB" w:rsidRPr="00113BAB" w:rsidRDefault="00113BAB" w:rsidP="00113BAB">
      <w:pPr>
        <w:shd w:val="clear" w:color="auto" w:fill="FFFFFF"/>
        <w:spacing w:after="0" w:line="240" w:lineRule="auto"/>
        <w:ind w:right="1"/>
        <w:rPr>
          <w:b/>
          <w:i/>
          <w:sz w:val="24"/>
          <w:szCs w:val="24"/>
        </w:rPr>
      </w:pPr>
    </w:p>
    <w:p w14:paraId="5FB9E6E1" w14:textId="6BE5E235" w:rsidR="00113BAB" w:rsidRPr="00113BAB" w:rsidRDefault="00113BAB" w:rsidP="00113BAB">
      <w:pPr>
        <w:tabs>
          <w:tab w:val="left" w:pos="5245"/>
          <w:tab w:val="left" w:pos="5812"/>
          <w:tab w:val="left" w:pos="6096"/>
        </w:tabs>
        <w:spacing w:after="0" w:line="240" w:lineRule="auto"/>
        <w:ind w:firstLine="567"/>
        <w:jc w:val="both"/>
        <w:rPr>
          <w:b/>
          <w:sz w:val="24"/>
          <w:szCs w:val="24"/>
        </w:rPr>
      </w:pPr>
      <w:r w:rsidRPr="00113BAB">
        <w:rPr>
          <w:b/>
          <w:sz w:val="24"/>
          <w:szCs w:val="24"/>
        </w:rPr>
        <w:t xml:space="preserve">На підтвердження відповідності запропонованого товару/супутніх послуг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 та документи згідно вимог додатку №3.1. </w:t>
      </w:r>
    </w:p>
    <w:p w14:paraId="79DB215F" w14:textId="77777777" w:rsidR="00113BAB" w:rsidRPr="00113BAB" w:rsidRDefault="00113BAB" w:rsidP="00113BAB">
      <w:pPr>
        <w:spacing w:after="0" w:line="240" w:lineRule="auto"/>
        <w:jc w:val="both"/>
        <w:rPr>
          <w:sz w:val="24"/>
        </w:rPr>
      </w:pPr>
    </w:p>
    <w:p w14:paraId="669C3F55" w14:textId="77777777" w:rsidR="00113BAB" w:rsidRPr="00113BAB" w:rsidRDefault="00113BAB" w:rsidP="00113BAB">
      <w:pPr>
        <w:rPr>
          <w:sz w:val="24"/>
        </w:rPr>
      </w:pPr>
      <w:r w:rsidRPr="00113BAB">
        <w:rPr>
          <w:sz w:val="24"/>
        </w:rPr>
        <w:br w:type="page"/>
      </w:r>
    </w:p>
    <w:p w14:paraId="1336899B" w14:textId="72896464" w:rsidR="00113BAB" w:rsidRPr="00113BAB" w:rsidRDefault="00113BAB" w:rsidP="00113BAB">
      <w:pPr>
        <w:spacing w:after="0" w:line="240" w:lineRule="auto"/>
        <w:jc w:val="both"/>
        <w:rPr>
          <w:b/>
          <w:sz w:val="24"/>
          <w:szCs w:val="24"/>
        </w:rPr>
      </w:pPr>
      <w:r w:rsidRPr="00113BAB">
        <w:rPr>
          <w:sz w:val="24"/>
        </w:rPr>
        <w:lastRenderedPageBreak/>
        <w:tab/>
      </w:r>
      <w:r w:rsidRPr="00113BAB">
        <w:rPr>
          <w:b/>
          <w:sz w:val="24"/>
          <w:szCs w:val="24"/>
        </w:rPr>
        <w:t xml:space="preserve"> </w:t>
      </w:r>
    </w:p>
    <w:p w14:paraId="2E49BE1A" w14:textId="77777777" w:rsidR="00113BAB" w:rsidRPr="00113BAB" w:rsidRDefault="00113BAB" w:rsidP="00113BAB">
      <w:pPr>
        <w:tabs>
          <w:tab w:val="left" w:pos="7200"/>
        </w:tabs>
        <w:spacing w:after="0" w:line="240" w:lineRule="auto"/>
        <w:jc w:val="both"/>
        <w:rPr>
          <w:b/>
        </w:rPr>
      </w:pPr>
    </w:p>
    <w:p w14:paraId="5E0EA729" w14:textId="77777777" w:rsidR="00113BAB" w:rsidRPr="00113BAB" w:rsidRDefault="00113BAB" w:rsidP="00113BAB">
      <w:pPr>
        <w:spacing w:after="0" w:line="240" w:lineRule="auto"/>
        <w:jc w:val="right"/>
        <w:rPr>
          <w:b/>
          <w:color w:val="000000" w:themeColor="text1"/>
          <w:sz w:val="24"/>
          <w:szCs w:val="24"/>
        </w:rPr>
      </w:pPr>
      <w:r w:rsidRPr="00113BAB">
        <w:rPr>
          <w:b/>
          <w:color w:val="000000" w:themeColor="text1"/>
          <w:sz w:val="24"/>
          <w:szCs w:val="24"/>
        </w:rPr>
        <w:t>додаток №3.1</w:t>
      </w:r>
    </w:p>
    <w:p w14:paraId="732FC72D" w14:textId="77777777" w:rsidR="00113BAB" w:rsidRPr="00113BAB" w:rsidRDefault="00113BAB" w:rsidP="00113BAB">
      <w:pPr>
        <w:spacing w:after="0" w:line="240" w:lineRule="auto"/>
        <w:jc w:val="right"/>
        <w:rPr>
          <w:b/>
          <w:color w:val="000000" w:themeColor="text1"/>
          <w:sz w:val="24"/>
          <w:szCs w:val="24"/>
        </w:rPr>
      </w:pPr>
      <w:r w:rsidRPr="00113BAB">
        <w:rPr>
          <w:b/>
          <w:color w:val="000000" w:themeColor="text1"/>
          <w:sz w:val="24"/>
          <w:szCs w:val="24"/>
        </w:rPr>
        <w:t>до тендерної документації</w:t>
      </w:r>
    </w:p>
    <w:p w14:paraId="0AF91026" w14:textId="77777777" w:rsidR="00113BAB" w:rsidRPr="00113BAB" w:rsidRDefault="00113BAB" w:rsidP="00113BAB">
      <w:pPr>
        <w:spacing w:after="0" w:line="240" w:lineRule="auto"/>
        <w:jc w:val="right"/>
        <w:rPr>
          <w:b/>
          <w:i/>
          <w:color w:val="FF0000"/>
          <w:sz w:val="20"/>
          <w:szCs w:val="20"/>
        </w:rPr>
      </w:pPr>
    </w:p>
    <w:p w14:paraId="0FED2C98" w14:textId="77777777" w:rsidR="00113BAB" w:rsidRPr="00113BAB" w:rsidRDefault="00113BAB" w:rsidP="00113BAB">
      <w:pPr>
        <w:spacing w:after="0" w:line="240" w:lineRule="auto"/>
        <w:jc w:val="right"/>
        <w:rPr>
          <w:b/>
          <w:color w:val="000000" w:themeColor="text1"/>
          <w:sz w:val="24"/>
          <w:szCs w:val="24"/>
        </w:rPr>
      </w:pPr>
    </w:p>
    <w:p w14:paraId="18D46BD5" w14:textId="77777777" w:rsidR="00113BAB" w:rsidRPr="00113BAB" w:rsidRDefault="00113BAB" w:rsidP="00113BAB">
      <w:pPr>
        <w:spacing w:after="0" w:line="240" w:lineRule="auto"/>
        <w:jc w:val="center"/>
        <w:rPr>
          <w:b/>
          <w:color w:val="000000" w:themeColor="text1"/>
          <w:szCs w:val="28"/>
        </w:rPr>
      </w:pPr>
      <w:r w:rsidRPr="00113BAB">
        <w:rPr>
          <w:b/>
          <w:color w:val="000000" w:themeColor="text1"/>
          <w:szCs w:val="28"/>
        </w:rPr>
        <w:t>Документи, що підтверджують відповідність запропонованого товару встановленим вимогам</w:t>
      </w:r>
    </w:p>
    <w:p w14:paraId="28398F17" w14:textId="77777777" w:rsidR="00113BAB" w:rsidRPr="00113BAB" w:rsidRDefault="00113BAB" w:rsidP="00113BAB">
      <w:pPr>
        <w:spacing w:after="0" w:line="240" w:lineRule="auto"/>
        <w:jc w:val="center"/>
        <w:rPr>
          <w:b/>
          <w:color w:val="000000" w:themeColor="text1"/>
          <w:szCs w:val="28"/>
        </w:rPr>
      </w:pPr>
    </w:p>
    <w:p w14:paraId="43332E7C" w14:textId="77777777" w:rsidR="00113BAB" w:rsidRPr="00113BAB" w:rsidRDefault="00113BAB" w:rsidP="00113BAB">
      <w:pPr>
        <w:shd w:val="clear" w:color="auto" w:fill="FFFFFF"/>
        <w:spacing w:after="0" w:line="240" w:lineRule="auto"/>
        <w:ind w:right="1" w:firstLine="567"/>
        <w:jc w:val="both"/>
        <w:rPr>
          <w:sz w:val="24"/>
          <w:szCs w:val="24"/>
        </w:rPr>
      </w:pPr>
      <w:r w:rsidRPr="00113BAB">
        <w:rPr>
          <w:sz w:val="24"/>
          <w:szCs w:val="24"/>
        </w:rPr>
        <w:t>На підтвердження відповідності запропонованого товару технічним вимогам замовника до предмету закупівлі, учасник надає наступні документи згідно встановлених вимог:</w:t>
      </w:r>
    </w:p>
    <w:p w14:paraId="1D8B2FAE" w14:textId="77777777" w:rsidR="00113BAB" w:rsidRPr="00113BAB" w:rsidRDefault="00113BAB" w:rsidP="00113BAB">
      <w:pPr>
        <w:shd w:val="clear" w:color="auto" w:fill="FFFFFF"/>
        <w:spacing w:after="0" w:line="240" w:lineRule="auto"/>
        <w:ind w:right="1" w:firstLine="567"/>
        <w:jc w:val="both"/>
        <w:rPr>
          <w:sz w:val="24"/>
          <w:szCs w:val="24"/>
        </w:rPr>
      </w:pPr>
    </w:p>
    <w:tbl>
      <w:tblPr>
        <w:tblW w:w="1019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551"/>
        <w:gridCol w:w="2543"/>
      </w:tblGrid>
      <w:tr w:rsidR="00113BAB" w:rsidRPr="00113BAB" w14:paraId="04BC6950" w14:textId="77777777" w:rsidTr="00037A43">
        <w:trPr>
          <w:trHeight w:val="20"/>
        </w:trPr>
        <w:tc>
          <w:tcPr>
            <w:tcW w:w="5104" w:type="dxa"/>
            <w:vMerge w:val="restart"/>
            <w:tcBorders>
              <w:top w:val="single" w:sz="4" w:space="0" w:color="auto"/>
              <w:left w:val="single" w:sz="4" w:space="0" w:color="auto"/>
              <w:right w:val="single" w:sz="4" w:space="0" w:color="auto"/>
            </w:tcBorders>
            <w:vAlign w:val="center"/>
          </w:tcPr>
          <w:p w14:paraId="7FB0D783" w14:textId="77777777" w:rsidR="00113BAB" w:rsidRPr="00113BAB" w:rsidRDefault="00113BAB" w:rsidP="00037A43">
            <w:pPr>
              <w:spacing w:after="0" w:line="240" w:lineRule="auto"/>
              <w:jc w:val="center"/>
              <w:rPr>
                <w:b/>
                <w:sz w:val="20"/>
                <w:szCs w:val="20"/>
              </w:rPr>
            </w:pPr>
            <w:r w:rsidRPr="00113BAB">
              <w:rPr>
                <w:b/>
                <w:sz w:val="20"/>
                <w:szCs w:val="20"/>
              </w:rPr>
              <w:t>Вимоги до оформлення</w:t>
            </w:r>
          </w:p>
        </w:tc>
        <w:tc>
          <w:tcPr>
            <w:tcW w:w="5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8AA5C" w14:textId="77777777" w:rsidR="00113BAB" w:rsidRPr="00113BAB" w:rsidRDefault="00113BAB" w:rsidP="00037A43">
            <w:pPr>
              <w:spacing w:after="0" w:line="240" w:lineRule="auto"/>
              <w:jc w:val="center"/>
              <w:rPr>
                <w:b/>
                <w:sz w:val="20"/>
                <w:szCs w:val="20"/>
              </w:rPr>
            </w:pPr>
            <w:r w:rsidRPr="00113BAB">
              <w:rPr>
                <w:b/>
                <w:sz w:val="20"/>
                <w:szCs w:val="20"/>
              </w:rPr>
              <w:t>Критерії оцінки пропозиції</w:t>
            </w:r>
          </w:p>
        </w:tc>
      </w:tr>
      <w:tr w:rsidR="00113BAB" w:rsidRPr="00113BAB" w14:paraId="42AE5D53" w14:textId="77777777" w:rsidTr="00037A43">
        <w:trPr>
          <w:trHeight w:val="284"/>
          <w:tblHeader/>
        </w:trPr>
        <w:tc>
          <w:tcPr>
            <w:tcW w:w="5104" w:type="dxa"/>
            <w:vMerge/>
            <w:tcBorders>
              <w:left w:val="single" w:sz="4" w:space="0" w:color="auto"/>
              <w:right w:val="single" w:sz="4" w:space="0" w:color="auto"/>
            </w:tcBorders>
            <w:vAlign w:val="center"/>
          </w:tcPr>
          <w:p w14:paraId="4B20C607" w14:textId="77777777" w:rsidR="00113BAB" w:rsidRPr="00113BAB" w:rsidRDefault="00113BAB" w:rsidP="00037A43">
            <w:pPr>
              <w:spacing w:after="0" w:line="240" w:lineRule="auto"/>
              <w:jc w:val="both"/>
              <w:rPr>
                <w:b/>
                <w:sz w:val="20"/>
                <w:szCs w:val="20"/>
              </w:rPr>
            </w:pPr>
          </w:p>
        </w:tc>
        <w:tc>
          <w:tcPr>
            <w:tcW w:w="2551" w:type="dxa"/>
            <w:tcBorders>
              <w:left w:val="single" w:sz="4" w:space="0" w:color="auto"/>
            </w:tcBorders>
            <w:shd w:val="clear" w:color="auto" w:fill="auto"/>
            <w:vAlign w:val="center"/>
          </w:tcPr>
          <w:p w14:paraId="4359DB93" w14:textId="77777777" w:rsidR="00113BAB" w:rsidRPr="00113BAB" w:rsidRDefault="00113BAB" w:rsidP="00037A43">
            <w:pPr>
              <w:spacing w:after="0" w:line="240" w:lineRule="auto"/>
              <w:jc w:val="center"/>
              <w:rPr>
                <w:b/>
                <w:sz w:val="20"/>
                <w:szCs w:val="20"/>
              </w:rPr>
            </w:pPr>
            <w:r w:rsidRPr="00113BAB">
              <w:rPr>
                <w:b/>
                <w:sz w:val="20"/>
                <w:szCs w:val="20"/>
              </w:rPr>
              <w:t>Відповідає вимогам</w:t>
            </w:r>
          </w:p>
        </w:tc>
        <w:tc>
          <w:tcPr>
            <w:tcW w:w="2543" w:type="dxa"/>
            <w:shd w:val="clear" w:color="auto" w:fill="auto"/>
            <w:vAlign w:val="center"/>
          </w:tcPr>
          <w:p w14:paraId="694978DB" w14:textId="77777777" w:rsidR="00113BAB" w:rsidRPr="00113BAB" w:rsidRDefault="00113BAB" w:rsidP="00037A43">
            <w:pPr>
              <w:spacing w:after="0" w:line="240" w:lineRule="auto"/>
              <w:jc w:val="center"/>
              <w:rPr>
                <w:b/>
                <w:sz w:val="20"/>
                <w:szCs w:val="20"/>
              </w:rPr>
            </w:pPr>
            <w:r w:rsidRPr="00113BAB">
              <w:rPr>
                <w:b/>
                <w:sz w:val="20"/>
                <w:szCs w:val="20"/>
              </w:rPr>
              <w:t>НЕ відповідає вимогам</w:t>
            </w:r>
          </w:p>
        </w:tc>
      </w:tr>
      <w:tr w:rsidR="00113BAB" w:rsidRPr="00FD59C3" w14:paraId="5433E9B7" w14:textId="77777777" w:rsidTr="00037A43">
        <w:trPr>
          <w:trHeight w:val="6902"/>
          <w:tblHeader/>
        </w:trPr>
        <w:tc>
          <w:tcPr>
            <w:tcW w:w="5104" w:type="dxa"/>
            <w:vAlign w:val="center"/>
          </w:tcPr>
          <w:p w14:paraId="363F04FB" w14:textId="77777777" w:rsidR="00113BAB" w:rsidRPr="00113BAB" w:rsidRDefault="00113BAB" w:rsidP="00037A43">
            <w:pPr>
              <w:tabs>
                <w:tab w:val="left" w:pos="164"/>
              </w:tabs>
              <w:spacing w:after="0" w:line="240" w:lineRule="auto"/>
              <w:contextualSpacing/>
              <w:jc w:val="both"/>
              <w:outlineLvl w:val="0"/>
              <w:rPr>
                <w:sz w:val="24"/>
                <w:szCs w:val="24"/>
              </w:rPr>
            </w:pPr>
            <w:r w:rsidRPr="00113BAB">
              <w:rPr>
                <w:sz w:val="24"/>
                <w:szCs w:val="24"/>
              </w:rPr>
              <w:t xml:space="preserve">На підтвердження технічних вимог предмету закупівлі (Товару) надати скановані копії:       </w:t>
            </w:r>
          </w:p>
          <w:p w14:paraId="2AAEE421" w14:textId="77777777" w:rsidR="00113BAB" w:rsidRPr="00113BAB" w:rsidRDefault="00113BAB" w:rsidP="00037A43">
            <w:pPr>
              <w:tabs>
                <w:tab w:val="left" w:pos="164"/>
              </w:tabs>
              <w:spacing w:after="0" w:line="240" w:lineRule="auto"/>
              <w:contextualSpacing/>
              <w:jc w:val="both"/>
              <w:outlineLvl w:val="0"/>
              <w:rPr>
                <w:sz w:val="24"/>
                <w:szCs w:val="24"/>
              </w:rPr>
            </w:pPr>
            <w:r w:rsidRPr="00113BAB">
              <w:rPr>
                <w:sz w:val="24"/>
                <w:szCs w:val="24"/>
              </w:rPr>
              <w:t xml:space="preserve">       1. Діючих висновків державної санітарно-епідеміологічної експертизи на Товар (з додатками – у разі наявності)   відповідної організації, на яку покладено функції контролю згідно Закону України “Про забезпечення санітарного та епідемічного благополуччя населення”, що підтверджує відповідність об’єкту експертизи (Товару) вимогам санітарного законодавства та встановленим медичним критеріям безпеки.</w:t>
            </w:r>
          </w:p>
          <w:p w14:paraId="1272A2C1" w14:textId="77777777" w:rsidR="00113BAB" w:rsidRPr="00113BAB" w:rsidRDefault="00113BAB" w:rsidP="00037A43">
            <w:pPr>
              <w:tabs>
                <w:tab w:val="left" w:pos="164"/>
              </w:tabs>
              <w:spacing w:after="0" w:line="240" w:lineRule="auto"/>
              <w:contextualSpacing/>
              <w:jc w:val="both"/>
              <w:outlineLvl w:val="0"/>
              <w:rPr>
                <w:sz w:val="24"/>
                <w:szCs w:val="24"/>
              </w:rPr>
            </w:pPr>
            <w:r w:rsidRPr="00113BAB">
              <w:rPr>
                <w:sz w:val="24"/>
                <w:szCs w:val="24"/>
              </w:rPr>
              <w:t xml:space="preserve">       2.  Діючих сертифікатів перевірки (експертизи) типу або сертифікатів про експертизу зразка та декларацій про відповідність (з додатками – у разі наявності) Товару ДСТУ EN 388, ДСТУ EN 420 та вимогам Технічного регламенту ЗІЗ.</w:t>
            </w:r>
          </w:p>
          <w:p w14:paraId="52DA74A5" w14:textId="77777777" w:rsidR="00113BAB" w:rsidRPr="00113BAB" w:rsidRDefault="00113BAB" w:rsidP="00037A43">
            <w:pPr>
              <w:tabs>
                <w:tab w:val="left" w:pos="0"/>
              </w:tabs>
              <w:spacing w:after="0" w:line="240" w:lineRule="auto"/>
              <w:jc w:val="both"/>
              <w:rPr>
                <w:b/>
                <w:bCs/>
                <w:i/>
                <w:color w:val="FF0000"/>
                <w:sz w:val="24"/>
                <w:szCs w:val="24"/>
                <w:lang w:eastAsia="uk-UA"/>
              </w:rPr>
            </w:pPr>
            <w:r w:rsidRPr="00113BAB">
              <w:rPr>
                <w:sz w:val="24"/>
                <w:szCs w:val="24"/>
              </w:rPr>
              <w:t xml:space="preserve">       3.  Протоколів випробувань (не раніше 2020р.), що видані відповідними сертифікованими органами/організаціями України на відповідність технічним характеристикам Товару, зазначених в технічних вимогах додатку №3 до тендерної документації.</w:t>
            </w:r>
          </w:p>
        </w:tc>
        <w:tc>
          <w:tcPr>
            <w:tcW w:w="2551" w:type="dxa"/>
            <w:shd w:val="clear" w:color="auto" w:fill="auto"/>
            <w:vAlign w:val="center"/>
          </w:tcPr>
          <w:p w14:paraId="21B9B011" w14:textId="77777777" w:rsidR="00113BAB" w:rsidRPr="00113BAB" w:rsidRDefault="00113BAB" w:rsidP="00037A43">
            <w:pPr>
              <w:tabs>
                <w:tab w:val="left" w:pos="175"/>
              </w:tabs>
              <w:spacing w:after="0" w:line="240" w:lineRule="auto"/>
              <w:ind w:right="29"/>
              <w:rPr>
                <w:sz w:val="24"/>
                <w:szCs w:val="24"/>
              </w:rPr>
            </w:pPr>
            <w:r w:rsidRPr="00113BAB">
              <w:rPr>
                <w:sz w:val="24"/>
                <w:szCs w:val="24"/>
              </w:rPr>
              <w:t xml:space="preserve">Учасником надано </w:t>
            </w:r>
            <w:r w:rsidRPr="00113BAB">
              <w:rPr>
                <w:bCs/>
                <w:sz w:val="24"/>
                <w:szCs w:val="24"/>
                <w:lang w:eastAsia="uk-UA"/>
              </w:rPr>
              <w:t>зазначені документи, що вимагаються</w:t>
            </w:r>
          </w:p>
          <w:p w14:paraId="6BA432A5" w14:textId="77777777" w:rsidR="00113BAB" w:rsidRPr="00113BAB" w:rsidRDefault="00113BAB" w:rsidP="00037A43">
            <w:pPr>
              <w:spacing w:after="0" w:line="240" w:lineRule="auto"/>
              <w:jc w:val="both"/>
              <w:rPr>
                <w:sz w:val="24"/>
                <w:szCs w:val="24"/>
              </w:rPr>
            </w:pPr>
          </w:p>
        </w:tc>
        <w:tc>
          <w:tcPr>
            <w:tcW w:w="2543" w:type="dxa"/>
            <w:shd w:val="clear" w:color="auto" w:fill="auto"/>
            <w:vAlign w:val="center"/>
          </w:tcPr>
          <w:p w14:paraId="1537E62B" w14:textId="77777777" w:rsidR="00113BAB" w:rsidRPr="00FD59C3" w:rsidRDefault="00113BAB" w:rsidP="00037A43">
            <w:pPr>
              <w:tabs>
                <w:tab w:val="left" w:pos="175"/>
              </w:tabs>
              <w:spacing w:after="0" w:line="240" w:lineRule="auto"/>
              <w:ind w:right="29"/>
              <w:rPr>
                <w:sz w:val="24"/>
                <w:szCs w:val="24"/>
              </w:rPr>
            </w:pPr>
            <w:r w:rsidRPr="00113BAB">
              <w:rPr>
                <w:sz w:val="24"/>
                <w:szCs w:val="24"/>
              </w:rPr>
              <w:t xml:space="preserve">Учасником не надано або надано в неповному обсязі </w:t>
            </w:r>
            <w:r w:rsidRPr="00113BAB">
              <w:rPr>
                <w:bCs/>
                <w:sz w:val="24"/>
                <w:szCs w:val="24"/>
                <w:lang w:eastAsia="uk-UA"/>
              </w:rPr>
              <w:t>зазначені документи, що вимагаються</w:t>
            </w:r>
          </w:p>
          <w:p w14:paraId="1C85CDC6" w14:textId="77777777" w:rsidR="00113BAB" w:rsidRPr="00FD59C3" w:rsidRDefault="00113BAB" w:rsidP="00037A43">
            <w:pPr>
              <w:spacing w:after="0" w:line="240" w:lineRule="auto"/>
              <w:jc w:val="both"/>
              <w:rPr>
                <w:sz w:val="24"/>
                <w:szCs w:val="24"/>
              </w:rPr>
            </w:pPr>
          </w:p>
        </w:tc>
      </w:tr>
    </w:tbl>
    <w:p w14:paraId="6699E194" w14:textId="77777777" w:rsidR="00113BAB" w:rsidRDefault="00113BAB" w:rsidP="00113BAB">
      <w:pPr>
        <w:shd w:val="clear" w:color="auto" w:fill="FFFFFF"/>
        <w:spacing w:line="240" w:lineRule="auto"/>
        <w:ind w:left="34" w:right="1"/>
        <w:jc w:val="center"/>
        <w:rPr>
          <w:b/>
          <w:color w:val="000000"/>
          <w:sz w:val="24"/>
          <w:szCs w:val="24"/>
          <w:shd w:val="clear" w:color="auto" w:fill="FFFFFF"/>
        </w:rPr>
      </w:pPr>
    </w:p>
    <w:p w14:paraId="386FCB46" w14:textId="77777777" w:rsidR="00113BAB" w:rsidRDefault="00113BAB" w:rsidP="00113BAB">
      <w:pPr>
        <w:tabs>
          <w:tab w:val="left" w:pos="7200"/>
        </w:tabs>
        <w:spacing w:after="0" w:line="240" w:lineRule="auto"/>
        <w:jc w:val="both"/>
        <w:rPr>
          <w:b/>
        </w:rPr>
      </w:pPr>
    </w:p>
    <w:p w14:paraId="3DB292A5" w14:textId="77777777" w:rsidR="00113BAB" w:rsidRPr="00E06EB3" w:rsidRDefault="00113BAB" w:rsidP="00124596">
      <w:pPr>
        <w:spacing w:after="0" w:line="240" w:lineRule="auto"/>
        <w:jc w:val="right"/>
        <w:rPr>
          <w:b/>
          <w:color w:val="000000" w:themeColor="text1"/>
          <w:sz w:val="24"/>
          <w:szCs w:val="24"/>
        </w:rPr>
      </w:pPr>
    </w:p>
    <w:p w14:paraId="1DE59000" w14:textId="77777777" w:rsidR="00B4556B" w:rsidRDefault="00B4556B" w:rsidP="00124596">
      <w:pPr>
        <w:shd w:val="clear" w:color="auto" w:fill="FFFFFF"/>
        <w:spacing w:after="0" w:line="240" w:lineRule="auto"/>
        <w:ind w:left="34" w:right="1"/>
        <w:jc w:val="center"/>
        <w:rPr>
          <w:b/>
          <w:color w:val="000000"/>
          <w:sz w:val="24"/>
          <w:szCs w:val="24"/>
          <w:shd w:val="clear" w:color="auto" w:fill="FFFFFF"/>
        </w:rPr>
      </w:pPr>
    </w:p>
    <w:p w14:paraId="50478FDC" w14:textId="210751C1" w:rsidR="00124596" w:rsidRPr="0040756C" w:rsidRDefault="0022353C" w:rsidP="00124596">
      <w:pPr>
        <w:tabs>
          <w:tab w:val="left" w:pos="5245"/>
          <w:tab w:val="left" w:pos="5812"/>
          <w:tab w:val="left" w:pos="6096"/>
        </w:tabs>
        <w:spacing w:after="0" w:line="240" w:lineRule="auto"/>
        <w:ind w:firstLine="567"/>
        <w:jc w:val="both"/>
        <w:rPr>
          <w:b/>
          <w:sz w:val="24"/>
          <w:szCs w:val="24"/>
        </w:rPr>
      </w:pPr>
      <w:r>
        <w:rPr>
          <w:b/>
          <w:sz w:val="24"/>
          <w:szCs w:val="24"/>
        </w:rPr>
        <w:t xml:space="preserve">. </w:t>
      </w:r>
    </w:p>
    <w:p w14:paraId="03F55C21" w14:textId="77777777" w:rsidR="0040756C" w:rsidRDefault="0040756C">
      <w:pPr>
        <w:rPr>
          <w:b/>
          <w:color w:val="000000" w:themeColor="text1"/>
          <w:sz w:val="24"/>
          <w:szCs w:val="24"/>
        </w:rPr>
      </w:pPr>
      <w:r>
        <w:rPr>
          <w:b/>
          <w:color w:val="000000" w:themeColor="text1"/>
          <w:sz w:val="24"/>
          <w:szCs w:val="24"/>
        </w:rPr>
        <w:br w:type="page"/>
      </w:r>
    </w:p>
    <w:p w14:paraId="35C8EE94" w14:textId="77777777" w:rsidR="0040756C" w:rsidRPr="00AB79C3" w:rsidRDefault="0040756C" w:rsidP="0040756C">
      <w:pPr>
        <w:spacing w:after="0" w:line="240" w:lineRule="auto"/>
        <w:jc w:val="right"/>
        <w:rPr>
          <w:b/>
          <w:color w:val="000000" w:themeColor="text1"/>
          <w:sz w:val="24"/>
          <w:szCs w:val="24"/>
        </w:rPr>
      </w:pPr>
      <w:r w:rsidRPr="00AB79C3">
        <w:rPr>
          <w:b/>
          <w:color w:val="000000" w:themeColor="text1"/>
          <w:sz w:val="24"/>
          <w:szCs w:val="24"/>
        </w:rPr>
        <w:lastRenderedPageBreak/>
        <w:t>додаток №4</w:t>
      </w:r>
    </w:p>
    <w:p w14:paraId="78757596" w14:textId="77777777" w:rsidR="0040756C" w:rsidRPr="00AB79C3" w:rsidRDefault="0040756C" w:rsidP="0040756C">
      <w:pPr>
        <w:spacing w:after="0" w:line="240" w:lineRule="auto"/>
        <w:jc w:val="right"/>
        <w:rPr>
          <w:b/>
          <w:color w:val="000000" w:themeColor="text1"/>
          <w:sz w:val="24"/>
          <w:szCs w:val="24"/>
        </w:rPr>
      </w:pPr>
      <w:r w:rsidRPr="00AB79C3">
        <w:rPr>
          <w:b/>
          <w:color w:val="000000" w:themeColor="text1"/>
          <w:sz w:val="24"/>
          <w:szCs w:val="24"/>
        </w:rPr>
        <w:t>до тендерної документації</w:t>
      </w:r>
    </w:p>
    <w:p w14:paraId="4D2CE2D1" w14:textId="77777777" w:rsidR="0040756C" w:rsidRPr="00AB79C3" w:rsidRDefault="0040756C" w:rsidP="0040756C">
      <w:pPr>
        <w:widowControl w:val="0"/>
        <w:tabs>
          <w:tab w:val="left" w:pos="2880"/>
          <w:tab w:val="center" w:pos="4677"/>
          <w:tab w:val="right" w:pos="9355"/>
        </w:tabs>
        <w:autoSpaceDE w:val="0"/>
        <w:autoSpaceDN w:val="0"/>
        <w:adjustRightInd w:val="0"/>
        <w:rPr>
          <w:rFonts w:ascii="Arial" w:hAnsi="Arial" w:cs="Arial"/>
          <w:sz w:val="18"/>
          <w:szCs w:val="18"/>
        </w:rPr>
      </w:pPr>
    </w:p>
    <w:p w14:paraId="4E065859" w14:textId="77777777" w:rsidR="0040756C" w:rsidRDefault="0040756C" w:rsidP="0040756C">
      <w:pPr>
        <w:spacing w:after="0" w:line="240" w:lineRule="auto"/>
        <w:jc w:val="center"/>
        <w:rPr>
          <w:b/>
        </w:rPr>
      </w:pPr>
      <w:r w:rsidRPr="00AB79C3">
        <w:rPr>
          <w:b/>
        </w:rPr>
        <w:t xml:space="preserve">ПРОЄКТ ДОГОВОРУ </w:t>
      </w:r>
      <w:bookmarkStart w:id="66" w:name="RANGE!A1:L34"/>
      <w:bookmarkStart w:id="67" w:name="n1451"/>
      <w:bookmarkStart w:id="68" w:name="n1452"/>
      <w:bookmarkStart w:id="69" w:name="n1453"/>
      <w:bookmarkEnd w:id="66"/>
      <w:bookmarkEnd w:id="67"/>
      <w:bookmarkEnd w:id="68"/>
      <w:bookmarkEnd w:id="69"/>
    </w:p>
    <w:p w14:paraId="647821CD" w14:textId="77777777" w:rsidR="0040756C" w:rsidRPr="00AB79C3" w:rsidRDefault="0040756C" w:rsidP="0040756C">
      <w:pPr>
        <w:spacing w:after="0" w:line="240" w:lineRule="auto"/>
        <w:jc w:val="center"/>
        <w:rPr>
          <w:b/>
        </w:rPr>
      </w:pPr>
    </w:p>
    <w:p w14:paraId="6FB59CA5" w14:textId="77777777" w:rsidR="0040756C" w:rsidRPr="00FB489E" w:rsidRDefault="0040756C" w:rsidP="0040756C">
      <w:pPr>
        <w:spacing w:after="0" w:line="240" w:lineRule="auto"/>
        <w:jc w:val="center"/>
        <w:rPr>
          <w:color w:val="000000" w:themeColor="text1"/>
          <w:sz w:val="24"/>
          <w:szCs w:val="24"/>
          <w:lang w:val="ru-RU"/>
        </w:rPr>
      </w:pPr>
      <w:r w:rsidRPr="00AB79C3">
        <w:rPr>
          <w:color w:val="000000" w:themeColor="text1"/>
          <w:sz w:val="24"/>
          <w:szCs w:val="24"/>
        </w:rPr>
        <w:t xml:space="preserve">Розміщено в електронній системі закупівель в окремому файлі в форматі </w:t>
      </w:r>
      <w:r>
        <w:rPr>
          <w:color w:val="000000" w:themeColor="text1"/>
          <w:sz w:val="24"/>
          <w:szCs w:val="24"/>
          <w:lang w:val="en-US"/>
        </w:rPr>
        <w:t>Word</w:t>
      </w:r>
    </w:p>
    <w:p w14:paraId="25476AB7" w14:textId="77777777" w:rsidR="0040756C" w:rsidRPr="00AB79C3" w:rsidRDefault="0040756C" w:rsidP="0040756C">
      <w:pPr>
        <w:spacing w:after="0" w:line="240" w:lineRule="auto"/>
        <w:jc w:val="right"/>
        <w:rPr>
          <w:b/>
          <w:color w:val="000000" w:themeColor="text1"/>
          <w:sz w:val="24"/>
          <w:szCs w:val="24"/>
        </w:rPr>
      </w:pPr>
      <w:r w:rsidRPr="00AB79C3">
        <w:rPr>
          <w:b/>
          <w:color w:val="000000" w:themeColor="text1"/>
          <w:sz w:val="24"/>
          <w:szCs w:val="24"/>
        </w:rPr>
        <w:t>__________________________________________________________________________________</w:t>
      </w:r>
    </w:p>
    <w:p w14:paraId="3FD5C33A" w14:textId="77777777" w:rsidR="0040756C" w:rsidRPr="00AB79C3" w:rsidRDefault="0040756C" w:rsidP="0040756C">
      <w:pPr>
        <w:spacing w:after="0" w:line="240" w:lineRule="auto"/>
        <w:jc w:val="center"/>
        <w:rPr>
          <w:b/>
        </w:rPr>
      </w:pPr>
    </w:p>
    <w:p w14:paraId="06AF4C42" w14:textId="77777777" w:rsidR="0040756C" w:rsidRPr="00AB79C3" w:rsidRDefault="0040756C" w:rsidP="0040756C">
      <w:pPr>
        <w:spacing w:after="0" w:line="240" w:lineRule="auto"/>
        <w:jc w:val="center"/>
        <w:rPr>
          <w:b/>
        </w:rPr>
      </w:pPr>
    </w:p>
    <w:p w14:paraId="0E0D3EB2" w14:textId="77777777" w:rsidR="0040756C" w:rsidRPr="00AB79C3" w:rsidRDefault="0040756C" w:rsidP="0040756C">
      <w:pPr>
        <w:spacing w:after="0" w:line="240" w:lineRule="auto"/>
        <w:jc w:val="right"/>
        <w:rPr>
          <w:b/>
          <w:color w:val="000000" w:themeColor="text1"/>
          <w:sz w:val="24"/>
          <w:szCs w:val="24"/>
        </w:rPr>
      </w:pPr>
      <w:r w:rsidRPr="00AB79C3">
        <w:rPr>
          <w:b/>
          <w:color w:val="000000" w:themeColor="text1"/>
          <w:sz w:val="24"/>
          <w:szCs w:val="24"/>
        </w:rPr>
        <w:t>додаток №5</w:t>
      </w:r>
    </w:p>
    <w:p w14:paraId="2D2AE76A" w14:textId="77777777" w:rsidR="0040756C" w:rsidRPr="00AB79C3" w:rsidRDefault="0040756C" w:rsidP="0040756C">
      <w:pPr>
        <w:spacing w:after="0" w:line="240" w:lineRule="auto"/>
        <w:jc w:val="right"/>
        <w:rPr>
          <w:b/>
          <w:color w:val="000000" w:themeColor="text1"/>
          <w:sz w:val="24"/>
          <w:szCs w:val="24"/>
        </w:rPr>
      </w:pPr>
      <w:r w:rsidRPr="00AB79C3">
        <w:rPr>
          <w:b/>
          <w:color w:val="000000" w:themeColor="text1"/>
          <w:sz w:val="24"/>
          <w:szCs w:val="24"/>
        </w:rPr>
        <w:t>до тендерної документації</w:t>
      </w:r>
    </w:p>
    <w:p w14:paraId="61FCA28D" w14:textId="77777777" w:rsidR="0040756C" w:rsidRPr="00AB79C3" w:rsidRDefault="0040756C" w:rsidP="0040756C">
      <w:pPr>
        <w:spacing w:after="0" w:line="240" w:lineRule="auto"/>
        <w:jc w:val="right"/>
        <w:rPr>
          <w:b/>
          <w:color w:val="000000" w:themeColor="text1"/>
          <w:sz w:val="24"/>
          <w:szCs w:val="24"/>
        </w:rPr>
      </w:pPr>
    </w:p>
    <w:p w14:paraId="33F4DB48" w14:textId="77777777" w:rsidR="0040756C" w:rsidRPr="00AB79C3" w:rsidRDefault="0040756C" w:rsidP="0040756C">
      <w:pPr>
        <w:spacing w:after="0" w:line="240" w:lineRule="auto"/>
        <w:jc w:val="center"/>
        <w:rPr>
          <w:b/>
          <w:color w:val="000000" w:themeColor="text1"/>
          <w:szCs w:val="28"/>
        </w:rPr>
      </w:pPr>
    </w:p>
    <w:p w14:paraId="538D2DC0" w14:textId="77777777" w:rsidR="0040756C" w:rsidRPr="00AB79C3" w:rsidRDefault="0040756C" w:rsidP="0040756C">
      <w:pPr>
        <w:spacing w:after="0" w:line="240" w:lineRule="auto"/>
        <w:jc w:val="center"/>
        <w:rPr>
          <w:b/>
          <w:color w:val="000000" w:themeColor="text1"/>
          <w:szCs w:val="28"/>
        </w:rPr>
      </w:pPr>
      <w:r w:rsidRPr="00AB79C3">
        <w:rPr>
          <w:b/>
          <w:color w:val="000000" w:themeColor="text1"/>
          <w:szCs w:val="28"/>
        </w:rPr>
        <w:t>Опитувальник Контрагента - юридичної особи</w:t>
      </w:r>
    </w:p>
    <w:p w14:paraId="6A20FB5C" w14:textId="77777777" w:rsidR="0040756C" w:rsidRPr="00AB79C3" w:rsidRDefault="0040756C" w:rsidP="0040756C">
      <w:pPr>
        <w:spacing w:after="0" w:line="240" w:lineRule="auto"/>
        <w:jc w:val="center"/>
        <w:rPr>
          <w:b/>
          <w:color w:val="000000" w:themeColor="text1"/>
          <w:sz w:val="24"/>
          <w:szCs w:val="24"/>
        </w:rPr>
      </w:pPr>
    </w:p>
    <w:p w14:paraId="0E57E5BF" w14:textId="77777777" w:rsidR="0040756C" w:rsidRPr="00AB79C3" w:rsidRDefault="0040756C" w:rsidP="0040756C">
      <w:pPr>
        <w:spacing w:after="0" w:line="240" w:lineRule="auto"/>
        <w:jc w:val="center"/>
        <w:rPr>
          <w:color w:val="000000" w:themeColor="text1"/>
          <w:sz w:val="24"/>
          <w:szCs w:val="24"/>
        </w:rPr>
      </w:pPr>
      <w:r w:rsidRPr="00AB79C3">
        <w:rPr>
          <w:color w:val="000000" w:themeColor="text1"/>
          <w:sz w:val="24"/>
          <w:szCs w:val="24"/>
        </w:rPr>
        <w:t>Розміщено в електронній системі закупівель в окремому файлі в форматі Excel</w:t>
      </w:r>
    </w:p>
    <w:p w14:paraId="5D158463" w14:textId="77777777" w:rsidR="0040756C" w:rsidRPr="00AB79C3" w:rsidRDefault="0040756C" w:rsidP="0040756C">
      <w:pPr>
        <w:spacing w:after="0" w:line="240" w:lineRule="auto"/>
        <w:jc w:val="right"/>
        <w:rPr>
          <w:b/>
          <w:color w:val="000000" w:themeColor="text1"/>
          <w:sz w:val="24"/>
          <w:szCs w:val="24"/>
        </w:rPr>
      </w:pPr>
      <w:r w:rsidRPr="00AB79C3">
        <w:rPr>
          <w:b/>
          <w:color w:val="000000" w:themeColor="text1"/>
          <w:sz w:val="24"/>
          <w:szCs w:val="24"/>
        </w:rPr>
        <w:t>__________________________________________________________________________________</w:t>
      </w:r>
    </w:p>
    <w:p w14:paraId="1D84A60E" w14:textId="77777777" w:rsidR="0040756C" w:rsidRPr="00AB79C3" w:rsidRDefault="0040756C" w:rsidP="0040756C">
      <w:pPr>
        <w:spacing w:after="0" w:line="240" w:lineRule="auto"/>
        <w:jc w:val="right"/>
        <w:rPr>
          <w:b/>
          <w:color w:val="000000" w:themeColor="text1"/>
          <w:sz w:val="24"/>
          <w:szCs w:val="24"/>
        </w:rPr>
      </w:pPr>
    </w:p>
    <w:p w14:paraId="04E323A2" w14:textId="77777777" w:rsidR="0040756C" w:rsidRPr="00AB79C3" w:rsidRDefault="0040756C" w:rsidP="0040756C">
      <w:pPr>
        <w:spacing w:after="0" w:line="240" w:lineRule="auto"/>
        <w:jc w:val="right"/>
        <w:rPr>
          <w:b/>
          <w:color w:val="000000" w:themeColor="text1"/>
          <w:sz w:val="24"/>
          <w:szCs w:val="24"/>
        </w:rPr>
      </w:pPr>
      <w:r w:rsidRPr="00AB79C3">
        <w:rPr>
          <w:b/>
          <w:color w:val="000000" w:themeColor="text1"/>
          <w:sz w:val="24"/>
          <w:szCs w:val="24"/>
        </w:rPr>
        <w:t>додаток №6</w:t>
      </w:r>
    </w:p>
    <w:p w14:paraId="18DAA857" w14:textId="77777777" w:rsidR="0040756C" w:rsidRPr="00AB79C3" w:rsidRDefault="0040756C" w:rsidP="0040756C">
      <w:pPr>
        <w:spacing w:after="0" w:line="240" w:lineRule="auto"/>
        <w:jc w:val="right"/>
        <w:rPr>
          <w:b/>
          <w:color w:val="000000" w:themeColor="text1"/>
          <w:sz w:val="24"/>
          <w:szCs w:val="24"/>
        </w:rPr>
      </w:pPr>
      <w:r w:rsidRPr="00AB79C3">
        <w:rPr>
          <w:b/>
          <w:color w:val="000000" w:themeColor="text1"/>
          <w:sz w:val="24"/>
          <w:szCs w:val="24"/>
        </w:rPr>
        <w:t>до тендерної документації</w:t>
      </w:r>
    </w:p>
    <w:p w14:paraId="1778C4B6" w14:textId="77777777" w:rsidR="0040756C" w:rsidRPr="00AB79C3" w:rsidRDefault="0040756C" w:rsidP="0040756C">
      <w:pPr>
        <w:spacing w:after="0" w:line="240" w:lineRule="auto"/>
        <w:jc w:val="right"/>
        <w:rPr>
          <w:b/>
          <w:color w:val="000000" w:themeColor="text1"/>
          <w:sz w:val="24"/>
          <w:szCs w:val="24"/>
        </w:rPr>
      </w:pPr>
    </w:p>
    <w:p w14:paraId="0F1F28F3" w14:textId="77777777" w:rsidR="0040756C" w:rsidRPr="00AB79C3" w:rsidRDefault="0040756C" w:rsidP="0040756C">
      <w:pPr>
        <w:spacing w:after="0" w:line="240" w:lineRule="auto"/>
        <w:jc w:val="center"/>
        <w:rPr>
          <w:b/>
          <w:color w:val="000000" w:themeColor="text1"/>
          <w:szCs w:val="28"/>
        </w:rPr>
      </w:pPr>
    </w:p>
    <w:p w14:paraId="3972B9E9" w14:textId="77777777" w:rsidR="0040756C" w:rsidRPr="00AB79C3" w:rsidRDefault="0040756C" w:rsidP="0040756C">
      <w:pPr>
        <w:spacing w:after="0" w:line="240" w:lineRule="auto"/>
        <w:jc w:val="center"/>
        <w:rPr>
          <w:b/>
          <w:color w:val="000000" w:themeColor="text1"/>
          <w:szCs w:val="28"/>
        </w:rPr>
      </w:pPr>
      <w:r w:rsidRPr="00AB79C3">
        <w:rPr>
          <w:b/>
          <w:color w:val="000000" w:themeColor="text1"/>
          <w:szCs w:val="28"/>
        </w:rPr>
        <w:t>Опитувальник Контрагента – фізичної особи</w:t>
      </w:r>
    </w:p>
    <w:p w14:paraId="0152EC00" w14:textId="77777777" w:rsidR="0040756C" w:rsidRPr="00AB79C3" w:rsidRDefault="0040756C" w:rsidP="0040756C">
      <w:pPr>
        <w:spacing w:after="0" w:line="240" w:lineRule="auto"/>
        <w:jc w:val="center"/>
        <w:rPr>
          <w:b/>
          <w:color w:val="000000" w:themeColor="text1"/>
          <w:sz w:val="24"/>
          <w:szCs w:val="24"/>
        </w:rPr>
      </w:pPr>
    </w:p>
    <w:p w14:paraId="653472FF" w14:textId="77777777" w:rsidR="0040756C" w:rsidRPr="00AB79C3" w:rsidRDefault="0040756C" w:rsidP="0040756C">
      <w:pPr>
        <w:spacing w:after="0" w:line="240" w:lineRule="auto"/>
        <w:jc w:val="center"/>
        <w:rPr>
          <w:color w:val="000000" w:themeColor="text1"/>
          <w:sz w:val="24"/>
          <w:szCs w:val="24"/>
        </w:rPr>
      </w:pPr>
      <w:r w:rsidRPr="00AB79C3">
        <w:rPr>
          <w:color w:val="000000" w:themeColor="text1"/>
          <w:sz w:val="24"/>
          <w:szCs w:val="24"/>
        </w:rPr>
        <w:t>Розміщено в електронній системі закупівель в окремому файлі в форматі Excel</w:t>
      </w:r>
    </w:p>
    <w:p w14:paraId="282C86EB" w14:textId="77777777" w:rsidR="0040756C" w:rsidRPr="00AB79C3" w:rsidRDefault="0040756C" w:rsidP="0040756C">
      <w:pPr>
        <w:spacing w:after="0" w:line="240" w:lineRule="auto"/>
        <w:jc w:val="right"/>
        <w:rPr>
          <w:b/>
          <w:color w:val="000000" w:themeColor="text1"/>
          <w:sz w:val="24"/>
          <w:szCs w:val="24"/>
        </w:rPr>
      </w:pPr>
    </w:p>
    <w:p w14:paraId="4F40A1FD" w14:textId="77777777" w:rsidR="0040756C" w:rsidRPr="00AB79C3" w:rsidRDefault="0040756C" w:rsidP="0040756C">
      <w:pPr>
        <w:spacing w:after="0" w:line="240" w:lineRule="auto"/>
        <w:rPr>
          <w:color w:val="000000" w:themeColor="text1"/>
          <w:sz w:val="24"/>
          <w:szCs w:val="24"/>
        </w:rPr>
      </w:pPr>
    </w:p>
    <w:p w14:paraId="7D933EB9" w14:textId="77777777" w:rsidR="0040756C" w:rsidRPr="00AB79C3" w:rsidRDefault="0040756C" w:rsidP="0040756C">
      <w:pPr>
        <w:spacing w:after="0" w:line="240" w:lineRule="auto"/>
        <w:jc w:val="right"/>
        <w:rPr>
          <w:b/>
          <w:color w:val="000000" w:themeColor="text1"/>
          <w:sz w:val="24"/>
          <w:szCs w:val="24"/>
        </w:rPr>
      </w:pPr>
      <w:r w:rsidRPr="00AB79C3">
        <w:rPr>
          <w:b/>
          <w:color w:val="000000" w:themeColor="text1"/>
          <w:sz w:val="24"/>
          <w:szCs w:val="24"/>
        </w:rPr>
        <w:t>додаток №7</w:t>
      </w:r>
    </w:p>
    <w:p w14:paraId="14DA3AEB" w14:textId="77777777" w:rsidR="0040756C" w:rsidRPr="00AB79C3" w:rsidRDefault="0040756C" w:rsidP="0040756C">
      <w:pPr>
        <w:spacing w:after="0" w:line="240" w:lineRule="auto"/>
        <w:jc w:val="right"/>
        <w:rPr>
          <w:b/>
          <w:color w:val="000000" w:themeColor="text1"/>
          <w:sz w:val="24"/>
          <w:szCs w:val="24"/>
        </w:rPr>
      </w:pPr>
      <w:r w:rsidRPr="00AB79C3">
        <w:rPr>
          <w:b/>
          <w:color w:val="000000" w:themeColor="text1"/>
          <w:sz w:val="24"/>
          <w:szCs w:val="24"/>
        </w:rPr>
        <w:t>до тендерної документації</w:t>
      </w:r>
    </w:p>
    <w:p w14:paraId="1312F8A7" w14:textId="77777777" w:rsidR="0040756C" w:rsidRPr="00AB79C3" w:rsidRDefault="0040756C" w:rsidP="0040756C">
      <w:pPr>
        <w:spacing w:after="0" w:line="240" w:lineRule="auto"/>
        <w:jc w:val="right"/>
        <w:rPr>
          <w:b/>
          <w:color w:val="000000" w:themeColor="text1"/>
          <w:sz w:val="24"/>
          <w:szCs w:val="24"/>
        </w:rPr>
      </w:pPr>
    </w:p>
    <w:p w14:paraId="59D9E9BF" w14:textId="77777777" w:rsidR="0040756C" w:rsidRPr="00AB79C3" w:rsidRDefault="0040756C" w:rsidP="0040756C">
      <w:pPr>
        <w:spacing w:after="0" w:line="240" w:lineRule="auto"/>
        <w:jc w:val="center"/>
        <w:rPr>
          <w:b/>
          <w:color w:val="000000" w:themeColor="text1"/>
          <w:szCs w:val="28"/>
        </w:rPr>
      </w:pPr>
    </w:p>
    <w:p w14:paraId="17E91E61" w14:textId="77777777" w:rsidR="0040756C" w:rsidRPr="00AB79C3" w:rsidRDefault="0040756C" w:rsidP="0040756C">
      <w:pPr>
        <w:spacing w:after="0" w:line="240" w:lineRule="auto"/>
        <w:jc w:val="center"/>
        <w:rPr>
          <w:b/>
          <w:color w:val="000000" w:themeColor="text1"/>
          <w:szCs w:val="28"/>
        </w:rPr>
      </w:pPr>
      <w:r w:rsidRPr="00AB79C3">
        <w:rPr>
          <w:b/>
          <w:color w:val="000000" w:themeColor="text1"/>
          <w:szCs w:val="28"/>
        </w:rPr>
        <w:t>Розрахунок приведеної вартості</w:t>
      </w:r>
    </w:p>
    <w:p w14:paraId="653F287B" w14:textId="77777777" w:rsidR="0040756C" w:rsidRPr="00AB79C3" w:rsidRDefault="0040756C" w:rsidP="0040756C">
      <w:pPr>
        <w:spacing w:after="0" w:line="240" w:lineRule="auto"/>
        <w:jc w:val="center"/>
        <w:rPr>
          <w:b/>
          <w:color w:val="000000" w:themeColor="text1"/>
          <w:sz w:val="24"/>
          <w:szCs w:val="24"/>
        </w:rPr>
      </w:pPr>
    </w:p>
    <w:p w14:paraId="4300EE32" w14:textId="77777777" w:rsidR="0040756C" w:rsidRPr="00AB79C3" w:rsidRDefault="0040756C" w:rsidP="0040756C">
      <w:pPr>
        <w:spacing w:after="0" w:line="240" w:lineRule="auto"/>
        <w:jc w:val="center"/>
        <w:rPr>
          <w:color w:val="000000" w:themeColor="text1"/>
          <w:sz w:val="24"/>
          <w:szCs w:val="24"/>
        </w:rPr>
      </w:pPr>
      <w:r w:rsidRPr="00AB79C3">
        <w:rPr>
          <w:color w:val="000000" w:themeColor="text1"/>
          <w:sz w:val="24"/>
          <w:szCs w:val="24"/>
        </w:rPr>
        <w:t>Розміщено в електронній системі закупівель в окремому файлі в форматі Excel</w:t>
      </w:r>
    </w:p>
    <w:p w14:paraId="15BEC324" w14:textId="77777777" w:rsidR="0040756C" w:rsidRPr="00AB79C3" w:rsidRDefault="0040756C" w:rsidP="0040756C">
      <w:pPr>
        <w:spacing w:after="0" w:line="240" w:lineRule="auto"/>
        <w:jc w:val="center"/>
        <w:rPr>
          <w:color w:val="000000" w:themeColor="text1"/>
          <w:sz w:val="24"/>
          <w:szCs w:val="24"/>
        </w:rPr>
      </w:pPr>
    </w:p>
    <w:p w14:paraId="14D1666F" w14:textId="6A25CFA6" w:rsidR="0040756C" w:rsidRDefault="0040756C" w:rsidP="00BD4914">
      <w:pPr>
        <w:spacing w:after="0" w:line="240" w:lineRule="auto"/>
        <w:jc w:val="right"/>
        <w:rPr>
          <w:b/>
          <w:color w:val="000000" w:themeColor="text1"/>
          <w:sz w:val="24"/>
          <w:szCs w:val="24"/>
        </w:rPr>
      </w:pPr>
      <w:r w:rsidRPr="00AB79C3">
        <w:rPr>
          <w:b/>
          <w:color w:val="000000" w:themeColor="text1"/>
          <w:sz w:val="24"/>
          <w:szCs w:val="24"/>
        </w:rPr>
        <w:t>_________________________________________________________________________________</w:t>
      </w:r>
    </w:p>
    <w:sectPr w:rsidR="0040756C" w:rsidSect="00F3716B">
      <w:pgSz w:w="11906" w:h="16838" w:code="9"/>
      <w:pgMar w:top="567" w:right="566" w:bottom="36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81BA" w14:textId="77777777" w:rsidR="00B74BAD" w:rsidRDefault="00B74BAD" w:rsidP="0052641E">
      <w:pPr>
        <w:spacing w:after="0" w:line="240" w:lineRule="auto"/>
      </w:pPr>
      <w:r>
        <w:separator/>
      </w:r>
    </w:p>
  </w:endnote>
  <w:endnote w:type="continuationSeparator" w:id="0">
    <w:p w14:paraId="349825AF" w14:textId="77777777" w:rsidR="00B74BAD" w:rsidRDefault="00B74BAD"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Helios Cond">
    <w:altName w:val="Helios Cond"/>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30289"/>
      <w:docPartObj>
        <w:docPartGallery w:val="Page Numbers (Bottom of Page)"/>
        <w:docPartUnique/>
      </w:docPartObj>
    </w:sdtPr>
    <w:sdtEndPr>
      <w:rPr>
        <w:sz w:val="24"/>
        <w:szCs w:val="24"/>
      </w:rPr>
    </w:sdtEndPr>
    <w:sdtContent>
      <w:p w14:paraId="2E56656F" w14:textId="3CC91BDE" w:rsidR="00B74BAD" w:rsidRPr="00D33E9F" w:rsidRDefault="00B74BAD" w:rsidP="00D33E9F">
        <w:pPr>
          <w:pStyle w:val="a8"/>
          <w:jc w:val="center"/>
          <w:rPr>
            <w:sz w:val="24"/>
            <w:szCs w:val="24"/>
          </w:rPr>
        </w:pPr>
        <w:r w:rsidRPr="00E109CA">
          <w:rPr>
            <w:sz w:val="24"/>
            <w:szCs w:val="24"/>
          </w:rPr>
          <w:fldChar w:fldCharType="begin"/>
        </w:r>
        <w:r w:rsidRPr="00E109CA">
          <w:rPr>
            <w:sz w:val="24"/>
            <w:szCs w:val="24"/>
          </w:rPr>
          <w:instrText>PAGE   \* MERGEFORMAT</w:instrText>
        </w:r>
        <w:r w:rsidRPr="00E109CA">
          <w:rPr>
            <w:sz w:val="24"/>
            <w:szCs w:val="24"/>
          </w:rPr>
          <w:fldChar w:fldCharType="separate"/>
        </w:r>
        <w:r w:rsidR="008B46D6">
          <w:rPr>
            <w:noProof/>
            <w:sz w:val="24"/>
            <w:szCs w:val="24"/>
          </w:rPr>
          <w:t>27</w:t>
        </w:r>
        <w:r w:rsidRPr="00E109CA">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5743"/>
      <w:docPartObj>
        <w:docPartGallery w:val="Page Numbers (Bottom of Page)"/>
        <w:docPartUnique/>
      </w:docPartObj>
    </w:sdtPr>
    <w:sdtEndPr>
      <w:rPr>
        <w:sz w:val="24"/>
        <w:szCs w:val="24"/>
      </w:rPr>
    </w:sdtEndPr>
    <w:sdtContent>
      <w:p w14:paraId="02B5F30B" w14:textId="1F3B8094" w:rsidR="00B74BAD" w:rsidRPr="003B70C5" w:rsidRDefault="00B74BAD" w:rsidP="003B70C5">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8B46D6">
          <w:rPr>
            <w:noProof/>
            <w:sz w:val="24"/>
            <w:szCs w:val="24"/>
          </w:rPr>
          <w:t>29</w:t>
        </w:r>
        <w:r w:rsidRPr="00E172D6">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5676"/>
      <w:docPartObj>
        <w:docPartGallery w:val="Page Numbers (Bottom of Page)"/>
        <w:docPartUnique/>
      </w:docPartObj>
    </w:sdtPr>
    <w:sdtEndPr>
      <w:rPr>
        <w:sz w:val="24"/>
        <w:szCs w:val="24"/>
      </w:rPr>
    </w:sdtEndPr>
    <w:sdtContent>
      <w:p w14:paraId="0AFAC2F0" w14:textId="7ADB371E" w:rsidR="00B74BAD" w:rsidRPr="00121A7D" w:rsidRDefault="00B74BAD" w:rsidP="003B70C5">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8B46D6">
          <w:rPr>
            <w:noProof/>
            <w:sz w:val="24"/>
            <w:szCs w:val="24"/>
          </w:rPr>
          <w:t>30</w:t>
        </w:r>
        <w:r w:rsidRPr="001E0BDD">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6E0CD" w14:textId="77777777" w:rsidR="00B74BAD" w:rsidRDefault="00B74BAD" w:rsidP="0052641E">
      <w:pPr>
        <w:spacing w:after="0" w:line="240" w:lineRule="auto"/>
      </w:pPr>
      <w:r>
        <w:separator/>
      </w:r>
    </w:p>
  </w:footnote>
  <w:footnote w:type="continuationSeparator" w:id="0">
    <w:p w14:paraId="39E747CB" w14:textId="77777777" w:rsidR="00B74BAD" w:rsidRDefault="00B74BAD"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4"/>
      <w:gridCol w:w="5245"/>
    </w:tblGrid>
    <w:tr w:rsidR="00B74BAD" w14:paraId="56050671" w14:textId="77777777" w:rsidTr="002B525F">
      <w:trPr>
        <w:trHeight w:val="1040"/>
      </w:trPr>
      <w:tc>
        <w:tcPr>
          <w:tcW w:w="2500" w:type="pct"/>
        </w:tcPr>
        <w:p w14:paraId="3F7BCEF7" w14:textId="77777777" w:rsidR="00B74BAD" w:rsidRDefault="00B74BAD" w:rsidP="002B525F">
          <w:r w:rsidRPr="00E2785B">
            <w:rPr>
              <w:noProof/>
              <w:lang w:val="ru-RU" w:eastAsia="ru-RU"/>
            </w:rPr>
            <w:drawing>
              <wp:inline distT="0" distB="0" distL="0" distR="0" wp14:anchorId="457293E2" wp14:editId="57A01E7D">
                <wp:extent cx="1933562" cy="396000"/>
                <wp:effectExtent l="0" t="0" r="0" b="4445"/>
                <wp:docPr id="1" name="Рисунок 1" descr="E:\UGV\DESIGN\НОВЫЙ БРЕНДБУК НАКа\ИТОГ_ИТОГ_2018\Брендбук Групи Нафтогаз\Logo Група Нафтогаз\naftoga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V\DESIGN\НОВЫЙ БРЕНДБУК НАКа\ИТОГ_ИТОГ_2018\Брендбук Групи Нафтогаз\Logo Група Нафтогаз\naftogaz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 t="8056" b="10775"/>
                        <a:stretch/>
                      </pic:blipFill>
                      <pic:spPr bwMode="auto">
                        <a:xfrm>
                          <a:off x="0" y="0"/>
                          <a:ext cx="1933562" cy="39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Pr>
        <w:p w14:paraId="0BBFBEBD" w14:textId="77777777" w:rsidR="00B74BAD" w:rsidRDefault="00B74BAD" w:rsidP="002B525F">
          <w:pPr>
            <w:jc w:val="right"/>
          </w:pPr>
          <w:r w:rsidRPr="00E2785B">
            <w:rPr>
              <w:noProof/>
              <w:lang w:val="ru-RU" w:eastAsia="ru-RU"/>
            </w:rPr>
            <w:drawing>
              <wp:inline distT="0" distB="0" distL="0" distR="0" wp14:anchorId="34BE9600" wp14:editId="0E8D49C1">
                <wp:extent cx="1800000" cy="398110"/>
                <wp:effectExtent l="0" t="0" r="0" b="2540"/>
                <wp:docPr id="2" name="Рисунок 2" descr="E:\UGV\DESIGN\НОВЫЙ БРЕНДБУК НАКа\ИТОГ_ИТОГ_2018\Брендбук Групи Нафтогаз\Logo Група Нафтогаз\naftogaz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V\DESIGN\НОВЫЙ БРЕНДБУК НАКа\ИТОГ_ИТОГ_2018\Брендбук Групи Нафтогаз\Logo Група Нафтогаз\naftogaz_logo_e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426" t="25000" r="11894" b="23684"/>
                        <a:stretch/>
                      </pic:blipFill>
                      <pic:spPr bwMode="auto">
                        <a:xfrm>
                          <a:off x="0" y="0"/>
                          <a:ext cx="1800000" cy="3981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74BAD" w:rsidRPr="006E16F1" w14:paraId="7C578ABE" w14:textId="77777777" w:rsidTr="002B525F">
      <w:trPr>
        <w:trHeight w:val="988"/>
      </w:trPr>
      <w:tc>
        <w:tcPr>
          <w:tcW w:w="2500" w:type="pct"/>
          <w:tcBorders>
            <w:bottom w:val="single" w:sz="12" w:space="0" w:color="auto"/>
          </w:tcBorders>
        </w:tcPr>
        <w:p w14:paraId="19D4F638" w14:textId="77777777" w:rsidR="00B74BAD" w:rsidRPr="00B36B83" w:rsidRDefault="00B74BAD" w:rsidP="002B525F">
          <w:pPr>
            <w:rPr>
              <w:b/>
              <w:color w:val="00A1DF"/>
              <w:sz w:val="23"/>
              <w:szCs w:val="23"/>
            </w:rPr>
          </w:pPr>
          <w:r w:rsidRPr="00B36B83">
            <w:rPr>
              <w:b/>
              <w:color w:val="00A1DF"/>
              <w:sz w:val="23"/>
              <w:szCs w:val="23"/>
            </w:rPr>
            <w:t>ГУ «Укргазпромгеофізика»</w:t>
          </w:r>
        </w:p>
        <w:p w14:paraId="19F67BAB" w14:textId="77777777" w:rsidR="00B74BAD" w:rsidRPr="00B36B83" w:rsidRDefault="00B74BAD" w:rsidP="002B525F">
          <w:pPr>
            <w:spacing w:after="120"/>
            <w:rPr>
              <w:b/>
              <w:color w:val="00A1DF"/>
              <w:sz w:val="23"/>
              <w:szCs w:val="23"/>
            </w:rPr>
          </w:pPr>
        </w:p>
        <w:p w14:paraId="1FF300E0" w14:textId="77777777" w:rsidR="00B74BAD" w:rsidRPr="00B36B83" w:rsidRDefault="00B74BAD" w:rsidP="002B525F">
          <w:pPr>
            <w:rPr>
              <w:b/>
              <w:sz w:val="18"/>
              <w:szCs w:val="18"/>
            </w:rPr>
          </w:pPr>
          <w:r w:rsidRPr="00B36B83">
            <w:rPr>
              <w:b/>
              <w:sz w:val="18"/>
              <w:szCs w:val="18"/>
            </w:rPr>
            <w:t>Акціонерне товариство «Укргазвидобування»</w:t>
          </w:r>
        </w:p>
        <w:p w14:paraId="48755C3A" w14:textId="77777777" w:rsidR="00B74BAD" w:rsidRPr="00B36B83" w:rsidRDefault="00B74BAD" w:rsidP="002B525F">
          <w:pPr>
            <w:spacing w:before="60"/>
            <w:rPr>
              <w:sz w:val="18"/>
              <w:szCs w:val="18"/>
            </w:rPr>
          </w:pPr>
          <w:r w:rsidRPr="00B36B83">
            <w:rPr>
              <w:sz w:val="18"/>
              <w:szCs w:val="18"/>
            </w:rPr>
            <w:t>Драгомирівська, 3</w:t>
          </w:r>
          <w:r>
            <w:rPr>
              <w:sz w:val="18"/>
              <w:szCs w:val="18"/>
            </w:rPr>
            <w:t>, Харків, 61031</w:t>
          </w:r>
        </w:p>
        <w:p w14:paraId="59600884" w14:textId="77777777" w:rsidR="00B74BAD" w:rsidRDefault="00B74BAD" w:rsidP="002B525F">
          <w:pPr>
            <w:rPr>
              <w:sz w:val="18"/>
              <w:szCs w:val="18"/>
            </w:rPr>
          </w:pPr>
          <w:r>
            <w:rPr>
              <w:sz w:val="18"/>
              <w:szCs w:val="18"/>
            </w:rPr>
            <w:t>Тел.: +380 (57) 701-97-72</w:t>
          </w:r>
        </w:p>
        <w:p w14:paraId="54339BED" w14:textId="77777777" w:rsidR="00B74BAD" w:rsidRPr="00C0620F" w:rsidRDefault="00B74BAD" w:rsidP="002B525F">
          <w:pPr>
            <w:spacing w:after="120"/>
            <w:rPr>
              <w:sz w:val="18"/>
              <w:szCs w:val="18"/>
            </w:rPr>
          </w:pPr>
          <w:r w:rsidRPr="00740828">
            <w:rPr>
              <w:sz w:val="18"/>
              <w:szCs w:val="18"/>
            </w:rPr>
            <w:t>ЄДРПОУ 21236681</w:t>
          </w:r>
          <w:r>
            <w:rPr>
              <w:sz w:val="18"/>
              <w:szCs w:val="18"/>
            </w:rPr>
            <w:br/>
          </w:r>
          <w:r w:rsidRPr="003F6E36">
            <w:rPr>
              <w:sz w:val="18"/>
              <w:szCs w:val="18"/>
            </w:rPr>
            <w:t>www.ugv.com.ua</w:t>
          </w:r>
          <w:r>
            <w:rPr>
              <w:sz w:val="18"/>
              <w:szCs w:val="18"/>
            </w:rPr>
            <w:t xml:space="preserve"> </w:t>
          </w:r>
        </w:p>
      </w:tc>
      <w:tc>
        <w:tcPr>
          <w:tcW w:w="2500" w:type="pct"/>
          <w:tcBorders>
            <w:bottom w:val="single" w:sz="12" w:space="0" w:color="auto"/>
          </w:tcBorders>
        </w:tcPr>
        <w:p w14:paraId="5AF1A31F" w14:textId="77777777" w:rsidR="00B74BAD" w:rsidRPr="00273B9C" w:rsidRDefault="00B74BAD" w:rsidP="002B525F">
          <w:pPr>
            <w:spacing w:after="120"/>
            <w:jc w:val="right"/>
            <w:rPr>
              <w:b/>
              <w:color w:val="00A1DF"/>
              <w:sz w:val="23"/>
              <w:szCs w:val="23"/>
              <w:lang w:val="en-US"/>
            </w:rPr>
          </w:pPr>
          <w:r w:rsidRPr="00740828">
            <w:rPr>
              <w:b/>
              <w:color w:val="00A1DF"/>
              <w:sz w:val="23"/>
              <w:szCs w:val="23"/>
              <w:lang w:val="en-US"/>
            </w:rPr>
            <w:t>Wir</w:t>
          </w:r>
          <w:r w:rsidRPr="00273B9C">
            <w:rPr>
              <w:b/>
              <w:color w:val="00A1DF"/>
              <w:sz w:val="23"/>
              <w:szCs w:val="23"/>
              <w:lang w:val="en-US"/>
            </w:rPr>
            <w:t>eline and Mud Logging Department «</w:t>
          </w:r>
          <w:proofErr w:type="spellStart"/>
          <w:r w:rsidRPr="00273B9C">
            <w:rPr>
              <w:b/>
              <w:color w:val="00A1DF"/>
              <w:sz w:val="23"/>
              <w:szCs w:val="23"/>
              <w:lang w:val="en-US"/>
            </w:rPr>
            <w:t>Ukrgazpromgeofizyka</w:t>
          </w:r>
          <w:proofErr w:type="spellEnd"/>
          <w:r w:rsidRPr="00273B9C">
            <w:rPr>
              <w:b/>
              <w:color w:val="00A1DF"/>
              <w:sz w:val="23"/>
              <w:szCs w:val="23"/>
              <w:lang w:val="en-US"/>
            </w:rPr>
            <w:t>»</w:t>
          </w:r>
        </w:p>
        <w:p w14:paraId="030BB5CE" w14:textId="77777777" w:rsidR="00B74BAD" w:rsidRPr="00857959" w:rsidRDefault="00B74BAD" w:rsidP="002B525F">
          <w:pPr>
            <w:jc w:val="right"/>
            <w:rPr>
              <w:b/>
              <w:sz w:val="18"/>
              <w:szCs w:val="18"/>
              <w:lang w:val="en-US"/>
            </w:rPr>
          </w:pPr>
          <w:r w:rsidRPr="00857959">
            <w:rPr>
              <w:b/>
              <w:sz w:val="18"/>
              <w:szCs w:val="18"/>
              <w:lang w:val="en-US"/>
            </w:rPr>
            <w:t>Joint stock company «</w:t>
          </w:r>
          <w:proofErr w:type="spellStart"/>
          <w:r w:rsidRPr="00857959">
            <w:rPr>
              <w:b/>
              <w:sz w:val="18"/>
              <w:szCs w:val="18"/>
              <w:lang w:val="en-US"/>
            </w:rPr>
            <w:t>Ukrgasvydobuvannya</w:t>
          </w:r>
          <w:proofErr w:type="spellEnd"/>
          <w:r w:rsidRPr="00857959">
            <w:rPr>
              <w:b/>
              <w:sz w:val="18"/>
              <w:szCs w:val="18"/>
              <w:lang w:val="en-US"/>
            </w:rPr>
            <w:t>»</w:t>
          </w:r>
        </w:p>
        <w:p w14:paraId="734A55A2" w14:textId="77777777" w:rsidR="00B74BAD" w:rsidRPr="00740828" w:rsidRDefault="00B74BAD" w:rsidP="002B525F">
          <w:pPr>
            <w:spacing w:before="60"/>
            <w:jc w:val="right"/>
            <w:rPr>
              <w:sz w:val="18"/>
              <w:szCs w:val="18"/>
              <w:lang w:val="en-US"/>
            </w:rPr>
          </w:pPr>
          <w:r w:rsidRPr="00740828">
            <w:rPr>
              <w:sz w:val="18"/>
              <w:szCs w:val="18"/>
              <w:lang w:val="en-US"/>
            </w:rPr>
            <w:t xml:space="preserve">3 </w:t>
          </w:r>
          <w:proofErr w:type="spellStart"/>
          <w:r w:rsidRPr="00740828">
            <w:rPr>
              <w:sz w:val="18"/>
              <w:szCs w:val="18"/>
              <w:lang w:val="en-US"/>
            </w:rPr>
            <w:t>Dragomyrivska</w:t>
          </w:r>
          <w:proofErr w:type="spellEnd"/>
          <w:r w:rsidRPr="00740828">
            <w:rPr>
              <w:sz w:val="18"/>
              <w:szCs w:val="18"/>
              <w:lang w:val="en-US"/>
            </w:rPr>
            <w:t xml:space="preserve"> St., </w:t>
          </w:r>
          <w:proofErr w:type="spellStart"/>
          <w:r w:rsidRPr="00740828">
            <w:rPr>
              <w:sz w:val="18"/>
              <w:szCs w:val="18"/>
              <w:lang w:val="en-US"/>
            </w:rPr>
            <w:t>Kharkiv</w:t>
          </w:r>
          <w:proofErr w:type="spellEnd"/>
          <w:r w:rsidRPr="00740828">
            <w:rPr>
              <w:sz w:val="18"/>
              <w:szCs w:val="18"/>
              <w:lang w:val="en-US"/>
            </w:rPr>
            <w:t>, Ukraine, 61031</w:t>
          </w:r>
        </w:p>
        <w:p w14:paraId="05C411BB" w14:textId="77777777" w:rsidR="00B74BAD" w:rsidRPr="00C0620F" w:rsidRDefault="00B74BAD" w:rsidP="002B525F">
          <w:pPr>
            <w:jc w:val="right"/>
            <w:rPr>
              <w:sz w:val="18"/>
              <w:szCs w:val="18"/>
              <w:lang w:val="en-US"/>
            </w:rPr>
          </w:pPr>
          <w:r w:rsidRPr="00740828">
            <w:rPr>
              <w:sz w:val="18"/>
              <w:szCs w:val="18"/>
              <w:lang w:val="en-US"/>
            </w:rPr>
            <w:t>Tel.: +380</w:t>
          </w:r>
          <w:r>
            <w:rPr>
              <w:sz w:val="18"/>
              <w:szCs w:val="18"/>
            </w:rPr>
            <w:t xml:space="preserve"> (</w:t>
          </w:r>
          <w:r w:rsidRPr="00740828">
            <w:rPr>
              <w:sz w:val="18"/>
              <w:szCs w:val="18"/>
              <w:lang w:val="en-US"/>
            </w:rPr>
            <w:t>57</w:t>
          </w:r>
          <w:r>
            <w:rPr>
              <w:sz w:val="18"/>
              <w:szCs w:val="18"/>
            </w:rPr>
            <w:t>)</w:t>
          </w:r>
          <w:r w:rsidRPr="00740828">
            <w:rPr>
              <w:sz w:val="18"/>
              <w:szCs w:val="18"/>
              <w:lang w:val="en-US"/>
            </w:rPr>
            <w:t xml:space="preserve"> 701-97-72</w:t>
          </w:r>
        </w:p>
        <w:p w14:paraId="4DE8F04D" w14:textId="77777777" w:rsidR="00B74BAD" w:rsidRPr="00273B9C" w:rsidRDefault="00B74BAD" w:rsidP="002B525F">
          <w:pPr>
            <w:spacing w:after="120"/>
            <w:jc w:val="right"/>
            <w:rPr>
              <w:lang w:val="en-US"/>
            </w:rPr>
          </w:pPr>
          <w:r w:rsidRPr="00740828">
            <w:rPr>
              <w:sz w:val="18"/>
              <w:szCs w:val="18"/>
              <w:lang w:val="en-US"/>
            </w:rPr>
            <w:t>ISO 9001:2015   ISO 14001:2015</w:t>
          </w:r>
          <w:r>
            <w:rPr>
              <w:sz w:val="18"/>
              <w:szCs w:val="18"/>
              <w:lang w:val="en-US"/>
            </w:rPr>
            <w:br/>
          </w:r>
          <w:r w:rsidRPr="003F6E36">
            <w:rPr>
              <w:sz w:val="18"/>
              <w:szCs w:val="18"/>
              <w:lang w:val="en-US"/>
            </w:rPr>
            <w:t>www.ugv.com.ua</w:t>
          </w:r>
          <w:r w:rsidRPr="00273B9C">
            <w:rPr>
              <w:sz w:val="18"/>
              <w:szCs w:val="18"/>
              <w:lang w:val="en-US"/>
            </w:rPr>
            <w:t xml:space="preserve"> </w:t>
          </w:r>
        </w:p>
      </w:tc>
    </w:tr>
  </w:tbl>
  <w:p w14:paraId="134436EB" w14:textId="77777777" w:rsidR="00B74BAD" w:rsidRDefault="00B74BA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0489" w14:textId="77777777" w:rsidR="00B74BAD" w:rsidRDefault="00B74BAD" w:rsidP="00121A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 w15:restartNumberingAfterBreak="0">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5"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1" w15:restartNumberingAfterBreak="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7"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8"/>
  </w:num>
  <w:num w:numId="2">
    <w:abstractNumId w:val="19"/>
  </w:num>
  <w:num w:numId="3">
    <w:abstractNumId w:val="7"/>
  </w:num>
  <w:num w:numId="4">
    <w:abstractNumId w:val="16"/>
  </w:num>
  <w:num w:numId="5">
    <w:abstractNumId w:val="9"/>
  </w:num>
  <w:num w:numId="6">
    <w:abstractNumId w:val="2"/>
  </w:num>
  <w:num w:numId="7">
    <w:abstractNumId w:val="10"/>
  </w:num>
  <w:num w:numId="8">
    <w:abstractNumId w:val="12"/>
  </w:num>
  <w:num w:numId="9">
    <w:abstractNumId w:val="6"/>
  </w:num>
  <w:num w:numId="10">
    <w:abstractNumId w:val="15"/>
  </w:num>
  <w:num w:numId="11">
    <w:abstractNumId w:val="17"/>
  </w:num>
  <w:num w:numId="12">
    <w:abstractNumId w:val="13"/>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4"/>
  </w:num>
  <w:num w:numId="24">
    <w:abstractNumId w:val="18"/>
  </w:num>
  <w:num w:numId="25">
    <w:abstractNumId w:val="3"/>
  </w:num>
  <w:num w:numId="26">
    <w:abstractNumId w:val="0"/>
  </w:num>
  <w:num w:numId="27">
    <w:abstractNumId w:val="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9DC"/>
    <w:rsid w:val="00000B29"/>
    <w:rsid w:val="000027B9"/>
    <w:rsid w:val="00002E74"/>
    <w:rsid w:val="00003D83"/>
    <w:rsid w:val="000042B3"/>
    <w:rsid w:val="00006CDD"/>
    <w:rsid w:val="00006EBA"/>
    <w:rsid w:val="00006F48"/>
    <w:rsid w:val="00011A0A"/>
    <w:rsid w:val="0001419B"/>
    <w:rsid w:val="00015006"/>
    <w:rsid w:val="00015399"/>
    <w:rsid w:val="000160D5"/>
    <w:rsid w:val="0001796D"/>
    <w:rsid w:val="000202D0"/>
    <w:rsid w:val="000205A0"/>
    <w:rsid w:val="00021217"/>
    <w:rsid w:val="000220A6"/>
    <w:rsid w:val="00022286"/>
    <w:rsid w:val="00023330"/>
    <w:rsid w:val="00023CF6"/>
    <w:rsid w:val="00024278"/>
    <w:rsid w:val="00024859"/>
    <w:rsid w:val="00025754"/>
    <w:rsid w:val="000260C2"/>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307F"/>
    <w:rsid w:val="00043D85"/>
    <w:rsid w:val="000446B7"/>
    <w:rsid w:val="000456AD"/>
    <w:rsid w:val="00045E4C"/>
    <w:rsid w:val="0005012D"/>
    <w:rsid w:val="0005065F"/>
    <w:rsid w:val="0005284E"/>
    <w:rsid w:val="00054465"/>
    <w:rsid w:val="00054498"/>
    <w:rsid w:val="0005456C"/>
    <w:rsid w:val="000546A7"/>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B7F"/>
    <w:rsid w:val="000704E7"/>
    <w:rsid w:val="000725A5"/>
    <w:rsid w:val="00073873"/>
    <w:rsid w:val="0007410D"/>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1E41"/>
    <w:rsid w:val="00092C04"/>
    <w:rsid w:val="00094974"/>
    <w:rsid w:val="00095028"/>
    <w:rsid w:val="00095BF3"/>
    <w:rsid w:val="000968B9"/>
    <w:rsid w:val="000968FD"/>
    <w:rsid w:val="00097308"/>
    <w:rsid w:val="0009778C"/>
    <w:rsid w:val="000A1C04"/>
    <w:rsid w:val="000A2999"/>
    <w:rsid w:val="000A3609"/>
    <w:rsid w:val="000A45A9"/>
    <w:rsid w:val="000A6C87"/>
    <w:rsid w:val="000A6F5B"/>
    <w:rsid w:val="000A6F87"/>
    <w:rsid w:val="000A76E7"/>
    <w:rsid w:val="000A77E1"/>
    <w:rsid w:val="000A79B1"/>
    <w:rsid w:val="000B02A9"/>
    <w:rsid w:val="000B0387"/>
    <w:rsid w:val="000B126C"/>
    <w:rsid w:val="000B350A"/>
    <w:rsid w:val="000B591F"/>
    <w:rsid w:val="000B5C56"/>
    <w:rsid w:val="000B6798"/>
    <w:rsid w:val="000B6A12"/>
    <w:rsid w:val="000B73CC"/>
    <w:rsid w:val="000C0795"/>
    <w:rsid w:val="000C0BF6"/>
    <w:rsid w:val="000C1874"/>
    <w:rsid w:val="000C24A5"/>
    <w:rsid w:val="000C28A0"/>
    <w:rsid w:val="000C3542"/>
    <w:rsid w:val="000C4435"/>
    <w:rsid w:val="000C5B7D"/>
    <w:rsid w:val="000C6DA6"/>
    <w:rsid w:val="000C7138"/>
    <w:rsid w:val="000D0374"/>
    <w:rsid w:val="000D067A"/>
    <w:rsid w:val="000D0BA6"/>
    <w:rsid w:val="000D10FC"/>
    <w:rsid w:val="000D1FE1"/>
    <w:rsid w:val="000D2A36"/>
    <w:rsid w:val="000D32AD"/>
    <w:rsid w:val="000D32BF"/>
    <w:rsid w:val="000D4A57"/>
    <w:rsid w:val="000D585C"/>
    <w:rsid w:val="000D5F89"/>
    <w:rsid w:val="000D6ECC"/>
    <w:rsid w:val="000D715F"/>
    <w:rsid w:val="000E090C"/>
    <w:rsid w:val="000E1457"/>
    <w:rsid w:val="000E14B0"/>
    <w:rsid w:val="000E1938"/>
    <w:rsid w:val="000E2732"/>
    <w:rsid w:val="000E2BF1"/>
    <w:rsid w:val="000E3779"/>
    <w:rsid w:val="000E529F"/>
    <w:rsid w:val="000E57D0"/>
    <w:rsid w:val="000E5A35"/>
    <w:rsid w:val="000E5C82"/>
    <w:rsid w:val="000E7B56"/>
    <w:rsid w:val="000E7C24"/>
    <w:rsid w:val="000F019A"/>
    <w:rsid w:val="000F0908"/>
    <w:rsid w:val="000F0F94"/>
    <w:rsid w:val="000F1F95"/>
    <w:rsid w:val="000F2472"/>
    <w:rsid w:val="000F3EB0"/>
    <w:rsid w:val="000F3F23"/>
    <w:rsid w:val="000F5001"/>
    <w:rsid w:val="000F5859"/>
    <w:rsid w:val="000F6A09"/>
    <w:rsid w:val="000F6F2F"/>
    <w:rsid w:val="000F77AC"/>
    <w:rsid w:val="00100971"/>
    <w:rsid w:val="00101366"/>
    <w:rsid w:val="0010150F"/>
    <w:rsid w:val="00101B77"/>
    <w:rsid w:val="00101EDB"/>
    <w:rsid w:val="0010230F"/>
    <w:rsid w:val="0010258F"/>
    <w:rsid w:val="00103201"/>
    <w:rsid w:val="00104E3C"/>
    <w:rsid w:val="001054FA"/>
    <w:rsid w:val="00105787"/>
    <w:rsid w:val="00106475"/>
    <w:rsid w:val="001065AE"/>
    <w:rsid w:val="001065F7"/>
    <w:rsid w:val="0011027E"/>
    <w:rsid w:val="00111608"/>
    <w:rsid w:val="00112306"/>
    <w:rsid w:val="00112F80"/>
    <w:rsid w:val="00113BAB"/>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583F"/>
    <w:rsid w:val="00156B7B"/>
    <w:rsid w:val="00156B88"/>
    <w:rsid w:val="00161276"/>
    <w:rsid w:val="00161E28"/>
    <w:rsid w:val="0016376A"/>
    <w:rsid w:val="00163BA3"/>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7C81"/>
    <w:rsid w:val="001906A9"/>
    <w:rsid w:val="00190BFF"/>
    <w:rsid w:val="001921BD"/>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30D5"/>
    <w:rsid w:val="001A48F8"/>
    <w:rsid w:val="001A5420"/>
    <w:rsid w:val="001A55AE"/>
    <w:rsid w:val="001A5607"/>
    <w:rsid w:val="001A5B6B"/>
    <w:rsid w:val="001A65DD"/>
    <w:rsid w:val="001A6E29"/>
    <w:rsid w:val="001A6FB3"/>
    <w:rsid w:val="001A7C43"/>
    <w:rsid w:val="001B00EB"/>
    <w:rsid w:val="001B03A5"/>
    <w:rsid w:val="001B076E"/>
    <w:rsid w:val="001B07D0"/>
    <w:rsid w:val="001B096B"/>
    <w:rsid w:val="001B0D5B"/>
    <w:rsid w:val="001B0F80"/>
    <w:rsid w:val="001B2663"/>
    <w:rsid w:val="001B26B0"/>
    <w:rsid w:val="001B377A"/>
    <w:rsid w:val="001B3C34"/>
    <w:rsid w:val="001B4962"/>
    <w:rsid w:val="001B5857"/>
    <w:rsid w:val="001B5BAA"/>
    <w:rsid w:val="001C02EF"/>
    <w:rsid w:val="001C2240"/>
    <w:rsid w:val="001C2C5C"/>
    <w:rsid w:val="001C41ED"/>
    <w:rsid w:val="001C4DDD"/>
    <w:rsid w:val="001C57EE"/>
    <w:rsid w:val="001C5E13"/>
    <w:rsid w:val="001C5F0B"/>
    <w:rsid w:val="001C6053"/>
    <w:rsid w:val="001C6AB5"/>
    <w:rsid w:val="001C7E4F"/>
    <w:rsid w:val="001D0473"/>
    <w:rsid w:val="001D0B65"/>
    <w:rsid w:val="001D0F07"/>
    <w:rsid w:val="001D1A87"/>
    <w:rsid w:val="001D223E"/>
    <w:rsid w:val="001D4434"/>
    <w:rsid w:val="001D49C7"/>
    <w:rsid w:val="001D6C1E"/>
    <w:rsid w:val="001D6CC5"/>
    <w:rsid w:val="001D6F69"/>
    <w:rsid w:val="001D7726"/>
    <w:rsid w:val="001E0BDD"/>
    <w:rsid w:val="001E145F"/>
    <w:rsid w:val="001E186D"/>
    <w:rsid w:val="001E24BB"/>
    <w:rsid w:val="001E24BE"/>
    <w:rsid w:val="001E33EC"/>
    <w:rsid w:val="001E3CFA"/>
    <w:rsid w:val="001E51A7"/>
    <w:rsid w:val="001E5289"/>
    <w:rsid w:val="001E5F62"/>
    <w:rsid w:val="001E60B1"/>
    <w:rsid w:val="001E6A4F"/>
    <w:rsid w:val="001E6AEC"/>
    <w:rsid w:val="001E7660"/>
    <w:rsid w:val="001E78D8"/>
    <w:rsid w:val="001F0488"/>
    <w:rsid w:val="001F0767"/>
    <w:rsid w:val="001F0C80"/>
    <w:rsid w:val="001F1875"/>
    <w:rsid w:val="001F1AFB"/>
    <w:rsid w:val="001F2447"/>
    <w:rsid w:val="001F2FE1"/>
    <w:rsid w:val="001F3ACA"/>
    <w:rsid w:val="001F3BC2"/>
    <w:rsid w:val="001F4A03"/>
    <w:rsid w:val="001F4F64"/>
    <w:rsid w:val="001F60B7"/>
    <w:rsid w:val="001F7EA8"/>
    <w:rsid w:val="00200219"/>
    <w:rsid w:val="0020223C"/>
    <w:rsid w:val="0020239D"/>
    <w:rsid w:val="0020298A"/>
    <w:rsid w:val="00203525"/>
    <w:rsid w:val="00203E3D"/>
    <w:rsid w:val="00204528"/>
    <w:rsid w:val="002057F1"/>
    <w:rsid w:val="00205E6D"/>
    <w:rsid w:val="002078D2"/>
    <w:rsid w:val="00210551"/>
    <w:rsid w:val="0021129D"/>
    <w:rsid w:val="0021144C"/>
    <w:rsid w:val="002114EA"/>
    <w:rsid w:val="00211A65"/>
    <w:rsid w:val="00211B78"/>
    <w:rsid w:val="002127D0"/>
    <w:rsid w:val="002128E8"/>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53C"/>
    <w:rsid w:val="002239CB"/>
    <w:rsid w:val="00224F93"/>
    <w:rsid w:val="0022582D"/>
    <w:rsid w:val="00225950"/>
    <w:rsid w:val="00231858"/>
    <w:rsid w:val="00231D85"/>
    <w:rsid w:val="00233709"/>
    <w:rsid w:val="002338EA"/>
    <w:rsid w:val="00234330"/>
    <w:rsid w:val="00235394"/>
    <w:rsid w:val="00236C1D"/>
    <w:rsid w:val="0023728C"/>
    <w:rsid w:val="002373D0"/>
    <w:rsid w:val="00240E99"/>
    <w:rsid w:val="00243A95"/>
    <w:rsid w:val="00245075"/>
    <w:rsid w:val="00246629"/>
    <w:rsid w:val="0024798C"/>
    <w:rsid w:val="002523A3"/>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F0C"/>
    <w:rsid w:val="00276FA6"/>
    <w:rsid w:val="00280034"/>
    <w:rsid w:val="0028060C"/>
    <w:rsid w:val="00280612"/>
    <w:rsid w:val="00280925"/>
    <w:rsid w:val="002809B7"/>
    <w:rsid w:val="00280C43"/>
    <w:rsid w:val="00282672"/>
    <w:rsid w:val="00282D65"/>
    <w:rsid w:val="00283058"/>
    <w:rsid w:val="00283E88"/>
    <w:rsid w:val="00284C49"/>
    <w:rsid w:val="00285404"/>
    <w:rsid w:val="00285BF9"/>
    <w:rsid w:val="002862D8"/>
    <w:rsid w:val="00286615"/>
    <w:rsid w:val="00286831"/>
    <w:rsid w:val="00286F0D"/>
    <w:rsid w:val="002871BA"/>
    <w:rsid w:val="00287D0C"/>
    <w:rsid w:val="0029095D"/>
    <w:rsid w:val="00291177"/>
    <w:rsid w:val="00291F00"/>
    <w:rsid w:val="00292398"/>
    <w:rsid w:val="00292A40"/>
    <w:rsid w:val="00294FC3"/>
    <w:rsid w:val="0029537F"/>
    <w:rsid w:val="0029582A"/>
    <w:rsid w:val="00295C38"/>
    <w:rsid w:val="0029666A"/>
    <w:rsid w:val="00297127"/>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3228"/>
    <w:rsid w:val="002B4016"/>
    <w:rsid w:val="002B4328"/>
    <w:rsid w:val="002B4890"/>
    <w:rsid w:val="002B4979"/>
    <w:rsid w:val="002B525F"/>
    <w:rsid w:val="002B57A1"/>
    <w:rsid w:val="002B6B03"/>
    <w:rsid w:val="002C0538"/>
    <w:rsid w:val="002C2472"/>
    <w:rsid w:val="002C2DA5"/>
    <w:rsid w:val="002C321E"/>
    <w:rsid w:val="002C371E"/>
    <w:rsid w:val="002C3C2B"/>
    <w:rsid w:val="002C69CE"/>
    <w:rsid w:val="002C69E3"/>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114"/>
    <w:rsid w:val="002F6799"/>
    <w:rsid w:val="002F7810"/>
    <w:rsid w:val="002F7DC4"/>
    <w:rsid w:val="00301888"/>
    <w:rsid w:val="00301D72"/>
    <w:rsid w:val="00304074"/>
    <w:rsid w:val="003053F6"/>
    <w:rsid w:val="00305DDF"/>
    <w:rsid w:val="00307A28"/>
    <w:rsid w:val="00310254"/>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568C"/>
    <w:rsid w:val="003278F1"/>
    <w:rsid w:val="00327CFF"/>
    <w:rsid w:val="00330413"/>
    <w:rsid w:val="00331759"/>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58C7"/>
    <w:rsid w:val="003471EC"/>
    <w:rsid w:val="0034728B"/>
    <w:rsid w:val="003501B2"/>
    <w:rsid w:val="00350811"/>
    <w:rsid w:val="00351E46"/>
    <w:rsid w:val="00351E85"/>
    <w:rsid w:val="00353E4F"/>
    <w:rsid w:val="00354126"/>
    <w:rsid w:val="00354216"/>
    <w:rsid w:val="00355DB9"/>
    <w:rsid w:val="003561B8"/>
    <w:rsid w:val="003570EA"/>
    <w:rsid w:val="003622DC"/>
    <w:rsid w:val="0036258E"/>
    <w:rsid w:val="0036345A"/>
    <w:rsid w:val="003642AB"/>
    <w:rsid w:val="00364D54"/>
    <w:rsid w:val="003654C9"/>
    <w:rsid w:val="003661B2"/>
    <w:rsid w:val="003667AF"/>
    <w:rsid w:val="00366C38"/>
    <w:rsid w:val="003677BA"/>
    <w:rsid w:val="00370758"/>
    <w:rsid w:val="00371288"/>
    <w:rsid w:val="003727D3"/>
    <w:rsid w:val="00372898"/>
    <w:rsid w:val="003732AE"/>
    <w:rsid w:val="003740D4"/>
    <w:rsid w:val="00374FE7"/>
    <w:rsid w:val="00375A6C"/>
    <w:rsid w:val="00376985"/>
    <w:rsid w:val="00377692"/>
    <w:rsid w:val="00377D78"/>
    <w:rsid w:val="003803CC"/>
    <w:rsid w:val="0038059B"/>
    <w:rsid w:val="00382561"/>
    <w:rsid w:val="00382909"/>
    <w:rsid w:val="003831D4"/>
    <w:rsid w:val="003831DB"/>
    <w:rsid w:val="0038331A"/>
    <w:rsid w:val="003843D8"/>
    <w:rsid w:val="003843DC"/>
    <w:rsid w:val="003857B7"/>
    <w:rsid w:val="00386409"/>
    <w:rsid w:val="00386779"/>
    <w:rsid w:val="00386A53"/>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54E5"/>
    <w:rsid w:val="003A58B5"/>
    <w:rsid w:val="003A5ED5"/>
    <w:rsid w:val="003A67E8"/>
    <w:rsid w:val="003A680B"/>
    <w:rsid w:val="003A693B"/>
    <w:rsid w:val="003A753F"/>
    <w:rsid w:val="003A76A2"/>
    <w:rsid w:val="003B02BD"/>
    <w:rsid w:val="003B0D65"/>
    <w:rsid w:val="003B1A51"/>
    <w:rsid w:val="003B2F62"/>
    <w:rsid w:val="003B30F3"/>
    <w:rsid w:val="003B5369"/>
    <w:rsid w:val="003B6879"/>
    <w:rsid w:val="003B70C5"/>
    <w:rsid w:val="003B71A9"/>
    <w:rsid w:val="003B7CC0"/>
    <w:rsid w:val="003C0F3F"/>
    <w:rsid w:val="003C1360"/>
    <w:rsid w:val="003C1560"/>
    <w:rsid w:val="003C16AE"/>
    <w:rsid w:val="003C2847"/>
    <w:rsid w:val="003C3900"/>
    <w:rsid w:val="003C3A6A"/>
    <w:rsid w:val="003C3CA9"/>
    <w:rsid w:val="003C4025"/>
    <w:rsid w:val="003C46CA"/>
    <w:rsid w:val="003C5306"/>
    <w:rsid w:val="003D0B56"/>
    <w:rsid w:val="003D1690"/>
    <w:rsid w:val="003D3B1B"/>
    <w:rsid w:val="003D3B76"/>
    <w:rsid w:val="003D4D5C"/>
    <w:rsid w:val="003D5211"/>
    <w:rsid w:val="003D64A3"/>
    <w:rsid w:val="003D66E8"/>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32A"/>
    <w:rsid w:val="003F4D71"/>
    <w:rsid w:val="003F4D9C"/>
    <w:rsid w:val="003F66B8"/>
    <w:rsid w:val="003F6855"/>
    <w:rsid w:val="003F7B05"/>
    <w:rsid w:val="00400EA7"/>
    <w:rsid w:val="0040138E"/>
    <w:rsid w:val="004041A0"/>
    <w:rsid w:val="00405F40"/>
    <w:rsid w:val="004060FC"/>
    <w:rsid w:val="0040756C"/>
    <w:rsid w:val="004103E2"/>
    <w:rsid w:val="004105DA"/>
    <w:rsid w:val="00410898"/>
    <w:rsid w:val="00412DD9"/>
    <w:rsid w:val="00415344"/>
    <w:rsid w:val="004155FE"/>
    <w:rsid w:val="00417459"/>
    <w:rsid w:val="0042467E"/>
    <w:rsid w:val="00424F08"/>
    <w:rsid w:val="00425B29"/>
    <w:rsid w:val="004262DD"/>
    <w:rsid w:val="00427A73"/>
    <w:rsid w:val="0043287C"/>
    <w:rsid w:val="00432EFD"/>
    <w:rsid w:val="004337C1"/>
    <w:rsid w:val="004345EE"/>
    <w:rsid w:val="00435060"/>
    <w:rsid w:val="00435086"/>
    <w:rsid w:val="0043656C"/>
    <w:rsid w:val="00436E1B"/>
    <w:rsid w:val="00442B7F"/>
    <w:rsid w:val="00442CD6"/>
    <w:rsid w:val="0044346C"/>
    <w:rsid w:val="00445E5A"/>
    <w:rsid w:val="00446539"/>
    <w:rsid w:val="004471E2"/>
    <w:rsid w:val="00450C2C"/>
    <w:rsid w:val="00452052"/>
    <w:rsid w:val="00453546"/>
    <w:rsid w:val="00453D4B"/>
    <w:rsid w:val="004558D7"/>
    <w:rsid w:val="004566EB"/>
    <w:rsid w:val="004574B1"/>
    <w:rsid w:val="00457533"/>
    <w:rsid w:val="00457836"/>
    <w:rsid w:val="004579CC"/>
    <w:rsid w:val="00457B07"/>
    <w:rsid w:val="004601B3"/>
    <w:rsid w:val="0046046C"/>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05F"/>
    <w:rsid w:val="00481261"/>
    <w:rsid w:val="004822E4"/>
    <w:rsid w:val="00482923"/>
    <w:rsid w:val="00482C00"/>
    <w:rsid w:val="00482C39"/>
    <w:rsid w:val="00483464"/>
    <w:rsid w:val="00484C87"/>
    <w:rsid w:val="004851D0"/>
    <w:rsid w:val="00486121"/>
    <w:rsid w:val="004867AF"/>
    <w:rsid w:val="00491919"/>
    <w:rsid w:val="004926BA"/>
    <w:rsid w:val="004932F2"/>
    <w:rsid w:val="00493E57"/>
    <w:rsid w:val="00495256"/>
    <w:rsid w:val="00495CFF"/>
    <w:rsid w:val="00495D34"/>
    <w:rsid w:val="00496A08"/>
    <w:rsid w:val="00497B7E"/>
    <w:rsid w:val="004A0652"/>
    <w:rsid w:val="004A1971"/>
    <w:rsid w:val="004A4B41"/>
    <w:rsid w:val="004A4C26"/>
    <w:rsid w:val="004A50FA"/>
    <w:rsid w:val="004A511C"/>
    <w:rsid w:val="004A584D"/>
    <w:rsid w:val="004B02E4"/>
    <w:rsid w:val="004B2B23"/>
    <w:rsid w:val="004B2D01"/>
    <w:rsid w:val="004B3B9D"/>
    <w:rsid w:val="004B4107"/>
    <w:rsid w:val="004B42AC"/>
    <w:rsid w:val="004B473C"/>
    <w:rsid w:val="004B52C7"/>
    <w:rsid w:val="004B6C7C"/>
    <w:rsid w:val="004B7771"/>
    <w:rsid w:val="004B79E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FFA"/>
    <w:rsid w:val="004E2076"/>
    <w:rsid w:val="004E35CE"/>
    <w:rsid w:val="004E4D26"/>
    <w:rsid w:val="004E6BA5"/>
    <w:rsid w:val="004E755C"/>
    <w:rsid w:val="004E7ABD"/>
    <w:rsid w:val="004F0B12"/>
    <w:rsid w:val="004F0F02"/>
    <w:rsid w:val="004F10FE"/>
    <w:rsid w:val="004F15B5"/>
    <w:rsid w:val="004F222A"/>
    <w:rsid w:val="004F35D2"/>
    <w:rsid w:val="004F36AC"/>
    <w:rsid w:val="004F3E7D"/>
    <w:rsid w:val="004F494D"/>
    <w:rsid w:val="004F4BDE"/>
    <w:rsid w:val="004F4C02"/>
    <w:rsid w:val="004F6E47"/>
    <w:rsid w:val="004F7381"/>
    <w:rsid w:val="0050007B"/>
    <w:rsid w:val="00500AD4"/>
    <w:rsid w:val="00500E54"/>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3F79"/>
    <w:rsid w:val="005245A5"/>
    <w:rsid w:val="005247FB"/>
    <w:rsid w:val="00524DB9"/>
    <w:rsid w:val="0052597B"/>
    <w:rsid w:val="0052641E"/>
    <w:rsid w:val="0052691A"/>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076E"/>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2409"/>
    <w:rsid w:val="00554D85"/>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705D"/>
    <w:rsid w:val="0056760B"/>
    <w:rsid w:val="00567D06"/>
    <w:rsid w:val="0057051C"/>
    <w:rsid w:val="00571986"/>
    <w:rsid w:val="0057347D"/>
    <w:rsid w:val="005755A2"/>
    <w:rsid w:val="00583082"/>
    <w:rsid w:val="005833BF"/>
    <w:rsid w:val="00583CC8"/>
    <w:rsid w:val="00583E59"/>
    <w:rsid w:val="0058416D"/>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41D1"/>
    <w:rsid w:val="005A6707"/>
    <w:rsid w:val="005A6FAB"/>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371"/>
    <w:rsid w:val="005E246B"/>
    <w:rsid w:val="005E25D7"/>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5296"/>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75DE"/>
    <w:rsid w:val="006477F4"/>
    <w:rsid w:val="00647A82"/>
    <w:rsid w:val="0065006D"/>
    <w:rsid w:val="00650926"/>
    <w:rsid w:val="00650C91"/>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6CD6"/>
    <w:rsid w:val="00666CF2"/>
    <w:rsid w:val="00667194"/>
    <w:rsid w:val="00667263"/>
    <w:rsid w:val="00667A16"/>
    <w:rsid w:val="00667C19"/>
    <w:rsid w:val="00670E99"/>
    <w:rsid w:val="00672147"/>
    <w:rsid w:val="006724DA"/>
    <w:rsid w:val="00672BBA"/>
    <w:rsid w:val="006738BF"/>
    <w:rsid w:val="00673E53"/>
    <w:rsid w:val="00674087"/>
    <w:rsid w:val="006746B9"/>
    <w:rsid w:val="0067698A"/>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3F61"/>
    <w:rsid w:val="006A4388"/>
    <w:rsid w:val="006A4A5E"/>
    <w:rsid w:val="006A4F8C"/>
    <w:rsid w:val="006A5A74"/>
    <w:rsid w:val="006A5E86"/>
    <w:rsid w:val="006A7579"/>
    <w:rsid w:val="006A7BF4"/>
    <w:rsid w:val="006B1F4C"/>
    <w:rsid w:val="006B2753"/>
    <w:rsid w:val="006B2E88"/>
    <w:rsid w:val="006B477F"/>
    <w:rsid w:val="006B7B50"/>
    <w:rsid w:val="006B7D59"/>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30B"/>
    <w:rsid w:val="006F16EA"/>
    <w:rsid w:val="006F21E0"/>
    <w:rsid w:val="006F3360"/>
    <w:rsid w:val="006F3837"/>
    <w:rsid w:val="006F41FB"/>
    <w:rsid w:val="006F50A5"/>
    <w:rsid w:val="006F5C02"/>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C7B"/>
    <w:rsid w:val="00716DBD"/>
    <w:rsid w:val="007174A4"/>
    <w:rsid w:val="00717D2B"/>
    <w:rsid w:val="007208EF"/>
    <w:rsid w:val="00722005"/>
    <w:rsid w:val="00722058"/>
    <w:rsid w:val="00725959"/>
    <w:rsid w:val="00725B63"/>
    <w:rsid w:val="00725DE6"/>
    <w:rsid w:val="007262B1"/>
    <w:rsid w:val="00726677"/>
    <w:rsid w:val="007277C1"/>
    <w:rsid w:val="00730D50"/>
    <w:rsid w:val="00731F69"/>
    <w:rsid w:val="007326BF"/>
    <w:rsid w:val="00732FCA"/>
    <w:rsid w:val="00733694"/>
    <w:rsid w:val="007345DD"/>
    <w:rsid w:val="007345FA"/>
    <w:rsid w:val="00737272"/>
    <w:rsid w:val="00741196"/>
    <w:rsid w:val="00742837"/>
    <w:rsid w:val="00742AAC"/>
    <w:rsid w:val="00742F16"/>
    <w:rsid w:val="00743D83"/>
    <w:rsid w:val="00743F57"/>
    <w:rsid w:val="007451F9"/>
    <w:rsid w:val="0074553E"/>
    <w:rsid w:val="0074565A"/>
    <w:rsid w:val="00747FF6"/>
    <w:rsid w:val="00750682"/>
    <w:rsid w:val="00750957"/>
    <w:rsid w:val="0075124A"/>
    <w:rsid w:val="007515D5"/>
    <w:rsid w:val="00752CDA"/>
    <w:rsid w:val="00753650"/>
    <w:rsid w:val="00753B01"/>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AF7"/>
    <w:rsid w:val="00793AF0"/>
    <w:rsid w:val="007942D4"/>
    <w:rsid w:val="00794E70"/>
    <w:rsid w:val="00795677"/>
    <w:rsid w:val="00795FA1"/>
    <w:rsid w:val="007960BA"/>
    <w:rsid w:val="007A15A8"/>
    <w:rsid w:val="007A225E"/>
    <w:rsid w:val="007A2577"/>
    <w:rsid w:val="007A4710"/>
    <w:rsid w:val="007A4AEA"/>
    <w:rsid w:val="007A6539"/>
    <w:rsid w:val="007A748C"/>
    <w:rsid w:val="007B1204"/>
    <w:rsid w:val="007B24D0"/>
    <w:rsid w:val="007B2772"/>
    <w:rsid w:val="007B33C3"/>
    <w:rsid w:val="007B361E"/>
    <w:rsid w:val="007B45C5"/>
    <w:rsid w:val="007B59BF"/>
    <w:rsid w:val="007B5BA4"/>
    <w:rsid w:val="007B5D84"/>
    <w:rsid w:val="007B65F4"/>
    <w:rsid w:val="007B6BD3"/>
    <w:rsid w:val="007C0987"/>
    <w:rsid w:val="007C209F"/>
    <w:rsid w:val="007C2178"/>
    <w:rsid w:val="007C2C65"/>
    <w:rsid w:val="007C2DD3"/>
    <w:rsid w:val="007C32B0"/>
    <w:rsid w:val="007C36ED"/>
    <w:rsid w:val="007C3980"/>
    <w:rsid w:val="007C5309"/>
    <w:rsid w:val="007C65C7"/>
    <w:rsid w:val="007C6E17"/>
    <w:rsid w:val="007D0687"/>
    <w:rsid w:val="007D1DA8"/>
    <w:rsid w:val="007D23C3"/>
    <w:rsid w:val="007D2A10"/>
    <w:rsid w:val="007D3403"/>
    <w:rsid w:val="007D36A6"/>
    <w:rsid w:val="007D7E1D"/>
    <w:rsid w:val="007E0FFF"/>
    <w:rsid w:val="007E1C83"/>
    <w:rsid w:val="007E1E60"/>
    <w:rsid w:val="007E36E5"/>
    <w:rsid w:val="007E4295"/>
    <w:rsid w:val="007E42D4"/>
    <w:rsid w:val="007E44FC"/>
    <w:rsid w:val="007E483C"/>
    <w:rsid w:val="007E5153"/>
    <w:rsid w:val="007E57B6"/>
    <w:rsid w:val="007F12EA"/>
    <w:rsid w:val="007F1C9E"/>
    <w:rsid w:val="007F3128"/>
    <w:rsid w:val="007F3710"/>
    <w:rsid w:val="007F3712"/>
    <w:rsid w:val="007F6E10"/>
    <w:rsid w:val="00800A24"/>
    <w:rsid w:val="00802BEA"/>
    <w:rsid w:val="00803910"/>
    <w:rsid w:val="00803B64"/>
    <w:rsid w:val="00803DC0"/>
    <w:rsid w:val="00805C22"/>
    <w:rsid w:val="00805D3E"/>
    <w:rsid w:val="00805DA8"/>
    <w:rsid w:val="00805E3D"/>
    <w:rsid w:val="008064A2"/>
    <w:rsid w:val="00806872"/>
    <w:rsid w:val="0081044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305B2"/>
    <w:rsid w:val="00830970"/>
    <w:rsid w:val="00832222"/>
    <w:rsid w:val="00832B1F"/>
    <w:rsid w:val="00832F0E"/>
    <w:rsid w:val="00833220"/>
    <w:rsid w:val="008333E4"/>
    <w:rsid w:val="00834549"/>
    <w:rsid w:val="00836A10"/>
    <w:rsid w:val="00837194"/>
    <w:rsid w:val="00837F3D"/>
    <w:rsid w:val="00840F0D"/>
    <w:rsid w:val="00841386"/>
    <w:rsid w:val="00841E97"/>
    <w:rsid w:val="00841F9D"/>
    <w:rsid w:val="00842EE4"/>
    <w:rsid w:val="00844017"/>
    <w:rsid w:val="00845162"/>
    <w:rsid w:val="00845AE5"/>
    <w:rsid w:val="00845E48"/>
    <w:rsid w:val="0084742A"/>
    <w:rsid w:val="008506A9"/>
    <w:rsid w:val="00851DF9"/>
    <w:rsid w:val="00852435"/>
    <w:rsid w:val="00853097"/>
    <w:rsid w:val="0085521B"/>
    <w:rsid w:val="008557C9"/>
    <w:rsid w:val="00855DB2"/>
    <w:rsid w:val="008575F0"/>
    <w:rsid w:val="00860766"/>
    <w:rsid w:val="00860973"/>
    <w:rsid w:val="0086130A"/>
    <w:rsid w:val="0086207D"/>
    <w:rsid w:val="0086229C"/>
    <w:rsid w:val="008623C8"/>
    <w:rsid w:val="008636EC"/>
    <w:rsid w:val="0086387A"/>
    <w:rsid w:val="00863DF6"/>
    <w:rsid w:val="00863F78"/>
    <w:rsid w:val="008669AD"/>
    <w:rsid w:val="00867315"/>
    <w:rsid w:val="00867AEF"/>
    <w:rsid w:val="00867D15"/>
    <w:rsid w:val="00870EFA"/>
    <w:rsid w:val="00870FE0"/>
    <w:rsid w:val="00871BAC"/>
    <w:rsid w:val="00871CDA"/>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F9"/>
    <w:rsid w:val="0088204B"/>
    <w:rsid w:val="008821E3"/>
    <w:rsid w:val="00882654"/>
    <w:rsid w:val="008831AA"/>
    <w:rsid w:val="0088375B"/>
    <w:rsid w:val="00883B00"/>
    <w:rsid w:val="00884EF0"/>
    <w:rsid w:val="00885885"/>
    <w:rsid w:val="00886F2D"/>
    <w:rsid w:val="00886FE9"/>
    <w:rsid w:val="00887941"/>
    <w:rsid w:val="00887FC2"/>
    <w:rsid w:val="0089178F"/>
    <w:rsid w:val="008921F8"/>
    <w:rsid w:val="008931BF"/>
    <w:rsid w:val="008A061C"/>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46D6"/>
    <w:rsid w:val="008B517A"/>
    <w:rsid w:val="008B6C2A"/>
    <w:rsid w:val="008B6DAB"/>
    <w:rsid w:val="008B71A7"/>
    <w:rsid w:val="008B7F6D"/>
    <w:rsid w:val="008C0178"/>
    <w:rsid w:val="008C1933"/>
    <w:rsid w:val="008C28F1"/>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931"/>
    <w:rsid w:val="008E01A8"/>
    <w:rsid w:val="008E2D63"/>
    <w:rsid w:val="008E5F45"/>
    <w:rsid w:val="008E71D1"/>
    <w:rsid w:val="008F06BB"/>
    <w:rsid w:val="008F06F1"/>
    <w:rsid w:val="008F1E98"/>
    <w:rsid w:val="008F206F"/>
    <w:rsid w:val="008F3DB8"/>
    <w:rsid w:val="008F451B"/>
    <w:rsid w:val="008F55FB"/>
    <w:rsid w:val="008F60A9"/>
    <w:rsid w:val="008F6B7F"/>
    <w:rsid w:val="00900D4C"/>
    <w:rsid w:val="00900E30"/>
    <w:rsid w:val="00901664"/>
    <w:rsid w:val="00903BB0"/>
    <w:rsid w:val="00904A7D"/>
    <w:rsid w:val="00904BA8"/>
    <w:rsid w:val="00904CE0"/>
    <w:rsid w:val="009051DB"/>
    <w:rsid w:val="009064B7"/>
    <w:rsid w:val="00907CBA"/>
    <w:rsid w:val="00910CEF"/>
    <w:rsid w:val="0091205D"/>
    <w:rsid w:val="009122E5"/>
    <w:rsid w:val="00912DA8"/>
    <w:rsid w:val="009140BE"/>
    <w:rsid w:val="009141C9"/>
    <w:rsid w:val="00914A26"/>
    <w:rsid w:val="0091700F"/>
    <w:rsid w:val="00920F0B"/>
    <w:rsid w:val="00921F30"/>
    <w:rsid w:val="00922801"/>
    <w:rsid w:val="0092288B"/>
    <w:rsid w:val="009240E1"/>
    <w:rsid w:val="00925DA8"/>
    <w:rsid w:val="00926263"/>
    <w:rsid w:val="00926758"/>
    <w:rsid w:val="00927309"/>
    <w:rsid w:val="0092765A"/>
    <w:rsid w:val="00927AB1"/>
    <w:rsid w:val="00930DF8"/>
    <w:rsid w:val="00931DE7"/>
    <w:rsid w:val="0093223C"/>
    <w:rsid w:val="00932610"/>
    <w:rsid w:val="00932F66"/>
    <w:rsid w:val="0093331D"/>
    <w:rsid w:val="00934A2E"/>
    <w:rsid w:val="00935033"/>
    <w:rsid w:val="00935530"/>
    <w:rsid w:val="00937E6F"/>
    <w:rsid w:val="00940EE6"/>
    <w:rsid w:val="00942CA8"/>
    <w:rsid w:val="009440DB"/>
    <w:rsid w:val="0094417A"/>
    <w:rsid w:val="009452E0"/>
    <w:rsid w:val="009456A0"/>
    <w:rsid w:val="0094664C"/>
    <w:rsid w:val="00946AFD"/>
    <w:rsid w:val="0094752B"/>
    <w:rsid w:val="00950211"/>
    <w:rsid w:val="00950286"/>
    <w:rsid w:val="009503F5"/>
    <w:rsid w:val="0095060F"/>
    <w:rsid w:val="00950733"/>
    <w:rsid w:val="00950D9D"/>
    <w:rsid w:val="0095106D"/>
    <w:rsid w:val="0095180F"/>
    <w:rsid w:val="00951FB9"/>
    <w:rsid w:val="00953E95"/>
    <w:rsid w:val="00954F13"/>
    <w:rsid w:val="009554FD"/>
    <w:rsid w:val="00955C5F"/>
    <w:rsid w:val="00956741"/>
    <w:rsid w:val="00956A27"/>
    <w:rsid w:val="00956B67"/>
    <w:rsid w:val="00956F2A"/>
    <w:rsid w:val="009614F5"/>
    <w:rsid w:val="00961902"/>
    <w:rsid w:val="00961EB9"/>
    <w:rsid w:val="00962CBD"/>
    <w:rsid w:val="0096377B"/>
    <w:rsid w:val="00964484"/>
    <w:rsid w:val="00964B19"/>
    <w:rsid w:val="00965342"/>
    <w:rsid w:val="00966B3F"/>
    <w:rsid w:val="00966C5E"/>
    <w:rsid w:val="00966F00"/>
    <w:rsid w:val="0096766A"/>
    <w:rsid w:val="00967B47"/>
    <w:rsid w:val="00967C36"/>
    <w:rsid w:val="00970566"/>
    <w:rsid w:val="00970843"/>
    <w:rsid w:val="00970F88"/>
    <w:rsid w:val="00972878"/>
    <w:rsid w:val="00972B51"/>
    <w:rsid w:val="00972D56"/>
    <w:rsid w:val="00973572"/>
    <w:rsid w:val="009751B9"/>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A30"/>
    <w:rsid w:val="00990DBE"/>
    <w:rsid w:val="00991285"/>
    <w:rsid w:val="00991C7D"/>
    <w:rsid w:val="009926AB"/>
    <w:rsid w:val="0099486F"/>
    <w:rsid w:val="00994EC0"/>
    <w:rsid w:val="00995202"/>
    <w:rsid w:val="00995CCC"/>
    <w:rsid w:val="009964A0"/>
    <w:rsid w:val="00996AAC"/>
    <w:rsid w:val="00996BA0"/>
    <w:rsid w:val="00996F98"/>
    <w:rsid w:val="009972F5"/>
    <w:rsid w:val="009A0424"/>
    <w:rsid w:val="009A0BD6"/>
    <w:rsid w:val="009A1449"/>
    <w:rsid w:val="009A4344"/>
    <w:rsid w:val="009A52FD"/>
    <w:rsid w:val="009A7911"/>
    <w:rsid w:val="009B0646"/>
    <w:rsid w:val="009B1ECF"/>
    <w:rsid w:val="009B2ECF"/>
    <w:rsid w:val="009B3053"/>
    <w:rsid w:val="009B3A4C"/>
    <w:rsid w:val="009B49FF"/>
    <w:rsid w:val="009B4CE2"/>
    <w:rsid w:val="009B63D8"/>
    <w:rsid w:val="009B659F"/>
    <w:rsid w:val="009B7E19"/>
    <w:rsid w:val="009C023D"/>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1BA8"/>
    <w:rsid w:val="009E22E4"/>
    <w:rsid w:val="009E4B8A"/>
    <w:rsid w:val="009E4E62"/>
    <w:rsid w:val="009E6496"/>
    <w:rsid w:val="009E684B"/>
    <w:rsid w:val="009F0265"/>
    <w:rsid w:val="009F02F4"/>
    <w:rsid w:val="009F1CBB"/>
    <w:rsid w:val="009F3719"/>
    <w:rsid w:val="009F51B2"/>
    <w:rsid w:val="009F549D"/>
    <w:rsid w:val="009F5CBB"/>
    <w:rsid w:val="009F5D63"/>
    <w:rsid w:val="00A004A6"/>
    <w:rsid w:val="00A02D19"/>
    <w:rsid w:val="00A0342F"/>
    <w:rsid w:val="00A03B0C"/>
    <w:rsid w:val="00A06C7D"/>
    <w:rsid w:val="00A06ECB"/>
    <w:rsid w:val="00A0719D"/>
    <w:rsid w:val="00A100F9"/>
    <w:rsid w:val="00A10C65"/>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E42"/>
    <w:rsid w:val="00A24833"/>
    <w:rsid w:val="00A24F8E"/>
    <w:rsid w:val="00A26287"/>
    <w:rsid w:val="00A2689F"/>
    <w:rsid w:val="00A26BA9"/>
    <w:rsid w:val="00A31075"/>
    <w:rsid w:val="00A353CB"/>
    <w:rsid w:val="00A358BA"/>
    <w:rsid w:val="00A35D00"/>
    <w:rsid w:val="00A36143"/>
    <w:rsid w:val="00A36EF8"/>
    <w:rsid w:val="00A372D6"/>
    <w:rsid w:val="00A378E6"/>
    <w:rsid w:val="00A403DD"/>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4CCB"/>
    <w:rsid w:val="00A555A0"/>
    <w:rsid w:val="00A567CD"/>
    <w:rsid w:val="00A56A4E"/>
    <w:rsid w:val="00A56B3A"/>
    <w:rsid w:val="00A573F4"/>
    <w:rsid w:val="00A57BE8"/>
    <w:rsid w:val="00A60098"/>
    <w:rsid w:val="00A6028A"/>
    <w:rsid w:val="00A605A0"/>
    <w:rsid w:val="00A60F82"/>
    <w:rsid w:val="00A62CC4"/>
    <w:rsid w:val="00A62D6B"/>
    <w:rsid w:val="00A641AB"/>
    <w:rsid w:val="00A64794"/>
    <w:rsid w:val="00A64D4F"/>
    <w:rsid w:val="00A65088"/>
    <w:rsid w:val="00A65275"/>
    <w:rsid w:val="00A66234"/>
    <w:rsid w:val="00A670D8"/>
    <w:rsid w:val="00A70BC3"/>
    <w:rsid w:val="00A71CC2"/>
    <w:rsid w:val="00A742E7"/>
    <w:rsid w:val="00A7469F"/>
    <w:rsid w:val="00A75186"/>
    <w:rsid w:val="00A75AFC"/>
    <w:rsid w:val="00A76814"/>
    <w:rsid w:val="00A77288"/>
    <w:rsid w:val="00A7744D"/>
    <w:rsid w:val="00A7784B"/>
    <w:rsid w:val="00A80C95"/>
    <w:rsid w:val="00A81297"/>
    <w:rsid w:val="00A8295E"/>
    <w:rsid w:val="00A85617"/>
    <w:rsid w:val="00A8670C"/>
    <w:rsid w:val="00A86DCA"/>
    <w:rsid w:val="00A87596"/>
    <w:rsid w:val="00A8761A"/>
    <w:rsid w:val="00A8783D"/>
    <w:rsid w:val="00A87FFB"/>
    <w:rsid w:val="00A93DF1"/>
    <w:rsid w:val="00A973A7"/>
    <w:rsid w:val="00A975B6"/>
    <w:rsid w:val="00AA0F3A"/>
    <w:rsid w:val="00AA2521"/>
    <w:rsid w:val="00AA265D"/>
    <w:rsid w:val="00AA2999"/>
    <w:rsid w:val="00AA2F0F"/>
    <w:rsid w:val="00AA4575"/>
    <w:rsid w:val="00AB3323"/>
    <w:rsid w:val="00AB382E"/>
    <w:rsid w:val="00AB40FC"/>
    <w:rsid w:val="00AB4352"/>
    <w:rsid w:val="00AB4C7B"/>
    <w:rsid w:val="00AB5C37"/>
    <w:rsid w:val="00AB5DA1"/>
    <w:rsid w:val="00AB5E26"/>
    <w:rsid w:val="00AB6658"/>
    <w:rsid w:val="00AB70B4"/>
    <w:rsid w:val="00AC2A48"/>
    <w:rsid w:val="00AC3334"/>
    <w:rsid w:val="00AC3359"/>
    <w:rsid w:val="00AC3387"/>
    <w:rsid w:val="00AC37CF"/>
    <w:rsid w:val="00AC3B12"/>
    <w:rsid w:val="00AC44D1"/>
    <w:rsid w:val="00AC4D01"/>
    <w:rsid w:val="00AC7481"/>
    <w:rsid w:val="00AD2512"/>
    <w:rsid w:val="00AD2C50"/>
    <w:rsid w:val="00AD33F6"/>
    <w:rsid w:val="00AD4473"/>
    <w:rsid w:val="00AD459A"/>
    <w:rsid w:val="00AD48F6"/>
    <w:rsid w:val="00AD494B"/>
    <w:rsid w:val="00AD4F53"/>
    <w:rsid w:val="00AD56DD"/>
    <w:rsid w:val="00AD5C33"/>
    <w:rsid w:val="00AD6024"/>
    <w:rsid w:val="00AD6B82"/>
    <w:rsid w:val="00AD727E"/>
    <w:rsid w:val="00AE037F"/>
    <w:rsid w:val="00AE28B6"/>
    <w:rsid w:val="00AE30F4"/>
    <w:rsid w:val="00AE3638"/>
    <w:rsid w:val="00AE4218"/>
    <w:rsid w:val="00AE4730"/>
    <w:rsid w:val="00AE4EBF"/>
    <w:rsid w:val="00AE51EE"/>
    <w:rsid w:val="00AE6A47"/>
    <w:rsid w:val="00AE6AC8"/>
    <w:rsid w:val="00AE7032"/>
    <w:rsid w:val="00AE7544"/>
    <w:rsid w:val="00AF13CB"/>
    <w:rsid w:val="00AF3343"/>
    <w:rsid w:val="00AF3666"/>
    <w:rsid w:val="00AF4F1B"/>
    <w:rsid w:val="00AF5565"/>
    <w:rsid w:val="00AF67CA"/>
    <w:rsid w:val="00AF7166"/>
    <w:rsid w:val="00AF7A9E"/>
    <w:rsid w:val="00B00F00"/>
    <w:rsid w:val="00B013F3"/>
    <w:rsid w:val="00B01DCC"/>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129A"/>
    <w:rsid w:val="00B224A1"/>
    <w:rsid w:val="00B22642"/>
    <w:rsid w:val="00B22A01"/>
    <w:rsid w:val="00B22AE8"/>
    <w:rsid w:val="00B24336"/>
    <w:rsid w:val="00B25080"/>
    <w:rsid w:val="00B258E6"/>
    <w:rsid w:val="00B26062"/>
    <w:rsid w:val="00B267BB"/>
    <w:rsid w:val="00B26ACA"/>
    <w:rsid w:val="00B26D2F"/>
    <w:rsid w:val="00B27053"/>
    <w:rsid w:val="00B27BBA"/>
    <w:rsid w:val="00B27DCB"/>
    <w:rsid w:val="00B3041D"/>
    <w:rsid w:val="00B30BBF"/>
    <w:rsid w:val="00B30BE3"/>
    <w:rsid w:val="00B32249"/>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56B"/>
    <w:rsid w:val="00B45DA6"/>
    <w:rsid w:val="00B46F38"/>
    <w:rsid w:val="00B47584"/>
    <w:rsid w:val="00B475A4"/>
    <w:rsid w:val="00B50755"/>
    <w:rsid w:val="00B50C9C"/>
    <w:rsid w:val="00B51579"/>
    <w:rsid w:val="00B5191C"/>
    <w:rsid w:val="00B519F5"/>
    <w:rsid w:val="00B51D9E"/>
    <w:rsid w:val="00B538F9"/>
    <w:rsid w:val="00B5455D"/>
    <w:rsid w:val="00B548EB"/>
    <w:rsid w:val="00B549C0"/>
    <w:rsid w:val="00B553A4"/>
    <w:rsid w:val="00B55497"/>
    <w:rsid w:val="00B57E68"/>
    <w:rsid w:val="00B57E7F"/>
    <w:rsid w:val="00B60937"/>
    <w:rsid w:val="00B60AA7"/>
    <w:rsid w:val="00B614C8"/>
    <w:rsid w:val="00B6177B"/>
    <w:rsid w:val="00B61E70"/>
    <w:rsid w:val="00B62CC6"/>
    <w:rsid w:val="00B630AF"/>
    <w:rsid w:val="00B6321D"/>
    <w:rsid w:val="00B63826"/>
    <w:rsid w:val="00B64310"/>
    <w:rsid w:val="00B649A7"/>
    <w:rsid w:val="00B66593"/>
    <w:rsid w:val="00B66817"/>
    <w:rsid w:val="00B70B46"/>
    <w:rsid w:val="00B7169A"/>
    <w:rsid w:val="00B7195D"/>
    <w:rsid w:val="00B71988"/>
    <w:rsid w:val="00B71A4B"/>
    <w:rsid w:val="00B7345E"/>
    <w:rsid w:val="00B73FD6"/>
    <w:rsid w:val="00B742CC"/>
    <w:rsid w:val="00B746C6"/>
    <w:rsid w:val="00B747D0"/>
    <w:rsid w:val="00B74BAD"/>
    <w:rsid w:val="00B75206"/>
    <w:rsid w:val="00B76B2F"/>
    <w:rsid w:val="00B77CDB"/>
    <w:rsid w:val="00B8134B"/>
    <w:rsid w:val="00B81ECF"/>
    <w:rsid w:val="00B82F33"/>
    <w:rsid w:val="00B83C9D"/>
    <w:rsid w:val="00B83EDC"/>
    <w:rsid w:val="00B83EE6"/>
    <w:rsid w:val="00B84725"/>
    <w:rsid w:val="00B84918"/>
    <w:rsid w:val="00B84B7D"/>
    <w:rsid w:val="00B852F4"/>
    <w:rsid w:val="00B853A6"/>
    <w:rsid w:val="00B8578F"/>
    <w:rsid w:val="00B85C01"/>
    <w:rsid w:val="00B867DD"/>
    <w:rsid w:val="00B867FB"/>
    <w:rsid w:val="00B8782C"/>
    <w:rsid w:val="00B87C09"/>
    <w:rsid w:val="00B87E9F"/>
    <w:rsid w:val="00B92A5C"/>
    <w:rsid w:val="00B92D8D"/>
    <w:rsid w:val="00B94A8F"/>
    <w:rsid w:val="00B95519"/>
    <w:rsid w:val="00B95D45"/>
    <w:rsid w:val="00B9637D"/>
    <w:rsid w:val="00B971B5"/>
    <w:rsid w:val="00BA05B4"/>
    <w:rsid w:val="00BA1362"/>
    <w:rsid w:val="00BA20BC"/>
    <w:rsid w:val="00BA226F"/>
    <w:rsid w:val="00BA2B49"/>
    <w:rsid w:val="00BA30B1"/>
    <w:rsid w:val="00BA3B39"/>
    <w:rsid w:val="00BA513A"/>
    <w:rsid w:val="00BA52AC"/>
    <w:rsid w:val="00BA5472"/>
    <w:rsid w:val="00BA5B4B"/>
    <w:rsid w:val="00BA71E5"/>
    <w:rsid w:val="00BB0545"/>
    <w:rsid w:val="00BB0CAC"/>
    <w:rsid w:val="00BB107C"/>
    <w:rsid w:val="00BB1F02"/>
    <w:rsid w:val="00BB2653"/>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6265"/>
    <w:rsid w:val="00BC63E9"/>
    <w:rsid w:val="00BC6B25"/>
    <w:rsid w:val="00BC79DE"/>
    <w:rsid w:val="00BC7CB0"/>
    <w:rsid w:val="00BC7CE0"/>
    <w:rsid w:val="00BD01C0"/>
    <w:rsid w:val="00BD11F1"/>
    <w:rsid w:val="00BD3D3D"/>
    <w:rsid w:val="00BD42B9"/>
    <w:rsid w:val="00BD4914"/>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917"/>
    <w:rsid w:val="00BF5944"/>
    <w:rsid w:val="00BF60C7"/>
    <w:rsid w:val="00BF657F"/>
    <w:rsid w:val="00BF74FC"/>
    <w:rsid w:val="00C02DE8"/>
    <w:rsid w:val="00C032AD"/>
    <w:rsid w:val="00C03928"/>
    <w:rsid w:val="00C052C0"/>
    <w:rsid w:val="00C0595F"/>
    <w:rsid w:val="00C06EF3"/>
    <w:rsid w:val="00C06F2E"/>
    <w:rsid w:val="00C07456"/>
    <w:rsid w:val="00C077AA"/>
    <w:rsid w:val="00C1024B"/>
    <w:rsid w:val="00C109A1"/>
    <w:rsid w:val="00C11ECC"/>
    <w:rsid w:val="00C12581"/>
    <w:rsid w:val="00C12CAB"/>
    <w:rsid w:val="00C14827"/>
    <w:rsid w:val="00C14889"/>
    <w:rsid w:val="00C148CF"/>
    <w:rsid w:val="00C1716C"/>
    <w:rsid w:val="00C21227"/>
    <w:rsid w:val="00C21C68"/>
    <w:rsid w:val="00C22217"/>
    <w:rsid w:val="00C228D7"/>
    <w:rsid w:val="00C22A08"/>
    <w:rsid w:val="00C241B2"/>
    <w:rsid w:val="00C24357"/>
    <w:rsid w:val="00C24737"/>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419F"/>
    <w:rsid w:val="00C45555"/>
    <w:rsid w:val="00C46887"/>
    <w:rsid w:val="00C47657"/>
    <w:rsid w:val="00C477F2"/>
    <w:rsid w:val="00C5197B"/>
    <w:rsid w:val="00C520B7"/>
    <w:rsid w:val="00C5281E"/>
    <w:rsid w:val="00C5320D"/>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642"/>
    <w:rsid w:val="00C76900"/>
    <w:rsid w:val="00C806DD"/>
    <w:rsid w:val="00C80E26"/>
    <w:rsid w:val="00C82B73"/>
    <w:rsid w:val="00C83E79"/>
    <w:rsid w:val="00C85158"/>
    <w:rsid w:val="00C87A0B"/>
    <w:rsid w:val="00C906FF"/>
    <w:rsid w:val="00C90A2B"/>
    <w:rsid w:val="00C914FC"/>
    <w:rsid w:val="00C91892"/>
    <w:rsid w:val="00C92549"/>
    <w:rsid w:val="00C92B60"/>
    <w:rsid w:val="00C94088"/>
    <w:rsid w:val="00C95AAD"/>
    <w:rsid w:val="00C973A6"/>
    <w:rsid w:val="00C973BB"/>
    <w:rsid w:val="00C97605"/>
    <w:rsid w:val="00CA0321"/>
    <w:rsid w:val="00CA0995"/>
    <w:rsid w:val="00CA270E"/>
    <w:rsid w:val="00CA2EC0"/>
    <w:rsid w:val="00CA3B37"/>
    <w:rsid w:val="00CA4A50"/>
    <w:rsid w:val="00CA51F0"/>
    <w:rsid w:val="00CA5A19"/>
    <w:rsid w:val="00CA6DA2"/>
    <w:rsid w:val="00CB0415"/>
    <w:rsid w:val="00CB0831"/>
    <w:rsid w:val="00CB1B5B"/>
    <w:rsid w:val="00CB2274"/>
    <w:rsid w:val="00CB2389"/>
    <w:rsid w:val="00CB4DE1"/>
    <w:rsid w:val="00CB657F"/>
    <w:rsid w:val="00CB6C7F"/>
    <w:rsid w:val="00CB7B05"/>
    <w:rsid w:val="00CC04E9"/>
    <w:rsid w:val="00CC16EF"/>
    <w:rsid w:val="00CC41E3"/>
    <w:rsid w:val="00CC4251"/>
    <w:rsid w:val="00CC481B"/>
    <w:rsid w:val="00CC4F6A"/>
    <w:rsid w:val="00CD1092"/>
    <w:rsid w:val="00CD2215"/>
    <w:rsid w:val="00CD2608"/>
    <w:rsid w:val="00CD3A85"/>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5177"/>
    <w:rsid w:val="00D05D06"/>
    <w:rsid w:val="00D061CE"/>
    <w:rsid w:val="00D07A24"/>
    <w:rsid w:val="00D110A5"/>
    <w:rsid w:val="00D1175E"/>
    <w:rsid w:val="00D11F12"/>
    <w:rsid w:val="00D12006"/>
    <w:rsid w:val="00D12243"/>
    <w:rsid w:val="00D127D0"/>
    <w:rsid w:val="00D1297A"/>
    <w:rsid w:val="00D12BA8"/>
    <w:rsid w:val="00D138D4"/>
    <w:rsid w:val="00D15C87"/>
    <w:rsid w:val="00D16371"/>
    <w:rsid w:val="00D167C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3E9F"/>
    <w:rsid w:val="00D3510B"/>
    <w:rsid w:val="00D35497"/>
    <w:rsid w:val="00D36B1B"/>
    <w:rsid w:val="00D36B78"/>
    <w:rsid w:val="00D371B9"/>
    <w:rsid w:val="00D40101"/>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5E19"/>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509A"/>
    <w:rsid w:val="00D85438"/>
    <w:rsid w:val="00D855F1"/>
    <w:rsid w:val="00D85993"/>
    <w:rsid w:val="00D85C72"/>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D58"/>
    <w:rsid w:val="00DF5E9A"/>
    <w:rsid w:val="00DF5F14"/>
    <w:rsid w:val="00DF6C48"/>
    <w:rsid w:val="00DF6F81"/>
    <w:rsid w:val="00DF7984"/>
    <w:rsid w:val="00DF7F00"/>
    <w:rsid w:val="00E020DF"/>
    <w:rsid w:val="00E0301C"/>
    <w:rsid w:val="00E03B8E"/>
    <w:rsid w:val="00E05D1C"/>
    <w:rsid w:val="00E06EB3"/>
    <w:rsid w:val="00E0742A"/>
    <w:rsid w:val="00E109CA"/>
    <w:rsid w:val="00E11157"/>
    <w:rsid w:val="00E12231"/>
    <w:rsid w:val="00E130BA"/>
    <w:rsid w:val="00E14C38"/>
    <w:rsid w:val="00E15889"/>
    <w:rsid w:val="00E15E1E"/>
    <w:rsid w:val="00E1640D"/>
    <w:rsid w:val="00E172D6"/>
    <w:rsid w:val="00E206D4"/>
    <w:rsid w:val="00E20925"/>
    <w:rsid w:val="00E20BF7"/>
    <w:rsid w:val="00E2187F"/>
    <w:rsid w:val="00E224C1"/>
    <w:rsid w:val="00E23E17"/>
    <w:rsid w:val="00E24556"/>
    <w:rsid w:val="00E2470A"/>
    <w:rsid w:val="00E24794"/>
    <w:rsid w:val="00E2498E"/>
    <w:rsid w:val="00E2621C"/>
    <w:rsid w:val="00E27ACD"/>
    <w:rsid w:val="00E30ACE"/>
    <w:rsid w:val="00E31086"/>
    <w:rsid w:val="00E31625"/>
    <w:rsid w:val="00E33877"/>
    <w:rsid w:val="00E3405E"/>
    <w:rsid w:val="00E34258"/>
    <w:rsid w:val="00E34A32"/>
    <w:rsid w:val="00E35C08"/>
    <w:rsid w:val="00E36EDD"/>
    <w:rsid w:val="00E37B88"/>
    <w:rsid w:val="00E417F0"/>
    <w:rsid w:val="00E42C30"/>
    <w:rsid w:val="00E42EBC"/>
    <w:rsid w:val="00E43665"/>
    <w:rsid w:val="00E4561A"/>
    <w:rsid w:val="00E50B5E"/>
    <w:rsid w:val="00E51567"/>
    <w:rsid w:val="00E51802"/>
    <w:rsid w:val="00E52343"/>
    <w:rsid w:val="00E5243F"/>
    <w:rsid w:val="00E52457"/>
    <w:rsid w:val="00E5253F"/>
    <w:rsid w:val="00E53579"/>
    <w:rsid w:val="00E53738"/>
    <w:rsid w:val="00E55E7A"/>
    <w:rsid w:val="00E56656"/>
    <w:rsid w:val="00E56E32"/>
    <w:rsid w:val="00E62424"/>
    <w:rsid w:val="00E643B2"/>
    <w:rsid w:val="00E64445"/>
    <w:rsid w:val="00E64A6A"/>
    <w:rsid w:val="00E65525"/>
    <w:rsid w:val="00E664CF"/>
    <w:rsid w:val="00E66FF7"/>
    <w:rsid w:val="00E677B7"/>
    <w:rsid w:val="00E70C13"/>
    <w:rsid w:val="00E70F22"/>
    <w:rsid w:val="00E70F8E"/>
    <w:rsid w:val="00E7177D"/>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21E"/>
    <w:rsid w:val="00E847FB"/>
    <w:rsid w:val="00E853CE"/>
    <w:rsid w:val="00E85961"/>
    <w:rsid w:val="00E86AAB"/>
    <w:rsid w:val="00E8701F"/>
    <w:rsid w:val="00E878F3"/>
    <w:rsid w:val="00E87B3E"/>
    <w:rsid w:val="00E90463"/>
    <w:rsid w:val="00E9197C"/>
    <w:rsid w:val="00E91B4C"/>
    <w:rsid w:val="00E92601"/>
    <w:rsid w:val="00E92A62"/>
    <w:rsid w:val="00E94F72"/>
    <w:rsid w:val="00E96004"/>
    <w:rsid w:val="00E9757B"/>
    <w:rsid w:val="00EA0070"/>
    <w:rsid w:val="00EA17DA"/>
    <w:rsid w:val="00EA1870"/>
    <w:rsid w:val="00EA2042"/>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F7B"/>
    <w:rsid w:val="00EC0AD9"/>
    <w:rsid w:val="00EC218D"/>
    <w:rsid w:val="00EC445F"/>
    <w:rsid w:val="00EC4947"/>
    <w:rsid w:val="00EC4BC3"/>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2505"/>
    <w:rsid w:val="00EE2E85"/>
    <w:rsid w:val="00EE31BE"/>
    <w:rsid w:val="00EE4165"/>
    <w:rsid w:val="00EE4302"/>
    <w:rsid w:val="00EE509E"/>
    <w:rsid w:val="00EE50BC"/>
    <w:rsid w:val="00EE5104"/>
    <w:rsid w:val="00EE5C7F"/>
    <w:rsid w:val="00EE64D2"/>
    <w:rsid w:val="00EF0297"/>
    <w:rsid w:val="00EF1BB9"/>
    <w:rsid w:val="00EF1C2B"/>
    <w:rsid w:val="00EF1CAC"/>
    <w:rsid w:val="00EF28D4"/>
    <w:rsid w:val="00EF57FD"/>
    <w:rsid w:val="00EF7277"/>
    <w:rsid w:val="00F01112"/>
    <w:rsid w:val="00F01671"/>
    <w:rsid w:val="00F01937"/>
    <w:rsid w:val="00F019DB"/>
    <w:rsid w:val="00F04546"/>
    <w:rsid w:val="00F05970"/>
    <w:rsid w:val="00F10365"/>
    <w:rsid w:val="00F103F8"/>
    <w:rsid w:val="00F113F7"/>
    <w:rsid w:val="00F12207"/>
    <w:rsid w:val="00F12A71"/>
    <w:rsid w:val="00F12DA5"/>
    <w:rsid w:val="00F12DF3"/>
    <w:rsid w:val="00F14992"/>
    <w:rsid w:val="00F14D41"/>
    <w:rsid w:val="00F15AD2"/>
    <w:rsid w:val="00F15D9B"/>
    <w:rsid w:val="00F16331"/>
    <w:rsid w:val="00F16B1E"/>
    <w:rsid w:val="00F20810"/>
    <w:rsid w:val="00F20F30"/>
    <w:rsid w:val="00F2237F"/>
    <w:rsid w:val="00F230E0"/>
    <w:rsid w:val="00F2369C"/>
    <w:rsid w:val="00F24314"/>
    <w:rsid w:val="00F245CE"/>
    <w:rsid w:val="00F258C8"/>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16B"/>
    <w:rsid w:val="00F37360"/>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B5"/>
    <w:rsid w:val="00F64E35"/>
    <w:rsid w:val="00F65DAF"/>
    <w:rsid w:val="00F6605A"/>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E60"/>
    <w:rsid w:val="00FB4F19"/>
    <w:rsid w:val="00FB610E"/>
    <w:rsid w:val="00FB6613"/>
    <w:rsid w:val="00FB6BC4"/>
    <w:rsid w:val="00FC26E4"/>
    <w:rsid w:val="00FC38B7"/>
    <w:rsid w:val="00FC3BC2"/>
    <w:rsid w:val="00FC52E3"/>
    <w:rsid w:val="00FC55AA"/>
    <w:rsid w:val="00FC6027"/>
    <w:rsid w:val="00FC6351"/>
    <w:rsid w:val="00FC746D"/>
    <w:rsid w:val="00FC7611"/>
    <w:rsid w:val="00FC7DC3"/>
    <w:rsid w:val="00FD0A68"/>
    <w:rsid w:val="00FD1173"/>
    <w:rsid w:val="00FD4118"/>
    <w:rsid w:val="00FD4F33"/>
    <w:rsid w:val="00FD5224"/>
    <w:rsid w:val="00FD6777"/>
    <w:rsid w:val="00FD6E3C"/>
    <w:rsid w:val="00FD77B0"/>
    <w:rsid w:val="00FD7E77"/>
    <w:rsid w:val="00FE0B4A"/>
    <w:rsid w:val="00FE10EA"/>
    <w:rsid w:val="00FE3F44"/>
    <w:rsid w:val="00FE4829"/>
    <w:rsid w:val="00FE484E"/>
    <w:rsid w:val="00FE57D2"/>
    <w:rsid w:val="00FE64F3"/>
    <w:rsid w:val="00FE666E"/>
    <w:rsid w:val="00FE770C"/>
    <w:rsid w:val="00FE7B68"/>
    <w:rsid w:val="00FF0250"/>
    <w:rsid w:val="00FF183E"/>
    <w:rsid w:val="00FF2602"/>
    <w:rsid w:val="00FF2E62"/>
    <w:rsid w:val="00FF2EFB"/>
    <w:rsid w:val="00FF30A9"/>
    <w:rsid w:val="00FF38FB"/>
    <w:rsid w:val="00FF4985"/>
    <w:rsid w:val="00FF500F"/>
    <w:rsid w:val="00FF58C3"/>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CB023E"/>
  <w15:docId w15:val="{8495622B-8A02-4D01-AD4C-F2B24CB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заголовок 1.1,AC List 01"/>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заголовок 1.1 Знак,AC List 01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Заголовок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65006D"/>
  </w:style>
  <w:style w:type="character" w:customStyle="1" w:styleId="rvts46">
    <w:name w:val="rvts46"/>
    <w:basedOn w:val="a0"/>
    <w:rsid w:val="00FD7E77"/>
  </w:style>
  <w:style w:type="character" w:customStyle="1" w:styleId="a4">
    <w:name w:val="Без интервала Знак"/>
    <w:basedOn w:val="a0"/>
    <w:link w:val="a3"/>
    <w:uiPriority w:val="1"/>
    <w:locked/>
    <w:rsid w:val="004471E2"/>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63">
      <w:bodyDiv w:val="1"/>
      <w:marLeft w:val="0"/>
      <w:marRight w:val="0"/>
      <w:marTop w:val="0"/>
      <w:marBottom w:val="0"/>
      <w:divBdr>
        <w:top w:val="none" w:sz="0" w:space="0" w:color="auto"/>
        <w:left w:val="none" w:sz="0" w:space="0" w:color="auto"/>
        <w:bottom w:val="none" w:sz="0" w:space="0" w:color="auto"/>
        <w:right w:val="none" w:sz="0" w:space="0" w:color="auto"/>
      </w:divBdr>
    </w:div>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171922234">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398671886">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457527738">
      <w:bodyDiv w:val="1"/>
      <w:marLeft w:val="0"/>
      <w:marRight w:val="0"/>
      <w:marTop w:val="0"/>
      <w:marBottom w:val="0"/>
      <w:divBdr>
        <w:top w:val="none" w:sz="0" w:space="0" w:color="auto"/>
        <w:left w:val="none" w:sz="0" w:space="0" w:color="auto"/>
        <w:bottom w:val="none" w:sz="0" w:space="0" w:color="auto"/>
        <w:right w:val="none" w:sz="0" w:space="0" w:color="auto"/>
      </w:divBdr>
    </w:div>
    <w:div w:id="504514059">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21460442">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98978262">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6327071">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69233874">
      <w:bodyDiv w:val="1"/>
      <w:marLeft w:val="0"/>
      <w:marRight w:val="0"/>
      <w:marTop w:val="0"/>
      <w:marBottom w:val="0"/>
      <w:divBdr>
        <w:top w:val="none" w:sz="0" w:space="0" w:color="auto"/>
        <w:left w:val="none" w:sz="0" w:space="0" w:color="auto"/>
        <w:bottom w:val="none" w:sz="0" w:space="0" w:color="auto"/>
        <w:right w:val="none" w:sz="0" w:space="0" w:color="auto"/>
      </w:divBdr>
    </w:div>
    <w:div w:id="1081945270">
      <w:bodyDiv w:val="1"/>
      <w:marLeft w:val="0"/>
      <w:marRight w:val="0"/>
      <w:marTop w:val="0"/>
      <w:marBottom w:val="0"/>
      <w:divBdr>
        <w:top w:val="none" w:sz="0" w:space="0" w:color="auto"/>
        <w:left w:val="none" w:sz="0" w:space="0" w:color="auto"/>
        <w:bottom w:val="none" w:sz="0" w:space="0" w:color="auto"/>
        <w:right w:val="none" w:sz="0" w:space="0" w:color="auto"/>
      </w:divBdr>
    </w:div>
    <w:div w:id="1082336276">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1982187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4498889">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2602529">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596552875">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73988584">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39471645">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3593488">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08343641">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acheslav.krikhan@ugv.com.ua"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rsen.leonov@ugv.com.ua" TargetMode="External"/><Relationship Id="rId17" Type="http://schemas.openxmlformats.org/officeDocument/2006/relationships/footer" Target="footer1.xml"/><Relationship Id="rId25" Type="http://schemas.openxmlformats.org/officeDocument/2006/relationships/hyperlink" Target="https://nazk.gov.ua/uk/reyestr-koruptsioneriv/" TargetMode="External"/><Relationship Id="rId2" Type="http://schemas.openxmlformats.org/officeDocument/2006/relationships/customXml" Target="../customXml/item2.xml"/><Relationship Id="rId16" Type="http://schemas.openxmlformats.org/officeDocument/2006/relationships/hyperlink" Target="https://acskidd.gov.ua/sig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hii.yatsun@ugv.com.ua" TargetMode="External"/><Relationship Id="rId24" Type="http://schemas.openxmlformats.org/officeDocument/2006/relationships/hyperlink" Target="https://nazk.gov.ua/uk/reyestr-koruptsioneriv/" TargetMode="External"/><Relationship Id="rId5" Type="http://schemas.openxmlformats.org/officeDocument/2006/relationships/numbering" Target="numbering.xml"/><Relationship Id="rId15" Type="http://schemas.openxmlformats.org/officeDocument/2006/relationships/hyperlink" Target="https://zakon.rada.gov.ua/laws/show/922-19" TargetMode="External"/><Relationship Id="rId23" Type="http://schemas.openxmlformats.org/officeDocument/2006/relationships/hyperlink" Target="https://ugv.com.ua/page/dla-novih-postacalniki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pgf@ugv.com.ua" TargetMode="External"/><Relationship Id="rId22" Type="http://schemas.openxmlformats.org/officeDocument/2006/relationships/hyperlink" Target="https://reglament.csd.ua/reglaments/4-6-info-5-and-more-percentage-shar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4B12F5D3FEE4ABE0928B5092E1F51" ma:contentTypeVersion="13" ma:contentTypeDescription="Create a new document." ma:contentTypeScope="" ma:versionID="d2623641aff805199bffd62f0a5fb509">
  <xsd:schema xmlns:xsd="http://www.w3.org/2001/XMLSchema" xmlns:xs="http://www.w3.org/2001/XMLSchema" xmlns:p="http://schemas.microsoft.com/office/2006/metadata/properties" xmlns:ns3="39bbcf29-6884-4475-899c-48f7718a6b7c" xmlns:ns4="fc05d96b-f99f-4529-83f5-91efe78207a3" targetNamespace="http://schemas.microsoft.com/office/2006/metadata/properties" ma:root="true" ma:fieldsID="fb7b2dc8d5d32b0f235fb90ac9f0f615" ns3:_="" ns4:_="">
    <xsd:import namespace="39bbcf29-6884-4475-899c-48f7718a6b7c"/>
    <xsd:import namespace="fc05d96b-f99f-4529-83f5-91efe7820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bcf29-6884-4475-899c-48f7718a6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5d96b-f99f-4529-83f5-91efe78207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9bbcf29-6884-4475-899c-48f7718a6b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AF97-C523-4238-9B02-99A1EC64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bcf29-6884-4475-899c-48f7718a6b7c"/>
    <ds:schemaRef ds:uri="fc05d96b-f99f-4529-83f5-91efe7820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2C6A4-3B05-4EC9-8A63-C8BC89123B2F}">
  <ds:schemaRefs>
    <ds:schemaRef ds:uri="http://schemas.microsoft.com/sharepoint/v3/contenttype/forms"/>
  </ds:schemaRefs>
</ds:datastoreItem>
</file>

<file path=customXml/itemProps3.xml><?xml version="1.0" encoding="utf-8"?>
<ds:datastoreItem xmlns:ds="http://schemas.openxmlformats.org/officeDocument/2006/customXml" ds:itemID="{AC5E5024-C938-4AC5-9747-B4591AEFA1DE}">
  <ds:schemaRefs>
    <ds:schemaRef ds:uri="http://schemas.microsoft.com/office/2006/metadata/properties"/>
    <ds:schemaRef ds:uri="http://schemas.microsoft.com/office/infopath/2007/PartnerControls"/>
    <ds:schemaRef ds:uri="39bbcf29-6884-4475-899c-48f7718a6b7c"/>
  </ds:schemaRefs>
</ds:datastoreItem>
</file>

<file path=customXml/itemProps4.xml><?xml version="1.0" encoding="utf-8"?>
<ds:datastoreItem xmlns:ds="http://schemas.openxmlformats.org/officeDocument/2006/customXml" ds:itemID="{C79CE7C8-F4F9-4C6D-A010-06244B86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41</Pages>
  <Words>16217</Words>
  <Characters>92437</Characters>
  <Application>Microsoft Office Word</Application>
  <DocSecurity>0</DocSecurity>
  <Lines>770</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108438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Лобігер Яна</cp:lastModifiedBy>
  <cp:revision>68</cp:revision>
  <cp:lastPrinted>2020-01-28T08:25:00Z</cp:lastPrinted>
  <dcterms:created xsi:type="dcterms:W3CDTF">2023-01-03T08:23:00Z</dcterms:created>
  <dcterms:modified xsi:type="dcterms:W3CDTF">2023-02-03T12:05:00Z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0x0101004034B12F5D3FEE4ABE0928B5092E1F51</vt:lpwstr>
  </property>
</Properties>
</file>