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D1EA6" w14:textId="77777777" w:rsidR="0034758A" w:rsidRDefault="0034758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1061819"/>
    </w:p>
    <w:p w14:paraId="524F9291" w14:textId="22D8A5B2" w:rsidR="00AB15D6" w:rsidRPr="006460C9" w:rsidRDefault="00E75B5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0C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="006763D4" w:rsidRPr="006460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23A1">
        <w:rPr>
          <w:rFonts w:ascii="Times New Roman" w:eastAsia="Times New Roman" w:hAnsi="Times New Roman" w:cs="Times New Roman"/>
          <w:b/>
          <w:sz w:val="24"/>
          <w:szCs w:val="24"/>
        </w:rPr>
        <w:t>№55</w:t>
      </w:r>
    </w:p>
    <w:p w14:paraId="7DF94BD3" w14:textId="77777777" w:rsidR="007531E3" w:rsidRDefault="007C7DC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0C9">
        <w:rPr>
          <w:rFonts w:ascii="Times New Roman" w:eastAsia="Times New Roman" w:hAnsi="Times New Roman" w:cs="Times New Roman"/>
          <w:b/>
          <w:sz w:val="24"/>
          <w:szCs w:val="24"/>
        </w:rPr>
        <w:t>прийняття рішення уповноважено</w:t>
      </w:r>
      <w:r w:rsidR="00E21FA7" w:rsidRPr="006460C9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6460C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</w:t>
      </w:r>
      <w:r w:rsidR="00E21FA7" w:rsidRPr="006460C9">
        <w:rPr>
          <w:rFonts w:ascii="Times New Roman" w:eastAsia="Times New Roman" w:hAnsi="Times New Roman" w:cs="Times New Roman"/>
          <w:b/>
          <w:sz w:val="24"/>
          <w:szCs w:val="24"/>
        </w:rPr>
        <w:t>ою</w:t>
      </w:r>
      <w:r w:rsidR="00B96408" w:rsidRPr="006460C9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Pr="006460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правління освіти і науки </w:t>
      </w:r>
    </w:p>
    <w:p w14:paraId="712D8FDD" w14:textId="558306E1" w:rsidR="00AC3BD5" w:rsidRDefault="007C7DC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0C9">
        <w:rPr>
          <w:rFonts w:ascii="Times New Roman" w:eastAsia="Times New Roman" w:hAnsi="Times New Roman" w:cs="Times New Roman"/>
          <w:b/>
          <w:sz w:val="24"/>
          <w:szCs w:val="24"/>
        </w:rPr>
        <w:t>Бориспільської</w:t>
      </w:r>
      <w:r w:rsidR="00753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0C9">
        <w:rPr>
          <w:rFonts w:ascii="Times New Roman" w:eastAsia="Times New Roman" w:hAnsi="Times New Roman" w:cs="Times New Roman"/>
          <w:b/>
          <w:sz w:val="24"/>
          <w:szCs w:val="24"/>
        </w:rPr>
        <w:t xml:space="preserve"> міської ради</w:t>
      </w:r>
      <w:r w:rsidR="00B96408" w:rsidRPr="006460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6B87B9" w14:textId="77777777" w:rsidR="00732342" w:rsidRPr="006460C9" w:rsidRDefault="0073234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28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7"/>
        <w:gridCol w:w="1665"/>
        <w:gridCol w:w="4605"/>
        <w:gridCol w:w="4421"/>
      </w:tblGrid>
      <w:tr w:rsidR="00F81A58" w:rsidRPr="006460C9" w14:paraId="08825864" w14:textId="7DF56A44" w:rsidTr="00CE740A">
        <w:trPr>
          <w:trHeight w:val="345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15A8E669" w14:textId="08ADEB0E" w:rsidR="00F81A58" w:rsidRPr="006460C9" w:rsidRDefault="00F81A58" w:rsidP="00B122C2">
            <w:pPr>
              <w:pStyle w:val="10"/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2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64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A4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липня</w:t>
            </w:r>
            <w:r w:rsidRPr="0064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р.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1587" w14:textId="77777777" w:rsidR="00F81A58" w:rsidRPr="006460C9" w:rsidRDefault="00F81A58" w:rsidP="008B6B08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04D5" w14:textId="41FDA592" w:rsidR="00F81A58" w:rsidRPr="006460C9" w:rsidRDefault="00F81A58" w:rsidP="00CE740A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м. Бориспіль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4D2357DD" w14:textId="77777777" w:rsidR="00F81A58" w:rsidRDefault="00F81A58" w:rsidP="008B6B08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FAA50B" w14:textId="77777777" w:rsidR="006E0A3A" w:rsidRPr="006460C9" w:rsidRDefault="006E0A3A" w:rsidP="008B6B08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DFF99F" w14:textId="086ED5F8" w:rsidR="006E0A3A" w:rsidRDefault="006E0A3A" w:rsidP="00B040D2">
      <w:pPr>
        <w:spacing w:line="0" w:lineRule="atLeast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A3A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14:paraId="55C15805" w14:textId="77777777" w:rsidR="00A11DC5" w:rsidRDefault="00A11DC5" w:rsidP="00B040D2">
      <w:pPr>
        <w:spacing w:line="0" w:lineRule="atLeast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4B3C8" w14:textId="153A946D" w:rsidR="001246B9" w:rsidRDefault="001246B9" w:rsidP="007531E3">
      <w:pPr>
        <w:spacing w:line="0" w:lineRule="atLeast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6B9">
        <w:rPr>
          <w:rFonts w:ascii="Times New Roman" w:eastAsia="Times New Roman" w:hAnsi="Times New Roman" w:cs="Times New Roman"/>
          <w:sz w:val="24"/>
          <w:szCs w:val="24"/>
        </w:rPr>
        <w:t>Відповідно до абз</w:t>
      </w:r>
      <w:r w:rsidR="0047321C">
        <w:rPr>
          <w:rFonts w:ascii="Times New Roman" w:eastAsia="Times New Roman" w:hAnsi="Times New Roman" w:cs="Times New Roman"/>
          <w:sz w:val="24"/>
          <w:szCs w:val="24"/>
        </w:rPr>
        <w:t>ацу</w:t>
      </w:r>
      <w:r w:rsidRPr="001246B9">
        <w:rPr>
          <w:rFonts w:ascii="Times New Roman" w:eastAsia="Times New Roman" w:hAnsi="Times New Roman" w:cs="Times New Roman"/>
          <w:sz w:val="24"/>
          <w:szCs w:val="24"/>
        </w:rPr>
        <w:t xml:space="preserve"> 5 ч</w:t>
      </w:r>
      <w:r w:rsidR="0047321C">
        <w:rPr>
          <w:rFonts w:ascii="Times New Roman" w:eastAsia="Times New Roman" w:hAnsi="Times New Roman" w:cs="Times New Roman"/>
          <w:sz w:val="24"/>
          <w:szCs w:val="24"/>
        </w:rPr>
        <w:t>астини</w:t>
      </w:r>
      <w:r w:rsidRPr="001246B9">
        <w:rPr>
          <w:rFonts w:ascii="Times New Roman" w:eastAsia="Times New Roman" w:hAnsi="Times New Roman" w:cs="Times New Roman"/>
          <w:sz w:val="24"/>
          <w:szCs w:val="24"/>
        </w:rPr>
        <w:t xml:space="preserve"> 7 ст</w:t>
      </w:r>
      <w:r w:rsidR="0047321C">
        <w:rPr>
          <w:rFonts w:ascii="Times New Roman" w:eastAsia="Times New Roman" w:hAnsi="Times New Roman" w:cs="Times New Roman"/>
          <w:sz w:val="24"/>
          <w:szCs w:val="24"/>
        </w:rPr>
        <w:t xml:space="preserve">атті </w:t>
      </w:r>
      <w:r w:rsidRPr="001246B9">
        <w:rPr>
          <w:rFonts w:ascii="Times New Roman" w:eastAsia="Times New Roman" w:hAnsi="Times New Roman" w:cs="Times New Roman"/>
          <w:sz w:val="24"/>
          <w:szCs w:val="24"/>
        </w:rPr>
        <w:t xml:space="preserve"> 14 Закону</w:t>
      </w:r>
      <w:r w:rsidR="0047321C">
        <w:rPr>
          <w:rFonts w:ascii="Times New Roman" w:eastAsia="Times New Roman" w:hAnsi="Times New Roman" w:cs="Times New Roman"/>
          <w:sz w:val="24"/>
          <w:szCs w:val="24"/>
        </w:rPr>
        <w:t xml:space="preserve"> України «Про публічні закупівлі» (далі-Закон)</w:t>
      </w:r>
      <w:r w:rsidRPr="001246B9">
        <w:rPr>
          <w:rFonts w:ascii="Times New Roman" w:eastAsia="Times New Roman" w:hAnsi="Times New Roman" w:cs="Times New Roman"/>
          <w:sz w:val="24"/>
          <w:szCs w:val="24"/>
        </w:rPr>
        <w:t xml:space="preserve">,  замовник має право з власної ініціативи </w:t>
      </w:r>
      <w:proofErr w:type="spellStart"/>
      <w:r w:rsidRPr="001246B9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Pr="001246B9">
        <w:rPr>
          <w:rFonts w:ascii="Times New Roman" w:eastAsia="Times New Roman" w:hAnsi="Times New Roman" w:cs="Times New Roman"/>
          <w:sz w:val="24"/>
          <w:szCs w:val="24"/>
        </w:rPr>
        <w:t xml:space="preserve">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</w:t>
      </w:r>
      <w:r w:rsidR="007929F3" w:rsidRPr="007929F3">
        <w:rPr>
          <w:rFonts w:ascii="Times New Roman" w:eastAsia="Times New Roman" w:hAnsi="Times New Roman" w:cs="Times New Roman"/>
          <w:sz w:val="24"/>
          <w:szCs w:val="24"/>
        </w:rPr>
        <w:t xml:space="preserve">«Лави для оснащення тимчасових </w:t>
      </w:r>
      <w:proofErr w:type="spellStart"/>
      <w:r w:rsidR="007929F3" w:rsidRPr="007929F3">
        <w:rPr>
          <w:rFonts w:ascii="Times New Roman" w:eastAsia="Times New Roman" w:hAnsi="Times New Roman" w:cs="Times New Roman"/>
          <w:sz w:val="24"/>
          <w:szCs w:val="24"/>
        </w:rPr>
        <w:t>укриттів</w:t>
      </w:r>
      <w:proofErr w:type="spellEnd"/>
      <w:r w:rsidR="007929F3" w:rsidRPr="007929F3">
        <w:rPr>
          <w:rFonts w:ascii="Times New Roman" w:eastAsia="Times New Roman" w:hAnsi="Times New Roman" w:cs="Times New Roman"/>
          <w:sz w:val="24"/>
          <w:szCs w:val="24"/>
        </w:rPr>
        <w:t>» ДК 021:2015 - 39110000-6 Сидіння, стільці та супутні вироби і частини до них (ДК 021:2015 - 39113600-3 Лавки)</w:t>
      </w:r>
    </w:p>
    <w:p w14:paraId="2026CB6A" w14:textId="5761E4F5" w:rsidR="00BA4602" w:rsidRPr="00BA4602" w:rsidRDefault="00BA4602" w:rsidP="007531E3">
      <w:pPr>
        <w:spacing w:line="0" w:lineRule="atLeast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56537D" w14:textId="77777777" w:rsidR="00BA4602" w:rsidRDefault="00BA4602" w:rsidP="00CE740A">
      <w:pPr>
        <w:spacing w:line="0" w:lineRule="atLeast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0A"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</w:p>
    <w:p w14:paraId="7249B428" w14:textId="77777777" w:rsidR="007531E3" w:rsidRDefault="007531E3" w:rsidP="00CE740A">
      <w:pPr>
        <w:spacing w:line="0" w:lineRule="atLeast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74176" w14:textId="799BF9F9" w:rsidR="0047321C" w:rsidRPr="0047321C" w:rsidRDefault="007929F3" w:rsidP="0047321C">
      <w:pPr>
        <w:pStyle w:val="a6"/>
        <w:numPr>
          <w:ilvl w:val="0"/>
          <w:numId w:val="6"/>
        </w:numPr>
        <w:spacing w:line="0" w:lineRule="atLeast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321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proofErr w:type="spellEnd"/>
      <w:r w:rsidRPr="00473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зміни до  оголошення про проведення спрощеної закупівлі, а саме до Додатку 1 </w:t>
      </w:r>
      <w:r w:rsidR="0047321C" w:rsidRPr="0047321C">
        <w:rPr>
          <w:rFonts w:ascii="Times New Roman" w:eastAsia="Times New Roman" w:hAnsi="Times New Roman" w:cs="Times New Roman"/>
          <w:color w:val="000000"/>
          <w:sz w:val="24"/>
          <w:szCs w:val="24"/>
        </w:rPr>
        <w:t>до оголошення про проведення спрощеної закупівлі «Технічні, якісні та кількісні вимоги» (додається).</w:t>
      </w:r>
    </w:p>
    <w:p w14:paraId="1181D8C1" w14:textId="2F288F0E" w:rsidR="007929F3" w:rsidRPr="0047321C" w:rsidRDefault="0047321C" w:rsidP="0047321C">
      <w:pPr>
        <w:pStyle w:val="a6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7321C">
        <w:rPr>
          <w:rFonts w:ascii="Times New Roman" w:hAnsi="Times New Roman" w:cs="Times New Roman"/>
          <w:sz w:val="24"/>
          <w:szCs w:val="24"/>
        </w:rPr>
        <w:t>Керуючись частиною 7 статті 14 Закону продовжити кінцевий строк подання пропозицій до 2</w:t>
      </w:r>
      <w:r w:rsidR="004223A1">
        <w:rPr>
          <w:rFonts w:ascii="Times New Roman" w:hAnsi="Times New Roman" w:cs="Times New Roman"/>
          <w:sz w:val="24"/>
          <w:szCs w:val="24"/>
        </w:rPr>
        <w:t>7</w:t>
      </w:r>
      <w:r w:rsidRPr="0047321C">
        <w:rPr>
          <w:rFonts w:ascii="Times New Roman" w:hAnsi="Times New Roman" w:cs="Times New Roman"/>
          <w:sz w:val="24"/>
          <w:szCs w:val="24"/>
        </w:rPr>
        <w:t xml:space="preserve">.07.2022 </w:t>
      </w:r>
      <w:r w:rsidR="004223A1">
        <w:rPr>
          <w:rFonts w:ascii="Times New Roman" w:hAnsi="Times New Roman" w:cs="Times New Roman"/>
          <w:sz w:val="24"/>
          <w:szCs w:val="24"/>
        </w:rPr>
        <w:t>.</w:t>
      </w:r>
      <w:r w:rsidRPr="0047321C">
        <w:rPr>
          <w:rFonts w:ascii="Times New Roman" w:hAnsi="Times New Roman" w:cs="Times New Roman"/>
          <w:sz w:val="24"/>
          <w:szCs w:val="24"/>
        </w:rPr>
        <w:t xml:space="preserve">   </w:t>
      </w:r>
      <w:r w:rsidR="007929F3" w:rsidRPr="00473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3CC6" w14:textId="3C616AB0" w:rsidR="007531E3" w:rsidRPr="0047321C" w:rsidRDefault="007929F3" w:rsidP="0047321C">
      <w:pPr>
        <w:pStyle w:val="a6"/>
        <w:numPr>
          <w:ilvl w:val="0"/>
          <w:numId w:val="6"/>
        </w:numPr>
        <w:spacing w:line="0" w:lineRule="atLeast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21C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</w:t>
      </w:r>
    </w:p>
    <w:p w14:paraId="68F0BCEA" w14:textId="77777777" w:rsidR="007929F3" w:rsidRDefault="007929F3" w:rsidP="007929F3">
      <w:pPr>
        <w:spacing w:line="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8C5471" w14:textId="77777777" w:rsidR="007929F3" w:rsidRDefault="007929F3" w:rsidP="007929F3">
      <w:pPr>
        <w:spacing w:line="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90616D" w14:textId="77777777" w:rsidR="007929F3" w:rsidRPr="007929F3" w:rsidRDefault="007929F3" w:rsidP="007929F3">
      <w:pPr>
        <w:spacing w:line="0" w:lineRule="atLeast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1CACA" w14:textId="4EADEADD" w:rsidR="00ED2793" w:rsidRPr="006460C9" w:rsidRDefault="00EA25E8" w:rsidP="00BA5E75">
      <w:pPr>
        <w:pStyle w:val="10"/>
        <w:spacing w:line="240" w:lineRule="auto"/>
        <w:ind w:left="-284"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460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Уповноважена особа</w:t>
      </w:r>
      <w:r w:rsidR="00E75B58" w:rsidRPr="006460C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44500" w:rsidRPr="006460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_________________  </w:t>
      </w:r>
      <w:r w:rsidR="00C000A9" w:rsidRPr="006460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Наталія ПРИГОДА</w:t>
      </w:r>
    </w:p>
    <w:p w14:paraId="27F40F03" w14:textId="77777777" w:rsidR="00BA5E75" w:rsidRPr="006460C9" w:rsidRDefault="00BA5E75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AF7C3DF" w14:textId="77777777" w:rsidR="006460C9" w:rsidRDefault="006460C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22719DB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117C2DF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79BB676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1BB3915B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2DC0448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D9D2F26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2269B58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E22774E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1B47BA63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9C633A5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3B805F4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5C92048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FE83E4C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BAAE924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6BEC38D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F60B7E9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C7C4E9E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7E0EF98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6B547F25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39EA1FC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17B8F79F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E0055A5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DE26E56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2AFB973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A6A534F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1C0AD212" w14:textId="77777777" w:rsidR="001246B9" w:rsidRDefault="001246B9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FF13F99" w14:textId="77777777" w:rsidR="0047321C" w:rsidRDefault="0047321C" w:rsidP="001246B9">
      <w:pPr>
        <w:pStyle w:val="10"/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8C2627F" w14:textId="50F586C5" w:rsidR="001246B9" w:rsidRDefault="007929F3" w:rsidP="001246B9">
      <w:pPr>
        <w:pStyle w:val="10"/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ДОДАТОК до Протоколу №5</w:t>
      </w:r>
      <w:r w:rsidR="004223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</w:t>
      </w:r>
    </w:p>
    <w:p w14:paraId="1B5CF169" w14:textId="77777777" w:rsidR="007929F3" w:rsidRDefault="007929F3" w:rsidP="001246B9">
      <w:pPr>
        <w:pStyle w:val="10"/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Додаток 1 до оголошення про </w:t>
      </w:r>
    </w:p>
    <w:p w14:paraId="5414FB4F" w14:textId="57A5FB1F" w:rsidR="007929F3" w:rsidRDefault="007929F3" w:rsidP="001246B9">
      <w:pPr>
        <w:pStyle w:val="10"/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проведення спрощеної закупівлі</w:t>
      </w:r>
    </w:p>
    <w:p w14:paraId="0E5210B3" w14:textId="77777777" w:rsidR="001246B9" w:rsidRDefault="001246B9" w:rsidP="001246B9">
      <w:pPr>
        <w:pStyle w:val="10"/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5CE5859" w14:textId="77777777" w:rsidR="00C94799" w:rsidRPr="00C94799" w:rsidRDefault="00C94799" w:rsidP="00C947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200540" w14:textId="77777777" w:rsidR="00C94799" w:rsidRPr="00C94799" w:rsidRDefault="00C94799" w:rsidP="00C947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Технічні,  якісні та кількісні вимоги щодо закупівлі</w:t>
      </w:r>
    </w:p>
    <w:p w14:paraId="7F766DEB" w14:textId="77777777" w:rsidR="00C94799" w:rsidRPr="00C94799" w:rsidRDefault="00C94799" w:rsidP="00C947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63D25E" w14:textId="77777777" w:rsidR="00C94799" w:rsidRPr="00C94799" w:rsidRDefault="00C94799" w:rsidP="00C947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«Лави для оснащення тимчасових </w:t>
      </w:r>
      <w:proofErr w:type="spellStart"/>
      <w:r w:rsidRPr="00C94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укриттів</w:t>
      </w:r>
      <w:proofErr w:type="spellEnd"/>
      <w:r w:rsidRPr="00C94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798A660B" w14:textId="77777777" w:rsidR="00C94799" w:rsidRPr="00C94799" w:rsidRDefault="00C94799" w:rsidP="00C947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ДК 021:2015 - 39110000-6 Сидіння, стільці та супутні вироби і частини до них </w:t>
      </w:r>
    </w:p>
    <w:p w14:paraId="4D79A49D" w14:textId="77777777" w:rsidR="00C94799" w:rsidRPr="00C94799" w:rsidRDefault="00C94799" w:rsidP="00C947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(ДК 021:2015 - 39113600-3 Лавки)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5954"/>
        <w:gridCol w:w="1134"/>
        <w:gridCol w:w="1559"/>
      </w:tblGrid>
      <w:tr w:rsidR="00C94799" w:rsidRPr="00C94799" w14:paraId="065FF2BE" w14:textId="77777777" w:rsidTr="00C94799">
        <w:trPr>
          <w:trHeight w:val="676"/>
          <w:tblHeader/>
        </w:trPr>
        <w:tc>
          <w:tcPr>
            <w:tcW w:w="710" w:type="dxa"/>
            <w:vAlign w:val="center"/>
          </w:tcPr>
          <w:p w14:paraId="4EACF52C" w14:textId="77777777" w:rsidR="00C94799" w:rsidRPr="00C94799" w:rsidRDefault="00C94799" w:rsidP="00C94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799">
              <w:rPr>
                <w:rFonts w:ascii="Times New Roman" w:eastAsia="Times New Roman" w:hAnsi="Times New Roman" w:cs="Times New Roman"/>
                <w:color w:val="000000"/>
              </w:rPr>
              <w:t>№ з/п</w:t>
            </w:r>
          </w:p>
        </w:tc>
        <w:tc>
          <w:tcPr>
            <w:tcW w:w="1417" w:type="dxa"/>
            <w:vAlign w:val="center"/>
          </w:tcPr>
          <w:p w14:paraId="5C468687" w14:textId="77777777" w:rsidR="00C94799" w:rsidRPr="00C94799" w:rsidRDefault="00C94799" w:rsidP="00C94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799">
              <w:rPr>
                <w:rFonts w:ascii="Times New Roman" w:eastAsia="Times New Roman" w:hAnsi="Times New Roman" w:cs="Times New Roman"/>
                <w:color w:val="000000"/>
              </w:rPr>
              <w:t>Найменування товару</w:t>
            </w:r>
          </w:p>
        </w:tc>
        <w:tc>
          <w:tcPr>
            <w:tcW w:w="5954" w:type="dxa"/>
            <w:vAlign w:val="center"/>
          </w:tcPr>
          <w:p w14:paraId="18A3D850" w14:textId="77777777" w:rsidR="00C94799" w:rsidRPr="00C94799" w:rsidRDefault="00C94799" w:rsidP="00C94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799">
              <w:rPr>
                <w:rFonts w:ascii="Times New Roman" w:eastAsia="Times New Roman" w:hAnsi="Times New Roman" w:cs="Times New Roman"/>
                <w:color w:val="000000"/>
              </w:rPr>
              <w:t>Технічні, якісні та кількісні вимоги до товару</w:t>
            </w:r>
          </w:p>
        </w:tc>
        <w:tc>
          <w:tcPr>
            <w:tcW w:w="1134" w:type="dxa"/>
            <w:vAlign w:val="center"/>
          </w:tcPr>
          <w:p w14:paraId="60AE44C9" w14:textId="77777777" w:rsidR="00C94799" w:rsidRPr="00C94799" w:rsidRDefault="00C94799" w:rsidP="00C94799">
            <w:pPr>
              <w:spacing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799">
              <w:rPr>
                <w:rFonts w:ascii="Times New Roman" w:eastAsia="Times New Roman" w:hAnsi="Times New Roman" w:cs="Times New Roman"/>
                <w:color w:val="000000"/>
              </w:rPr>
              <w:t>Од.</w:t>
            </w:r>
          </w:p>
          <w:p w14:paraId="1891B70D" w14:textId="77777777" w:rsidR="00C94799" w:rsidRPr="00C94799" w:rsidRDefault="00C94799" w:rsidP="00C94799">
            <w:pPr>
              <w:spacing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799">
              <w:rPr>
                <w:rFonts w:ascii="Times New Roman" w:eastAsia="Times New Roman" w:hAnsi="Times New Roman" w:cs="Times New Roman"/>
                <w:color w:val="000000"/>
              </w:rPr>
              <w:t>виміру</w:t>
            </w:r>
          </w:p>
        </w:tc>
        <w:tc>
          <w:tcPr>
            <w:tcW w:w="1559" w:type="dxa"/>
            <w:vAlign w:val="center"/>
          </w:tcPr>
          <w:p w14:paraId="29283402" w14:textId="77777777" w:rsidR="00C94799" w:rsidRPr="00C94799" w:rsidRDefault="00C94799" w:rsidP="00C94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799">
              <w:rPr>
                <w:rFonts w:ascii="Times New Roman" w:eastAsia="Times New Roman" w:hAnsi="Times New Roman" w:cs="Times New Roman"/>
                <w:color w:val="000000"/>
              </w:rPr>
              <w:t xml:space="preserve">Кіль-кість </w:t>
            </w:r>
          </w:p>
        </w:tc>
      </w:tr>
      <w:tr w:rsidR="00C94799" w:rsidRPr="00C94799" w14:paraId="22B47F1E" w14:textId="77777777" w:rsidTr="00C94799">
        <w:trPr>
          <w:trHeight w:val="6426"/>
        </w:trPr>
        <w:tc>
          <w:tcPr>
            <w:tcW w:w="710" w:type="dxa"/>
          </w:tcPr>
          <w:p w14:paraId="29F0177A" w14:textId="77777777" w:rsidR="00C94799" w:rsidRPr="00C94799" w:rsidRDefault="00C94799" w:rsidP="00C94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7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14:paraId="7AC15C7D" w14:textId="77777777" w:rsidR="00C94799" w:rsidRPr="00C94799" w:rsidRDefault="00C94799" w:rsidP="00C9479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4799">
              <w:rPr>
                <w:rFonts w:ascii="Times New Roman" w:eastAsia="Times New Roman" w:hAnsi="Times New Roman" w:cs="Times New Roman"/>
                <w:b/>
              </w:rPr>
              <w:t xml:space="preserve">Лава 3-місна, регульована по висоті. </w:t>
            </w:r>
          </w:p>
        </w:tc>
        <w:tc>
          <w:tcPr>
            <w:tcW w:w="5954" w:type="dxa"/>
          </w:tcPr>
          <w:p w14:paraId="670617F3" w14:textId="77777777" w:rsidR="00C94799" w:rsidRPr="00C94799" w:rsidRDefault="00C94799" w:rsidP="00C94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14:paraId="6FD1BEE2" w14:textId="77777777" w:rsidR="00C94799" w:rsidRPr="00C94799" w:rsidRDefault="00C94799" w:rsidP="00C9479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47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64E3B62D" wp14:editId="0ED0D0DD">
                  <wp:extent cx="1963972" cy="1343770"/>
                  <wp:effectExtent l="0" t="0" r="0" b="8890"/>
                  <wp:docPr id="1" name="Рисунок 1" descr="Лавка для шкільної їдальні АНШАР 34263, 3-місна, регульов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вка для шкільної їдальні АНШАР 34263, 3-місна, регульов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68066" cy="134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4DCBC" w14:textId="77777777" w:rsidR="00C94799" w:rsidRPr="00C94799" w:rsidRDefault="00C94799" w:rsidP="00C9479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 xml:space="preserve">Лава без спинки 3-місна,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>регульована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 xml:space="preserve"> по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>висоті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 xml:space="preserve">, на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>плоскоовальній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>трубі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>ростові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>групи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 xml:space="preserve"> №4-6</w:t>
            </w:r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br/>
            </w:r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Точні г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>абаритні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>розміри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>:</w:t>
            </w:r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 1500х300х380-460 мм. </w:t>
            </w:r>
          </w:p>
          <w:p w14:paraId="55E50338" w14:textId="77777777" w:rsidR="00C94799" w:rsidRPr="00C94799" w:rsidRDefault="00C94799" w:rsidP="00C94799">
            <w:pPr>
              <w:shd w:val="clear" w:color="auto" w:fill="FFFFFF"/>
              <w:spacing w:line="240" w:lineRule="auto"/>
              <w:jc w:val="both"/>
              <w:rPr>
                <w:rFonts w:ascii="OpenSansRegular" w:eastAsia="Times New Roman" w:hAnsi="OpenSansRegular" w:cs="Times New Roman"/>
                <w:color w:val="2C3134"/>
                <w:sz w:val="20"/>
                <w:szCs w:val="20"/>
                <w:lang w:val="ru-RU"/>
              </w:rPr>
            </w:pPr>
            <w:r w:rsidRPr="00C947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ru-RU"/>
              </w:rPr>
              <w:t>Вага:</w:t>
            </w:r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 </w:t>
            </w:r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б</w:t>
            </w:r>
            <w:proofErr w:type="gram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ільше 11</w:t>
            </w:r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кг.</w:t>
            </w:r>
          </w:p>
          <w:p w14:paraId="4DB95CE6" w14:textId="77777777" w:rsidR="00C94799" w:rsidRPr="00C94799" w:rsidRDefault="00C94799" w:rsidP="00C9479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Деревинні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деталі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лави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виготовлені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з 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ламінованої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 ДСП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товщиною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18 мм. Крайки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всіх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деревинних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елементів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личкуються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матеріалом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крайок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– ПВХ 1,0 мм та 0,5 мм.</w:t>
            </w:r>
          </w:p>
          <w:p w14:paraId="5B2DD06D" w14:textId="77777777" w:rsidR="00C94799" w:rsidRPr="00C94799" w:rsidRDefault="00C94799" w:rsidP="00C94799">
            <w:pPr>
              <w:shd w:val="clear" w:color="auto" w:fill="FFFFFF"/>
              <w:spacing w:line="240" w:lineRule="auto"/>
              <w:jc w:val="both"/>
              <w:rPr>
                <w:rFonts w:ascii="OpenSansRegular" w:eastAsia="Times New Roman" w:hAnsi="OpenSansRegular" w:cs="Times New Roman"/>
                <w:color w:val="2C3134"/>
                <w:sz w:val="20"/>
                <w:szCs w:val="20"/>
              </w:rPr>
            </w:pPr>
          </w:p>
          <w:p w14:paraId="07A1BC85" w14:textId="77777777" w:rsidR="00C94799" w:rsidRPr="00C94799" w:rsidRDefault="00C94799" w:rsidP="00C94799">
            <w:pPr>
              <w:shd w:val="clear" w:color="auto" w:fill="FFFFFF"/>
              <w:spacing w:line="240" w:lineRule="auto"/>
              <w:jc w:val="both"/>
              <w:rPr>
                <w:rFonts w:ascii="OpenSansRegular" w:eastAsia="Times New Roman" w:hAnsi="OpenSansRegular" w:cs="Times New Roman"/>
                <w:color w:val="2C3134"/>
                <w:sz w:val="20"/>
                <w:szCs w:val="20"/>
                <w:lang w:val="ru-RU"/>
              </w:rPr>
            </w:pPr>
            <w:proofErr w:type="spellStart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>Металеві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>частини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>лави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>виготовлені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>плоскоовальних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 xml:space="preserve"> труб 50х30х1,2 мм, 38х20х1,2 мм та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>квадратної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 xml:space="preserve"> 20х20х1,2 мм,</w:t>
            </w:r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а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також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мають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захисне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покриття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–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емаль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порошкова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.</w:t>
            </w:r>
          </w:p>
          <w:p w14:paraId="62C9E267" w14:textId="77777777" w:rsidR="00C94799" w:rsidRPr="00C94799" w:rsidRDefault="00C94799" w:rsidP="00C94799">
            <w:pPr>
              <w:shd w:val="clear" w:color="auto" w:fill="FFFFFF"/>
              <w:spacing w:line="240" w:lineRule="auto"/>
              <w:jc w:val="both"/>
              <w:rPr>
                <w:rFonts w:ascii="OpenSansRegular" w:eastAsia="Times New Roman" w:hAnsi="OpenSansRegular" w:cs="Times New Roman"/>
                <w:color w:val="2C3134"/>
                <w:sz w:val="20"/>
                <w:szCs w:val="20"/>
                <w:lang w:val="ru-RU"/>
              </w:rPr>
            </w:pP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Регулювання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висоти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лави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допомогою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гвинті</w:t>
            </w:r>
            <w:proofErr w:type="gram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в</w:t>
            </w:r>
            <w:proofErr w:type="spellEnd"/>
            <w:proofErr w:type="gram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по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отворах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каркасу і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ніжки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між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якими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встановлена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пластикова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перехідна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втулка.</w:t>
            </w:r>
          </w:p>
          <w:p w14:paraId="75FF6A13" w14:textId="77777777" w:rsidR="00C94799" w:rsidRPr="00C94799" w:rsidRDefault="00C94799" w:rsidP="00C94799">
            <w:pPr>
              <w:shd w:val="clear" w:color="auto" w:fill="FFFFFF"/>
              <w:spacing w:line="240" w:lineRule="auto"/>
              <w:jc w:val="both"/>
              <w:rPr>
                <w:rFonts w:ascii="OpenSansRegular" w:eastAsia="Times New Roman" w:hAnsi="OpenSansRegular" w:cs="Times New Roman"/>
                <w:color w:val="2C3134"/>
                <w:sz w:val="20"/>
                <w:szCs w:val="20"/>
                <w:lang w:val="ru-RU"/>
              </w:rPr>
            </w:pPr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На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торцях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каркасу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закріплені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пластикові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наконечники,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які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запобігають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травмуванню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.</w:t>
            </w:r>
          </w:p>
          <w:p w14:paraId="629540E1" w14:textId="77777777" w:rsidR="00C94799" w:rsidRPr="00C94799" w:rsidRDefault="00C94799" w:rsidP="00C94799">
            <w:pPr>
              <w:tabs>
                <w:tab w:val="left" w:pos="140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C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Можливий к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олір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ДСП:</w:t>
            </w:r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> </w:t>
            </w:r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бук, дуб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молочний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.</w:t>
            </w:r>
            <w:r w:rsidRPr="00C9479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br/>
            </w:r>
            <w:r w:rsidRPr="00C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Можливий к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олір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 каркас</w:t>
            </w:r>
            <w:r w:rsidRPr="00C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</w:t>
            </w:r>
            <w:r w:rsidRPr="00C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:</w:t>
            </w:r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 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салатовий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(RAL6018),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сірий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(RAL7035), </w:t>
            </w:r>
            <w:proofErr w:type="spellStart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жовтий</w:t>
            </w:r>
            <w:proofErr w:type="spellEnd"/>
            <w:r w:rsidRPr="00C947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 (RAL1018).</w:t>
            </w:r>
          </w:p>
          <w:p w14:paraId="12E6D9D3" w14:textId="77777777" w:rsidR="00C94799" w:rsidRPr="00C94799" w:rsidRDefault="00C94799" w:rsidP="00C94799">
            <w:pPr>
              <w:tabs>
                <w:tab w:val="left" w:pos="140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4799">
              <w:rPr>
                <w:rFonts w:ascii="Times New Roman" w:eastAsia="Times New Roman" w:hAnsi="Times New Roman" w:cs="Times New Roman"/>
              </w:rPr>
              <w:t>Остаточно кольори узгоджуються при укладанні договору.</w:t>
            </w:r>
            <w:r w:rsidRPr="00C9479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14:paraId="3D3F1E36" w14:textId="77777777" w:rsidR="00C94799" w:rsidRPr="00C94799" w:rsidRDefault="00C94799" w:rsidP="00C94799">
            <w:pPr>
              <w:spacing w:line="240" w:lineRule="auto"/>
              <w:ind w:left="-252" w:right="-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4799">
              <w:rPr>
                <w:rFonts w:ascii="Times New Roman" w:eastAsia="Times New Roman" w:hAnsi="Times New Roman" w:cs="Times New Roman"/>
                <w:b/>
                <w:color w:val="000000"/>
              </w:rPr>
              <w:t>шт.</w:t>
            </w:r>
          </w:p>
          <w:p w14:paraId="3976DE0D" w14:textId="77777777" w:rsidR="00C94799" w:rsidRPr="00C94799" w:rsidRDefault="00C94799" w:rsidP="00C94799">
            <w:pPr>
              <w:spacing w:line="240" w:lineRule="auto"/>
              <w:ind w:left="-252" w:right="-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14:paraId="203169CC" w14:textId="77777777" w:rsidR="00C94799" w:rsidRPr="00C94799" w:rsidRDefault="00C94799" w:rsidP="00C947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799">
              <w:rPr>
                <w:rFonts w:ascii="Times New Roman" w:eastAsia="Times New Roman" w:hAnsi="Times New Roman" w:cs="Times New Roman"/>
                <w:color w:val="000000"/>
              </w:rPr>
              <w:t>1305</w:t>
            </w:r>
          </w:p>
        </w:tc>
      </w:tr>
    </w:tbl>
    <w:p w14:paraId="3D03A5F7" w14:textId="77777777" w:rsidR="0034758A" w:rsidRDefault="0034758A" w:rsidP="0034758A">
      <w:pPr>
        <w:spacing w:line="240" w:lineRule="auto"/>
        <w:ind w:left="142"/>
        <w:rPr>
          <w:rFonts w:ascii="Times New Roman" w:eastAsia="Times New Roman" w:hAnsi="Times New Roman" w:cs="Times New Roman"/>
          <w:b/>
          <w:i/>
          <w:szCs w:val="24"/>
        </w:rPr>
      </w:pPr>
    </w:p>
    <w:p w14:paraId="017D6ABC" w14:textId="77777777" w:rsidR="00C94799" w:rsidRPr="00C94799" w:rsidRDefault="00C94799" w:rsidP="0034758A">
      <w:pPr>
        <w:spacing w:line="240" w:lineRule="auto"/>
        <w:ind w:left="142"/>
        <w:rPr>
          <w:rFonts w:ascii="Times New Roman" w:eastAsia="Times New Roman" w:hAnsi="Times New Roman" w:cs="Times New Roman"/>
          <w:b/>
          <w:szCs w:val="24"/>
        </w:rPr>
      </w:pPr>
      <w:r w:rsidRPr="00C94799">
        <w:rPr>
          <w:rFonts w:ascii="Times New Roman" w:eastAsia="Times New Roman" w:hAnsi="Times New Roman" w:cs="Times New Roman"/>
          <w:b/>
          <w:i/>
          <w:szCs w:val="24"/>
        </w:rPr>
        <w:t xml:space="preserve">Примітка: </w:t>
      </w:r>
    </w:p>
    <w:p w14:paraId="437450B0" w14:textId="77777777" w:rsidR="00C94799" w:rsidRPr="00C94799" w:rsidRDefault="00C94799" w:rsidP="00C94799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Cs w:val="24"/>
        </w:rPr>
      </w:pPr>
      <w:r w:rsidRPr="00C94799">
        <w:rPr>
          <w:rFonts w:ascii="Times New Roman" w:eastAsia="Times New Roman" w:hAnsi="Times New Roman" w:cs="Times New Roman"/>
          <w:i/>
          <w:szCs w:val="24"/>
        </w:rPr>
        <w:t>Усюди в тексті, де містяться найменування торгових марок, фірм, патентів, конструкцій,  типів, джерело походження чи виробника слід розуміти «або еквівалент».</w:t>
      </w:r>
    </w:p>
    <w:p w14:paraId="60485816" w14:textId="77777777" w:rsidR="00C94799" w:rsidRPr="00C94799" w:rsidRDefault="00C94799" w:rsidP="00C94799">
      <w:pPr>
        <w:spacing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94799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52683BBA" w14:textId="77777777" w:rsidR="00C94799" w:rsidRPr="00C94799" w:rsidRDefault="00C94799" w:rsidP="00C94799">
      <w:pPr>
        <w:tabs>
          <w:tab w:val="left" w:pos="993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b/>
          <w:sz w:val="24"/>
          <w:szCs w:val="24"/>
        </w:rPr>
        <w:t>Прийнятний термін поставки:</w:t>
      </w:r>
      <w:r w:rsidRPr="00C94799">
        <w:rPr>
          <w:rFonts w:ascii="Times New Roman" w:eastAsia="Times New Roman" w:hAnsi="Times New Roman" w:cs="Times New Roman"/>
          <w:sz w:val="24"/>
          <w:szCs w:val="24"/>
        </w:rPr>
        <w:t xml:space="preserve"> до 23.08.2022.</w:t>
      </w:r>
    </w:p>
    <w:p w14:paraId="03C83274" w14:textId="77777777" w:rsidR="00C94799" w:rsidRPr="00C94799" w:rsidRDefault="00C94799" w:rsidP="00C94799">
      <w:pPr>
        <w:tabs>
          <w:tab w:val="left" w:pos="993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b/>
          <w:sz w:val="24"/>
          <w:szCs w:val="24"/>
        </w:rPr>
        <w:t>Умови поставки:</w:t>
      </w:r>
      <w:r w:rsidRPr="00C94799">
        <w:rPr>
          <w:rFonts w:ascii="Times New Roman" w:eastAsia="Times New Roman" w:hAnsi="Times New Roman" w:cs="Times New Roman"/>
          <w:sz w:val="24"/>
          <w:szCs w:val="24"/>
        </w:rPr>
        <w:t xml:space="preserve"> послуги з </w:t>
      </w:r>
      <w:r w:rsidRPr="00C9479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транспортування, розвантаження, збірки меблів в приміщеннях закладів здійснюються за рахунок постачальника, окремо не сплачуються та включаються до загальної вартості товару.</w:t>
      </w:r>
      <w:r w:rsidRPr="00C9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4447D" w14:textId="77777777" w:rsidR="00C94799" w:rsidRPr="00C94799" w:rsidRDefault="00C94799" w:rsidP="00C94799">
      <w:pPr>
        <w:tabs>
          <w:tab w:val="left" w:pos="993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b/>
          <w:sz w:val="24"/>
          <w:szCs w:val="24"/>
        </w:rPr>
        <w:t>Умови оплати за договором (порядок здійснення):</w:t>
      </w:r>
    </w:p>
    <w:p w14:paraId="000439AB" w14:textId="77777777" w:rsidR="00C94799" w:rsidRPr="00C94799" w:rsidRDefault="00C94799" w:rsidP="00C94799">
      <w:pPr>
        <w:tabs>
          <w:tab w:val="left" w:pos="993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sz w:val="24"/>
          <w:szCs w:val="24"/>
        </w:rPr>
        <w:t>- Оплата після поставки товару в заклад.</w:t>
      </w:r>
    </w:p>
    <w:p w14:paraId="3D2508D2" w14:textId="77777777" w:rsidR="00C94799" w:rsidRPr="00C94799" w:rsidRDefault="00C94799" w:rsidP="00C94799">
      <w:pPr>
        <w:tabs>
          <w:tab w:val="left" w:pos="993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sz w:val="24"/>
          <w:szCs w:val="24"/>
        </w:rPr>
        <w:t>- Тип оплати: післяплата (після поставки товару в заклади та надання видаткової накладної від закладу).</w:t>
      </w:r>
    </w:p>
    <w:p w14:paraId="50D046DE" w14:textId="77777777" w:rsidR="00C94799" w:rsidRPr="00C94799" w:rsidRDefault="00C94799" w:rsidP="00C94799">
      <w:pPr>
        <w:tabs>
          <w:tab w:val="left" w:pos="993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sz w:val="24"/>
          <w:szCs w:val="24"/>
        </w:rPr>
        <w:t>- Розмір оплати: 100%.</w:t>
      </w:r>
    </w:p>
    <w:p w14:paraId="613B8D89" w14:textId="77777777" w:rsidR="00C94799" w:rsidRPr="00C94799" w:rsidRDefault="00C94799" w:rsidP="00C94799">
      <w:pPr>
        <w:tabs>
          <w:tab w:val="left" w:pos="993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sz w:val="24"/>
          <w:szCs w:val="24"/>
        </w:rPr>
        <w:t>- Опис: оплата здійснюється відповідно до статей 23 та 49 Бюджетного кодексу України.</w:t>
      </w:r>
    </w:p>
    <w:p w14:paraId="44B1A745" w14:textId="77777777" w:rsidR="00C94799" w:rsidRPr="00C94799" w:rsidRDefault="00C94799" w:rsidP="00C94799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b/>
          <w:sz w:val="24"/>
          <w:szCs w:val="24"/>
        </w:rPr>
        <w:t>Адреса поставки:</w:t>
      </w:r>
      <w:r w:rsidRPr="00C94799">
        <w:rPr>
          <w:rFonts w:ascii="Times New Roman" w:eastAsia="Times New Roman" w:hAnsi="Times New Roman" w:cs="Times New Roman"/>
          <w:sz w:val="24"/>
          <w:szCs w:val="24"/>
        </w:rPr>
        <w:t xml:space="preserve"> Згідно Додатку 6.</w:t>
      </w:r>
      <w:r w:rsidRPr="00C947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6AEE7C" w14:textId="77777777" w:rsidR="00C94799" w:rsidRPr="00C94799" w:rsidRDefault="00C94799" w:rsidP="00C94799">
      <w:pPr>
        <w:tabs>
          <w:tab w:val="left" w:pos="709"/>
          <w:tab w:val="center" w:pos="4677"/>
        </w:tabs>
        <w:spacing w:line="240" w:lineRule="auto"/>
        <w:ind w:left="142" w:right="50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D76EF" w14:textId="77777777" w:rsidR="0034758A" w:rsidRDefault="0034758A" w:rsidP="00C94799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8843F" w14:textId="77777777" w:rsidR="0034758A" w:rsidRDefault="0034758A" w:rsidP="00C94799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62973" w14:textId="77777777" w:rsidR="0034758A" w:rsidRDefault="0034758A" w:rsidP="00C94799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0DBF8" w14:textId="77777777" w:rsidR="0034758A" w:rsidRDefault="0034758A" w:rsidP="00C94799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C04E2" w14:textId="77777777" w:rsidR="00C94799" w:rsidRPr="00C94799" w:rsidRDefault="00C94799" w:rsidP="00C94799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9">
        <w:rPr>
          <w:rFonts w:ascii="Times New Roman" w:eastAsia="Times New Roman" w:hAnsi="Times New Roman" w:cs="Times New Roman"/>
          <w:b/>
          <w:sz w:val="24"/>
          <w:szCs w:val="24"/>
        </w:rPr>
        <w:t>Гарантійні зобов’язання:</w:t>
      </w:r>
    </w:p>
    <w:p w14:paraId="5A641310" w14:textId="77777777" w:rsidR="00C94799" w:rsidRDefault="00C94799" w:rsidP="00C94799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479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Гарантійний</w:t>
      </w:r>
      <w:proofErr w:type="spellEnd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повинен </w:t>
      </w:r>
      <w:proofErr w:type="spellStart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становити</w:t>
      </w:r>
      <w:proofErr w:type="spellEnd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 </w:t>
      </w:r>
      <w:proofErr w:type="spellStart"/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Pr="00C94799">
        <w:rPr>
          <w:rFonts w:ascii="Times New Roman" w:eastAsia="Times New Roman" w:hAnsi="Times New Roman" w:cs="Times New Roman"/>
          <w:sz w:val="24"/>
          <w:szCs w:val="24"/>
        </w:rPr>
        <w:t xml:space="preserve"> про, що надати гарантійний лист учасника, виробника</w:t>
      </w:r>
      <w:r w:rsidRPr="00C947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AFBBC19" w14:textId="77777777" w:rsidR="004223A1" w:rsidRDefault="004223A1" w:rsidP="00C94799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FECC4A" w14:textId="77777777" w:rsidR="004223A1" w:rsidRPr="004223A1" w:rsidRDefault="004223A1" w:rsidP="004223A1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3A1">
        <w:rPr>
          <w:rFonts w:ascii="Times New Roman" w:eastAsia="Times New Roman" w:hAnsi="Times New Roman" w:cs="Times New Roman"/>
          <w:b/>
          <w:sz w:val="24"/>
          <w:szCs w:val="24"/>
        </w:rPr>
        <w:t>Особливі вимоги</w:t>
      </w:r>
      <w:r w:rsidRPr="004223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F00441" w14:textId="77777777" w:rsidR="004223A1" w:rsidRPr="004223A1" w:rsidRDefault="004223A1" w:rsidP="004223A1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3A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223A1">
        <w:rPr>
          <w:rFonts w:ascii="Times New Roman" w:eastAsia="Times New Roman" w:hAnsi="Times New Roman" w:cs="Times New Roman"/>
          <w:sz w:val="24"/>
          <w:szCs w:val="24"/>
        </w:rPr>
        <w:t xml:space="preserve">- Розміри товару, що пропонується,  повинні повністю відповідати розмірам зазначеним у вимогах Замовника. </w:t>
      </w:r>
    </w:p>
    <w:p w14:paraId="24E0157F" w14:textId="77777777" w:rsidR="004223A1" w:rsidRPr="004223A1" w:rsidRDefault="004223A1" w:rsidP="004223A1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3A1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Товар повинен бути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виготовлений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компанією-виробником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система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управління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якістю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якого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відповідає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вимогам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ДСТУ ISO 9001:20</w:t>
      </w:r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</w:rPr>
        <w:t>15</w:t>
      </w:r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«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Системи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управління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якістю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Вимоги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» (ISO 9001:20</w:t>
      </w:r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8, IDT),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мати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Сертифікат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на систему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екологічного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керування</w:t>
      </w:r>
      <w:proofErr w:type="spell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ДСТУ ISO 14001:2015 (ISO 14001:2015),</w:t>
      </w:r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ДСТУ </w:t>
      </w:r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ISO</w:t>
      </w:r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28000:2008  «Система управління безпекою ланцюга постачання»,  на </w:t>
      </w:r>
      <w:proofErr w:type="gramStart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4223A1">
        <w:rPr>
          <w:rFonts w:ascii="Times New Roman" w:eastAsia="Times New Roman" w:hAnsi="Times New Roman" w:cs="Times New Roman"/>
          <w:bCs/>
          <w:iCs/>
          <w:sz w:val="24"/>
          <w:szCs w:val="24"/>
        </w:rPr>
        <w:t>ідтвердження чого учасником у складі тендерної пропозиції  надається копії відповідних сертифікатів.</w:t>
      </w:r>
    </w:p>
    <w:p w14:paraId="43A5617C" w14:textId="77777777" w:rsidR="004223A1" w:rsidRPr="004223A1" w:rsidRDefault="004223A1" w:rsidP="004223A1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3A1">
        <w:rPr>
          <w:rFonts w:ascii="Times New Roman" w:eastAsia="Times New Roman" w:hAnsi="Times New Roman" w:cs="Times New Roman"/>
          <w:sz w:val="24"/>
          <w:szCs w:val="24"/>
        </w:rPr>
        <w:t>- Товар повинен бути новим (виготовленим не раніше 2021 р.) та мати відповідне пакування, яке забезпечує цілісність товару та збереження його під час транспортування;</w:t>
      </w:r>
    </w:p>
    <w:p w14:paraId="3A999C4D" w14:textId="77777777" w:rsidR="004223A1" w:rsidRPr="004223A1" w:rsidRDefault="004223A1" w:rsidP="004223A1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3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Товару,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перебував</w:t>
      </w:r>
      <w:proofErr w:type="spellEnd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приймаються</w:t>
      </w:r>
      <w:proofErr w:type="spellEnd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торгах не </w:t>
      </w:r>
      <w:proofErr w:type="spellStart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беруть</w:t>
      </w:r>
      <w:proofErr w:type="spellEnd"/>
      <w:r w:rsidRPr="004223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20E100A" w14:textId="77777777" w:rsidR="004223A1" w:rsidRPr="004223A1" w:rsidRDefault="004223A1" w:rsidP="004223A1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8A0FD8" w14:textId="77777777" w:rsidR="004223A1" w:rsidRPr="004223A1" w:rsidRDefault="004223A1" w:rsidP="004223A1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proofErr w:type="gramStart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ідтвердження</w:t>
      </w:r>
      <w:proofErr w:type="spellEnd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відповідності</w:t>
      </w:r>
      <w:proofErr w:type="spellEnd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223A1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товару </w:t>
      </w:r>
      <w:proofErr w:type="spellStart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технічним</w:t>
      </w:r>
      <w:proofErr w:type="spellEnd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якісним</w:t>
      </w:r>
      <w:proofErr w:type="spellEnd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кількісним</w:t>
      </w:r>
      <w:proofErr w:type="spellEnd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характеристикам предмета </w:t>
      </w:r>
      <w:proofErr w:type="spellStart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учасник</w:t>
      </w:r>
      <w:proofErr w:type="spellEnd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складі</w:t>
      </w:r>
      <w:proofErr w:type="spellEnd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223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пропозиції </w:t>
      </w:r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повинен </w:t>
      </w:r>
      <w:proofErr w:type="spellStart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надати</w:t>
      </w:r>
      <w:proofErr w:type="spellEnd"/>
      <w:r w:rsidRPr="00422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2B8EC4DC" w14:textId="77777777" w:rsidR="004223A1" w:rsidRPr="004223A1" w:rsidRDefault="004223A1" w:rsidP="004223A1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F3516" w14:textId="77777777" w:rsidR="002912AE" w:rsidRPr="002912AE" w:rsidRDefault="002912AE" w:rsidP="002912AE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Для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є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виробниками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-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оригінал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авторизаційного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листа, виданого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учаснику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ім’я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торгів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компанією-виробником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(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офіційним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представництвом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дилером,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дистриб’ютором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яким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ідтверджуються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повноваження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розповсюдження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Товару. У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авторизаційному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листі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повинно бути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чітко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назву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предмета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</w:t>
      </w:r>
      <w:proofErr w:type="gram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повноваження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розповсюдження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Товару,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предметом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статус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 партнера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компанії-виробника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Товару;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підтвердження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компанії-виробника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поставки товару у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визначений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даною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документацією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3648E78" w14:textId="77777777" w:rsidR="002912AE" w:rsidRPr="002912AE" w:rsidRDefault="002912AE" w:rsidP="002912AE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</w:pPr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2.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Учасник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повинен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надати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документи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(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сертифікат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відповідності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) </w:t>
      </w:r>
      <w:proofErr w:type="gram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на</w:t>
      </w:r>
      <w:proofErr w:type="gram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відповідність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державним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gram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стандартам</w:t>
      </w:r>
      <w:proofErr w:type="gram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на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запропонований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товар,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зокрема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:</w:t>
      </w:r>
    </w:p>
    <w:p w14:paraId="03BA66A4" w14:textId="77777777" w:rsidR="002912AE" w:rsidRPr="002912AE" w:rsidRDefault="002912AE" w:rsidP="002912AE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</w:pPr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- ДСТУ ГОСТ 22046:2004; ДСТУ ГОСТ 19917:2016;  ГОСТ 11015-93, ГОСТ 11016-93  та  ГОСТ 20902-95.</w:t>
      </w:r>
    </w:p>
    <w:p w14:paraId="21005B46" w14:textId="77777777" w:rsidR="002912AE" w:rsidRPr="002912AE" w:rsidRDefault="002912AE" w:rsidP="002912AE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val="ru-RU"/>
        </w:rPr>
      </w:pP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Такий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документ повинен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обов’язково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містити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додатки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із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зазначенням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назви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 товару, яка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співпадає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з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назвою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продукції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на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офіційному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сайті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і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виробника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та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назвою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 у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порівняльній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таблиці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товару,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що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запропоновано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учасником</w:t>
      </w:r>
      <w:proofErr w:type="spellEnd"/>
      <w:r w:rsidRPr="002912AE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lang w:val="ru-RU"/>
        </w:rPr>
        <w:t>.</w:t>
      </w:r>
    </w:p>
    <w:p w14:paraId="25BA6107" w14:textId="77777777" w:rsidR="002912AE" w:rsidRPr="002912AE" w:rsidRDefault="002912AE" w:rsidP="002912AE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Таблицю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характеристик товару. У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порівняльній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таблиці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обов’язково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кольорове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зображення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товару, 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зазначає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виробника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товару, адресу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виробника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назву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товару,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назв</w:t>
      </w:r>
      <w:proofErr w:type="gram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документах, 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на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відповідність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державним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стандартам.</w:t>
      </w:r>
    </w:p>
    <w:p w14:paraId="066BFB07" w14:textId="7A28FFCA" w:rsidR="004223A1" w:rsidRPr="004223A1" w:rsidRDefault="002912AE" w:rsidP="002912AE">
      <w:pPr>
        <w:tabs>
          <w:tab w:val="left" w:pos="709"/>
          <w:tab w:val="center" w:pos="4677"/>
        </w:tabs>
        <w:spacing w:line="240" w:lineRule="auto"/>
        <w:ind w:left="142" w:right="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повинен</w:t>
      </w:r>
      <w:proofErr w:type="gram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паспорту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виробника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запропоновану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продукцію</w:t>
      </w:r>
      <w:proofErr w:type="spellEnd"/>
      <w:r w:rsidRPr="002912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C3C3929" w14:textId="77777777" w:rsidR="00C94799" w:rsidRPr="00C94799" w:rsidRDefault="00C94799" w:rsidP="00C94799">
      <w:pPr>
        <w:tabs>
          <w:tab w:val="left" w:pos="993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76CC1" w14:textId="77777777" w:rsidR="001246B9" w:rsidRPr="006460C9" w:rsidRDefault="001246B9" w:rsidP="001246B9">
      <w:pPr>
        <w:pStyle w:val="10"/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1" w:name="_GoBack"/>
      <w:bookmarkEnd w:id="1"/>
    </w:p>
    <w:sectPr w:rsidR="001246B9" w:rsidRPr="006460C9" w:rsidSect="0047321C">
      <w:pgSz w:w="11909" w:h="16834"/>
      <w:pgMar w:top="426" w:right="710" w:bottom="0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557"/>
    <w:multiLevelType w:val="hybridMultilevel"/>
    <w:tmpl w:val="AFEA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2451"/>
    <w:multiLevelType w:val="hybridMultilevel"/>
    <w:tmpl w:val="C76E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385A"/>
    <w:multiLevelType w:val="hybridMultilevel"/>
    <w:tmpl w:val="17B00D4E"/>
    <w:lvl w:ilvl="0" w:tplc="95E29374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C92755"/>
    <w:multiLevelType w:val="hybridMultilevel"/>
    <w:tmpl w:val="01043D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59C9"/>
    <w:multiLevelType w:val="hybridMultilevel"/>
    <w:tmpl w:val="B40CAAEE"/>
    <w:lvl w:ilvl="0" w:tplc="95E29374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791D2D"/>
    <w:multiLevelType w:val="multilevel"/>
    <w:tmpl w:val="1BCCE9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6555FB6"/>
    <w:multiLevelType w:val="hybridMultilevel"/>
    <w:tmpl w:val="30A0B10E"/>
    <w:lvl w:ilvl="0" w:tplc="95E29374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93"/>
    <w:rsid w:val="00003BEF"/>
    <w:rsid w:val="00020150"/>
    <w:rsid w:val="00046DD0"/>
    <w:rsid w:val="00047C08"/>
    <w:rsid w:val="000623EE"/>
    <w:rsid w:val="000625E5"/>
    <w:rsid w:val="00082384"/>
    <w:rsid w:val="000B70F6"/>
    <w:rsid w:val="00111FF5"/>
    <w:rsid w:val="00117F7C"/>
    <w:rsid w:val="001246B9"/>
    <w:rsid w:val="0017528F"/>
    <w:rsid w:val="00186057"/>
    <w:rsid w:val="001A103D"/>
    <w:rsid w:val="001C0878"/>
    <w:rsid w:val="001C728C"/>
    <w:rsid w:val="001F30C6"/>
    <w:rsid w:val="002035F8"/>
    <w:rsid w:val="0022321C"/>
    <w:rsid w:val="00241602"/>
    <w:rsid w:val="00252047"/>
    <w:rsid w:val="00275AB5"/>
    <w:rsid w:val="002912AE"/>
    <w:rsid w:val="002B01CB"/>
    <w:rsid w:val="002D19B7"/>
    <w:rsid w:val="002F2C6C"/>
    <w:rsid w:val="002F4973"/>
    <w:rsid w:val="00332872"/>
    <w:rsid w:val="00332E39"/>
    <w:rsid w:val="0034758A"/>
    <w:rsid w:val="00366CD2"/>
    <w:rsid w:val="00390E18"/>
    <w:rsid w:val="003940A2"/>
    <w:rsid w:val="003A71F9"/>
    <w:rsid w:val="003B1DE1"/>
    <w:rsid w:val="003C7036"/>
    <w:rsid w:val="003D1295"/>
    <w:rsid w:val="003D134D"/>
    <w:rsid w:val="003E3773"/>
    <w:rsid w:val="003E4EAC"/>
    <w:rsid w:val="003F6384"/>
    <w:rsid w:val="004223A1"/>
    <w:rsid w:val="0045541A"/>
    <w:rsid w:val="004568AE"/>
    <w:rsid w:val="00464776"/>
    <w:rsid w:val="00470EB1"/>
    <w:rsid w:val="0047321C"/>
    <w:rsid w:val="004838DE"/>
    <w:rsid w:val="004A40F6"/>
    <w:rsid w:val="004B7764"/>
    <w:rsid w:val="004D7691"/>
    <w:rsid w:val="004F095A"/>
    <w:rsid w:val="004F48D5"/>
    <w:rsid w:val="00504D15"/>
    <w:rsid w:val="00517863"/>
    <w:rsid w:val="00521019"/>
    <w:rsid w:val="0052754B"/>
    <w:rsid w:val="00534464"/>
    <w:rsid w:val="00555740"/>
    <w:rsid w:val="00581C2D"/>
    <w:rsid w:val="00584AA9"/>
    <w:rsid w:val="005A289D"/>
    <w:rsid w:val="005A6895"/>
    <w:rsid w:val="005A7E5E"/>
    <w:rsid w:val="005D3956"/>
    <w:rsid w:val="005D6431"/>
    <w:rsid w:val="005D6A25"/>
    <w:rsid w:val="005E205A"/>
    <w:rsid w:val="00601A1A"/>
    <w:rsid w:val="00607B1F"/>
    <w:rsid w:val="00621FF1"/>
    <w:rsid w:val="006460C9"/>
    <w:rsid w:val="006763D4"/>
    <w:rsid w:val="00676A71"/>
    <w:rsid w:val="00682457"/>
    <w:rsid w:val="00696D9B"/>
    <w:rsid w:val="006C640C"/>
    <w:rsid w:val="006C77C6"/>
    <w:rsid w:val="006D05AD"/>
    <w:rsid w:val="006E0A3A"/>
    <w:rsid w:val="006F20D8"/>
    <w:rsid w:val="006F7B9D"/>
    <w:rsid w:val="00701316"/>
    <w:rsid w:val="00732342"/>
    <w:rsid w:val="007415EE"/>
    <w:rsid w:val="007531E3"/>
    <w:rsid w:val="00757701"/>
    <w:rsid w:val="007929F3"/>
    <w:rsid w:val="007B2F73"/>
    <w:rsid w:val="007B38AE"/>
    <w:rsid w:val="007C4858"/>
    <w:rsid w:val="007C7DC9"/>
    <w:rsid w:val="007E41DA"/>
    <w:rsid w:val="007F2583"/>
    <w:rsid w:val="007F5164"/>
    <w:rsid w:val="00822C2D"/>
    <w:rsid w:val="00825D61"/>
    <w:rsid w:val="00867CC9"/>
    <w:rsid w:val="008A24A6"/>
    <w:rsid w:val="008B1C5C"/>
    <w:rsid w:val="008B53F1"/>
    <w:rsid w:val="008B66CC"/>
    <w:rsid w:val="008B6B08"/>
    <w:rsid w:val="008D59B1"/>
    <w:rsid w:val="008E0122"/>
    <w:rsid w:val="00905A5D"/>
    <w:rsid w:val="00926A6F"/>
    <w:rsid w:val="009312E9"/>
    <w:rsid w:val="00951DDB"/>
    <w:rsid w:val="0096524F"/>
    <w:rsid w:val="00996EB1"/>
    <w:rsid w:val="009A368B"/>
    <w:rsid w:val="009A4A5C"/>
    <w:rsid w:val="009B794A"/>
    <w:rsid w:val="00A05C5A"/>
    <w:rsid w:val="00A11DC5"/>
    <w:rsid w:val="00A2476A"/>
    <w:rsid w:val="00A42B34"/>
    <w:rsid w:val="00A44500"/>
    <w:rsid w:val="00A56789"/>
    <w:rsid w:val="00A608BB"/>
    <w:rsid w:val="00A66117"/>
    <w:rsid w:val="00A86FCE"/>
    <w:rsid w:val="00A94A5D"/>
    <w:rsid w:val="00AB15D6"/>
    <w:rsid w:val="00AC18BE"/>
    <w:rsid w:val="00AC3BD5"/>
    <w:rsid w:val="00AC7931"/>
    <w:rsid w:val="00AD1F77"/>
    <w:rsid w:val="00B03AE0"/>
    <w:rsid w:val="00B040D2"/>
    <w:rsid w:val="00B122C2"/>
    <w:rsid w:val="00B12F61"/>
    <w:rsid w:val="00B2290E"/>
    <w:rsid w:val="00B437C7"/>
    <w:rsid w:val="00B45B54"/>
    <w:rsid w:val="00B62BF3"/>
    <w:rsid w:val="00B8070E"/>
    <w:rsid w:val="00B9542E"/>
    <w:rsid w:val="00B96408"/>
    <w:rsid w:val="00BA4602"/>
    <w:rsid w:val="00BA5E75"/>
    <w:rsid w:val="00BE35FF"/>
    <w:rsid w:val="00BF2F21"/>
    <w:rsid w:val="00C000A9"/>
    <w:rsid w:val="00C6324C"/>
    <w:rsid w:val="00C8129B"/>
    <w:rsid w:val="00C90BAB"/>
    <w:rsid w:val="00C94799"/>
    <w:rsid w:val="00C95337"/>
    <w:rsid w:val="00CA7D06"/>
    <w:rsid w:val="00CB34DA"/>
    <w:rsid w:val="00CB7E83"/>
    <w:rsid w:val="00CE57FF"/>
    <w:rsid w:val="00CE61DE"/>
    <w:rsid w:val="00CE740A"/>
    <w:rsid w:val="00CE7E2D"/>
    <w:rsid w:val="00D14CF3"/>
    <w:rsid w:val="00D7040D"/>
    <w:rsid w:val="00D7138B"/>
    <w:rsid w:val="00D72EB1"/>
    <w:rsid w:val="00D9764A"/>
    <w:rsid w:val="00D97BAC"/>
    <w:rsid w:val="00DB0DEB"/>
    <w:rsid w:val="00DB4A4B"/>
    <w:rsid w:val="00DD5945"/>
    <w:rsid w:val="00DF619C"/>
    <w:rsid w:val="00DF6F79"/>
    <w:rsid w:val="00E04735"/>
    <w:rsid w:val="00E12087"/>
    <w:rsid w:val="00E12100"/>
    <w:rsid w:val="00E12862"/>
    <w:rsid w:val="00E21FA7"/>
    <w:rsid w:val="00E25C37"/>
    <w:rsid w:val="00E32727"/>
    <w:rsid w:val="00E34031"/>
    <w:rsid w:val="00E37626"/>
    <w:rsid w:val="00E75B58"/>
    <w:rsid w:val="00E93990"/>
    <w:rsid w:val="00EA0115"/>
    <w:rsid w:val="00EA25E8"/>
    <w:rsid w:val="00ED274A"/>
    <w:rsid w:val="00ED2793"/>
    <w:rsid w:val="00EE3699"/>
    <w:rsid w:val="00EF1C5F"/>
    <w:rsid w:val="00F1155E"/>
    <w:rsid w:val="00F2414A"/>
    <w:rsid w:val="00F456A7"/>
    <w:rsid w:val="00F54BA5"/>
    <w:rsid w:val="00F55061"/>
    <w:rsid w:val="00F57718"/>
    <w:rsid w:val="00F604E7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A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61"/>
  </w:style>
  <w:style w:type="paragraph" w:styleId="1">
    <w:name w:val="heading 1"/>
    <w:basedOn w:val="10"/>
    <w:next w:val="10"/>
    <w:rsid w:val="00ED27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D27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D27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D27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D27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D27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ED2793"/>
  </w:style>
  <w:style w:type="table" w:customStyle="1" w:styleId="TableNormal">
    <w:name w:val="Table Normal"/>
    <w:rsid w:val="00ED2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D279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D279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D279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">
    <w:name w:val="HTML Preformatted"/>
    <w:basedOn w:val="a"/>
    <w:link w:val="HTML0"/>
    <w:rsid w:val="008B6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8B6B08"/>
    <w:rPr>
      <w:rFonts w:ascii="Courier New" w:eastAsia="Times New Roman" w:hAnsi="Courier New" w:cs="Times New Roman"/>
      <w:color w:val="000000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8A24A6"/>
    <w:pPr>
      <w:ind w:left="720"/>
      <w:contextualSpacing/>
    </w:pPr>
  </w:style>
  <w:style w:type="character" w:customStyle="1" w:styleId="js-apiid">
    <w:name w:val="js-apiid"/>
    <w:basedOn w:val="a0"/>
    <w:rsid w:val="00CE7E2D"/>
  </w:style>
  <w:style w:type="character" w:customStyle="1" w:styleId="apple-converted-space">
    <w:name w:val="apple-converted-space"/>
    <w:basedOn w:val="a0"/>
    <w:qFormat/>
    <w:rsid w:val="00926A6F"/>
  </w:style>
  <w:style w:type="character" w:customStyle="1" w:styleId="muitypography-root">
    <w:name w:val="muitypography-root"/>
    <w:basedOn w:val="a0"/>
    <w:rsid w:val="007B38AE"/>
  </w:style>
  <w:style w:type="character" w:customStyle="1" w:styleId="value">
    <w:name w:val="value"/>
    <w:basedOn w:val="a0"/>
    <w:rsid w:val="00C95337"/>
  </w:style>
  <w:style w:type="paragraph" w:styleId="a7">
    <w:name w:val="Normal (Web)"/>
    <w:basedOn w:val="a"/>
    <w:uiPriority w:val="99"/>
    <w:semiHidden/>
    <w:unhideWhenUsed/>
    <w:rsid w:val="0075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4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61"/>
  </w:style>
  <w:style w:type="paragraph" w:styleId="1">
    <w:name w:val="heading 1"/>
    <w:basedOn w:val="10"/>
    <w:next w:val="10"/>
    <w:rsid w:val="00ED27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D27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D27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D27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D27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D27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ED2793"/>
  </w:style>
  <w:style w:type="table" w:customStyle="1" w:styleId="TableNormal">
    <w:name w:val="Table Normal"/>
    <w:rsid w:val="00ED2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D279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D279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D279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TML">
    <w:name w:val="HTML Preformatted"/>
    <w:basedOn w:val="a"/>
    <w:link w:val="HTML0"/>
    <w:rsid w:val="008B6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8B6B08"/>
    <w:rPr>
      <w:rFonts w:ascii="Courier New" w:eastAsia="Times New Roman" w:hAnsi="Courier New" w:cs="Times New Roman"/>
      <w:color w:val="000000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8A24A6"/>
    <w:pPr>
      <w:ind w:left="720"/>
      <w:contextualSpacing/>
    </w:pPr>
  </w:style>
  <w:style w:type="character" w:customStyle="1" w:styleId="js-apiid">
    <w:name w:val="js-apiid"/>
    <w:basedOn w:val="a0"/>
    <w:rsid w:val="00CE7E2D"/>
  </w:style>
  <w:style w:type="character" w:customStyle="1" w:styleId="apple-converted-space">
    <w:name w:val="apple-converted-space"/>
    <w:basedOn w:val="a0"/>
    <w:qFormat/>
    <w:rsid w:val="00926A6F"/>
  </w:style>
  <w:style w:type="character" w:customStyle="1" w:styleId="muitypography-root">
    <w:name w:val="muitypography-root"/>
    <w:basedOn w:val="a0"/>
    <w:rsid w:val="007B38AE"/>
  </w:style>
  <w:style w:type="character" w:customStyle="1" w:styleId="value">
    <w:name w:val="value"/>
    <w:basedOn w:val="a0"/>
    <w:rsid w:val="00C95337"/>
  </w:style>
  <w:style w:type="paragraph" w:styleId="a7">
    <w:name w:val="Normal (Web)"/>
    <w:basedOn w:val="a"/>
    <w:uiPriority w:val="99"/>
    <w:semiHidden/>
    <w:unhideWhenUsed/>
    <w:rsid w:val="0075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4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Пригода</cp:lastModifiedBy>
  <cp:revision>5</cp:revision>
  <cp:lastPrinted>2022-07-13T08:59:00Z</cp:lastPrinted>
  <dcterms:created xsi:type="dcterms:W3CDTF">2022-07-13T09:00:00Z</dcterms:created>
  <dcterms:modified xsi:type="dcterms:W3CDTF">2022-07-13T09:11:00Z</dcterms:modified>
</cp:coreProperties>
</file>