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452AC1" w:rsidP="002651B4">
            <w:pPr>
              <w:spacing w:after="0" w:line="240" w:lineRule="auto"/>
              <w:rPr>
                <w:rFonts w:ascii="Times New Roman" w:hAnsi="Times New Roman"/>
                <w:sz w:val="24"/>
                <w:szCs w:val="24"/>
                <w:lang w:val="ru-RU"/>
              </w:rPr>
            </w:pPr>
            <w:r>
              <w:rPr>
                <w:rFonts w:ascii="Times New Roman" w:hAnsi="Times New Roman"/>
                <w:sz w:val="24"/>
                <w:szCs w:val="24"/>
              </w:rPr>
              <w:t>16</w:t>
            </w:r>
            <w:r w:rsidR="00D50C2C" w:rsidRPr="003B2920">
              <w:rPr>
                <w:rFonts w:ascii="Times New Roman" w:hAnsi="Times New Roman"/>
                <w:sz w:val="24"/>
                <w:szCs w:val="24"/>
              </w:rPr>
              <w:t>.</w:t>
            </w:r>
            <w:r>
              <w:rPr>
                <w:rFonts w:ascii="Times New Roman" w:hAnsi="Times New Roman"/>
                <w:sz w:val="24"/>
                <w:szCs w:val="24"/>
              </w:rPr>
              <w:t>06.</w:t>
            </w:r>
            <w:r w:rsidR="00D50C2C" w:rsidRPr="003B2920">
              <w:rPr>
                <w:rFonts w:ascii="Times New Roman" w:hAnsi="Times New Roman"/>
                <w:sz w:val="24"/>
                <w:szCs w:val="24"/>
              </w:rPr>
              <w:t>2023р.  №</w:t>
            </w:r>
            <w:r w:rsidR="003B2920" w:rsidRPr="003B2920">
              <w:rPr>
                <w:rFonts w:ascii="Times New Roman" w:hAnsi="Times New Roman"/>
                <w:sz w:val="24"/>
                <w:szCs w:val="24"/>
                <w:lang w:val="ru-RU"/>
              </w:rPr>
              <w:t>4</w:t>
            </w:r>
            <w:r>
              <w:rPr>
                <w:rFonts w:ascii="Times New Roman" w:hAnsi="Times New Roman"/>
                <w:sz w:val="24"/>
                <w:szCs w:val="24"/>
                <w:lang w:val="ru-RU"/>
              </w:rPr>
              <w:t>51</w:t>
            </w:r>
          </w:p>
          <w:p w:rsidR="00FB2CF7" w:rsidRDefault="00FB2CF7" w:rsidP="002651B4">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затвердженими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змінами</w:t>
            </w:r>
            <w:proofErr w:type="spellEnd"/>
          </w:p>
          <w:p w:rsidR="00FB2CF7" w:rsidRDefault="00FB2CF7" w:rsidP="002651B4">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 № 463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22 </w:t>
            </w:r>
            <w:proofErr w:type="spellStart"/>
            <w:r>
              <w:rPr>
                <w:rFonts w:ascii="Times New Roman" w:hAnsi="Times New Roman"/>
                <w:sz w:val="24"/>
                <w:szCs w:val="24"/>
                <w:lang w:val="ru-RU"/>
              </w:rPr>
              <w:t>червня</w:t>
            </w:r>
            <w:proofErr w:type="spellEnd"/>
            <w:r>
              <w:rPr>
                <w:rFonts w:ascii="Times New Roman" w:hAnsi="Times New Roman"/>
                <w:sz w:val="24"/>
                <w:szCs w:val="24"/>
                <w:lang w:val="ru-RU"/>
              </w:rPr>
              <w:t xml:space="preserve"> 2023 року</w:t>
            </w:r>
            <w:bookmarkStart w:id="0" w:name="_GoBack"/>
            <w:bookmarkEnd w:id="0"/>
          </w:p>
          <w:p w:rsidR="0087616B" w:rsidRPr="007B6D7E" w:rsidRDefault="00AD067B" w:rsidP="00AD067B">
            <w:pPr>
              <w:spacing w:after="0" w:line="240" w:lineRule="auto"/>
              <w:rPr>
                <w:rFonts w:ascii="Times New Roman" w:hAnsi="Times New Roman"/>
                <w:sz w:val="24"/>
                <w:szCs w:val="24"/>
              </w:rPr>
            </w:pPr>
            <w:r w:rsidRPr="007B6D7E">
              <w:rPr>
                <w:rFonts w:ascii="Times New Roman" w:hAnsi="Times New Roman"/>
                <w:sz w:val="24"/>
                <w:szCs w:val="24"/>
              </w:rPr>
              <w:t xml:space="preserve"> </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305D4B" w:rsidRDefault="00305D4B" w:rsidP="00B538C7">
      <w:pPr>
        <w:tabs>
          <w:tab w:val="left" w:pos="4020"/>
        </w:tabs>
        <w:spacing w:line="240" w:lineRule="auto"/>
        <w:rPr>
          <w:rFonts w:ascii="Times New Roman" w:hAnsi="Times New Roman"/>
          <w:b/>
          <w:i/>
          <w:sz w:val="28"/>
        </w:rPr>
      </w:pPr>
      <w:r w:rsidRPr="00305D4B">
        <w:rPr>
          <w:rFonts w:ascii="Times New Roman" w:hAnsi="Times New Roman"/>
          <w:b/>
          <w:i/>
          <w:sz w:val="28"/>
          <w:lang w:val="ru-RU"/>
        </w:rPr>
        <w:t xml:space="preserve">                       </w:t>
      </w:r>
      <w:r w:rsidRPr="00305D4B">
        <w:rPr>
          <w:rFonts w:ascii="Times New Roman" w:hAnsi="Times New Roman"/>
          <w:b/>
          <w:i/>
          <w:sz w:val="28"/>
        </w:rPr>
        <w:t xml:space="preserve">Запасні частини до насосних агрегатів </w:t>
      </w:r>
      <w:proofErr w:type="spellStart"/>
      <w:r w:rsidRPr="00305D4B">
        <w:rPr>
          <w:rFonts w:ascii="Times New Roman" w:hAnsi="Times New Roman"/>
          <w:b/>
          <w:i/>
          <w:sz w:val="28"/>
        </w:rPr>
        <w:t>Flygt</w:t>
      </w:r>
      <w:proofErr w:type="spellEnd"/>
    </w:p>
    <w:p w:rsidR="00457E64" w:rsidRPr="00305D4B" w:rsidRDefault="00B538C7" w:rsidP="00B538C7">
      <w:pPr>
        <w:tabs>
          <w:tab w:val="left" w:pos="4020"/>
        </w:tabs>
        <w:spacing w:line="240" w:lineRule="auto"/>
        <w:rPr>
          <w:rFonts w:ascii="Times New Roman" w:hAnsi="Times New Roman"/>
          <w:b/>
          <w:sz w:val="24"/>
          <w:szCs w:val="28"/>
          <w:lang w:eastAsia="ar-SA"/>
        </w:rPr>
      </w:pPr>
      <w:r w:rsidRPr="00037AE0">
        <w:rPr>
          <w:rFonts w:ascii="Times New Roman" w:hAnsi="Times New Roman"/>
          <w:b/>
          <w:i/>
          <w:sz w:val="28"/>
          <w:szCs w:val="28"/>
        </w:rPr>
        <w:t>за код</w:t>
      </w:r>
      <w:r>
        <w:rPr>
          <w:rFonts w:ascii="Times New Roman" w:hAnsi="Times New Roman"/>
          <w:b/>
          <w:i/>
          <w:sz w:val="28"/>
          <w:szCs w:val="28"/>
        </w:rPr>
        <w:t xml:space="preserve">ом CPV за ДК 021:2015 </w:t>
      </w:r>
      <w:r w:rsidR="00305D4B" w:rsidRPr="00305D4B">
        <w:rPr>
          <w:rFonts w:ascii="Times New Roman" w:hAnsi="Times New Roman"/>
          <w:b/>
          <w:i/>
          <w:sz w:val="28"/>
          <w:szCs w:val="28"/>
          <w:lang w:val="ru-RU"/>
        </w:rPr>
        <w:t>42120000</w:t>
      </w:r>
      <w:r w:rsidR="00305D4B">
        <w:rPr>
          <w:rFonts w:ascii="Times New Roman" w:hAnsi="Times New Roman"/>
          <w:b/>
          <w:i/>
          <w:sz w:val="28"/>
          <w:szCs w:val="28"/>
          <w:lang w:val="ru-RU"/>
        </w:rPr>
        <w:t xml:space="preserve">-6 </w:t>
      </w:r>
      <w:r w:rsidR="00305D4B">
        <w:rPr>
          <w:rFonts w:ascii="Times New Roman" w:hAnsi="Times New Roman"/>
          <w:b/>
          <w:i/>
          <w:sz w:val="28"/>
          <w:szCs w:val="28"/>
        </w:rPr>
        <w:t>Насоси та компресори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073E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84348"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073E3">
          <w:rPr>
            <w:noProof/>
            <w:webHidden/>
          </w:rPr>
          <w:t>3</w:t>
        </w:r>
        <w:r w:rsidR="006A22DD" w:rsidRPr="005C7A34">
          <w:rPr>
            <w:noProof/>
            <w:webHidden/>
          </w:rPr>
          <w:fldChar w:fldCharType="end"/>
        </w:r>
      </w:hyperlink>
    </w:p>
    <w:p w:rsidR="006A22DD" w:rsidRPr="005C7A34" w:rsidRDefault="00184348"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073E3">
          <w:rPr>
            <w:noProof/>
            <w:webHidden/>
          </w:rPr>
          <w:t>3</w:t>
        </w:r>
        <w:r w:rsidR="006A22DD" w:rsidRPr="005C7A34">
          <w:rPr>
            <w:noProof/>
            <w:webHidden/>
          </w:rPr>
          <w:fldChar w:fldCharType="end"/>
        </w:r>
      </w:hyperlink>
    </w:p>
    <w:p w:rsidR="006A22DD" w:rsidRPr="005C7A34" w:rsidRDefault="00184348"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073E3">
          <w:rPr>
            <w:noProof/>
            <w:webHidden/>
          </w:rPr>
          <w:t>3</w:t>
        </w:r>
        <w:r w:rsidR="006A22DD" w:rsidRPr="005C7A34">
          <w:rPr>
            <w:noProof/>
            <w:webHidden/>
          </w:rPr>
          <w:fldChar w:fldCharType="end"/>
        </w:r>
      </w:hyperlink>
    </w:p>
    <w:p w:rsidR="006A22DD" w:rsidRPr="005C7A34" w:rsidRDefault="00184348"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84348"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073E3">
          <w:rPr>
            <w:noProof/>
            <w:webHidden/>
          </w:rPr>
          <w:t>3</w:t>
        </w:r>
        <w:r w:rsidR="006A22DD" w:rsidRPr="005C7A34">
          <w:rPr>
            <w:noProof/>
            <w:webHidden/>
          </w:rPr>
          <w:fldChar w:fldCharType="end"/>
        </w:r>
      </w:hyperlink>
    </w:p>
    <w:p w:rsidR="006A22DD" w:rsidRPr="005C7A34" w:rsidRDefault="00184348"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84348"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073E3">
          <w:rPr>
            <w:noProof/>
            <w:webHidden/>
          </w:rPr>
          <w:t>4</w:t>
        </w:r>
        <w:r w:rsidR="006A22DD" w:rsidRPr="005C7A34">
          <w:rPr>
            <w:noProof/>
            <w:webHidden/>
          </w:rPr>
          <w:fldChar w:fldCharType="end"/>
        </w:r>
      </w:hyperlink>
    </w:p>
    <w:p w:rsidR="006A22DD" w:rsidRPr="005C7A34" w:rsidRDefault="00184348"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073E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84348"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073E3">
          <w:rPr>
            <w:noProof/>
            <w:webHidden/>
          </w:rPr>
          <w:t>4</w:t>
        </w:r>
        <w:r w:rsidR="006A22DD" w:rsidRPr="005C7A34">
          <w:rPr>
            <w:noProof/>
            <w:webHidden/>
          </w:rPr>
          <w:fldChar w:fldCharType="end"/>
        </w:r>
      </w:hyperlink>
    </w:p>
    <w:p w:rsidR="005C7A34" w:rsidRPr="00E85312" w:rsidRDefault="00184348"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84348"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84348"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84348"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84348"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84348"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184348"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184348"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184348"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184348"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184348"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184348"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184348"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184348"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073E3">
          <w:rPr>
            <w:noProof/>
            <w:webHidden/>
          </w:rPr>
          <w:t>17</w:t>
        </w:r>
        <w:r w:rsidR="006A22DD" w:rsidRPr="005C7A34">
          <w:rPr>
            <w:noProof/>
            <w:webHidden/>
          </w:rPr>
          <w:fldChar w:fldCharType="end"/>
        </w:r>
      </w:hyperlink>
    </w:p>
    <w:p w:rsidR="006A22DD" w:rsidRPr="000C317C" w:rsidRDefault="00184348"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184348"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18434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18434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184348"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184348"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184348"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FE3E90" w:rsidRPr="00854F26" w:rsidRDefault="00FE3E90" w:rsidP="00FE3E90">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FE3E90" w:rsidRPr="00854F26" w:rsidRDefault="00FE3E90" w:rsidP="00FE3E9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FE3E90" w:rsidRDefault="00FE3E90" w:rsidP="00FE3E9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FE3E90" w:rsidRPr="00854F26" w:rsidRDefault="00FE3E90" w:rsidP="00FE3E9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FE3E90" w:rsidRPr="00854F26" w:rsidRDefault="00FE3E90" w:rsidP="00FE3E9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FE3E90" w:rsidRPr="00854F26" w:rsidRDefault="00FE3E90" w:rsidP="00FE3E90">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FE3E90" w:rsidRPr="00D25969" w:rsidRDefault="00FE3E90" w:rsidP="00FE3E90">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FE3E90" w:rsidRPr="00D25969" w:rsidRDefault="00FE3E90" w:rsidP="00FE3E90">
            <w:pPr>
              <w:pStyle w:val="12"/>
              <w:tabs>
                <w:tab w:val="left" w:pos="1260"/>
                <w:tab w:val="left" w:pos="1980"/>
              </w:tabs>
              <w:jc w:val="both"/>
              <w:rPr>
                <w:rFonts w:ascii="Times New Roman" w:hAnsi="Times New Roman" w:cs="Times New Roman"/>
                <w:sz w:val="22"/>
                <w:szCs w:val="22"/>
                <w:lang w:val="ru-RU"/>
              </w:rPr>
            </w:pPr>
          </w:p>
          <w:p w:rsidR="00FE3E90" w:rsidRPr="00854F26" w:rsidRDefault="00FE3E90" w:rsidP="00FE3E90">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E3E90" w:rsidRPr="00F40B18" w:rsidRDefault="00FE3E90" w:rsidP="00FE3E90">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Бут Олександр Васильович</w:t>
            </w:r>
          </w:p>
          <w:p w:rsidR="00FE3E90" w:rsidRPr="00F40B18" w:rsidRDefault="00FE3E90" w:rsidP="00FE3E90">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Pr="00F40B18">
              <w:rPr>
                <w:rFonts w:ascii="Times New Roman" w:hAnsi="Times New Roman" w:cs="Times New Roman"/>
                <w:color w:val="000000"/>
                <w:shd w:val="clear" w:color="auto" w:fill="FFFFFF"/>
                <w:lang w:val="ru-RU"/>
              </w:rPr>
              <w:t>ЕВКНС</w:t>
            </w:r>
          </w:p>
          <w:p w:rsidR="00FE3E90" w:rsidRPr="00C6435C" w:rsidRDefault="00FE3E90" w:rsidP="00FE3E90">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FE3E90" w:rsidRPr="00C6435C" w:rsidRDefault="00FE3E90" w:rsidP="00FE3E90">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w:t>
            </w:r>
            <w:r>
              <w:rPr>
                <w:rFonts w:ascii="Times New Roman" w:hAnsi="Times New Roman" w:cs="Times New Roman"/>
                <w:sz w:val="22"/>
                <w:szCs w:val="22"/>
                <w:lang w:val="uk-UA"/>
              </w:rPr>
              <w:t>6</w:t>
            </w:r>
            <w:r w:rsidRPr="00C6435C">
              <w:rPr>
                <w:rFonts w:ascii="Times New Roman" w:hAnsi="Times New Roman" w:cs="Times New Roman"/>
                <w:sz w:val="22"/>
                <w:szCs w:val="22"/>
                <w:lang w:val="uk-UA"/>
              </w:rPr>
              <w:t xml:space="preserve">7) </w:t>
            </w:r>
            <w:r>
              <w:rPr>
                <w:rFonts w:ascii="Times New Roman" w:hAnsi="Times New Roman" w:cs="Times New Roman"/>
                <w:sz w:val="22"/>
                <w:szCs w:val="22"/>
                <w:lang w:val="uk-UA"/>
              </w:rPr>
              <w:t>923 05 10</w:t>
            </w:r>
          </w:p>
          <w:p w:rsidR="00FE3E90" w:rsidRPr="00854F26" w:rsidRDefault="00FE3E90" w:rsidP="00FE3E90">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FE3E90" w:rsidRPr="00854F26" w:rsidRDefault="00FE3E90" w:rsidP="00FE3E9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FE3E90" w:rsidRPr="00854F26" w:rsidTr="00A851AF">
        <w:tc>
          <w:tcPr>
            <w:tcW w:w="274" w:type="pct"/>
          </w:tcPr>
          <w:p w:rsidR="00FE3E90" w:rsidRPr="00854F26" w:rsidRDefault="00FE3E90" w:rsidP="00FE3E90">
            <w:pPr>
              <w:pStyle w:val="2"/>
              <w:outlineLvl w:val="1"/>
              <w:rPr>
                <w:sz w:val="22"/>
                <w:szCs w:val="22"/>
                <w:lang w:val="uk-UA"/>
              </w:rPr>
            </w:pPr>
            <w:r w:rsidRPr="00854F26">
              <w:rPr>
                <w:sz w:val="22"/>
                <w:szCs w:val="22"/>
                <w:lang w:val="uk-UA"/>
              </w:rPr>
              <w:t>4</w:t>
            </w:r>
          </w:p>
        </w:tc>
        <w:tc>
          <w:tcPr>
            <w:tcW w:w="1935" w:type="pct"/>
          </w:tcPr>
          <w:p w:rsidR="00FE3E90" w:rsidRPr="00854F26" w:rsidRDefault="00FE3E90" w:rsidP="00FE3E90">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FE3E90" w:rsidRPr="00854F26" w:rsidRDefault="00FE3E90" w:rsidP="00FE3E90">
            <w:pPr>
              <w:pStyle w:val="12"/>
              <w:tabs>
                <w:tab w:val="left" w:pos="1260"/>
                <w:tab w:val="left" w:pos="1980"/>
              </w:tabs>
              <w:jc w:val="both"/>
              <w:rPr>
                <w:rFonts w:ascii="Times New Roman" w:hAnsi="Times New Roman" w:cs="Times New Roman"/>
                <w:sz w:val="22"/>
                <w:szCs w:val="22"/>
                <w:lang w:val="uk-UA"/>
              </w:rPr>
            </w:pP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FE3E90" w:rsidRPr="00854F26" w:rsidRDefault="00FE3E90" w:rsidP="00FE3E90">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FE3E90" w:rsidRPr="00DF7919" w:rsidRDefault="00FE3E90" w:rsidP="00FE3E90">
            <w:pPr>
              <w:tabs>
                <w:tab w:val="left" w:pos="4020"/>
              </w:tabs>
              <w:rPr>
                <w:rFonts w:ascii="Times New Roman" w:hAnsi="Times New Roman"/>
                <w:b/>
                <w:i/>
              </w:rPr>
            </w:pPr>
            <w:r>
              <w:rPr>
                <w:rFonts w:ascii="Times New Roman" w:hAnsi="Times New Roman"/>
                <w:b/>
                <w:i/>
                <w:lang w:val="ru-RU"/>
              </w:rPr>
              <w:t xml:space="preserve">  </w:t>
            </w:r>
            <w:r w:rsidRPr="00DF7919">
              <w:rPr>
                <w:rFonts w:ascii="Times New Roman" w:hAnsi="Times New Roman"/>
                <w:b/>
                <w:i/>
                <w:lang w:val="ru-RU"/>
              </w:rPr>
              <w:t xml:space="preserve"> </w:t>
            </w:r>
            <w:r w:rsidRPr="00DF7919">
              <w:rPr>
                <w:rFonts w:ascii="Times New Roman" w:hAnsi="Times New Roman"/>
                <w:b/>
                <w:i/>
              </w:rPr>
              <w:t xml:space="preserve">Запасні частини до насосних агрегатів </w:t>
            </w:r>
            <w:proofErr w:type="spellStart"/>
            <w:r w:rsidRPr="00DF7919">
              <w:rPr>
                <w:rFonts w:ascii="Times New Roman" w:hAnsi="Times New Roman"/>
                <w:b/>
                <w:i/>
              </w:rPr>
              <w:t>Flygt</w:t>
            </w:r>
            <w:proofErr w:type="spellEnd"/>
            <w:r>
              <w:rPr>
                <w:rFonts w:ascii="Times New Roman" w:hAnsi="Times New Roman"/>
                <w:b/>
                <w:i/>
              </w:rPr>
              <w:t xml:space="preserve"> </w:t>
            </w:r>
            <w:r w:rsidRPr="00DF7919">
              <w:rPr>
                <w:rFonts w:ascii="Times New Roman" w:hAnsi="Times New Roman"/>
                <w:b/>
                <w:i/>
              </w:rPr>
              <w:t xml:space="preserve">за кодом CPV за ДК 021:2015 </w:t>
            </w:r>
            <w:r w:rsidRPr="00DF7919">
              <w:rPr>
                <w:rFonts w:ascii="Times New Roman" w:hAnsi="Times New Roman"/>
                <w:b/>
                <w:i/>
                <w:lang w:val="ru-RU"/>
              </w:rPr>
              <w:t xml:space="preserve">42120000-6 </w:t>
            </w:r>
            <w:r w:rsidRPr="00DF7919">
              <w:rPr>
                <w:rFonts w:ascii="Times New Roman" w:hAnsi="Times New Roman"/>
                <w:b/>
                <w:i/>
              </w:rPr>
              <w:t>Насоси та компресори</w:t>
            </w: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FE3E90" w:rsidRPr="00854F26" w:rsidRDefault="00FE3E90" w:rsidP="00FE3E90">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FE3E90" w:rsidRPr="00854F26" w:rsidRDefault="00FE3E90" w:rsidP="00FE3E90">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FE3E90" w:rsidRPr="00854F26" w:rsidRDefault="00FE3E90" w:rsidP="00FE3E90">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FE3E90" w:rsidRPr="00854F26" w:rsidRDefault="00FE3E90" w:rsidP="00FE3E90">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FE3E90" w:rsidRPr="00415845" w:rsidRDefault="00FE3E90" w:rsidP="00FE3E90">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FE3E90" w:rsidRPr="007639CC" w:rsidRDefault="00FE3E90" w:rsidP="00FE3E90">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FE3E90" w:rsidRPr="00854F26" w:rsidRDefault="00FE3E90" w:rsidP="00FE3E90">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FE3E90" w:rsidRPr="00854F26" w:rsidRDefault="00FE3E90" w:rsidP="00FE3E90">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FE3E90" w:rsidRPr="00854F26" w:rsidTr="00A851AF">
        <w:tc>
          <w:tcPr>
            <w:tcW w:w="274" w:type="pct"/>
          </w:tcPr>
          <w:p w:rsidR="00FE3E90" w:rsidRPr="00854F26" w:rsidRDefault="00FE3E90" w:rsidP="00FE3E90">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FE3E90" w:rsidRPr="00854F26" w:rsidRDefault="00FE3E90" w:rsidP="00FE3E90">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FE3E90" w:rsidRPr="00854F26" w:rsidRDefault="00FE3E90" w:rsidP="00313B27">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452AC1">
              <w:rPr>
                <w:rFonts w:ascii="Times New Roman" w:eastAsia="Calibri" w:hAnsi="Times New Roman" w:cs="Times New Roman"/>
                <w:sz w:val="22"/>
                <w:szCs w:val="22"/>
                <w:lang w:val="uk-UA"/>
              </w:rPr>
              <w:t>2</w:t>
            </w:r>
            <w:r w:rsidR="00313B27" w:rsidRPr="000C1F4F">
              <w:rPr>
                <w:rFonts w:ascii="Times New Roman" w:eastAsia="Calibri" w:hAnsi="Times New Roman" w:cs="Times New Roman"/>
                <w:sz w:val="22"/>
                <w:szCs w:val="22"/>
                <w:lang w:val="ru-RU"/>
              </w:rPr>
              <w:t>9</w:t>
            </w:r>
            <w:r w:rsidRPr="00DE19B0">
              <w:rPr>
                <w:rFonts w:ascii="Times New Roman" w:eastAsia="Calibri" w:hAnsi="Times New Roman" w:cs="Times New Roman"/>
                <w:sz w:val="22"/>
                <w:szCs w:val="22"/>
                <w:lang w:val="uk-UA"/>
              </w:rPr>
              <w:t>.</w:t>
            </w:r>
            <w:r w:rsidR="00452AC1">
              <w:rPr>
                <w:rFonts w:ascii="Times New Roman" w:eastAsia="Calibri" w:hAnsi="Times New Roman" w:cs="Times New Roman"/>
                <w:sz w:val="22"/>
                <w:szCs w:val="22"/>
                <w:lang w:val="uk-UA"/>
              </w:rPr>
              <w:t>0</w:t>
            </w:r>
            <w:r w:rsidR="00175A2F">
              <w:rPr>
                <w:rFonts w:ascii="Times New Roman" w:eastAsia="Calibri" w:hAnsi="Times New Roman" w:cs="Times New Roman"/>
                <w:sz w:val="22"/>
                <w:szCs w:val="22"/>
                <w:lang w:val="uk-UA"/>
              </w:rPr>
              <w:t>2</w:t>
            </w:r>
            <w:r w:rsidRPr="00DE19B0">
              <w:rPr>
                <w:rFonts w:ascii="Times New Roman" w:eastAsia="Calibri" w:hAnsi="Times New Roman" w:cs="Times New Roman"/>
                <w:sz w:val="22"/>
                <w:szCs w:val="22"/>
                <w:lang w:val="uk-UA"/>
              </w:rPr>
              <w:t>.202</w:t>
            </w:r>
            <w:r w:rsidR="00452AC1">
              <w:rPr>
                <w:rFonts w:ascii="Times New Roman" w:eastAsia="Calibri" w:hAnsi="Times New Roman" w:cs="Times New Roman"/>
                <w:sz w:val="22"/>
                <w:szCs w:val="22"/>
                <w:lang w:val="uk-UA"/>
              </w:rPr>
              <w:t>4</w:t>
            </w:r>
            <w:r w:rsidRPr="00DE19B0">
              <w:rPr>
                <w:rFonts w:ascii="Times New Roman" w:eastAsia="Calibri" w:hAnsi="Times New Roman" w:cs="Times New Roman"/>
                <w:sz w:val="22"/>
                <w:szCs w:val="22"/>
                <w:lang w:val="uk-UA"/>
              </w:rPr>
              <w:t>р.</w:t>
            </w:r>
          </w:p>
        </w:tc>
      </w:tr>
      <w:tr w:rsidR="00FE3E90" w:rsidRPr="00854F26" w:rsidTr="00A851AF">
        <w:tc>
          <w:tcPr>
            <w:tcW w:w="274" w:type="pct"/>
          </w:tcPr>
          <w:p w:rsidR="00FE3E90" w:rsidRPr="00854F26" w:rsidRDefault="00FE3E90" w:rsidP="00FE3E90">
            <w:pPr>
              <w:pStyle w:val="2"/>
              <w:jc w:val="center"/>
              <w:outlineLvl w:val="1"/>
              <w:rPr>
                <w:sz w:val="22"/>
                <w:szCs w:val="22"/>
                <w:lang w:val="uk-UA"/>
              </w:rPr>
            </w:pPr>
            <w:r w:rsidRPr="00854F26">
              <w:rPr>
                <w:sz w:val="22"/>
                <w:szCs w:val="22"/>
                <w:lang w:val="uk-UA"/>
              </w:rPr>
              <w:t>5</w:t>
            </w:r>
          </w:p>
        </w:tc>
        <w:tc>
          <w:tcPr>
            <w:tcW w:w="1935" w:type="pct"/>
          </w:tcPr>
          <w:p w:rsidR="00FE3E90" w:rsidRPr="00854F26" w:rsidRDefault="00FE3E90" w:rsidP="00FE3E90">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FE3E90" w:rsidRPr="00854F26" w:rsidRDefault="00FE3E90" w:rsidP="00FE3E90">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FE3E90" w:rsidRPr="00854F26" w:rsidTr="00A851AF">
        <w:tc>
          <w:tcPr>
            <w:tcW w:w="274" w:type="pct"/>
          </w:tcPr>
          <w:p w:rsidR="00FE3E90" w:rsidRPr="00854F26" w:rsidRDefault="00FE3E90" w:rsidP="00FE3E90">
            <w:pPr>
              <w:pStyle w:val="2"/>
              <w:jc w:val="center"/>
              <w:outlineLvl w:val="1"/>
              <w:rPr>
                <w:sz w:val="22"/>
                <w:szCs w:val="22"/>
                <w:lang w:val="uk-UA"/>
              </w:rPr>
            </w:pPr>
            <w:r w:rsidRPr="00854F26">
              <w:rPr>
                <w:sz w:val="22"/>
                <w:szCs w:val="22"/>
                <w:lang w:val="uk-UA"/>
              </w:rPr>
              <w:lastRenderedPageBreak/>
              <w:t>6</w:t>
            </w:r>
          </w:p>
        </w:tc>
        <w:tc>
          <w:tcPr>
            <w:tcW w:w="1935" w:type="pct"/>
          </w:tcPr>
          <w:p w:rsidR="00FE3E90" w:rsidRPr="00854F26" w:rsidRDefault="00FE3E90" w:rsidP="00FE3E90">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FE3E90" w:rsidRPr="00854F26" w:rsidRDefault="00FE3E90" w:rsidP="00FE3E90">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452AC1" w:rsidRPr="00854F26" w:rsidTr="00A851AF">
        <w:tc>
          <w:tcPr>
            <w:tcW w:w="274" w:type="pct"/>
          </w:tcPr>
          <w:p w:rsidR="00452AC1" w:rsidRPr="00854F26" w:rsidRDefault="00452AC1" w:rsidP="00452AC1">
            <w:pPr>
              <w:pStyle w:val="2"/>
              <w:jc w:val="center"/>
              <w:outlineLvl w:val="1"/>
              <w:rPr>
                <w:sz w:val="22"/>
                <w:szCs w:val="22"/>
                <w:lang w:val="uk-UA"/>
              </w:rPr>
            </w:pPr>
            <w:r w:rsidRPr="00854F26">
              <w:rPr>
                <w:sz w:val="22"/>
                <w:szCs w:val="22"/>
                <w:lang w:val="uk-UA"/>
              </w:rPr>
              <w:t>7</w:t>
            </w:r>
          </w:p>
        </w:tc>
        <w:tc>
          <w:tcPr>
            <w:tcW w:w="1935" w:type="pct"/>
          </w:tcPr>
          <w:p w:rsidR="00452AC1" w:rsidRPr="00854F26" w:rsidRDefault="00452AC1" w:rsidP="00452AC1">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452AC1" w:rsidRPr="00854F26" w:rsidRDefault="00452AC1" w:rsidP="00452AC1">
            <w:pPr>
              <w:pStyle w:val="a0"/>
              <w:spacing w:before="120" w:after="120"/>
              <w:ind w:left="136"/>
              <w:jc w:val="both"/>
              <w:rPr>
                <w:sz w:val="22"/>
                <w:szCs w:val="22"/>
                <w:lang w:val="uk-UA" w:eastAsia="en-US"/>
              </w:rPr>
            </w:pPr>
          </w:p>
        </w:tc>
        <w:tc>
          <w:tcPr>
            <w:tcW w:w="2791" w:type="pct"/>
          </w:tcPr>
          <w:p w:rsidR="00452AC1" w:rsidRPr="00854F26" w:rsidRDefault="00452AC1" w:rsidP="00452AC1">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452AC1" w:rsidRPr="00854F26" w:rsidRDefault="00452AC1" w:rsidP="00452AC1">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52AC1" w:rsidRPr="00854F26" w:rsidTr="00A851AF">
        <w:tc>
          <w:tcPr>
            <w:tcW w:w="274" w:type="pct"/>
          </w:tcPr>
          <w:p w:rsidR="00452AC1" w:rsidRPr="00854F26" w:rsidRDefault="00452AC1" w:rsidP="00452AC1">
            <w:pPr>
              <w:pStyle w:val="2"/>
              <w:jc w:val="center"/>
              <w:outlineLvl w:val="1"/>
              <w:rPr>
                <w:sz w:val="22"/>
                <w:szCs w:val="22"/>
                <w:lang w:val="uk-UA"/>
              </w:rPr>
            </w:pPr>
            <w:r w:rsidRPr="00854F26">
              <w:rPr>
                <w:sz w:val="22"/>
                <w:szCs w:val="22"/>
                <w:lang w:val="uk-UA"/>
              </w:rPr>
              <w:t>8</w:t>
            </w:r>
          </w:p>
        </w:tc>
        <w:tc>
          <w:tcPr>
            <w:tcW w:w="1935" w:type="pct"/>
          </w:tcPr>
          <w:p w:rsidR="00452AC1" w:rsidRPr="00854F26" w:rsidRDefault="00452AC1" w:rsidP="00452AC1">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452AC1" w:rsidRPr="00A519F2" w:rsidRDefault="00452AC1" w:rsidP="00452AC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52AC1" w:rsidRPr="00A519F2" w:rsidRDefault="00452AC1" w:rsidP="00452AC1">
            <w:pPr>
              <w:shd w:val="clear" w:color="auto" w:fill="FFFFFF" w:themeFill="background1"/>
              <w:jc w:val="both"/>
              <w:rPr>
                <w:rFonts w:ascii="Times New Roman" w:hAnsi="Times New Roman"/>
              </w:rPr>
            </w:pPr>
          </w:p>
          <w:p w:rsidR="00452AC1" w:rsidRPr="00854F26" w:rsidRDefault="00452AC1" w:rsidP="00452AC1">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452AC1" w:rsidRPr="00854F26" w:rsidTr="00A851AF">
        <w:trPr>
          <w:trHeight w:val="473"/>
        </w:trPr>
        <w:tc>
          <w:tcPr>
            <w:tcW w:w="5000" w:type="pct"/>
            <w:gridSpan w:val="3"/>
            <w:tcBorders>
              <w:bottom w:val="single" w:sz="4" w:space="0" w:color="auto"/>
            </w:tcBorders>
          </w:tcPr>
          <w:p w:rsidR="00452AC1" w:rsidRPr="00854F26" w:rsidRDefault="00452AC1" w:rsidP="00452AC1">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452AC1" w:rsidRPr="00854F26" w:rsidTr="00A851AF">
        <w:tc>
          <w:tcPr>
            <w:tcW w:w="274" w:type="pct"/>
            <w:tcBorders>
              <w:top w:val="single" w:sz="4" w:space="0" w:color="auto"/>
              <w:bottom w:val="single" w:sz="4" w:space="0" w:color="auto"/>
              <w:right w:val="single" w:sz="4" w:space="0" w:color="auto"/>
            </w:tcBorders>
          </w:tcPr>
          <w:p w:rsidR="00452AC1" w:rsidRPr="00854F26" w:rsidRDefault="00452AC1" w:rsidP="00452AC1">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452AC1" w:rsidRPr="00854F26" w:rsidRDefault="00452AC1" w:rsidP="00452AC1">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452AC1" w:rsidRPr="00C318C4" w:rsidRDefault="00452AC1" w:rsidP="00452AC1">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52AC1" w:rsidRPr="00C318C4" w:rsidRDefault="00452AC1" w:rsidP="00452AC1">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AC1" w:rsidRPr="00854F26" w:rsidRDefault="00452AC1" w:rsidP="00452AC1">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2AC1" w:rsidRPr="00854F26" w:rsidTr="00A851AF">
        <w:tc>
          <w:tcPr>
            <w:tcW w:w="274" w:type="pct"/>
            <w:tcBorders>
              <w:top w:val="single" w:sz="4" w:space="0" w:color="auto"/>
              <w:bottom w:val="single" w:sz="4" w:space="0" w:color="auto"/>
              <w:right w:val="single" w:sz="4" w:space="0" w:color="auto"/>
            </w:tcBorders>
          </w:tcPr>
          <w:p w:rsidR="00452AC1" w:rsidRPr="00854F26" w:rsidRDefault="00452AC1" w:rsidP="00452AC1">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452AC1" w:rsidRPr="00854F26" w:rsidRDefault="00452AC1" w:rsidP="00452AC1">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452AC1" w:rsidRPr="00C754AB" w:rsidRDefault="00452AC1" w:rsidP="00452AC1">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452AC1" w:rsidRPr="00854F26" w:rsidRDefault="00452AC1" w:rsidP="00452AC1">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452AC1"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452AC1" w:rsidRPr="00854F26" w:rsidRDefault="00452AC1" w:rsidP="00452AC1">
            <w:pPr>
              <w:pStyle w:val="1"/>
              <w:outlineLvl w:val="0"/>
              <w:rPr>
                <w:sz w:val="22"/>
                <w:szCs w:val="22"/>
              </w:rPr>
            </w:pPr>
            <w:r w:rsidRPr="00854F26">
              <w:rPr>
                <w:sz w:val="22"/>
                <w:szCs w:val="22"/>
              </w:rPr>
              <w:t>Інструкція з підготовки тендерної пропозиції</w:t>
            </w:r>
          </w:p>
        </w:tc>
      </w:tr>
      <w:tr w:rsidR="00452AC1" w:rsidRPr="00854F26" w:rsidTr="00ED79EA">
        <w:trPr>
          <w:trHeight w:val="5377"/>
        </w:trPr>
        <w:tc>
          <w:tcPr>
            <w:tcW w:w="274" w:type="pct"/>
            <w:tcBorders>
              <w:top w:val="single" w:sz="4" w:space="0" w:color="auto"/>
              <w:bottom w:val="single" w:sz="4" w:space="0" w:color="auto"/>
              <w:right w:val="single" w:sz="4" w:space="0" w:color="auto"/>
            </w:tcBorders>
          </w:tcPr>
          <w:p w:rsidR="00452AC1" w:rsidRPr="00854F26" w:rsidRDefault="00452AC1" w:rsidP="00452AC1">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452AC1" w:rsidRPr="00854F26" w:rsidRDefault="00452AC1" w:rsidP="00452AC1">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452AC1" w:rsidRPr="00493D83" w:rsidRDefault="00452AC1" w:rsidP="00452AC1">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452AC1" w:rsidRPr="00854F26" w:rsidRDefault="00452AC1" w:rsidP="00452AC1">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452AC1" w:rsidRPr="00854F26" w:rsidRDefault="00452AC1" w:rsidP="00452AC1">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452AC1" w:rsidRPr="00854F26" w:rsidRDefault="00452AC1" w:rsidP="00452AC1">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52AC1" w:rsidRPr="00854F26" w:rsidRDefault="00452AC1" w:rsidP="00452AC1">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452AC1" w:rsidRPr="00854F26" w:rsidRDefault="00452AC1" w:rsidP="00452AC1">
            <w:pPr>
              <w:spacing w:before="120" w:after="120"/>
              <w:rPr>
                <w:rFonts w:ascii="Times New Roman" w:hAnsi="Times New Roman"/>
              </w:rPr>
            </w:pPr>
            <w:r w:rsidRPr="00854F26">
              <w:rPr>
                <w:rFonts w:ascii="Times New Roman" w:hAnsi="Times New Roman"/>
              </w:rPr>
              <w:lastRenderedPageBreak/>
              <w:t>інформацією про субпідрядника/співвиконавця (субпідрядників/співвиконавців) (у разі виду предмету закупівлі – роботи чи послуги);</w:t>
            </w:r>
          </w:p>
          <w:p w:rsidR="00452AC1" w:rsidRPr="00854F26" w:rsidRDefault="00452AC1" w:rsidP="00452AC1">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452AC1" w:rsidRPr="00854F26" w:rsidRDefault="00452AC1" w:rsidP="00452AC1">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452AC1" w:rsidRPr="00854F26"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452AC1" w:rsidRPr="00854F26"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2AC1" w:rsidRPr="00854F26" w:rsidRDefault="00452AC1" w:rsidP="00452AC1">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452AC1" w:rsidRPr="00493D83" w:rsidRDefault="00452AC1" w:rsidP="00452AC1">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452AC1" w:rsidRPr="00493D83" w:rsidRDefault="00452AC1" w:rsidP="00452AC1">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452AC1" w:rsidRPr="00854F26"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452AC1"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854F26">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452AC1" w:rsidRPr="00854F26"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452AC1" w:rsidRPr="00854F26" w:rsidRDefault="00452AC1" w:rsidP="00452AC1">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2AC1" w:rsidRPr="00854F26" w:rsidRDefault="00452AC1" w:rsidP="00452A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52AC1" w:rsidRPr="00854F26" w:rsidTr="00A851AF">
        <w:tc>
          <w:tcPr>
            <w:tcW w:w="274" w:type="pct"/>
            <w:tcBorders>
              <w:top w:val="single" w:sz="4" w:space="0" w:color="auto"/>
            </w:tcBorders>
          </w:tcPr>
          <w:p w:rsidR="00452AC1" w:rsidRPr="00854F26" w:rsidRDefault="00452AC1" w:rsidP="00452AC1">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452AC1" w:rsidRPr="00854F26" w:rsidRDefault="00452AC1" w:rsidP="00452AC1">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452AC1" w:rsidRPr="00D467F7" w:rsidRDefault="00452AC1" w:rsidP="00452AC1">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452AC1" w:rsidRPr="00854F26" w:rsidTr="00A851AF">
        <w:tc>
          <w:tcPr>
            <w:tcW w:w="274" w:type="pct"/>
          </w:tcPr>
          <w:p w:rsidR="00452AC1" w:rsidRPr="00854F26" w:rsidRDefault="00452AC1" w:rsidP="00452AC1">
            <w:pPr>
              <w:pStyle w:val="2"/>
              <w:jc w:val="center"/>
              <w:outlineLvl w:val="1"/>
              <w:rPr>
                <w:sz w:val="22"/>
                <w:szCs w:val="22"/>
                <w:lang w:val="uk-UA"/>
              </w:rPr>
            </w:pPr>
            <w:r w:rsidRPr="00854F26">
              <w:rPr>
                <w:sz w:val="22"/>
                <w:szCs w:val="22"/>
                <w:lang w:val="uk-UA"/>
              </w:rPr>
              <w:t>3</w:t>
            </w:r>
          </w:p>
        </w:tc>
        <w:tc>
          <w:tcPr>
            <w:tcW w:w="1935" w:type="pct"/>
          </w:tcPr>
          <w:p w:rsidR="00452AC1" w:rsidRPr="00854F26" w:rsidRDefault="00452AC1" w:rsidP="00452AC1">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452AC1" w:rsidRPr="00854F26" w:rsidRDefault="00452AC1" w:rsidP="00452AC1">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D067B" w:rsidRPr="00854F26" w:rsidTr="00E63F56">
        <w:tc>
          <w:tcPr>
            <w:tcW w:w="171" w:type="pct"/>
          </w:tcPr>
          <w:p w:rsidR="00AD067B" w:rsidRPr="00854F26" w:rsidRDefault="00AD067B" w:rsidP="00AD067B">
            <w:pPr>
              <w:pStyle w:val="2"/>
              <w:jc w:val="center"/>
              <w:outlineLvl w:val="1"/>
              <w:rPr>
                <w:sz w:val="22"/>
                <w:szCs w:val="22"/>
                <w:lang w:val="uk-UA"/>
              </w:rPr>
            </w:pPr>
            <w:r w:rsidRPr="00854F26">
              <w:rPr>
                <w:sz w:val="22"/>
                <w:szCs w:val="22"/>
                <w:lang w:val="uk-UA"/>
              </w:rPr>
              <w:lastRenderedPageBreak/>
              <w:t>5</w:t>
            </w:r>
          </w:p>
        </w:tc>
        <w:tc>
          <w:tcPr>
            <w:tcW w:w="2068" w:type="pct"/>
          </w:tcPr>
          <w:p w:rsidR="00AD067B" w:rsidRPr="00854F26" w:rsidRDefault="00AD067B" w:rsidP="00AD067B">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AD067B" w:rsidRPr="00854F26" w:rsidRDefault="00AD067B" w:rsidP="00AD067B">
            <w:pPr>
              <w:pStyle w:val="2"/>
              <w:outlineLvl w:val="1"/>
              <w:rPr>
                <w:sz w:val="22"/>
                <w:szCs w:val="22"/>
                <w:lang w:val="uk-UA"/>
              </w:rPr>
            </w:pPr>
          </w:p>
          <w:p w:rsidR="00AD067B" w:rsidRPr="00854F26" w:rsidRDefault="00AD067B" w:rsidP="00AD067B">
            <w:pPr>
              <w:pStyle w:val="2"/>
              <w:outlineLvl w:val="1"/>
              <w:rPr>
                <w:sz w:val="22"/>
                <w:szCs w:val="22"/>
                <w:lang w:val="uk-UA"/>
              </w:rPr>
            </w:pPr>
          </w:p>
        </w:tc>
        <w:tc>
          <w:tcPr>
            <w:tcW w:w="2761" w:type="pct"/>
          </w:tcPr>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D067B" w:rsidRPr="00526A9B" w:rsidRDefault="00AD067B" w:rsidP="00AD067B">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D067B" w:rsidRDefault="00AD067B" w:rsidP="00AD067B">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D067B" w:rsidRPr="00631F98" w:rsidRDefault="00AD067B" w:rsidP="00AD067B">
            <w:pPr>
              <w:widowControl w:val="0"/>
              <w:tabs>
                <w:tab w:val="left" w:pos="1080"/>
              </w:tabs>
              <w:ind w:firstLine="720"/>
              <w:jc w:val="both"/>
              <w:rPr>
                <w:rFonts w:ascii="Times New Roman" w:hAnsi="Times New Roman"/>
              </w:rPr>
            </w:pPr>
          </w:p>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D067B" w:rsidRPr="00232069" w:rsidRDefault="00AD067B" w:rsidP="00AD067B">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AD067B" w:rsidRDefault="00AD067B" w:rsidP="00AD067B">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AD067B" w:rsidTr="00541A26">
              <w:trPr>
                <w:trHeight w:val="1012"/>
              </w:trPr>
              <w:tc>
                <w:tcPr>
                  <w:tcW w:w="1040" w:type="dxa"/>
                  <w:shd w:val="clear" w:color="auto" w:fill="BFBFBF" w:themeFill="background1" w:themeFillShade="BF"/>
                </w:tcPr>
                <w:p w:rsidR="00AD067B" w:rsidRPr="00CB6331" w:rsidRDefault="00AD067B" w:rsidP="008F246B">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AD067B" w:rsidRPr="00CB6331" w:rsidRDefault="00AD067B" w:rsidP="008F246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AD067B" w:rsidRPr="00CB6331" w:rsidRDefault="00AD067B" w:rsidP="008F246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AD067B" w:rsidRPr="00CB6331" w:rsidRDefault="00AD067B" w:rsidP="008F246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AD067B" w:rsidRPr="00CB6331" w:rsidRDefault="00AD067B" w:rsidP="008F246B">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D067B" w:rsidTr="00541A26">
              <w:trPr>
                <w:trHeight w:val="757"/>
              </w:trPr>
              <w:tc>
                <w:tcPr>
                  <w:tcW w:w="1040" w:type="dxa"/>
                </w:tcPr>
                <w:p w:rsidR="00AD067B" w:rsidRDefault="00AD067B" w:rsidP="008F246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8F246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8F246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8F246B">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8F246B">
                  <w:pPr>
                    <w:framePr w:hSpace="180" w:wrap="around" w:vAnchor="text" w:hAnchor="text" w:xAlign="right" w:y="1"/>
                    <w:widowControl w:val="0"/>
                    <w:tabs>
                      <w:tab w:val="left" w:pos="1080"/>
                    </w:tabs>
                    <w:suppressOverlap/>
                    <w:jc w:val="both"/>
                    <w:rPr>
                      <w:rFonts w:ascii="Times New Roman" w:hAnsi="Times New Roman"/>
                    </w:rPr>
                  </w:pPr>
                </w:p>
              </w:tc>
            </w:tr>
          </w:tbl>
          <w:p w:rsidR="00AD067B" w:rsidRDefault="00AD067B" w:rsidP="00AD067B">
            <w:pPr>
              <w:widowControl w:val="0"/>
              <w:tabs>
                <w:tab w:val="left" w:pos="1080"/>
              </w:tabs>
              <w:ind w:firstLine="720"/>
              <w:jc w:val="both"/>
              <w:rPr>
                <w:rFonts w:ascii="Times New Roman" w:hAnsi="Times New Roman"/>
              </w:rPr>
            </w:pP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D067B" w:rsidRDefault="00AD067B" w:rsidP="00AD067B">
            <w:pPr>
              <w:widowControl w:val="0"/>
              <w:tabs>
                <w:tab w:val="left" w:pos="1080"/>
              </w:tabs>
              <w:jc w:val="both"/>
              <w:rPr>
                <w:rFonts w:ascii="Times New Roman" w:hAnsi="Times New Roman"/>
                <w:u w:val="single"/>
              </w:rPr>
            </w:pPr>
          </w:p>
          <w:p w:rsidR="00AD067B" w:rsidRPr="005A3946" w:rsidRDefault="00AD067B" w:rsidP="00AD067B">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lastRenderedPageBreak/>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6302C">
              <w:rPr>
                <w:rFonts w:ascii="Times New Roman" w:hAnsi="Times New Roman"/>
              </w:rPr>
              <w:lastRenderedPageBreak/>
              <w:t>вчинення правопорушення, пов’язаного з використанням дитячої праці чи будь-якими формами торгівлі людьми.</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67B" w:rsidRPr="00E6302C" w:rsidRDefault="00AD067B" w:rsidP="00AD067B">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D067B" w:rsidRPr="00E6302C" w:rsidRDefault="00AD067B" w:rsidP="00AD067B">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D067B" w:rsidRDefault="00AD067B" w:rsidP="00AD067B">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 xml:space="preserve">шляхом заповнення окремих </w:t>
            </w:r>
            <w:r w:rsidRPr="0013373F">
              <w:rPr>
                <w:rFonts w:ascii="Times New Roman" w:hAnsi="Times New Roman"/>
                <w:u w:val="single"/>
              </w:rPr>
              <w:lastRenderedPageBreak/>
              <w:t>електронних полів в електронній системі закупівель (проставлення «галочки»).</w:t>
            </w:r>
            <w:r w:rsidRPr="0013373F">
              <w:rPr>
                <w:rFonts w:ascii="Times New Roman" w:hAnsi="Times New Roman"/>
              </w:rPr>
              <w:t xml:space="preserve"> </w:t>
            </w:r>
          </w:p>
          <w:p w:rsidR="00AD067B" w:rsidRDefault="00AD067B" w:rsidP="00AD067B">
            <w:pPr>
              <w:tabs>
                <w:tab w:val="left" w:pos="180"/>
              </w:tabs>
              <w:jc w:val="both"/>
              <w:rPr>
                <w:rFonts w:ascii="Times New Roman" w:hAnsi="Times New Roman"/>
              </w:rPr>
            </w:pPr>
          </w:p>
          <w:p w:rsidR="00AD067B" w:rsidRDefault="00AD067B" w:rsidP="00AD067B">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D067B" w:rsidRPr="0013373F" w:rsidRDefault="00AD067B" w:rsidP="00AD067B">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D067B" w:rsidRPr="00DD2FA1" w:rsidRDefault="00AD067B" w:rsidP="00AD067B">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D067B" w:rsidRPr="00DD2FA1" w:rsidRDefault="00AD067B" w:rsidP="00AD067B">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D067B" w:rsidRPr="00C5222F" w:rsidRDefault="00AD067B" w:rsidP="00AD067B">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D067B" w:rsidRPr="00DD2FA1" w:rsidRDefault="00AD067B" w:rsidP="00AD067B">
            <w:pPr>
              <w:shd w:val="clear" w:color="auto" w:fill="FFFFFF"/>
              <w:jc w:val="both"/>
              <w:rPr>
                <w:rFonts w:ascii="Times New Roman" w:hAnsi="Times New Roman"/>
                <w:color w:val="000000"/>
                <w:lang w:eastAsia="ru-RU"/>
              </w:rPr>
            </w:pPr>
          </w:p>
          <w:p w:rsidR="00AD067B" w:rsidRDefault="00AD067B" w:rsidP="00AD067B">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D067B" w:rsidRPr="00283CFE"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w:t>
            </w:r>
            <w:r w:rsidRPr="00E6302C">
              <w:rPr>
                <w:rFonts w:ascii="Times New Roman" w:hAnsi="Times New Roman"/>
                <w:u w:val="single"/>
                <w:lang w:eastAsia="ru-RU"/>
              </w:rPr>
              <w:lastRenderedPageBreak/>
              <w:t>доступ до такої інформації є обмеженим на момент оприлюднення оголошення про проведення відкритих торгів.</w:t>
            </w:r>
          </w:p>
          <w:p w:rsidR="00AD067B" w:rsidRDefault="00AD067B" w:rsidP="00AD067B">
            <w:pPr>
              <w:shd w:val="clear" w:color="auto" w:fill="FFFFFF"/>
              <w:jc w:val="both"/>
              <w:rPr>
                <w:rFonts w:ascii="Times New Roman" w:hAnsi="Times New Roman"/>
                <w:i/>
                <w:u w:val="single"/>
                <w:lang w:eastAsia="ru-RU"/>
              </w:rPr>
            </w:pPr>
          </w:p>
          <w:p w:rsidR="00AD067B" w:rsidRPr="00F463E0" w:rsidRDefault="00AD067B" w:rsidP="00AD067B">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D067B" w:rsidRPr="00E6302C"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D067B" w:rsidRPr="00DD2FA1"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D067B" w:rsidRPr="00DD2FA1"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D067B" w:rsidRPr="00DD2FA1" w:rsidRDefault="00184348" w:rsidP="00AD067B">
            <w:pPr>
              <w:shd w:val="clear" w:color="auto" w:fill="FFFFFF"/>
              <w:jc w:val="both"/>
              <w:rPr>
                <w:rFonts w:ascii="Times New Roman" w:hAnsi="Times New Roman"/>
                <w:u w:val="single"/>
                <w:lang w:eastAsia="ru-RU"/>
              </w:rPr>
            </w:pPr>
            <w:hyperlink r:id="rId10" w:history="1">
              <w:r w:rsidR="00AD067B" w:rsidRPr="00DD2FA1">
                <w:rPr>
                  <w:rStyle w:val="a5"/>
                  <w:rFonts w:ascii="Times New Roman" w:hAnsi="Times New Roman"/>
                  <w:lang w:eastAsia="ru-RU"/>
                </w:rPr>
                <w:t>https://corruptinfo.nazk.gov.ua/reference/getpersonalreference/legal</w:t>
              </w:r>
            </w:hyperlink>
          </w:p>
          <w:p w:rsidR="00AD067B" w:rsidRPr="00DD2FA1" w:rsidRDefault="00AD067B" w:rsidP="00AD067B">
            <w:pPr>
              <w:shd w:val="clear" w:color="auto" w:fill="FFFFFF"/>
              <w:jc w:val="both"/>
              <w:rPr>
                <w:rFonts w:ascii="Times New Roman" w:hAnsi="Times New Roman"/>
                <w:u w:val="single"/>
                <w:lang w:eastAsia="ru-RU"/>
              </w:rPr>
            </w:pPr>
          </w:p>
          <w:p w:rsidR="00AD067B" w:rsidRPr="00DD2FA1" w:rsidRDefault="00AD067B" w:rsidP="00AD067B">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D067B" w:rsidRPr="00E6302C" w:rsidRDefault="00AD067B" w:rsidP="00AD067B">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D067B" w:rsidRPr="00E6302C" w:rsidRDefault="00AD067B" w:rsidP="00AD067B">
            <w:pPr>
              <w:jc w:val="both"/>
              <w:rPr>
                <w:rFonts w:ascii="Times New Roman" w:hAnsi="Times New Roman"/>
                <w:u w:val="single"/>
                <w:lang w:eastAsia="ru-RU"/>
              </w:rPr>
            </w:pPr>
          </w:p>
          <w:p w:rsidR="00AD067B" w:rsidRPr="003E6AB3" w:rsidRDefault="00AD067B" w:rsidP="00AD067B">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D067B" w:rsidRPr="003E6AB3" w:rsidRDefault="00AD067B" w:rsidP="00AD067B">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D067B" w:rsidRPr="00452DB7" w:rsidRDefault="00AD067B" w:rsidP="00AD067B">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w:t>
            </w:r>
            <w:r w:rsidRPr="0049662C">
              <w:rPr>
                <w:rFonts w:ascii="Times New Roman" w:hAnsi="Times New Roman"/>
                <w:u w:val="single"/>
                <w:lang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47 Особливостей, 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D067B" w:rsidRPr="00794D53" w:rsidRDefault="00AD067B" w:rsidP="00AD067B">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067B" w:rsidRPr="00794D53" w:rsidRDefault="00AD067B" w:rsidP="00AD067B">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D067B" w:rsidRPr="00794D53" w:rsidRDefault="00AD067B" w:rsidP="00AD067B">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rPr>
                <w:rFonts w:ascii="Times New Roman" w:hAnsi="Times New Roman"/>
                <w:u w:val="single"/>
                <w:lang w:eastAsia="ru-RU"/>
              </w:rPr>
            </w:pPr>
          </w:p>
          <w:p w:rsidR="00AD067B" w:rsidRPr="005758C8" w:rsidRDefault="00AD067B" w:rsidP="00AD067B">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D067B" w:rsidRPr="005758C8" w:rsidRDefault="00AD067B" w:rsidP="00AD067B">
            <w:pPr>
              <w:shd w:val="clear" w:color="auto" w:fill="FFFFFF"/>
              <w:jc w:val="both"/>
              <w:rPr>
                <w:rFonts w:ascii="Times New Roman" w:hAnsi="Times New Roman"/>
                <w:b/>
                <w:highlight w:val="lightGray"/>
                <w:u w:val="single"/>
                <w:lang w:eastAsia="ru-RU"/>
              </w:rPr>
            </w:pPr>
          </w:p>
          <w:p w:rsidR="00AD067B" w:rsidRPr="00635260" w:rsidRDefault="00AD067B" w:rsidP="00AD067B">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D067B" w:rsidRPr="00635260" w:rsidRDefault="00AD067B" w:rsidP="00AD067B">
            <w:pPr>
              <w:shd w:val="clear" w:color="auto" w:fill="FFFFFF"/>
              <w:ind w:hanging="152"/>
              <w:jc w:val="both"/>
              <w:rPr>
                <w:rFonts w:ascii="Times New Roman" w:hAnsi="Times New Roman"/>
                <w:color w:val="000000"/>
              </w:rPr>
            </w:pPr>
          </w:p>
          <w:p w:rsidR="00AD067B" w:rsidRPr="00635260" w:rsidRDefault="00AD067B" w:rsidP="00AD067B">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Pr="00854F26" w:rsidRDefault="00AD067B" w:rsidP="00AD067B">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6</w:t>
            </w:r>
          </w:p>
        </w:tc>
        <w:tc>
          <w:tcPr>
            <w:tcW w:w="2068" w:type="pct"/>
          </w:tcPr>
          <w:p w:rsidR="00AD067B" w:rsidRPr="00C34D10" w:rsidRDefault="00AD067B" w:rsidP="00AD067B">
            <w:pPr>
              <w:pStyle w:val="2"/>
              <w:outlineLvl w:val="1"/>
              <w:rPr>
                <w:lang w:val="uk-UA"/>
              </w:rPr>
            </w:pPr>
            <w:r w:rsidRPr="00542A5D">
              <w:rPr>
                <w:lang w:val="uk-UA"/>
              </w:rPr>
              <w:t xml:space="preserve">Інформація про необхідні технічні, якісні та кількісні </w:t>
            </w:r>
            <w:r w:rsidRPr="00542A5D">
              <w:rPr>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AD067B" w:rsidRDefault="00AD067B" w:rsidP="00AD067B">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Учасники процедури закупівлі повинні надати у складі тендерних пропозицій інформацію та </w:t>
            </w:r>
            <w:r w:rsidRPr="00401BF9">
              <w:rPr>
                <w:rFonts w:ascii="Times New Roman" w:hAnsi="Times New Roman"/>
                <w:sz w:val="24"/>
                <w:szCs w:val="24"/>
                <w:u w:val="single"/>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AD067B" w:rsidRPr="00401BF9" w:rsidRDefault="00AD067B" w:rsidP="00AD067B">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AD067B" w:rsidRPr="007B6D7E" w:rsidRDefault="00AD067B" w:rsidP="00AD067B">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7</w:t>
            </w:r>
          </w:p>
        </w:tc>
        <w:tc>
          <w:tcPr>
            <w:tcW w:w="2068" w:type="pct"/>
          </w:tcPr>
          <w:p w:rsidR="00AD067B" w:rsidRPr="00C34D10" w:rsidRDefault="00AD067B" w:rsidP="00AD06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AD067B" w:rsidRPr="00564460" w:rsidRDefault="00AD067B" w:rsidP="00AD067B">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AD067B" w:rsidRPr="00132F42" w:rsidRDefault="00AD067B" w:rsidP="00AD067B">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AD067B" w:rsidRPr="007B6D7E" w:rsidTr="00E63F56">
        <w:tc>
          <w:tcPr>
            <w:tcW w:w="171" w:type="pct"/>
          </w:tcPr>
          <w:p w:rsidR="00AD067B" w:rsidRDefault="00AD067B" w:rsidP="00AD067B">
            <w:pPr>
              <w:pStyle w:val="2"/>
              <w:jc w:val="center"/>
              <w:outlineLvl w:val="1"/>
              <w:rPr>
                <w:lang w:val="uk-UA"/>
              </w:rPr>
            </w:pPr>
            <w:r>
              <w:rPr>
                <w:lang w:val="uk-UA"/>
              </w:rPr>
              <w:t>8</w:t>
            </w:r>
          </w:p>
        </w:tc>
        <w:tc>
          <w:tcPr>
            <w:tcW w:w="2068" w:type="pct"/>
          </w:tcPr>
          <w:p w:rsidR="00AD067B" w:rsidRPr="00BA19C5" w:rsidRDefault="00AD067B" w:rsidP="00AD067B">
            <w:pPr>
              <w:pStyle w:val="2"/>
              <w:outlineLvl w:val="1"/>
              <w:rPr>
                <w:lang w:val="uk-UA"/>
              </w:rPr>
            </w:pPr>
            <w:r w:rsidRPr="00BA19C5">
              <w:rPr>
                <w:lang w:val="uk-UA"/>
              </w:rPr>
              <w:t>Інформація про субпідрядника/</w:t>
            </w:r>
          </w:p>
          <w:p w:rsidR="00AD067B" w:rsidRPr="0027516D" w:rsidRDefault="00AD067B" w:rsidP="00AD067B">
            <w:pPr>
              <w:pStyle w:val="2"/>
              <w:outlineLvl w:val="1"/>
              <w:rPr>
                <w:highlight w:val="yellow"/>
                <w:lang w:val="uk-UA"/>
              </w:rPr>
            </w:pPr>
            <w:r w:rsidRPr="00BA19C5">
              <w:rPr>
                <w:lang w:val="uk-UA"/>
              </w:rPr>
              <w:t>співвиконавця</w:t>
            </w:r>
          </w:p>
        </w:tc>
        <w:tc>
          <w:tcPr>
            <w:tcW w:w="2761" w:type="pct"/>
          </w:tcPr>
          <w:p w:rsidR="00AD067B" w:rsidRPr="00615823" w:rsidRDefault="00AD067B" w:rsidP="00AD067B">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586E09">
              <w:rPr>
                <w:rFonts w:ascii="Times New Roman" w:hAnsi="Times New Roman"/>
                <w:sz w:val="24"/>
                <w:szCs w:val="24"/>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AD067B" w:rsidRPr="007B6D7E" w:rsidTr="00E63F56">
        <w:trPr>
          <w:trHeight w:val="2484"/>
        </w:trPr>
        <w:tc>
          <w:tcPr>
            <w:tcW w:w="171" w:type="pct"/>
          </w:tcPr>
          <w:p w:rsidR="00AD067B" w:rsidRPr="00C34D10" w:rsidRDefault="00AD067B" w:rsidP="00AD067B">
            <w:pPr>
              <w:pStyle w:val="2"/>
              <w:jc w:val="center"/>
              <w:outlineLvl w:val="1"/>
              <w:rPr>
                <w:lang w:val="uk-UA"/>
              </w:rPr>
            </w:pPr>
            <w:r>
              <w:rPr>
                <w:lang w:val="uk-UA"/>
              </w:rPr>
              <w:lastRenderedPageBreak/>
              <w:t>9</w:t>
            </w:r>
          </w:p>
        </w:tc>
        <w:tc>
          <w:tcPr>
            <w:tcW w:w="2068" w:type="pct"/>
          </w:tcPr>
          <w:p w:rsidR="00AD067B" w:rsidRPr="00C34D10" w:rsidRDefault="00AD067B" w:rsidP="00AD067B">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AD067B" w:rsidRPr="007B6D7E" w:rsidRDefault="00AD067B" w:rsidP="00AD06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67B" w:rsidRPr="007B6D7E" w:rsidTr="00E63F56">
        <w:tc>
          <w:tcPr>
            <w:tcW w:w="5000" w:type="pct"/>
            <w:gridSpan w:val="3"/>
          </w:tcPr>
          <w:p w:rsidR="00AD067B" w:rsidRPr="00C34D10" w:rsidRDefault="00AD067B" w:rsidP="00AD067B">
            <w:pPr>
              <w:pStyle w:val="1"/>
              <w:spacing w:before="120" w:after="120"/>
              <w:outlineLvl w:val="0"/>
            </w:pPr>
            <w:r w:rsidRPr="00EC696C">
              <w:t>Подання та розкриття тендерної пропозиції</w:t>
            </w:r>
          </w:p>
        </w:tc>
      </w:tr>
      <w:tr w:rsidR="00AD067B" w:rsidRPr="007B6D7E" w:rsidTr="00E63F56">
        <w:tc>
          <w:tcPr>
            <w:tcW w:w="171" w:type="pct"/>
          </w:tcPr>
          <w:p w:rsidR="00AD067B" w:rsidRPr="00C34D10" w:rsidRDefault="00AD067B" w:rsidP="00AD06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AD067B" w:rsidRPr="00C34D10" w:rsidRDefault="00AD067B" w:rsidP="00AD06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AD067B" w:rsidRPr="00D86584" w:rsidRDefault="00AD067B" w:rsidP="00AD06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8579DF">
              <w:rPr>
                <w:rFonts w:ascii="Times New Roman" w:hAnsi="Times New Roman"/>
                <w:b/>
                <w:i/>
                <w:color w:val="FF0000"/>
                <w:sz w:val="24"/>
                <w:szCs w:val="24"/>
                <w:highlight w:val="yellow"/>
                <w:lang w:val="ru-RU"/>
              </w:rPr>
              <w:t>2</w:t>
            </w:r>
            <w:r w:rsidR="008F246B">
              <w:rPr>
                <w:rFonts w:ascii="Times New Roman" w:hAnsi="Times New Roman"/>
                <w:b/>
                <w:i/>
                <w:color w:val="FF0000"/>
                <w:sz w:val="24"/>
                <w:szCs w:val="24"/>
                <w:highlight w:val="yellow"/>
                <w:lang w:val="ru-RU"/>
              </w:rPr>
              <w:t>7</w:t>
            </w:r>
            <w:r>
              <w:rPr>
                <w:rFonts w:ascii="Times New Roman" w:hAnsi="Times New Roman"/>
                <w:b/>
                <w:i/>
                <w:color w:val="FF0000"/>
                <w:sz w:val="24"/>
                <w:szCs w:val="24"/>
                <w:highlight w:val="yellow"/>
                <w:lang w:val="ru-RU"/>
              </w:rPr>
              <w:t>.06</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AD067B" w:rsidRPr="00D86584" w:rsidRDefault="00AD067B" w:rsidP="00AD067B">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AD067B" w:rsidRPr="00EC696C" w:rsidRDefault="00AD067B" w:rsidP="00AD067B">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AD067B" w:rsidRPr="007B6D7E" w:rsidTr="00E63F56">
        <w:tc>
          <w:tcPr>
            <w:tcW w:w="171"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AD067B" w:rsidRPr="0049662C" w:rsidRDefault="00AD067B" w:rsidP="00AD067B">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067B" w:rsidRPr="00137A26" w:rsidRDefault="00AD067B" w:rsidP="00AD067B">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AD067B" w:rsidRPr="007B6D7E" w:rsidTr="00E63F56">
        <w:tc>
          <w:tcPr>
            <w:tcW w:w="5000" w:type="pct"/>
            <w:gridSpan w:val="3"/>
          </w:tcPr>
          <w:p w:rsidR="00AD067B" w:rsidRPr="00137A26" w:rsidRDefault="00AD067B" w:rsidP="00AD067B">
            <w:pPr>
              <w:pStyle w:val="1"/>
              <w:spacing w:before="120" w:after="120"/>
              <w:outlineLvl w:val="0"/>
            </w:pPr>
            <w:r w:rsidRPr="00137A26">
              <w:t>Оцінка тендерної пропозиції</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t>1</w:t>
            </w:r>
          </w:p>
        </w:tc>
        <w:tc>
          <w:tcPr>
            <w:tcW w:w="2068" w:type="pct"/>
          </w:tcPr>
          <w:p w:rsidR="00AD067B" w:rsidRPr="00C34D10" w:rsidRDefault="00AD067B" w:rsidP="00AD06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AD067B" w:rsidRPr="00137A26" w:rsidRDefault="00AD067B" w:rsidP="00AD067B">
            <w:pPr>
              <w:jc w:val="both"/>
              <w:rPr>
                <w:rFonts w:ascii="Times New Roman" w:hAnsi="Times New Roman"/>
              </w:rPr>
            </w:pPr>
            <w:r w:rsidRPr="00137A26">
              <w:rPr>
                <w:rFonts w:ascii="Times New Roman" w:hAnsi="Times New Roman"/>
                <w:sz w:val="24"/>
                <w:szCs w:val="24"/>
                <w:lang w:val="ru-RU"/>
              </w:rPr>
              <w:t xml:space="preserve">    </w:t>
            </w:r>
            <w:r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AD067B" w:rsidRPr="00137A26" w:rsidRDefault="00AD067B" w:rsidP="00AD067B">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w:t>
            </w:r>
            <w:r w:rsidRPr="00137A26">
              <w:rPr>
                <w:rFonts w:ascii="Times New Roman" w:hAnsi="Times New Roman"/>
              </w:rPr>
              <w:lastRenderedPageBreak/>
              <w:t>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067B" w:rsidRPr="00137A26" w:rsidRDefault="00AD067B" w:rsidP="00AD067B">
            <w:pPr>
              <w:jc w:val="both"/>
              <w:rPr>
                <w:rFonts w:ascii="Times New Roman" w:hAnsi="Times New Roman"/>
              </w:rPr>
            </w:pPr>
            <w:r w:rsidRPr="00137A26">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AD067B" w:rsidRPr="00137A26" w:rsidRDefault="00AD067B" w:rsidP="00AD067B">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D067B" w:rsidRPr="00137A26" w:rsidRDefault="00AD067B" w:rsidP="00AD067B">
            <w:pPr>
              <w:jc w:val="both"/>
              <w:rPr>
                <w:rFonts w:ascii="Times New Roman" w:hAnsi="Times New Roman"/>
              </w:rPr>
            </w:pPr>
            <w:r w:rsidRPr="00137A26">
              <w:rPr>
                <w:rFonts w:ascii="Times New Roman" w:hAnsi="Times New Roman"/>
                <w:b/>
                <w:u w:val="single"/>
              </w:rPr>
              <w:t xml:space="preserve">      </w:t>
            </w:r>
          </w:p>
          <w:p w:rsidR="00AD067B" w:rsidRDefault="00AD067B" w:rsidP="00AD067B">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Розгляд та оцінка тендерних пропозицій відбувається відповідно до п.37 та п.38 Особливостей, із урахуванням положень пункту 40 Особливостей.</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067B" w:rsidRPr="00137A26" w:rsidRDefault="00AD067B" w:rsidP="00AD067B">
            <w:pPr>
              <w:widowControl w:val="0"/>
              <w:shd w:val="clear" w:color="auto" w:fill="FFFFFF" w:themeFill="background1"/>
              <w:jc w:val="both"/>
              <w:rPr>
                <w:rFonts w:ascii="Times New Roman" w:hAnsi="Times New Roman"/>
                <w:color w:val="000000"/>
                <w:sz w:val="24"/>
                <w:szCs w:val="24"/>
              </w:rPr>
            </w:pPr>
          </w:p>
        </w:tc>
      </w:tr>
      <w:tr w:rsidR="00AD067B" w:rsidRPr="007B6D7E" w:rsidTr="00E63F56">
        <w:tc>
          <w:tcPr>
            <w:tcW w:w="171" w:type="pct"/>
          </w:tcPr>
          <w:p w:rsidR="00AD067B" w:rsidRPr="00726876" w:rsidRDefault="00AD067B" w:rsidP="00AD067B">
            <w:pPr>
              <w:pStyle w:val="2"/>
              <w:jc w:val="center"/>
              <w:outlineLvl w:val="1"/>
              <w:rPr>
                <w:lang w:val="en-US"/>
              </w:rPr>
            </w:pPr>
            <w:r>
              <w:rPr>
                <w:lang w:val="en-US"/>
              </w:rPr>
              <w:lastRenderedPageBreak/>
              <w:t>2</w:t>
            </w:r>
          </w:p>
        </w:tc>
        <w:tc>
          <w:tcPr>
            <w:tcW w:w="2068" w:type="pct"/>
          </w:tcPr>
          <w:p w:rsidR="00AD067B" w:rsidRPr="00CD24AD" w:rsidRDefault="00AD067B" w:rsidP="00AD06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AD067B" w:rsidRPr="00137A26" w:rsidRDefault="00AD067B" w:rsidP="00AD067B">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lastRenderedPageBreak/>
              <w:t xml:space="preserve">Приклади формальних помилок: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AD067B" w:rsidRPr="00137A26" w:rsidRDefault="00AD067B" w:rsidP="00AD067B">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AD067B" w:rsidRPr="007B6D7E" w:rsidTr="00E63F56">
        <w:tc>
          <w:tcPr>
            <w:tcW w:w="171" w:type="pct"/>
          </w:tcPr>
          <w:p w:rsidR="00AD067B" w:rsidRPr="004C2F0C" w:rsidRDefault="00AD067B" w:rsidP="00AD067B">
            <w:pPr>
              <w:pStyle w:val="2"/>
              <w:jc w:val="center"/>
              <w:outlineLvl w:val="1"/>
            </w:pPr>
            <w:r w:rsidRPr="004C2F0C">
              <w:lastRenderedPageBreak/>
              <w:t>3</w:t>
            </w:r>
          </w:p>
        </w:tc>
        <w:tc>
          <w:tcPr>
            <w:tcW w:w="2068" w:type="pct"/>
          </w:tcPr>
          <w:p w:rsidR="00AD067B" w:rsidRPr="00C34D10" w:rsidRDefault="00AD067B" w:rsidP="00AD06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AD067B" w:rsidRPr="00137A26" w:rsidRDefault="00AD067B" w:rsidP="00AD067B">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sidRPr="00137A26">
              <w:rPr>
                <w:rFonts w:ascii="Times New Roman" w:hAnsi="Times New Roman" w:cs="Courier New"/>
                <w:lang w:eastAsia="ru-RU"/>
              </w:rPr>
              <w:lastRenderedPageBreak/>
              <w:t>пропозицію у разі ненадходження такого обґрунтування протягом строку, визначеного згідно цього пункту.</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D067B" w:rsidRPr="00137A26" w:rsidRDefault="00AD067B" w:rsidP="00AD067B">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7A26">
              <w:rPr>
                <w:rFonts w:ascii="Times New Roman" w:hAnsi="Times New Roman"/>
                <w:color w:val="000000"/>
                <w:u w:val="single"/>
              </w:rPr>
              <w:t>бенефіціарним</w:t>
            </w:r>
            <w:proofErr w:type="spellEnd"/>
            <w:r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44 Особливостей.</w:t>
            </w:r>
          </w:p>
          <w:p w:rsidR="00AD067B" w:rsidRPr="00137A26" w:rsidRDefault="00AD067B" w:rsidP="00AD067B">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 xml:space="preserve">за </w:t>
            </w:r>
            <w:r w:rsidRPr="00137A26">
              <w:rPr>
                <w:rFonts w:ascii="Times New Roman" w:hAnsi="Times New Roman"/>
                <w:sz w:val="24"/>
                <w:szCs w:val="24"/>
                <w:u w:val="single"/>
              </w:rPr>
              <w:lastRenderedPageBreak/>
              <w:t>підписом керівника або уповноваженої особи та скріплену печаткою (за наявності).</w:t>
            </w:r>
          </w:p>
          <w:p w:rsidR="00AD067B" w:rsidRPr="00137A26" w:rsidRDefault="00AD067B" w:rsidP="00AD067B">
            <w:pPr>
              <w:jc w:val="both"/>
              <w:rPr>
                <w:rFonts w:ascii="Times New Roman" w:hAnsi="Times New Roman"/>
                <w:b/>
                <w:sz w:val="24"/>
                <w:szCs w:val="24"/>
                <w:u w:val="single"/>
              </w:rPr>
            </w:pPr>
          </w:p>
        </w:tc>
      </w:tr>
      <w:tr w:rsidR="00AD067B" w:rsidRPr="00EA7864" w:rsidTr="00E63F56">
        <w:tc>
          <w:tcPr>
            <w:tcW w:w="171" w:type="pct"/>
          </w:tcPr>
          <w:p w:rsidR="00AD067B" w:rsidRPr="00C34D10" w:rsidRDefault="00AD067B" w:rsidP="00AD067B">
            <w:pPr>
              <w:pStyle w:val="2"/>
              <w:jc w:val="center"/>
              <w:outlineLvl w:val="1"/>
              <w:rPr>
                <w:lang w:val="uk-UA"/>
              </w:rPr>
            </w:pPr>
            <w:r>
              <w:rPr>
                <w:lang w:val="uk-UA"/>
              </w:rPr>
              <w:lastRenderedPageBreak/>
              <w:t>4</w:t>
            </w:r>
          </w:p>
        </w:tc>
        <w:tc>
          <w:tcPr>
            <w:tcW w:w="2068" w:type="pct"/>
          </w:tcPr>
          <w:p w:rsidR="00AD067B" w:rsidRPr="00C34D10" w:rsidRDefault="00AD067B" w:rsidP="00AD06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067B" w:rsidRPr="005340C2"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AD067B" w:rsidRPr="0049662C"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Pr="00137A26">
              <w:t xml:space="preserve">  </w:t>
            </w:r>
            <w:r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7A26">
              <w:rPr>
                <w:rFonts w:ascii="Times New Roman" w:hAnsi="Times New Roman"/>
                <w:color w:val="000000"/>
                <w:bdr w:val="none" w:sz="0" w:space="0" w:color="auto" w:frame="1"/>
              </w:rPr>
              <w:t>бенефіціарним</w:t>
            </w:r>
            <w:proofErr w:type="spellEnd"/>
            <w:r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37A26">
              <w:rPr>
                <w:rFonts w:ascii="Times New Roman" w:hAnsi="Times New Roman"/>
                <w:color w:val="000000"/>
                <w:bdr w:val="none" w:sz="0" w:space="0" w:color="auto" w:frame="1"/>
              </w:rPr>
              <w:lastRenderedPageBreak/>
              <w:t>правового режиму воєнного стану в Україні та протягом 90 днів з дня його припинення або скасування”;</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Pr="00137A26">
              <w:t xml:space="preserve"> </w:t>
            </w:r>
            <w:r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D067B" w:rsidRPr="00137A26" w:rsidRDefault="00AD067B" w:rsidP="00AD067B">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i/>
                <w:iCs/>
                <w:color w:val="000000"/>
                <w:bdr w:val="none" w:sz="0" w:space="0" w:color="auto" w:frame="1"/>
              </w:rPr>
            </w:pP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1"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137A26">
              <w:rPr>
                <w:rFonts w:ascii="Times New Roman" w:hAnsi="Times New Roman"/>
                <w:color w:val="000000"/>
                <w:bdr w:val="none" w:sz="0" w:space="0" w:color="auto" w:frame="1"/>
              </w:rPr>
              <w:t>.</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w:t>
            </w:r>
            <w:r w:rsidRPr="00137A26">
              <w:rPr>
                <w:rFonts w:ascii="Times New Roman" w:hAnsi="Times New Roman"/>
                <w:color w:val="000000"/>
                <w:bdr w:val="none" w:sz="0" w:space="0" w:color="auto" w:frame="1"/>
              </w:rPr>
              <w:lastRenderedPageBreak/>
              <w:t>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067B" w:rsidRPr="00137A26" w:rsidRDefault="00AD067B" w:rsidP="00AD067B">
            <w:pPr>
              <w:pStyle w:val="3"/>
              <w:spacing w:after="0"/>
              <w:jc w:val="both"/>
              <w:rPr>
                <w:sz w:val="24"/>
                <w:szCs w:val="24"/>
                <w:lang w:val="uk-UA" w:eastAsia="ru-RU"/>
              </w:rPr>
            </w:pPr>
          </w:p>
        </w:tc>
      </w:tr>
      <w:tr w:rsidR="00AD067B" w:rsidRPr="0081036D" w:rsidTr="00E63F56">
        <w:tc>
          <w:tcPr>
            <w:tcW w:w="5000" w:type="pct"/>
            <w:gridSpan w:val="3"/>
          </w:tcPr>
          <w:p w:rsidR="00AD067B" w:rsidRPr="00137A26" w:rsidRDefault="00AD067B" w:rsidP="00AD067B">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AD067B" w:rsidRPr="0081036D" w:rsidTr="00E63F56">
        <w:tc>
          <w:tcPr>
            <w:tcW w:w="171" w:type="pct"/>
          </w:tcPr>
          <w:p w:rsidR="00AD067B" w:rsidRPr="00902707" w:rsidRDefault="00AD067B" w:rsidP="00AD067B">
            <w:pPr>
              <w:pStyle w:val="2"/>
              <w:jc w:val="center"/>
              <w:outlineLvl w:val="1"/>
              <w:rPr>
                <w:shd w:val="clear" w:color="auto" w:fill="FFFFFF"/>
                <w:lang w:val="uk-UA"/>
              </w:rPr>
            </w:pPr>
            <w:r w:rsidRPr="00902707">
              <w:rPr>
                <w:shd w:val="clear" w:color="auto" w:fill="FFFFFF"/>
                <w:lang w:val="uk-UA"/>
              </w:rPr>
              <w:t>1</w:t>
            </w:r>
          </w:p>
        </w:tc>
        <w:tc>
          <w:tcPr>
            <w:tcW w:w="2068" w:type="pct"/>
          </w:tcPr>
          <w:p w:rsidR="00AD067B" w:rsidRPr="00902707" w:rsidRDefault="00AD067B" w:rsidP="00AD067B">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67B" w:rsidRPr="00137A26" w:rsidRDefault="00AD067B" w:rsidP="00AD067B">
            <w:pPr>
              <w:widowControl w:val="0"/>
              <w:shd w:val="clear" w:color="auto" w:fill="FFFFFF" w:themeFill="background1"/>
              <w:jc w:val="both"/>
              <w:rPr>
                <w:rFonts w:ascii="Times New Roman" w:hAnsi="Times New Roman"/>
              </w:rPr>
            </w:pP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AD067B" w:rsidRPr="00137A26" w:rsidRDefault="00AD067B" w:rsidP="00AD067B">
            <w:pPr>
              <w:ind w:left="51"/>
              <w:jc w:val="both"/>
              <w:rPr>
                <w:rFonts w:ascii="Times New Roman" w:hAnsi="Times New Roman"/>
              </w:rPr>
            </w:pPr>
          </w:p>
          <w:p w:rsidR="00AD067B" w:rsidRPr="00137A26" w:rsidRDefault="00AD067B" w:rsidP="00AD067B">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067B" w:rsidRPr="0081036D" w:rsidTr="00E63F56">
        <w:tc>
          <w:tcPr>
            <w:tcW w:w="171" w:type="pct"/>
          </w:tcPr>
          <w:p w:rsidR="00AD067B" w:rsidRPr="0081036D" w:rsidRDefault="00AD067B" w:rsidP="00AD06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AD067B" w:rsidRPr="0081036D" w:rsidRDefault="00AD067B" w:rsidP="00AD06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w:t>
            </w:r>
            <w:r w:rsidRPr="00137A26">
              <w:rPr>
                <w:rFonts w:ascii="Times New Roman" w:hAnsi="Times New Roman"/>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D067B" w:rsidRPr="00137A26" w:rsidRDefault="00AD067B" w:rsidP="00AD067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AD067B" w:rsidRPr="0081036D" w:rsidTr="00E63F56">
        <w:trPr>
          <w:trHeight w:val="830"/>
        </w:trPr>
        <w:tc>
          <w:tcPr>
            <w:tcW w:w="171" w:type="pct"/>
          </w:tcPr>
          <w:p w:rsidR="00AD067B" w:rsidRPr="0081036D" w:rsidRDefault="00AD067B" w:rsidP="00AD06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AD067B" w:rsidRPr="00E23B60" w:rsidRDefault="00AD067B" w:rsidP="00AD06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AD067B" w:rsidRPr="00137A26" w:rsidRDefault="00AD067B" w:rsidP="00AD067B">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37A26">
              <w:rPr>
                <w:rFonts w:ascii="Times New Roman" w:hAnsi="Times New Roman"/>
                <w:b/>
              </w:rPr>
              <w:t>(Додаток №3</w:t>
            </w:r>
            <w:r w:rsidRPr="00137A26">
              <w:t xml:space="preserve"> </w:t>
            </w:r>
            <w:r w:rsidRPr="00137A26">
              <w:rPr>
                <w:rFonts w:ascii="Times New Roman" w:hAnsi="Times New Roman"/>
                <w:b/>
              </w:rPr>
              <w:t>до тендерної документації)</w:t>
            </w:r>
            <w:r w:rsidRPr="00137A26">
              <w:rPr>
                <w:rFonts w:ascii="Times New Roman" w:hAnsi="Times New Roman"/>
              </w:rPr>
              <w:t>.</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та дев’ятої статті 41 Закону, та Особливостей.</w:t>
            </w:r>
          </w:p>
          <w:p w:rsidR="00AD067B" w:rsidRPr="00137A26" w:rsidRDefault="00AD067B" w:rsidP="00AD067B">
            <w:pPr>
              <w:ind w:left="51"/>
              <w:jc w:val="both"/>
              <w:rPr>
                <w:rFonts w:ascii="Times New Roman" w:hAnsi="Times New Roman"/>
                <w:b/>
                <w:u w:val="single"/>
              </w:rPr>
            </w:pPr>
            <w:r w:rsidRPr="00137A26">
              <w:rPr>
                <w:rFonts w:ascii="Times New Roman" w:hAnsi="Times New Roman"/>
              </w:rPr>
              <w:t xml:space="preserve">      </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4634F9">
              <w:rPr>
                <w:lang w:val="uk-UA"/>
              </w:rPr>
              <w:t>4</w:t>
            </w:r>
          </w:p>
        </w:tc>
        <w:tc>
          <w:tcPr>
            <w:tcW w:w="2068" w:type="pct"/>
          </w:tcPr>
          <w:p w:rsidR="00AD067B" w:rsidRPr="00E23B60" w:rsidRDefault="00AD067B" w:rsidP="00AD06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AD067B" w:rsidRPr="00137A26" w:rsidRDefault="00AD067B" w:rsidP="00AD067B">
            <w:pPr>
              <w:widowControl w:val="0"/>
              <w:shd w:val="clear" w:color="auto" w:fill="FFFFFF" w:themeFill="background1"/>
              <w:jc w:val="both"/>
              <w:rPr>
                <w:rFonts w:ascii="Times New Roman" w:hAnsi="Times New Roman"/>
              </w:rPr>
            </w:pP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20CE2">
              <w:rPr>
                <w:lang w:val="uk-UA"/>
              </w:rPr>
              <w:t>5</w:t>
            </w:r>
          </w:p>
        </w:tc>
        <w:tc>
          <w:tcPr>
            <w:tcW w:w="2068" w:type="pct"/>
          </w:tcPr>
          <w:p w:rsidR="00AD067B" w:rsidRPr="00E23B60" w:rsidRDefault="00AD067B" w:rsidP="00AD06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D067B" w:rsidRPr="005340C2" w:rsidRDefault="00AD067B" w:rsidP="00AD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 xml:space="preserve">абзацом другим </w:t>
            </w:r>
            <w:r w:rsidRPr="005340C2">
              <w:rPr>
                <w:rFonts w:ascii="Times New Roman" w:hAnsi="Times New Roman"/>
                <w:color w:val="000000"/>
              </w:rPr>
              <w:lastRenderedPageBreak/>
              <w:t>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B5620">
              <w:rPr>
                <w:lang w:val="uk-UA"/>
              </w:rPr>
              <w:lastRenderedPageBreak/>
              <w:t>6</w:t>
            </w:r>
          </w:p>
        </w:tc>
        <w:tc>
          <w:tcPr>
            <w:tcW w:w="2068" w:type="pct"/>
          </w:tcPr>
          <w:p w:rsidR="00AD067B" w:rsidRPr="00E23B60" w:rsidRDefault="00AD067B" w:rsidP="00AD067B">
            <w:pPr>
              <w:pStyle w:val="2"/>
              <w:outlineLvl w:val="1"/>
              <w:rPr>
                <w:lang w:val="uk-UA"/>
              </w:rPr>
            </w:pPr>
            <w:r w:rsidRPr="00E23B60">
              <w:rPr>
                <w:lang w:val="uk-UA"/>
              </w:rPr>
              <w:t>Забезпечення виконання договору про закупівлю</w:t>
            </w:r>
          </w:p>
        </w:tc>
        <w:tc>
          <w:tcPr>
            <w:tcW w:w="2761" w:type="pct"/>
          </w:tcPr>
          <w:p w:rsidR="00AD067B" w:rsidRPr="00137A26" w:rsidRDefault="00AD067B" w:rsidP="00AD067B">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340C2" w:rsidRDefault="005340C2" w:rsidP="00175A2F">
      <w:pPr>
        <w:widowControl w:val="0"/>
        <w:spacing w:after="0"/>
        <w:rPr>
          <w:rFonts w:ascii="Times New Roman" w:hAnsi="Times New Roman"/>
          <w:b/>
        </w:rPr>
      </w:pPr>
    </w:p>
    <w:p w:rsidR="00175A2F" w:rsidRDefault="00175A2F" w:rsidP="00175A2F">
      <w:pPr>
        <w:widowControl w:val="0"/>
        <w:spacing w:after="0"/>
        <w:rPr>
          <w:rFonts w:ascii="Times New Roman" w:hAnsi="Times New Roman"/>
          <w:b/>
        </w:rPr>
      </w:pPr>
    </w:p>
    <w:p w:rsidR="005340C2" w:rsidRDefault="005340C2" w:rsidP="005F2390">
      <w:pPr>
        <w:widowControl w:val="0"/>
        <w:spacing w:after="0"/>
        <w:jc w:val="right"/>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A3946" w:rsidRDefault="005A3946" w:rsidP="005A3946">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340C2" w:rsidRPr="00B66C98" w:rsidRDefault="005A3946" w:rsidP="00B66C98">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B66C98" w:rsidRPr="00086FD2" w:rsidRDefault="00B66C98" w:rsidP="00B66C98">
      <w:pPr>
        <w:spacing w:after="0" w:line="240" w:lineRule="auto"/>
        <w:jc w:val="center"/>
        <w:rPr>
          <w:rFonts w:ascii="Times New Roman" w:hAnsi="Times New Roman"/>
          <w:b/>
          <w:i/>
          <w:sz w:val="24"/>
          <w:szCs w:val="24"/>
        </w:rPr>
      </w:pPr>
      <w:r w:rsidRPr="00086FD2">
        <w:rPr>
          <w:rFonts w:ascii="Times New Roman" w:hAnsi="Times New Roman"/>
          <w:b/>
          <w:i/>
          <w:sz w:val="24"/>
          <w:szCs w:val="24"/>
        </w:rPr>
        <w:t xml:space="preserve">Запасні частини до насосних агрегатів </w:t>
      </w:r>
      <w:proofErr w:type="spellStart"/>
      <w:r w:rsidRPr="00086FD2">
        <w:rPr>
          <w:rFonts w:ascii="Times New Roman" w:hAnsi="Times New Roman"/>
          <w:b/>
          <w:i/>
          <w:sz w:val="24"/>
          <w:szCs w:val="24"/>
          <w:lang w:val="en-US"/>
        </w:rPr>
        <w:t>Flygt</w:t>
      </w:r>
      <w:proofErr w:type="spellEnd"/>
      <w:r w:rsidRPr="00086FD2">
        <w:rPr>
          <w:rFonts w:ascii="Times New Roman" w:hAnsi="Times New Roman"/>
          <w:b/>
          <w:i/>
          <w:sz w:val="24"/>
          <w:szCs w:val="24"/>
        </w:rPr>
        <w:t xml:space="preserve"> </w:t>
      </w:r>
    </w:p>
    <w:p w:rsidR="00B66C98" w:rsidRPr="00086FD2" w:rsidRDefault="00B66C98" w:rsidP="00B66C98">
      <w:pPr>
        <w:spacing w:after="0" w:line="240" w:lineRule="auto"/>
        <w:jc w:val="center"/>
        <w:rPr>
          <w:rFonts w:ascii="Times New Roman" w:hAnsi="Times New Roman"/>
          <w:b/>
          <w:sz w:val="24"/>
          <w:szCs w:val="24"/>
          <w:lang w:eastAsia="ar-SA"/>
        </w:rPr>
      </w:pPr>
      <w:r w:rsidRPr="00086FD2">
        <w:rPr>
          <w:rFonts w:ascii="Times New Roman" w:hAnsi="Times New Roman"/>
          <w:b/>
          <w:sz w:val="24"/>
          <w:szCs w:val="24"/>
        </w:rPr>
        <w:t>за кодом CPV за ДК 021:2015 42120000-6 Насоси та компресори</w:t>
      </w:r>
    </w:p>
    <w:p w:rsidR="00B66C98" w:rsidRDefault="00B66C98" w:rsidP="00B66C98">
      <w:pPr>
        <w:widowControl w:val="0"/>
        <w:tabs>
          <w:tab w:val="left" w:pos="315"/>
        </w:tabs>
        <w:spacing w:after="0"/>
        <w:rPr>
          <w:rFonts w:ascii="Times New Roman" w:hAnsi="Times New Roman"/>
          <w:b/>
        </w:rPr>
      </w:pPr>
      <w:r>
        <w:rPr>
          <w:rFonts w:ascii="Times New Roman" w:hAnsi="Times New Roman"/>
          <w:b/>
        </w:rPr>
        <w:tab/>
      </w:r>
    </w:p>
    <w:tbl>
      <w:tblPr>
        <w:tblW w:w="99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437"/>
        <w:gridCol w:w="763"/>
        <w:gridCol w:w="1143"/>
      </w:tblGrid>
      <w:tr w:rsidR="00B66C98" w:rsidRPr="00987038" w:rsidTr="00541A26">
        <w:trPr>
          <w:trHeight w:val="323"/>
        </w:trPr>
        <w:tc>
          <w:tcPr>
            <w:tcW w:w="604" w:type="dxa"/>
            <w:shd w:val="clear" w:color="auto" w:fill="auto"/>
            <w:vAlign w:val="center"/>
          </w:tcPr>
          <w:p w:rsidR="00B66C98" w:rsidRPr="00987038" w:rsidRDefault="00B66C98" w:rsidP="00541A26">
            <w:pPr>
              <w:spacing w:after="0"/>
              <w:jc w:val="center"/>
              <w:rPr>
                <w:b/>
                <w:bCs/>
                <w:sz w:val="20"/>
                <w:szCs w:val="20"/>
              </w:rPr>
            </w:pPr>
            <w:r w:rsidRPr="00987038">
              <w:rPr>
                <w:b/>
                <w:bCs/>
                <w:sz w:val="20"/>
                <w:szCs w:val="20"/>
              </w:rPr>
              <w:t>№</w:t>
            </w:r>
          </w:p>
        </w:tc>
        <w:tc>
          <w:tcPr>
            <w:tcW w:w="7437" w:type="dxa"/>
            <w:shd w:val="clear" w:color="auto" w:fill="auto"/>
            <w:vAlign w:val="center"/>
          </w:tcPr>
          <w:p w:rsidR="00B66C98" w:rsidRPr="004E0B5E" w:rsidRDefault="00B66C98" w:rsidP="00541A26">
            <w:pPr>
              <w:spacing w:after="0"/>
              <w:jc w:val="center"/>
              <w:rPr>
                <w:b/>
                <w:bCs/>
                <w:sz w:val="20"/>
                <w:szCs w:val="20"/>
                <w:lang w:val="ru-RU"/>
              </w:rPr>
            </w:pPr>
            <w:r w:rsidRPr="00987038">
              <w:rPr>
                <w:b/>
                <w:bCs/>
                <w:sz w:val="20"/>
                <w:szCs w:val="20"/>
              </w:rPr>
              <w:t>Найменування</w:t>
            </w:r>
            <w:r>
              <w:rPr>
                <w:b/>
                <w:bCs/>
                <w:sz w:val="20"/>
                <w:szCs w:val="20"/>
              </w:rPr>
              <w:t xml:space="preserve"> запасних частин(артикул), відповідність н/а </w:t>
            </w:r>
            <w:proofErr w:type="spellStart"/>
            <w:r>
              <w:rPr>
                <w:b/>
                <w:bCs/>
                <w:sz w:val="20"/>
                <w:szCs w:val="20"/>
                <w:lang w:val="en-US"/>
              </w:rPr>
              <w:t>Flygt</w:t>
            </w:r>
            <w:proofErr w:type="spellEnd"/>
          </w:p>
        </w:tc>
        <w:tc>
          <w:tcPr>
            <w:tcW w:w="763" w:type="dxa"/>
            <w:shd w:val="clear" w:color="auto" w:fill="auto"/>
            <w:vAlign w:val="center"/>
          </w:tcPr>
          <w:p w:rsidR="00B66C98" w:rsidRPr="00987038" w:rsidRDefault="00B66C98" w:rsidP="00541A26">
            <w:pPr>
              <w:spacing w:after="0"/>
              <w:jc w:val="center"/>
              <w:rPr>
                <w:b/>
                <w:bCs/>
                <w:sz w:val="20"/>
                <w:szCs w:val="20"/>
              </w:rPr>
            </w:pPr>
            <w:r w:rsidRPr="00987038">
              <w:rPr>
                <w:b/>
                <w:bCs/>
                <w:sz w:val="20"/>
                <w:szCs w:val="20"/>
              </w:rPr>
              <w:t>Од.</w:t>
            </w:r>
          </w:p>
        </w:tc>
        <w:tc>
          <w:tcPr>
            <w:tcW w:w="1143" w:type="dxa"/>
            <w:shd w:val="clear" w:color="auto" w:fill="auto"/>
            <w:vAlign w:val="center"/>
          </w:tcPr>
          <w:p w:rsidR="00B66C98" w:rsidRPr="00987038" w:rsidRDefault="00B66C98" w:rsidP="00541A26">
            <w:pPr>
              <w:spacing w:after="0"/>
              <w:ind w:right="-87"/>
              <w:jc w:val="center"/>
              <w:rPr>
                <w:b/>
                <w:bCs/>
                <w:sz w:val="20"/>
                <w:szCs w:val="20"/>
              </w:rPr>
            </w:pPr>
            <w:r w:rsidRPr="00987038">
              <w:rPr>
                <w:b/>
                <w:bCs/>
                <w:sz w:val="20"/>
                <w:szCs w:val="20"/>
              </w:rPr>
              <w:t>Кіл-</w:t>
            </w:r>
            <w:proofErr w:type="spellStart"/>
            <w:r w:rsidRPr="00987038">
              <w:rPr>
                <w:b/>
                <w:bCs/>
                <w:sz w:val="20"/>
                <w:szCs w:val="20"/>
              </w:rPr>
              <w:t>ть</w:t>
            </w:r>
            <w:proofErr w:type="spellEnd"/>
          </w:p>
        </w:tc>
      </w:tr>
      <w:tr w:rsidR="00B66C98" w:rsidRPr="00987038" w:rsidTr="00541A26">
        <w:trPr>
          <w:trHeight w:val="133"/>
        </w:trPr>
        <w:tc>
          <w:tcPr>
            <w:tcW w:w="604" w:type="dxa"/>
            <w:shd w:val="clear" w:color="000000" w:fill="FFFFFF"/>
          </w:tcPr>
          <w:p w:rsidR="00B66C98" w:rsidRDefault="00B66C98" w:rsidP="00541A26">
            <w:pPr>
              <w:spacing w:after="0"/>
              <w:jc w:val="center"/>
              <w:rPr>
                <w:sz w:val="20"/>
                <w:szCs w:val="20"/>
                <w:lang w:val="en-US"/>
              </w:rPr>
            </w:pPr>
            <w:r>
              <w:rPr>
                <w:sz w:val="20"/>
                <w:szCs w:val="20"/>
                <w:lang w:val="en-US"/>
              </w:rPr>
              <w:t>1</w:t>
            </w:r>
          </w:p>
        </w:tc>
        <w:tc>
          <w:tcPr>
            <w:tcW w:w="7437" w:type="dxa"/>
            <w:shd w:val="clear" w:color="000000" w:fill="FFFFFF"/>
          </w:tcPr>
          <w:p w:rsidR="00B66C98" w:rsidRPr="00281351" w:rsidRDefault="00B66C98" w:rsidP="00541A26">
            <w:pPr>
              <w:pStyle w:val="1"/>
              <w:rPr>
                <w:sz w:val="20"/>
              </w:rPr>
            </w:pPr>
            <w:r w:rsidRPr="00451864">
              <w:rPr>
                <w:sz w:val="20"/>
              </w:rPr>
              <w:t>Базовий ремонтний комплект (</w:t>
            </w:r>
            <w:r w:rsidRPr="00281351">
              <w:rPr>
                <w:sz w:val="20"/>
              </w:rPr>
              <w:t>7880900</w:t>
            </w:r>
            <w:r w:rsidRPr="00451864">
              <w:rPr>
                <w:sz w:val="20"/>
              </w:rPr>
              <w:t>)</w:t>
            </w:r>
            <w:r w:rsidRPr="00281351">
              <w:rPr>
                <w:sz w:val="20"/>
              </w:rPr>
              <w:t xml:space="preserve"> </w:t>
            </w:r>
            <w:r>
              <w:rPr>
                <w:sz w:val="20"/>
              </w:rPr>
              <w:t>до насосу</w:t>
            </w:r>
            <w:r w:rsidRPr="00281351">
              <w:rPr>
                <w:sz w:val="20"/>
              </w:rPr>
              <w:t xml:space="preserve"> </w:t>
            </w:r>
            <w:proofErr w:type="spellStart"/>
            <w:r>
              <w:rPr>
                <w:sz w:val="20"/>
                <w:lang w:val="en-US"/>
              </w:rPr>
              <w:t>Flygt</w:t>
            </w:r>
            <w:proofErr w:type="spellEnd"/>
            <w:r w:rsidRPr="00281351">
              <w:rPr>
                <w:sz w:val="20"/>
              </w:rPr>
              <w:t xml:space="preserve"> 3315</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9F7FF4" w:rsidRDefault="00B66C98" w:rsidP="00541A26">
            <w:pPr>
              <w:spacing w:after="0"/>
              <w:jc w:val="center"/>
              <w:rPr>
                <w:sz w:val="20"/>
                <w:szCs w:val="20"/>
                <w:lang w:val="en-US"/>
              </w:rPr>
            </w:pPr>
            <w:r>
              <w:rPr>
                <w:sz w:val="20"/>
                <w:szCs w:val="20"/>
                <w:lang w:val="en-US"/>
              </w:rPr>
              <w:t>2</w:t>
            </w:r>
          </w:p>
        </w:tc>
        <w:tc>
          <w:tcPr>
            <w:tcW w:w="7437" w:type="dxa"/>
            <w:shd w:val="clear" w:color="000000" w:fill="FFFFFF"/>
          </w:tcPr>
          <w:p w:rsidR="00B66C98" w:rsidRPr="00CC175D" w:rsidRDefault="00B66C98" w:rsidP="00541A26">
            <w:pPr>
              <w:pStyle w:val="1"/>
              <w:rPr>
                <w:sz w:val="20"/>
              </w:rPr>
            </w:pPr>
            <w:r>
              <w:rPr>
                <w:sz w:val="20"/>
              </w:rPr>
              <w:t>Робоче колесо (</w:t>
            </w:r>
            <w:r w:rsidRPr="00133043">
              <w:rPr>
                <w:sz w:val="20"/>
              </w:rPr>
              <w:t>8243309</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3</w:t>
            </w:r>
          </w:p>
        </w:tc>
        <w:tc>
          <w:tcPr>
            <w:tcW w:w="7437" w:type="dxa"/>
            <w:shd w:val="clear" w:color="000000" w:fill="FFFFFF"/>
          </w:tcPr>
          <w:p w:rsidR="00B66C98" w:rsidRPr="000C1F4F" w:rsidRDefault="00B66C98" w:rsidP="000C1F4F">
            <w:pPr>
              <w:spacing w:after="0"/>
              <w:jc w:val="center"/>
              <w:rPr>
                <w:b/>
                <w:sz w:val="20"/>
              </w:rPr>
            </w:pPr>
            <w:r w:rsidRPr="000C1F4F">
              <w:rPr>
                <w:b/>
                <w:sz w:val="20"/>
              </w:rPr>
              <w:t xml:space="preserve">Вставне кільце (8239500) до насосу </w:t>
            </w:r>
            <w:proofErr w:type="spellStart"/>
            <w:r w:rsidRPr="000C1F4F">
              <w:rPr>
                <w:b/>
                <w:sz w:val="20"/>
                <w:lang w:val="en-US"/>
              </w:rPr>
              <w:t>Flygt</w:t>
            </w:r>
            <w:proofErr w:type="spellEnd"/>
            <w:r w:rsidRPr="000C1F4F">
              <w:rPr>
                <w:b/>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4</w:t>
            </w:r>
          </w:p>
        </w:tc>
        <w:tc>
          <w:tcPr>
            <w:tcW w:w="7437" w:type="dxa"/>
            <w:shd w:val="clear" w:color="000000" w:fill="FFFFFF"/>
          </w:tcPr>
          <w:p w:rsidR="00B66C98" w:rsidRPr="00133043" w:rsidRDefault="00B66C98" w:rsidP="00541A26">
            <w:pPr>
              <w:pStyle w:val="1"/>
              <w:rPr>
                <w:sz w:val="20"/>
              </w:rPr>
            </w:pPr>
            <w:r>
              <w:rPr>
                <w:sz w:val="20"/>
              </w:rPr>
              <w:t xml:space="preserve">Комплект ущільнюючих </w:t>
            </w:r>
            <w:proofErr w:type="spellStart"/>
            <w:r>
              <w:rPr>
                <w:sz w:val="20"/>
              </w:rPr>
              <w:t>кілець</w:t>
            </w:r>
            <w:proofErr w:type="spellEnd"/>
            <w:r>
              <w:rPr>
                <w:sz w:val="20"/>
              </w:rPr>
              <w:t xml:space="preserve"> (</w:t>
            </w:r>
            <w:r w:rsidRPr="00133043">
              <w:rPr>
                <w:sz w:val="20"/>
              </w:rPr>
              <w:t>830588</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Pr="00DF2A56" w:rsidRDefault="00B66C98" w:rsidP="00541A26">
            <w:pPr>
              <w:spacing w:after="0"/>
              <w:jc w:val="center"/>
              <w:rPr>
                <w:sz w:val="20"/>
                <w:szCs w:val="20"/>
                <w:lang w:val="en-US"/>
              </w:rPr>
            </w:pPr>
            <w:r>
              <w:rPr>
                <w:sz w:val="20"/>
                <w:szCs w:val="20"/>
                <w:lang w:val="en-US"/>
              </w:rPr>
              <w:t>5</w:t>
            </w:r>
          </w:p>
        </w:tc>
        <w:tc>
          <w:tcPr>
            <w:tcW w:w="7437" w:type="dxa"/>
            <w:shd w:val="clear" w:color="000000" w:fill="FFFFFF"/>
          </w:tcPr>
          <w:p w:rsidR="00B66C98" w:rsidRPr="00451864" w:rsidRDefault="00B66C98" w:rsidP="00541A26">
            <w:pPr>
              <w:pStyle w:val="1"/>
              <w:rPr>
                <w:sz w:val="20"/>
              </w:rPr>
            </w:pPr>
            <w:r>
              <w:rPr>
                <w:sz w:val="20"/>
              </w:rPr>
              <w:t>Базовий ремонтний комплект (</w:t>
            </w:r>
            <w:r w:rsidRPr="00133043">
              <w:rPr>
                <w:sz w:val="20"/>
              </w:rPr>
              <w:t>8399616</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DF2A56" w:rsidRDefault="00B66C98" w:rsidP="00541A26">
            <w:pPr>
              <w:spacing w:after="0"/>
              <w:jc w:val="center"/>
              <w:rPr>
                <w:sz w:val="20"/>
                <w:szCs w:val="20"/>
                <w:lang w:val="en-US"/>
              </w:rPr>
            </w:pPr>
            <w:r>
              <w:rPr>
                <w:sz w:val="20"/>
                <w:szCs w:val="20"/>
                <w:lang w:val="en-US"/>
              </w:rPr>
              <w:t>6</w:t>
            </w:r>
          </w:p>
        </w:tc>
        <w:tc>
          <w:tcPr>
            <w:tcW w:w="7437" w:type="dxa"/>
            <w:shd w:val="clear" w:color="000000" w:fill="FFFFFF"/>
          </w:tcPr>
          <w:p w:rsidR="00B66C98" w:rsidRPr="00451864" w:rsidRDefault="00B66C98" w:rsidP="00541A26">
            <w:pPr>
              <w:pStyle w:val="1"/>
              <w:rPr>
                <w:sz w:val="20"/>
              </w:rPr>
            </w:pPr>
            <w:r>
              <w:rPr>
                <w:sz w:val="20"/>
              </w:rPr>
              <w:t xml:space="preserve">Комплект ущільнюючих </w:t>
            </w:r>
            <w:proofErr w:type="spellStart"/>
            <w:r>
              <w:rPr>
                <w:sz w:val="20"/>
              </w:rPr>
              <w:t>кілець</w:t>
            </w:r>
            <w:proofErr w:type="spellEnd"/>
            <w:r>
              <w:rPr>
                <w:sz w:val="20"/>
              </w:rPr>
              <w:t xml:space="preserve"> (</w:t>
            </w:r>
            <w:r w:rsidRPr="00414C53">
              <w:rPr>
                <w:sz w:val="20"/>
              </w:rPr>
              <w:t>6135601</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DF2A56" w:rsidRDefault="00B66C98" w:rsidP="00541A26">
            <w:pPr>
              <w:spacing w:after="0"/>
              <w:jc w:val="center"/>
              <w:rPr>
                <w:sz w:val="20"/>
                <w:szCs w:val="20"/>
                <w:lang w:val="en-US"/>
              </w:rPr>
            </w:pPr>
            <w:r>
              <w:rPr>
                <w:sz w:val="20"/>
                <w:szCs w:val="20"/>
                <w:lang w:val="en-US"/>
              </w:rPr>
              <w:t>7</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414C53">
              <w:rPr>
                <w:sz w:val="20"/>
              </w:rPr>
              <w:t>827392</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8</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827730</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9</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827393</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10</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827493</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11</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827492</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12</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827897</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13</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827418</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14</w:t>
            </w:r>
          </w:p>
        </w:tc>
        <w:tc>
          <w:tcPr>
            <w:tcW w:w="7437" w:type="dxa"/>
            <w:shd w:val="clear" w:color="000000" w:fill="FFFFFF"/>
          </w:tcPr>
          <w:p w:rsidR="00B66C98" w:rsidRPr="00451864" w:rsidRDefault="00B66C98" w:rsidP="00541A26">
            <w:pPr>
              <w:pStyle w:val="1"/>
              <w:rPr>
                <w:sz w:val="20"/>
              </w:rPr>
            </w:pPr>
            <w:r>
              <w:rPr>
                <w:sz w:val="20"/>
              </w:rPr>
              <w:t>Ущільнююче кільце (</w:t>
            </w:r>
            <w:r w:rsidRPr="00CD6C3B">
              <w:rPr>
                <w:sz w:val="20"/>
              </w:rPr>
              <w:t>827930</w:t>
            </w:r>
            <w:r>
              <w:rPr>
                <w:sz w:val="20"/>
              </w:rPr>
              <w:t>) до насосу</w:t>
            </w:r>
            <w:r w:rsidRPr="00281351">
              <w:rPr>
                <w:sz w:val="20"/>
              </w:rPr>
              <w:t xml:space="preserve"> </w:t>
            </w:r>
            <w:proofErr w:type="spellStart"/>
            <w:r>
              <w:rPr>
                <w:sz w:val="20"/>
                <w:lang w:val="en-US"/>
              </w:rPr>
              <w:t>Flygt</w:t>
            </w:r>
            <w:proofErr w:type="spellEnd"/>
            <w:r>
              <w:rPr>
                <w:sz w:val="20"/>
              </w:rPr>
              <w:t xml:space="preserve"> 3400</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15</w:t>
            </w:r>
          </w:p>
        </w:tc>
        <w:tc>
          <w:tcPr>
            <w:tcW w:w="7437" w:type="dxa"/>
            <w:shd w:val="clear" w:color="000000" w:fill="FFFFFF"/>
          </w:tcPr>
          <w:p w:rsidR="00B66C98" w:rsidRPr="00451864" w:rsidRDefault="00B66C98" w:rsidP="00541A26">
            <w:pPr>
              <w:pStyle w:val="1"/>
              <w:rPr>
                <w:sz w:val="20"/>
              </w:rPr>
            </w:pPr>
            <w:r w:rsidRPr="00451864">
              <w:rPr>
                <w:sz w:val="20"/>
              </w:rPr>
              <w:t>Базовий ремонтний комплект</w:t>
            </w:r>
            <w:r>
              <w:rPr>
                <w:sz w:val="20"/>
              </w:rPr>
              <w:t xml:space="preserve"> (6571703) до насосу</w:t>
            </w:r>
            <w:r w:rsidRPr="00281351">
              <w:rPr>
                <w:sz w:val="20"/>
              </w:rPr>
              <w:t xml:space="preserve"> </w:t>
            </w:r>
            <w:proofErr w:type="spellStart"/>
            <w:r>
              <w:rPr>
                <w:sz w:val="20"/>
                <w:lang w:val="en-US"/>
              </w:rPr>
              <w:t>Flygt</w:t>
            </w:r>
            <w:proofErr w:type="spellEnd"/>
            <w:r>
              <w:rPr>
                <w:sz w:val="20"/>
              </w:rPr>
              <w:t xml:space="preserve"> 3202</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Pr="00451864" w:rsidRDefault="00B66C98" w:rsidP="00541A26">
            <w:pPr>
              <w:spacing w:after="0"/>
              <w:jc w:val="center"/>
              <w:rPr>
                <w:sz w:val="20"/>
                <w:szCs w:val="20"/>
              </w:rPr>
            </w:pPr>
            <w:r>
              <w:rPr>
                <w:sz w:val="20"/>
                <w:szCs w:val="20"/>
              </w:rPr>
              <w:t>16</w:t>
            </w:r>
          </w:p>
        </w:tc>
        <w:tc>
          <w:tcPr>
            <w:tcW w:w="7437" w:type="dxa"/>
            <w:shd w:val="clear" w:color="000000" w:fill="FFFFFF"/>
          </w:tcPr>
          <w:p w:rsidR="00B66C98" w:rsidRPr="00451864" w:rsidRDefault="00B66C98" w:rsidP="00541A26">
            <w:pPr>
              <w:pStyle w:val="1"/>
              <w:rPr>
                <w:sz w:val="20"/>
              </w:rPr>
            </w:pPr>
            <w:r w:rsidRPr="00451864">
              <w:rPr>
                <w:sz w:val="20"/>
              </w:rPr>
              <w:t>Базовий ремонтний комплект (6571708)</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3153</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17</w:t>
            </w:r>
          </w:p>
        </w:tc>
        <w:tc>
          <w:tcPr>
            <w:tcW w:w="7437" w:type="dxa"/>
            <w:shd w:val="clear" w:color="000000" w:fill="FFFFFF"/>
          </w:tcPr>
          <w:p w:rsidR="00B66C98" w:rsidRPr="00451864" w:rsidRDefault="00B66C98" w:rsidP="00541A26">
            <w:pPr>
              <w:pStyle w:val="1"/>
              <w:rPr>
                <w:sz w:val="20"/>
              </w:rPr>
            </w:pPr>
            <w:r w:rsidRPr="00451864">
              <w:rPr>
                <w:sz w:val="20"/>
              </w:rPr>
              <w:t>Базовий ремонтний комплект</w:t>
            </w:r>
            <w:r>
              <w:rPr>
                <w:sz w:val="20"/>
              </w:rPr>
              <w:t xml:space="preserve"> (6571703) до насосу</w:t>
            </w:r>
            <w:r w:rsidRPr="00281351">
              <w:rPr>
                <w:sz w:val="20"/>
              </w:rPr>
              <w:t xml:space="preserve"> </w:t>
            </w:r>
            <w:proofErr w:type="spellStart"/>
            <w:r>
              <w:rPr>
                <w:sz w:val="20"/>
                <w:lang w:val="en-US"/>
              </w:rPr>
              <w:t>Flygt</w:t>
            </w:r>
            <w:proofErr w:type="spellEnd"/>
            <w:r>
              <w:rPr>
                <w:sz w:val="20"/>
              </w:rPr>
              <w:t xml:space="preserve"> 3202</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18</w:t>
            </w:r>
          </w:p>
        </w:tc>
        <w:tc>
          <w:tcPr>
            <w:tcW w:w="7437" w:type="dxa"/>
            <w:shd w:val="clear" w:color="000000" w:fill="FFFFFF"/>
          </w:tcPr>
          <w:p w:rsidR="00B66C98" w:rsidRPr="00451864" w:rsidRDefault="00B66C98" w:rsidP="00541A26">
            <w:pPr>
              <w:pStyle w:val="1"/>
              <w:rPr>
                <w:sz w:val="20"/>
              </w:rPr>
            </w:pPr>
            <w:r w:rsidRPr="00451864">
              <w:rPr>
                <w:sz w:val="20"/>
              </w:rPr>
              <w:t>Базовий ремонтний комплект (6571708)</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3153</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19</w:t>
            </w:r>
          </w:p>
        </w:tc>
        <w:tc>
          <w:tcPr>
            <w:tcW w:w="7437" w:type="dxa"/>
            <w:shd w:val="clear" w:color="000000" w:fill="FFFFFF"/>
          </w:tcPr>
          <w:p w:rsidR="00B66C98" w:rsidRPr="00451864" w:rsidRDefault="00B66C98" w:rsidP="008F246B">
            <w:pPr>
              <w:pStyle w:val="1"/>
              <w:rPr>
                <w:sz w:val="20"/>
              </w:rPr>
            </w:pPr>
            <w:r>
              <w:rPr>
                <w:sz w:val="20"/>
              </w:rPr>
              <w:t>Робоче колесо (</w:t>
            </w:r>
            <w:hyperlink r:id="rId13" w:history="1">
              <w:r w:rsidR="008F246B">
                <w:rPr>
                  <w:sz w:val="20"/>
                </w:rPr>
                <w:t>69926</w:t>
              </w:r>
              <w:r w:rsidRPr="006504E6">
                <w:rPr>
                  <w:sz w:val="20"/>
                </w:rPr>
                <w:t>18</w:t>
              </w:r>
            </w:hyperlink>
            <w:r w:rsidRPr="006504E6">
              <w:rPr>
                <w:sz w:val="20"/>
              </w:rPr>
              <w:t>)</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3153</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20</w:t>
            </w:r>
          </w:p>
        </w:tc>
        <w:tc>
          <w:tcPr>
            <w:tcW w:w="7437" w:type="dxa"/>
            <w:shd w:val="clear" w:color="000000" w:fill="FFFFFF"/>
          </w:tcPr>
          <w:p w:rsidR="00B66C98" w:rsidRPr="00451864" w:rsidRDefault="00B66C98" w:rsidP="008F246B">
            <w:pPr>
              <w:pStyle w:val="1"/>
              <w:rPr>
                <w:sz w:val="20"/>
              </w:rPr>
            </w:pPr>
            <w:r>
              <w:rPr>
                <w:sz w:val="20"/>
              </w:rPr>
              <w:t>Вставне кільце (</w:t>
            </w:r>
            <w:r w:rsidRPr="006504E6">
              <w:rPr>
                <w:sz w:val="20"/>
              </w:rPr>
              <w:t>7028</w:t>
            </w:r>
            <w:r w:rsidR="008F246B">
              <w:rPr>
                <w:sz w:val="20"/>
              </w:rPr>
              <w:t>601</w:t>
            </w:r>
            <w:r>
              <w:rPr>
                <w:sz w:val="20"/>
              </w:rPr>
              <w:t>) до насосу</w:t>
            </w:r>
            <w:r w:rsidRPr="00281351">
              <w:rPr>
                <w:sz w:val="20"/>
              </w:rPr>
              <w:t xml:space="preserve"> </w:t>
            </w:r>
            <w:proofErr w:type="spellStart"/>
            <w:r>
              <w:rPr>
                <w:sz w:val="20"/>
                <w:lang w:val="en-US"/>
              </w:rPr>
              <w:t>Flygt</w:t>
            </w:r>
            <w:proofErr w:type="spellEnd"/>
            <w:r>
              <w:rPr>
                <w:sz w:val="20"/>
              </w:rPr>
              <w:t xml:space="preserve"> 3153</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21</w:t>
            </w:r>
          </w:p>
        </w:tc>
        <w:tc>
          <w:tcPr>
            <w:tcW w:w="7437" w:type="dxa"/>
            <w:shd w:val="clear" w:color="000000" w:fill="FFFFFF"/>
          </w:tcPr>
          <w:p w:rsidR="00B66C98" w:rsidRPr="009117AB" w:rsidRDefault="00B66C98" w:rsidP="00541A26">
            <w:pPr>
              <w:pStyle w:val="1"/>
              <w:rPr>
                <w:sz w:val="20"/>
              </w:rPr>
            </w:pPr>
            <w:r w:rsidRPr="00451864">
              <w:rPr>
                <w:sz w:val="20"/>
              </w:rPr>
              <w:t>Базовий ремонтний комплект (</w:t>
            </w:r>
            <w:r w:rsidRPr="009117AB">
              <w:rPr>
                <w:sz w:val="20"/>
              </w:rPr>
              <w:t>6571701</w:t>
            </w:r>
            <w:r w:rsidRPr="00451864">
              <w:rPr>
                <w:sz w:val="20"/>
              </w:rPr>
              <w:t>)</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22</w:t>
            </w:r>
          </w:p>
        </w:tc>
        <w:tc>
          <w:tcPr>
            <w:tcW w:w="7437" w:type="dxa"/>
            <w:shd w:val="clear" w:color="000000" w:fill="FFFFFF"/>
          </w:tcPr>
          <w:p w:rsidR="00B66C98" w:rsidRPr="009117AB" w:rsidRDefault="00B66C98" w:rsidP="00541A26">
            <w:pPr>
              <w:pStyle w:val="1"/>
              <w:rPr>
                <w:sz w:val="20"/>
              </w:rPr>
            </w:pPr>
            <w:r>
              <w:rPr>
                <w:sz w:val="20"/>
              </w:rPr>
              <w:t>Робоче колесо (</w:t>
            </w:r>
            <w:r w:rsidRPr="009117AB">
              <w:rPr>
                <w:sz w:val="20"/>
              </w:rPr>
              <w:t>6851619</w:t>
            </w:r>
            <w:r w:rsidRPr="006504E6">
              <w:rPr>
                <w:sz w:val="20"/>
              </w:rPr>
              <w:t>)</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23</w:t>
            </w:r>
          </w:p>
        </w:tc>
        <w:tc>
          <w:tcPr>
            <w:tcW w:w="7437" w:type="dxa"/>
            <w:shd w:val="clear" w:color="000000" w:fill="FFFFFF"/>
          </w:tcPr>
          <w:p w:rsidR="00B66C98" w:rsidRPr="009117AB" w:rsidRDefault="00B66C98" w:rsidP="00541A26">
            <w:pPr>
              <w:pStyle w:val="1"/>
              <w:rPr>
                <w:sz w:val="20"/>
              </w:rPr>
            </w:pPr>
            <w:r>
              <w:rPr>
                <w:sz w:val="20"/>
              </w:rPr>
              <w:t>Вставне кільце (</w:t>
            </w:r>
            <w:r w:rsidRPr="009117AB">
              <w:rPr>
                <w:sz w:val="20"/>
              </w:rPr>
              <w:t>7046200</w:t>
            </w:r>
            <w:r>
              <w:rPr>
                <w:sz w:val="20"/>
              </w:rPr>
              <w:t>)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Pr>
                <w:sz w:val="20"/>
                <w:szCs w:val="20"/>
              </w:rPr>
              <w:t>2</w:t>
            </w:r>
            <w:r w:rsidRPr="00987038">
              <w:rPr>
                <w:sz w:val="20"/>
                <w:szCs w:val="20"/>
                <w:lang w:val="en-US"/>
              </w:rPr>
              <w:t>,000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24</w:t>
            </w:r>
          </w:p>
        </w:tc>
        <w:tc>
          <w:tcPr>
            <w:tcW w:w="7437" w:type="dxa"/>
            <w:shd w:val="clear" w:color="000000" w:fill="FFFFFF"/>
          </w:tcPr>
          <w:p w:rsidR="00B66C98" w:rsidRPr="00451864" w:rsidRDefault="00B66C98" w:rsidP="00541A26">
            <w:pPr>
              <w:pStyle w:val="1"/>
              <w:rPr>
                <w:sz w:val="20"/>
              </w:rPr>
            </w:pPr>
            <w:r w:rsidRPr="00451864">
              <w:rPr>
                <w:sz w:val="20"/>
              </w:rPr>
              <w:t>Базовий ремонтний комплект (6571708)</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3153</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25</w:t>
            </w:r>
          </w:p>
        </w:tc>
        <w:tc>
          <w:tcPr>
            <w:tcW w:w="7437" w:type="dxa"/>
            <w:shd w:val="clear" w:color="000000" w:fill="FFFFFF"/>
          </w:tcPr>
          <w:p w:rsidR="00B66C98" w:rsidRPr="009117AB" w:rsidRDefault="00B66C98" w:rsidP="00541A26">
            <w:pPr>
              <w:pStyle w:val="1"/>
              <w:rPr>
                <w:sz w:val="20"/>
              </w:rPr>
            </w:pPr>
            <w:r w:rsidRPr="00451864">
              <w:rPr>
                <w:sz w:val="20"/>
              </w:rPr>
              <w:t>Базовий ремонтний комплект (</w:t>
            </w:r>
            <w:r w:rsidRPr="009117AB">
              <w:rPr>
                <w:sz w:val="20"/>
              </w:rPr>
              <w:t>6571701</w:t>
            </w:r>
            <w:r w:rsidRPr="00451864">
              <w:rPr>
                <w:sz w:val="20"/>
              </w:rPr>
              <w:t>)</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26</w:t>
            </w:r>
          </w:p>
        </w:tc>
        <w:tc>
          <w:tcPr>
            <w:tcW w:w="7437" w:type="dxa"/>
            <w:shd w:val="clear" w:color="000000" w:fill="FFFFFF"/>
          </w:tcPr>
          <w:p w:rsidR="00B66C98" w:rsidRPr="009117AB" w:rsidRDefault="00B66C98" w:rsidP="00541A26">
            <w:pPr>
              <w:pStyle w:val="1"/>
              <w:rPr>
                <w:sz w:val="20"/>
              </w:rPr>
            </w:pPr>
            <w:r>
              <w:rPr>
                <w:sz w:val="20"/>
              </w:rPr>
              <w:t>Робоче колесо (</w:t>
            </w:r>
            <w:r w:rsidRPr="009117AB">
              <w:rPr>
                <w:sz w:val="20"/>
              </w:rPr>
              <w:t>6965117</w:t>
            </w:r>
            <w:r w:rsidRPr="006504E6">
              <w:rPr>
                <w:sz w:val="20"/>
              </w:rPr>
              <w:t>)</w:t>
            </w:r>
            <w:r>
              <w:rPr>
                <w:sz w:val="20"/>
              </w:rPr>
              <w:t xml:space="preserve">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r w:rsidR="00B66C98" w:rsidRPr="00987038" w:rsidTr="00541A26">
        <w:trPr>
          <w:trHeight w:val="219"/>
        </w:trPr>
        <w:tc>
          <w:tcPr>
            <w:tcW w:w="604" w:type="dxa"/>
            <w:shd w:val="clear" w:color="000000" w:fill="FFFFFF"/>
          </w:tcPr>
          <w:p w:rsidR="00B66C98" w:rsidRDefault="00B66C98" w:rsidP="00541A26">
            <w:pPr>
              <w:spacing w:after="0"/>
              <w:jc w:val="center"/>
              <w:rPr>
                <w:sz w:val="20"/>
                <w:szCs w:val="20"/>
              </w:rPr>
            </w:pPr>
            <w:r>
              <w:rPr>
                <w:sz w:val="20"/>
                <w:szCs w:val="20"/>
              </w:rPr>
              <w:t>27</w:t>
            </w:r>
          </w:p>
        </w:tc>
        <w:tc>
          <w:tcPr>
            <w:tcW w:w="7437" w:type="dxa"/>
            <w:shd w:val="clear" w:color="000000" w:fill="FFFFFF"/>
          </w:tcPr>
          <w:p w:rsidR="00B66C98" w:rsidRPr="009117AB" w:rsidRDefault="00B66C98" w:rsidP="00541A26">
            <w:pPr>
              <w:pStyle w:val="1"/>
              <w:rPr>
                <w:sz w:val="20"/>
              </w:rPr>
            </w:pPr>
            <w:r>
              <w:rPr>
                <w:sz w:val="20"/>
              </w:rPr>
              <w:t>Вставне кільце (</w:t>
            </w:r>
            <w:r w:rsidRPr="009117AB">
              <w:rPr>
                <w:sz w:val="20"/>
              </w:rPr>
              <w:t>7040900</w:t>
            </w:r>
            <w:r>
              <w:rPr>
                <w:sz w:val="20"/>
              </w:rPr>
              <w:t>) до насосу</w:t>
            </w:r>
            <w:r w:rsidRPr="00281351">
              <w:rPr>
                <w:sz w:val="20"/>
              </w:rPr>
              <w:t xml:space="preserve"> </w:t>
            </w:r>
            <w:proofErr w:type="spellStart"/>
            <w:r>
              <w:rPr>
                <w:sz w:val="20"/>
                <w:lang w:val="en-US"/>
              </w:rPr>
              <w:t>Flygt</w:t>
            </w:r>
            <w:proofErr w:type="spellEnd"/>
            <w:r>
              <w:rPr>
                <w:sz w:val="20"/>
              </w:rPr>
              <w:t xml:space="preserve"> 3171</w:t>
            </w:r>
          </w:p>
        </w:tc>
        <w:tc>
          <w:tcPr>
            <w:tcW w:w="763" w:type="dxa"/>
            <w:shd w:val="clear" w:color="000000" w:fill="FFFFFF"/>
          </w:tcPr>
          <w:p w:rsidR="00B66C98" w:rsidRPr="00987038" w:rsidRDefault="00B66C98" w:rsidP="00541A26">
            <w:pPr>
              <w:spacing w:after="0"/>
              <w:jc w:val="center"/>
              <w:rPr>
                <w:sz w:val="20"/>
                <w:szCs w:val="20"/>
              </w:rPr>
            </w:pPr>
            <w:r w:rsidRPr="00987038">
              <w:rPr>
                <w:sz w:val="20"/>
                <w:szCs w:val="20"/>
              </w:rPr>
              <w:t>шт.</w:t>
            </w:r>
          </w:p>
        </w:tc>
        <w:tc>
          <w:tcPr>
            <w:tcW w:w="1143" w:type="dxa"/>
            <w:shd w:val="clear" w:color="000000" w:fill="FFFFFF"/>
          </w:tcPr>
          <w:p w:rsidR="00B66C98" w:rsidRPr="00987038" w:rsidRDefault="00B66C98" w:rsidP="00541A26">
            <w:pPr>
              <w:spacing w:after="0"/>
              <w:jc w:val="center"/>
              <w:rPr>
                <w:sz w:val="20"/>
                <w:szCs w:val="20"/>
              </w:rPr>
            </w:pPr>
            <w:r w:rsidRPr="00987038">
              <w:rPr>
                <w:sz w:val="20"/>
                <w:szCs w:val="20"/>
                <w:lang w:val="en-US"/>
              </w:rPr>
              <w:t>1,000</w:t>
            </w:r>
          </w:p>
        </w:tc>
      </w:tr>
    </w:tbl>
    <w:p w:rsidR="00B66C98" w:rsidRPr="00592367" w:rsidRDefault="00B66C98" w:rsidP="00B66C98">
      <w:pPr>
        <w:spacing w:after="0" w:line="100" w:lineRule="atLeast"/>
        <w:ind w:firstLine="284"/>
        <w:rPr>
          <w:rFonts w:ascii="Times New Roman" w:hAnsi="Times New Roman"/>
          <w:sz w:val="24"/>
          <w:szCs w:val="24"/>
        </w:rPr>
      </w:pPr>
      <w:r w:rsidRPr="00592367">
        <w:rPr>
          <w:rFonts w:ascii="Times New Roman" w:hAnsi="Times New Roman"/>
          <w:b/>
          <w:bCs/>
          <w:sz w:val="24"/>
          <w:szCs w:val="24"/>
        </w:rPr>
        <w:t>Вимоги до товару:</w:t>
      </w:r>
    </w:p>
    <w:p w:rsidR="00B66C98" w:rsidRPr="00592367" w:rsidRDefault="00B66C98" w:rsidP="00B66C98">
      <w:pPr>
        <w:spacing w:after="0" w:line="100" w:lineRule="atLeast"/>
        <w:ind w:firstLine="284"/>
        <w:rPr>
          <w:rFonts w:ascii="Times New Roman" w:hAnsi="Times New Roman"/>
          <w:b/>
          <w:color w:val="000000"/>
          <w:sz w:val="24"/>
          <w:szCs w:val="24"/>
        </w:rPr>
      </w:pPr>
      <w:r w:rsidRPr="00592367">
        <w:rPr>
          <w:rFonts w:ascii="Times New Roman" w:hAnsi="Times New Roman"/>
          <w:color w:val="000000"/>
          <w:sz w:val="24"/>
          <w:szCs w:val="24"/>
        </w:rPr>
        <w:t xml:space="preserve">Якість Товару повинна відповідати діючим в Україні </w:t>
      </w:r>
      <w:proofErr w:type="spellStart"/>
      <w:r w:rsidRPr="00592367">
        <w:rPr>
          <w:rFonts w:ascii="Times New Roman" w:hAnsi="Times New Roman"/>
          <w:color w:val="000000"/>
          <w:sz w:val="24"/>
          <w:szCs w:val="24"/>
        </w:rPr>
        <w:t>Держстандартам</w:t>
      </w:r>
      <w:proofErr w:type="spellEnd"/>
      <w:r w:rsidRPr="00592367">
        <w:rPr>
          <w:rFonts w:ascii="Times New Roman" w:hAnsi="Times New Roman"/>
          <w:b/>
          <w:color w:val="000000"/>
          <w:sz w:val="24"/>
          <w:szCs w:val="24"/>
        </w:rPr>
        <w:t>.</w:t>
      </w:r>
    </w:p>
    <w:p w:rsidR="00B66C98" w:rsidRPr="00592367" w:rsidRDefault="00B66C98" w:rsidP="00B66C98">
      <w:pPr>
        <w:spacing w:after="0" w:line="100" w:lineRule="atLeast"/>
        <w:ind w:firstLine="284"/>
        <w:rPr>
          <w:rFonts w:ascii="Times New Roman" w:hAnsi="Times New Roman"/>
          <w:bCs/>
          <w:sz w:val="24"/>
          <w:szCs w:val="24"/>
        </w:rPr>
      </w:pPr>
      <w:r w:rsidRPr="00592367">
        <w:rPr>
          <w:rFonts w:ascii="Times New Roman" w:hAnsi="Times New Roman"/>
          <w:bCs/>
          <w:sz w:val="24"/>
          <w:szCs w:val="24"/>
        </w:rPr>
        <w:t xml:space="preserve">Гарантійний термін відповідальності за недоліки повинен складати не менше 6 місяців. </w:t>
      </w:r>
    </w:p>
    <w:p w:rsidR="00B66C98" w:rsidRPr="00592367" w:rsidRDefault="00B66C98" w:rsidP="00B66C98">
      <w:pPr>
        <w:spacing w:after="0" w:line="100" w:lineRule="atLeast"/>
        <w:ind w:firstLine="284"/>
        <w:rPr>
          <w:rFonts w:ascii="Times New Roman" w:hAnsi="Times New Roman"/>
          <w:color w:val="000000"/>
          <w:sz w:val="24"/>
          <w:szCs w:val="24"/>
        </w:rPr>
      </w:pPr>
      <w:r w:rsidRPr="00592367">
        <w:rPr>
          <w:rFonts w:ascii="Times New Roman" w:hAnsi="Times New Roman"/>
          <w:color w:val="000000"/>
          <w:sz w:val="24"/>
          <w:szCs w:val="24"/>
        </w:rPr>
        <w:t>Поставка товару здійснюється за рахунок постачальника.</w:t>
      </w:r>
    </w:p>
    <w:p w:rsidR="00B66C98" w:rsidRPr="00592367" w:rsidRDefault="00B66C98" w:rsidP="00B66C98">
      <w:pPr>
        <w:spacing w:after="0" w:line="100" w:lineRule="atLeast"/>
        <w:ind w:firstLine="284"/>
        <w:rPr>
          <w:rFonts w:ascii="Times New Roman" w:hAnsi="Times New Roman"/>
          <w:color w:val="000000"/>
          <w:sz w:val="24"/>
          <w:szCs w:val="24"/>
        </w:rPr>
      </w:pPr>
      <w:r w:rsidRPr="00592367">
        <w:rPr>
          <w:rFonts w:ascii="Times New Roman" w:hAnsi="Times New Roman"/>
          <w:color w:val="000000"/>
          <w:sz w:val="24"/>
          <w:szCs w:val="24"/>
        </w:rPr>
        <w:t>Місце поставки: склад Замовника, м Черкаси вул. Гетьмана Сагайдачного 12.</w:t>
      </w:r>
    </w:p>
    <w:p w:rsidR="00B66C98" w:rsidRPr="00592367" w:rsidRDefault="00B66C98" w:rsidP="00B66C98">
      <w:pPr>
        <w:spacing w:after="0" w:line="100" w:lineRule="atLeast"/>
        <w:ind w:firstLine="284"/>
        <w:rPr>
          <w:rFonts w:ascii="Times New Roman" w:hAnsi="Times New Roman"/>
          <w:color w:val="000000"/>
          <w:sz w:val="24"/>
          <w:szCs w:val="24"/>
        </w:rPr>
      </w:pPr>
      <w:r w:rsidRPr="00592367">
        <w:rPr>
          <w:rFonts w:ascii="Times New Roman" w:hAnsi="Times New Roman"/>
          <w:color w:val="000000"/>
          <w:sz w:val="24"/>
          <w:szCs w:val="24"/>
        </w:rPr>
        <w:t>Товар має бути таким, що не перебував у експлуатації за своїм функціональним призначенням (новим).</w:t>
      </w:r>
    </w:p>
    <w:p w:rsidR="00B66C98" w:rsidRPr="00592367" w:rsidRDefault="00B66C98" w:rsidP="00B66C98">
      <w:pPr>
        <w:spacing w:after="0" w:line="100" w:lineRule="atLeast"/>
        <w:ind w:firstLine="284"/>
        <w:rPr>
          <w:rFonts w:ascii="Times New Roman" w:hAnsi="Times New Roman"/>
          <w:color w:val="000000"/>
          <w:sz w:val="24"/>
          <w:szCs w:val="24"/>
        </w:rPr>
      </w:pPr>
      <w:r w:rsidRPr="00592367">
        <w:rPr>
          <w:rFonts w:ascii="Times New Roman" w:hAnsi="Times New Roman"/>
          <w:color w:val="000000"/>
          <w:sz w:val="24"/>
          <w:szCs w:val="24"/>
        </w:rPr>
        <w:t>Технічні та якісні характеристики товарів повинні передбачати необхідність застосування заходів із захисту довкілля.</w:t>
      </w:r>
    </w:p>
    <w:p w:rsidR="00B66C98" w:rsidRDefault="00B66C98" w:rsidP="00B66C98">
      <w:pPr>
        <w:spacing w:after="0"/>
        <w:ind w:firstLine="284"/>
        <w:rPr>
          <w:rFonts w:ascii="Times New Roman" w:hAnsi="Times New Roman"/>
          <w:sz w:val="24"/>
          <w:szCs w:val="24"/>
        </w:rPr>
      </w:pPr>
    </w:p>
    <w:p w:rsidR="00B66C98" w:rsidRDefault="00B66C98" w:rsidP="00B66C98">
      <w:pPr>
        <w:spacing w:after="0"/>
        <w:ind w:firstLine="284"/>
        <w:rPr>
          <w:rFonts w:ascii="Times New Roman" w:hAnsi="Times New Roman"/>
          <w:sz w:val="24"/>
          <w:szCs w:val="24"/>
        </w:rPr>
      </w:pPr>
    </w:p>
    <w:p w:rsidR="00B66C98" w:rsidRDefault="00B66C98" w:rsidP="00B66C98">
      <w:pPr>
        <w:spacing w:after="0"/>
        <w:ind w:firstLine="284"/>
        <w:rPr>
          <w:rFonts w:ascii="Times New Roman" w:hAnsi="Times New Roman"/>
          <w:sz w:val="24"/>
          <w:szCs w:val="24"/>
        </w:rPr>
      </w:pPr>
    </w:p>
    <w:p w:rsidR="00B66C98" w:rsidRDefault="00B66C98" w:rsidP="00B66C98">
      <w:pPr>
        <w:spacing w:after="0"/>
        <w:ind w:firstLine="284"/>
        <w:rPr>
          <w:rFonts w:ascii="Times New Roman" w:hAnsi="Times New Roman"/>
          <w:sz w:val="24"/>
          <w:szCs w:val="24"/>
        </w:rPr>
      </w:pPr>
    </w:p>
    <w:p w:rsidR="00B66C98" w:rsidRPr="00592367" w:rsidRDefault="00B66C98" w:rsidP="00B66C98">
      <w:pPr>
        <w:spacing w:after="0"/>
        <w:ind w:firstLine="284"/>
        <w:rPr>
          <w:rFonts w:ascii="Times New Roman" w:hAnsi="Times New Roman"/>
          <w:sz w:val="24"/>
          <w:szCs w:val="24"/>
        </w:rPr>
      </w:pPr>
    </w:p>
    <w:p w:rsidR="00B66C98" w:rsidRDefault="00B66C98" w:rsidP="00B66C98">
      <w:pPr>
        <w:pStyle w:val="Textbody"/>
        <w:spacing w:after="0" w:line="240" w:lineRule="auto"/>
        <w:jc w:val="both"/>
        <w:rPr>
          <w:rFonts w:ascii="Times New Roman" w:hAnsi="Times New Roman" w:cs="Times New Roman"/>
          <w:b/>
          <w:color w:val="000000"/>
          <w:sz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4"/>
        </w:rPr>
        <w:t>Вимоги до робочих коліс:</w:t>
      </w:r>
    </w:p>
    <w:p w:rsidR="00B66C98" w:rsidRPr="0022174A" w:rsidRDefault="00B66C98" w:rsidP="00B66C98">
      <w:pPr>
        <w:pStyle w:val="Textbody"/>
        <w:spacing w:after="0" w:line="240" w:lineRule="auto"/>
        <w:jc w:val="both"/>
        <w:rPr>
          <w:rFonts w:ascii="Times New Roman" w:hAnsi="Times New Roman" w:cs="Times New Roman"/>
          <w:color w:val="000000" w:themeColor="text1"/>
          <w:sz w:val="24"/>
        </w:rPr>
      </w:pPr>
      <w:r w:rsidRPr="0022174A">
        <w:rPr>
          <w:rFonts w:ascii="Times New Roman" w:hAnsi="Times New Roman" w:cs="Times New Roman"/>
          <w:color w:val="000000" w:themeColor="text1"/>
          <w:sz w:val="24"/>
        </w:rPr>
        <w:t xml:space="preserve">        Матеріал робочого колеса до насосу 3153.181 – </w:t>
      </w:r>
      <w:proofErr w:type="spellStart"/>
      <w:r w:rsidRPr="0022174A">
        <w:rPr>
          <w:rFonts w:ascii="Times New Roman" w:eastAsia="Times New Roman" w:hAnsi="Times New Roman" w:cs="Times New Roman"/>
          <w:color w:val="000000" w:themeColor="text1"/>
          <w:sz w:val="24"/>
          <w:szCs w:val="24"/>
        </w:rPr>
        <w:t>Hard-Iron</w:t>
      </w:r>
      <w:proofErr w:type="spellEnd"/>
      <w:r w:rsidRPr="0022174A">
        <w:rPr>
          <w:rFonts w:ascii="Times New Roman" w:hAnsi="Times New Roman" w:cs="Times New Roman"/>
          <w:color w:val="000000" w:themeColor="text1"/>
          <w:sz w:val="24"/>
        </w:rPr>
        <w:t xml:space="preserve">, марки не нижче GJN-HB555 (XCR23) з високою стійкістю до хімічної та механічної дії стічних вод, які мають вище вказані якісні показники, з вмістом твердих та </w:t>
      </w:r>
      <w:proofErr w:type="spellStart"/>
      <w:r w:rsidRPr="0022174A">
        <w:rPr>
          <w:rFonts w:ascii="Times New Roman" w:hAnsi="Times New Roman" w:cs="Times New Roman"/>
          <w:color w:val="000000" w:themeColor="text1"/>
          <w:sz w:val="24"/>
        </w:rPr>
        <w:t>довговолоконних</w:t>
      </w:r>
      <w:proofErr w:type="spellEnd"/>
      <w:r w:rsidRPr="0022174A">
        <w:rPr>
          <w:rFonts w:ascii="Times New Roman" w:hAnsi="Times New Roman" w:cs="Times New Roman"/>
          <w:color w:val="000000" w:themeColor="text1"/>
          <w:sz w:val="24"/>
        </w:rPr>
        <w:t xml:space="preserve"> включень.</w:t>
      </w:r>
    </w:p>
    <w:p w:rsidR="00B66C98" w:rsidRDefault="00B66C98" w:rsidP="00B66C98">
      <w:pPr>
        <w:pStyle w:val="Textbody"/>
        <w:spacing w:after="0" w:line="240" w:lineRule="auto"/>
        <w:ind w:firstLine="708"/>
        <w:jc w:val="both"/>
        <w:rPr>
          <w:rFonts w:ascii="Times New Roman" w:hAnsi="Times New Roman" w:cs="Times New Roman"/>
        </w:rPr>
      </w:pPr>
      <w:r w:rsidRPr="0022174A">
        <w:rPr>
          <w:rFonts w:ascii="Times New Roman" w:hAnsi="Times New Roman" w:cs="Times New Roman"/>
          <w:color w:val="000000" w:themeColor="text1"/>
          <w:sz w:val="24"/>
        </w:rPr>
        <w:t xml:space="preserve">Матеріал робочого колеса до насосу 3400.835 – </w:t>
      </w:r>
      <w:proofErr w:type="spellStart"/>
      <w:r w:rsidRPr="0022174A">
        <w:rPr>
          <w:rFonts w:ascii="Times New Roman" w:eastAsia="Times New Roman" w:hAnsi="Times New Roman" w:cs="Times New Roman"/>
          <w:color w:val="000000" w:themeColor="text1"/>
          <w:sz w:val="24"/>
          <w:szCs w:val="24"/>
        </w:rPr>
        <w:t>Hard-Iron</w:t>
      </w:r>
      <w:proofErr w:type="spellEnd"/>
      <w:r w:rsidRPr="0022174A">
        <w:rPr>
          <w:rFonts w:ascii="Times New Roman" w:hAnsi="Times New Roman" w:cs="Times New Roman"/>
          <w:color w:val="000000" w:themeColor="text1"/>
          <w:sz w:val="24"/>
        </w:rPr>
        <w:t>, марки не нижче EN-GJ</w:t>
      </w:r>
      <w:r w:rsidRPr="0022174A">
        <w:rPr>
          <w:rFonts w:ascii="Times New Roman" w:hAnsi="Times New Roman" w:cs="Times New Roman"/>
          <w:color w:val="000000" w:themeColor="text1"/>
          <w:sz w:val="24"/>
          <w:lang w:val="en-US"/>
        </w:rPr>
        <w:t>N</w:t>
      </w:r>
      <w:r w:rsidRPr="0022174A">
        <w:rPr>
          <w:rFonts w:ascii="Times New Roman" w:hAnsi="Times New Roman" w:cs="Times New Roman"/>
          <w:color w:val="000000" w:themeColor="text1"/>
          <w:sz w:val="24"/>
        </w:rPr>
        <w:t>-</w:t>
      </w:r>
      <w:r w:rsidRPr="0022174A">
        <w:rPr>
          <w:rFonts w:ascii="Times New Roman" w:hAnsi="Times New Roman" w:cs="Times New Roman"/>
          <w:color w:val="000000" w:themeColor="text1"/>
          <w:sz w:val="24"/>
          <w:lang w:val="en-US"/>
        </w:rPr>
        <w:t>HV</w:t>
      </w:r>
      <w:r w:rsidRPr="0022174A">
        <w:rPr>
          <w:rFonts w:ascii="Times New Roman" w:hAnsi="Times New Roman" w:cs="Times New Roman"/>
          <w:color w:val="000000" w:themeColor="text1"/>
          <w:sz w:val="24"/>
        </w:rPr>
        <w:t>600 (</w:t>
      </w:r>
      <w:proofErr w:type="spellStart"/>
      <w:r w:rsidRPr="0022174A">
        <w:rPr>
          <w:rFonts w:ascii="Times New Roman" w:hAnsi="Times New Roman" w:cs="Times New Roman"/>
          <w:color w:val="000000" w:themeColor="text1"/>
          <w:sz w:val="24"/>
          <w:lang w:val="en-US"/>
        </w:rPr>
        <w:t>XCr</w:t>
      </w:r>
      <w:proofErr w:type="spellEnd"/>
      <w:r w:rsidRPr="0022174A">
        <w:rPr>
          <w:rFonts w:ascii="Times New Roman" w:hAnsi="Times New Roman" w:cs="Times New Roman"/>
          <w:color w:val="000000" w:themeColor="text1"/>
          <w:sz w:val="24"/>
        </w:rPr>
        <w:t xml:space="preserve">23) </w:t>
      </w:r>
      <w:r w:rsidRPr="0022174A">
        <w:rPr>
          <w:rFonts w:ascii="Times New Roman" w:hAnsi="Times New Roman" w:cs="Times New Roman"/>
          <w:color w:val="000000" w:themeColor="text1"/>
          <w:sz w:val="24"/>
          <w:lang w:val="en-US"/>
        </w:rPr>
        <w:t>EN</w:t>
      </w:r>
      <w:r w:rsidRPr="0022174A">
        <w:rPr>
          <w:rFonts w:ascii="Times New Roman" w:hAnsi="Times New Roman" w:cs="Times New Roman"/>
          <w:color w:val="000000" w:themeColor="text1"/>
          <w:sz w:val="24"/>
        </w:rPr>
        <w:t xml:space="preserve"> 12513 № </w:t>
      </w:r>
      <w:r w:rsidRPr="0022174A">
        <w:rPr>
          <w:rFonts w:ascii="Times New Roman" w:hAnsi="Times New Roman" w:cs="Times New Roman"/>
          <w:color w:val="000000" w:themeColor="text1"/>
          <w:sz w:val="24"/>
          <w:lang w:val="en-US"/>
        </w:rPr>
        <w:t>JN</w:t>
      </w:r>
      <w:r w:rsidRPr="0022174A">
        <w:rPr>
          <w:rFonts w:ascii="Times New Roman" w:hAnsi="Times New Roman" w:cs="Times New Roman"/>
          <w:color w:val="000000" w:themeColor="text1"/>
          <w:sz w:val="24"/>
        </w:rPr>
        <w:t xml:space="preserve"> 3049 з високою стійкістю до хімічної </w:t>
      </w:r>
      <w:r>
        <w:rPr>
          <w:rFonts w:ascii="Times New Roman" w:hAnsi="Times New Roman" w:cs="Times New Roman"/>
          <w:color w:val="000000"/>
          <w:sz w:val="24"/>
        </w:rPr>
        <w:t xml:space="preserve">та механічної дії стічних вод, які мають вище вказані якісні показники, з вмістом твердих та </w:t>
      </w:r>
      <w:proofErr w:type="spellStart"/>
      <w:r>
        <w:rPr>
          <w:rFonts w:ascii="Times New Roman" w:hAnsi="Times New Roman" w:cs="Times New Roman"/>
          <w:color w:val="000000"/>
          <w:sz w:val="24"/>
        </w:rPr>
        <w:t>довговолоконних</w:t>
      </w:r>
      <w:proofErr w:type="spellEnd"/>
      <w:r>
        <w:rPr>
          <w:rFonts w:ascii="Times New Roman" w:hAnsi="Times New Roman" w:cs="Times New Roman"/>
          <w:color w:val="000000"/>
          <w:sz w:val="24"/>
        </w:rPr>
        <w:t xml:space="preserve"> включень.</w:t>
      </w:r>
    </w:p>
    <w:p w:rsidR="00B66C98" w:rsidRDefault="00B66C98" w:rsidP="00B66C98">
      <w:pPr>
        <w:pStyle w:val="Textbody"/>
        <w:spacing w:after="0" w:line="240" w:lineRule="auto"/>
        <w:jc w:val="both"/>
        <w:rPr>
          <w:rFonts w:ascii="Times New Roman" w:hAnsi="Times New Roman" w:cs="Times New Roman"/>
          <w:color w:val="000000"/>
          <w:sz w:val="24"/>
        </w:rPr>
      </w:pPr>
      <w:r>
        <w:rPr>
          <w:rFonts w:ascii="Times New Roman" w:hAnsi="Times New Roman" w:cs="Times New Roman"/>
        </w:rPr>
        <w:t xml:space="preserve">    </w:t>
      </w:r>
      <w:r>
        <w:rPr>
          <w:rFonts w:ascii="Times New Roman" w:hAnsi="Times New Roman" w:cs="Times New Roman"/>
          <w:color w:val="000000"/>
          <w:sz w:val="24"/>
        </w:rPr>
        <w:t xml:space="preserve">    Гарантійний термін повинен складати: на робочі колеса не менше 12 місяців; на інші запасні частини не менше 6 місяців.</w:t>
      </w:r>
    </w:p>
    <w:p w:rsidR="00B66C98" w:rsidRDefault="00B66C98" w:rsidP="00B66C98">
      <w:pPr>
        <w:pStyle w:val="Textbody"/>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hAnsi="Times New Roman"/>
          <w:color w:val="000000"/>
          <w:sz w:val="24"/>
          <w:szCs w:val="24"/>
        </w:rPr>
        <w:t>Поставка товару здійснюється транспортом Постачальника та за його рахунок.</w:t>
      </w:r>
    </w:p>
    <w:p w:rsidR="00B66C98" w:rsidRDefault="00B66C98" w:rsidP="00B66C98">
      <w:pPr>
        <w:pStyle w:val="Textbody"/>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Місце поставки: склад Замовника, м Черкаси вул. Гетьмана Сагайдачного 12.</w:t>
      </w:r>
    </w:p>
    <w:p w:rsidR="00B66C98" w:rsidRDefault="00B66C98" w:rsidP="00B66C98">
      <w:pPr>
        <w:pStyle w:val="Textbody"/>
        <w:spacing w:after="0" w:line="240" w:lineRule="auto"/>
        <w:jc w:val="both"/>
        <w:rPr>
          <w:rFonts w:ascii="Times New Roman" w:hAnsi="Times New Roman" w:cs="Times New Roman"/>
          <w:color w:val="000000"/>
          <w:sz w:val="24"/>
        </w:rPr>
      </w:pPr>
    </w:p>
    <w:p w:rsidR="00B66C98" w:rsidRDefault="00B66C98" w:rsidP="00B66C98">
      <w:pPr>
        <w:shd w:val="clear" w:color="auto" w:fill="FFFFFF"/>
        <w:spacing w:after="0"/>
        <w:textAlignment w:val="baseline"/>
        <w:rPr>
          <w:rFonts w:ascii="Arial" w:hAnsi="Arial" w:cs="Arial"/>
          <w:color w:val="000000"/>
          <w:sz w:val="21"/>
          <w:szCs w:val="21"/>
        </w:rPr>
      </w:pPr>
      <w:r>
        <w:rPr>
          <w:rFonts w:ascii="Times New Roman" w:hAnsi="Times New Roman"/>
          <w:b/>
          <w:sz w:val="24"/>
          <w:szCs w:val="24"/>
          <w:u w:val="single"/>
        </w:rPr>
        <w:t>Учасник у складі тендерної пропозиції повинен надати наступні документи:</w:t>
      </w:r>
    </w:p>
    <w:p w:rsidR="00B66C98" w:rsidRDefault="00B66C98" w:rsidP="00B66C98">
      <w:pPr>
        <w:shd w:val="clear" w:color="auto" w:fill="FFFFFF"/>
        <w:spacing w:after="0"/>
        <w:rPr>
          <w:rFonts w:ascii="Arial" w:hAnsi="Arial" w:cs="Arial"/>
          <w:color w:val="000000"/>
          <w:sz w:val="21"/>
          <w:szCs w:val="21"/>
        </w:rPr>
      </w:pPr>
    </w:p>
    <w:p w:rsidR="00B66C98" w:rsidRPr="00765CE0" w:rsidRDefault="00B66C98" w:rsidP="00B66C98">
      <w:pPr>
        <w:widowControl w:val="0"/>
        <w:numPr>
          <w:ilvl w:val="0"/>
          <w:numId w:val="14"/>
        </w:numPr>
        <w:suppressAutoHyphens/>
        <w:autoSpaceDN w:val="0"/>
        <w:spacing w:after="0" w:line="240" w:lineRule="auto"/>
        <w:jc w:val="both"/>
        <w:textAlignment w:val="baseline"/>
        <w:rPr>
          <w:rFonts w:ascii="Times New Roman" w:hAnsi="Times New Roman"/>
          <w:color w:val="000000" w:themeColor="text1"/>
          <w:sz w:val="24"/>
          <w:szCs w:val="24"/>
        </w:rPr>
      </w:pPr>
      <w:proofErr w:type="spellStart"/>
      <w:r w:rsidRPr="00765CE0">
        <w:rPr>
          <w:rFonts w:ascii="Times New Roman" w:hAnsi="Times New Roman"/>
          <w:color w:val="000000" w:themeColor="text1"/>
          <w:sz w:val="24"/>
          <w:szCs w:val="24"/>
        </w:rPr>
        <w:t>Скан</w:t>
      </w:r>
      <w:proofErr w:type="spellEnd"/>
      <w:r w:rsidRPr="00765CE0">
        <w:rPr>
          <w:rFonts w:ascii="Times New Roman" w:hAnsi="Times New Roman"/>
          <w:color w:val="000000" w:themeColor="text1"/>
          <w:sz w:val="24"/>
          <w:szCs w:val="24"/>
        </w:rPr>
        <w:t>-копії чинних сертифікатів ISО 9001 та ISО 14001 виробника товару, що пропонується Учасником;</w:t>
      </w:r>
    </w:p>
    <w:p w:rsidR="00353326" w:rsidRPr="00765CE0" w:rsidRDefault="00353326" w:rsidP="00353326">
      <w:pPr>
        <w:pStyle w:val="af"/>
        <w:widowControl w:val="0"/>
        <w:numPr>
          <w:ilvl w:val="0"/>
          <w:numId w:val="14"/>
        </w:numPr>
        <w:tabs>
          <w:tab w:val="left" w:pos="315"/>
        </w:tabs>
        <w:spacing w:after="0"/>
        <w:rPr>
          <w:rFonts w:ascii="Times New Roman" w:hAnsi="Times New Roman"/>
          <w:b/>
          <w:color w:val="000000" w:themeColor="text1"/>
          <w:sz w:val="24"/>
          <w:szCs w:val="24"/>
        </w:rPr>
      </w:pPr>
      <w:r w:rsidRPr="00765CE0">
        <w:rPr>
          <w:rFonts w:ascii="Times New Roman" w:hAnsi="Times New Roman"/>
          <w:color w:val="000000" w:themeColor="text1"/>
          <w:sz w:val="24"/>
          <w:szCs w:val="24"/>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D032B6" w:rsidRDefault="00D032B6" w:rsidP="005F2390">
      <w:pPr>
        <w:widowControl w:val="0"/>
        <w:spacing w:after="0"/>
        <w:jc w:val="right"/>
        <w:rPr>
          <w:rFonts w:ascii="Times New Roman" w:hAnsi="Times New Roman"/>
          <w:b/>
        </w:rPr>
      </w:pPr>
    </w:p>
    <w:p w:rsidR="00D032B6" w:rsidRDefault="00D032B6" w:rsidP="00D032B6">
      <w:pPr>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D032B6" w:rsidRPr="00086FD2">
        <w:rPr>
          <w:rFonts w:ascii="Times New Roman" w:hAnsi="Times New Roman"/>
          <w:b/>
          <w:i/>
          <w:sz w:val="24"/>
          <w:szCs w:val="24"/>
        </w:rPr>
        <w:t xml:space="preserve">Запасні частини до насосних агрегатів </w:t>
      </w:r>
      <w:proofErr w:type="spellStart"/>
      <w:r w:rsidR="00D032B6" w:rsidRPr="00086FD2">
        <w:rPr>
          <w:rFonts w:ascii="Times New Roman" w:hAnsi="Times New Roman"/>
          <w:b/>
          <w:i/>
          <w:sz w:val="24"/>
          <w:szCs w:val="24"/>
          <w:lang w:val="en-US"/>
        </w:rPr>
        <w:t>Flygt</w:t>
      </w:r>
      <w:proofErr w:type="spellEnd"/>
      <w:r w:rsidR="00D032B6" w:rsidRPr="00086FD2">
        <w:rPr>
          <w:rFonts w:ascii="Times New Roman" w:hAnsi="Times New Roman"/>
          <w:b/>
          <w:i/>
          <w:sz w:val="24"/>
          <w:szCs w:val="24"/>
        </w:rPr>
        <w:t xml:space="preserve"> </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sidR="00D032B6" w:rsidRPr="00086FD2">
        <w:rPr>
          <w:rFonts w:ascii="Times New Roman" w:hAnsi="Times New Roman"/>
          <w:b/>
          <w:sz w:val="24"/>
          <w:szCs w:val="24"/>
        </w:rPr>
        <w:t>42120000-6 Насоси та компресори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913BB5"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913BB5">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913BB5">
        <w:rPr>
          <w:rFonts w:ascii="Times New Roman" w:hAnsi="Times New Roman"/>
          <w:sz w:val="24"/>
          <w:szCs w:val="24"/>
          <w:lang w:eastAsia="ar-SA"/>
        </w:rPr>
        <w:t>адресою</w:t>
      </w:r>
      <w:proofErr w:type="spellEnd"/>
      <w:r w:rsidRPr="00913BB5">
        <w:rPr>
          <w:rFonts w:ascii="Times New Roman" w:hAnsi="Times New Roman"/>
          <w:sz w:val="24"/>
          <w:szCs w:val="24"/>
          <w:lang w:eastAsia="ar-SA"/>
        </w:rPr>
        <w:t xml:space="preserve"> м. Черкаси, вул. Гетьмана Сагайдачного, 12,  </w:t>
      </w:r>
      <w:r w:rsidRPr="00913BB5">
        <w:rPr>
          <w:rStyle w:val="FontStyle15"/>
          <w:sz w:val="24"/>
          <w:szCs w:val="24"/>
        </w:rPr>
        <w:t xml:space="preserve">зазначеного у заявці на придбання та видатковій, товарно-транспортній накладній протягом </w:t>
      </w:r>
      <w:r w:rsidR="00913BB5">
        <w:rPr>
          <w:rStyle w:val="FontStyle15"/>
          <w:sz w:val="24"/>
          <w:szCs w:val="24"/>
        </w:rPr>
        <w:t>50</w:t>
      </w:r>
      <w:r w:rsidRPr="00913BB5">
        <w:rPr>
          <w:rStyle w:val="FontStyle15"/>
          <w:sz w:val="24"/>
          <w:szCs w:val="24"/>
        </w:rPr>
        <w:t xml:space="preserve"> (</w:t>
      </w:r>
      <w:r w:rsidR="00913BB5">
        <w:rPr>
          <w:rStyle w:val="FontStyle15"/>
          <w:sz w:val="24"/>
          <w:szCs w:val="24"/>
        </w:rPr>
        <w:t>п’ятдесяти</w:t>
      </w:r>
      <w:r w:rsidRPr="00913BB5">
        <w:rPr>
          <w:rStyle w:val="FontStyle15"/>
          <w:sz w:val="24"/>
          <w:szCs w:val="24"/>
        </w:rPr>
        <w:t>) робочих днів з дня отримання Постачальником заявки від Замовника.</w:t>
      </w:r>
      <w:r w:rsidRPr="00913BB5">
        <w:rPr>
          <w:rStyle w:val="FontStyle15"/>
          <w:color w:val="000000"/>
          <w:sz w:val="24"/>
          <w:szCs w:val="24"/>
        </w:rPr>
        <w:t xml:space="preserve"> 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913BB5">
        <w:rPr>
          <w:rFonts w:ascii="Times New Roman" w:hAnsi="Times New Roman"/>
          <w:color w:val="000000"/>
          <w:sz w:val="24"/>
          <w:szCs w:val="24"/>
        </w:rPr>
        <w:t xml:space="preserve">Замовлення здійснюється в залежності від потреб Замовника партіями. </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5A3946" w:rsidRPr="00CD65D0" w:rsidRDefault="005A3946" w:rsidP="005A3946">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5A3946" w:rsidRPr="001E6BC6" w:rsidRDefault="001B66CA" w:rsidP="005A39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2.5. </w:t>
      </w:r>
      <w:r w:rsidR="005A3946"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005A3946" w:rsidRPr="001E6BC6">
        <w:rPr>
          <w:rFonts w:ascii="Times New Roman" w:hAnsi="Times New Roman"/>
          <w:sz w:val="24"/>
          <w:szCs w:val="24"/>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5A3946" w:rsidRPr="00537550" w:rsidRDefault="005A3946" w:rsidP="005A3946">
      <w:pPr>
        <w:widowControl w:val="0"/>
        <w:suppressAutoHyphens/>
        <w:autoSpaceDE w:val="0"/>
        <w:spacing w:after="0" w:line="252" w:lineRule="exact"/>
        <w:jc w:val="both"/>
        <w:rPr>
          <w:rFonts w:ascii="Times New Roman" w:hAnsi="Times New Roman"/>
          <w:sz w:val="24"/>
          <w:szCs w:val="24"/>
          <w:lang w:val="ru-RU" w:eastAsia="ar-SA"/>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5A3946" w:rsidRDefault="005A3946" w:rsidP="005A3946">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r w:rsidR="00541A26">
        <w:t>Гара</w:t>
      </w:r>
      <w:r w:rsidR="005E6394">
        <w:t>нтійний термін повинен складати: на робочі колеса не менше 12 місяців; на інші запасні частини не менше 6 місяців.</w:t>
      </w:r>
    </w:p>
    <w:p w:rsidR="005A3946" w:rsidRPr="00CD65D0" w:rsidRDefault="005A3946" w:rsidP="005A3946">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A3946" w:rsidRPr="006B3B65" w:rsidRDefault="005A3946" w:rsidP="005A3946">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541A26" w:rsidRDefault="005A3946" w:rsidP="00541A26">
      <w:pPr>
        <w:suppressAutoHyphens/>
        <w:autoSpaceDE w:val="0"/>
        <w:spacing w:after="0" w:line="252" w:lineRule="exact"/>
        <w:ind w:firstLine="569"/>
        <w:jc w:val="both"/>
        <w:rPr>
          <w:rFonts w:ascii="Times New Roman" w:hAnsi="Times New Roman"/>
          <w:sz w:val="24"/>
          <w:szCs w:val="24"/>
          <w:lang w:eastAsia="ar-SA"/>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00541A26">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00541A26" w:rsidRPr="000004CB">
        <w:rPr>
          <w:rFonts w:ascii="Times New Roman" w:hAnsi="Times New Roman"/>
          <w:sz w:val="24"/>
          <w:szCs w:val="24"/>
          <w:lang w:val="ru-RU" w:eastAsia="ar-SA"/>
        </w:rPr>
        <w:t xml:space="preserve"> </w:t>
      </w:r>
      <w:r w:rsidR="00541A26">
        <w:rPr>
          <w:rFonts w:ascii="Times New Roman" w:hAnsi="Times New Roman"/>
          <w:sz w:val="24"/>
          <w:szCs w:val="24"/>
          <w:lang w:val="ru-RU" w:eastAsia="ar-SA"/>
        </w:rPr>
        <w:t>за</w:t>
      </w:r>
      <w:r w:rsidR="00541A26">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541A26" w:rsidRDefault="00541A26" w:rsidP="00541A26">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541A26" w:rsidRDefault="00541A26" w:rsidP="00541A26">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541A26" w:rsidRDefault="00541A26" w:rsidP="00541A26">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Постачальник усуває недоліки товару в термін, що не перевищує 14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30 днів з дня направлення вимоги про усунення недоліків.</w:t>
      </w:r>
    </w:p>
    <w:p w:rsidR="005A3946" w:rsidRPr="00CD65D0" w:rsidRDefault="00541A26" w:rsidP="00541A26">
      <w:pPr>
        <w:suppressAutoHyphens/>
        <w:autoSpaceDE w:val="0"/>
        <w:spacing w:after="0" w:line="252" w:lineRule="exact"/>
        <w:ind w:firstLine="569"/>
        <w:jc w:val="both"/>
        <w:rPr>
          <w:rStyle w:val="FontStyle15"/>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r w:rsidR="005A3946" w:rsidRPr="00CD65D0">
        <w:rPr>
          <w:rStyle w:val="FontStyle15"/>
          <w:sz w:val="24"/>
          <w:szCs w:val="24"/>
        </w:rPr>
        <w:t>.</w:t>
      </w:r>
    </w:p>
    <w:p w:rsidR="005A3946"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541A26" w:rsidRDefault="00541A26" w:rsidP="000217F1">
      <w:pPr>
        <w:pStyle w:val="Style5"/>
        <w:widowControl/>
        <w:spacing w:line="252" w:lineRule="exact"/>
        <w:ind w:firstLine="720"/>
        <w:jc w:val="both"/>
        <w:rPr>
          <w:rStyle w:val="FontStyle15"/>
          <w:sz w:val="24"/>
          <w:szCs w:val="24"/>
        </w:rPr>
      </w:pPr>
      <w:r>
        <w:rPr>
          <w:rStyle w:val="FontStyle15"/>
          <w:sz w:val="24"/>
          <w:szCs w:val="24"/>
        </w:rPr>
        <w:t>3.8. Гарантійний термін відповідальності за недоліки повинен складати не менше 6 місяців.</w:t>
      </w:r>
    </w:p>
    <w:p w:rsidR="00541A26" w:rsidRDefault="00541A26" w:rsidP="000217F1">
      <w:pPr>
        <w:pStyle w:val="Style5"/>
        <w:widowControl/>
        <w:spacing w:line="252" w:lineRule="exact"/>
        <w:ind w:firstLine="720"/>
        <w:jc w:val="both"/>
        <w:rPr>
          <w:rStyle w:val="FontStyle15"/>
          <w:sz w:val="24"/>
          <w:szCs w:val="24"/>
        </w:rPr>
      </w:pPr>
    </w:p>
    <w:p w:rsidR="00541A26" w:rsidRDefault="00541A26" w:rsidP="000217F1">
      <w:pPr>
        <w:pStyle w:val="Style5"/>
        <w:widowControl/>
        <w:spacing w:line="252" w:lineRule="exact"/>
        <w:ind w:firstLine="720"/>
        <w:jc w:val="both"/>
        <w:rPr>
          <w:rStyle w:val="FontStyle15"/>
          <w:sz w:val="24"/>
          <w:szCs w:val="24"/>
        </w:rPr>
      </w:pPr>
    </w:p>
    <w:p w:rsidR="00175A2F" w:rsidRDefault="00175A2F" w:rsidP="000217F1">
      <w:pPr>
        <w:pStyle w:val="Style5"/>
        <w:widowControl/>
        <w:spacing w:line="252" w:lineRule="exact"/>
        <w:ind w:firstLine="720"/>
        <w:jc w:val="both"/>
        <w:rPr>
          <w:rStyle w:val="FontStyle15"/>
          <w:sz w:val="24"/>
          <w:szCs w:val="24"/>
        </w:rPr>
      </w:pPr>
    </w:p>
    <w:p w:rsidR="00541A26" w:rsidRDefault="00541A26" w:rsidP="000217F1">
      <w:pPr>
        <w:pStyle w:val="Style5"/>
        <w:widowControl/>
        <w:spacing w:line="252" w:lineRule="exact"/>
        <w:ind w:firstLine="720"/>
        <w:jc w:val="both"/>
        <w:rPr>
          <w:rStyle w:val="FontStyle15"/>
          <w:sz w:val="24"/>
          <w:szCs w:val="24"/>
        </w:rPr>
      </w:pPr>
    </w:p>
    <w:p w:rsidR="00541A26" w:rsidRPr="00CD65D0" w:rsidRDefault="00541A26" w:rsidP="000217F1">
      <w:pPr>
        <w:pStyle w:val="Style5"/>
        <w:widowControl/>
        <w:spacing w:line="252" w:lineRule="exact"/>
        <w:ind w:firstLine="720"/>
        <w:jc w:val="both"/>
        <w:rPr>
          <w:rStyle w:val="FontStyle15"/>
          <w:sz w:val="24"/>
          <w:szCs w:val="24"/>
        </w:rPr>
      </w:pP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41A26" w:rsidRDefault="00541A2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57719C" w:rsidRDefault="005A3946" w:rsidP="00541A2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w:t>
      </w:r>
      <w:r w:rsidR="00847AB2">
        <w:rPr>
          <w:rStyle w:val="FontStyle15"/>
          <w:bCs/>
          <w:sz w:val="24"/>
          <w:szCs w:val="24"/>
        </w:rPr>
        <w:t>2</w:t>
      </w:r>
      <w:r w:rsidR="00733859" w:rsidRPr="00A032FE">
        <w:rPr>
          <w:rStyle w:val="FontStyle15"/>
          <w:bCs/>
          <w:sz w:val="24"/>
          <w:szCs w:val="24"/>
        </w:rPr>
        <w:t xml:space="preserve"> Договору</w:t>
      </w:r>
      <w:r>
        <w:rPr>
          <w:rFonts w:ascii="Times New Roman" w:eastAsia="Calibri" w:hAnsi="Times New Roman"/>
          <w:sz w:val="24"/>
          <w:szCs w:val="24"/>
        </w:rPr>
        <w:t>.</w:t>
      </w:r>
    </w:p>
    <w:p w:rsidR="00541A26" w:rsidRPr="00541A26" w:rsidRDefault="00541A26" w:rsidP="00541A2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 xml:space="preserve">-господарські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w:t>
      </w:r>
      <w:r w:rsidRPr="00CD65D0">
        <w:lastRenderedPageBreak/>
        <w:t>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Pr="000217F1"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A3946" w:rsidRDefault="005A3946" w:rsidP="000217F1">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00D073E3">
        <w:rPr>
          <w:rFonts w:ascii="Times New Roman" w:hAnsi="Times New Roman"/>
          <w:sz w:val="24"/>
          <w:szCs w:val="24"/>
          <w:lang w:val="ru-RU" w:eastAsia="ar-SA"/>
        </w:rPr>
        <w:t>2</w:t>
      </w:r>
      <w:r w:rsidR="00313B27" w:rsidRPr="00313B27">
        <w:rPr>
          <w:rFonts w:ascii="Times New Roman" w:hAnsi="Times New Roman"/>
          <w:sz w:val="24"/>
          <w:szCs w:val="24"/>
          <w:lang w:val="ru-RU" w:eastAsia="ar-SA"/>
        </w:rPr>
        <w:t>9</w:t>
      </w:r>
      <w:r w:rsidR="00D073E3">
        <w:rPr>
          <w:rFonts w:ascii="Times New Roman" w:hAnsi="Times New Roman"/>
          <w:sz w:val="24"/>
          <w:szCs w:val="24"/>
          <w:lang w:val="ru-RU" w:eastAsia="ar-SA"/>
        </w:rPr>
        <w:t>.02</w:t>
      </w:r>
      <w:r w:rsidRPr="00564244">
        <w:rPr>
          <w:rFonts w:ascii="Times New Roman" w:hAnsi="Times New Roman"/>
          <w:sz w:val="24"/>
          <w:szCs w:val="24"/>
          <w:lang w:eastAsia="ar-SA"/>
        </w:rPr>
        <w:t>.202</w:t>
      </w:r>
      <w:r w:rsidR="00D073E3">
        <w:rPr>
          <w:rFonts w:ascii="Times New Roman" w:hAnsi="Times New Roman"/>
          <w:sz w:val="24"/>
          <w:szCs w:val="24"/>
          <w:lang w:eastAsia="ar-SA"/>
        </w:rPr>
        <w:t>4</w:t>
      </w:r>
      <w:r w:rsidRPr="00564244">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847AB2" w:rsidRPr="00847AB2" w:rsidRDefault="00847AB2" w:rsidP="00847AB2">
      <w:pPr>
        <w:pStyle w:val="af"/>
        <w:widowControl w:val="0"/>
        <w:numPr>
          <w:ilvl w:val="0"/>
          <w:numId w:val="17"/>
        </w:numPr>
        <w:suppressAutoHyphens/>
        <w:autoSpaceDE w:val="0"/>
        <w:spacing w:after="0" w:line="240" w:lineRule="auto"/>
        <w:jc w:val="center"/>
        <w:rPr>
          <w:rFonts w:ascii="Times New Roman" w:hAnsi="Times New Roman"/>
          <w:b/>
          <w:sz w:val="24"/>
          <w:szCs w:val="24"/>
          <w:lang w:eastAsia="ar-SA"/>
        </w:rPr>
      </w:pPr>
      <w:r w:rsidRPr="00847AB2">
        <w:rPr>
          <w:rFonts w:ascii="Times New Roman" w:hAnsi="Times New Roman"/>
          <w:b/>
          <w:sz w:val="24"/>
          <w:szCs w:val="24"/>
          <w:lang w:eastAsia="ar-SA"/>
        </w:rPr>
        <w:t>АНТИКОРУПЦІЙНЕ ЗАСТЕРЕЖЕННЯ</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 Кожна зі Сторін справжнім засвідчує і гарантує іншій Стороні, що на момент підписання Сторонами даного договору:</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на Сторону не поширюється дія економічних санкцій;</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xml:space="preserve">-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w:t>
      </w:r>
      <w:r w:rsidRPr="00847AB2">
        <w:rPr>
          <w:rFonts w:ascii="Times New Roman" w:hAnsi="Times New Roman"/>
          <w:sz w:val="24"/>
          <w:szCs w:val="24"/>
          <w:lang w:eastAsia="ar-SA"/>
        </w:rPr>
        <w:lastRenderedPageBreak/>
        <w:t>органам у разі здійснення операції з особами, на яких поширюються законодавчі обмеження.</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10.2.</w:t>
      </w:r>
      <w:r w:rsidRPr="00847AB2">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10.4.</w:t>
      </w:r>
      <w:r w:rsidRPr="00847AB2">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xml:space="preserve">- надання невиправданих переваг порівняно з іншими контрагентами; </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надання будь-яких гарантій;</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прискорення існуючих процедур;</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10.5.</w:t>
      </w:r>
      <w:r w:rsidRPr="00847AB2">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10.6.</w:t>
      </w:r>
      <w:r w:rsidRPr="00847AB2">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xml:space="preserve">- особою політичної партії; </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 xml:space="preserve">- особою, яка офіційно працює на уряд, близьким </w:t>
      </w:r>
      <w:proofErr w:type="spellStart"/>
      <w:r w:rsidRPr="00847AB2">
        <w:rPr>
          <w:rFonts w:ascii="Times New Roman" w:hAnsi="Times New Roman"/>
          <w:sz w:val="24"/>
          <w:szCs w:val="24"/>
          <w:lang w:eastAsia="ar-SA"/>
        </w:rPr>
        <w:t>родичем</w:t>
      </w:r>
      <w:proofErr w:type="spellEnd"/>
      <w:r w:rsidRPr="00847AB2">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10.6.</w:t>
      </w:r>
      <w:r w:rsidRPr="00847AB2">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10.7.</w:t>
      </w:r>
      <w:r w:rsidRPr="00847AB2">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10.8.</w:t>
      </w:r>
      <w:r w:rsidRPr="00847AB2">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10.9.</w:t>
      </w:r>
      <w:r w:rsidRPr="00847AB2">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10.10.</w:t>
      </w:r>
      <w:r w:rsidRPr="00847AB2">
        <w:rPr>
          <w:rFonts w:ascii="Times New Roman" w:hAnsi="Times New Roman"/>
          <w:sz w:val="24"/>
          <w:szCs w:val="24"/>
          <w:lang w:eastAsia="ar-SA"/>
        </w:rPr>
        <w:tab/>
        <w:t xml:space="preserve">При цьому Сторони докладають розумні зусилля, щоб мінімізувати ризик </w:t>
      </w:r>
      <w:r w:rsidRPr="00847AB2">
        <w:rPr>
          <w:rFonts w:ascii="Times New Roman" w:hAnsi="Times New Roman"/>
          <w:sz w:val="24"/>
          <w:szCs w:val="24"/>
          <w:lang w:eastAsia="ar-SA"/>
        </w:rPr>
        <w:lastRenderedPageBreak/>
        <w:t>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847AB2" w:rsidRPr="00847AB2" w:rsidRDefault="00847AB2" w:rsidP="00847AB2">
      <w:pPr>
        <w:widowControl w:val="0"/>
        <w:suppressAutoHyphens/>
        <w:autoSpaceDE w:val="0"/>
        <w:spacing w:after="0" w:line="240" w:lineRule="auto"/>
        <w:ind w:left="-142" w:firstLine="851"/>
        <w:jc w:val="both"/>
        <w:rPr>
          <w:rFonts w:ascii="Times New Roman" w:hAnsi="Times New Roman"/>
          <w:sz w:val="24"/>
          <w:szCs w:val="24"/>
          <w:lang w:eastAsia="ar-SA"/>
        </w:rPr>
      </w:pPr>
      <w:r w:rsidRPr="00847AB2">
        <w:rPr>
          <w:rFonts w:ascii="Times New Roman" w:hAnsi="Times New Roman"/>
          <w:sz w:val="24"/>
          <w:szCs w:val="24"/>
          <w:lang w:eastAsia="ar-SA"/>
        </w:rPr>
        <w:t>10.16. Зазначене у цьому розділі антикорупційне застереження є істотною умовою цього Договору відповідно до частини 1 ст. 638 ЦК України.</w:t>
      </w:r>
    </w:p>
    <w:p w:rsidR="00847AB2" w:rsidRPr="000217F1" w:rsidRDefault="00847AB2" w:rsidP="00847AB2">
      <w:pPr>
        <w:pStyle w:val="af"/>
        <w:spacing w:line="240" w:lineRule="auto"/>
        <w:ind w:left="709"/>
        <w:jc w:val="both"/>
        <w:rPr>
          <w:rFonts w:ascii="Times New Roman" w:hAnsi="Times New Roman"/>
          <w:sz w:val="24"/>
          <w:szCs w:val="24"/>
          <w:lang w:eastAsia="ar-SA"/>
        </w:rPr>
      </w:pPr>
    </w:p>
    <w:p w:rsidR="005A3946" w:rsidRPr="00CD65D0" w:rsidRDefault="005A3946" w:rsidP="005A3946">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w:t>
      </w:r>
      <w:r w:rsidRPr="00CD65D0">
        <w:rPr>
          <w:rFonts w:ascii="Times New Roman" w:hAnsi="Times New Roman"/>
          <w:sz w:val="24"/>
          <w:szCs w:val="24"/>
          <w:lang w:eastAsia="en-US"/>
        </w:rPr>
        <w:lastRenderedPageBreak/>
        <w:t xml:space="preserve">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Д – офіційний курсу Євро до гривні, встановлений Національним Банком України </w:t>
      </w:r>
      <w:r w:rsidRPr="00CD65D0">
        <w:rPr>
          <w:rFonts w:ascii="Times New Roman" w:hAnsi="Times New Roman"/>
          <w:sz w:val="24"/>
          <w:szCs w:val="24"/>
          <w:lang w:eastAsia="ar-SA"/>
        </w:rPr>
        <w:lastRenderedPageBreak/>
        <w:t>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w:t>
      </w:r>
      <w:r w:rsidR="00847AB2">
        <w:rPr>
          <w:rFonts w:ascii="Times New Roman" w:hAnsi="Times New Roman"/>
          <w:sz w:val="24"/>
          <w:szCs w:val="24"/>
          <w:lang w:eastAsia="ar-SA"/>
        </w:rPr>
        <w:t>1</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A3946" w:rsidRPr="008C6122"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847AB2">
        <w:rPr>
          <w:rFonts w:ascii="Times New Roman" w:hAnsi="Times New Roman"/>
          <w:b/>
          <w:sz w:val="24"/>
          <w:szCs w:val="24"/>
          <w:lang w:val="ru-RU" w:eastAsia="ar-SA"/>
        </w:rPr>
        <w:t>2</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541A26">
        <w:tc>
          <w:tcPr>
            <w:tcW w:w="4927" w:type="dxa"/>
          </w:tcPr>
          <w:p w:rsidR="005A3946" w:rsidRPr="003E6071" w:rsidRDefault="005A3946" w:rsidP="00541A2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541A26">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541A26">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541A26">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541A26">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541A26">
            <w:pPr>
              <w:widowControl w:val="0"/>
              <w:suppressLineNumbers/>
              <w:suppressAutoHyphens/>
              <w:autoSpaceDE w:val="0"/>
              <w:rPr>
                <w:rFonts w:ascii="Times New Roman" w:hAnsi="Times New Roman"/>
                <w:b/>
                <w:sz w:val="23"/>
                <w:szCs w:val="23"/>
                <w:lang w:eastAsia="ar-SA"/>
              </w:rPr>
            </w:pPr>
          </w:p>
        </w:tc>
      </w:tr>
    </w:tbl>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5A3946" w:rsidRPr="00184746" w:rsidRDefault="005A3946" w:rsidP="005A394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5A3946" w:rsidRPr="003377C5" w:rsidTr="00541A26">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p>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541A26">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5A3946" w:rsidRPr="003377C5" w:rsidTr="00541A26">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541A2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541A2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541A26">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541A26">
            <w:pPr>
              <w:widowControl w:val="0"/>
              <w:suppressAutoHyphens/>
              <w:autoSpaceDE w:val="0"/>
              <w:spacing w:after="0" w:line="240" w:lineRule="auto"/>
              <w:jc w:val="center"/>
              <w:rPr>
                <w:rFonts w:ascii="Times New Roman" w:hAnsi="Times New Roman"/>
                <w:sz w:val="24"/>
                <w:szCs w:val="24"/>
                <w:lang w:eastAsia="ru-RU"/>
              </w:rPr>
            </w:pPr>
          </w:p>
        </w:tc>
      </w:tr>
    </w:tbl>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541A26">
        <w:tc>
          <w:tcPr>
            <w:tcW w:w="4927" w:type="dxa"/>
          </w:tcPr>
          <w:p w:rsidR="005A3946" w:rsidRPr="003E6071" w:rsidRDefault="005A3946" w:rsidP="00541A2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48" w:rsidRDefault="00184348" w:rsidP="00496EA4">
      <w:pPr>
        <w:spacing w:after="0" w:line="240" w:lineRule="auto"/>
      </w:pPr>
      <w:r>
        <w:separator/>
      </w:r>
    </w:p>
  </w:endnote>
  <w:endnote w:type="continuationSeparator" w:id="0">
    <w:p w:rsidR="00184348" w:rsidRDefault="0018434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0C1F4F" w:rsidRDefault="000C1F4F">
        <w:pPr>
          <w:pStyle w:val="ab"/>
          <w:jc w:val="right"/>
        </w:pPr>
        <w:r>
          <w:fldChar w:fldCharType="begin"/>
        </w:r>
        <w:r>
          <w:instrText>PAGE   \* MERGEFORMAT</w:instrText>
        </w:r>
        <w:r>
          <w:fldChar w:fldCharType="separate"/>
        </w:r>
        <w:r w:rsidR="00FB2CF7" w:rsidRPr="00FB2CF7">
          <w:rPr>
            <w:noProof/>
            <w:lang w:val="ru-RU"/>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48" w:rsidRDefault="00184348" w:rsidP="00496EA4">
      <w:pPr>
        <w:spacing w:after="0" w:line="240" w:lineRule="auto"/>
      </w:pPr>
      <w:r>
        <w:separator/>
      </w:r>
    </w:p>
  </w:footnote>
  <w:footnote w:type="continuationSeparator" w:id="0">
    <w:p w:rsidR="00184348" w:rsidRDefault="00184348"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AC5DD8"/>
    <w:multiLevelType w:val="multilevel"/>
    <w:tmpl w:val="211200CE"/>
    <w:lvl w:ilvl="0">
      <w:start w:val="9"/>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19"/>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39C8"/>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1F4F"/>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A2F"/>
    <w:rsid w:val="00175C1E"/>
    <w:rsid w:val="001771BD"/>
    <w:rsid w:val="00180C77"/>
    <w:rsid w:val="0018173D"/>
    <w:rsid w:val="00182238"/>
    <w:rsid w:val="00182478"/>
    <w:rsid w:val="001827AA"/>
    <w:rsid w:val="001829A0"/>
    <w:rsid w:val="00184348"/>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7D"/>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D4B"/>
    <w:rsid w:val="00305FD8"/>
    <w:rsid w:val="0030668C"/>
    <w:rsid w:val="00306DB2"/>
    <w:rsid w:val="00310C68"/>
    <w:rsid w:val="003110EB"/>
    <w:rsid w:val="00311A13"/>
    <w:rsid w:val="00311B6D"/>
    <w:rsid w:val="003127C2"/>
    <w:rsid w:val="00312D86"/>
    <w:rsid w:val="00313B27"/>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326"/>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AC1"/>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35B2"/>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646"/>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54A"/>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1A26"/>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394"/>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5CE0"/>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003"/>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AB2"/>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9DF"/>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246B"/>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3BB5"/>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762"/>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764E"/>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9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856"/>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2B6"/>
    <w:rsid w:val="00D03FAE"/>
    <w:rsid w:val="00D04700"/>
    <w:rsid w:val="00D04BFF"/>
    <w:rsid w:val="00D055E9"/>
    <w:rsid w:val="00D073E3"/>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DF7919"/>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6505"/>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2CF7"/>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90"/>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9EE0"/>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apps.xyleminc.com/FlygtServiceGuide/brand/Flygt/SerialNumberPartsList.aspx?serialNumber=315318111803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E4B9-6A26-4551-AC1B-D8A240EF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15040</Words>
  <Characters>85732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284</cp:revision>
  <cp:lastPrinted>2023-06-13T11:32:00Z</cp:lastPrinted>
  <dcterms:created xsi:type="dcterms:W3CDTF">2023-03-21T12:17:00Z</dcterms:created>
  <dcterms:modified xsi:type="dcterms:W3CDTF">2023-06-22T12:00:00Z</dcterms:modified>
</cp:coreProperties>
</file>