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E9ECF72" w:rsidR="00073852" w:rsidRPr="003E1C91" w:rsidRDefault="008F2A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</w:rPr>
        <w:t xml:space="preserve">ПРОТОКОЛ № </w:t>
      </w:r>
      <w:r w:rsidR="003E1C91">
        <w:rPr>
          <w:b/>
          <w:color w:val="000000"/>
          <w:sz w:val="24"/>
          <w:szCs w:val="24"/>
          <w:lang w:val="ru-RU"/>
        </w:rPr>
        <w:t>2</w:t>
      </w:r>
    </w:p>
    <w:p w14:paraId="00000002" w14:textId="77777777" w:rsidR="00073852" w:rsidRDefault="008F2A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>ЩОДО ПРИЙНЯТТЯ РІШЕННЯ УПОВНОВАЖЕНОЮ ОСОБОЮ</w:t>
      </w:r>
    </w:p>
    <w:p w14:paraId="00000003" w14:textId="5CFF1D89" w:rsidR="00073852" w:rsidRPr="006E37F0" w:rsidRDefault="000738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i/>
          <w:color w:val="000000"/>
          <w:sz w:val="22"/>
          <w:szCs w:val="22"/>
          <w:lang w:val="ru-RU"/>
        </w:rPr>
      </w:pPr>
    </w:p>
    <w:p w14:paraId="6C6F42D1" w14:textId="77777777" w:rsidR="006E37F0" w:rsidRPr="006E37F0" w:rsidRDefault="006E37F0" w:rsidP="006E37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6E37F0">
        <w:rPr>
          <w:b/>
          <w:i/>
          <w:color w:val="000000"/>
          <w:sz w:val="28"/>
          <w:szCs w:val="28"/>
        </w:rPr>
        <w:t>Відділ житлово комунального господарства та благоустрою</w:t>
      </w:r>
    </w:p>
    <w:p w14:paraId="00000005" w14:textId="116CCDB0" w:rsidR="00073852" w:rsidRPr="006E37F0" w:rsidRDefault="006E37F0" w:rsidP="006E37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 w:rsidRPr="006E37F0">
        <w:rPr>
          <w:b/>
          <w:i/>
          <w:color w:val="000000"/>
          <w:sz w:val="28"/>
          <w:szCs w:val="28"/>
        </w:rPr>
        <w:t>Стрижавської селищної ради Вінницького району Вінницької області</w:t>
      </w:r>
    </w:p>
    <w:p w14:paraId="45B9E841" w14:textId="77777777" w:rsidR="006E37F0" w:rsidRDefault="006E37F0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  <w:lang w:val="ru-RU"/>
        </w:rPr>
      </w:pPr>
    </w:p>
    <w:p w14:paraId="00000006" w14:textId="2C0FC693" w:rsidR="00073852" w:rsidRPr="00EC63C6" w:rsidRDefault="006E37F0">
      <w:pPr>
        <w:pBdr>
          <w:top w:val="nil"/>
          <w:left w:val="nil"/>
          <w:bottom w:val="nil"/>
          <w:right w:val="nil"/>
          <w:between w:val="nil"/>
        </w:pBdr>
        <w:jc w:val="center"/>
        <w:rPr>
          <w:iCs/>
          <w:color w:val="000000"/>
          <w:sz w:val="24"/>
          <w:szCs w:val="24"/>
          <w:lang w:val="ru-RU"/>
        </w:rPr>
      </w:pPr>
      <w:r w:rsidRPr="00EC63C6">
        <w:rPr>
          <w:iCs/>
          <w:color w:val="000000"/>
          <w:sz w:val="24"/>
          <w:szCs w:val="24"/>
          <w:lang w:val="ru-RU"/>
        </w:rPr>
        <w:t xml:space="preserve">25 </w:t>
      </w:r>
      <w:r w:rsidR="009B60AE" w:rsidRPr="00EC63C6">
        <w:rPr>
          <w:iCs/>
          <w:color w:val="000000"/>
          <w:sz w:val="24"/>
          <w:szCs w:val="24"/>
          <w:lang w:val="ru-RU"/>
        </w:rPr>
        <w:t>січня</w:t>
      </w:r>
      <w:r w:rsidRPr="00EC63C6">
        <w:rPr>
          <w:iCs/>
          <w:color w:val="000000"/>
          <w:sz w:val="24"/>
          <w:szCs w:val="24"/>
        </w:rPr>
        <w:t xml:space="preserve"> 20</w:t>
      </w:r>
      <w:r w:rsidRPr="00EC63C6">
        <w:rPr>
          <w:iCs/>
          <w:color w:val="000000"/>
          <w:sz w:val="24"/>
          <w:szCs w:val="24"/>
          <w:lang w:val="ru-RU"/>
        </w:rPr>
        <w:t>2</w:t>
      </w:r>
      <w:r w:rsidR="009B60AE" w:rsidRPr="00EC63C6">
        <w:rPr>
          <w:iCs/>
          <w:color w:val="000000"/>
          <w:sz w:val="24"/>
          <w:szCs w:val="24"/>
          <w:lang w:val="ru-RU"/>
        </w:rPr>
        <w:t>4</w:t>
      </w:r>
      <w:r w:rsidR="008F2AB0" w:rsidRPr="00EC63C6">
        <w:rPr>
          <w:iCs/>
          <w:color w:val="000000"/>
          <w:sz w:val="24"/>
          <w:szCs w:val="24"/>
        </w:rPr>
        <w:t xml:space="preserve"> року </w:t>
      </w:r>
      <w:r w:rsidR="008F2AB0" w:rsidRPr="00EC63C6">
        <w:rPr>
          <w:iCs/>
          <w:color w:val="000000"/>
          <w:sz w:val="24"/>
          <w:szCs w:val="24"/>
        </w:rPr>
        <w:tab/>
      </w:r>
      <w:r w:rsidR="008F2AB0" w:rsidRPr="00EC63C6">
        <w:rPr>
          <w:iCs/>
          <w:color w:val="000000"/>
          <w:sz w:val="24"/>
          <w:szCs w:val="24"/>
        </w:rPr>
        <w:tab/>
      </w:r>
      <w:r w:rsidR="008F2AB0" w:rsidRPr="00EC63C6">
        <w:rPr>
          <w:iCs/>
          <w:color w:val="000000"/>
          <w:sz w:val="24"/>
          <w:szCs w:val="24"/>
        </w:rPr>
        <w:tab/>
      </w:r>
      <w:r w:rsidR="008F2AB0" w:rsidRPr="00EC63C6">
        <w:rPr>
          <w:iCs/>
          <w:color w:val="000000"/>
          <w:sz w:val="24"/>
          <w:szCs w:val="24"/>
        </w:rPr>
        <w:tab/>
      </w:r>
      <w:r w:rsidR="008F2AB0" w:rsidRPr="00EC63C6">
        <w:rPr>
          <w:iCs/>
          <w:color w:val="000000"/>
          <w:sz w:val="24"/>
          <w:szCs w:val="24"/>
        </w:rPr>
        <w:tab/>
      </w:r>
      <w:r w:rsidR="008F2AB0" w:rsidRPr="00EC63C6">
        <w:rPr>
          <w:iCs/>
          <w:color w:val="000000"/>
          <w:sz w:val="24"/>
          <w:szCs w:val="24"/>
        </w:rPr>
        <w:tab/>
      </w:r>
      <w:r w:rsidRPr="00EC63C6">
        <w:rPr>
          <w:iCs/>
          <w:color w:val="000000"/>
          <w:sz w:val="24"/>
          <w:szCs w:val="24"/>
          <w:lang w:val="ru-RU"/>
        </w:rPr>
        <w:t>с</w:t>
      </w:r>
      <w:r w:rsidRPr="00EC63C6">
        <w:rPr>
          <w:iCs/>
          <w:color w:val="000000"/>
          <w:sz w:val="24"/>
          <w:szCs w:val="24"/>
        </w:rPr>
        <w:t>м</w:t>
      </w:r>
      <w:r w:rsidRPr="00EC63C6">
        <w:rPr>
          <w:iCs/>
          <w:color w:val="000000"/>
          <w:sz w:val="24"/>
          <w:szCs w:val="24"/>
          <w:lang w:val="ru-RU"/>
        </w:rPr>
        <w:t>т</w:t>
      </w:r>
      <w:r w:rsidRPr="00EC63C6">
        <w:rPr>
          <w:iCs/>
          <w:color w:val="000000"/>
          <w:sz w:val="24"/>
          <w:szCs w:val="24"/>
        </w:rPr>
        <w:t xml:space="preserve">. </w:t>
      </w:r>
      <w:r w:rsidRPr="00EC63C6">
        <w:rPr>
          <w:iCs/>
          <w:color w:val="000000"/>
          <w:sz w:val="24"/>
          <w:szCs w:val="24"/>
          <w:lang w:val="ru-RU"/>
        </w:rPr>
        <w:t>Стрижавка</w:t>
      </w:r>
    </w:p>
    <w:p w14:paraId="00000007" w14:textId="77777777" w:rsidR="00073852" w:rsidRDefault="000738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</w:p>
    <w:p w14:paraId="00000008" w14:textId="77777777" w:rsidR="00073852" w:rsidRDefault="008F2AB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Порядок денний:</w:t>
      </w:r>
    </w:p>
    <w:p w14:paraId="00000009" w14:textId="0ACCBE74" w:rsidR="00073852" w:rsidRDefault="008F2AB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1. Про внесення змін до тендерної документації по предмету закупівлі відповідно коду ДК 021:2015: </w:t>
      </w:r>
      <w:bookmarkStart w:id="0" w:name="_Hlk157077804"/>
      <w:r w:rsidR="00337036" w:rsidRPr="00337036">
        <w:rPr>
          <w:color w:val="000000"/>
          <w:sz w:val="24"/>
          <w:szCs w:val="24"/>
        </w:rPr>
        <w:t>45310000-3 - Електромонтажні роботи</w:t>
      </w:r>
      <w:bookmarkEnd w:id="0"/>
      <w:r w:rsidR="00337036" w:rsidRPr="0033703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="00337036" w:rsidRPr="00337036">
        <w:rPr>
          <w:color w:val="000000"/>
          <w:sz w:val="24"/>
          <w:szCs w:val="24"/>
        </w:rPr>
        <w:t>UA-2024-01-22-004752-a</w:t>
      </w:r>
      <w:r>
        <w:rPr>
          <w:color w:val="000000"/>
          <w:sz w:val="24"/>
          <w:szCs w:val="24"/>
        </w:rPr>
        <w:t>).</w:t>
      </w:r>
      <w:r w:rsidR="006E37F0" w:rsidRPr="006E37F0">
        <w:t xml:space="preserve"> </w:t>
      </w:r>
      <w:r w:rsidR="00337036" w:rsidRPr="00337036">
        <w:rPr>
          <w:color w:val="000000"/>
          <w:sz w:val="24"/>
          <w:szCs w:val="24"/>
        </w:rPr>
        <w:t>Послуги з утримання мереж зовнішнього освітлення населених пунктів Стрижавської територіальної громади (ДК 021:2015:45310000-3: Електромонтажні роботи)</w:t>
      </w:r>
      <w:r w:rsidR="00337036">
        <w:rPr>
          <w:color w:val="000000"/>
          <w:sz w:val="24"/>
          <w:szCs w:val="24"/>
        </w:rPr>
        <w:t>.</w:t>
      </w:r>
    </w:p>
    <w:p w14:paraId="0000000A" w14:textId="77777777" w:rsidR="00073852" w:rsidRDefault="008F2AB0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Щодо першого питання:</w:t>
      </w:r>
    </w:p>
    <w:p w14:paraId="0000000B" w14:textId="68FEACCD" w:rsidR="00073852" w:rsidRPr="006E37F0" w:rsidRDefault="008F2AB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ab/>
      </w:r>
      <w:r w:rsidR="006E37F0">
        <w:rPr>
          <w:color w:val="000000"/>
          <w:sz w:val="24"/>
          <w:szCs w:val="24"/>
          <w:lang w:val="ru-RU"/>
        </w:rPr>
        <w:t>2</w:t>
      </w:r>
      <w:r w:rsidR="005E51D5">
        <w:rPr>
          <w:color w:val="000000"/>
          <w:sz w:val="24"/>
          <w:szCs w:val="24"/>
          <w:lang w:val="ru-RU"/>
        </w:rPr>
        <w:t>2</w:t>
      </w:r>
      <w:r w:rsidR="006E37F0">
        <w:rPr>
          <w:color w:val="000000"/>
          <w:sz w:val="24"/>
          <w:szCs w:val="24"/>
          <w:lang w:val="ru-RU"/>
        </w:rPr>
        <w:t xml:space="preserve"> </w:t>
      </w:r>
      <w:r w:rsidR="005E51D5">
        <w:rPr>
          <w:color w:val="000000"/>
          <w:sz w:val="24"/>
          <w:szCs w:val="24"/>
          <w:lang w:val="ru-RU"/>
        </w:rPr>
        <w:t>січн</w:t>
      </w:r>
      <w:r w:rsidR="006E37F0">
        <w:rPr>
          <w:color w:val="000000"/>
          <w:sz w:val="24"/>
          <w:szCs w:val="24"/>
          <w:lang w:val="ru-RU"/>
        </w:rPr>
        <w:t>я</w:t>
      </w:r>
      <w:r w:rsidR="006E37F0">
        <w:rPr>
          <w:color w:val="000000"/>
          <w:sz w:val="24"/>
          <w:szCs w:val="24"/>
        </w:rPr>
        <w:t xml:space="preserve"> 20</w:t>
      </w:r>
      <w:r w:rsidR="006E37F0">
        <w:rPr>
          <w:color w:val="000000"/>
          <w:sz w:val="24"/>
          <w:szCs w:val="24"/>
          <w:lang w:val="ru-RU"/>
        </w:rPr>
        <w:t>2</w:t>
      </w:r>
      <w:r w:rsidR="005E51D5">
        <w:rPr>
          <w:color w:val="000000"/>
          <w:sz w:val="24"/>
          <w:szCs w:val="24"/>
          <w:lang w:val="ru-RU"/>
        </w:rPr>
        <w:t>4</w:t>
      </w:r>
      <w:r>
        <w:rPr>
          <w:color w:val="000000"/>
          <w:sz w:val="24"/>
          <w:szCs w:val="24"/>
        </w:rPr>
        <w:t xml:space="preserve"> року Замовником оголошено закупівлю відповідно коду ДК 021:2015: </w:t>
      </w:r>
      <w:r w:rsidR="00337036" w:rsidRPr="00337036">
        <w:rPr>
          <w:color w:val="000000"/>
          <w:sz w:val="24"/>
          <w:szCs w:val="24"/>
        </w:rPr>
        <w:t xml:space="preserve">45310000-3 - Електромонтажні роботи </w:t>
      </w:r>
      <w:r>
        <w:rPr>
          <w:color w:val="000000"/>
          <w:sz w:val="24"/>
          <w:szCs w:val="24"/>
        </w:rPr>
        <w:t>(</w:t>
      </w:r>
      <w:r w:rsidR="00337036" w:rsidRPr="00337036">
        <w:rPr>
          <w:color w:val="000000"/>
          <w:sz w:val="24"/>
          <w:szCs w:val="24"/>
        </w:rPr>
        <w:tab/>
        <w:t>UA-2024-01-22-004752-a</w:t>
      </w:r>
      <w:r w:rsidR="006E37F0">
        <w:rPr>
          <w:color w:val="000000"/>
          <w:sz w:val="24"/>
          <w:szCs w:val="24"/>
          <w:lang w:val="ru-RU"/>
        </w:rPr>
        <w:t>.</w:t>
      </w:r>
      <w:r w:rsidR="006E37F0" w:rsidRPr="006E37F0">
        <w:t xml:space="preserve"> </w:t>
      </w:r>
      <w:r w:rsidR="00337036" w:rsidRPr="00337036">
        <w:rPr>
          <w:color w:val="000000"/>
          <w:sz w:val="24"/>
          <w:szCs w:val="24"/>
          <w:lang w:val="ru-RU"/>
        </w:rPr>
        <w:t>Послуги з утримання мереж зовнішнього освітлення населених пунктів Стрижавської територіальної громади (ДК 021:2015:45310000-3: Електромонтажні роботи)</w:t>
      </w:r>
      <w:r w:rsidR="006E37F0">
        <w:rPr>
          <w:color w:val="000000"/>
          <w:sz w:val="24"/>
          <w:szCs w:val="24"/>
          <w:lang w:val="ru-RU"/>
        </w:rPr>
        <w:t>.</w:t>
      </w:r>
    </w:p>
    <w:p w14:paraId="0000000C" w14:textId="77777777" w:rsidR="00073852" w:rsidRPr="001E576F" w:rsidRDefault="008F2AB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Керуючись абзацом 3 пункту 54 «ОСОБЛИВОСТЕЙ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12.10.2022 № 1178 (далі Особливості): </w:t>
      </w:r>
      <w:r w:rsidRPr="001E576F">
        <w:rPr>
          <w:color w:val="000000"/>
          <w:sz w:val="24"/>
          <w:szCs w:val="24"/>
        </w:rPr>
        <w:t>“Замовник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6" w:anchor="n960">
        <w:r w:rsidRPr="001E576F">
          <w:rPr>
            <w:color w:val="000000"/>
            <w:sz w:val="24"/>
            <w:szCs w:val="24"/>
            <w:u w:val="single"/>
          </w:rPr>
          <w:t>статті 8</w:t>
        </w:r>
      </w:hyperlink>
      <w:r w:rsidRPr="001E576F">
        <w:rPr>
          <w:color w:val="000000"/>
          <w:sz w:val="24"/>
          <w:szCs w:val="24"/>
        </w:rPr>
        <w:t xml:space="preserve"> 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 </w:t>
      </w:r>
      <w:bookmarkStart w:id="1" w:name="bookmark=id.gjdgxs" w:colFirst="0" w:colLast="0"/>
      <w:bookmarkEnd w:id="1"/>
    </w:p>
    <w:p w14:paraId="0000000D" w14:textId="77777777" w:rsidR="00073852" w:rsidRPr="001E576F" w:rsidRDefault="008F2AB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 w:rsidRPr="001E576F">
        <w:rPr>
          <w:color w:val="000000"/>
          <w:sz w:val="24"/>
          <w:szCs w:val="24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внесення.”</w:t>
      </w:r>
    </w:p>
    <w:p w14:paraId="0000000E" w14:textId="77777777" w:rsidR="00073852" w:rsidRPr="001E576F" w:rsidRDefault="008F2AB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 w:rsidRPr="001E576F">
        <w:rPr>
          <w:color w:val="000000"/>
          <w:sz w:val="24"/>
          <w:szCs w:val="24"/>
        </w:rPr>
        <w:t>ВИРІШЕНО:</w:t>
      </w:r>
    </w:p>
    <w:p w14:paraId="58CCAC1C" w14:textId="77777777" w:rsidR="00F81D13" w:rsidRPr="001E576F" w:rsidRDefault="008F2AB0" w:rsidP="0026671D">
      <w:pPr>
        <w:pStyle w:val="1"/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Times New Roman" w:eastAsia="Calibri" w:hAnsi="Times New Roman"/>
          <w:color w:val="000000"/>
          <w:sz w:val="22"/>
          <w:szCs w:val="22"/>
          <w:lang w:val="uk-UA"/>
        </w:rPr>
      </w:pPr>
      <w:r w:rsidRPr="00F81D1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Внести зміни до тендерної документації по предмету </w:t>
      </w:r>
      <w:r w:rsidRPr="001E576F">
        <w:rPr>
          <w:rFonts w:ascii="Times New Roman" w:eastAsia="Times New Roman" w:hAnsi="Times New Roman"/>
          <w:color w:val="000000"/>
          <w:sz w:val="24"/>
          <w:szCs w:val="24"/>
        </w:rPr>
        <w:t>закупів</w:t>
      </w:r>
      <w:r w:rsidR="0074213E" w:rsidRPr="001E576F">
        <w:rPr>
          <w:rFonts w:ascii="Times New Roman" w:hAnsi="Times New Roman"/>
          <w:color w:val="000000"/>
          <w:sz w:val="24"/>
          <w:szCs w:val="24"/>
        </w:rPr>
        <w:t>лі відповідно коду ДК 021:2015:</w:t>
      </w:r>
      <w:r w:rsidRPr="001E57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81D13" w:rsidRPr="001E576F">
        <w:rPr>
          <w:rFonts w:ascii="Times New Roman" w:eastAsia="Times New Roman" w:hAnsi="Times New Roman"/>
          <w:color w:val="000000"/>
          <w:position w:val="0"/>
          <w:sz w:val="24"/>
          <w:szCs w:val="24"/>
          <w:lang w:val="uk-UA"/>
        </w:rPr>
        <w:t xml:space="preserve">45310000-3 - Електромонтажні роботи </w:t>
      </w:r>
      <w:r w:rsidR="0074213E" w:rsidRPr="001E576F">
        <w:rPr>
          <w:rFonts w:ascii="Times New Roman" w:eastAsia="Times New Roman" w:hAnsi="Times New Roman"/>
          <w:color w:val="000000"/>
          <w:position w:val="0"/>
          <w:sz w:val="24"/>
          <w:szCs w:val="24"/>
          <w:lang w:val="uk-UA"/>
        </w:rPr>
        <w:t>(</w:t>
      </w:r>
      <w:r w:rsidR="0074213E" w:rsidRPr="001E576F">
        <w:rPr>
          <w:rFonts w:ascii="Times New Roman" w:eastAsia="Times New Roman" w:hAnsi="Times New Roman"/>
          <w:color w:val="000000"/>
          <w:position w:val="0"/>
          <w:sz w:val="24"/>
          <w:szCs w:val="24"/>
          <w:lang w:val="uk-UA"/>
        </w:rPr>
        <w:tab/>
      </w:r>
      <w:r w:rsidR="00337036" w:rsidRPr="001E576F">
        <w:rPr>
          <w:rFonts w:ascii="Times New Roman" w:eastAsia="Times New Roman" w:hAnsi="Times New Roman"/>
          <w:color w:val="000000"/>
          <w:position w:val="0"/>
          <w:sz w:val="24"/>
          <w:szCs w:val="24"/>
          <w:lang w:val="uk-UA"/>
        </w:rPr>
        <w:t>UA-2024-01-22-004752-a</w:t>
      </w:r>
      <w:r w:rsidR="0074213E" w:rsidRPr="001E576F">
        <w:rPr>
          <w:rFonts w:ascii="Times New Roman" w:eastAsia="Times New Roman" w:hAnsi="Times New Roman"/>
          <w:color w:val="000000"/>
          <w:position w:val="0"/>
          <w:sz w:val="24"/>
          <w:szCs w:val="24"/>
          <w:lang w:val="uk-UA"/>
        </w:rPr>
        <w:t xml:space="preserve">). </w:t>
      </w:r>
      <w:r w:rsidR="00F81D13" w:rsidRPr="001E576F">
        <w:rPr>
          <w:rFonts w:ascii="Times New Roman" w:eastAsia="Times New Roman" w:hAnsi="Times New Roman"/>
          <w:color w:val="000000"/>
          <w:position w:val="0"/>
          <w:sz w:val="24"/>
          <w:szCs w:val="24"/>
          <w:lang w:val="uk-UA"/>
        </w:rPr>
        <w:t>Послуги з утримання мереж зовнішнього освітлення населених пунктів Стрижавської територіальної громади (ДК 021:2015:45310000-3: Електромонтажні роботи).</w:t>
      </w:r>
    </w:p>
    <w:p w14:paraId="3B4882B5" w14:textId="697F6EDB" w:rsidR="0026671D" w:rsidRPr="00A13D94" w:rsidRDefault="008F2AB0" w:rsidP="0026671D">
      <w:pPr>
        <w:pStyle w:val="1"/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Times New Roman" w:eastAsia="Calibri" w:hAnsi="Times New Roman"/>
          <w:color w:val="000000"/>
          <w:sz w:val="22"/>
          <w:szCs w:val="22"/>
          <w:lang w:val="uk-UA"/>
        </w:rPr>
      </w:pPr>
      <w:r w:rsidRPr="001E576F">
        <w:rPr>
          <w:rFonts w:ascii="Times New Roman" w:hAnsi="Times New Roman"/>
          <w:color w:val="000000"/>
          <w:sz w:val="24"/>
          <w:szCs w:val="24"/>
          <w:lang w:val="uk-UA"/>
        </w:rPr>
        <w:t>Оприлюднити в оголошенні про проведення закупівлі нову редакцію</w:t>
      </w:r>
      <w:r w:rsidRPr="00A13D94">
        <w:rPr>
          <w:rFonts w:ascii="Times New Roman" w:hAnsi="Times New Roman"/>
          <w:color w:val="000000"/>
          <w:sz w:val="24"/>
          <w:szCs w:val="24"/>
          <w:lang w:val="uk-UA"/>
        </w:rPr>
        <w:t xml:space="preserve"> тендерної документації додатково до початкової редакції тендерної документації та окремий документ з переліком змін, що вносяться.</w:t>
      </w:r>
    </w:p>
    <w:p w14:paraId="70CDB86D" w14:textId="77777777" w:rsidR="0026671D" w:rsidRPr="00A13D94" w:rsidRDefault="0026671D" w:rsidP="0026671D">
      <w:pPr>
        <w:suppressAutoHyphens/>
        <w:rPr>
          <w:b/>
          <w:bCs/>
          <w:noProof/>
          <w:sz w:val="24"/>
          <w:szCs w:val="24"/>
        </w:rPr>
      </w:pPr>
      <w:r w:rsidRPr="00A13D94">
        <w:rPr>
          <w:b/>
          <w:bCs/>
          <w:noProof/>
          <w:sz w:val="24"/>
          <w:szCs w:val="24"/>
        </w:rPr>
        <w:t>Перелік змін, що вносяться до тендерної документації</w:t>
      </w:r>
    </w:p>
    <w:p w14:paraId="32EA475D" w14:textId="25FB23D0" w:rsidR="007365A2" w:rsidRDefault="0026671D" w:rsidP="007365A2">
      <w:pPr>
        <w:suppressAutoHyphens/>
        <w:rPr>
          <w:sz w:val="24"/>
          <w:szCs w:val="24"/>
        </w:rPr>
      </w:pPr>
      <w:r w:rsidRPr="00A13D94">
        <w:rPr>
          <w:bCs/>
          <w:noProof/>
          <w:sz w:val="24"/>
          <w:szCs w:val="24"/>
        </w:rPr>
        <w:t xml:space="preserve">для процедури закупівлі - Відкриті торги (з особливостями), передбачені постановою Кабінету Міністрів України №1178 від 12 жовтня 2022 року </w:t>
      </w:r>
      <w:r w:rsidRPr="00A13D94">
        <w:rPr>
          <w:sz w:val="24"/>
          <w:szCs w:val="24"/>
        </w:rPr>
        <w:t>закупівл</w:t>
      </w:r>
      <w:r w:rsidR="001E576F">
        <w:rPr>
          <w:sz w:val="24"/>
          <w:szCs w:val="24"/>
        </w:rPr>
        <w:t>ю</w:t>
      </w:r>
      <w:r w:rsidRPr="00A13D94">
        <w:rPr>
          <w:sz w:val="24"/>
          <w:szCs w:val="24"/>
        </w:rPr>
        <w:t xml:space="preserve"> </w:t>
      </w:r>
      <w:r w:rsidR="005525A8">
        <w:rPr>
          <w:sz w:val="24"/>
          <w:szCs w:val="24"/>
        </w:rPr>
        <w:t>п</w:t>
      </w:r>
      <w:r w:rsidR="005525A8" w:rsidRPr="005525A8">
        <w:rPr>
          <w:sz w:val="24"/>
          <w:szCs w:val="24"/>
        </w:rPr>
        <w:t>ослуги з утримання мереж зовнішнього освітлення населених пунктів Стрижавської територіальної громади (ДК 021:2015:45310000-3: Електромонтажні роботи)</w:t>
      </w:r>
      <w:r w:rsidR="00C3594F">
        <w:rPr>
          <w:sz w:val="24"/>
          <w:szCs w:val="24"/>
        </w:rPr>
        <w:t xml:space="preserve"> </w:t>
      </w:r>
      <w:r w:rsidRPr="00A13D94">
        <w:rPr>
          <w:sz w:val="24"/>
          <w:szCs w:val="24"/>
        </w:rPr>
        <w:t>за кодом ДК 021:2015</w:t>
      </w:r>
      <w:r w:rsidR="007365A2">
        <w:rPr>
          <w:sz w:val="24"/>
          <w:szCs w:val="24"/>
        </w:rPr>
        <w:t>:</w:t>
      </w:r>
      <w:r w:rsidRPr="00A13D94">
        <w:rPr>
          <w:sz w:val="24"/>
          <w:szCs w:val="24"/>
        </w:rPr>
        <w:t xml:space="preserve"> </w:t>
      </w:r>
      <w:r w:rsidR="007365A2" w:rsidRPr="007365A2">
        <w:rPr>
          <w:sz w:val="24"/>
          <w:szCs w:val="24"/>
        </w:rPr>
        <w:t>45310000-3 - Електромонтажні роботи</w:t>
      </w:r>
    </w:p>
    <w:p w14:paraId="53133DD6" w14:textId="77777777" w:rsidR="007365A2" w:rsidRDefault="007365A2" w:rsidP="007365A2">
      <w:pPr>
        <w:suppressAutoHyphens/>
        <w:rPr>
          <w:sz w:val="24"/>
          <w:szCs w:val="24"/>
        </w:rPr>
      </w:pPr>
    </w:p>
    <w:p w14:paraId="115F385F" w14:textId="60C079F3" w:rsidR="0026671D" w:rsidRPr="00681E95" w:rsidRDefault="0026671D" w:rsidP="007365A2">
      <w:pPr>
        <w:suppressAutoHyphens/>
        <w:rPr>
          <w:bCs/>
          <w:noProof/>
          <w:sz w:val="24"/>
          <w:szCs w:val="24"/>
        </w:rPr>
      </w:pPr>
      <w:r w:rsidRPr="009B60AE">
        <w:rPr>
          <w:bCs/>
          <w:noProof/>
          <w:sz w:val="24"/>
          <w:szCs w:val="24"/>
        </w:rPr>
        <w:tab/>
      </w:r>
      <w:r w:rsidRPr="00681E95">
        <w:rPr>
          <w:bCs/>
          <w:noProof/>
          <w:sz w:val="24"/>
          <w:szCs w:val="24"/>
        </w:rPr>
        <w:t>Внесено наступні зміни:</w:t>
      </w:r>
    </w:p>
    <w:p w14:paraId="0D025C39" w14:textId="77777777" w:rsidR="0026671D" w:rsidRPr="007365A2" w:rsidRDefault="0026671D" w:rsidP="0026671D">
      <w:pPr>
        <w:pStyle w:val="a9"/>
        <w:suppressAutoHyphens/>
        <w:spacing w:after="0" w:line="240" w:lineRule="auto"/>
        <w:ind w:left="0" w:hanging="2"/>
        <w:jc w:val="both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14:paraId="2E98A3AA" w14:textId="77777777" w:rsidR="0026671D" w:rsidRDefault="0026671D" w:rsidP="0026671D">
      <w:pPr>
        <w:ind w:left="1080" w:right="140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Тендерна документація</w:t>
      </w:r>
    </w:p>
    <w:tbl>
      <w:tblPr>
        <w:tblW w:w="10460" w:type="dxa"/>
        <w:tblInd w:w="-893" w:type="dxa"/>
        <w:tblLayout w:type="fixed"/>
        <w:tblLook w:val="0000" w:firstRow="0" w:lastRow="0" w:firstColumn="0" w:lastColumn="0" w:noHBand="0" w:noVBand="0"/>
      </w:tblPr>
      <w:tblGrid>
        <w:gridCol w:w="765"/>
        <w:gridCol w:w="4906"/>
        <w:gridCol w:w="4789"/>
      </w:tblGrid>
      <w:tr w:rsidR="0026671D" w:rsidRPr="003863F3" w14:paraId="1F6A5B93" w14:textId="77777777" w:rsidTr="009D7428">
        <w:trPr>
          <w:trHeight w:val="571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B8A00" w14:textId="77777777" w:rsidR="0026671D" w:rsidRPr="003863F3" w:rsidRDefault="0026671D" w:rsidP="009D7428">
            <w:pPr>
              <w:ind w:left="100"/>
              <w:jc w:val="center"/>
            </w:pPr>
            <w:r w:rsidRPr="003863F3">
              <w:rPr>
                <w:b/>
              </w:rPr>
              <w:t>№</w:t>
            </w:r>
          </w:p>
          <w:p w14:paraId="0B79E24B" w14:textId="77777777" w:rsidR="0026671D" w:rsidRPr="003863F3" w:rsidRDefault="0026671D" w:rsidP="009D7428">
            <w:pPr>
              <w:ind w:left="100"/>
              <w:jc w:val="center"/>
            </w:pPr>
            <w:r w:rsidRPr="003863F3">
              <w:rPr>
                <w:b/>
              </w:rPr>
              <w:t>з/п</w:t>
            </w:r>
          </w:p>
        </w:tc>
        <w:tc>
          <w:tcPr>
            <w:tcW w:w="4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35CF4" w14:textId="77777777" w:rsidR="004049BA" w:rsidRPr="004049BA" w:rsidRDefault="004049BA" w:rsidP="004049BA">
            <w:pPr>
              <w:ind w:left="100"/>
              <w:jc w:val="center"/>
              <w:rPr>
                <w:sz w:val="24"/>
                <w:szCs w:val="24"/>
              </w:rPr>
            </w:pPr>
            <w:r w:rsidRPr="004049BA">
              <w:rPr>
                <w:sz w:val="24"/>
                <w:szCs w:val="24"/>
              </w:rPr>
              <w:t>ДОДАТОК № 5</w:t>
            </w:r>
          </w:p>
          <w:p w14:paraId="22B1E40B" w14:textId="77777777" w:rsidR="004049BA" w:rsidRPr="004049BA" w:rsidRDefault="004049BA" w:rsidP="004049BA">
            <w:pPr>
              <w:ind w:left="100"/>
              <w:jc w:val="center"/>
              <w:rPr>
                <w:sz w:val="24"/>
                <w:szCs w:val="24"/>
              </w:rPr>
            </w:pPr>
            <w:r w:rsidRPr="004049BA">
              <w:rPr>
                <w:sz w:val="24"/>
                <w:szCs w:val="24"/>
              </w:rPr>
              <w:t>ДО ТЕНДЕРНОЇ ДОКУМЕНТАЦІЇ</w:t>
            </w:r>
          </w:p>
          <w:p w14:paraId="1D8646F3" w14:textId="77777777" w:rsidR="004049BA" w:rsidRPr="004049BA" w:rsidRDefault="004049BA" w:rsidP="004049BA">
            <w:pPr>
              <w:ind w:left="100"/>
              <w:jc w:val="center"/>
              <w:rPr>
                <w:sz w:val="24"/>
                <w:szCs w:val="24"/>
              </w:rPr>
            </w:pPr>
            <w:r w:rsidRPr="004049BA">
              <w:rPr>
                <w:sz w:val="24"/>
                <w:szCs w:val="24"/>
              </w:rPr>
              <w:t>ДОГОВІР № ___</w:t>
            </w:r>
          </w:p>
          <w:p w14:paraId="1C26F6F8" w14:textId="435CA0A8" w:rsidR="0026671D" w:rsidRPr="00D45282" w:rsidRDefault="004049BA" w:rsidP="004049BA">
            <w:pPr>
              <w:ind w:left="100"/>
              <w:jc w:val="center"/>
              <w:rPr>
                <w:sz w:val="24"/>
                <w:szCs w:val="24"/>
              </w:rPr>
            </w:pPr>
            <w:r w:rsidRPr="004049BA">
              <w:rPr>
                <w:sz w:val="24"/>
                <w:szCs w:val="24"/>
              </w:rPr>
              <w:t>про надання послуг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122A3" w14:textId="77777777" w:rsidR="004049BA" w:rsidRPr="004049BA" w:rsidRDefault="004049BA" w:rsidP="004049BA">
            <w:pPr>
              <w:ind w:left="100"/>
              <w:jc w:val="center"/>
              <w:rPr>
                <w:sz w:val="24"/>
                <w:szCs w:val="24"/>
              </w:rPr>
            </w:pPr>
            <w:r w:rsidRPr="004049BA">
              <w:rPr>
                <w:sz w:val="24"/>
                <w:szCs w:val="24"/>
              </w:rPr>
              <w:t>ДОДАТОК № 5</w:t>
            </w:r>
          </w:p>
          <w:p w14:paraId="26DAC03A" w14:textId="77777777" w:rsidR="004049BA" w:rsidRPr="004049BA" w:rsidRDefault="004049BA" w:rsidP="004049BA">
            <w:pPr>
              <w:ind w:left="100"/>
              <w:jc w:val="center"/>
              <w:rPr>
                <w:sz w:val="24"/>
                <w:szCs w:val="24"/>
              </w:rPr>
            </w:pPr>
            <w:r w:rsidRPr="004049BA">
              <w:rPr>
                <w:sz w:val="24"/>
                <w:szCs w:val="24"/>
              </w:rPr>
              <w:t>ДО ТЕНДЕРНОЇ ДОКУМЕНТАЦІЇ</w:t>
            </w:r>
          </w:p>
          <w:p w14:paraId="310D31F6" w14:textId="77777777" w:rsidR="004049BA" w:rsidRPr="004049BA" w:rsidRDefault="004049BA" w:rsidP="004049BA">
            <w:pPr>
              <w:ind w:left="100"/>
              <w:jc w:val="center"/>
              <w:rPr>
                <w:sz w:val="24"/>
                <w:szCs w:val="24"/>
              </w:rPr>
            </w:pPr>
            <w:r w:rsidRPr="004049BA">
              <w:rPr>
                <w:sz w:val="24"/>
                <w:szCs w:val="24"/>
              </w:rPr>
              <w:t>ДОГОВІР № ___</w:t>
            </w:r>
          </w:p>
          <w:p w14:paraId="6526DFF3" w14:textId="62426961" w:rsidR="0026671D" w:rsidRPr="00D45282" w:rsidRDefault="004049BA" w:rsidP="004049BA">
            <w:pPr>
              <w:ind w:left="100"/>
              <w:jc w:val="center"/>
              <w:rPr>
                <w:sz w:val="24"/>
                <w:szCs w:val="24"/>
              </w:rPr>
            </w:pPr>
            <w:r w:rsidRPr="004049BA">
              <w:rPr>
                <w:sz w:val="24"/>
                <w:szCs w:val="24"/>
              </w:rPr>
              <w:t>про надання послуг</w:t>
            </w:r>
          </w:p>
        </w:tc>
      </w:tr>
      <w:tr w:rsidR="0026671D" w:rsidRPr="003863F3" w14:paraId="5CFB1BED" w14:textId="77777777" w:rsidTr="009D7428">
        <w:trPr>
          <w:trHeight w:val="183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7D844" w14:textId="77777777" w:rsidR="0026671D" w:rsidRPr="003863F3" w:rsidRDefault="0026671D" w:rsidP="009D7428">
            <w:pPr>
              <w:ind w:left="100"/>
              <w:jc w:val="center"/>
            </w:pPr>
            <w:r w:rsidRPr="003863F3">
              <w:rPr>
                <w:b/>
              </w:rPr>
              <w:t>1</w:t>
            </w:r>
          </w:p>
        </w:tc>
        <w:tc>
          <w:tcPr>
            <w:tcW w:w="4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5B3C0" w14:textId="77777777" w:rsidR="004049BA" w:rsidRPr="004049BA" w:rsidRDefault="004049BA" w:rsidP="004049BA">
            <w:pPr>
              <w:jc w:val="both"/>
              <w:rPr>
                <w:sz w:val="24"/>
                <w:szCs w:val="24"/>
                <w:lang w:eastAsia="zh-CN"/>
              </w:rPr>
            </w:pPr>
            <w:r w:rsidRPr="004049BA">
              <w:rPr>
                <w:sz w:val="24"/>
                <w:szCs w:val="24"/>
                <w:lang w:eastAsia="zh-CN"/>
              </w:rPr>
              <w:t>XI.</w:t>
            </w:r>
            <w:r w:rsidRPr="004049BA">
              <w:rPr>
                <w:sz w:val="24"/>
                <w:szCs w:val="24"/>
                <w:lang w:eastAsia="zh-CN"/>
              </w:rPr>
              <w:tab/>
              <w:t>Інші умови</w:t>
            </w:r>
          </w:p>
          <w:p w14:paraId="35407595" w14:textId="07BDBFB2" w:rsidR="0026671D" w:rsidRPr="009A339B" w:rsidRDefault="004049BA" w:rsidP="004049BA">
            <w:pPr>
              <w:jc w:val="both"/>
              <w:rPr>
                <w:b/>
                <w:sz w:val="24"/>
                <w:szCs w:val="24"/>
              </w:rPr>
            </w:pPr>
            <w:r w:rsidRPr="004049BA">
              <w:rPr>
                <w:sz w:val="24"/>
                <w:szCs w:val="24"/>
                <w:lang w:eastAsia="zh-CN"/>
              </w:rPr>
              <w:t>11.1.</w:t>
            </w:r>
            <w:r w:rsidRPr="004049BA">
              <w:rPr>
                <w:sz w:val="24"/>
                <w:szCs w:val="24"/>
                <w:lang w:eastAsia="zh-CN"/>
              </w:rPr>
              <w:tab/>
              <w:t>Умови даного Договору мають однакову зобов’язальну силу для Сторін і можуть бути змінені відповідно до ч.4 ст. 36 Закону України « Про публічні закупівлі» за взаємною згодою Сторін, з обов’язковим складанням додаткової угоди до цього Договору.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47B2C" w14:textId="77777777" w:rsidR="004049BA" w:rsidRPr="004049BA" w:rsidRDefault="004049BA" w:rsidP="004049BA">
            <w:pPr>
              <w:ind w:right="140"/>
              <w:jc w:val="both"/>
              <w:rPr>
                <w:sz w:val="24"/>
                <w:szCs w:val="24"/>
                <w:lang w:eastAsia="zh-CN"/>
              </w:rPr>
            </w:pPr>
            <w:r w:rsidRPr="004049BA">
              <w:rPr>
                <w:sz w:val="24"/>
                <w:szCs w:val="24"/>
                <w:lang w:eastAsia="zh-CN"/>
              </w:rPr>
              <w:t>XI.</w:t>
            </w:r>
            <w:r w:rsidRPr="004049BA">
              <w:rPr>
                <w:sz w:val="24"/>
                <w:szCs w:val="24"/>
                <w:lang w:eastAsia="zh-CN"/>
              </w:rPr>
              <w:tab/>
              <w:t>Інші умови</w:t>
            </w:r>
          </w:p>
          <w:p w14:paraId="04EB968C" w14:textId="500ECE51" w:rsidR="0026671D" w:rsidRPr="009A339B" w:rsidRDefault="004049BA" w:rsidP="004049BA">
            <w:pPr>
              <w:ind w:right="140"/>
              <w:jc w:val="both"/>
              <w:rPr>
                <w:sz w:val="24"/>
                <w:szCs w:val="24"/>
              </w:rPr>
            </w:pPr>
            <w:r w:rsidRPr="004049BA">
              <w:rPr>
                <w:sz w:val="24"/>
                <w:szCs w:val="24"/>
                <w:lang w:eastAsia="zh-CN"/>
              </w:rPr>
              <w:t>11.1.</w:t>
            </w:r>
            <w:r w:rsidRPr="004049BA">
              <w:rPr>
                <w:sz w:val="24"/>
                <w:szCs w:val="24"/>
                <w:lang w:eastAsia="zh-CN"/>
              </w:rPr>
              <w:tab/>
              <w:t>Умови даного Договору мають однакову зобов’язальну силу для Сторін і можуть бути змінені відповідно</w:t>
            </w:r>
            <w:r w:rsidR="00CE5793">
              <w:rPr>
                <w:sz w:val="24"/>
                <w:szCs w:val="24"/>
                <w:lang w:eastAsia="zh-CN"/>
              </w:rPr>
              <w:t xml:space="preserve"> до</w:t>
            </w:r>
            <w:r w:rsidRPr="004049BA">
              <w:rPr>
                <w:sz w:val="24"/>
                <w:szCs w:val="24"/>
                <w:lang w:eastAsia="zh-CN"/>
              </w:rPr>
              <w:t xml:space="preserve"> Закону України « Про публічні закупівлі» за взаємною згодою Сторін, з обов’язковим складанням додаткової угоди до цього Договору.</w:t>
            </w:r>
          </w:p>
        </w:tc>
      </w:tr>
    </w:tbl>
    <w:p w14:paraId="286B2D3D" w14:textId="77777777" w:rsidR="0026671D" w:rsidRDefault="0026671D" w:rsidP="0026671D"/>
    <w:p w14:paraId="00000011" w14:textId="77777777" w:rsidR="00073852" w:rsidRDefault="0007385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2" w14:textId="77777777" w:rsidR="00073852" w:rsidRDefault="000738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</w:p>
    <w:p w14:paraId="00000013" w14:textId="77777777" w:rsidR="00073852" w:rsidRDefault="000738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center"/>
        <w:rPr>
          <w:b/>
          <w:color w:val="000000"/>
          <w:sz w:val="28"/>
          <w:szCs w:val="28"/>
        </w:rPr>
      </w:pPr>
    </w:p>
    <w:p w14:paraId="00000014" w14:textId="36FC0D68" w:rsidR="00073852" w:rsidRPr="003A6CF2" w:rsidRDefault="008F2AB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</w:rPr>
        <w:t>Уповноважена особа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3A6CF2">
        <w:rPr>
          <w:b/>
          <w:color w:val="000000"/>
          <w:sz w:val="24"/>
          <w:szCs w:val="24"/>
          <w:lang w:val="ru-RU"/>
        </w:rPr>
        <w:t>Оксана КОВАЛЬЧУК</w:t>
      </w:r>
    </w:p>
    <w:sectPr w:rsidR="00073852" w:rsidRPr="003A6CF2">
      <w:pgSz w:w="11906" w:h="16838"/>
      <w:pgMar w:top="709" w:right="850" w:bottom="85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66405"/>
    <w:multiLevelType w:val="multilevel"/>
    <w:tmpl w:val="C6543D12"/>
    <w:lvl w:ilvl="0">
      <w:start w:val="1"/>
      <w:numFmt w:val="decimal"/>
      <w:pStyle w:val="1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num w:numId="1" w16cid:durableId="192610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3852"/>
    <w:rsid w:val="00073852"/>
    <w:rsid w:val="001E576F"/>
    <w:rsid w:val="0026671D"/>
    <w:rsid w:val="00337036"/>
    <w:rsid w:val="003A6CF2"/>
    <w:rsid w:val="003E1C91"/>
    <w:rsid w:val="004049BA"/>
    <w:rsid w:val="00446369"/>
    <w:rsid w:val="005525A8"/>
    <w:rsid w:val="005601F0"/>
    <w:rsid w:val="005E51D5"/>
    <w:rsid w:val="006E37F0"/>
    <w:rsid w:val="007365A2"/>
    <w:rsid w:val="0074213E"/>
    <w:rsid w:val="007A0CFA"/>
    <w:rsid w:val="00855C3E"/>
    <w:rsid w:val="008F2AB0"/>
    <w:rsid w:val="009B60AE"/>
    <w:rsid w:val="00A13D94"/>
    <w:rsid w:val="00B2751A"/>
    <w:rsid w:val="00B63A11"/>
    <w:rsid w:val="00C3594F"/>
    <w:rsid w:val="00CE5793"/>
    <w:rsid w:val="00EC63C6"/>
    <w:rsid w:val="00F81D13"/>
    <w:rsid w:val="00FD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0385"/>
  <w15:docId w15:val="{4BC65BA1-6BCF-4FFA-9FF0-F6C0E4B4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0"/>
    <w:next w:val="a1"/>
    <w:pPr>
      <w:keepNext/>
      <w:keepLines/>
      <w:numPr>
        <w:numId w:val="1"/>
      </w:numPr>
      <w:spacing w:before="240" w:after="0"/>
      <w:ind w:left="0" w:firstLine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Базовый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/>
      <w:position w:val="-1"/>
      <w:sz w:val="22"/>
      <w:szCs w:val="22"/>
      <w:lang w:val="ru-RU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/>
      <w:i w:val="0"/>
      <w:caps w:val="0"/>
      <w:smallCaps w:val="0"/>
      <w:color w:val="000000"/>
      <w:spacing w:val="0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/>
      <w:caps w:val="0"/>
      <w:smallCaps w:val="0"/>
      <w:spacing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-">
    <w:name w:val="Интернет-ссылка"/>
    <w:basedOn w:val="a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0">
    <w:name w:val="Заголовок 1 Знак"/>
    <w:basedOn w:val="a2"/>
    <w:rPr>
      <w:rFonts w:ascii="Cambria" w:hAnsi="Cambria"/>
      <w:color w:val="365F91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7">
    <w:name w:val="List"/>
    <w:basedOn w:val="a1"/>
    <w:rPr>
      <w:rFonts w:cs="Arial"/>
    </w:rPr>
  </w:style>
  <w:style w:type="paragraph" w:styleId="a8">
    <w:name w:val="index heading"/>
    <w:basedOn w:val="a0"/>
    <w:pPr>
      <w:suppressLineNumbers/>
    </w:pPr>
    <w:rPr>
      <w:rFonts w:cs="Arial"/>
    </w:rPr>
  </w:style>
  <w:style w:type="paragraph" w:styleId="a9">
    <w:name w:val="List Paragraph"/>
    <w:basedOn w:val="a0"/>
    <w:uiPriority w:val="99"/>
    <w:qFormat/>
    <w:pPr>
      <w:ind w:left="720"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2MuSy6CsP7mrE0ES0PAoqp9yIg==">CgMxLjAyCWlkLmdqZGd4czgAciExRF9QNW9BX0prcUw0N21IRVYzZi1jUXllU2FCcHU4QWs=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2642</Words>
  <Characters>1506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 Ковальчук</cp:lastModifiedBy>
  <cp:revision>25</cp:revision>
  <dcterms:created xsi:type="dcterms:W3CDTF">2023-12-25T12:13:00Z</dcterms:created>
  <dcterms:modified xsi:type="dcterms:W3CDTF">2024-01-25T10:28:00Z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