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43" w:rsidRDefault="00071D43" w:rsidP="00071D43">
      <w:pPr>
        <w:jc w:val="right"/>
        <w:rPr>
          <w:rFonts w:ascii="Times New Roman" w:hAnsi="Times New Roman"/>
          <w:sz w:val="24"/>
          <w:szCs w:val="16"/>
        </w:rPr>
      </w:pPr>
    </w:p>
    <w:p w:rsidR="00071D43" w:rsidRPr="00585FEE" w:rsidRDefault="00071D43" w:rsidP="00071D43">
      <w:pPr>
        <w:jc w:val="right"/>
        <w:rPr>
          <w:rFonts w:ascii="Times New Roman" w:hAnsi="Times New Roman"/>
          <w:sz w:val="24"/>
          <w:szCs w:val="16"/>
        </w:rPr>
      </w:pPr>
      <w:r w:rsidRPr="00585FEE">
        <w:rPr>
          <w:rFonts w:ascii="Times New Roman" w:hAnsi="Times New Roman"/>
          <w:sz w:val="24"/>
          <w:szCs w:val="16"/>
        </w:rPr>
        <w:t>ЗАТВЕРДЖЕНО</w:t>
      </w:r>
    </w:p>
    <w:p w:rsidR="00071D43" w:rsidRPr="00585FEE" w:rsidRDefault="00071D43" w:rsidP="00071D43">
      <w:pPr>
        <w:jc w:val="right"/>
        <w:rPr>
          <w:rFonts w:ascii="Times New Roman" w:hAnsi="Times New Roman"/>
          <w:sz w:val="24"/>
          <w:szCs w:val="16"/>
        </w:rPr>
      </w:pPr>
      <w:r w:rsidRPr="00585FEE">
        <w:rPr>
          <w:rFonts w:ascii="Times New Roman" w:hAnsi="Times New Roman"/>
          <w:sz w:val="24"/>
          <w:szCs w:val="16"/>
        </w:rPr>
        <w:t xml:space="preserve">Рішенням  уповноваженої  особи </w:t>
      </w:r>
    </w:p>
    <w:p w:rsidR="00071D43" w:rsidRPr="00585FEE" w:rsidRDefault="00071D43" w:rsidP="00071D43">
      <w:pPr>
        <w:jc w:val="right"/>
        <w:rPr>
          <w:rFonts w:ascii="Times New Roman" w:hAnsi="Times New Roman"/>
          <w:sz w:val="24"/>
          <w:szCs w:val="16"/>
        </w:rPr>
      </w:pPr>
      <w:r w:rsidRPr="00585FEE">
        <w:rPr>
          <w:rFonts w:ascii="Times New Roman" w:hAnsi="Times New Roman"/>
          <w:sz w:val="24"/>
          <w:szCs w:val="16"/>
        </w:rPr>
        <w:t xml:space="preserve"> по здійсненню публічних закупівель </w:t>
      </w:r>
    </w:p>
    <w:p w:rsidR="00071D43" w:rsidRPr="00585FEE" w:rsidRDefault="00071D43" w:rsidP="00071D43">
      <w:pPr>
        <w:jc w:val="right"/>
        <w:rPr>
          <w:rFonts w:ascii="Times New Roman" w:hAnsi="Times New Roman"/>
          <w:sz w:val="24"/>
          <w:szCs w:val="16"/>
        </w:rPr>
      </w:pPr>
      <w:r w:rsidRPr="00585FEE">
        <w:rPr>
          <w:rFonts w:ascii="Times New Roman" w:hAnsi="Times New Roman"/>
          <w:sz w:val="24"/>
          <w:szCs w:val="16"/>
        </w:rPr>
        <w:t xml:space="preserve">Комунальної установи </w:t>
      </w:r>
    </w:p>
    <w:p w:rsidR="00071D43" w:rsidRDefault="00071D43" w:rsidP="00071D43">
      <w:pPr>
        <w:jc w:val="right"/>
        <w:rPr>
          <w:rFonts w:ascii="Times New Roman" w:hAnsi="Times New Roman"/>
          <w:sz w:val="24"/>
          <w:szCs w:val="16"/>
        </w:rPr>
      </w:pPr>
      <w:r>
        <w:rPr>
          <w:rFonts w:ascii="Times New Roman" w:hAnsi="Times New Roman"/>
          <w:sz w:val="24"/>
          <w:szCs w:val="16"/>
        </w:rPr>
        <w:t xml:space="preserve">«Рятувально-водолазна служба </w:t>
      </w:r>
    </w:p>
    <w:p w:rsidR="00071D43" w:rsidRPr="00585FEE" w:rsidRDefault="00071D43" w:rsidP="00071D43">
      <w:pPr>
        <w:jc w:val="right"/>
        <w:rPr>
          <w:rFonts w:ascii="Times New Roman" w:hAnsi="Times New Roman"/>
          <w:sz w:val="24"/>
          <w:szCs w:val="16"/>
        </w:rPr>
      </w:pPr>
      <w:r>
        <w:rPr>
          <w:rFonts w:ascii="Times New Roman" w:hAnsi="Times New Roman"/>
          <w:sz w:val="24"/>
          <w:szCs w:val="16"/>
        </w:rPr>
        <w:t>Одеської міської ради</w:t>
      </w:r>
      <w:r w:rsidRPr="00585FEE">
        <w:rPr>
          <w:rFonts w:ascii="Times New Roman" w:hAnsi="Times New Roman"/>
          <w:sz w:val="24"/>
          <w:szCs w:val="16"/>
        </w:rPr>
        <w:t>»</w:t>
      </w:r>
    </w:p>
    <w:p w:rsidR="00071D43" w:rsidRPr="00585FEE" w:rsidRDefault="00071D43" w:rsidP="00071D43">
      <w:pPr>
        <w:jc w:val="right"/>
        <w:rPr>
          <w:rFonts w:ascii="Times New Roman" w:hAnsi="Times New Roman"/>
          <w:sz w:val="24"/>
          <w:szCs w:val="16"/>
        </w:rPr>
      </w:pPr>
      <w:r>
        <w:rPr>
          <w:rFonts w:ascii="Times New Roman" w:hAnsi="Times New Roman"/>
          <w:sz w:val="24"/>
          <w:szCs w:val="16"/>
        </w:rPr>
        <w:t xml:space="preserve">№ </w:t>
      </w:r>
      <w:r w:rsidR="006C182A">
        <w:rPr>
          <w:rFonts w:ascii="Times New Roman" w:hAnsi="Times New Roman"/>
          <w:sz w:val="24"/>
          <w:szCs w:val="16"/>
          <w:lang w:val="ru-RU"/>
        </w:rPr>
        <w:t xml:space="preserve">      </w:t>
      </w:r>
      <w:r>
        <w:rPr>
          <w:rFonts w:ascii="Times New Roman" w:hAnsi="Times New Roman"/>
          <w:sz w:val="24"/>
          <w:szCs w:val="16"/>
        </w:rPr>
        <w:t xml:space="preserve">-2024 </w:t>
      </w:r>
      <w:r w:rsidRPr="00585FEE">
        <w:rPr>
          <w:rFonts w:ascii="Times New Roman" w:hAnsi="Times New Roman"/>
          <w:sz w:val="24"/>
          <w:szCs w:val="16"/>
        </w:rPr>
        <w:t xml:space="preserve">від </w:t>
      </w:r>
      <w:r w:rsidR="006C182A">
        <w:rPr>
          <w:rFonts w:ascii="Times New Roman" w:hAnsi="Times New Roman"/>
          <w:sz w:val="24"/>
          <w:szCs w:val="16"/>
          <w:lang w:val="ru-RU"/>
        </w:rPr>
        <w:t xml:space="preserve">         </w:t>
      </w:r>
      <w:r w:rsidRPr="00585FEE">
        <w:rPr>
          <w:rFonts w:ascii="Times New Roman" w:hAnsi="Times New Roman"/>
          <w:sz w:val="24"/>
          <w:szCs w:val="16"/>
        </w:rPr>
        <w:t>20</w:t>
      </w:r>
      <w:r>
        <w:rPr>
          <w:rFonts w:ascii="Times New Roman" w:hAnsi="Times New Roman"/>
          <w:sz w:val="24"/>
          <w:szCs w:val="16"/>
        </w:rPr>
        <w:t>24</w:t>
      </w:r>
      <w:r w:rsidRPr="00585FEE">
        <w:rPr>
          <w:rFonts w:ascii="Times New Roman" w:hAnsi="Times New Roman"/>
          <w:sz w:val="24"/>
          <w:szCs w:val="16"/>
        </w:rPr>
        <w:t xml:space="preserve"> року</w:t>
      </w:r>
    </w:p>
    <w:p w:rsidR="00071D43" w:rsidRPr="00585FEE" w:rsidRDefault="00071D43" w:rsidP="00071D43">
      <w:pPr>
        <w:jc w:val="right"/>
        <w:rPr>
          <w:rFonts w:ascii="Times New Roman" w:hAnsi="Times New Roman"/>
          <w:sz w:val="24"/>
          <w:szCs w:val="16"/>
        </w:rPr>
      </w:pPr>
      <w:r w:rsidRPr="00585FEE">
        <w:rPr>
          <w:rFonts w:ascii="Times New Roman" w:hAnsi="Times New Roman"/>
          <w:sz w:val="24"/>
          <w:szCs w:val="16"/>
        </w:rPr>
        <w:t xml:space="preserve"> </w:t>
      </w:r>
    </w:p>
    <w:p w:rsidR="00071D43" w:rsidRPr="00585FEE" w:rsidRDefault="00071D43" w:rsidP="00071D43">
      <w:pPr>
        <w:jc w:val="right"/>
        <w:rPr>
          <w:rFonts w:ascii="Times New Roman" w:hAnsi="Times New Roman"/>
          <w:sz w:val="16"/>
          <w:szCs w:val="16"/>
        </w:rPr>
      </w:pPr>
      <w:r>
        <w:rPr>
          <w:rFonts w:ascii="Times New Roman" w:hAnsi="Times New Roman"/>
          <w:sz w:val="24"/>
          <w:szCs w:val="16"/>
        </w:rPr>
        <w:t>________Тетяна ДЕРЕВ’ЯНЕНКО</w:t>
      </w:r>
    </w:p>
    <w:p w:rsidR="00071D43" w:rsidRPr="00585FEE" w:rsidRDefault="00071D43" w:rsidP="00071D43">
      <w:pPr>
        <w:tabs>
          <w:tab w:val="left" w:pos="5220"/>
        </w:tabs>
        <w:rPr>
          <w:rFonts w:ascii="Times New Roman" w:eastAsia="Times New Roman" w:hAnsi="Times New Roman" w:cs="Times New Roman"/>
          <w:b/>
          <w:sz w:val="28"/>
          <w:szCs w:val="28"/>
          <w:lang w:eastAsia="ru-RU"/>
        </w:rPr>
      </w:pPr>
    </w:p>
    <w:p w:rsidR="00071D43" w:rsidRPr="00585FEE" w:rsidRDefault="00071D43" w:rsidP="00071D43">
      <w:pPr>
        <w:tabs>
          <w:tab w:val="left" w:pos="5220"/>
        </w:tabs>
        <w:rPr>
          <w:rFonts w:ascii="Times New Roman" w:eastAsia="Times New Roman" w:hAnsi="Times New Roman" w:cs="Times New Roman"/>
          <w:b/>
          <w:sz w:val="28"/>
          <w:szCs w:val="28"/>
          <w:lang w:eastAsia="ru-RU"/>
        </w:rPr>
      </w:pPr>
    </w:p>
    <w:p w:rsidR="00071D43" w:rsidRPr="00585FEE" w:rsidRDefault="00071D43" w:rsidP="00071D43">
      <w:pPr>
        <w:tabs>
          <w:tab w:val="left" w:pos="5220"/>
        </w:tabs>
        <w:jc w:val="center"/>
        <w:rPr>
          <w:rFonts w:ascii="Times New Roman" w:eastAsia="Times New Roman" w:hAnsi="Times New Roman" w:cs="Times New Roman"/>
          <w:color w:val="000000"/>
          <w:sz w:val="28"/>
          <w:szCs w:val="28"/>
          <w:lang w:eastAsia="ru-RU"/>
        </w:rPr>
      </w:pPr>
      <w:r w:rsidRPr="00585FEE">
        <w:rPr>
          <w:rFonts w:ascii="Times New Roman" w:eastAsia="Times New Roman" w:hAnsi="Times New Roman" w:cs="Times New Roman"/>
          <w:b/>
          <w:color w:val="000000"/>
          <w:sz w:val="28"/>
          <w:szCs w:val="28"/>
          <w:lang w:eastAsia="ru-RU"/>
        </w:rPr>
        <w:t xml:space="preserve">ТЕНДЕРНА ДОКУМЕНТАЦІЯ </w:t>
      </w:r>
    </w:p>
    <w:p w:rsidR="00071D43" w:rsidRDefault="00071D43" w:rsidP="00071D43">
      <w:pPr>
        <w:tabs>
          <w:tab w:val="left" w:pos="5220"/>
        </w:tabs>
        <w:jc w:val="center"/>
        <w:rPr>
          <w:rFonts w:ascii="Times New Roman" w:eastAsia="Times New Roman" w:hAnsi="Times New Roman" w:cs="Times New Roman"/>
          <w:color w:val="000000"/>
          <w:sz w:val="28"/>
          <w:szCs w:val="28"/>
          <w:lang w:eastAsia="ru-RU"/>
        </w:rPr>
      </w:pPr>
      <w:r w:rsidRPr="00585FEE">
        <w:rPr>
          <w:rFonts w:ascii="Times New Roman" w:eastAsia="Times New Roman" w:hAnsi="Times New Roman" w:cs="Times New Roman"/>
          <w:color w:val="000000"/>
          <w:sz w:val="28"/>
          <w:szCs w:val="28"/>
          <w:lang w:eastAsia="ru-RU"/>
        </w:rPr>
        <w:t xml:space="preserve">на закупівлю </w:t>
      </w:r>
    </w:p>
    <w:p w:rsidR="00071D43" w:rsidRPr="00463B49" w:rsidRDefault="00071D43" w:rsidP="00071D43">
      <w:pPr>
        <w:tabs>
          <w:tab w:val="left" w:pos="5220"/>
        </w:tabs>
        <w:jc w:val="center"/>
        <w:rPr>
          <w:rFonts w:ascii="Times New Roman" w:eastAsia="Times New Roman" w:hAnsi="Times New Roman" w:cs="Times New Roman"/>
          <w:color w:val="000000"/>
          <w:sz w:val="28"/>
          <w:szCs w:val="28"/>
          <w:lang w:eastAsia="ru-RU"/>
        </w:rPr>
      </w:pPr>
      <w:r>
        <w:rPr>
          <w:rFonts w:ascii="Times New Roman" w:hAnsi="Times New Roman"/>
          <w:sz w:val="28"/>
          <w:szCs w:val="28"/>
        </w:rPr>
        <w:t>послуг</w:t>
      </w:r>
      <w:r w:rsidRPr="00463B49">
        <w:rPr>
          <w:rFonts w:ascii="Times New Roman" w:hAnsi="Times New Roman"/>
          <w:sz w:val="28"/>
          <w:szCs w:val="28"/>
        </w:rPr>
        <w:t xml:space="preserve"> з обслуговування наземних видів транспорту ( поточний ремонт</w:t>
      </w:r>
      <w:r>
        <w:rPr>
          <w:rFonts w:ascii="Times New Roman" w:hAnsi="Times New Roman"/>
          <w:sz w:val="28"/>
          <w:szCs w:val="28"/>
        </w:rPr>
        <w:t xml:space="preserve"> та технічне обслуговування </w:t>
      </w:r>
      <w:r w:rsidRPr="00463B49">
        <w:rPr>
          <w:rFonts w:ascii="Times New Roman" w:hAnsi="Times New Roman"/>
          <w:sz w:val="28"/>
          <w:szCs w:val="28"/>
        </w:rPr>
        <w:t xml:space="preserve"> спеціалізованих автомобілів)</w:t>
      </w:r>
    </w:p>
    <w:p w:rsidR="00071D43" w:rsidRPr="003958BD" w:rsidRDefault="00071D43" w:rsidP="00071D43">
      <w:pPr>
        <w:jc w:val="center"/>
        <w:rPr>
          <w:rFonts w:ascii="Times New Roman" w:hAnsi="Times New Roman" w:cs="Times New Roman"/>
          <w:b/>
          <w:bCs/>
          <w:sz w:val="28"/>
          <w:szCs w:val="28"/>
        </w:rPr>
      </w:pPr>
      <w:r>
        <w:rPr>
          <w:rFonts w:ascii="Times New Roman" w:hAnsi="Times New Roman"/>
          <w:b/>
          <w:bCs/>
          <w:sz w:val="28"/>
          <w:szCs w:val="28"/>
        </w:rPr>
        <w:t>ДК 021:2015: 50110000-9 «</w:t>
      </w:r>
      <w:hyperlink r:id="rId5" w:history="1">
        <w:r w:rsidRPr="003958BD">
          <w:rPr>
            <w:rFonts w:ascii="Times New Roman" w:hAnsi="Times New Roman" w:cs="Times New Roman"/>
            <w:iCs/>
            <w:color w:val="000000" w:themeColor="text1"/>
            <w:sz w:val="28"/>
            <w:szCs w:val="28"/>
            <w:shd w:val="clear" w:color="auto" w:fill="FFFFFF"/>
          </w:rPr>
          <w:t>Послуги з ремонту і технічного обслуговування мототранспортних засобів і супутнього обладнання</w:t>
        </w:r>
      </w:hyperlink>
      <w:r w:rsidRPr="003958BD">
        <w:rPr>
          <w:rFonts w:ascii="Times New Roman" w:hAnsi="Times New Roman" w:cs="Times New Roman"/>
          <w:b/>
          <w:bCs/>
          <w:color w:val="000000" w:themeColor="text1"/>
          <w:sz w:val="28"/>
          <w:szCs w:val="28"/>
        </w:rPr>
        <w:t>»</w:t>
      </w:r>
    </w:p>
    <w:p w:rsidR="00071D43" w:rsidRDefault="00071D43" w:rsidP="00071D43">
      <w:pPr>
        <w:spacing w:after="200" w:line="276" w:lineRule="auto"/>
        <w:jc w:val="center"/>
        <w:rPr>
          <w:rFonts w:ascii="Times New Roman" w:hAnsi="Times New Roman"/>
          <w:b/>
          <w:sz w:val="28"/>
        </w:rPr>
      </w:pPr>
      <w:r>
        <w:rPr>
          <w:rFonts w:ascii="Times New Roman" w:hAnsi="Times New Roman"/>
          <w:b/>
          <w:sz w:val="28"/>
        </w:rPr>
        <w:t>Технічне обслуговування автотранспорту</w:t>
      </w:r>
    </w:p>
    <w:p w:rsidR="00071D43" w:rsidRPr="00E838FF" w:rsidRDefault="00071D43" w:rsidP="00071D43">
      <w:pPr>
        <w:spacing w:after="200" w:line="276" w:lineRule="auto"/>
        <w:jc w:val="center"/>
        <w:rPr>
          <w:rFonts w:ascii="Times New Roman" w:hAnsi="Times New Roman" w:cs="Times New Roman"/>
          <w:b/>
          <w:color w:val="000000" w:themeColor="text1"/>
          <w:sz w:val="28"/>
          <w:szCs w:val="28"/>
        </w:rPr>
      </w:pPr>
      <w:r w:rsidRPr="00E838FF">
        <w:rPr>
          <w:rFonts w:ascii="Times New Roman" w:hAnsi="Times New Roman" w:cs="Times New Roman"/>
          <w:color w:val="000000" w:themeColor="text1"/>
          <w:sz w:val="28"/>
          <w:szCs w:val="28"/>
        </w:rPr>
        <w:t>ДК 021:2015:50112200-5 «</w:t>
      </w:r>
      <w:hyperlink r:id="rId6" w:history="1">
        <w:r w:rsidRPr="00E838FF">
          <w:rPr>
            <w:rFonts w:ascii="Times New Roman" w:hAnsi="Times New Roman" w:cs="Times New Roman"/>
            <w:iCs/>
            <w:color w:val="000000" w:themeColor="text1"/>
            <w:sz w:val="28"/>
            <w:szCs w:val="28"/>
            <w:shd w:val="clear" w:color="auto" w:fill="FFFFFF"/>
          </w:rPr>
          <w:t>Послуги з технічного обслуговування автомобілів</w:t>
        </w:r>
      </w:hyperlink>
      <w:r w:rsidRPr="00E838FF">
        <w:rPr>
          <w:rFonts w:ascii="Times New Roman" w:hAnsi="Times New Roman" w:cs="Times New Roman"/>
          <w:color w:val="000000" w:themeColor="text1"/>
          <w:sz w:val="28"/>
          <w:szCs w:val="28"/>
        </w:rPr>
        <w:t>»</w:t>
      </w:r>
    </w:p>
    <w:p w:rsidR="00071D43" w:rsidRDefault="00071D43" w:rsidP="00071D43">
      <w:pPr>
        <w:spacing w:after="200" w:line="276" w:lineRule="auto"/>
        <w:jc w:val="center"/>
        <w:rPr>
          <w:rFonts w:ascii="Times New Roman" w:hAnsi="Times New Roman"/>
          <w:b/>
          <w:sz w:val="28"/>
        </w:rPr>
      </w:pPr>
      <w:r w:rsidRPr="00585FEE">
        <w:rPr>
          <w:rFonts w:ascii="Times New Roman" w:hAnsi="Times New Roman"/>
          <w:b/>
          <w:sz w:val="28"/>
        </w:rPr>
        <w:t>Поточний ремонт а</w:t>
      </w:r>
      <w:r>
        <w:rPr>
          <w:rFonts w:ascii="Times New Roman" w:hAnsi="Times New Roman"/>
          <w:b/>
          <w:sz w:val="28"/>
        </w:rPr>
        <w:t xml:space="preserve">втотранспорту </w:t>
      </w:r>
    </w:p>
    <w:p w:rsidR="00071D43" w:rsidRPr="00727525" w:rsidRDefault="00071D43" w:rsidP="00071D43">
      <w:pPr>
        <w:spacing w:after="200" w:line="276" w:lineRule="auto"/>
        <w:jc w:val="center"/>
        <w:rPr>
          <w:rFonts w:ascii="Times New Roman" w:hAnsi="Times New Roman"/>
          <w:sz w:val="28"/>
        </w:rPr>
      </w:pPr>
      <w:r w:rsidRPr="00E838FF">
        <w:rPr>
          <w:rFonts w:ascii="Times New Roman" w:hAnsi="Times New Roman"/>
          <w:sz w:val="28"/>
        </w:rPr>
        <w:t>ДК 021:2015:50112100-4 «Послуги з ремонту автомобілів»</w:t>
      </w:r>
    </w:p>
    <w:p w:rsidR="00071D43" w:rsidRPr="00585FEE" w:rsidRDefault="00071D43" w:rsidP="00071D43">
      <w:pPr>
        <w:spacing w:after="200" w:line="276" w:lineRule="auto"/>
        <w:jc w:val="center"/>
        <w:rPr>
          <w:rFonts w:ascii="Times New Roman" w:hAnsi="Times New Roman" w:cs="Times New Roman"/>
          <w:b/>
          <w:color w:val="000000"/>
          <w:sz w:val="28"/>
          <w:szCs w:val="28"/>
        </w:rPr>
      </w:pPr>
    </w:p>
    <w:p w:rsidR="00071D43" w:rsidRPr="00585FEE" w:rsidRDefault="00071D43" w:rsidP="00071D43">
      <w:pPr>
        <w:spacing w:after="200" w:line="276" w:lineRule="auto"/>
        <w:jc w:val="center"/>
        <w:rPr>
          <w:rFonts w:ascii="Times New Roman" w:eastAsia="Times New Roman" w:hAnsi="Times New Roman" w:cs="Times New Roman"/>
          <w:b/>
          <w:sz w:val="28"/>
          <w:szCs w:val="28"/>
          <w:lang w:eastAsia="ru-RU"/>
        </w:rPr>
      </w:pPr>
      <w:r w:rsidRPr="00585FEE">
        <w:rPr>
          <w:rFonts w:ascii="Times New Roman" w:eastAsia="Times New Roman" w:hAnsi="Times New Roman" w:cs="Times New Roman"/>
          <w:sz w:val="28"/>
          <w:szCs w:val="28"/>
          <w:lang w:eastAsia="ru-RU"/>
        </w:rPr>
        <w:t>Процедура закупівлі</w:t>
      </w:r>
      <w:r w:rsidRPr="00585FEE">
        <w:rPr>
          <w:rFonts w:ascii="Times New Roman" w:eastAsia="Times New Roman" w:hAnsi="Times New Roman" w:cs="Times New Roman"/>
          <w:b/>
          <w:sz w:val="28"/>
          <w:szCs w:val="28"/>
          <w:lang w:eastAsia="ru-RU"/>
        </w:rPr>
        <w:t>: відкриті торги (з особливостями)</w:t>
      </w: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rPr>
          <w:rFonts w:ascii="Times New Roman" w:eastAsia="Times New Roman" w:hAnsi="Times New Roman" w:cs="Times New Roman"/>
          <w:b/>
          <w:color w:val="000000"/>
          <w:sz w:val="28"/>
          <w:szCs w:val="28"/>
          <w:lang w:eastAsia="ru-RU"/>
        </w:rPr>
      </w:pPr>
    </w:p>
    <w:p w:rsidR="00071D43" w:rsidRPr="00585FEE" w:rsidRDefault="00071D43" w:rsidP="00071D43">
      <w:pPr>
        <w:tabs>
          <w:tab w:val="left" w:pos="5220"/>
        </w:tabs>
        <w:jc w:val="center"/>
        <w:rPr>
          <w:rFonts w:ascii="Times New Roman" w:eastAsia="Times New Roman" w:hAnsi="Times New Roman" w:cs="Times New Roman"/>
          <w:b/>
          <w:color w:val="000000"/>
          <w:sz w:val="28"/>
          <w:szCs w:val="28"/>
          <w:lang w:eastAsia="ru-RU"/>
        </w:rPr>
      </w:pPr>
      <w:r w:rsidRPr="00585FEE">
        <w:rPr>
          <w:rFonts w:ascii="Times New Roman" w:eastAsia="Times New Roman" w:hAnsi="Times New Roman" w:cs="Times New Roman"/>
          <w:b/>
          <w:color w:val="000000"/>
          <w:sz w:val="28"/>
          <w:szCs w:val="28"/>
          <w:lang w:eastAsia="ru-RU"/>
        </w:rPr>
        <w:t>м. Одеса – 202</w:t>
      </w:r>
      <w:r>
        <w:rPr>
          <w:rFonts w:ascii="Times New Roman" w:eastAsia="Times New Roman" w:hAnsi="Times New Roman" w:cs="Times New Roman"/>
          <w:b/>
          <w:color w:val="000000"/>
          <w:sz w:val="28"/>
          <w:szCs w:val="28"/>
          <w:lang w:eastAsia="ru-RU"/>
        </w:rPr>
        <w:t>4</w:t>
      </w:r>
    </w:p>
    <w:p w:rsidR="00B331F5" w:rsidRPr="00874B83" w:rsidRDefault="00B331F5" w:rsidP="00B331F5">
      <w:pPr>
        <w:widowControl w:val="0"/>
        <w:spacing w:after="0" w:line="240" w:lineRule="auto"/>
        <w:rPr>
          <w:rFonts w:ascii="Times New Roman" w:eastAsia="Times New Roman" w:hAnsi="Times New Roman" w:cs="Times New Roman"/>
          <w:b/>
          <w:color w:val="000000"/>
          <w:sz w:val="24"/>
          <w:szCs w:val="24"/>
        </w:rPr>
      </w:pPr>
    </w:p>
    <w:tbl>
      <w:tblPr>
        <w:tblStyle w:val="7"/>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04"/>
      </w:tblGrid>
      <w:tr w:rsidR="00B331F5" w:rsidRPr="00874B83" w:rsidTr="00733CA0">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w:t>
            </w:r>
          </w:p>
        </w:tc>
        <w:tc>
          <w:tcPr>
            <w:tcW w:w="8701" w:type="dxa"/>
            <w:gridSpan w:val="2"/>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B331F5" w:rsidRPr="00874B83" w:rsidTr="00733CA0">
        <w:trPr>
          <w:trHeight w:val="17"/>
        </w:trPr>
        <w:tc>
          <w:tcPr>
            <w:tcW w:w="561"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04" w:type="dxa"/>
            <w:shd w:val="clear" w:color="auto" w:fill="FFFFFF"/>
          </w:tcPr>
          <w:p w:rsidR="00B331F5" w:rsidRPr="00874B83" w:rsidRDefault="00B331F5" w:rsidP="00FE4511">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04" w:type="dxa"/>
            <w:shd w:val="clear" w:color="auto" w:fill="FFFFFF"/>
          </w:tcPr>
          <w:p w:rsidR="00B331F5" w:rsidRPr="00874B83" w:rsidRDefault="00B331F5" w:rsidP="00242FA6">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w:t>
            </w:r>
            <w:r w:rsidR="00242FA6">
              <w:rPr>
                <w:rFonts w:ascii="Times New Roman" w:eastAsia="Times New Roman" w:hAnsi="Times New Roman" w:cs="Times New Roman"/>
                <w:sz w:val="24"/>
                <w:szCs w:val="24"/>
              </w:rPr>
              <w:t>ні закупівлі» (далі – Закон) та</w:t>
            </w:r>
            <w:r w:rsidR="00242FA6" w:rsidRPr="004F3F3F">
              <w:rPr>
                <w:rFonts w:ascii="Times New Roman" w:eastAsia="Times New Roman" w:hAnsi="Times New Roman" w:cs="Times New Roman"/>
                <w:sz w:val="24"/>
                <w:szCs w:val="24"/>
              </w:rPr>
              <w:t xml:space="preserve"> </w:t>
            </w:r>
            <w:r w:rsidR="00242FA6" w:rsidRPr="00BC5FF1">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BC5FF1">
              <w:rPr>
                <w:rFonts w:ascii="Times New Roman" w:eastAsia="Times New Roman" w:hAnsi="Times New Roman" w:cs="Times New Roman"/>
                <w:sz w:val="24"/>
                <w:szCs w:val="24"/>
              </w:rPr>
              <w:t>У цій тендерній документації терміни вживаються у значенні, наведеному в Законі.</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04" w:type="dxa"/>
            <w:shd w:val="clear" w:color="auto" w:fill="FFFFFF"/>
          </w:tcPr>
          <w:p w:rsidR="00B331F5" w:rsidRPr="00874B83" w:rsidRDefault="0040105C" w:rsidP="00FE451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Комунальна установа «Рятувально-водолазна служба Одеської міської ради»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04" w:type="dxa"/>
            <w:shd w:val="clear" w:color="auto" w:fill="FFFFFF"/>
          </w:tcPr>
          <w:p w:rsidR="00B331F5" w:rsidRPr="00874B83" w:rsidRDefault="0040105C" w:rsidP="00FE451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65006</w:t>
            </w:r>
            <w:r w:rsidR="00B331F5" w:rsidRPr="00874B83">
              <w:rPr>
                <w:rFonts w:ascii="Times New Roman" w:eastAsia="Times New Roman" w:hAnsi="Times New Roman" w:cs="Times New Roman"/>
                <w:sz w:val="24"/>
                <w:szCs w:val="24"/>
                <w:lang w:eastAsia="ru-RU"/>
              </w:rPr>
              <w:t>, м. Одеса, вул. Розкидайлівська, 67а</w:t>
            </w:r>
            <w:r w:rsidR="00C43A0F" w:rsidRPr="00BC5FF1">
              <w:rPr>
                <w:rFonts w:ascii="Times New Roman" w:eastAsia="Times New Roman" w:hAnsi="Times New Roman" w:cs="Times New Roman"/>
                <w:sz w:val="24"/>
                <w:szCs w:val="24"/>
                <w:lang w:eastAsia="ru-RU"/>
              </w:rPr>
              <w:t>,</w:t>
            </w:r>
            <w:r w:rsidR="00C43A0F" w:rsidRPr="00BC5FF1">
              <w:rPr>
                <w:rFonts w:ascii="Times New Roman" w:hAnsi="Times New Roman" w:cs="Times New Roman"/>
              </w:rPr>
              <w:t xml:space="preserve"> код</w:t>
            </w:r>
            <w:r w:rsidR="00BC5FF1">
              <w:rPr>
                <w:rFonts w:ascii="Times New Roman" w:hAnsi="Times New Roman" w:cs="Times New Roman"/>
              </w:rPr>
              <w:t xml:space="preserve"> 35880938</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B331F5" w:rsidRPr="003E712A" w:rsidRDefault="00183334" w:rsidP="00FE4511">
            <w:pPr>
              <w:spacing w:before="150" w:after="150" w:line="240" w:lineRule="auto"/>
              <w:rPr>
                <w:rFonts w:ascii="Times New Roman" w:eastAsia="Times New Roman" w:hAnsi="Times New Roman" w:cs="Times New Roman"/>
                <w:sz w:val="24"/>
                <w:szCs w:val="24"/>
                <w:highlight w:val="yellow"/>
              </w:rPr>
            </w:pPr>
            <w:r w:rsidRPr="00BC5FF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04" w:type="dxa"/>
            <w:shd w:val="clear" w:color="auto" w:fill="FFFFFF"/>
          </w:tcPr>
          <w:p w:rsidR="00B331F5" w:rsidRPr="00874B83" w:rsidRDefault="00B331F5" w:rsidP="00FE4511">
            <w:pPr>
              <w:jc w:val="both"/>
              <w:rPr>
                <w:rFonts w:ascii="Times New Roman" w:hAnsi="Times New Roman" w:cs="Times New Roman"/>
                <w:sz w:val="24"/>
                <w:szCs w:val="24"/>
              </w:rPr>
            </w:pPr>
            <w:r w:rsidRPr="00874B83">
              <w:rPr>
                <w:rFonts w:ascii="Times New Roman" w:hAnsi="Times New Roman" w:cs="Times New Roman"/>
                <w:sz w:val="24"/>
                <w:szCs w:val="24"/>
              </w:rPr>
              <w:t>Уповноважена особа – начальник відділу</w:t>
            </w:r>
            <w:r w:rsidR="0040105C">
              <w:rPr>
                <w:rFonts w:ascii="Times New Roman" w:hAnsi="Times New Roman" w:cs="Times New Roman"/>
                <w:sz w:val="24"/>
                <w:szCs w:val="24"/>
              </w:rPr>
              <w:t xml:space="preserve"> бухгалтерського обліку- головний бухгалтер  Дерев’</w:t>
            </w:r>
            <w:r w:rsidR="0048528B">
              <w:rPr>
                <w:rFonts w:ascii="Times New Roman" w:hAnsi="Times New Roman" w:cs="Times New Roman"/>
                <w:sz w:val="24"/>
                <w:szCs w:val="24"/>
              </w:rPr>
              <w:t>яненко Тетяна О</w:t>
            </w:r>
            <w:r w:rsidR="0040105C">
              <w:rPr>
                <w:rFonts w:ascii="Times New Roman" w:hAnsi="Times New Roman" w:cs="Times New Roman"/>
                <w:sz w:val="24"/>
                <w:szCs w:val="24"/>
              </w:rPr>
              <w:t>легівна</w:t>
            </w:r>
          </w:p>
          <w:p w:rsidR="00B331F5" w:rsidRPr="00874B83" w:rsidRDefault="0048528B" w:rsidP="00FE4511">
            <w:pPr>
              <w:jc w:val="both"/>
              <w:rPr>
                <w:rFonts w:ascii="Times New Roman" w:hAnsi="Times New Roman" w:cs="Times New Roman"/>
                <w:sz w:val="24"/>
                <w:szCs w:val="24"/>
                <w:lang w:eastAsia="ru-RU"/>
              </w:rPr>
            </w:pPr>
            <w:r>
              <w:rPr>
                <w:rFonts w:ascii="Times New Roman" w:hAnsi="Times New Roman" w:cs="Times New Roman"/>
                <w:sz w:val="24"/>
                <w:szCs w:val="24"/>
                <w:lang w:eastAsia="ru-RU"/>
              </w:rPr>
              <w:t>Телефон: 048-793-39-16</w:t>
            </w:r>
            <w:r w:rsidR="00B331F5" w:rsidRPr="00874B83">
              <w:rPr>
                <w:rFonts w:ascii="Times New Roman" w:hAnsi="Times New Roman" w:cs="Times New Roman"/>
                <w:sz w:val="24"/>
                <w:szCs w:val="24"/>
                <w:lang w:eastAsia="ru-RU"/>
              </w:rPr>
              <w:tab/>
            </w:r>
          </w:p>
          <w:p w:rsidR="00B331F5" w:rsidRPr="006E6FE8" w:rsidRDefault="00B331F5" w:rsidP="00FE4511">
            <w:pPr>
              <w:spacing w:before="150" w:after="150" w:line="240" w:lineRule="auto"/>
              <w:rPr>
                <w:rFonts w:ascii="Times New Roman" w:eastAsia="Times New Roman" w:hAnsi="Times New Roman" w:cs="Times New Roman"/>
                <w:sz w:val="24"/>
                <w:szCs w:val="24"/>
                <w:lang w:val="ru-RU" w:eastAsia="ru-RU"/>
              </w:rPr>
            </w:pPr>
            <w:r w:rsidRPr="00874B83">
              <w:rPr>
                <w:rFonts w:ascii="Times New Roman" w:hAnsi="Times New Roman" w:cs="Times New Roman"/>
                <w:sz w:val="24"/>
                <w:szCs w:val="24"/>
                <w:lang w:eastAsia="ru-RU"/>
              </w:rPr>
              <w:t xml:space="preserve">E-mail: </w:t>
            </w:r>
            <w:r w:rsidR="0048528B">
              <w:rPr>
                <w:rFonts w:ascii="Times New Roman" w:hAnsi="Times New Roman" w:cs="Times New Roman"/>
                <w:sz w:val="24"/>
                <w:szCs w:val="24"/>
                <w:lang w:val="en-US" w:eastAsia="ru-RU"/>
              </w:rPr>
              <w:t>byh</w:t>
            </w:r>
            <w:r w:rsidR="0048528B" w:rsidRPr="006E6FE8">
              <w:rPr>
                <w:rFonts w:ascii="Times New Roman" w:hAnsi="Times New Roman" w:cs="Times New Roman"/>
                <w:sz w:val="24"/>
                <w:szCs w:val="24"/>
                <w:lang w:val="ru-RU" w:eastAsia="ru-RU"/>
              </w:rPr>
              <w:t>_</w:t>
            </w:r>
            <w:r w:rsidR="0048528B">
              <w:rPr>
                <w:rFonts w:ascii="Times New Roman" w:hAnsi="Times New Roman" w:cs="Times New Roman"/>
                <w:sz w:val="24"/>
                <w:szCs w:val="24"/>
                <w:lang w:val="en-US" w:eastAsia="ru-RU"/>
              </w:rPr>
              <w:t>rvs</w:t>
            </w:r>
            <w:r w:rsidR="0048528B" w:rsidRPr="006E6FE8">
              <w:rPr>
                <w:rFonts w:ascii="Times New Roman" w:hAnsi="Times New Roman" w:cs="Times New Roman"/>
                <w:sz w:val="24"/>
                <w:szCs w:val="24"/>
                <w:lang w:val="ru-RU" w:eastAsia="ru-RU"/>
              </w:rPr>
              <w:t>@</w:t>
            </w:r>
            <w:r w:rsidR="0048528B">
              <w:rPr>
                <w:rFonts w:ascii="Times New Roman" w:hAnsi="Times New Roman" w:cs="Times New Roman"/>
                <w:sz w:val="24"/>
                <w:szCs w:val="24"/>
                <w:lang w:val="en-US" w:eastAsia="ru-RU"/>
              </w:rPr>
              <w:t>ukr</w:t>
            </w:r>
            <w:r w:rsidR="0048528B" w:rsidRPr="006E6FE8">
              <w:rPr>
                <w:rFonts w:ascii="Times New Roman" w:hAnsi="Times New Roman" w:cs="Times New Roman"/>
                <w:sz w:val="24"/>
                <w:szCs w:val="24"/>
                <w:lang w:val="ru-RU" w:eastAsia="ru-RU"/>
              </w:rPr>
              <w:t>.</w:t>
            </w:r>
            <w:r w:rsidR="0048528B">
              <w:rPr>
                <w:rFonts w:ascii="Times New Roman" w:hAnsi="Times New Roman" w:cs="Times New Roman"/>
                <w:sz w:val="24"/>
                <w:szCs w:val="24"/>
                <w:lang w:val="en-US" w:eastAsia="ru-RU"/>
              </w:rPr>
              <w:t>net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04" w:type="dxa"/>
            <w:shd w:val="clear" w:color="auto" w:fill="FFFFFF"/>
          </w:tcPr>
          <w:p w:rsidR="004F59B9" w:rsidRPr="00071D43" w:rsidRDefault="00071D43" w:rsidP="00A037C9">
            <w:pPr>
              <w:widowControl w:val="0"/>
              <w:suppressAutoHyphens/>
              <w:autoSpaceDN w:val="0"/>
              <w:spacing w:after="0" w:line="240" w:lineRule="auto"/>
              <w:textAlignment w:val="baseline"/>
              <w:rPr>
                <w:rFonts w:ascii="Times New Roman" w:hAnsi="Times New Roman" w:cs="Times New Roman"/>
                <w:sz w:val="24"/>
                <w:szCs w:val="24"/>
              </w:rPr>
            </w:pPr>
            <w:r w:rsidRPr="00071D43">
              <w:rPr>
                <w:rFonts w:ascii="Times New Roman" w:hAnsi="Times New Roman"/>
                <w:bCs/>
                <w:sz w:val="24"/>
                <w:szCs w:val="24"/>
              </w:rPr>
              <w:t>ДК 021:2015: 5011000-9 «Послуги з ремонту і технічного обслуговування мототранспортних засобів і супутнього обладнання»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04" w:type="dxa"/>
            <w:shd w:val="clear" w:color="auto" w:fill="FFFFFF"/>
          </w:tcPr>
          <w:p w:rsidR="00B331F5" w:rsidRPr="00874B83" w:rsidRDefault="00B331F5" w:rsidP="00A037C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B331F5" w:rsidRPr="00874B83" w:rsidRDefault="003E712A" w:rsidP="00FE4511">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(для </w:t>
            </w:r>
            <w:r w:rsidRPr="004F3F3F">
              <w:rPr>
                <w:rFonts w:ascii="Times New Roman" w:eastAsia="Times New Roman" w:hAnsi="Times New Roman" w:cs="Times New Roman"/>
                <w:color w:val="000000"/>
                <w:sz w:val="24"/>
                <w:szCs w:val="24"/>
              </w:rPr>
              <w:lastRenderedPageBreak/>
              <w:t>робіт або послуг</w:t>
            </w:r>
            <w:r w:rsidR="00773D46">
              <w:rPr>
                <w:rFonts w:ascii="Times New Roman" w:eastAsia="Times New Roman" w:hAnsi="Times New Roman" w:cs="Times New Roman"/>
                <w:color w:val="000000"/>
                <w:sz w:val="24"/>
                <w:szCs w:val="24"/>
              </w:rPr>
              <w:t>, очікувана вартість</w:t>
            </w:r>
          </w:p>
        </w:tc>
        <w:tc>
          <w:tcPr>
            <w:tcW w:w="5804" w:type="dxa"/>
            <w:shd w:val="clear" w:color="auto" w:fill="FFFFFF"/>
          </w:tcPr>
          <w:p w:rsidR="00B331F5" w:rsidRDefault="001F309F" w:rsidP="005568FD">
            <w:pPr>
              <w:spacing w:before="150" w:after="150" w:line="240" w:lineRule="auto"/>
              <w:rPr>
                <w:rFonts w:ascii="Times New Roman" w:eastAsia="Times New Roman" w:hAnsi="Times New Roman" w:cs="Times New Roman"/>
                <w:b/>
                <w:sz w:val="24"/>
                <w:szCs w:val="24"/>
              </w:rPr>
            </w:pPr>
            <w:r w:rsidRPr="001F309F">
              <w:rPr>
                <w:rFonts w:ascii="Times New Roman" w:hAnsi="Times New Roman"/>
                <w:sz w:val="24"/>
                <w:szCs w:val="24"/>
              </w:rPr>
              <w:lastRenderedPageBreak/>
              <w:t xml:space="preserve">Зазначено у </w:t>
            </w:r>
            <w:r w:rsidRPr="001F309F">
              <w:rPr>
                <w:rFonts w:ascii="Times New Roman" w:hAnsi="Times New Roman"/>
                <w:b/>
                <w:sz w:val="24"/>
                <w:szCs w:val="24"/>
              </w:rPr>
              <w:t>Додатку 4</w:t>
            </w:r>
            <w:r w:rsidRPr="001F309F">
              <w:rPr>
                <w:rFonts w:ascii="Times New Roman" w:hAnsi="Times New Roman"/>
                <w:sz w:val="24"/>
                <w:szCs w:val="24"/>
              </w:rPr>
              <w:t xml:space="preserve"> тендерної документації</w:t>
            </w:r>
            <w:r w:rsidRPr="001F309F">
              <w:rPr>
                <w:rFonts w:ascii="Times New Roman" w:eastAsia="Times New Roman" w:hAnsi="Times New Roman" w:cs="Times New Roman"/>
                <w:b/>
                <w:sz w:val="24"/>
                <w:szCs w:val="24"/>
              </w:rPr>
              <w:t xml:space="preserve"> </w:t>
            </w:r>
          </w:p>
          <w:p w:rsidR="00773D46" w:rsidRPr="001309FE" w:rsidRDefault="00773D46" w:rsidP="00773D46">
            <w:pPr>
              <w:jc w:val="both"/>
              <w:rPr>
                <w:rFonts w:ascii="Times New Roman" w:eastAsia="Times New Roman" w:hAnsi="Times New Roman" w:cs="Times New Roman"/>
                <w:b/>
                <w:color w:val="000000" w:themeColor="text1"/>
              </w:rPr>
            </w:pPr>
            <w:r w:rsidRPr="00EB6434">
              <w:rPr>
                <w:rFonts w:ascii="Times New Roman" w:eastAsia="Times New Roman" w:hAnsi="Times New Roman" w:cs="Times New Roman"/>
                <w:b/>
                <w:color w:val="000000" w:themeColor="text1"/>
              </w:rPr>
              <w:t xml:space="preserve">590000,00 грн. (П’ятсот дев’яносто тисяч гривень 00 </w:t>
            </w:r>
            <w:r w:rsidRPr="00EB6434">
              <w:rPr>
                <w:rFonts w:ascii="Times New Roman" w:eastAsia="Times New Roman" w:hAnsi="Times New Roman" w:cs="Times New Roman"/>
                <w:b/>
                <w:color w:val="000000" w:themeColor="text1"/>
              </w:rPr>
              <w:lastRenderedPageBreak/>
              <w:t>копійок) з ПДВ.</w:t>
            </w:r>
          </w:p>
          <w:p w:rsidR="00773D46" w:rsidRPr="001F309F" w:rsidRDefault="00773D46" w:rsidP="00773D46">
            <w:pPr>
              <w:tabs>
                <w:tab w:val="left" w:pos="1050"/>
              </w:tabs>
              <w:jc w:val="both"/>
              <w:rPr>
                <w:rFonts w:ascii="Times New Roman" w:eastAsia="Times New Roman" w:hAnsi="Times New Roman" w:cs="Times New Roman"/>
                <w:sz w:val="24"/>
                <w:szCs w:val="24"/>
              </w:rPr>
            </w:pPr>
            <w:r w:rsidRPr="00585FEE">
              <w:rPr>
                <w:rFonts w:ascii="Times New Roman" w:eastAsia="Times New Roman" w:hAnsi="Times New Roman" w:cs="Times New Roman"/>
              </w:rPr>
              <w:t>Розмір бюджетного призначення визначений відповідно до розрахунків витрат коштів за КЕКВ 2240 до кошторису на 202</w:t>
            </w:r>
            <w:r>
              <w:rPr>
                <w:rFonts w:ascii="Times New Roman" w:eastAsia="Times New Roman" w:hAnsi="Times New Roman" w:cs="Times New Roman"/>
              </w:rPr>
              <w:t>4</w:t>
            </w:r>
            <w:r w:rsidRPr="00585FEE">
              <w:rPr>
                <w:rFonts w:ascii="Times New Roman" w:eastAsia="Times New Roman" w:hAnsi="Times New Roman" w:cs="Times New Roman"/>
              </w:rPr>
              <w:t xml:space="preserve"> рік.</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B331F5" w:rsidRPr="00874B83" w:rsidRDefault="003E712A" w:rsidP="00FE4511">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804" w:type="dxa"/>
            <w:shd w:val="clear" w:color="auto" w:fill="FFFFFF"/>
          </w:tcPr>
          <w:p w:rsidR="00B331F5" w:rsidRPr="00D97E91" w:rsidRDefault="00FF7F25" w:rsidP="00B4301C">
            <w:pPr>
              <w:spacing w:before="150" w:after="150" w:line="240" w:lineRule="auto"/>
              <w:rPr>
                <w:rFonts w:ascii="Times New Roman" w:eastAsia="Times New Roman" w:hAnsi="Times New Roman" w:cs="Times New Roman"/>
                <w:sz w:val="24"/>
                <w:szCs w:val="24"/>
                <w:u w:val="single"/>
              </w:rPr>
            </w:pPr>
            <w:r w:rsidRPr="00C1681B">
              <w:rPr>
                <w:rFonts w:ascii="Times New Roman" w:eastAsia="Times New Roman" w:hAnsi="Times New Roman" w:cs="Times New Roman"/>
                <w:color w:val="000000"/>
                <w:sz w:val="24"/>
                <w:szCs w:val="24"/>
              </w:rPr>
              <w:t>з дати підписання договору</w:t>
            </w:r>
            <w:r w:rsidRPr="00D97E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w:t>
            </w:r>
            <w:r w:rsidR="00B331F5" w:rsidRPr="00D97E91">
              <w:rPr>
                <w:rFonts w:ascii="Times New Roman" w:hAnsi="Times New Roman" w:cs="Times New Roman"/>
                <w:sz w:val="24"/>
                <w:szCs w:val="24"/>
                <w:lang w:eastAsia="ru-RU"/>
              </w:rPr>
              <w:t xml:space="preserve">о </w:t>
            </w:r>
            <w:r w:rsidR="001F309F">
              <w:rPr>
                <w:rFonts w:ascii="Times New Roman" w:hAnsi="Times New Roman" w:cs="Times New Roman"/>
                <w:sz w:val="24"/>
                <w:szCs w:val="24"/>
                <w:lang w:eastAsia="ru-RU"/>
              </w:rPr>
              <w:t>31.12.2024</w:t>
            </w:r>
            <w:r w:rsidR="00B331F5" w:rsidRPr="00D97E91">
              <w:rPr>
                <w:rFonts w:ascii="Times New Roman" w:hAnsi="Times New Roman" w:cs="Times New Roman"/>
                <w:sz w:val="24"/>
                <w:szCs w:val="24"/>
                <w:lang w:eastAsia="ru-RU"/>
              </w:rPr>
              <w:t xml:space="preserve"> р.</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04" w:type="dxa"/>
            <w:shd w:val="clear" w:color="auto" w:fill="FFFFFF"/>
          </w:tcPr>
          <w:p w:rsidR="00B331F5" w:rsidRPr="00874B83" w:rsidRDefault="0028406F" w:rsidP="00FE4511">
            <w:pPr>
              <w:spacing w:before="150" w:after="150" w:line="240" w:lineRule="auto"/>
              <w:rPr>
                <w:rFonts w:ascii="Times New Roman" w:eastAsia="Times New Roman" w:hAnsi="Times New Roman" w:cs="Times New Roman"/>
                <w:sz w:val="24"/>
                <w:szCs w:val="24"/>
              </w:rPr>
            </w:pPr>
            <w:r w:rsidRPr="00C16690">
              <w:rPr>
                <w:rFonts w:ascii="Times New Roman" w:eastAsia="Times New Roman" w:hAnsi="Times New Roman" w:cs="Times New Roman"/>
                <w:color w:val="000000"/>
                <w:sz w:val="24"/>
                <w:szCs w:val="24"/>
              </w:rPr>
              <w:t xml:space="preserve">Валютою тендерної пропозиції є гривня. </w:t>
            </w:r>
            <w:r w:rsidRPr="00C16690">
              <w:rPr>
                <w:rFonts w:ascii="Times New Roman" w:eastAsia="Times New Roman" w:hAnsi="Times New Roman" w:cs="Times New Roman"/>
                <w:b/>
                <w:i/>
                <w:color w:val="000000"/>
                <w:sz w:val="24"/>
                <w:szCs w:val="24"/>
              </w:rPr>
              <w:t>У разі якщо учасником процедури закупівлі є нерезидент</w:t>
            </w:r>
            <w:r w:rsidRPr="00C16690">
              <w:rPr>
                <w:rFonts w:ascii="Times New Roman" w:eastAsia="Times New Roman" w:hAnsi="Times New Roman" w:cs="Times New Roman"/>
                <w:b/>
                <w:color w:val="000000"/>
                <w:sz w:val="24"/>
                <w:szCs w:val="24"/>
              </w:rPr>
              <w:t xml:space="preserve">, </w:t>
            </w:r>
            <w:r w:rsidRPr="00C16690">
              <w:rPr>
                <w:rFonts w:ascii="Times New Roman" w:eastAsia="Times New Roman" w:hAnsi="Times New Roman" w:cs="Times New Roman"/>
                <w:color w:val="000000"/>
                <w:sz w:val="24"/>
                <w:szCs w:val="24"/>
              </w:rPr>
              <w:t xml:space="preserve">такий </w:t>
            </w:r>
            <w:r w:rsidRPr="00C16690">
              <w:rPr>
                <w:rFonts w:ascii="Times New Roman" w:eastAsia="Times New Roman" w:hAnsi="Times New Roman" w:cs="Times New Roman"/>
                <w:sz w:val="24"/>
                <w:szCs w:val="24"/>
              </w:rPr>
              <w:t>у</w:t>
            </w:r>
            <w:r w:rsidRPr="00C1669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04" w:type="dxa"/>
            <w:shd w:val="clear" w:color="auto" w:fill="FFFFFF"/>
          </w:tcPr>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Мова тендерної пропозиції – українська.</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16690">
              <w:rPr>
                <w:rFonts w:ascii="Times New Roman" w:eastAsia="Times New Roman" w:hAnsi="Times New Roman" w:cs="Times New Roman"/>
                <w:sz w:val="24"/>
                <w:szCs w:val="24"/>
              </w:rPr>
              <w:t>іншою мовою</w:t>
            </w:r>
            <w:r w:rsidRPr="00C16690">
              <w:rPr>
                <w:rFonts w:ascii="Times New Roman" w:eastAsia="Times New Roman" w:hAnsi="Times New Roman" w:cs="Times New Roman"/>
                <w:color w:val="000000"/>
                <w:sz w:val="24"/>
                <w:szCs w:val="24"/>
              </w:rPr>
              <w:t>. Визначальним є текст, викладений українською мовою.</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16690">
              <w:rPr>
                <w:rFonts w:ascii="Times New Roman" w:eastAsia="Times New Roman" w:hAnsi="Times New Roman" w:cs="Times New Roman"/>
                <w:sz w:val="24"/>
                <w:szCs w:val="24"/>
              </w:rPr>
              <w:t>І</w:t>
            </w:r>
            <w:r w:rsidRPr="00C16690">
              <w:rPr>
                <w:rFonts w:ascii="Times New Roman" w:eastAsia="Times New Roman" w:hAnsi="Times New Roman" w:cs="Times New Roman"/>
                <w:color w:val="000000"/>
                <w:sz w:val="24"/>
                <w:szCs w:val="24"/>
              </w:rPr>
              <w:t>нтернет, адреси електронної пошти, торговельної марки (знак</w:t>
            </w:r>
            <w:r w:rsidRPr="00C16690">
              <w:rPr>
                <w:rFonts w:ascii="Times New Roman" w:eastAsia="Times New Roman" w:hAnsi="Times New Roman" w:cs="Times New Roman"/>
                <w:sz w:val="24"/>
                <w:szCs w:val="24"/>
              </w:rPr>
              <w:t>а</w:t>
            </w:r>
            <w:r w:rsidRPr="00C166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16690">
              <w:rPr>
                <w:rFonts w:ascii="Times New Roman" w:eastAsia="Times New Roman" w:hAnsi="Times New Roman" w:cs="Times New Roman"/>
                <w:sz w:val="24"/>
                <w:szCs w:val="24"/>
              </w:rPr>
              <w:t>в</w:t>
            </w:r>
            <w:r w:rsidRPr="00C166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16690">
              <w:rPr>
                <w:rFonts w:ascii="Times New Roman" w:eastAsia="Times New Roman" w:hAnsi="Times New Roman" w:cs="Times New Roman"/>
                <w:sz w:val="24"/>
                <w:szCs w:val="24"/>
              </w:rPr>
              <w:t>українською мовою</w:t>
            </w:r>
            <w:r w:rsidRPr="00C16690">
              <w:rPr>
                <w:rFonts w:ascii="Times New Roman" w:eastAsia="Times New Roman" w:hAnsi="Times New Roman" w:cs="Times New Roman"/>
                <w:color w:val="000000"/>
                <w:sz w:val="24"/>
                <w:szCs w:val="24"/>
              </w:rPr>
              <w:t xml:space="preserve">. </w:t>
            </w:r>
          </w:p>
          <w:p w:rsidR="003442D5" w:rsidRPr="00C16690" w:rsidRDefault="003442D5" w:rsidP="003442D5">
            <w:pPr>
              <w:widowControl w:val="0"/>
              <w:jc w:val="both"/>
              <w:rPr>
                <w:rFonts w:ascii="Times New Roman" w:eastAsia="Times New Roman" w:hAnsi="Times New Roman" w:cs="Times New Roman"/>
                <w:b/>
                <w:color w:val="000000"/>
                <w:sz w:val="24"/>
                <w:szCs w:val="24"/>
              </w:rPr>
            </w:pPr>
            <w:r w:rsidRPr="00C16690">
              <w:rPr>
                <w:rFonts w:ascii="Times New Roman" w:eastAsia="Times New Roman" w:hAnsi="Times New Roman" w:cs="Times New Roman"/>
                <w:b/>
                <w:color w:val="000000"/>
                <w:sz w:val="24"/>
                <w:szCs w:val="24"/>
              </w:rPr>
              <w:lastRenderedPageBreak/>
              <w:t>Виключення:</w:t>
            </w:r>
          </w:p>
          <w:p w:rsidR="003442D5" w:rsidRPr="00C16690" w:rsidRDefault="003442D5" w:rsidP="003442D5">
            <w:pPr>
              <w:widowControl w:val="0"/>
              <w:jc w:val="both"/>
              <w:rPr>
                <w:rFonts w:ascii="Times New Roman" w:eastAsia="Times New Roman" w:hAnsi="Times New Roman" w:cs="Times New Roman"/>
                <w:color w:val="000000"/>
                <w:sz w:val="24"/>
                <w:szCs w:val="24"/>
              </w:rPr>
            </w:pPr>
            <w:r w:rsidRPr="00C166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16690">
              <w:rPr>
                <w:rFonts w:ascii="Times New Roman" w:eastAsia="Times New Roman" w:hAnsi="Times New Roman" w:cs="Times New Roman"/>
                <w:sz w:val="24"/>
                <w:szCs w:val="24"/>
              </w:rPr>
              <w:t>у</w:t>
            </w:r>
            <w:r w:rsidRPr="00C166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331F5" w:rsidRPr="00C16690" w:rsidRDefault="003442D5" w:rsidP="003442D5">
            <w:pPr>
              <w:spacing w:before="150" w:after="150" w:line="240" w:lineRule="auto"/>
              <w:jc w:val="both"/>
              <w:rPr>
                <w:rFonts w:ascii="Times New Roman" w:eastAsia="Times New Roman" w:hAnsi="Times New Roman" w:cs="Times New Roman"/>
                <w:sz w:val="24"/>
                <w:szCs w:val="24"/>
              </w:rPr>
            </w:pPr>
            <w:r w:rsidRPr="00C16690">
              <w:rPr>
                <w:rFonts w:ascii="Times New Roman" w:eastAsia="Times New Roman" w:hAnsi="Times New Roman" w:cs="Times New Roman"/>
                <w:color w:val="000000"/>
                <w:sz w:val="24"/>
                <w:szCs w:val="24"/>
              </w:rPr>
              <w:t xml:space="preserve">2. </w:t>
            </w:r>
            <w:r w:rsidRPr="00C1669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C2CE7" w:rsidRDefault="006C2CE7" w:rsidP="00FE4511">
            <w:pPr>
              <w:spacing w:before="150" w:after="150" w:line="240" w:lineRule="auto"/>
              <w:jc w:val="both"/>
              <w:rPr>
                <w:rFonts w:ascii="Times New Roman" w:eastAsia="Times New Roman" w:hAnsi="Times New Roman" w:cs="Times New Roman"/>
                <w:sz w:val="24"/>
                <w:szCs w:val="24"/>
              </w:rPr>
            </w:pPr>
          </w:p>
          <w:p w:rsidR="006C2CE7" w:rsidRPr="00874B83" w:rsidRDefault="006C2CE7"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9262"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w:t>
            </w:r>
            <w:r w:rsidRPr="00415E0A">
              <w:rPr>
                <w:rFonts w:ascii="Times New Roman" w:eastAsia="Times New Roman" w:hAnsi="Times New Roman" w:cs="Times New Roman"/>
                <w:b/>
                <w:sz w:val="24"/>
                <w:szCs w:val="24"/>
              </w:rPr>
              <w:t xml:space="preserve">за </w:t>
            </w:r>
            <w:r w:rsidR="00415E0A" w:rsidRPr="00415E0A">
              <w:rPr>
                <w:rFonts w:ascii="Times New Roman" w:eastAsia="Times New Roman" w:hAnsi="Times New Roman" w:cs="Times New Roman"/>
                <w:b/>
                <w:sz w:val="24"/>
                <w:szCs w:val="24"/>
              </w:rPr>
              <w:t>3</w:t>
            </w:r>
            <w:r w:rsidRPr="00415E0A">
              <w:rPr>
                <w:rFonts w:ascii="Times New Roman" w:eastAsia="Times New Roman" w:hAnsi="Times New Roman" w:cs="Times New Roman"/>
                <w:b/>
                <w:sz w:val="24"/>
                <w:szCs w:val="24"/>
              </w:rPr>
              <w:t xml:space="preserve"> дні </w:t>
            </w:r>
            <w:r w:rsidRPr="00415E0A">
              <w:rPr>
                <w:rFonts w:ascii="Times New Roman" w:eastAsia="Times New Roman" w:hAnsi="Times New Roman" w:cs="Times New Roman"/>
                <w:sz w:val="24"/>
                <w:szCs w:val="24"/>
              </w:rPr>
              <w:t>до закінчення строку подання тендерної п</w:t>
            </w:r>
            <w:r w:rsidRPr="00874B83">
              <w:rPr>
                <w:rFonts w:ascii="Times New Roman" w:eastAsia="Times New Roman" w:hAnsi="Times New Roman" w:cs="Times New Roman"/>
                <w:sz w:val="24"/>
                <w:szCs w:val="24"/>
              </w:rPr>
              <w:t xml:space="preserve">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74B83">
              <w:rPr>
                <w:rFonts w:ascii="Times New Roman" w:eastAsia="Times New Roman" w:hAnsi="Times New Roman" w:cs="Times New Roman"/>
                <w:sz w:val="24"/>
                <w:szCs w:val="24"/>
              </w:rPr>
              <w:lastRenderedPageBreak/>
              <w:t xml:space="preserve">подання тендерних пропозицій не менш як на </w:t>
            </w:r>
            <w:r w:rsidRPr="00415E0A">
              <w:rPr>
                <w:rFonts w:ascii="Times New Roman" w:eastAsia="Times New Roman" w:hAnsi="Times New Roman" w:cs="Times New Roman"/>
                <w:b/>
                <w:sz w:val="24"/>
                <w:szCs w:val="24"/>
              </w:rPr>
              <w:t>чотири дні</w:t>
            </w:r>
            <w:r w:rsidRPr="00874B83">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0B3896">
              <w:rPr>
                <w:rFonts w:ascii="Times New Roman" w:eastAsia="Times New Roman" w:hAnsi="Times New Roman" w:cs="Times New Roman"/>
                <w:sz w:val="24"/>
                <w:szCs w:val="24"/>
              </w:rPr>
              <w:t xml:space="preserve">державного фінансового контролю </w:t>
            </w:r>
            <w:r w:rsidR="000B3896" w:rsidRPr="000B3896">
              <w:rPr>
                <w:rFonts w:ascii="Times New Roman" w:hAnsi="Times New Roman" w:cs="Times New Roman"/>
                <w:sz w:val="24"/>
                <w:szCs w:val="24"/>
              </w:rPr>
              <w:t>відповідно до абзацу третього пункту 54 Особливостей, затверджених постановою Кабінету Міністрів України від 12.10.2022 № </w:t>
            </w:r>
            <w:hyperlink r:id="rId7" w:anchor="Text" w:tgtFrame="_blank" w:history="1">
              <w:r w:rsidR="000B3896" w:rsidRPr="000B3896">
                <w:rPr>
                  <w:rFonts w:ascii="Times New Roman" w:hAnsi="Times New Roman" w:cs="Times New Roman"/>
                  <w:sz w:val="24"/>
                  <w:szCs w:val="24"/>
                </w:rPr>
                <w:t>1178 </w:t>
              </w:r>
            </w:hyperlink>
            <w:r w:rsidR="000B3896" w:rsidRPr="000B3896">
              <w:rPr>
                <w:rFonts w:ascii="Times New Roman" w:hAnsi="Times New Roman" w:cs="Times New Roman"/>
                <w:sz w:val="24"/>
                <w:szCs w:val="24"/>
              </w:rPr>
              <w:t>(із змінами</w:t>
            </w:r>
            <w:r w:rsidRPr="000B3896">
              <w:rPr>
                <w:rFonts w:ascii="Times New Roman" w:eastAsia="Times New Roman" w:hAnsi="Times New Roman" w:cs="Times New Roman"/>
                <w:sz w:val="24"/>
                <w:szCs w:val="24"/>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w:t>
            </w:r>
            <w:r w:rsidRPr="00874B83">
              <w:rPr>
                <w:rFonts w:ascii="Times New Roman" w:eastAsia="Times New Roman" w:hAnsi="Times New Roman" w:cs="Times New Roman"/>
                <w:sz w:val="24"/>
                <w:szCs w:val="24"/>
              </w:rPr>
              <w:t xml:space="preserve">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 xml:space="preserve">не менше </w:t>
            </w:r>
            <w:r w:rsidR="003E5FE0">
              <w:rPr>
                <w:rFonts w:ascii="Times New Roman" w:eastAsia="Times New Roman" w:hAnsi="Times New Roman" w:cs="Times New Roman"/>
                <w:b/>
                <w:sz w:val="24"/>
                <w:szCs w:val="24"/>
              </w:rPr>
              <w:t>чотирьох</w:t>
            </w:r>
            <w:r w:rsidRPr="00874B83">
              <w:rPr>
                <w:rFonts w:ascii="Times New Roman" w:eastAsia="Times New Roman" w:hAnsi="Times New Roman" w:cs="Times New Roman"/>
                <w:b/>
                <w:sz w:val="24"/>
                <w:szCs w:val="24"/>
              </w:rPr>
              <w:t xml:space="preserve"> днів.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8244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74B83">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31F5" w:rsidRPr="00874B83" w:rsidTr="00733CA0">
        <w:tc>
          <w:tcPr>
            <w:tcW w:w="9262" w:type="dxa"/>
            <w:gridSpan w:val="3"/>
            <w:shd w:val="clear" w:color="auto" w:fill="FFFFFF"/>
          </w:tcPr>
          <w:p w:rsidR="00B331F5" w:rsidRPr="00874B83" w:rsidRDefault="00B331F5" w:rsidP="00FE4511">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Інструкція з підготовки тендерної пропозиції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04" w:type="dxa"/>
            <w:shd w:val="clear" w:color="auto" w:fill="FFFFFF"/>
          </w:tcPr>
          <w:p w:rsidR="000B3896" w:rsidRPr="000B3896" w:rsidRDefault="000B3896" w:rsidP="000B3896">
            <w:pPr>
              <w:pStyle w:val="ui-text"/>
              <w:spacing w:before="0" w:after="0" w:afterAutospacing="0"/>
              <w:textAlignment w:val="baseline"/>
              <w:rPr>
                <w:sz w:val="23"/>
                <w:szCs w:val="23"/>
              </w:rPr>
            </w:pPr>
            <w:r w:rsidRPr="000B3896">
              <w:rPr>
                <w:sz w:val="23"/>
                <w:szCs w:val="23"/>
                <w:lang w:val="ru-RU"/>
              </w:rPr>
              <w:t xml:space="preserve"> Згідно з пунктом 31 Особливостей тендерні пропозиції подаються відповідно до порядку, визначеного</w:t>
            </w:r>
            <w:r w:rsidRPr="000B3896">
              <w:rPr>
                <w:sz w:val="23"/>
                <w:szCs w:val="23"/>
              </w:rPr>
              <w:t> </w:t>
            </w:r>
            <w:hyperlink r:id="rId8" w:anchor=":~:text=%D0%A1%D1%82%D0%B0%D1%82%D1%82%D1%8F%2026.,%D1%97%D1%97%20%D0%B2%D1%96%D0%B4%D1%85%D0%B8%D0%BB%D0%B5%D0%BD%D0%BD%D1%8F%20%D0%B7%D0%B0%D0%BC%D0%BE%D0%B2%D0%BD%D0%B8%D0%BA%D0%BE%D0%BC." w:history="1">
              <w:r w:rsidRPr="000B3896">
                <w:rPr>
                  <w:rStyle w:val="a3"/>
                  <w:sz w:val="23"/>
                  <w:szCs w:val="23"/>
                  <w:bdr w:val="none" w:sz="0" w:space="0" w:color="auto" w:frame="1"/>
                  <w:lang w:val="ru-RU"/>
                </w:rPr>
                <w:t>статтею</w:t>
              </w:r>
              <w:r w:rsidRPr="000B3896">
                <w:rPr>
                  <w:rStyle w:val="a3"/>
                  <w:sz w:val="23"/>
                  <w:szCs w:val="23"/>
                  <w:bdr w:val="none" w:sz="0" w:space="0" w:color="auto" w:frame="1"/>
                </w:rPr>
                <w:t> 26 Закону</w:t>
              </w:r>
            </w:hyperlink>
            <w:r w:rsidRPr="000B3896">
              <w:rPr>
                <w:sz w:val="23"/>
                <w:szCs w:val="23"/>
              </w:rPr>
              <w:t>, крім положень </w:t>
            </w:r>
            <w:hyperlink r:id="rId9" w:anchor=":~:text=%D0%A1%D1%82%D0%B0%D1%82%D1%82%D1%8F%2026.,%D1%97%D1%97%20%D0%B2%D1%96%D0%B4%D1%85%D0%B8%D0%BB%D0%B5%D0%BD%D0%BD%D1%8F%20%D0%B7%D0%B0%D0%BC%D0%BE%D0%B2%D0%BD%D0%B8%D0%BA%D0%BE%D0%BC." w:history="1">
              <w:r w:rsidRPr="000B3896">
                <w:rPr>
                  <w:rStyle w:val="a3"/>
                  <w:sz w:val="23"/>
                  <w:szCs w:val="23"/>
                  <w:bdr w:val="none" w:sz="0" w:space="0" w:color="auto" w:frame="1"/>
                </w:rPr>
                <w:t>частин 1, 4, 6 та 7 статті 26 Закону</w:t>
              </w:r>
            </w:hyperlink>
            <w:r w:rsidRPr="000B3896">
              <w:rPr>
                <w:sz w:val="23"/>
                <w:szCs w:val="23"/>
              </w:rPr>
              <w:t>.</w:t>
            </w:r>
          </w:p>
          <w:p w:rsidR="000B3896" w:rsidRPr="000B3896" w:rsidRDefault="000B3896" w:rsidP="000B3896">
            <w:pPr>
              <w:pStyle w:val="ui-text"/>
              <w:spacing w:before="0" w:after="0" w:afterAutospacing="0"/>
              <w:textAlignment w:val="baseline"/>
              <w:rPr>
                <w:sz w:val="23"/>
                <w:szCs w:val="23"/>
              </w:rPr>
            </w:pPr>
            <w:r w:rsidRPr="000B3896">
              <w:rPr>
                <w:sz w:val="23"/>
                <w:szCs w:val="23"/>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0B3896">
                <w:rPr>
                  <w:rStyle w:val="a3"/>
                  <w:sz w:val="23"/>
                  <w:szCs w:val="23"/>
                  <w:bdr w:val="none" w:sz="0" w:space="0" w:color="auto" w:frame="1"/>
                </w:rPr>
                <w:t>пункті 47</w:t>
              </w:r>
            </w:hyperlink>
            <w:r w:rsidRPr="000B3896">
              <w:rPr>
                <w:sz w:val="23"/>
                <w:szCs w:val="23"/>
              </w:rPr>
              <w:t> Особливостей і в тендерній документації, та шляхом завантаження необхідних документів, що вимагаються замовником у тендерній документації:</w:t>
            </w:r>
          </w:p>
          <w:p w:rsidR="00B331F5" w:rsidRPr="000B3896" w:rsidRDefault="00B331F5" w:rsidP="00FE4511">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0B3896">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w:t>
            </w:r>
            <w:r w:rsidR="009B3E04" w:rsidRPr="000B3896">
              <w:rPr>
                <w:rFonts w:ascii="Times New Roman" w:eastAsia="Times New Roman" w:hAnsi="Times New Roman" w:cs="Times New Roman"/>
                <w:sz w:val="24"/>
                <w:szCs w:val="24"/>
                <w:lang w:eastAsia="ru-RU"/>
              </w:rPr>
              <w:t xml:space="preserve"> встановленим у Додатку № 1</w:t>
            </w:r>
            <w:r w:rsidRPr="000B3896">
              <w:rPr>
                <w:rFonts w:ascii="Times New Roman" w:eastAsia="Times New Roman" w:hAnsi="Times New Roman" w:cs="Times New Roman"/>
                <w:sz w:val="24"/>
                <w:szCs w:val="24"/>
                <w:lang w:eastAsia="ru-RU"/>
              </w:rPr>
              <w:t xml:space="preserve"> до </w:t>
            </w:r>
            <w:r w:rsidRPr="000B3896">
              <w:rPr>
                <w:rFonts w:ascii="Times New Roman" w:eastAsia="Times New Roman" w:hAnsi="Times New Roman" w:cs="Times New Roman"/>
                <w:sz w:val="24"/>
                <w:szCs w:val="24"/>
                <w:lang w:eastAsia="ru-RU"/>
              </w:rPr>
              <w:lastRenderedPageBreak/>
              <w:t>тендерної документації</w:t>
            </w:r>
          </w:p>
          <w:p w:rsidR="00B331F5" w:rsidRPr="000B3896" w:rsidRDefault="00D547A7"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0B3896">
              <w:rPr>
                <w:rFonts w:ascii="Times New Roman" w:eastAsia="Times New Roman" w:hAnsi="Times New Roman" w:cs="Times New Roman"/>
                <w:sz w:val="24"/>
                <w:szCs w:val="24"/>
                <w:lang w:eastAsia="ru-RU"/>
              </w:rPr>
              <w:t>інформація щодо відсутності підстав, установлених у пункті 47 Особливостей – згідно Додатку № 1 до цієї тендерної документації</w:t>
            </w:r>
            <w:r w:rsidR="00B331F5" w:rsidRPr="000B3896">
              <w:rPr>
                <w:rFonts w:ascii="Times New Roman" w:eastAsia="Times New Roman" w:hAnsi="Times New Roman" w:cs="Times New Roman"/>
                <w:sz w:val="24"/>
                <w:szCs w:val="24"/>
                <w:lang w:eastAsia="ru-RU"/>
              </w:rPr>
              <w:t>;</w:t>
            </w:r>
          </w:p>
          <w:p w:rsidR="00B331F5" w:rsidRPr="000B3896"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0B3896">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технічних </w:t>
            </w:r>
            <w:r w:rsidR="00D547A7" w:rsidRPr="000B3896">
              <w:rPr>
                <w:rFonts w:ascii="Times New Roman" w:eastAsia="Times New Roman" w:hAnsi="Times New Roman" w:cs="Times New Roman"/>
                <w:sz w:val="24"/>
                <w:szCs w:val="24"/>
                <w:lang w:eastAsia="ru-RU"/>
              </w:rPr>
              <w:t xml:space="preserve">вимог встановлених у Додатку </w:t>
            </w:r>
            <w:r w:rsidR="00D547A7" w:rsidRPr="000B3896">
              <w:rPr>
                <w:rFonts w:ascii="Times New Roman" w:eastAsia="Times New Roman" w:hAnsi="Times New Roman" w:cs="Times New Roman"/>
                <w:sz w:val="24"/>
                <w:szCs w:val="24"/>
                <w:lang w:eastAsia="ru-RU"/>
              </w:rPr>
              <w:br/>
              <w:t>№ 2</w:t>
            </w:r>
            <w:r w:rsidRPr="000B3896">
              <w:rPr>
                <w:rFonts w:ascii="Times New Roman" w:eastAsia="Times New Roman" w:hAnsi="Times New Roman" w:cs="Times New Roman"/>
                <w:sz w:val="24"/>
                <w:szCs w:val="24"/>
                <w:lang w:eastAsia="ru-RU"/>
              </w:rPr>
              <w:t xml:space="preserve"> до тендерної документації;</w:t>
            </w:r>
          </w:p>
          <w:p w:rsidR="00B331F5" w:rsidRPr="000B3896"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0B3896">
              <w:rPr>
                <w:rFonts w:ascii="Times New Roman" w:eastAsia="Times New Roman" w:hAnsi="Times New Roman" w:cs="Times New Roman"/>
                <w:sz w:val="24"/>
                <w:szCs w:val="24"/>
                <w:lang w:eastAsia="ru-RU"/>
              </w:rPr>
              <w:t>заповненої форми про</w:t>
            </w:r>
            <w:r w:rsidR="009B3E04" w:rsidRPr="000B3896">
              <w:rPr>
                <w:rFonts w:ascii="Times New Roman" w:eastAsia="Times New Roman" w:hAnsi="Times New Roman" w:cs="Times New Roman"/>
                <w:sz w:val="24"/>
                <w:szCs w:val="24"/>
                <w:lang w:eastAsia="ru-RU"/>
              </w:rPr>
              <w:t xml:space="preserve">позиції </w:t>
            </w:r>
            <w:r w:rsidR="00D547A7" w:rsidRPr="000B3896">
              <w:rPr>
                <w:rFonts w:ascii="Times New Roman" w:eastAsia="Times New Roman" w:hAnsi="Times New Roman" w:cs="Times New Roman"/>
                <w:sz w:val="24"/>
                <w:szCs w:val="24"/>
                <w:lang w:eastAsia="ru-RU"/>
              </w:rPr>
              <w:t>відповідно до Додатку № 3</w:t>
            </w:r>
            <w:r w:rsidRPr="000B3896">
              <w:rPr>
                <w:rFonts w:ascii="Times New Roman" w:eastAsia="Times New Roman" w:hAnsi="Times New Roman" w:cs="Times New Roman"/>
                <w:sz w:val="24"/>
                <w:szCs w:val="24"/>
                <w:lang w:eastAsia="ru-RU"/>
              </w:rPr>
              <w:t xml:space="preserve"> до тендерної документації;</w:t>
            </w:r>
          </w:p>
          <w:p w:rsidR="00B331F5" w:rsidRPr="000B3896" w:rsidRDefault="00B331F5" w:rsidP="00FE4511">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0B3896">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0B3896">
              <w:rPr>
                <w:rFonts w:ascii="Times New Roman" w:eastAsia="Times New Roman" w:hAnsi="Times New Roman" w:cs="Times New Roman"/>
                <w:i/>
                <w:iCs/>
                <w:sz w:val="24"/>
                <w:szCs w:val="24"/>
                <w:lang w:eastAsia="ru-RU"/>
              </w:rPr>
              <w:t>(якщо таке забезпечення вимагається замовником);</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33CA0" w:rsidRPr="000B3896" w:rsidRDefault="00733CA0" w:rsidP="00733CA0">
            <w:pPr>
              <w:widowControl w:val="0"/>
              <w:jc w:val="both"/>
              <w:rPr>
                <w:rFonts w:ascii="Times New Roman" w:eastAsia="Times New Roman" w:hAnsi="Times New Roman" w:cs="Times New Roman"/>
                <w:i/>
                <w:sz w:val="24"/>
                <w:szCs w:val="24"/>
              </w:rPr>
            </w:pPr>
            <w:r w:rsidRPr="000B3896">
              <w:rPr>
                <w:rFonts w:ascii="Times New Roman" w:eastAsia="Times New Roman" w:hAnsi="Times New Roman" w:cs="Times New Roman"/>
                <w:i/>
                <w:sz w:val="24"/>
                <w:szCs w:val="24"/>
              </w:rPr>
              <w:t xml:space="preserve">Переможець процедури закупівлі у строк, що не перевищує </w:t>
            </w:r>
            <w:r w:rsidRPr="000B389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389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40DA2" w:rsidRDefault="00733CA0" w:rsidP="00733CA0">
            <w:pPr>
              <w:widowControl w:val="0"/>
              <w:jc w:val="both"/>
              <w:rPr>
                <w:rFonts w:ascii="Times New Roman" w:eastAsia="Times New Roman" w:hAnsi="Times New Roman" w:cs="Times New Roman"/>
                <w:b/>
                <w:sz w:val="24"/>
                <w:szCs w:val="24"/>
              </w:rPr>
            </w:pPr>
            <w:r w:rsidRPr="000B389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w:t>
            </w:r>
          </w:p>
          <w:p w:rsidR="00140DA2" w:rsidRDefault="00140DA2" w:rsidP="00733CA0">
            <w:pPr>
              <w:widowControl w:val="0"/>
              <w:jc w:val="both"/>
              <w:rPr>
                <w:rFonts w:ascii="Times New Roman" w:eastAsia="Times New Roman" w:hAnsi="Times New Roman" w:cs="Times New Roman"/>
                <w:b/>
                <w:sz w:val="24"/>
                <w:szCs w:val="24"/>
              </w:rPr>
            </w:pPr>
          </w:p>
          <w:p w:rsidR="00733CA0" w:rsidRPr="000B3896" w:rsidRDefault="00733CA0" w:rsidP="00733CA0">
            <w:pPr>
              <w:widowControl w:val="0"/>
              <w:jc w:val="both"/>
              <w:rPr>
                <w:rFonts w:ascii="Times New Roman" w:eastAsia="Times New Roman" w:hAnsi="Times New Roman" w:cs="Times New Roman"/>
                <w:b/>
                <w:sz w:val="24"/>
                <w:szCs w:val="24"/>
              </w:rPr>
            </w:pPr>
            <w:r w:rsidRPr="000B3896">
              <w:rPr>
                <w:rFonts w:ascii="Times New Roman" w:eastAsia="Times New Roman" w:hAnsi="Times New Roman" w:cs="Times New Roman"/>
                <w:b/>
                <w:sz w:val="24"/>
                <w:szCs w:val="24"/>
              </w:rPr>
              <w:t>раховується відповідний строк.</w:t>
            </w:r>
          </w:p>
          <w:p w:rsidR="00733CA0" w:rsidRPr="000B3896" w:rsidRDefault="00733CA0" w:rsidP="00733CA0">
            <w:pPr>
              <w:widowControl w:val="0"/>
              <w:jc w:val="both"/>
              <w:rPr>
                <w:rFonts w:ascii="Times New Roman" w:eastAsia="Times New Roman" w:hAnsi="Times New Roman" w:cs="Times New Roman"/>
                <w:b/>
                <w:i/>
                <w:sz w:val="24"/>
                <w:szCs w:val="24"/>
              </w:rPr>
            </w:pPr>
            <w:r w:rsidRPr="000B3896">
              <w:rPr>
                <w:rFonts w:ascii="Times New Roman" w:eastAsia="Times New Roman" w:hAnsi="Times New Roman" w:cs="Times New Roman"/>
                <w:b/>
                <w:i/>
                <w:sz w:val="24"/>
                <w:szCs w:val="24"/>
              </w:rPr>
              <w:t>Опис та приклади формальних несуттєвих помилок.</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33CA0" w:rsidRPr="000B3896" w:rsidRDefault="00733CA0" w:rsidP="00733CA0">
            <w:pPr>
              <w:widowControl w:val="0"/>
              <w:jc w:val="both"/>
              <w:rPr>
                <w:rFonts w:ascii="Times New Roman" w:eastAsia="Times New Roman" w:hAnsi="Times New Roman" w:cs="Times New Roman"/>
                <w:i/>
                <w:sz w:val="24"/>
                <w:szCs w:val="24"/>
                <w:u w:val="single"/>
              </w:rPr>
            </w:pPr>
            <w:r w:rsidRPr="000B3896">
              <w:rPr>
                <w:rFonts w:ascii="Times New Roman" w:eastAsia="Times New Roman" w:hAnsi="Times New Roman" w:cs="Times New Roman"/>
                <w:i/>
                <w:sz w:val="24"/>
                <w:szCs w:val="24"/>
                <w:u w:val="single"/>
              </w:rPr>
              <w:t>Опис формальних помилок:</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1.</w:t>
            </w:r>
            <w:r w:rsidRPr="000B389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уживання великої літери;</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уживання розділових знаків та відмінювання слів у реченні;</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використання слова або мовного звороту, запозичених з іншої мови;</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застосування правил переносу частини слова з рядка в рядок;</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sz w:val="24"/>
                <w:szCs w:val="24"/>
              </w:rPr>
              <w:tab/>
              <w:t>написання слів разом та/або окремо, та/або через дефіс;</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2.</w:t>
            </w:r>
            <w:r w:rsidRPr="000B389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3.</w:t>
            </w:r>
            <w:r w:rsidRPr="000B389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lastRenderedPageBreak/>
              <w:t>4.</w:t>
            </w:r>
            <w:r w:rsidRPr="000B389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5.</w:t>
            </w:r>
            <w:r w:rsidRPr="000B389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6.</w:t>
            </w:r>
            <w:r w:rsidRPr="000B38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7.</w:t>
            </w:r>
            <w:r w:rsidRPr="000B38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8.</w:t>
            </w:r>
            <w:r w:rsidRPr="000B38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9.</w:t>
            </w:r>
            <w:r w:rsidRPr="000B389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10.</w:t>
            </w:r>
            <w:r w:rsidRPr="000B38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11.</w:t>
            </w:r>
            <w:r w:rsidRPr="000B389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12.</w:t>
            </w:r>
            <w:r w:rsidRPr="000B3896">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0B3896">
              <w:rPr>
                <w:rFonts w:ascii="Times New Roman" w:eastAsia="Times New Roman" w:hAnsi="Times New Roman" w:cs="Times New Roman"/>
                <w:sz w:val="24"/>
                <w:szCs w:val="24"/>
              </w:rPr>
              <w:lastRenderedPageBreak/>
              <w:t>його перегляду.</w:t>
            </w:r>
          </w:p>
          <w:p w:rsidR="00733CA0" w:rsidRPr="000B3896" w:rsidRDefault="00733CA0" w:rsidP="00733CA0">
            <w:pPr>
              <w:widowControl w:val="0"/>
              <w:jc w:val="both"/>
              <w:rPr>
                <w:rFonts w:ascii="Times New Roman" w:eastAsia="Times New Roman" w:hAnsi="Times New Roman" w:cs="Times New Roman"/>
                <w:i/>
                <w:sz w:val="24"/>
                <w:szCs w:val="24"/>
                <w:u w:val="single"/>
              </w:rPr>
            </w:pPr>
            <w:r w:rsidRPr="000B3896">
              <w:rPr>
                <w:rFonts w:ascii="Times New Roman" w:eastAsia="Times New Roman" w:hAnsi="Times New Roman" w:cs="Times New Roman"/>
                <w:i/>
                <w:sz w:val="24"/>
                <w:szCs w:val="24"/>
                <w:u w:val="single"/>
              </w:rPr>
              <w:t>Приклади формальних помилок:</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«м.київ» замість «м.Київ»;</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«поряд -ок» замість «поря – док»;</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«ненадається» замість «не надається»»;</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«______________№_____________» замість «14.08.2020 №320/13/14-01»</w:t>
            </w:r>
          </w:p>
          <w:p w:rsidR="00733CA0" w:rsidRPr="000B3896" w:rsidRDefault="00733CA0" w:rsidP="00733CA0">
            <w:pPr>
              <w:widowControl w:val="0"/>
              <w:jc w:val="both"/>
              <w:rPr>
                <w:rFonts w:ascii="Times New Roman" w:eastAsia="Times New Roman" w:hAnsi="Times New Roman" w:cs="Times New Roman"/>
                <w:sz w:val="24"/>
                <w:szCs w:val="24"/>
              </w:rPr>
            </w:pPr>
            <w:r w:rsidRPr="000B389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33CA0" w:rsidRPr="000B3896" w:rsidRDefault="00733CA0" w:rsidP="00733CA0">
            <w:pPr>
              <w:widowControl w:val="0"/>
              <w:ind w:left="40" w:hanging="20"/>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3896">
              <w:rPr>
                <w:rFonts w:ascii="Times New Roman" w:eastAsia="Times New Roman" w:hAnsi="Times New Roman" w:cs="Times New Roman"/>
                <w:sz w:val="24"/>
                <w:szCs w:val="24"/>
              </w:rPr>
              <w:t>—</w:t>
            </w:r>
            <w:r w:rsidRPr="000B389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33CA0" w:rsidRPr="000B3896" w:rsidRDefault="00733CA0" w:rsidP="00733CA0">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0B3896">
              <w:rPr>
                <w:rFonts w:ascii="Times New Roman" w:eastAsia="Times New Roman" w:hAnsi="Times New Roman" w:cs="Times New Roman"/>
                <w:b/>
                <w:color w:val="000000"/>
                <w:sz w:val="24"/>
                <w:szCs w:val="24"/>
              </w:rPr>
              <w:t xml:space="preserve">Відповідно до частини третьої статті 12 Закону </w:t>
            </w:r>
            <w:r w:rsidRPr="000B3896">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33CA0" w:rsidRPr="000B3896" w:rsidRDefault="00733CA0" w:rsidP="00733CA0">
            <w:pPr>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color w:val="000000"/>
                <w:sz w:val="24"/>
                <w:szCs w:val="24"/>
              </w:rPr>
              <w:t>1) документи мають бути чіткими та розбірливими для читання;</w:t>
            </w:r>
          </w:p>
          <w:p w:rsidR="00733CA0" w:rsidRPr="000B3896" w:rsidRDefault="00733CA0" w:rsidP="00733CA0">
            <w:pPr>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w:t>
            </w:r>
            <w:r w:rsidRPr="000B3896">
              <w:rPr>
                <w:rFonts w:ascii="Times New Roman" w:eastAsia="Times New Roman" w:hAnsi="Times New Roman" w:cs="Times New Roman"/>
                <w:sz w:val="24"/>
                <w:szCs w:val="24"/>
              </w:rPr>
              <w:t>сом (УЕП)</w:t>
            </w:r>
            <w:r w:rsidRPr="000B3896">
              <w:rPr>
                <w:rFonts w:ascii="Times New Roman" w:eastAsia="Times New Roman" w:hAnsi="Times New Roman" w:cs="Times New Roman"/>
                <w:color w:val="000000"/>
                <w:sz w:val="24"/>
                <w:szCs w:val="24"/>
              </w:rPr>
              <w:t>;</w:t>
            </w:r>
          </w:p>
          <w:p w:rsidR="00733CA0" w:rsidRPr="000B3896" w:rsidRDefault="00733CA0" w:rsidP="00733CA0">
            <w:pPr>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33CA0" w:rsidRPr="000B3896" w:rsidRDefault="00733CA0" w:rsidP="00733CA0">
            <w:pPr>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color w:val="000000"/>
                <w:sz w:val="24"/>
                <w:szCs w:val="24"/>
              </w:rPr>
              <w:lastRenderedPageBreak/>
              <w:t>Винятки:</w:t>
            </w:r>
          </w:p>
          <w:p w:rsidR="00733CA0" w:rsidRPr="000B3896" w:rsidRDefault="00733CA0" w:rsidP="00733CA0">
            <w:pPr>
              <w:jc w:val="both"/>
              <w:rPr>
                <w:rFonts w:ascii="Times New Roman" w:eastAsia="Times New Roman" w:hAnsi="Times New Roman" w:cs="Times New Roman"/>
                <w:sz w:val="24"/>
                <w:szCs w:val="24"/>
              </w:rPr>
            </w:pPr>
            <w:r w:rsidRPr="000B3896">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Pr="000B3896">
              <w:rPr>
                <w:rFonts w:ascii="Times New Roman" w:eastAsia="Times New Roman" w:hAnsi="Times New Roman" w:cs="Times New Roman"/>
                <w:sz w:val="24"/>
                <w:szCs w:val="24"/>
              </w:rPr>
              <w:t>КЕП/УЕП цієї організації, учаснику не потрібно накладати на нього свій КЕП/УЕП.</w:t>
            </w:r>
          </w:p>
          <w:p w:rsidR="00733CA0" w:rsidRPr="000B3896" w:rsidRDefault="00733CA0" w:rsidP="00733CA0">
            <w:pPr>
              <w:widowControl w:val="0"/>
              <w:jc w:val="both"/>
              <w:rPr>
                <w:rFonts w:ascii="Times New Roman" w:eastAsia="Times New Roman" w:hAnsi="Times New Roman" w:cs="Times New Roman"/>
                <w:color w:val="000000"/>
                <w:sz w:val="24"/>
                <w:szCs w:val="24"/>
              </w:rPr>
            </w:pPr>
            <w:r w:rsidRPr="000B3896">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w:t>
            </w:r>
            <w:r w:rsidRPr="000B3896">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733CA0" w:rsidRPr="000B3896" w:rsidRDefault="00733CA0" w:rsidP="00733CA0">
            <w:pPr>
              <w:widowControl w:val="0"/>
              <w:ind w:left="40" w:hanging="20"/>
              <w:jc w:val="both"/>
              <w:rPr>
                <w:rFonts w:ascii="Times New Roman" w:eastAsia="Times New Roman" w:hAnsi="Times New Roman" w:cs="Times New Roman"/>
                <w:sz w:val="24"/>
                <w:szCs w:val="24"/>
              </w:rPr>
            </w:pPr>
            <w:r w:rsidRPr="000B3896">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F87AB9" w:rsidRPr="000B3896">
              <w:rPr>
                <w:rFonts w:ascii="Times New Roman" w:eastAsia="Times New Roman" w:hAnsi="Times New Roman" w:cs="Times New Roman"/>
                <w:color w:val="000000"/>
                <w:sz w:val="24"/>
                <w:szCs w:val="24"/>
              </w:rPr>
              <w:t xml:space="preserve"> </w:t>
            </w:r>
            <w:r w:rsidRPr="000B389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66523" w:rsidRPr="000B3896" w:rsidRDefault="00E66523" w:rsidP="00E66523">
            <w:pPr>
              <w:spacing w:line="20" w:lineRule="atLeast"/>
              <w:ind w:firstLine="345"/>
              <w:contextualSpacing/>
              <w:jc w:val="both"/>
              <w:rPr>
                <w:rFonts w:ascii="Times New Roman" w:hAnsi="Times New Roman" w:cs="Times New Roman"/>
                <w:sz w:val="24"/>
              </w:rPr>
            </w:pPr>
            <w:r w:rsidRPr="000B3896">
              <w:rPr>
                <w:rFonts w:ascii="Times New Roman" w:hAnsi="Times New Roman" w:cs="Times New Roman"/>
                <w:sz w:val="24"/>
              </w:rPr>
              <w:t>Замовник перевіряє КЕП /</w:t>
            </w:r>
            <w:r w:rsidRPr="000B3896">
              <w:rPr>
                <w:rFonts w:ascii="Times New Roman" w:eastAsia="Times New Roman" w:hAnsi="Times New Roman" w:cs="Times New Roman"/>
                <w:color w:val="000000"/>
                <w:sz w:val="24"/>
                <w:szCs w:val="24"/>
              </w:rPr>
              <w:t>УЕП</w:t>
            </w:r>
            <w:r w:rsidRPr="000B3896">
              <w:rPr>
                <w:rFonts w:ascii="Times New Roman" w:hAnsi="Times New Roman" w:cs="Times New Roman"/>
                <w:sz w:val="24"/>
              </w:rPr>
              <w:t xml:space="preserve"> учасника на сайті центрального засвідчувального органу за посиланням </w:t>
            </w:r>
            <w:hyperlink r:id="rId11" w:history="1">
              <w:r w:rsidRPr="000B3896">
                <w:rPr>
                  <w:rStyle w:val="a3"/>
                  <w:rFonts w:ascii="Times New Roman" w:hAnsi="Times New Roman" w:cs="Times New Roman"/>
                  <w:sz w:val="24"/>
                </w:rPr>
                <w:t>https://czo.gov.ua/verify</w:t>
              </w:r>
            </w:hyperlink>
            <w:r w:rsidRPr="000B3896">
              <w:rPr>
                <w:rFonts w:ascii="Times New Roman" w:hAnsi="Times New Roman" w:cs="Times New Roman"/>
                <w:sz w:val="24"/>
              </w:rPr>
              <w:t xml:space="preserve"> , </w:t>
            </w:r>
            <w:hyperlink r:id="rId12" w:history="1">
              <w:r w:rsidRPr="000B3896">
                <w:rPr>
                  <w:rStyle w:val="a3"/>
                  <w:rFonts w:ascii="Times New Roman" w:hAnsi="Times New Roman" w:cs="Times New Roman"/>
                  <w:sz w:val="24"/>
                </w:rPr>
                <w:t>https://ca.gov.ua/verify</w:t>
              </w:r>
            </w:hyperlink>
            <w:r w:rsidRPr="000B3896">
              <w:rPr>
                <w:rFonts w:ascii="Times New Roman" w:hAnsi="Times New Roman" w:cs="Times New Roman"/>
                <w:sz w:val="24"/>
              </w:rPr>
              <w:t xml:space="preserve"> .</w:t>
            </w:r>
          </w:p>
          <w:p w:rsidR="00733CA0" w:rsidRPr="000B3896" w:rsidRDefault="00733CA0" w:rsidP="00733CA0">
            <w:pPr>
              <w:widowControl w:val="0"/>
              <w:ind w:left="40" w:hanging="20"/>
              <w:jc w:val="both"/>
              <w:rPr>
                <w:rFonts w:ascii="Times New Roman" w:eastAsia="Times New Roman" w:hAnsi="Times New Roman" w:cs="Times New Roman"/>
                <w:b/>
                <w:color w:val="000000"/>
                <w:sz w:val="24"/>
                <w:szCs w:val="24"/>
              </w:rPr>
            </w:pPr>
            <w:r w:rsidRPr="000B3896">
              <w:rPr>
                <w:rFonts w:ascii="Times New Roman" w:eastAsia="Times New Roman" w:hAnsi="Times New Roman" w:cs="Times New Roman"/>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w:t>
            </w:r>
          </w:p>
          <w:p w:rsidR="00733CA0" w:rsidRPr="000B3896" w:rsidRDefault="00733CA0" w:rsidP="00733CA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389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33CA0" w:rsidRPr="000B3896" w:rsidRDefault="00733CA0" w:rsidP="00733CA0">
            <w:pPr>
              <w:widowControl w:val="0"/>
              <w:jc w:val="both"/>
              <w:rPr>
                <w:rFonts w:ascii="Times New Roman" w:eastAsia="Times New Roman" w:hAnsi="Times New Roman" w:cs="Times New Roman"/>
                <w:sz w:val="24"/>
                <w:szCs w:val="24"/>
              </w:rPr>
            </w:pPr>
            <w:bookmarkStart w:id="2" w:name="_heading=h.hjqm8skarbdr" w:colFirst="0" w:colLast="0"/>
            <w:bookmarkEnd w:id="2"/>
            <w:r w:rsidRPr="000B389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31F5" w:rsidRPr="000B3896" w:rsidRDefault="00733CA0" w:rsidP="00733CA0">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sidRPr="000B3896">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0B3896">
              <w:rPr>
                <w:rFonts w:ascii="Times New Roman" w:eastAsia="Times New Roman" w:hAnsi="Times New Roman" w:cs="Times New Roman"/>
                <w:i/>
                <w:sz w:val="24"/>
                <w:szCs w:val="24"/>
              </w:rPr>
              <w:t>(у разі здійснення закупівлі за лотами</w:t>
            </w:r>
            <w:r w:rsidR="00B331F5" w:rsidRPr="000B3896">
              <w:rPr>
                <w:rFonts w:ascii="Times New Roman" w:eastAsia="Times New Roman" w:hAnsi="Times New Roman" w:cs="Times New Roman"/>
                <w:sz w:val="24"/>
                <w:szCs w:val="24"/>
                <w:lang w:eastAsia="ru-RU"/>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вимагається</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04" w:type="dxa"/>
            <w:shd w:val="clear" w:color="auto" w:fill="FFFFFF"/>
          </w:tcPr>
          <w:p w:rsidR="00B331F5" w:rsidRPr="005568FD" w:rsidRDefault="005227B6" w:rsidP="00FE4511">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Не передбачається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w:t>
            </w:r>
            <w:r w:rsidRPr="000E29F6">
              <w:rPr>
                <w:rFonts w:ascii="Times New Roman" w:eastAsia="Times New Roman" w:hAnsi="Times New Roman" w:cs="Times New Roman"/>
                <w:b/>
                <w:sz w:val="24"/>
                <w:szCs w:val="24"/>
              </w:rPr>
              <w:t xml:space="preserve">90 днів </w:t>
            </w:r>
            <w:r w:rsidRPr="005568FD">
              <w:rPr>
                <w:rFonts w:ascii="Times New Roman" w:eastAsia="Times New Roman" w:hAnsi="Times New Roman" w:cs="Times New Roman"/>
                <w:sz w:val="24"/>
                <w:szCs w:val="24"/>
              </w:rPr>
              <w:t xml:space="preserve">із дати кінцевого строку подання тендерних пропозицій.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0E29F6">
              <w:rPr>
                <w:rFonts w:ascii="Times New Roman" w:eastAsia="Times New Roman" w:hAnsi="Times New Roman" w:cs="Times New Roman"/>
                <w:b/>
                <w:sz w:val="24"/>
                <w:szCs w:val="24"/>
              </w:rPr>
              <w:t>має право</w:t>
            </w:r>
            <w:r w:rsidRPr="005568FD">
              <w:rPr>
                <w:rFonts w:ascii="Times New Roman" w:eastAsia="Times New Roman" w:hAnsi="Times New Roman" w:cs="Times New Roman"/>
                <w:sz w:val="24"/>
                <w:szCs w:val="24"/>
              </w:rPr>
              <w:t>:</w:t>
            </w:r>
          </w:p>
          <w:p w:rsidR="00B331F5" w:rsidRPr="005568FD" w:rsidRDefault="00B331F5" w:rsidP="00FE4511">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31F5" w:rsidRPr="005568FD" w:rsidRDefault="00B331F5" w:rsidP="00FE4511">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730099">
              <w:rPr>
                <w:rFonts w:ascii="Times New Roman" w:eastAsia="Times New Roman" w:hAnsi="Times New Roman" w:cs="Times New Roman"/>
                <w:sz w:val="24"/>
                <w:szCs w:val="24"/>
              </w:rPr>
              <w:t xml:space="preserve"> (у разі якщо таке вимагалося)</w:t>
            </w:r>
            <w:r w:rsidRPr="005568FD">
              <w:rPr>
                <w:rFonts w:ascii="Times New Roman" w:eastAsia="Times New Roman" w:hAnsi="Times New Roman" w:cs="Times New Roman"/>
                <w:sz w:val="24"/>
                <w:szCs w:val="24"/>
              </w:rPr>
              <w:t>.</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B331F5" w:rsidRPr="00874B83" w:rsidRDefault="00A876A5" w:rsidP="00A876A5">
            <w:pPr>
              <w:spacing w:before="150" w:after="150" w:line="240" w:lineRule="auto"/>
              <w:rPr>
                <w:rFonts w:ascii="Times New Roman" w:eastAsia="Times New Roman" w:hAnsi="Times New Roman" w:cs="Times New Roman"/>
                <w:sz w:val="24"/>
                <w:szCs w:val="24"/>
              </w:rPr>
            </w:pPr>
            <w:r w:rsidRPr="004F3F3F">
              <w:rPr>
                <w:rFonts w:ascii="Times New Roman" w:eastAsia="Times New Roman" w:hAnsi="Times New Roman" w:cs="Times New Roman"/>
                <w:b/>
                <w:color w:val="000000"/>
                <w:sz w:val="24"/>
                <w:szCs w:val="24"/>
              </w:rPr>
              <w:t xml:space="preserve">Кваліфікаційні критерії до учасників та </w:t>
            </w:r>
            <w:r w:rsidRPr="004F3F3F">
              <w:rPr>
                <w:rFonts w:ascii="Times New Roman" w:eastAsia="Times New Roman" w:hAnsi="Times New Roman" w:cs="Times New Roman"/>
                <w:b/>
                <w:sz w:val="24"/>
                <w:szCs w:val="24"/>
              </w:rPr>
              <w:t>вимоги, згідно з пунктом 28 та пунктом 4</w:t>
            </w:r>
            <w:r>
              <w:rPr>
                <w:rFonts w:ascii="Times New Roman" w:eastAsia="Times New Roman" w:hAnsi="Times New Roman" w:cs="Times New Roman"/>
                <w:b/>
                <w:sz w:val="24"/>
                <w:szCs w:val="24"/>
              </w:rPr>
              <w:t xml:space="preserve">7 </w:t>
            </w:r>
            <w:r w:rsidRPr="004F3F3F">
              <w:rPr>
                <w:rFonts w:ascii="Times New Roman" w:eastAsia="Times New Roman" w:hAnsi="Times New Roman" w:cs="Times New Roman"/>
                <w:b/>
                <w:sz w:val="24"/>
                <w:szCs w:val="24"/>
              </w:rPr>
              <w:t>Особливостей</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730099" w:rsidRPr="004F3F3F" w:rsidRDefault="00730099" w:rsidP="00730099">
            <w:pPr>
              <w:widowControl w:val="0"/>
              <w:ind w:right="120"/>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sz w:val="24"/>
                <w:szCs w:val="24"/>
              </w:rPr>
              <w:t xml:space="preserve"> </w:t>
            </w:r>
            <w:r w:rsidRPr="004F3F3F">
              <w:rPr>
                <w:rFonts w:ascii="Times New Roman" w:eastAsia="Times New Roman" w:hAnsi="Times New Roman" w:cs="Times New Roman"/>
                <w:b/>
                <w:i/>
                <w:sz w:val="24"/>
                <w:szCs w:val="24"/>
              </w:rPr>
              <w:t>Додатку 1</w:t>
            </w:r>
            <w:r w:rsidRPr="004F3F3F">
              <w:rPr>
                <w:rFonts w:ascii="Times New Roman" w:eastAsia="Times New Roman" w:hAnsi="Times New Roman" w:cs="Times New Roman"/>
                <w:sz w:val="24"/>
                <w:szCs w:val="24"/>
              </w:rPr>
              <w:t xml:space="preserve"> до цієї тендерної документації. </w:t>
            </w:r>
          </w:p>
          <w:p w:rsidR="00730099" w:rsidRPr="004F3F3F" w:rsidRDefault="00730099" w:rsidP="00730099">
            <w:pPr>
              <w:widowControl w:val="0"/>
              <w:ind w:right="120"/>
              <w:jc w:val="both"/>
              <w:rPr>
                <w:rFonts w:ascii="Times New Roman" w:eastAsia="Times New Roman" w:hAnsi="Times New Roman" w:cs="Times New Roman"/>
                <w:b/>
                <w:sz w:val="24"/>
                <w:szCs w:val="24"/>
              </w:rPr>
            </w:pPr>
            <w:r w:rsidRPr="004F3F3F">
              <w:rPr>
                <w:rFonts w:ascii="Times New Roman" w:eastAsia="Times New Roman" w:hAnsi="Times New Roman" w:cs="Times New Roman"/>
                <w:b/>
                <w:sz w:val="24"/>
                <w:szCs w:val="24"/>
              </w:rPr>
              <w:t>Підстави, визначені пунктом 47 Особливостей.</w:t>
            </w:r>
          </w:p>
          <w:p w:rsidR="00730099" w:rsidRPr="00AA136B" w:rsidRDefault="00730099" w:rsidP="00730099">
            <w:pPr>
              <w:widowControl w:val="0"/>
              <w:pBdr>
                <w:top w:val="nil"/>
                <w:left w:val="nil"/>
                <w:bottom w:val="nil"/>
                <w:right w:val="nil"/>
                <w:between w:val="nil"/>
              </w:pBdr>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r w:rsidRPr="00AA136B">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4" w:name="n617"/>
            <w:bookmarkEnd w:id="4"/>
            <w:r w:rsidRPr="00AA136B">
              <w:rPr>
                <w:color w:val="333333"/>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5" w:name="n618"/>
            <w:bookmarkEnd w:id="5"/>
            <w:r w:rsidRPr="00AA136B">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0099" w:rsidRPr="00AA136B" w:rsidRDefault="00730099" w:rsidP="00730099">
            <w:pPr>
              <w:pStyle w:val="rvps2"/>
              <w:shd w:val="clear" w:color="auto" w:fill="FFFFFF"/>
              <w:spacing w:before="0" w:beforeAutospacing="0" w:after="120" w:afterAutospacing="0"/>
              <w:ind w:firstLine="360"/>
              <w:jc w:val="both"/>
              <w:rPr>
                <w:color w:val="333333"/>
                <w:lang w:val="uk-UA"/>
              </w:rPr>
            </w:pPr>
            <w:bookmarkStart w:id="6" w:name="n619"/>
            <w:bookmarkEnd w:id="6"/>
            <w:r w:rsidRPr="00AA136B">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A136B">
              <w:rPr>
                <w:color w:val="333333"/>
              </w:rPr>
              <w:t> </w:t>
            </w:r>
            <w:hyperlink r:id="rId13" w:anchor="n52" w:tgtFrame="_blank" w:history="1">
              <w:r w:rsidRPr="00AA136B">
                <w:rPr>
                  <w:rStyle w:val="a3"/>
                  <w:color w:val="000099"/>
                  <w:lang w:val="uk-UA"/>
                </w:rPr>
                <w:t>пунктом</w:t>
              </w:r>
            </w:hyperlink>
            <w:hyperlink r:id="rId14" w:anchor="n52" w:tgtFrame="_blank" w:history="1">
              <w:r w:rsidRPr="00AA136B">
                <w:rPr>
                  <w:rStyle w:val="a3"/>
                  <w:color w:val="000099"/>
                </w:rPr>
                <w:t> </w:t>
              </w:r>
              <w:r w:rsidRPr="00AA136B">
                <w:rPr>
                  <w:rStyle w:val="a3"/>
                  <w:color w:val="000099"/>
                  <w:lang w:val="uk-UA"/>
                </w:rPr>
                <w:t>4</w:t>
              </w:r>
            </w:hyperlink>
            <w:r w:rsidRPr="00AA136B">
              <w:rPr>
                <w:color w:val="333333"/>
              </w:rPr>
              <w:t> </w:t>
            </w:r>
            <w:r w:rsidRPr="00AA136B">
              <w:rPr>
                <w:color w:val="333333"/>
                <w:lang w:val="uk-UA"/>
              </w:rPr>
              <w:t>частини другої статті 6,</w:t>
            </w:r>
            <w:r w:rsidRPr="00AA136B">
              <w:rPr>
                <w:color w:val="333333"/>
              </w:rPr>
              <w:t> </w:t>
            </w:r>
            <w:hyperlink r:id="rId15" w:anchor="n456" w:tgtFrame="_blank" w:history="1">
              <w:r w:rsidRPr="00AA136B">
                <w:rPr>
                  <w:rStyle w:val="a3"/>
                  <w:color w:val="000099"/>
                  <w:lang w:val="uk-UA"/>
                </w:rPr>
                <w:t>пунктом 1</w:t>
              </w:r>
            </w:hyperlink>
            <w:r w:rsidRPr="00AA136B">
              <w:rPr>
                <w:color w:val="333333"/>
              </w:rPr>
              <w:t> </w:t>
            </w:r>
            <w:r w:rsidRPr="00AA136B">
              <w:rPr>
                <w:color w:val="333333"/>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7" w:name="n620"/>
            <w:bookmarkEnd w:id="7"/>
            <w:r w:rsidRPr="00AA136B">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8" w:name="n621"/>
            <w:bookmarkEnd w:id="8"/>
            <w:r w:rsidRPr="00AA136B">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9" w:name="n622"/>
            <w:bookmarkEnd w:id="9"/>
            <w:r w:rsidRPr="00AA136B">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0" w:name="n623"/>
            <w:bookmarkEnd w:id="10"/>
            <w:r w:rsidRPr="00AA136B">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1" w:name="n624"/>
            <w:bookmarkEnd w:id="11"/>
            <w:r w:rsidRPr="00AA136B">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AA136B">
                <w:rPr>
                  <w:rStyle w:val="a3"/>
                  <w:color w:val="000099"/>
                </w:rPr>
                <w:t>пунктом 9</w:t>
              </w:r>
            </w:hyperlink>
            <w:r w:rsidRPr="00AA136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2" w:name="n625"/>
            <w:bookmarkEnd w:id="12"/>
            <w:r w:rsidRPr="00AA136B">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3" w:name="n626"/>
            <w:bookmarkEnd w:id="13"/>
            <w:r w:rsidRPr="00AA136B">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AA136B">
                <w:rPr>
                  <w:rStyle w:val="a3"/>
                  <w:color w:val="000099"/>
                </w:rPr>
                <w:t>Законом України</w:t>
              </w:r>
            </w:hyperlink>
            <w:r w:rsidRPr="00AA136B">
              <w:rPr>
                <w:color w:val="333333"/>
              </w:rPr>
              <w:t> “Про санкції”, крім випадку, коли активи такої особи в установленому законодавством порядку передані в управління АРМА;</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4" w:name="n743"/>
            <w:bookmarkStart w:id="15" w:name="n627"/>
            <w:bookmarkEnd w:id="14"/>
            <w:bookmarkEnd w:id="15"/>
            <w:r w:rsidRPr="00AA136B">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0099" w:rsidRPr="00AA136B" w:rsidRDefault="00730099" w:rsidP="00730099">
            <w:pPr>
              <w:pStyle w:val="rvps2"/>
              <w:shd w:val="clear" w:color="auto" w:fill="FFFFFF"/>
              <w:spacing w:before="0" w:beforeAutospacing="0" w:after="120" w:afterAutospacing="0"/>
              <w:ind w:firstLine="360"/>
              <w:jc w:val="both"/>
              <w:rPr>
                <w:color w:val="333333"/>
              </w:rPr>
            </w:pPr>
            <w:r w:rsidRPr="00AA136B">
              <w:rPr>
                <w:color w:val="333333"/>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099" w:rsidRPr="00AA136B" w:rsidRDefault="00730099" w:rsidP="00730099">
            <w:pPr>
              <w:pStyle w:val="rvps2"/>
              <w:shd w:val="clear" w:color="auto" w:fill="FFFFFF"/>
              <w:spacing w:before="0" w:beforeAutospacing="0" w:after="120" w:afterAutospacing="0"/>
              <w:ind w:firstLine="360"/>
              <w:jc w:val="both"/>
              <w:rPr>
                <w:color w:val="333333"/>
              </w:rPr>
            </w:pPr>
            <w:r w:rsidRPr="00AA136B">
              <w:rPr>
                <w:color w:val="333333"/>
              </w:rPr>
              <w:t>Учасник процедури закупівлі підтверджує відсутність підстав, зазначених в пункті 47 Особливостей (крім </w:t>
            </w:r>
            <w:hyperlink r:id="rId18" w:anchor="n616" w:history="1">
              <w:r w:rsidRPr="00AA136B">
                <w:rPr>
                  <w:color w:val="333333"/>
                </w:rPr>
                <w:t>підпунктів 1</w:t>
              </w:r>
            </w:hyperlink>
            <w:r w:rsidRPr="00AA136B">
              <w:rPr>
                <w:color w:val="333333"/>
              </w:rPr>
              <w:t> і </w:t>
            </w:r>
            <w:hyperlink r:id="rId19" w:anchor="n622" w:history="1">
              <w:r w:rsidRPr="00AA136B">
                <w:rPr>
                  <w:color w:val="333333"/>
                </w:rPr>
                <w:t>7</w:t>
              </w:r>
            </w:hyperlink>
            <w:r w:rsidRPr="00AA136B">
              <w:rPr>
                <w:color w:val="333333"/>
              </w:rPr>
              <w:t>, </w:t>
            </w:r>
            <w:hyperlink r:id="rId20" w:anchor="n628" w:history="1">
              <w:r w:rsidRPr="00AA136B">
                <w:rPr>
                  <w:color w:val="333333"/>
                </w:rPr>
                <w:t>абзацу чотирнадцятого</w:t>
              </w:r>
            </w:hyperlink>
            <w:r w:rsidRPr="00AA136B">
              <w:rPr>
                <w:color w:val="333333"/>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6" w:name="n631"/>
            <w:bookmarkEnd w:id="16"/>
            <w:r w:rsidRPr="00AA136B">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AA136B">
                <w:rPr>
                  <w:color w:val="333333"/>
                </w:rPr>
                <w:t>абзацу чотирнадцятого</w:t>
              </w:r>
            </w:hyperlink>
            <w:r w:rsidRPr="00AA136B">
              <w:rPr>
                <w:color w:val="333333"/>
              </w:rPr>
              <w:t> цього пункту), крім самостійного декларування відсутності таких підстав учасником процедури закупівлі відповідно до </w:t>
            </w:r>
            <w:hyperlink r:id="rId22" w:anchor="n630" w:history="1">
              <w:r w:rsidRPr="00AA136B">
                <w:rPr>
                  <w:color w:val="333333"/>
                </w:rPr>
                <w:t>абзацу шістнадцятого</w:t>
              </w:r>
            </w:hyperlink>
            <w:r w:rsidRPr="00AA136B">
              <w:rPr>
                <w:color w:val="333333"/>
              </w:rPr>
              <w:t> цього пункту.</w:t>
            </w:r>
          </w:p>
          <w:p w:rsidR="00730099" w:rsidRPr="00AA136B" w:rsidRDefault="00730099" w:rsidP="00730099">
            <w:pPr>
              <w:pStyle w:val="rvps2"/>
              <w:shd w:val="clear" w:color="auto" w:fill="FFFFFF"/>
              <w:spacing w:before="0" w:beforeAutospacing="0" w:after="120" w:afterAutospacing="0"/>
              <w:ind w:firstLine="360"/>
              <w:jc w:val="both"/>
              <w:rPr>
                <w:color w:val="333333"/>
              </w:rPr>
            </w:pPr>
            <w:bookmarkStart w:id="17" w:name="n632"/>
            <w:bookmarkEnd w:id="17"/>
            <w:r w:rsidRPr="00AA136B">
              <w:rPr>
                <w:color w:val="333333"/>
              </w:rPr>
              <w:t xml:space="preserve">Замовник самостійно за результатами розгляду </w:t>
            </w:r>
            <w:r w:rsidRPr="00AA136B">
              <w:rPr>
                <w:color w:val="333333"/>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AA136B">
                <w:rPr>
                  <w:color w:val="333333"/>
                </w:rPr>
                <w:t>підпунктами 1</w:t>
              </w:r>
            </w:hyperlink>
            <w:r w:rsidRPr="00AA136B">
              <w:rPr>
                <w:color w:val="333333"/>
              </w:rPr>
              <w:t> і </w:t>
            </w:r>
            <w:hyperlink r:id="rId24" w:anchor="n622" w:history="1">
              <w:r w:rsidRPr="00AA136B">
                <w:rPr>
                  <w:color w:val="333333"/>
                </w:rPr>
                <w:t>7</w:t>
              </w:r>
            </w:hyperlink>
            <w:r w:rsidRPr="00AA136B">
              <w:rPr>
                <w:color w:val="333333"/>
              </w:rPr>
              <w:t>  пункту 47 Особливостей.</w:t>
            </w:r>
          </w:p>
          <w:p w:rsidR="00730099" w:rsidRPr="00730099" w:rsidRDefault="00730099" w:rsidP="00730099">
            <w:pPr>
              <w:spacing w:before="150" w:after="150" w:line="240" w:lineRule="auto"/>
              <w:jc w:val="both"/>
              <w:rPr>
                <w:rFonts w:ascii="Times New Roman" w:eastAsia="Times New Roman" w:hAnsi="Times New Roman" w:cs="Times New Roman"/>
                <w:sz w:val="24"/>
                <w:szCs w:val="24"/>
                <w:lang w:eastAsia="ru-RU"/>
              </w:rPr>
            </w:pPr>
            <w:bookmarkStart w:id="18" w:name="n633"/>
            <w:bookmarkEnd w:id="18"/>
            <w:r w:rsidRPr="00AA136B">
              <w:rPr>
                <w:rFonts w:ascii="Times New Roman" w:hAnsi="Times New Roman" w:cs="Times New Roman"/>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AA136B">
                <w:rPr>
                  <w:rFonts w:ascii="Times New Roman" w:hAnsi="Times New Roman" w:cs="Times New Roman"/>
                  <w:color w:val="333333"/>
                </w:rPr>
                <w:t>частини третьої</w:t>
              </w:r>
            </w:hyperlink>
            <w:r w:rsidRPr="00AA136B">
              <w:rPr>
                <w:rFonts w:ascii="Times New Roman" w:hAnsi="Times New Roman" w:cs="Times New Roman"/>
                <w:color w:val="333333"/>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B331F5" w:rsidRPr="00730099" w:rsidRDefault="00B331F5" w:rsidP="00EF1335">
            <w:pPr>
              <w:spacing w:before="150" w:after="150" w:line="240" w:lineRule="auto"/>
              <w:jc w:val="both"/>
              <w:rPr>
                <w:rFonts w:ascii="Times New Roman" w:eastAsia="Times New Roman" w:hAnsi="Times New Roman" w:cs="Times New Roman"/>
                <w:color w:val="FF0000"/>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04" w:type="dxa"/>
            <w:shd w:val="clear" w:color="auto" w:fill="FFFFFF"/>
          </w:tcPr>
          <w:p w:rsidR="00B331F5" w:rsidRPr="00AA136B" w:rsidRDefault="00631E9E" w:rsidP="00446730">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6">
              <w:r w:rsidRPr="00AA136B">
                <w:rPr>
                  <w:rFonts w:ascii="Times New Roman" w:eastAsia="Times New Roman" w:hAnsi="Times New Roman" w:cs="Times New Roman"/>
                  <w:sz w:val="24"/>
                  <w:szCs w:val="24"/>
                </w:rPr>
                <w:t xml:space="preserve"> пунктом третім </w:t>
              </w:r>
            </w:hyperlink>
            <w:hyperlink r:id="rId27">
              <w:r w:rsidRPr="00AA136B">
                <w:rPr>
                  <w:rFonts w:ascii="Times New Roman" w:eastAsia="Times New Roman" w:hAnsi="Times New Roman" w:cs="Times New Roman"/>
                  <w:sz w:val="24"/>
                  <w:szCs w:val="24"/>
                  <w:u w:val="single"/>
                </w:rPr>
                <w:t>частини друго</w:t>
              </w:r>
            </w:hyperlink>
            <w:r w:rsidRPr="00AA136B">
              <w:rPr>
                <w:rFonts w:ascii="Times New Roman" w:eastAsia="Times New Roman" w:hAnsi="Times New Roman" w:cs="Times New Roman"/>
                <w:sz w:val="24"/>
                <w:szCs w:val="24"/>
              </w:rPr>
              <w:t xml:space="preserve">ї статті 22 Закону зазначено </w:t>
            </w:r>
            <w:r w:rsidR="00AA136B" w:rsidRPr="00AA136B">
              <w:rPr>
                <w:rFonts w:ascii="Times New Roman" w:eastAsia="Times New Roman" w:hAnsi="Times New Roman" w:cs="Times New Roman"/>
                <w:sz w:val="24"/>
                <w:szCs w:val="24"/>
              </w:rPr>
              <w:t xml:space="preserve">у Додатку № </w:t>
            </w:r>
            <w:r w:rsidR="00446730">
              <w:rPr>
                <w:rFonts w:ascii="Times New Roman" w:eastAsia="Times New Roman" w:hAnsi="Times New Roman" w:cs="Times New Roman"/>
                <w:sz w:val="24"/>
                <w:szCs w:val="24"/>
                <w:lang w:val="ru-RU"/>
              </w:rPr>
              <w:t>2</w:t>
            </w:r>
            <w:r w:rsidR="00B331F5" w:rsidRPr="00AA136B">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04" w:type="dxa"/>
            <w:shd w:val="clear" w:color="auto" w:fill="FFFFFF"/>
          </w:tcPr>
          <w:p w:rsidR="00B331F5" w:rsidRPr="005568FD" w:rsidRDefault="001F14A3" w:rsidP="00FE4511">
            <w:pPr>
              <w:spacing w:before="150" w:after="150" w:line="240" w:lineRule="auto"/>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У</w:t>
            </w:r>
            <w:r w:rsidRPr="00AA136B">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A136B">
              <w:rPr>
                <w:rFonts w:ascii="Times New Roman" w:eastAsia="Times New Roman" w:hAnsi="Times New Roman" w:cs="Times New Roman"/>
                <w:sz w:val="24"/>
                <w:szCs w:val="24"/>
              </w:rPr>
              <w:t xml:space="preserve">виконання робіт чи послуг як субпідрядника/співвиконавця </w:t>
            </w:r>
            <w:r w:rsidRPr="00AA136B">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AA136B">
              <w:rPr>
                <w:rFonts w:ascii="Times New Roman" w:eastAsia="Times New Roman" w:hAnsi="Times New Roman" w:cs="Times New Roman"/>
                <w:i/>
                <w:color w:val="000000"/>
                <w:sz w:val="24"/>
                <w:szCs w:val="24"/>
              </w:rPr>
              <w:t xml:space="preserve">(надається у разі залучення), </w:t>
            </w:r>
            <w:r w:rsidRPr="00AA136B">
              <w:rPr>
                <w:rFonts w:ascii="Times New Roman" w:eastAsia="Times New Roman" w:hAnsi="Times New Roman" w:cs="Times New Roman"/>
                <w:iCs/>
                <w:color w:val="000000"/>
                <w:sz w:val="24"/>
                <w:szCs w:val="24"/>
              </w:rPr>
              <w:t xml:space="preserve">або інформацію у довільній формі про незалучення </w:t>
            </w:r>
            <w:r w:rsidRPr="00AA136B">
              <w:rPr>
                <w:rFonts w:ascii="Times New Roman" w:eastAsia="Times New Roman" w:hAnsi="Times New Roman" w:cs="Times New Roman"/>
                <w:sz w:val="24"/>
                <w:szCs w:val="24"/>
              </w:rPr>
              <w:t>субпідрядника/співвиконавця для надання послуг чи виконання робіт</w:t>
            </w:r>
            <w:r w:rsidR="00B331F5" w:rsidRPr="00AA136B">
              <w:rPr>
                <w:rFonts w:ascii="Times New Roman" w:eastAsia="Times New Roman" w:hAnsi="Times New Roman" w:cs="Times New Roman"/>
                <w:sz w:val="24"/>
                <w:szCs w:val="24"/>
              </w:rPr>
              <w:t>.</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9</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04" w:type="dxa"/>
            <w:shd w:val="clear" w:color="auto" w:fill="FFFFFF"/>
          </w:tcPr>
          <w:p w:rsidR="00B331F5" w:rsidRPr="005568FD" w:rsidRDefault="00B331F5" w:rsidP="00AA136B">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04" w:type="dxa"/>
            <w:shd w:val="clear" w:color="auto" w:fill="FFFFFF"/>
          </w:tcPr>
          <w:p w:rsidR="00B42D5B" w:rsidRDefault="00B331F5" w:rsidP="00FE4511">
            <w:pPr>
              <w:spacing w:before="150" w:after="150" w:line="240" w:lineRule="auto"/>
              <w:jc w:val="both"/>
              <w:rPr>
                <w:rFonts w:ascii="Times New Roman" w:eastAsia="Times New Roman" w:hAnsi="Times New Roman" w:cs="Times New Roman"/>
                <w:b/>
                <w:sz w:val="24"/>
                <w:szCs w:val="24"/>
                <w:highlight w:val="yellow"/>
              </w:rPr>
            </w:pPr>
            <w:r w:rsidRPr="005568FD">
              <w:rPr>
                <w:rFonts w:ascii="Times New Roman" w:eastAsia="Times New Roman" w:hAnsi="Times New Roman" w:cs="Times New Roman"/>
                <w:sz w:val="24"/>
                <w:szCs w:val="24"/>
              </w:rPr>
              <w:t>Кінцевий стро</w:t>
            </w:r>
            <w:r w:rsidR="006A5F1D">
              <w:rPr>
                <w:rFonts w:ascii="Times New Roman" w:eastAsia="Times New Roman" w:hAnsi="Times New Roman" w:cs="Times New Roman"/>
                <w:sz w:val="24"/>
                <w:szCs w:val="24"/>
              </w:rPr>
              <w:t>к подання тендерних пропозицій:</w:t>
            </w:r>
          </w:p>
          <w:p w:rsidR="00B331F5" w:rsidRDefault="006A5F1D" w:rsidP="00FE4511">
            <w:pPr>
              <w:spacing w:before="150" w:after="150" w:line="240" w:lineRule="auto"/>
              <w:jc w:val="both"/>
              <w:rPr>
                <w:rFonts w:ascii="Times New Roman" w:eastAsia="Times New Roman" w:hAnsi="Times New Roman" w:cs="Times New Roman"/>
                <w:b/>
                <w:sz w:val="24"/>
                <w:szCs w:val="24"/>
              </w:rPr>
            </w:pPr>
            <w:r w:rsidRPr="006A5F1D">
              <w:rPr>
                <w:rFonts w:ascii="Times New Roman" w:eastAsia="Times New Roman" w:hAnsi="Times New Roman" w:cs="Times New Roman"/>
                <w:b/>
                <w:sz w:val="24"/>
                <w:szCs w:val="24"/>
              </w:rPr>
              <w:t>13</w:t>
            </w:r>
            <w:r w:rsidR="00B331F5" w:rsidRPr="006A5F1D">
              <w:rPr>
                <w:rFonts w:ascii="Times New Roman" w:eastAsia="Times New Roman" w:hAnsi="Times New Roman" w:cs="Times New Roman"/>
                <w:b/>
                <w:sz w:val="24"/>
                <w:szCs w:val="24"/>
              </w:rPr>
              <w:t>.</w:t>
            </w:r>
            <w:r w:rsidR="00B42D5B" w:rsidRPr="006A5F1D">
              <w:rPr>
                <w:rFonts w:ascii="Times New Roman" w:eastAsia="Times New Roman" w:hAnsi="Times New Roman" w:cs="Times New Roman"/>
                <w:b/>
                <w:sz w:val="24"/>
                <w:szCs w:val="24"/>
              </w:rPr>
              <w:t>04</w:t>
            </w:r>
            <w:r w:rsidR="005568FD" w:rsidRPr="006A5F1D">
              <w:rPr>
                <w:rFonts w:ascii="Times New Roman" w:eastAsia="Times New Roman" w:hAnsi="Times New Roman" w:cs="Times New Roman"/>
                <w:b/>
                <w:sz w:val="24"/>
                <w:szCs w:val="24"/>
              </w:rPr>
              <w:t>.</w:t>
            </w:r>
            <w:r w:rsidR="00B31A13" w:rsidRPr="006A5F1D">
              <w:rPr>
                <w:rFonts w:ascii="Times New Roman" w:eastAsia="Times New Roman" w:hAnsi="Times New Roman" w:cs="Times New Roman"/>
                <w:b/>
                <w:sz w:val="24"/>
                <w:szCs w:val="24"/>
              </w:rPr>
              <w:t>202</w:t>
            </w:r>
            <w:r w:rsidR="00B42D5B" w:rsidRPr="006A5F1D">
              <w:rPr>
                <w:rFonts w:ascii="Times New Roman" w:eastAsia="Times New Roman" w:hAnsi="Times New Roman" w:cs="Times New Roman"/>
                <w:b/>
                <w:sz w:val="24"/>
                <w:szCs w:val="24"/>
              </w:rPr>
              <w:t>4  00</w:t>
            </w:r>
            <w:r w:rsidR="00B331F5" w:rsidRPr="006A5F1D">
              <w:rPr>
                <w:rFonts w:ascii="Times New Roman" w:eastAsia="Times New Roman" w:hAnsi="Times New Roman" w:cs="Times New Roman"/>
                <w:b/>
                <w:sz w:val="24"/>
                <w:szCs w:val="24"/>
              </w:rPr>
              <w:t xml:space="preserve"> год. 00 хв.</w:t>
            </w:r>
            <w:bookmarkStart w:id="19" w:name="_GoBack"/>
            <w:bookmarkEnd w:id="19"/>
          </w:p>
          <w:p w:rsidR="001F14A3" w:rsidRPr="00AA136B" w:rsidRDefault="001F14A3" w:rsidP="001F14A3">
            <w:pPr>
              <w:widowControl w:val="0"/>
              <w:jc w:val="both"/>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 xml:space="preserve">Отримана тендерна пропозиція вноситься автоматично </w:t>
            </w:r>
            <w:r w:rsidRPr="00AA136B">
              <w:rPr>
                <w:rFonts w:ascii="Times New Roman" w:eastAsia="Times New Roman" w:hAnsi="Times New Roman" w:cs="Times New Roman"/>
                <w:sz w:val="24"/>
                <w:szCs w:val="24"/>
              </w:rPr>
              <w:lastRenderedPageBreak/>
              <w:t>до реєстру отриманих тендерних пропозицій.</w:t>
            </w:r>
          </w:p>
          <w:p w:rsidR="001F14A3" w:rsidRPr="005568FD" w:rsidRDefault="001F14A3" w:rsidP="001F14A3">
            <w:pPr>
              <w:spacing w:before="150" w:after="150" w:line="240" w:lineRule="auto"/>
              <w:jc w:val="both"/>
              <w:rPr>
                <w:rFonts w:ascii="Times New Roman" w:eastAsia="Times New Roman" w:hAnsi="Times New Roman" w:cs="Times New Roman"/>
                <w:i/>
                <w:sz w:val="24"/>
                <w:szCs w:val="24"/>
              </w:rPr>
            </w:pPr>
            <w:r w:rsidRPr="00AA13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815367" w:rsidRPr="00AA136B">
              <w:rPr>
                <w:rFonts w:ascii="Times New Roman" w:eastAsia="Times New Roman" w:hAnsi="Times New Roman" w:cs="Times New Roman"/>
                <w:sz w:val="24"/>
                <w:szCs w:val="24"/>
              </w:rPr>
              <w:t>.</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B331F5" w:rsidRPr="00874B83" w:rsidRDefault="00FC40C2" w:rsidP="00FE4511">
            <w:pPr>
              <w:spacing w:before="150" w:after="150" w:line="240" w:lineRule="auto"/>
              <w:rPr>
                <w:rFonts w:ascii="Times New Roman" w:eastAsia="Times New Roman" w:hAnsi="Times New Roman" w:cs="Times New Roman"/>
                <w:sz w:val="24"/>
                <w:szCs w:val="24"/>
              </w:rPr>
            </w:pPr>
            <w:r w:rsidRPr="00AA136B">
              <w:rPr>
                <w:rFonts w:ascii="Times New Roman" w:eastAsia="Times New Roman" w:hAnsi="Times New Roman" w:cs="Times New Roman"/>
                <w:sz w:val="24"/>
                <w:szCs w:val="24"/>
              </w:rPr>
              <w:t xml:space="preserve">Порядок </w:t>
            </w:r>
            <w:r w:rsidR="00B331F5" w:rsidRPr="00AA136B">
              <w:rPr>
                <w:rFonts w:ascii="Times New Roman" w:eastAsia="Times New Roman" w:hAnsi="Times New Roman" w:cs="Times New Roman"/>
                <w:sz w:val="24"/>
                <w:szCs w:val="24"/>
              </w:rPr>
              <w:t>розкриття тендерної пропозиції</w:t>
            </w:r>
          </w:p>
        </w:tc>
        <w:tc>
          <w:tcPr>
            <w:tcW w:w="5804" w:type="dxa"/>
            <w:shd w:val="clear" w:color="auto" w:fill="FFFFFF"/>
          </w:tcPr>
          <w:p w:rsidR="00A73397" w:rsidRPr="00795941" w:rsidRDefault="00497C2E" w:rsidP="00A73397">
            <w:pPr>
              <w:widowControl w:val="0"/>
              <w:spacing w:line="228" w:lineRule="auto"/>
              <w:jc w:val="both"/>
              <w:rPr>
                <w:rFonts w:ascii="Times New Roman" w:hAnsi="Times New Roman" w:cs="Times New Roman"/>
                <w:color w:val="333333"/>
                <w:sz w:val="24"/>
                <w:szCs w:val="24"/>
                <w:shd w:val="clear" w:color="auto" w:fill="FFFFFF"/>
              </w:rPr>
            </w:pPr>
            <w:r w:rsidRPr="00795941">
              <w:rPr>
                <w:rFonts w:ascii="Times New Roman" w:hAnsi="Times New Roman" w:cs="Times New Roman"/>
                <w:color w:val="333333"/>
                <w:sz w:val="24"/>
                <w:szCs w:val="24"/>
                <w:shd w:val="clear" w:color="auto" w:fill="FFFFFF"/>
              </w:rPr>
              <w:t>Розкриття тендерних пропозицій здійснюється відповідно до статті 28 Закону</w:t>
            </w:r>
            <w:r w:rsidR="00A73397" w:rsidRPr="00795941">
              <w:rPr>
                <w:rFonts w:ascii="Times New Roman" w:hAnsi="Times New Roman" w:cs="Times New Roman"/>
                <w:color w:val="333333"/>
                <w:sz w:val="24"/>
                <w:szCs w:val="24"/>
                <w:shd w:val="clear" w:color="auto" w:fill="FFFFFF"/>
              </w:rPr>
              <w:t xml:space="preserve"> (положення </w:t>
            </w:r>
            <w:hyperlink r:id="rId28" w:anchor="n1495" w:tgtFrame="_blank" w:history="1">
              <w:r w:rsidR="00A73397" w:rsidRPr="00795941">
                <w:rPr>
                  <w:rStyle w:val="a3"/>
                  <w:rFonts w:ascii="Times New Roman" w:hAnsi="Times New Roman" w:cs="Times New Roman"/>
                  <w:color w:val="000099"/>
                  <w:sz w:val="24"/>
                  <w:szCs w:val="24"/>
                  <w:shd w:val="clear" w:color="auto" w:fill="FFFFFF"/>
                </w:rPr>
                <w:t>абзацу третього</w:t>
              </w:r>
            </w:hyperlink>
            <w:r w:rsidR="00A73397" w:rsidRPr="00795941">
              <w:rPr>
                <w:rFonts w:ascii="Times New Roman" w:hAnsi="Times New Roman" w:cs="Times New Roman"/>
                <w:color w:val="333333"/>
                <w:sz w:val="24"/>
                <w:szCs w:val="24"/>
                <w:shd w:val="clear" w:color="auto" w:fill="FFFFFF"/>
              </w:rPr>
              <w:t> частини першої та </w:t>
            </w:r>
            <w:hyperlink r:id="rId29" w:anchor="n1497" w:tgtFrame="_blank" w:history="1">
              <w:r w:rsidR="00A73397" w:rsidRPr="00795941">
                <w:rPr>
                  <w:rStyle w:val="a3"/>
                  <w:rFonts w:ascii="Times New Roman" w:hAnsi="Times New Roman" w:cs="Times New Roman"/>
                  <w:color w:val="000099"/>
                  <w:sz w:val="24"/>
                  <w:szCs w:val="24"/>
                  <w:shd w:val="clear" w:color="auto" w:fill="FFFFFF"/>
                </w:rPr>
                <w:t>абзацу другого</w:t>
              </w:r>
            </w:hyperlink>
            <w:r w:rsidR="00A73397" w:rsidRPr="00795941">
              <w:rPr>
                <w:rFonts w:ascii="Times New Roman" w:hAnsi="Times New Roman" w:cs="Times New Roman"/>
                <w:color w:val="333333"/>
                <w:sz w:val="24"/>
                <w:szCs w:val="24"/>
                <w:shd w:val="clear" w:color="auto" w:fill="FFFFFF"/>
              </w:rPr>
              <w:t xml:space="preserve"> частини другої статті 28 Закону не застосовуються). </w:t>
            </w:r>
          </w:p>
          <w:p w:rsidR="00A73397" w:rsidRPr="00795941" w:rsidRDefault="00A73397" w:rsidP="00A73397">
            <w:pPr>
              <w:widowControl w:val="0"/>
              <w:spacing w:line="228" w:lineRule="auto"/>
              <w:jc w:val="both"/>
              <w:rPr>
                <w:rFonts w:ascii="Times New Roman" w:hAnsi="Times New Roman" w:cs="Times New Roman"/>
                <w:color w:val="333333"/>
                <w:sz w:val="24"/>
                <w:szCs w:val="24"/>
                <w:shd w:val="clear" w:color="auto" w:fill="FFFFFF"/>
              </w:rPr>
            </w:pPr>
            <w:r w:rsidRPr="00795941">
              <w:rPr>
                <w:rFonts w:ascii="Times New Roman" w:hAnsi="Times New Roman" w:cs="Times New Roman"/>
                <w:color w:val="333333"/>
                <w:sz w:val="24"/>
                <w:szCs w:val="24"/>
                <w:shd w:val="clear" w:color="auto" w:fill="FFFFFF"/>
              </w:rPr>
              <w:t xml:space="preserve"> Закупівля проводиться із застосуванням електронного аукціону. Дата і час</w:t>
            </w:r>
            <w:r w:rsidR="00652BC7" w:rsidRPr="00795941">
              <w:rPr>
                <w:rFonts w:ascii="Times New Roman" w:hAnsi="Times New Roman" w:cs="Times New Roman"/>
                <w:color w:val="333333"/>
                <w:sz w:val="24"/>
                <w:szCs w:val="24"/>
                <w:shd w:val="clear" w:color="auto" w:fill="FFFFFF"/>
              </w:rPr>
              <w:t xml:space="preserve"> розкриття тендерних пропозицій, дата і час</w:t>
            </w:r>
            <w:r w:rsidRPr="00795941">
              <w:rPr>
                <w:rFonts w:ascii="Times New Roman" w:hAnsi="Times New Roman" w:cs="Times New Roman"/>
                <w:color w:val="333333"/>
                <w:sz w:val="24"/>
                <w:szCs w:val="24"/>
                <w:shd w:val="clear" w:color="auto" w:fill="FFFFFF"/>
              </w:rPr>
              <w:t xml:space="preserve">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31F5" w:rsidRDefault="00A73397" w:rsidP="00A73397">
            <w:pPr>
              <w:widowControl w:val="0"/>
              <w:spacing w:line="22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331F5" w:rsidRPr="005568FD">
              <w:rPr>
                <w:rFonts w:ascii="Times New Roman" w:eastAsia="Times New Roman" w:hAnsi="Times New Roman" w:cs="Times New Roman"/>
                <w:sz w:val="24"/>
                <w:szCs w:val="24"/>
                <w:lang w:eastAsia="ru-RU"/>
              </w:rPr>
              <w:t>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E771A" w:rsidRPr="005568FD" w:rsidRDefault="00CE771A" w:rsidP="00A73397">
            <w:pPr>
              <w:widowControl w:val="0"/>
              <w:spacing w:line="228" w:lineRule="auto"/>
              <w:jc w:val="both"/>
              <w:rPr>
                <w:rFonts w:ascii="Times New Roman" w:eastAsia="Times New Roman" w:hAnsi="Times New Roman" w:cs="Times New Roman"/>
                <w:sz w:val="24"/>
                <w:szCs w:val="24"/>
                <w:lang w:eastAsia="ru-RU"/>
              </w:rPr>
            </w:pPr>
            <w:r w:rsidRPr="004F3F3F">
              <w:rPr>
                <w:rFonts w:ascii="Times New Roman" w:hAnsi="Times New Roman" w:cs="Times New Roman"/>
                <w:color w:val="333333"/>
                <w:sz w:val="24"/>
                <w:szCs w:val="24"/>
                <w:shd w:val="clear" w:color="auto" w:fill="FFFFFF"/>
              </w:rPr>
              <w:t>Мінімальний крок пониження</w:t>
            </w:r>
            <w:r w:rsidR="00417D88">
              <w:rPr>
                <w:rFonts w:ascii="Times New Roman" w:hAnsi="Times New Roman" w:cs="Times New Roman"/>
                <w:color w:val="333333"/>
                <w:sz w:val="24"/>
                <w:szCs w:val="24"/>
                <w:shd w:val="clear" w:color="auto" w:fill="FFFFFF"/>
              </w:rPr>
              <w:t xml:space="preserve"> під час електронного аукціону 0,5</w:t>
            </w:r>
            <w:r w:rsidRPr="004F3F3F">
              <w:rPr>
                <w:rFonts w:ascii="Times New Roman" w:hAnsi="Times New Roman" w:cs="Times New Roman"/>
                <w:color w:val="333333"/>
                <w:sz w:val="24"/>
                <w:szCs w:val="24"/>
                <w:shd w:val="clear" w:color="auto" w:fill="FFFFFF"/>
              </w:rPr>
              <w:t>%</w:t>
            </w:r>
          </w:p>
          <w:p w:rsidR="00B331F5" w:rsidRPr="005568FD" w:rsidRDefault="00B331F5" w:rsidP="00FE4511">
            <w:pPr>
              <w:widowControl w:val="0"/>
              <w:jc w:val="both"/>
              <w:rPr>
                <w:rFonts w:ascii="Times New Roman" w:eastAsia="Times New Roman" w:hAnsi="Times New Roman" w:cs="Times New Roman"/>
                <w:sz w:val="24"/>
                <w:szCs w:val="24"/>
              </w:rPr>
            </w:pP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B331F5" w:rsidRPr="00874B83" w:rsidTr="00733CA0">
        <w:tc>
          <w:tcPr>
            <w:tcW w:w="561" w:type="dxa"/>
            <w:shd w:val="clear" w:color="auto" w:fill="FFFFFF"/>
          </w:tcPr>
          <w:p w:rsidR="00B331F5" w:rsidRPr="00E12490" w:rsidRDefault="00B331F5" w:rsidP="00FE4511">
            <w:pPr>
              <w:spacing w:before="150" w:after="150" w:line="240" w:lineRule="auto"/>
              <w:jc w:val="center"/>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1</w:t>
            </w:r>
          </w:p>
        </w:tc>
        <w:tc>
          <w:tcPr>
            <w:tcW w:w="2897" w:type="dxa"/>
            <w:shd w:val="clear" w:color="auto" w:fill="FFFFFF"/>
          </w:tcPr>
          <w:p w:rsidR="00B331F5" w:rsidRPr="00E12490" w:rsidRDefault="00B331F5" w:rsidP="00EF5293">
            <w:pPr>
              <w:spacing w:before="150" w:after="150" w:line="240" w:lineRule="auto"/>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критерію</w:t>
            </w:r>
          </w:p>
        </w:tc>
        <w:tc>
          <w:tcPr>
            <w:tcW w:w="5804" w:type="dxa"/>
            <w:shd w:val="clear" w:color="auto" w:fill="FFFFFF"/>
          </w:tcPr>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hAnsi="Times New Roman" w:cs="Times New Roman"/>
                <w:color w:val="333333"/>
                <w:sz w:val="24"/>
                <w:szCs w:val="24"/>
                <w:shd w:val="clear" w:color="auto" w:fill="FFFFFF"/>
              </w:rPr>
              <w:t>Розгляд та оцінка тендерних пропозицій здійснюються відповідно до статті 29 Закону (положення частин </w:t>
            </w:r>
            <w:hyperlink r:id="rId30" w:anchor="n1513" w:tgtFrame="_blank" w:history="1">
              <w:r w:rsidRPr="00E12490">
                <w:rPr>
                  <w:rStyle w:val="a3"/>
                  <w:rFonts w:ascii="Times New Roman" w:hAnsi="Times New Roman" w:cs="Times New Roman"/>
                  <w:color w:val="000099"/>
                  <w:sz w:val="24"/>
                  <w:szCs w:val="24"/>
                  <w:shd w:val="clear" w:color="auto" w:fill="FFFFFF"/>
                </w:rPr>
                <w:t>другої</w:t>
              </w:r>
            </w:hyperlink>
            <w:r w:rsidRPr="00E12490">
              <w:rPr>
                <w:rFonts w:ascii="Times New Roman" w:hAnsi="Times New Roman" w:cs="Times New Roman"/>
                <w:color w:val="333333"/>
                <w:sz w:val="24"/>
                <w:szCs w:val="24"/>
                <w:shd w:val="clear" w:color="auto" w:fill="FFFFFF"/>
              </w:rPr>
              <w:t>, </w:t>
            </w:r>
            <w:hyperlink r:id="rId31" w:anchor="n1531" w:tgtFrame="_blank" w:history="1">
              <w:r w:rsidRPr="00E12490">
                <w:rPr>
                  <w:rStyle w:val="a3"/>
                  <w:rFonts w:ascii="Times New Roman" w:hAnsi="Times New Roman" w:cs="Times New Roman"/>
                  <w:color w:val="000099"/>
                  <w:sz w:val="24"/>
                  <w:szCs w:val="24"/>
                  <w:shd w:val="clear" w:color="auto" w:fill="FFFFFF"/>
                </w:rPr>
                <w:t>дванадцятої</w:t>
              </w:r>
            </w:hyperlink>
            <w:r w:rsidRPr="00E12490">
              <w:rPr>
                <w:rFonts w:ascii="Times New Roman" w:hAnsi="Times New Roman" w:cs="Times New Roman"/>
                <w:color w:val="333333"/>
                <w:sz w:val="24"/>
                <w:szCs w:val="24"/>
                <w:shd w:val="clear" w:color="auto" w:fill="FFFFFF"/>
              </w:rPr>
              <w:t>, </w:t>
            </w:r>
            <w:hyperlink r:id="rId32" w:anchor="n1553" w:tgtFrame="_blank" w:history="1">
              <w:r w:rsidRPr="00E12490">
                <w:rPr>
                  <w:rStyle w:val="a3"/>
                  <w:rFonts w:ascii="Times New Roman" w:hAnsi="Times New Roman" w:cs="Times New Roman"/>
                  <w:color w:val="000099"/>
                  <w:sz w:val="24"/>
                  <w:szCs w:val="24"/>
                  <w:shd w:val="clear" w:color="auto" w:fill="FFFFFF"/>
                </w:rPr>
                <w:t>шістнадцятої</w:t>
              </w:r>
            </w:hyperlink>
            <w:r w:rsidRPr="00E12490">
              <w:rPr>
                <w:rFonts w:ascii="Times New Roman" w:hAnsi="Times New Roman" w:cs="Times New Roman"/>
                <w:color w:val="333333"/>
                <w:sz w:val="24"/>
                <w:szCs w:val="24"/>
                <w:shd w:val="clear" w:color="auto" w:fill="FFFFFF"/>
              </w:rPr>
              <w:t>, абзаців </w:t>
            </w:r>
            <w:hyperlink r:id="rId33" w:anchor="n1550" w:tgtFrame="_blank" w:history="1">
              <w:r w:rsidRPr="00E12490">
                <w:rPr>
                  <w:rStyle w:val="a3"/>
                  <w:rFonts w:ascii="Times New Roman" w:hAnsi="Times New Roman" w:cs="Times New Roman"/>
                  <w:color w:val="000099"/>
                  <w:sz w:val="24"/>
                  <w:szCs w:val="24"/>
                  <w:shd w:val="clear" w:color="auto" w:fill="FFFFFF"/>
                </w:rPr>
                <w:t>другого</w:t>
              </w:r>
            </w:hyperlink>
            <w:r w:rsidRPr="00E12490">
              <w:rPr>
                <w:rFonts w:ascii="Times New Roman" w:hAnsi="Times New Roman" w:cs="Times New Roman"/>
                <w:color w:val="333333"/>
                <w:sz w:val="24"/>
                <w:szCs w:val="24"/>
                <w:shd w:val="clear" w:color="auto" w:fill="FFFFFF"/>
              </w:rPr>
              <w:t> і </w:t>
            </w:r>
            <w:hyperlink r:id="rId34" w:anchor="n1551" w:tgtFrame="_blank" w:history="1">
              <w:r w:rsidRPr="00E12490">
                <w:rPr>
                  <w:rStyle w:val="a3"/>
                  <w:rFonts w:ascii="Times New Roman" w:hAnsi="Times New Roman" w:cs="Times New Roman"/>
                  <w:color w:val="000099"/>
                  <w:sz w:val="24"/>
                  <w:szCs w:val="24"/>
                  <w:shd w:val="clear" w:color="auto" w:fill="FFFFFF"/>
                </w:rPr>
                <w:t>третього</w:t>
              </w:r>
            </w:hyperlink>
            <w:r w:rsidRPr="00E12490">
              <w:rPr>
                <w:rFonts w:ascii="Times New Roman" w:hAnsi="Times New Roman" w:cs="Times New Roman"/>
                <w:color w:val="333333"/>
                <w:sz w:val="24"/>
                <w:szCs w:val="24"/>
                <w:shd w:val="clear" w:color="auto" w:fill="FFFFFF"/>
              </w:rPr>
              <w:t> частини п’ятнадцятої статті 29 Закону не застосовуються) з урахуванням положень </w:t>
            </w:r>
            <w:hyperlink r:id="rId35" w:anchor="n588" w:history="1">
              <w:r w:rsidRPr="00E12490">
                <w:rPr>
                  <w:rStyle w:val="a3"/>
                  <w:rFonts w:ascii="Times New Roman" w:hAnsi="Times New Roman" w:cs="Times New Roman"/>
                  <w:color w:val="006600"/>
                  <w:sz w:val="24"/>
                  <w:szCs w:val="24"/>
                  <w:shd w:val="clear" w:color="auto" w:fill="FFFFFF"/>
                </w:rPr>
                <w:t>пункту 43</w:t>
              </w:r>
            </w:hyperlink>
            <w:r w:rsidRPr="00E12490">
              <w:rPr>
                <w:rFonts w:ascii="Times New Roman" w:hAnsi="Times New Roman" w:cs="Times New Roman"/>
                <w:color w:val="333333"/>
                <w:sz w:val="24"/>
                <w:szCs w:val="24"/>
                <w:shd w:val="clear" w:color="auto" w:fill="FFFFFF"/>
              </w:rPr>
              <w:t> цих особливостей.</w:t>
            </w:r>
          </w:p>
          <w:p w:rsidR="00CA2EB9" w:rsidRPr="00E12490" w:rsidRDefault="00CA2EB9" w:rsidP="00CA2EB9">
            <w:pPr>
              <w:widowControl w:val="0"/>
              <w:jc w:val="both"/>
              <w:rPr>
                <w:rFonts w:ascii="Times New Roman" w:eastAsia="Times New Roman" w:hAnsi="Times New Roman" w:cs="Times New Roman"/>
                <w:b/>
                <w:sz w:val="24"/>
                <w:szCs w:val="24"/>
              </w:rPr>
            </w:pPr>
            <w:r w:rsidRPr="00E1249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w:t>
            </w:r>
            <w:r w:rsidRPr="00E12490">
              <w:rPr>
                <w:rFonts w:ascii="Times New Roman" w:eastAsia="Times New Roman" w:hAnsi="Times New Roman" w:cs="Times New Roman"/>
                <w:color w:val="323232"/>
                <w:sz w:val="24"/>
                <w:szCs w:val="24"/>
              </w:rPr>
              <w:lastRenderedPageBreak/>
              <w:t>найнижчою.</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A2EB9" w:rsidRPr="00E12490" w:rsidRDefault="00CA2EB9" w:rsidP="00CA2EB9">
            <w:pPr>
              <w:widowControl w:val="0"/>
              <w:jc w:val="both"/>
              <w:rPr>
                <w:rFonts w:ascii="Times New Roman" w:eastAsia="Times New Roman" w:hAnsi="Times New Roman" w:cs="Times New Roman"/>
                <w:b/>
                <w:i/>
                <w:color w:val="4A86E8"/>
                <w:sz w:val="24"/>
                <w:szCs w:val="24"/>
              </w:rPr>
            </w:pPr>
            <w:r w:rsidRPr="00E12490">
              <w:rPr>
                <w:rFonts w:ascii="Times New Roman" w:eastAsia="Times New Roman" w:hAnsi="Times New Roman" w:cs="Times New Roman"/>
                <w:i/>
                <w:sz w:val="24"/>
                <w:szCs w:val="24"/>
              </w:rPr>
              <w:t xml:space="preserve">До розгляду </w:t>
            </w:r>
            <w:r w:rsidRPr="00E12490">
              <w:rPr>
                <w:rFonts w:ascii="Times New Roman" w:eastAsia="Times New Roman" w:hAnsi="Times New Roman" w:cs="Times New Roman"/>
                <w:i/>
                <w:sz w:val="24"/>
                <w:szCs w:val="24"/>
                <w:u w:val="single"/>
              </w:rPr>
              <w:t xml:space="preserve">не приймається </w:t>
            </w:r>
            <w:r w:rsidRPr="00E1249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Оцінка здійснюється щодо предмета закупівлі в цілому.</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Учасник визначає ціни на </w:t>
            </w:r>
            <w:r w:rsidRPr="00E12490">
              <w:rPr>
                <w:rFonts w:ascii="Times New Roman" w:eastAsia="Times New Roman" w:hAnsi="Times New Roman" w:cs="Times New Roman"/>
                <w:b/>
                <w:sz w:val="24"/>
                <w:szCs w:val="24"/>
              </w:rPr>
              <w:t>послуги/роботи</w:t>
            </w:r>
            <w:r w:rsidRPr="00E12490">
              <w:rPr>
                <w:rFonts w:ascii="Times New Roman" w:eastAsia="Times New Roman" w:hAnsi="Times New Roman" w:cs="Times New Roman"/>
                <w:sz w:val="24"/>
                <w:szCs w:val="24"/>
              </w:rPr>
              <w:t xml:space="preserve">, що він пропонує </w:t>
            </w:r>
            <w:r w:rsidRPr="00E12490">
              <w:rPr>
                <w:rFonts w:ascii="Times New Roman" w:eastAsia="Times New Roman" w:hAnsi="Times New Roman" w:cs="Times New Roman"/>
                <w:b/>
                <w:sz w:val="24"/>
                <w:szCs w:val="24"/>
              </w:rPr>
              <w:t>надати/виконати</w:t>
            </w:r>
            <w:r w:rsidRPr="00E124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w:t>
            </w:r>
            <w:r w:rsidRPr="00E12490">
              <w:rPr>
                <w:rFonts w:ascii="Times New Roman" w:eastAsia="Times New Roman" w:hAnsi="Times New Roman" w:cs="Times New Roman"/>
                <w:b/>
                <w:sz w:val="24"/>
                <w:szCs w:val="24"/>
              </w:rPr>
              <w:t>ослуг/робіт</w:t>
            </w:r>
            <w:r w:rsidRPr="00E12490">
              <w:rPr>
                <w:rFonts w:ascii="Times New Roman" w:eastAsia="Times New Roman" w:hAnsi="Times New Roman" w:cs="Times New Roman"/>
                <w:sz w:val="24"/>
                <w:szCs w:val="24"/>
              </w:rPr>
              <w:t xml:space="preserve"> даного виду.</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w:t>
            </w:r>
            <w:r w:rsidRPr="00E12490">
              <w:rPr>
                <w:rFonts w:ascii="Times New Roman" w:eastAsia="Times New Roman" w:hAnsi="Times New Roman" w:cs="Times New Roman"/>
                <w:color w:val="000000"/>
                <w:sz w:val="24"/>
                <w:szCs w:val="24"/>
              </w:rPr>
              <w:lastRenderedPageBreak/>
              <w:t>пропозицію у списку пропозицій, що розташовані за результатами їх оцінки, починаючи з найкращої, у порядку та строки, визначені Особливостями.</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12490">
              <w:rPr>
                <w:color w:val="333333"/>
                <w:sz w:val="19"/>
                <w:szCs w:val="19"/>
                <w:shd w:val="clear" w:color="auto" w:fill="FFFFFF"/>
              </w:rPr>
              <w:t xml:space="preserve"> </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2EB9" w:rsidRPr="00E12490" w:rsidRDefault="00CA2EB9" w:rsidP="00CA2EB9">
            <w:pPr>
              <w:widowControl w:val="0"/>
              <w:numPr>
                <w:ilvl w:val="0"/>
                <w:numId w:val="16"/>
              </w:numPr>
              <w:spacing w:after="0" w:line="240" w:lineRule="auto"/>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hAnsi="Times New Roman" w:cs="Times New Roman"/>
                <w:color w:val="333333"/>
                <w:sz w:val="24"/>
                <w:szCs w:val="24"/>
                <w:shd w:val="clear" w:color="auto" w:fill="FFFFFF"/>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0" w:name="w1_3"/>
            <w:r w:rsidRPr="005A45BC">
              <w:rPr>
                <w:rFonts w:ascii="Times New Roman" w:hAnsi="Times New Roman" w:cs="Times New Roman"/>
                <w:sz w:val="24"/>
                <w:szCs w:val="24"/>
              </w:rPr>
              <w:fldChar w:fldCharType="begin"/>
            </w:r>
            <w:r w:rsidRPr="005A45BC">
              <w:rPr>
                <w:rFonts w:ascii="Times New Roman" w:hAnsi="Times New Roman" w:cs="Times New Roman"/>
                <w:sz w:val="24"/>
                <w:szCs w:val="24"/>
              </w:rPr>
              <w:instrText xml:space="preserve"> HYPERLINK "https://zakon.rada.gov.ua/laws/show/1178-2022-%D0%BF?find=1&amp;text=%D0%B0%D0%BD%D0%BE%D0%BC%D0%B0%D0%BB%D1%8C%D0%BD%D0%BE" \l "w1_4" </w:instrText>
            </w:r>
            <w:r w:rsidRPr="005A45BC">
              <w:rPr>
                <w:rFonts w:ascii="Times New Roman" w:hAnsi="Times New Roman" w:cs="Times New Roman"/>
                <w:sz w:val="24"/>
                <w:szCs w:val="24"/>
              </w:rPr>
              <w:fldChar w:fldCharType="separate"/>
            </w:r>
            <w:r w:rsidRPr="005A45BC">
              <w:rPr>
                <w:rStyle w:val="a3"/>
                <w:rFonts w:ascii="Times New Roman" w:hAnsi="Times New Roman" w:cs="Times New Roman"/>
                <w:sz w:val="24"/>
                <w:szCs w:val="24"/>
                <w:shd w:val="clear" w:color="auto" w:fill="FFD8D5"/>
              </w:rPr>
              <w:t>аномально</w:t>
            </w:r>
            <w:r w:rsidRPr="005A45BC">
              <w:rPr>
                <w:rFonts w:ascii="Times New Roman" w:hAnsi="Times New Roman" w:cs="Times New Roman"/>
                <w:sz w:val="24"/>
                <w:szCs w:val="24"/>
              </w:rPr>
              <w:fldChar w:fldCharType="end"/>
            </w:r>
            <w:bookmarkEnd w:id="20"/>
            <w:r w:rsidRPr="00E12490">
              <w:rPr>
                <w:rFonts w:ascii="Times New Roman" w:hAnsi="Times New Roman" w:cs="Times New Roman"/>
                <w:color w:val="333333"/>
                <w:sz w:val="24"/>
                <w:szCs w:val="24"/>
                <w:shd w:val="clear" w:color="auto" w:fill="FFFFFF"/>
              </w:rPr>
              <w:t xml:space="preserve"> низька ціна визначається електронною системою закупівель автоматично за умови наявності не менше двох </w:t>
            </w:r>
            <w:r w:rsidRPr="00E12490">
              <w:rPr>
                <w:rFonts w:ascii="Times New Roman" w:hAnsi="Times New Roman" w:cs="Times New Roman"/>
                <w:color w:val="333333"/>
                <w:sz w:val="24"/>
                <w:szCs w:val="24"/>
                <w:shd w:val="clear" w:color="auto" w:fill="FFFFFF"/>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A2EB9" w:rsidRPr="00E12490" w:rsidRDefault="00CA2EB9" w:rsidP="00CA2EB9">
            <w:pPr>
              <w:widowControl w:val="0"/>
              <w:jc w:val="both"/>
              <w:rPr>
                <w:rFonts w:ascii="Times New Roman" w:eastAsia="Times New Roman" w:hAnsi="Times New Roman" w:cs="Times New Roman"/>
                <w:color w:val="000000"/>
                <w:sz w:val="24"/>
                <w:szCs w:val="24"/>
              </w:rPr>
            </w:pPr>
            <w:r w:rsidRPr="00E1249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A2EB9" w:rsidRPr="00E12490" w:rsidRDefault="00CA2EB9" w:rsidP="00CA2EB9">
            <w:pPr>
              <w:widowControl w:val="0"/>
              <w:jc w:val="both"/>
              <w:rPr>
                <w:rFonts w:ascii="Times New Roman" w:eastAsia="Times New Roman" w:hAnsi="Times New Roman" w:cs="Times New Roman"/>
                <w:b/>
                <w:i/>
                <w:color w:val="000000"/>
                <w:sz w:val="24"/>
                <w:szCs w:val="24"/>
              </w:rPr>
            </w:pPr>
            <w:r w:rsidRPr="00E124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2490">
              <w:rPr>
                <w:rFonts w:ascii="Times New Roman" w:eastAsia="Times New Roman" w:hAnsi="Times New Roman" w:cs="Times New Roman"/>
                <w:b/>
                <w:i/>
                <w:sz w:val="24"/>
                <w:szCs w:val="24"/>
              </w:rPr>
              <w:t>не може бути меншим ніж два робочі дні</w:t>
            </w:r>
            <w:r w:rsidR="00F87AB9">
              <w:rPr>
                <w:rFonts w:ascii="Times New Roman" w:eastAsia="Times New Roman" w:hAnsi="Times New Roman" w:cs="Times New Roman"/>
                <w:b/>
                <w:i/>
                <w:sz w:val="24"/>
                <w:szCs w:val="24"/>
              </w:rPr>
              <w:t xml:space="preserve"> </w:t>
            </w:r>
            <w:r w:rsidRPr="00E12490">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w:t>
            </w:r>
            <w:r w:rsidRPr="00E12490">
              <w:rPr>
                <w:rFonts w:ascii="Times New Roman" w:eastAsia="Times New Roman" w:hAnsi="Times New Roman" w:cs="Times New Roman"/>
                <w:sz w:val="24"/>
                <w:szCs w:val="24"/>
              </w:rPr>
              <w:lastRenderedPageBreak/>
              <w:t>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2EB9" w:rsidRPr="00E12490" w:rsidRDefault="00CA2EB9" w:rsidP="00CA2EB9">
            <w:pPr>
              <w:widowControl w:val="0"/>
              <w:spacing w:line="228" w:lineRule="auto"/>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2490">
              <w:rPr>
                <w:rFonts w:ascii="Times New Roman" w:eastAsia="Times New Roman" w:hAnsi="Times New Roman" w:cs="Times New Roman"/>
                <w:b/>
                <w:i/>
                <w:sz w:val="24"/>
                <w:szCs w:val="24"/>
              </w:rPr>
              <w:t>протягом 24 годин</w:t>
            </w:r>
            <w:r w:rsidRPr="00E124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2EB9" w:rsidRPr="00E12490" w:rsidRDefault="00CA2EB9" w:rsidP="00CA2EB9">
            <w:pPr>
              <w:widowControl w:val="0"/>
              <w:jc w:val="both"/>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331F5" w:rsidRPr="00E12490" w:rsidRDefault="00CA2EB9" w:rsidP="00CA2EB9">
            <w:pPr>
              <w:pStyle w:val="rvps2"/>
              <w:shd w:val="clear" w:color="auto" w:fill="FFFFFF"/>
              <w:spacing w:before="0" w:beforeAutospacing="0" w:after="150" w:afterAutospacing="0"/>
              <w:jc w:val="both"/>
              <w:rPr>
                <w:lang w:val="uk-UA"/>
              </w:rPr>
            </w:pPr>
            <w:r w:rsidRPr="00E12490">
              <w:rPr>
                <w:lang w:val="uk-UA"/>
              </w:rPr>
              <w:t xml:space="preserve">У разі відхилення тендерної пропозиції з підстави, визначеної абз 5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E12490">
              <w:t>33 Закону та пункту 49 Особливостей.</w:t>
            </w:r>
            <w:r w:rsidR="00B331F5" w:rsidRPr="00E12490">
              <w:rPr>
                <w:lang w:val="uk-UA"/>
              </w:rPr>
              <w:t>.</w:t>
            </w:r>
          </w:p>
        </w:tc>
      </w:tr>
      <w:tr w:rsidR="00B331F5" w:rsidRPr="00874B83" w:rsidTr="00733CA0">
        <w:tc>
          <w:tcPr>
            <w:tcW w:w="561" w:type="dxa"/>
            <w:shd w:val="clear" w:color="auto" w:fill="FFFFFF"/>
          </w:tcPr>
          <w:p w:rsidR="00B331F5" w:rsidRPr="00E12490" w:rsidRDefault="00B331F5" w:rsidP="00FE4511">
            <w:pPr>
              <w:spacing w:before="150" w:after="150" w:line="240" w:lineRule="auto"/>
              <w:jc w:val="center"/>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lastRenderedPageBreak/>
              <w:t>2</w:t>
            </w:r>
          </w:p>
        </w:tc>
        <w:tc>
          <w:tcPr>
            <w:tcW w:w="2897" w:type="dxa"/>
            <w:shd w:val="clear" w:color="auto" w:fill="FFFFFF"/>
          </w:tcPr>
          <w:p w:rsidR="00B331F5" w:rsidRPr="00E12490" w:rsidRDefault="00B331F5" w:rsidP="00FE4511">
            <w:pPr>
              <w:spacing w:before="150" w:after="150" w:line="240" w:lineRule="auto"/>
              <w:rPr>
                <w:rFonts w:ascii="Times New Roman" w:eastAsia="Times New Roman" w:hAnsi="Times New Roman" w:cs="Times New Roman"/>
                <w:sz w:val="24"/>
                <w:szCs w:val="24"/>
              </w:rPr>
            </w:pPr>
            <w:r w:rsidRPr="00E12490">
              <w:rPr>
                <w:rFonts w:ascii="Times New Roman" w:eastAsia="Times New Roman" w:hAnsi="Times New Roman" w:cs="Times New Roman"/>
                <w:sz w:val="24"/>
                <w:szCs w:val="24"/>
              </w:rPr>
              <w:t>Інша інформація</w:t>
            </w:r>
          </w:p>
        </w:tc>
        <w:tc>
          <w:tcPr>
            <w:tcW w:w="5804" w:type="dxa"/>
            <w:shd w:val="clear" w:color="auto" w:fill="FFFFFF"/>
          </w:tcPr>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6C29" w:rsidRPr="004F3F3F" w:rsidRDefault="006D6C29" w:rsidP="006D6C29">
            <w:pPr>
              <w:widowControl w:val="0"/>
              <w:ind w:right="12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4F3F3F">
              <w:rPr>
                <w:rFonts w:ascii="Times New Roman" w:eastAsia="Times New Roman" w:hAnsi="Times New Roman" w:cs="Times New Roman"/>
                <w:color w:val="000000"/>
                <w:sz w:val="24"/>
                <w:szCs w:val="24"/>
              </w:rPr>
              <w:lastRenderedPageBreak/>
              <w:t>результату торгів.</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F3F3F">
              <w:rPr>
                <w:rFonts w:ascii="Times New Roman" w:eastAsia="Times New Roman" w:hAnsi="Times New Roman" w:cs="Times New Roman"/>
                <w:sz w:val="24"/>
                <w:szCs w:val="24"/>
              </w:rPr>
              <w:t>ею</w:t>
            </w:r>
            <w:r w:rsidRPr="004F3F3F">
              <w:rPr>
                <w:rFonts w:ascii="Times New Roman" w:eastAsia="Times New Roman" w:hAnsi="Times New Roman" w:cs="Times New Roman"/>
                <w:color w:val="000000"/>
                <w:sz w:val="24"/>
                <w:szCs w:val="24"/>
              </w:rPr>
              <w:t xml:space="preserve"> 358 Кримінального </w:t>
            </w:r>
            <w:r w:rsidRPr="004F3F3F">
              <w:rPr>
                <w:rFonts w:ascii="Times New Roman" w:eastAsia="Times New Roman" w:hAnsi="Times New Roman" w:cs="Times New Roman"/>
                <w:sz w:val="24"/>
                <w:szCs w:val="24"/>
              </w:rPr>
              <w:t>к</w:t>
            </w:r>
            <w:r w:rsidRPr="004F3F3F">
              <w:rPr>
                <w:rFonts w:ascii="Times New Roman" w:eastAsia="Times New Roman" w:hAnsi="Times New Roman" w:cs="Times New Roman"/>
                <w:color w:val="000000"/>
                <w:sz w:val="24"/>
                <w:szCs w:val="24"/>
              </w:rPr>
              <w:t>одексу України.</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b/>
                <w:i/>
                <w:color w:val="000000"/>
                <w:sz w:val="24"/>
                <w:szCs w:val="24"/>
                <w:u w:val="single"/>
              </w:rPr>
              <w:t>Інші умови тендерної документації: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F3F3F">
              <w:rPr>
                <w:rFonts w:ascii="Times New Roman" w:eastAsia="Times New Roman" w:hAnsi="Times New Roman" w:cs="Times New Roman"/>
                <w:sz w:val="24"/>
                <w:szCs w:val="24"/>
              </w:rPr>
              <w:t>у</w:t>
            </w:r>
            <w:r w:rsidRPr="004F3F3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w:t>
            </w:r>
            <w:r w:rsidRPr="004F3F3F">
              <w:rPr>
                <w:rFonts w:ascii="Times New Roman" w:eastAsia="Times New Roman" w:hAnsi="Times New Roman" w:cs="Times New Roman"/>
                <w:color w:val="000000"/>
                <w:sz w:val="24"/>
                <w:szCs w:val="24"/>
              </w:rPr>
              <w:lastRenderedPageBreak/>
              <w:t>для її відхилення замовником.</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F3F3F">
              <w:rPr>
                <w:rFonts w:ascii="Times New Roman" w:eastAsia="Times New Roman" w:hAnsi="Times New Roman" w:cs="Times New Roman"/>
                <w:b/>
                <w:i/>
                <w:color w:val="000000"/>
                <w:sz w:val="24"/>
                <w:szCs w:val="24"/>
              </w:rPr>
              <w:t>Додатком 1</w:t>
            </w:r>
            <w:r w:rsidRPr="004F3F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6. Факт подання тендерної пропозиції учасником </w:t>
            </w:r>
            <w:r w:rsidRPr="004F3F3F">
              <w:rPr>
                <w:rFonts w:ascii="Times New Roman" w:eastAsia="Times New Roman" w:hAnsi="Times New Roman" w:cs="Times New Roman"/>
                <w:sz w:val="24"/>
                <w:szCs w:val="24"/>
              </w:rPr>
              <w:t>—</w:t>
            </w:r>
            <w:r w:rsidRPr="004F3F3F">
              <w:rPr>
                <w:rFonts w:ascii="Times New Roman" w:eastAsia="Times New Roman" w:hAnsi="Times New Roman" w:cs="Times New Roman"/>
                <w:color w:val="000000"/>
                <w:sz w:val="24"/>
                <w:szCs w:val="24"/>
              </w:rPr>
              <w:t xml:space="preserve"> фізичною особою чи фізичною особою</w:t>
            </w:r>
            <w:r w:rsidRPr="004F3F3F">
              <w:rPr>
                <w:rFonts w:ascii="Times New Roman" w:eastAsia="Times New Roman" w:hAnsi="Times New Roman" w:cs="Times New Roman"/>
                <w:sz w:val="24"/>
                <w:szCs w:val="24"/>
              </w:rPr>
              <w:t xml:space="preserve"> — </w:t>
            </w:r>
            <w:r w:rsidRPr="004F3F3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4F3F3F">
              <w:rPr>
                <w:rFonts w:ascii="Times New Roman" w:eastAsia="Times New Roman" w:hAnsi="Times New Roman" w:cs="Times New Roman"/>
                <w:sz w:val="24"/>
                <w:szCs w:val="24"/>
              </w:rPr>
              <w:t>є</w:t>
            </w:r>
            <w:r w:rsidRPr="004F3F3F">
              <w:rPr>
                <w:rFonts w:ascii="Times New Roman" w:eastAsia="Times New Roman" w:hAnsi="Times New Roman" w:cs="Times New Roman"/>
                <w:color w:val="000000"/>
                <w:sz w:val="24"/>
                <w:szCs w:val="24"/>
              </w:rPr>
              <w:t xml:space="preserve">ктом договору про закупівлю, викладеним </w:t>
            </w:r>
            <w:r w:rsidRPr="004F3F3F">
              <w:rPr>
                <w:rFonts w:ascii="Times New Roman" w:eastAsia="Times New Roman" w:hAnsi="Times New Roman" w:cs="Times New Roman"/>
                <w:sz w:val="24"/>
                <w:szCs w:val="24"/>
              </w:rPr>
              <w:t>у</w:t>
            </w:r>
            <w:r w:rsidR="00395E6D" w:rsidRPr="00395E6D">
              <w:rPr>
                <w:rFonts w:ascii="Times New Roman" w:eastAsia="Times New Roman" w:hAnsi="Times New Roman" w:cs="Times New Roman"/>
                <w:sz w:val="24"/>
                <w:szCs w:val="24"/>
              </w:rPr>
              <w:t xml:space="preserve"> </w:t>
            </w:r>
            <w:r w:rsidRPr="004F3F3F">
              <w:rPr>
                <w:rFonts w:ascii="Times New Roman" w:eastAsia="Times New Roman" w:hAnsi="Times New Roman" w:cs="Times New Roman"/>
                <w:b/>
                <w:i/>
                <w:color w:val="000000"/>
                <w:sz w:val="24"/>
                <w:szCs w:val="24"/>
              </w:rPr>
              <w:t xml:space="preserve">Додатку </w:t>
            </w:r>
            <w:r w:rsidR="00395E6D" w:rsidRPr="00395E6D">
              <w:rPr>
                <w:rFonts w:ascii="Times New Roman" w:eastAsia="Times New Roman" w:hAnsi="Times New Roman" w:cs="Times New Roman"/>
                <w:b/>
                <w:i/>
                <w:color w:val="000000"/>
                <w:sz w:val="24"/>
                <w:szCs w:val="24"/>
              </w:rPr>
              <w:t>4</w:t>
            </w:r>
            <w:r w:rsidRPr="004F3F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B67FE2">
              <w:rPr>
                <w:rFonts w:ascii="Times New Roman" w:eastAsia="Times New Roman" w:hAnsi="Times New Roman" w:cs="Times New Roman"/>
                <w:color w:val="000000"/>
                <w:sz w:val="24"/>
                <w:szCs w:val="24"/>
              </w:rPr>
              <w:t xml:space="preserve">встановленого </w:t>
            </w:r>
            <w:r w:rsidRPr="00B67FE2">
              <w:rPr>
                <w:rFonts w:ascii="Times New Roman" w:eastAsia="Times New Roman" w:hAnsi="Times New Roman" w:cs="Times New Roman"/>
                <w:b/>
                <w:i/>
                <w:color w:val="000000"/>
                <w:sz w:val="24"/>
                <w:szCs w:val="24"/>
              </w:rPr>
              <w:t>в п. 4 Розділу 3</w:t>
            </w:r>
            <w:r w:rsidRPr="00B67FE2">
              <w:rPr>
                <w:rFonts w:ascii="Times New Roman" w:eastAsia="Times New Roman" w:hAnsi="Times New Roman" w:cs="Times New Roman"/>
                <w:color w:val="000000"/>
                <w:sz w:val="24"/>
                <w:szCs w:val="24"/>
              </w:rPr>
              <w:t xml:space="preserve"> до цієї тендерної</w:t>
            </w:r>
            <w:r w:rsidRPr="004F3F3F">
              <w:rPr>
                <w:rFonts w:ascii="Times New Roman" w:eastAsia="Times New Roman" w:hAnsi="Times New Roman" w:cs="Times New Roman"/>
                <w:color w:val="000000"/>
                <w:sz w:val="24"/>
                <w:szCs w:val="24"/>
              </w:rPr>
              <w:t xml:space="preserve"> документації.</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6C29" w:rsidRPr="004F3F3F" w:rsidRDefault="006D6C29" w:rsidP="006D6C29">
            <w:pPr>
              <w:widowControl w:val="0"/>
              <w:jc w:val="both"/>
              <w:rPr>
                <w:rFonts w:ascii="Times New Roman" w:eastAsia="Times New Roman" w:hAnsi="Times New Roman" w:cs="Times New Roman"/>
                <w:color w:val="000000"/>
                <w:sz w:val="24"/>
                <w:szCs w:val="24"/>
              </w:rPr>
            </w:pPr>
            <w:r w:rsidRPr="004F3F3F">
              <w:rPr>
                <w:rFonts w:ascii="Times New Roman" w:eastAsia="Times New Roman" w:hAnsi="Times New Roman" w:cs="Times New Roman"/>
                <w:color w:val="000000"/>
                <w:sz w:val="24"/>
                <w:szCs w:val="24"/>
              </w:rPr>
              <w:t xml:space="preserve">11. </w:t>
            </w:r>
            <w:r w:rsidRPr="004F3F3F">
              <w:rPr>
                <w:rFonts w:ascii="Times New Roman" w:eastAsia="Times New Roman" w:hAnsi="Times New Roman" w:cs="Times New Roman"/>
                <w:sz w:val="24"/>
                <w:szCs w:val="24"/>
              </w:rPr>
              <w:t>Тендерна п</w:t>
            </w:r>
            <w:r w:rsidRPr="004F3F3F">
              <w:rPr>
                <w:rFonts w:ascii="Times New Roman" w:eastAsia="Times New Roman" w:hAnsi="Times New Roman" w:cs="Times New Roman"/>
                <w:color w:val="000000"/>
                <w:sz w:val="24"/>
                <w:szCs w:val="24"/>
              </w:rPr>
              <w:t xml:space="preserve">ропозиція учасника може містити </w:t>
            </w:r>
            <w:r w:rsidRPr="004F3F3F">
              <w:rPr>
                <w:rFonts w:ascii="Times New Roman" w:eastAsia="Times New Roman" w:hAnsi="Times New Roman" w:cs="Times New Roman"/>
                <w:color w:val="000000"/>
                <w:sz w:val="24"/>
                <w:szCs w:val="24"/>
              </w:rPr>
              <w:lastRenderedPageBreak/>
              <w:t>документи з водяними знаками.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6C29" w:rsidRPr="004F3F3F" w:rsidRDefault="006D6C29" w:rsidP="006D6C29">
            <w:pPr>
              <w:widowControl w:val="0"/>
              <w:pBdr>
                <w:top w:val="nil"/>
                <w:left w:val="nil"/>
                <w:bottom w:val="nil"/>
                <w:right w:val="nil"/>
                <w:between w:val="nil"/>
              </w:pBdr>
              <w:jc w:val="both"/>
              <w:rPr>
                <w:rFonts w:ascii="Times New Roman" w:eastAsia="Times New Roman" w:hAnsi="Times New Roman" w:cs="Times New Roman"/>
                <w:i/>
                <w:sz w:val="24"/>
                <w:szCs w:val="24"/>
              </w:rPr>
            </w:pPr>
            <w:r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6C29" w:rsidRPr="004F3F3F" w:rsidRDefault="006D6C29" w:rsidP="006D6C29">
            <w:pPr>
              <w:widowControl w:val="0"/>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417D88">
              <w:rPr>
                <w:rFonts w:ascii="Times New Roman" w:eastAsia="Times New Roman" w:hAnsi="Times New Roman" w:cs="Times New Roman"/>
                <w:sz w:val="24"/>
                <w:szCs w:val="24"/>
              </w:rPr>
              <w:t>,</w:t>
            </w:r>
            <w:r w:rsidR="00417D88"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417D88"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417D88">
              <w:rPr>
                <w:rFonts w:ascii="Times New Roman" w:eastAsia="Times New Roman" w:hAnsi="Times New Roman" w:cs="Times New Roman"/>
                <w:sz w:val="24"/>
                <w:szCs w:val="24"/>
              </w:rPr>
              <w:t>/</w:t>
            </w:r>
            <w:r w:rsidR="00417D88"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громадянин Російськ</w:t>
            </w:r>
            <w:r w:rsidR="00417D88">
              <w:rPr>
                <w:rFonts w:ascii="Times New Roman" w:eastAsia="Times New Roman" w:hAnsi="Times New Roman" w:cs="Times New Roman"/>
                <w:sz w:val="24"/>
                <w:szCs w:val="24"/>
              </w:rPr>
              <w:t>ої Федерації/Республіки Білорус/</w:t>
            </w:r>
            <w:r w:rsidRPr="004F3F3F">
              <w:rPr>
                <w:rFonts w:ascii="Times New Roman" w:eastAsia="Times New Roman" w:hAnsi="Times New Roman" w:cs="Times New Roman"/>
                <w:sz w:val="24"/>
                <w:szCs w:val="24"/>
              </w:rPr>
              <w:t xml:space="preserve"> </w:t>
            </w:r>
            <w:r w:rsidR="00417D88" w:rsidRPr="00751EAC">
              <w:rPr>
                <w:rFonts w:ascii="Times New Roman" w:eastAsia="Times New Roman" w:hAnsi="Times New Roman" w:cs="Times New Roman"/>
                <w:sz w:val="24"/>
                <w:szCs w:val="24"/>
              </w:rPr>
              <w:t>Ісламської республіки Іран</w:t>
            </w:r>
            <w:r w:rsidR="00417D88" w:rsidRPr="004F3F3F">
              <w:rPr>
                <w:rFonts w:ascii="Times New Roman" w:eastAsia="Times New Roman" w:hAnsi="Times New Roman" w:cs="Times New Roman"/>
                <w:sz w:val="24"/>
                <w:szCs w:val="24"/>
              </w:rPr>
              <w:t xml:space="preserve"> </w:t>
            </w:r>
            <w:r w:rsidRPr="004F3F3F">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417D88">
              <w:rPr>
                <w:rFonts w:ascii="Times New Roman" w:eastAsia="Times New Roman" w:hAnsi="Times New Roman" w:cs="Times New Roman"/>
                <w:sz w:val="24"/>
                <w:szCs w:val="24"/>
              </w:rPr>
              <w:t>/</w:t>
            </w:r>
            <w:r w:rsidR="00417D88"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w:t>
            </w:r>
          </w:p>
          <w:p w:rsidR="00B331F5" w:rsidRPr="00E12490" w:rsidRDefault="006D6C29" w:rsidP="006D6C29">
            <w:pPr>
              <w:spacing w:before="150" w:after="150" w:line="240" w:lineRule="auto"/>
              <w:jc w:val="both"/>
              <w:rPr>
                <w:rFonts w:ascii="Times New Roman" w:eastAsia="Times New Roman" w:hAnsi="Times New Roman" w:cs="Times New Roman"/>
                <w:sz w:val="24"/>
                <w:szCs w:val="24"/>
              </w:rPr>
            </w:pPr>
            <w:r w:rsidRPr="004F3F3F">
              <w:rPr>
                <w:rFonts w:ascii="Times New Roman" w:eastAsia="Times New Roman" w:hAnsi="Times New Roman" w:cs="Times New Roman"/>
                <w:sz w:val="24"/>
                <w:szCs w:val="24"/>
              </w:rPr>
              <w:t xml:space="preserve">Замовникам забороняється здійснювати публічні </w:t>
            </w:r>
            <w:r w:rsidRPr="004F3F3F">
              <w:rPr>
                <w:rFonts w:ascii="Times New Roman" w:eastAsia="Times New Roman" w:hAnsi="Times New Roman" w:cs="Times New Roman"/>
                <w:sz w:val="24"/>
                <w:szCs w:val="24"/>
              </w:rPr>
              <w:lastRenderedPageBreak/>
              <w:t>закупівлі товарів походженням з Російської Федерації/Республіки Білорусь</w:t>
            </w:r>
            <w:r w:rsidR="00417D88">
              <w:rPr>
                <w:rFonts w:ascii="Times New Roman" w:eastAsia="Times New Roman" w:hAnsi="Times New Roman" w:cs="Times New Roman"/>
                <w:sz w:val="24"/>
                <w:szCs w:val="24"/>
              </w:rPr>
              <w:t>/</w:t>
            </w:r>
            <w:r w:rsidR="00417D88" w:rsidRPr="00751EAC">
              <w:rPr>
                <w:rFonts w:ascii="Times New Roman" w:eastAsia="Times New Roman" w:hAnsi="Times New Roman" w:cs="Times New Roman"/>
                <w:sz w:val="24"/>
                <w:szCs w:val="24"/>
              </w:rPr>
              <w:t xml:space="preserve"> Ісламської республіки Іран</w:t>
            </w:r>
            <w:r w:rsidRPr="004F3F3F">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AC2E4B" w:rsidRPr="00A8558B" w:rsidRDefault="00AC2E4B" w:rsidP="00AC2E4B">
            <w:pPr>
              <w:pStyle w:val="rvps2"/>
              <w:shd w:val="clear" w:color="auto" w:fill="FFFFFF"/>
              <w:spacing w:before="0" w:beforeAutospacing="0" w:after="0" w:afterAutospacing="0"/>
              <w:ind w:firstLine="357"/>
              <w:jc w:val="both"/>
              <w:rPr>
                <w:color w:val="333333"/>
              </w:rPr>
            </w:pPr>
            <w:r w:rsidRPr="00A8558B">
              <w:rPr>
                <w:color w:val="333333"/>
              </w:rPr>
              <w:t>1) учасник процедури закупівлі:</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1" w:name="n593"/>
            <w:bookmarkEnd w:id="21"/>
            <w:r w:rsidRPr="00A8558B">
              <w:rPr>
                <w:color w:val="333333"/>
              </w:rPr>
              <w:t>підпадає під підстави, встановлені </w:t>
            </w:r>
            <w:hyperlink r:id="rId36" w:anchor="n615" w:history="1">
              <w:r w:rsidRPr="00A8558B">
                <w:rPr>
                  <w:rStyle w:val="a3"/>
                  <w:color w:val="006600"/>
                </w:rPr>
                <w:t>пунктом 47</w:t>
              </w:r>
            </w:hyperlink>
            <w:r w:rsidRPr="00A8558B">
              <w:rPr>
                <w:color w:val="333333"/>
              </w:rPr>
              <w:t>  особливостей;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2" w:name="n594"/>
            <w:bookmarkEnd w:id="22"/>
            <w:r w:rsidRPr="00A8558B">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7" w:anchor="n586" w:history="1">
              <w:r w:rsidRPr="00A8558B">
                <w:rPr>
                  <w:rStyle w:val="a3"/>
                  <w:color w:val="006600"/>
                </w:rPr>
                <w:t>абзацом першим</w:t>
              </w:r>
            </w:hyperlink>
            <w:r w:rsidRPr="00A8558B">
              <w:rPr>
                <w:color w:val="333333"/>
              </w:rPr>
              <w:t> пункту 42 Особливостей;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3" w:name="n595"/>
            <w:bookmarkEnd w:id="23"/>
            <w:r w:rsidRPr="00A8558B">
              <w:rPr>
                <w:color w:val="333333"/>
              </w:rPr>
              <w:t>не надав забезпечення тендерної пропозиції, якщо таке забезпечення вимагалося замовником;</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4" w:name="n596"/>
            <w:bookmarkEnd w:id="24"/>
            <w:r w:rsidRPr="00A8558B">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5" w:name="n597"/>
            <w:bookmarkEnd w:id="25"/>
            <w:r w:rsidRPr="00A8558B">
              <w:rPr>
                <w:color w:val="333333"/>
              </w:rPr>
              <w:t>не надав обґрунтування </w:t>
            </w:r>
            <w:bookmarkStart w:id="26" w:name="w1_4"/>
            <w:r w:rsidRPr="00A8558B">
              <w:rPr>
                <w:color w:val="333333"/>
              </w:rPr>
              <w:fldChar w:fldCharType="begin"/>
            </w:r>
            <w:r w:rsidRPr="00A8558B">
              <w:rPr>
                <w:color w:val="333333"/>
              </w:rPr>
              <w:instrText xml:space="preserve"> HYPERLINK "https://zakon.rada.gov.ua/laws/show/1178-2022-%D0%BF?find=1&amp;text=%D0%B0%D0%BD%D0%BE%D0%BC%D0%B0%D0%BB%D1%8C%D0%BD%D0%BE" \l "w1_5" </w:instrText>
            </w:r>
            <w:r w:rsidRPr="00A8558B">
              <w:rPr>
                <w:color w:val="333333"/>
              </w:rPr>
              <w:fldChar w:fldCharType="separate"/>
            </w:r>
            <w:r w:rsidRPr="00A8558B">
              <w:rPr>
                <w:rStyle w:val="a3"/>
                <w:shd w:val="clear" w:color="auto" w:fill="FFD8D5"/>
              </w:rPr>
              <w:t>аномально</w:t>
            </w:r>
            <w:r w:rsidRPr="00A8558B">
              <w:rPr>
                <w:color w:val="333333"/>
              </w:rPr>
              <w:fldChar w:fldCharType="end"/>
            </w:r>
            <w:bookmarkEnd w:id="26"/>
            <w:r w:rsidRPr="00A8558B">
              <w:rPr>
                <w:color w:val="333333"/>
              </w:rPr>
              <w:t> низької ціни тендерної пропозиції протягом строку, визначеного </w:t>
            </w:r>
            <w:hyperlink r:id="rId38" w:anchor="n1543" w:tgtFrame="_blank" w:history="1">
              <w:r w:rsidRPr="00A8558B">
                <w:rPr>
                  <w:rStyle w:val="a3"/>
                  <w:color w:val="000099"/>
                </w:rPr>
                <w:t>абзацом першим</w:t>
              </w:r>
            </w:hyperlink>
            <w:r w:rsidRPr="00A8558B">
              <w:rPr>
                <w:color w:val="333333"/>
              </w:rPr>
              <w:t> частини чотирнадцятої статті 29 Закону/</w:t>
            </w:r>
            <w:hyperlink r:id="rId39" w:anchor="n581" w:history="1">
              <w:r w:rsidRPr="00A8558B">
                <w:rPr>
                  <w:rStyle w:val="a3"/>
                  <w:color w:val="006600"/>
                </w:rPr>
                <w:t>абзацом дев’ятим</w:t>
              </w:r>
            </w:hyperlink>
            <w:r w:rsidRPr="00A8558B">
              <w:rPr>
                <w:color w:val="333333"/>
              </w:rPr>
              <w:t> пункту 37 Особливостей;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7" w:name="n598"/>
            <w:bookmarkEnd w:id="27"/>
            <w:r w:rsidRPr="00A8558B">
              <w:rPr>
                <w:color w:val="333333"/>
              </w:rPr>
              <w:t>визначив конфіденційною інформацію, що не може бути визначена як конфіденційна відповідно до вимог </w:t>
            </w:r>
            <w:hyperlink r:id="rId40" w:anchor="n584" w:history="1">
              <w:r w:rsidRPr="00A8558B">
                <w:rPr>
                  <w:rStyle w:val="a3"/>
                  <w:color w:val="006600"/>
                </w:rPr>
                <w:t>пункту 40</w:t>
              </w:r>
            </w:hyperlink>
            <w:r w:rsidRPr="00A8558B">
              <w:rPr>
                <w:color w:val="333333"/>
              </w:rPr>
              <w:t xml:space="preserve"> Особливостей;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28" w:name="n599"/>
            <w:bookmarkEnd w:id="28"/>
            <w:r w:rsidRPr="00A8558B">
              <w:rPr>
                <w:color w:val="333333"/>
              </w:rPr>
              <w:t>є громадянином Російської Федерації/Республіки Білорусь</w:t>
            </w:r>
            <w:r w:rsidR="00D364E6">
              <w:rPr>
                <w:color w:val="333333"/>
                <w:lang w:val="uk-UA"/>
              </w:rPr>
              <w:t>/</w:t>
            </w:r>
            <w:r w:rsidRPr="00A8558B">
              <w:rPr>
                <w:color w:val="333333"/>
              </w:rPr>
              <w:t xml:space="preserve"> </w:t>
            </w:r>
            <w:r w:rsidR="00D364E6" w:rsidRPr="00751EAC">
              <w:t>Ісламської республіки Іран</w:t>
            </w:r>
            <w:r w:rsidR="00D364E6" w:rsidRPr="00A8558B">
              <w:rPr>
                <w:color w:val="333333"/>
              </w:rPr>
              <w:t xml:space="preserve"> </w:t>
            </w:r>
            <w:r w:rsidRPr="00A8558B">
              <w:rPr>
                <w:color w:val="333333"/>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364E6" w:rsidRPr="00751EAC">
              <w:t xml:space="preserve"> Ісламської республіки Іран</w:t>
            </w:r>
            <w:r w:rsidRPr="00A8558B">
              <w:rPr>
                <w:color w:val="333333"/>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A8558B">
              <w:rPr>
                <w:color w:val="333333"/>
              </w:rPr>
              <w:lastRenderedPageBreak/>
              <w:t>капіталі 10 і більше відсотків (далі - активи), якої є Російська Федерація/Республіка Білорусь,</w:t>
            </w:r>
            <w:r w:rsidR="00D364E6" w:rsidRPr="00751EAC">
              <w:t xml:space="preserve"> Ісламської республіки Іран</w:t>
            </w:r>
            <w:r w:rsidRPr="00A8558B">
              <w:rPr>
                <w:color w:val="333333"/>
              </w:rPr>
              <w:t xml:space="preserve"> громадянин Російської Федерації/Республіки Білорусь</w:t>
            </w:r>
            <w:r w:rsidR="00D364E6">
              <w:rPr>
                <w:color w:val="333333"/>
                <w:lang w:val="uk-UA"/>
              </w:rPr>
              <w:t>/</w:t>
            </w:r>
            <w:r w:rsidR="00D364E6" w:rsidRPr="00751EAC">
              <w:t xml:space="preserve"> Ісламської республіки Іран</w:t>
            </w:r>
            <w:r w:rsidRPr="00A8558B">
              <w:rPr>
                <w:color w:val="333333"/>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364E6">
              <w:rPr>
                <w:color w:val="333333"/>
                <w:lang w:val="uk-UA"/>
              </w:rPr>
              <w:t>/</w:t>
            </w:r>
            <w:r w:rsidR="00D364E6" w:rsidRPr="00751EAC">
              <w:t xml:space="preserve"> Ісламської республіки Іран</w:t>
            </w:r>
            <w:r w:rsidR="00144B00">
              <w:rPr>
                <w:lang w:val="uk-UA"/>
              </w:rPr>
              <w:t>,</w:t>
            </w:r>
            <w:r w:rsidRPr="00A8558B">
              <w:rPr>
                <w:color w:val="333333"/>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44B00" w:rsidRPr="00751EAC">
              <w:t xml:space="preserve"> Ісламської республіки Іран</w:t>
            </w:r>
            <w:r w:rsidR="00144B00">
              <w:rPr>
                <w:color w:val="333333"/>
                <w:lang w:val="uk-UA"/>
              </w:rPr>
              <w:t xml:space="preserve"> /</w:t>
            </w:r>
            <w:r w:rsidRPr="00A8558B">
              <w:rPr>
                <w:color w:val="333333"/>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C2E4B" w:rsidRPr="00A8558B" w:rsidRDefault="00AC2E4B" w:rsidP="00AC2E4B">
            <w:pPr>
              <w:pStyle w:val="rvps2"/>
              <w:shd w:val="clear" w:color="auto" w:fill="FFFFFF"/>
              <w:spacing w:before="0" w:beforeAutospacing="0" w:after="0" w:afterAutospacing="0"/>
              <w:ind w:firstLine="360"/>
              <w:jc w:val="both"/>
              <w:rPr>
                <w:color w:val="333333"/>
              </w:rPr>
            </w:pPr>
            <w:bookmarkStart w:id="29" w:name="n600"/>
            <w:bookmarkEnd w:id="29"/>
            <w:r w:rsidRPr="00A8558B">
              <w:rPr>
                <w:color w:val="333333"/>
              </w:rPr>
              <w:t>2) тендерна пропозиція:</w:t>
            </w:r>
          </w:p>
          <w:p w:rsidR="00AC2E4B" w:rsidRPr="00A8558B" w:rsidRDefault="00AC2E4B" w:rsidP="00AC2E4B">
            <w:pPr>
              <w:pStyle w:val="rvps2"/>
              <w:shd w:val="clear" w:color="auto" w:fill="FFFFFF"/>
              <w:spacing w:before="0" w:beforeAutospacing="0" w:after="0" w:afterAutospacing="0"/>
              <w:ind w:firstLine="360"/>
              <w:jc w:val="both"/>
              <w:rPr>
                <w:color w:val="333333"/>
              </w:rPr>
            </w:pPr>
            <w:bookmarkStart w:id="30" w:name="n601"/>
            <w:bookmarkEnd w:id="30"/>
            <w:r w:rsidRPr="00A8558B">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1" w:anchor="n588" w:history="1">
              <w:r w:rsidRPr="00A8558B">
                <w:rPr>
                  <w:rStyle w:val="a3"/>
                  <w:color w:val="006600"/>
                </w:rPr>
                <w:t>пункту 43</w:t>
              </w:r>
            </w:hyperlink>
            <w:r w:rsidRPr="00A8558B">
              <w:rPr>
                <w:color w:val="333333"/>
              </w:rPr>
              <w:t xml:space="preserve"> Особливостей;</w:t>
            </w:r>
          </w:p>
          <w:p w:rsidR="00AC2E4B" w:rsidRPr="00A8558B" w:rsidRDefault="00AC2E4B" w:rsidP="00AC2E4B">
            <w:pPr>
              <w:pStyle w:val="rvps2"/>
              <w:shd w:val="clear" w:color="auto" w:fill="FFFFFF"/>
              <w:spacing w:before="0" w:beforeAutospacing="0" w:after="0" w:afterAutospacing="0"/>
              <w:ind w:firstLine="360"/>
              <w:jc w:val="both"/>
              <w:rPr>
                <w:color w:val="333333"/>
              </w:rPr>
            </w:pPr>
            <w:bookmarkStart w:id="31" w:name="n602"/>
            <w:bookmarkEnd w:id="31"/>
            <w:r w:rsidRPr="00A8558B">
              <w:rPr>
                <w:color w:val="333333"/>
              </w:rPr>
              <w:t>є такою, строк дії якої закінчився;</w:t>
            </w:r>
          </w:p>
          <w:p w:rsidR="00AC2E4B" w:rsidRPr="00A8558B" w:rsidRDefault="00AC2E4B" w:rsidP="00AC2E4B">
            <w:pPr>
              <w:pStyle w:val="rvps2"/>
              <w:shd w:val="clear" w:color="auto" w:fill="FFFFFF"/>
              <w:spacing w:before="0" w:beforeAutospacing="0" w:after="0" w:afterAutospacing="0"/>
              <w:ind w:firstLine="360"/>
              <w:jc w:val="both"/>
              <w:rPr>
                <w:color w:val="333333"/>
              </w:rPr>
            </w:pPr>
            <w:bookmarkStart w:id="32" w:name="n603"/>
            <w:bookmarkEnd w:id="32"/>
            <w:r w:rsidRPr="00A8558B">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3" w:name="n604"/>
            <w:bookmarkEnd w:id="33"/>
            <w:r w:rsidRPr="00A8558B">
              <w:rPr>
                <w:color w:val="333333"/>
              </w:rPr>
              <w:t>не відповідає вимогам, установленим у тендерній документації відповідно до </w:t>
            </w:r>
            <w:hyperlink r:id="rId42" w:anchor="n1422" w:tgtFrame="_blank" w:history="1">
              <w:r w:rsidRPr="00A8558B">
                <w:rPr>
                  <w:rStyle w:val="a3"/>
                  <w:color w:val="000099"/>
                </w:rPr>
                <w:t>абзацу першого</w:t>
              </w:r>
            </w:hyperlink>
            <w:r w:rsidRPr="00A8558B">
              <w:rPr>
                <w:color w:val="333333"/>
              </w:rPr>
              <w:t> частини третьої статті 22 Закону;</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4" w:name="n605"/>
            <w:bookmarkEnd w:id="34"/>
            <w:r w:rsidRPr="00A8558B">
              <w:rPr>
                <w:color w:val="333333"/>
              </w:rPr>
              <w:t>3) переможець процедури закупівлі:</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5" w:name="n606"/>
            <w:bookmarkEnd w:id="35"/>
            <w:r w:rsidRPr="00A8558B">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6" w:name="n607"/>
            <w:bookmarkEnd w:id="36"/>
            <w:r w:rsidRPr="00A8558B">
              <w:rPr>
                <w:color w:val="333333"/>
              </w:rPr>
              <w:t xml:space="preserve">не надав у спосіб, зазначений в тендерній документації, документи, що підтверджують </w:t>
            </w:r>
            <w:r w:rsidRPr="00A8558B">
              <w:rPr>
                <w:color w:val="333333"/>
              </w:rPr>
              <w:lastRenderedPageBreak/>
              <w:t>відсутність підстав, визначених у </w:t>
            </w:r>
            <w:hyperlink r:id="rId43" w:anchor="n618" w:history="1">
              <w:r w:rsidRPr="00A8558B">
                <w:rPr>
                  <w:rStyle w:val="a3"/>
                  <w:color w:val="006600"/>
                </w:rPr>
                <w:t>підпунктах 3</w:t>
              </w:r>
            </w:hyperlink>
            <w:r w:rsidRPr="00A8558B">
              <w:rPr>
                <w:color w:val="333333"/>
              </w:rPr>
              <w:t>, </w:t>
            </w:r>
            <w:hyperlink r:id="rId44" w:anchor="n620" w:history="1">
              <w:r w:rsidRPr="00A8558B">
                <w:rPr>
                  <w:rStyle w:val="a3"/>
                  <w:color w:val="006600"/>
                </w:rPr>
                <w:t>5</w:t>
              </w:r>
            </w:hyperlink>
            <w:r w:rsidRPr="00A8558B">
              <w:rPr>
                <w:color w:val="333333"/>
              </w:rPr>
              <w:t>, </w:t>
            </w:r>
            <w:hyperlink r:id="rId45" w:anchor="n621" w:history="1">
              <w:r w:rsidRPr="00A8558B">
                <w:rPr>
                  <w:rStyle w:val="a3"/>
                  <w:color w:val="006600"/>
                </w:rPr>
                <w:t>6</w:t>
              </w:r>
            </w:hyperlink>
            <w:r w:rsidRPr="00A8558B">
              <w:rPr>
                <w:color w:val="333333"/>
              </w:rPr>
              <w:t> і </w:t>
            </w:r>
            <w:hyperlink r:id="rId46" w:anchor="n627" w:history="1">
              <w:r w:rsidRPr="00A8558B">
                <w:rPr>
                  <w:rStyle w:val="a3"/>
                  <w:color w:val="006600"/>
                </w:rPr>
                <w:t>12</w:t>
              </w:r>
            </w:hyperlink>
            <w:r w:rsidRPr="00A8558B">
              <w:rPr>
                <w:color w:val="333333"/>
              </w:rPr>
              <w:t> та в </w:t>
            </w:r>
            <w:hyperlink r:id="rId47" w:anchor="n628" w:history="1">
              <w:r w:rsidRPr="00A8558B">
                <w:rPr>
                  <w:rStyle w:val="a3"/>
                  <w:color w:val="006600"/>
                </w:rPr>
                <w:t>абзаці чотирнадцятому</w:t>
              </w:r>
            </w:hyperlink>
            <w:r w:rsidRPr="00A8558B">
              <w:rPr>
                <w:color w:val="333333"/>
              </w:rPr>
              <w:t> пункту 47 Особливостей;</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7" w:name="n608"/>
            <w:bookmarkEnd w:id="37"/>
            <w:r w:rsidRPr="00A8558B">
              <w:rPr>
                <w:color w:val="333333"/>
              </w:rPr>
              <w:t>не надав забезпечення виконання договору про закупівлю, якщо таке забезпечення вимагалося замовником;</w:t>
            </w:r>
          </w:p>
          <w:p w:rsidR="00AC2E4B" w:rsidRPr="00A8558B" w:rsidRDefault="00AC2E4B" w:rsidP="00AC2E4B">
            <w:pPr>
              <w:pStyle w:val="rvps2"/>
              <w:shd w:val="clear" w:color="auto" w:fill="FFFFFF"/>
              <w:spacing w:before="0" w:beforeAutospacing="0" w:after="0" w:afterAutospacing="0"/>
              <w:ind w:firstLine="357"/>
              <w:jc w:val="both"/>
              <w:rPr>
                <w:color w:val="333333"/>
              </w:rPr>
            </w:pPr>
            <w:bookmarkStart w:id="38" w:name="n609"/>
            <w:bookmarkEnd w:id="38"/>
            <w:r w:rsidRPr="00A8558B">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48" w:anchor="n586" w:history="1">
              <w:r w:rsidRPr="00A8558B">
                <w:rPr>
                  <w:rStyle w:val="a3"/>
                  <w:color w:val="006600"/>
                </w:rPr>
                <w:t>абзацом першим</w:t>
              </w:r>
            </w:hyperlink>
            <w:r w:rsidRPr="00A8558B">
              <w:rPr>
                <w:color w:val="333333"/>
              </w:rPr>
              <w:t> пункту 42 Особливостей.</w:t>
            </w:r>
          </w:p>
          <w:p w:rsidR="00AC2E4B" w:rsidRPr="00A8558B" w:rsidRDefault="00AC2E4B" w:rsidP="00AC2E4B">
            <w:pPr>
              <w:pStyle w:val="rvps2"/>
              <w:shd w:val="clear" w:color="auto" w:fill="FFFFFF"/>
              <w:spacing w:before="0" w:beforeAutospacing="0" w:after="120" w:afterAutospacing="0"/>
              <w:ind w:firstLine="360"/>
              <w:jc w:val="both"/>
              <w:rPr>
                <w:color w:val="333333"/>
              </w:rPr>
            </w:pPr>
            <w:r w:rsidRPr="00A8558B">
              <w:rPr>
                <w:color w:val="333333"/>
              </w:rPr>
              <w:t>Замовник може відхилити тендерну пропозицію із зазначенням аргументації в електронній системі закупівель у разі, коли:</w:t>
            </w:r>
          </w:p>
          <w:p w:rsidR="00AC2E4B" w:rsidRPr="00A8558B" w:rsidRDefault="00AC2E4B" w:rsidP="00AC2E4B">
            <w:pPr>
              <w:pStyle w:val="rvps2"/>
              <w:shd w:val="clear" w:color="auto" w:fill="FFFFFF"/>
              <w:spacing w:before="0" w:beforeAutospacing="0" w:after="120" w:afterAutospacing="0"/>
              <w:ind w:firstLine="360"/>
              <w:jc w:val="both"/>
              <w:rPr>
                <w:color w:val="333333"/>
              </w:rPr>
            </w:pPr>
            <w:bookmarkStart w:id="39" w:name="n611"/>
            <w:bookmarkEnd w:id="39"/>
            <w:r w:rsidRPr="00A8558B">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w:t>
            </w:r>
            <w:bookmarkStart w:id="40" w:name="w1_5"/>
            <w:r w:rsidRPr="00A8558B">
              <w:rPr>
                <w:color w:val="333333"/>
              </w:rPr>
              <w:fldChar w:fldCharType="begin"/>
            </w:r>
            <w:r w:rsidRPr="00A8558B">
              <w:rPr>
                <w:color w:val="333333"/>
              </w:rPr>
              <w:instrText xml:space="preserve"> HYPERLINK "https://zakon.rada.gov.ua/laws/show/1178-2022-%D0%BF?find=1&amp;text=%D0%B0%D0%BD%D0%BE%D0%BC%D0%B0%D0%BB%D1%8C%D0%BD%D0%BE" \l "w1_6" </w:instrText>
            </w:r>
            <w:r w:rsidRPr="00A8558B">
              <w:rPr>
                <w:color w:val="333333"/>
              </w:rPr>
              <w:fldChar w:fldCharType="separate"/>
            </w:r>
            <w:r w:rsidRPr="00A8558B">
              <w:rPr>
                <w:rStyle w:val="a3"/>
                <w:shd w:val="clear" w:color="auto" w:fill="FFD8D5"/>
              </w:rPr>
              <w:t>аномально</w:t>
            </w:r>
            <w:r w:rsidRPr="00A8558B">
              <w:rPr>
                <w:color w:val="333333"/>
              </w:rPr>
              <w:fldChar w:fldCharType="end"/>
            </w:r>
            <w:bookmarkEnd w:id="40"/>
            <w:r w:rsidRPr="00A8558B">
              <w:rPr>
                <w:color w:val="333333"/>
              </w:rPr>
              <w:t> низькою;</w:t>
            </w:r>
          </w:p>
          <w:p w:rsidR="00AC2E4B" w:rsidRPr="00A8558B" w:rsidRDefault="00AC2E4B" w:rsidP="00AC2E4B">
            <w:pPr>
              <w:pStyle w:val="rvps2"/>
              <w:shd w:val="clear" w:color="auto" w:fill="FFFFFF"/>
              <w:spacing w:before="0" w:beforeAutospacing="0" w:after="120" w:afterAutospacing="0"/>
              <w:ind w:firstLine="360"/>
              <w:jc w:val="both"/>
              <w:rPr>
                <w:color w:val="333333"/>
              </w:rPr>
            </w:pPr>
            <w:bookmarkStart w:id="41" w:name="n612"/>
            <w:bookmarkEnd w:id="41"/>
            <w:r w:rsidRPr="00A8558B">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2E4B" w:rsidRPr="00A8558B" w:rsidRDefault="00AC2E4B" w:rsidP="00AC2E4B">
            <w:pPr>
              <w:pStyle w:val="rvps2"/>
              <w:shd w:val="clear" w:color="auto" w:fill="FFFFFF"/>
              <w:spacing w:before="0" w:beforeAutospacing="0" w:after="120" w:afterAutospacing="0"/>
              <w:ind w:firstLine="360"/>
              <w:jc w:val="both"/>
              <w:rPr>
                <w:color w:val="333333"/>
              </w:rPr>
            </w:pPr>
            <w:bookmarkStart w:id="42" w:name="n613"/>
            <w:bookmarkEnd w:id="42"/>
            <w:r w:rsidRPr="00A8558B">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1F5" w:rsidRPr="005568FD" w:rsidRDefault="00AC2E4B" w:rsidP="00AC2E4B">
            <w:pPr>
              <w:spacing w:before="150" w:after="150" w:line="240" w:lineRule="auto"/>
              <w:jc w:val="both"/>
              <w:rPr>
                <w:rFonts w:ascii="Times New Roman" w:eastAsia="Times New Roman" w:hAnsi="Times New Roman" w:cs="Times New Roman"/>
                <w:sz w:val="24"/>
                <w:szCs w:val="24"/>
              </w:rPr>
            </w:pPr>
            <w:bookmarkStart w:id="43" w:name="n614"/>
            <w:bookmarkEnd w:id="43"/>
            <w:r w:rsidRPr="00A8558B">
              <w:rPr>
                <w:rFonts w:ascii="Times New Roman" w:hAnsi="Times New Roman" w:cs="Times New Roman"/>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9" w:anchor="n1039" w:tgtFrame="_blank" w:history="1">
              <w:r w:rsidRPr="00A8558B">
                <w:rPr>
                  <w:rStyle w:val="a3"/>
                  <w:rFonts w:ascii="Times New Roman" w:hAnsi="Times New Roman" w:cs="Times New Roman"/>
                  <w:color w:val="000099"/>
                </w:rPr>
                <w:t>статті 10</w:t>
              </w:r>
            </w:hyperlink>
            <w:r w:rsidRPr="00A8558B">
              <w:rPr>
                <w:rFonts w:ascii="Times New Roman" w:hAnsi="Times New Roman" w:cs="Times New Roman"/>
                <w:color w:val="333333"/>
              </w:rPr>
              <w:t> Закону</w:t>
            </w:r>
            <w:r w:rsidR="00B331F5" w:rsidRPr="00A8558B">
              <w:rPr>
                <w:rFonts w:ascii="Times New Roman" w:eastAsia="Times New Roman" w:hAnsi="Times New Roman" w:cs="Times New Roman"/>
                <w:sz w:val="24"/>
                <w:szCs w:val="24"/>
              </w:rPr>
              <w:t>.</w:t>
            </w:r>
          </w:p>
        </w:tc>
      </w:tr>
      <w:tr w:rsidR="00B331F5" w:rsidRPr="00874B83" w:rsidTr="00733CA0">
        <w:tc>
          <w:tcPr>
            <w:tcW w:w="9262" w:type="dxa"/>
            <w:gridSpan w:val="3"/>
            <w:shd w:val="clear" w:color="auto" w:fill="FFFFFF"/>
          </w:tcPr>
          <w:p w:rsidR="00B331F5" w:rsidRPr="005568FD" w:rsidRDefault="00B331F5" w:rsidP="00FE4511">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1</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04" w:type="dxa"/>
            <w:shd w:val="clear" w:color="auto" w:fill="FFFFFF"/>
          </w:tcPr>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можуть бути відмінені частково (за лотом).</w:t>
            </w:r>
          </w:p>
          <w:p w:rsidR="00B331F5" w:rsidRPr="005568FD" w:rsidRDefault="00B331F5" w:rsidP="00FE4511">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EC780E">
              <w:rPr>
                <w:rFonts w:ascii="Times New Roman" w:eastAsia="Times New Roman" w:hAnsi="Times New Roman" w:cs="Times New Roman"/>
                <w:b/>
                <w:sz w:val="24"/>
                <w:szCs w:val="24"/>
              </w:rPr>
              <w:t>п’ять днів</w:t>
            </w:r>
            <w:r w:rsidRPr="00874B8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EC780E">
              <w:rPr>
                <w:rFonts w:ascii="Times New Roman" w:eastAsia="Times New Roman" w:hAnsi="Times New Roman" w:cs="Times New Roman"/>
                <w:b/>
                <w:sz w:val="24"/>
                <w:szCs w:val="24"/>
              </w:rPr>
              <w:t>15 днів</w:t>
            </w:r>
            <w:r w:rsidRPr="00874B8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874B83">
              <w:rPr>
                <w:rFonts w:ascii="Times New Roman" w:eastAsia="Times New Roman" w:hAnsi="Times New Roman" w:cs="Times New Roman"/>
                <w:sz w:val="24"/>
                <w:szCs w:val="24"/>
              </w:rPr>
              <w:lastRenderedPageBreak/>
              <w:t xml:space="preserve">переможця процедури закупівлі. У випадку обґрунтованої необхідності строк для укладення договору може бути продовжений до </w:t>
            </w:r>
            <w:r w:rsidRPr="00EC780E">
              <w:rPr>
                <w:rFonts w:ascii="Times New Roman" w:eastAsia="Times New Roman" w:hAnsi="Times New Roman" w:cs="Times New Roman"/>
                <w:b/>
                <w:sz w:val="24"/>
                <w:szCs w:val="24"/>
              </w:rPr>
              <w:t>60 днів</w:t>
            </w:r>
            <w:r w:rsidRPr="00874B83">
              <w:rPr>
                <w:rFonts w:ascii="Times New Roman" w:eastAsia="Times New Roman" w:hAnsi="Times New Roman" w:cs="Times New Roman"/>
                <w:sz w:val="24"/>
                <w:szCs w:val="24"/>
              </w:rPr>
              <w:t xml:space="preserve">. </w:t>
            </w:r>
          </w:p>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C780E" w:rsidRPr="00874B83" w:rsidRDefault="00EC780E"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04" w:type="dxa"/>
            <w:shd w:val="clear" w:color="auto" w:fill="FFFFFF"/>
          </w:tcPr>
          <w:p w:rsidR="00B331F5"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w:t>
            </w:r>
            <w:r w:rsidR="00B67FE2">
              <w:rPr>
                <w:rFonts w:ascii="Times New Roman" w:eastAsia="Times New Roman" w:hAnsi="Times New Roman" w:cs="Times New Roman"/>
                <w:sz w:val="24"/>
                <w:szCs w:val="24"/>
              </w:rPr>
              <w:t>купівлю викладений у Додатку № 4</w:t>
            </w:r>
            <w:r w:rsidRPr="00874B83">
              <w:rPr>
                <w:rFonts w:ascii="Times New Roman" w:eastAsia="Times New Roman" w:hAnsi="Times New Roman" w:cs="Times New Roman"/>
                <w:sz w:val="24"/>
                <w:szCs w:val="24"/>
              </w:rPr>
              <w:t xml:space="preserve"> до тендерної документації.</w:t>
            </w:r>
          </w:p>
          <w:p w:rsidR="00473BF2" w:rsidRPr="00874B83" w:rsidRDefault="00473BF2" w:rsidP="00FE4511">
            <w:pPr>
              <w:spacing w:before="150" w:after="150" w:line="240" w:lineRule="auto"/>
              <w:jc w:val="both"/>
              <w:rPr>
                <w:rFonts w:ascii="Times New Roman" w:eastAsia="Times New Roman" w:hAnsi="Times New Roman" w:cs="Times New Roman"/>
                <w:sz w:val="24"/>
                <w:szCs w:val="24"/>
              </w:rPr>
            </w:pP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04" w:type="dxa"/>
            <w:shd w:val="clear" w:color="auto" w:fill="FFFFFF"/>
          </w:tcPr>
          <w:p w:rsidR="00B331F5" w:rsidRPr="00A8558B"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w:t>
            </w:r>
            <w:r w:rsidR="008B74AC">
              <w:rPr>
                <w:rFonts w:ascii="Times New Roman" w:eastAsia="Times New Roman" w:hAnsi="Times New Roman" w:cs="Times New Roman"/>
                <w:sz w:val="24"/>
                <w:szCs w:val="24"/>
              </w:rPr>
              <w:t xml:space="preserve"> </w:t>
            </w:r>
            <w:r w:rsidR="008B74AC" w:rsidRPr="00A8558B">
              <w:rPr>
                <w:rFonts w:ascii="Times New Roman" w:eastAsia="Times New Roman" w:hAnsi="Times New Roman" w:cs="Times New Roman"/>
                <w:sz w:val="24"/>
                <w:szCs w:val="24"/>
              </w:rPr>
              <w:t>положень статті 41 Закону, крім частини третьої - пятої, сьомої – дев’ятої статті 41 Закону тп О</w:t>
            </w:r>
            <w:r w:rsidRPr="00A8558B">
              <w:rPr>
                <w:rFonts w:ascii="Times New Roman" w:eastAsia="Times New Roman" w:hAnsi="Times New Roman" w:cs="Times New Roman"/>
                <w:sz w:val="24"/>
                <w:szCs w:val="24"/>
              </w:rPr>
              <w:t>собливостей.</w:t>
            </w:r>
          </w:p>
          <w:p w:rsidR="00473BF2" w:rsidRPr="00A8558B" w:rsidRDefault="00473BF2" w:rsidP="00473BF2">
            <w:pPr>
              <w:widowControl w:val="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b/>
                <w:i/>
                <w:color w:val="000000"/>
                <w:sz w:val="24"/>
                <w:szCs w:val="24"/>
              </w:rPr>
              <w:t>Переможець</w:t>
            </w:r>
            <w:r w:rsidRPr="00A8558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3BF2" w:rsidRPr="00A8558B" w:rsidRDefault="00473BF2" w:rsidP="00473BF2">
            <w:pPr>
              <w:widowControl w:val="0"/>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color w:val="000000"/>
                <w:sz w:val="24"/>
                <w:szCs w:val="24"/>
              </w:rPr>
              <w:t>інформацію про право підписання договору про закупівлю;</w:t>
            </w:r>
          </w:p>
          <w:p w:rsidR="00473BF2" w:rsidRPr="00A8558B" w:rsidRDefault="00473BF2" w:rsidP="00473BF2">
            <w:pPr>
              <w:widowControl w:val="0"/>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8558B">
              <w:rPr>
                <w:rFonts w:ascii="Times New Roman" w:eastAsia="Times New Roman" w:hAnsi="Times New Roman" w:cs="Times New Roman"/>
                <w:bCs/>
                <w:color w:val="000000"/>
                <w:sz w:val="24"/>
                <w:szCs w:val="24"/>
              </w:rPr>
              <w:t>достовірну інформацію про наявність у нього чинної ліцензії або документа дозвільного характеру</w:t>
            </w:r>
            <w:r w:rsidRPr="00A8558B">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3BF2" w:rsidRPr="00A8558B" w:rsidRDefault="00473BF2" w:rsidP="00473BF2">
            <w:pPr>
              <w:spacing w:before="150" w:after="150" w:line="240" w:lineRule="auto"/>
              <w:jc w:val="both"/>
              <w:rPr>
                <w:rFonts w:ascii="Times New Roman" w:eastAsia="Times New Roman" w:hAnsi="Times New Roman" w:cs="Times New Roman"/>
                <w:sz w:val="24"/>
                <w:szCs w:val="24"/>
              </w:rPr>
            </w:pPr>
            <w:r w:rsidRPr="00A8558B">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8558B">
              <w:rPr>
                <w:rFonts w:ascii="Times New Roman" w:eastAsia="Times New Roman" w:hAnsi="Times New Roman" w:cs="Times New Roman"/>
                <w:i/>
                <w:sz w:val="24"/>
                <w:szCs w:val="24"/>
              </w:rPr>
              <w:t xml:space="preserve"> підпункту 3  пункту 44 Особливостей.</w:t>
            </w:r>
          </w:p>
          <w:p w:rsidR="008B74AC" w:rsidRPr="004F3F3F" w:rsidRDefault="008B74AC" w:rsidP="008B74AC">
            <w:pPr>
              <w:widowControl w:val="0"/>
              <w:jc w:val="both"/>
              <w:rPr>
                <w:rFonts w:ascii="Times New Roman" w:eastAsia="Times New Roman" w:hAnsi="Times New Roman" w:cs="Times New Roman"/>
                <w:sz w:val="24"/>
                <w:szCs w:val="24"/>
              </w:rPr>
            </w:pPr>
            <w:r w:rsidRPr="00A8558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істотними та можуть змінюватися відповідно до норм Господарського та Цивільного кодексів.</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31F5" w:rsidRPr="00874B83" w:rsidRDefault="00B331F5" w:rsidP="00FE4511">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w:t>
            </w:r>
            <w:r w:rsidRPr="00874B83">
              <w:rPr>
                <w:rFonts w:ascii="Times New Roman" w:eastAsia="Times New Roman" w:hAnsi="Times New Roman" w:cs="Times New Roman"/>
                <w:color w:val="000000"/>
                <w:sz w:val="24"/>
                <w:szCs w:val="24"/>
              </w:rPr>
              <w:lastRenderedPageBreak/>
              <w:t xml:space="preserve">в іноземній валюті; </w:t>
            </w:r>
          </w:p>
          <w:p w:rsidR="00B331F5" w:rsidRPr="00874B83" w:rsidRDefault="00B331F5" w:rsidP="00FE4511">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1F5" w:rsidRPr="00874B83" w:rsidRDefault="00B331F5" w:rsidP="00FE4511">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04" w:type="dxa"/>
            <w:shd w:val="clear" w:color="auto" w:fill="FFFFFF"/>
          </w:tcPr>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w:t>
            </w:r>
            <w:r w:rsidR="0042049F">
              <w:rPr>
                <w:rFonts w:ascii="Times New Roman" w:eastAsia="Times New Roman" w:hAnsi="Times New Roman" w:cs="Times New Roman"/>
                <w:sz w:val="24"/>
                <w:szCs w:val="24"/>
              </w:rPr>
              <w:t xml:space="preserve">изначеної підпунктом 3 пункту </w:t>
            </w:r>
            <w:r w:rsidR="0042049F" w:rsidRPr="00A8558B">
              <w:rPr>
                <w:rFonts w:ascii="Times New Roman" w:eastAsia="Times New Roman" w:hAnsi="Times New Roman" w:cs="Times New Roman"/>
                <w:sz w:val="24"/>
                <w:szCs w:val="24"/>
              </w:rPr>
              <w:t>44</w:t>
            </w:r>
            <w:r w:rsidRPr="00874B83">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331F5" w:rsidRPr="00874B83" w:rsidTr="00733CA0">
        <w:tc>
          <w:tcPr>
            <w:tcW w:w="561" w:type="dxa"/>
            <w:shd w:val="clear" w:color="auto" w:fill="FFFFFF"/>
          </w:tcPr>
          <w:p w:rsidR="00B331F5" w:rsidRPr="00874B83" w:rsidRDefault="00B331F5" w:rsidP="00FE4511">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04" w:type="dxa"/>
            <w:shd w:val="clear" w:color="auto" w:fill="FFFFFF"/>
          </w:tcPr>
          <w:p w:rsidR="00B331F5" w:rsidRPr="00874B83" w:rsidRDefault="00B331F5" w:rsidP="00FE4511">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B331F5" w:rsidRPr="00874B83" w:rsidRDefault="00B331F5" w:rsidP="00FE4511">
            <w:pPr>
              <w:spacing w:before="150" w:after="150" w:line="240" w:lineRule="auto"/>
              <w:jc w:val="both"/>
              <w:rPr>
                <w:rFonts w:ascii="Times New Roman" w:eastAsia="Times New Roman" w:hAnsi="Times New Roman" w:cs="Times New Roman"/>
                <w:sz w:val="24"/>
                <w:szCs w:val="24"/>
              </w:rPr>
            </w:pPr>
          </w:p>
        </w:tc>
      </w:tr>
    </w:tbl>
    <w:p w:rsidR="00B331F5" w:rsidRPr="00874B83" w:rsidRDefault="00B331F5" w:rsidP="00B331F5">
      <w:pPr>
        <w:rPr>
          <w:rFonts w:ascii="Times New Roman" w:eastAsia="Times New Roman" w:hAnsi="Times New Roman" w:cs="Times New Roman"/>
          <w:sz w:val="24"/>
          <w:szCs w:val="24"/>
        </w:rPr>
      </w:pPr>
    </w:p>
    <w:p w:rsidR="00B331F5" w:rsidRDefault="00B331F5" w:rsidP="00B331F5">
      <w:pPr>
        <w:rPr>
          <w:rFonts w:ascii="Times New Roman" w:eastAsia="Times New Roman" w:hAnsi="Times New Roman" w:cs="Times New Roman"/>
          <w:b/>
          <w:sz w:val="24"/>
          <w:szCs w:val="24"/>
        </w:rPr>
      </w:pPr>
    </w:p>
    <w:p w:rsidR="00276C42" w:rsidRDefault="00276C42"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203051" w:rsidRDefault="00203051"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9E2399" w:rsidRDefault="009E2399" w:rsidP="00B331F5">
      <w:pPr>
        <w:ind w:left="4956"/>
        <w:rPr>
          <w:rFonts w:ascii="Times New Roman" w:hAnsi="Times New Roman" w:cs="Times New Roman"/>
          <w:b/>
          <w:bCs/>
          <w:sz w:val="24"/>
          <w:szCs w:val="24"/>
        </w:rPr>
      </w:pPr>
    </w:p>
    <w:p w:rsidR="00B331F5" w:rsidRPr="00874B83" w:rsidRDefault="00B331F5" w:rsidP="00B331F5">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B331F5" w:rsidRDefault="008F7869" w:rsidP="00B331F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82"/>
      </w:tblGrid>
      <w:tr w:rsidR="009E2399" w:rsidRPr="00D80BC6" w:rsidTr="009E2399">
        <w:tc>
          <w:tcPr>
            <w:tcW w:w="2689" w:type="dxa"/>
            <w:shd w:val="clear" w:color="auto" w:fill="auto"/>
          </w:tcPr>
          <w:p w:rsidR="009E2399" w:rsidRPr="00D80BC6" w:rsidRDefault="009E2399" w:rsidP="00140DA2">
            <w:pP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Кваліфікаційні критерії</w:t>
            </w:r>
          </w:p>
        </w:tc>
        <w:tc>
          <w:tcPr>
            <w:tcW w:w="6882" w:type="dxa"/>
            <w:shd w:val="clear" w:color="auto" w:fill="auto"/>
          </w:tcPr>
          <w:p w:rsidR="009E2399" w:rsidRPr="00D80BC6" w:rsidRDefault="009E2399" w:rsidP="00140DA2">
            <w:pPr>
              <w:jc w:val="center"/>
              <w:rPr>
                <w:rFonts w:ascii="Times New Roman" w:eastAsia="Times New Roman" w:hAnsi="Times New Roman" w:cs="Times New Roman"/>
                <w:b/>
                <w:sz w:val="24"/>
                <w:szCs w:val="24"/>
              </w:rPr>
            </w:pPr>
            <w:r w:rsidRPr="00D80BC6">
              <w:rPr>
                <w:rFonts w:ascii="Times New Roman" w:eastAsia="Times New Roman" w:hAnsi="Times New Roman" w:cs="Times New Roman"/>
                <w:b/>
                <w:sz w:val="24"/>
                <w:szCs w:val="24"/>
              </w:rPr>
              <w:t>Документи, що мають бути надані Учасником для підтвердження кваліфікації</w:t>
            </w:r>
          </w:p>
        </w:tc>
      </w:tr>
      <w:tr w:rsidR="009E2399" w:rsidRPr="00D80BC6" w:rsidTr="009E2399">
        <w:tc>
          <w:tcPr>
            <w:tcW w:w="2689" w:type="dxa"/>
            <w:shd w:val="clear" w:color="auto" w:fill="auto"/>
          </w:tcPr>
          <w:p w:rsidR="009E2399" w:rsidRPr="00D80BC6" w:rsidRDefault="009E2399" w:rsidP="00140DA2">
            <w:pPr>
              <w:rPr>
                <w:rFonts w:ascii="Times New Roman" w:eastAsia="Times New Roman" w:hAnsi="Times New Roman" w:cs="Times New Roman"/>
                <w:sz w:val="24"/>
                <w:szCs w:val="24"/>
              </w:rPr>
            </w:pPr>
            <w:r w:rsidRPr="00D80BC6">
              <w:rPr>
                <w:rFonts w:ascii="Times New Roman" w:eastAsia="Times New Roman" w:hAnsi="Times New Roman" w:cs="Times New Roman"/>
                <w:sz w:val="24"/>
                <w:szCs w:val="24"/>
                <w:lang w:val="ru-RU"/>
              </w:rPr>
              <w:t>1</w:t>
            </w:r>
            <w:r w:rsidRPr="00D80BC6">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tc>
        <w:tc>
          <w:tcPr>
            <w:tcW w:w="6882" w:type="dxa"/>
            <w:shd w:val="clear" w:color="auto" w:fill="auto"/>
          </w:tcPr>
          <w:p w:rsidR="009E2399" w:rsidRPr="001309FE" w:rsidRDefault="009E2399" w:rsidP="00140DA2">
            <w:pPr>
              <w:jc w:val="both"/>
              <w:rPr>
                <w:rFonts w:ascii="Times New Roman" w:eastAsia="Times New Roman" w:hAnsi="Times New Roman" w:cs="Times New Roman"/>
                <w:sz w:val="24"/>
                <w:szCs w:val="24"/>
              </w:rPr>
            </w:pPr>
            <w:r w:rsidRPr="001309FE">
              <w:rPr>
                <w:rFonts w:ascii="Times New Roman" w:eastAsia="Times New Roman" w:hAnsi="Times New Roman" w:cs="Times New Roman"/>
                <w:sz w:val="24"/>
                <w:szCs w:val="24"/>
              </w:rPr>
              <w:t xml:space="preserve">1.1. Інформація про досвід виконання аналогічних за предметом закупівлі договорів (не менше двох) </w:t>
            </w:r>
            <w:r w:rsidRPr="001309FE">
              <w:rPr>
                <w:rFonts w:ascii="Times New Roman" w:eastAsia="Times New Roman" w:hAnsi="Times New Roman" w:cs="Times New Roman"/>
                <w:sz w:val="24"/>
                <w:szCs w:val="24"/>
                <w:lang w:eastAsia="ru-RU"/>
              </w:rPr>
              <w:t xml:space="preserve">що відповідають коду </w:t>
            </w:r>
            <w:r w:rsidRPr="001309FE">
              <w:rPr>
                <w:rFonts w:ascii="Times New Roman" w:hAnsi="Times New Roman" w:cs="Times New Roman"/>
                <w:sz w:val="24"/>
                <w:szCs w:val="24"/>
              </w:rPr>
              <w:t xml:space="preserve">ДК 021-2015 – </w:t>
            </w:r>
            <w:r>
              <w:rPr>
                <w:rFonts w:ascii="Times New Roman" w:hAnsi="Times New Roman" w:cs="Times New Roman"/>
                <w:sz w:val="24"/>
                <w:szCs w:val="24"/>
              </w:rPr>
              <w:t>50110000-9 «послуги з ремонту і технічного обслуговування мототранспортних засобів і супутнього обладнання»</w:t>
            </w:r>
            <w:r w:rsidRPr="001309FE">
              <w:rPr>
                <w:rFonts w:ascii="Times New Roman" w:eastAsia="Times New Roman" w:hAnsi="Times New Roman" w:cs="Times New Roman"/>
                <w:sz w:val="24"/>
                <w:szCs w:val="24"/>
              </w:rPr>
              <w:t xml:space="preserve"> у вигляді довідки згідно фор</w:t>
            </w:r>
            <w:r>
              <w:rPr>
                <w:rFonts w:ascii="Times New Roman" w:eastAsia="Times New Roman" w:hAnsi="Times New Roman" w:cs="Times New Roman"/>
                <w:sz w:val="24"/>
                <w:szCs w:val="24"/>
              </w:rPr>
              <w:t>ми 1.</w:t>
            </w:r>
            <w:r w:rsidRPr="001309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Хоча б один аналогічний договір(копію договору) на обслуговування спеціалізованої техніки</w:t>
            </w:r>
            <w:r w:rsidRPr="001309FE">
              <w:rPr>
                <w:rFonts w:ascii="Times New Roman" w:eastAsia="Times New Roman" w:hAnsi="Times New Roman" w:cs="Times New Roman"/>
                <w:sz w:val="24"/>
                <w:szCs w:val="24"/>
              </w:rPr>
              <w:t>.</w:t>
            </w:r>
          </w:p>
          <w:p w:rsidR="009E2399" w:rsidRPr="001309FE" w:rsidRDefault="009E2399" w:rsidP="00140DA2">
            <w:pPr>
              <w:jc w:val="both"/>
              <w:rPr>
                <w:rFonts w:ascii="Times New Roman" w:eastAsia="Times New Roman" w:hAnsi="Times New Roman" w:cs="Times New Roman"/>
                <w:sz w:val="24"/>
                <w:szCs w:val="24"/>
              </w:rPr>
            </w:pPr>
            <w:r w:rsidRPr="001309FE">
              <w:rPr>
                <w:rFonts w:ascii="Times New Roman" w:eastAsia="Times New Roman" w:hAnsi="Times New Roman" w:cs="Times New Roman"/>
                <w:sz w:val="24"/>
                <w:szCs w:val="24"/>
              </w:rPr>
              <w:t>1.2. Рекомендаційний лист від клієнта в довільній формі (позитивний відгук, тощо) щодо належного виконання аналогічного договору із зазначенням номеру, дати та предмету договору або інший документ, що підтверджує виконання аналогічного договору (копію актів наданих послуг тощо).</w:t>
            </w:r>
          </w:p>
          <w:p w:rsidR="009E2399" w:rsidRPr="001309FE" w:rsidRDefault="009E2399" w:rsidP="00140DA2">
            <w:pPr>
              <w:jc w:val="both"/>
              <w:rPr>
                <w:rFonts w:ascii="Times New Roman" w:eastAsia="Times New Roman" w:hAnsi="Times New Roman" w:cs="Times New Roman"/>
                <w:b/>
                <w:i/>
                <w:spacing w:val="-1"/>
              </w:rPr>
            </w:pPr>
            <w:r w:rsidRPr="001309FE">
              <w:rPr>
                <w:rFonts w:ascii="Times New Roman" w:eastAsia="Times New Roman" w:hAnsi="Times New Roman" w:cs="Times New Roman"/>
                <w:b/>
                <w:i/>
                <w:spacing w:val="-1"/>
              </w:rPr>
              <w:t>У розумінні даної тендерної документації, аналогічними договорами вважатимуться такі, предметом якого є послуги/роботи з поточного/капітального ремонту  та технічного обслуговування автобусів та мікроавтобусів, ва</w:t>
            </w:r>
            <w:r>
              <w:rPr>
                <w:rFonts w:ascii="Times New Roman" w:eastAsia="Times New Roman" w:hAnsi="Times New Roman" w:cs="Times New Roman"/>
                <w:b/>
                <w:i/>
                <w:spacing w:val="-1"/>
              </w:rPr>
              <w:t>нтажних та легкових автомобілів, спеціалізованої техні</w:t>
            </w:r>
            <w:r w:rsidR="000D2117">
              <w:rPr>
                <w:rFonts w:ascii="Times New Roman" w:eastAsia="Times New Roman" w:hAnsi="Times New Roman" w:cs="Times New Roman"/>
                <w:b/>
                <w:i/>
                <w:spacing w:val="-1"/>
              </w:rPr>
              <w:t>ки тощо</w:t>
            </w:r>
            <w:r>
              <w:rPr>
                <w:rFonts w:ascii="Times New Roman" w:eastAsia="Times New Roman" w:hAnsi="Times New Roman" w:cs="Times New Roman"/>
                <w:b/>
                <w:i/>
                <w:spacing w:val="-1"/>
              </w:rPr>
              <w:t>).</w:t>
            </w:r>
          </w:p>
          <w:p w:rsidR="009E2399" w:rsidRPr="001309FE" w:rsidRDefault="009E2399" w:rsidP="00140DA2">
            <w:pPr>
              <w:jc w:val="both"/>
              <w:rPr>
                <w:rFonts w:ascii="Times New Roman" w:eastAsia="Times New Roman" w:hAnsi="Times New Roman" w:cs="Times New Roman"/>
                <w:sz w:val="24"/>
                <w:szCs w:val="24"/>
              </w:rPr>
            </w:pPr>
          </w:p>
        </w:tc>
      </w:tr>
      <w:tr w:rsidR="009E2399" w:rsidRPr="00D80BC6" w:rsidTr="009E2399">
        <w:tc>
          <w:tcPr>
            <w:tcW w:w="2689" w:type="dxa"/>
            <w:shd w:val="clear" w:color="auto" w:fill="auto"/>
          </w:tcPr>
          <w:p w:rsidR="009E2399" w:rsidRPr="00D80BC6" w:rsidRDefault="009E2399" w:rsidP="00140DA2">
            <w:pPr>
              <w:autoSpaceDE w:val="0"/>
              <w:snapToGrid w:val="0"/>
              <w:ind w:right="76"/>
              <w:rPr>
                <w:rFonts w:ascii="Times New Roman" w:eastAsia="Times New Roman" w:hAnsi="Times New Roman" w:cs="Times New Roman"/>
                <w:color w:val="003366"/>
                <w:sz w:val="24"/>
                <w:szCs w:val="24"/>
                <w:lang w:eastAsia="ru-RU"/>
              </w:rPr>
            </w:pPr>
            <w:r w:rsidRPr="00D80BC6">
              <w:rPr>
                <w:rFonts w:ascii="Times New Roman" w:eastAsia="Times New Roman" w:hAnsi="Times New Roman" w:cs="Times New Roman"/>
                <w:sz w:val="24"/>
                <w:szCs w:val="24"/>
                <w:lang w:eastAsia="ru-RU"/>
              </w:rPr>
              <w:t>2. Наявність обладнання та матеріально-технічної бази</w:t>
            </w:r>
          </w:p>
        </w:tc>
        <w:tc>
          <w:tcPr>
            <w:tcW w:w="6882" w:type="dxa"/>
            <w:shd w:val="clear" w:color="auto" w:fill="auto"/>
          </w:tcPr>
          <w:p w:rsidR="009E2399" w:rsidRPr="00D80BC6" w:rsidRDefault="009E2399" w:rsidP="00140DA2">
            <w:pPr>
              <w:widowControl w:val="0"/>
              <w:ind w:left="57" w:right="45"/>
              <w:jc w:val="both"/>
              <w:rPr>
                <w:rFonts w:ascii="Times New Roman" w:hAnsi="Times New Roman" w:cs="Times New Roman"/>
                <w:color w:val="000000"/>
                <w:sz w:val="24"/>
                <w:szCs w:val="24"/>
              </w:rPr>
            </w:pPr>
            <w:r w:rsidRPr="00D80BC6">
              <w:rPr>
                <w:rFonts w:ascii="Times New Roman" w:hAnsi="Times New Roman" w:cs="Times New Roman"/>
                <w:color w:val="000000"/>
                <w:sz w:val="24"/>
                <w:szCs w:val="24"/>
              </w:rPr>
              <w:t>2.1. Довідка (у довільній формі) про наявність обладнання та матеріально-технічної бази, необхідних для надання послуг, які є предметом закупівлі.</w:t>
            </w:r>
          </w:p>
          <w:p w:rsidR="009E2399" w:rsidRPr="00D80BC6" w:rsidRDefault="009E2399" w:rsidP="00140DA2">
            <w:pPr>
              <w:widowControl w:val="0"/>
              <w:ind w:left="57" w:right="45"/>
              <w:jc w:val="both"/>
              <w:rPr>
                <w:rFonts w:ascii="Times New Roman" w:hAnsi="Times New Roman" w:cs="Times New Roman"/>
                <w:color w:val="000000"/>
                <w:sz w:val="24"/>
                <w:szCs w:val="24"/>
              </w:rPr>
            </w:pPr>
            <w:r w:rsidRPr="00D80BC6">
              <w:rPr>
                <w:rFonts w:ascii="Times New Roman" w:hAnsi="Times New Roman" w:cs="Times New Roman"/>
                <w:color w:val="000000"/>
                <w:sz w:val="24"/>
                <w:szCs w:val="24"/>
              </w:rPr>
              <w:t>Обов’язково зазначити наявність та місце розташування СТО, організаційної структури (приймальний відділ, відділ запчастин), авторизовані (спеціалізовані) пункти гарантійного ремонту транспортних засобів, офісу, евакуатору, тощо.</w:t>
            </w:r>
          </w:p>
        </w:tc>
      </w:tr>
      <w:tr w:rsidR="009E2399" w:rsidRPr="00D80BC6" w:rsidTr="009E2399">
        <w:tc>
          <w:tcPr>
            <w:tcW w:w="2689" w:type="dxa"/>
            <w:shd w:val="clear" w:color="auto" w:fill="auto"/>
          </w:tcPr>
          <w:p w:rsidR="009E2399" w:rsidRPr="00D80BC6" w:rsidRDefault="009E2399" w:rsidP="00140DA2">
            <w:pPr>
              <w:autoSpaceDE w:val="0"/>
              <w:snapToGrid w:val="0"/>
              <w:ind w:right="76"/>
              <w:rPr>
                <w:rFonts w:ascii="Times New Roman" w:eastAsia="Times New Roman" w:hAnsi="Times New Roman" w:cs="Times New Roman"/>
                <w:sz w:val="24"/>
                <w:szCs w:val="24"/>
                <w:lang w:eastAsia="ru-RU"/>
              </w:rPr>
            </w:pPr>
            <w:r w:rsidRPr="00D80BC6">
              <w:rPr>
                <w:rFonts w:ascii="Times New Roman" w:eastAsia="Times New Roman" w:hAnsi="Times New Roman" w:cs="Times New Roman"/>
                <w:sz w:val="24"/>
                <w:szCs w:val="24"/>
                <w:lang w:eastAsia="ru-RU"/>
              </w:rPr>
              <w:t>3. Наявність працівників відповідної кваліфікації, які мають необхідні знання та досвід</w:t>
            </w:r>
          </w:p>
        </w:tc>
        <w:tc>
          <w:tcPr>
            <w:tcW w:w="6882" w:type="dxa"/>
            <w:shd w:val="clear" w:color="auto" w:fill="auto"/>
          </w:tcPr>
          <w:p w:rsidR="009E2399" w:rsidRPr="00D80BC6" w:rsidRDefault="009E2399" w:rsidP="00140DA2">
            <w:pPr>
              <w:widowControl w:val="0"/>
              <w:ind w:left="57" w:right="45"/>
              <w:jc w:val="both"/>
              <w:rPr>
                <w:rFonts w:ascii="Times New Roman" w:hAnsi="Times New Roman" w:cs="Times New Roman"/>
                <w:sz w:val="24"/>
                <w:szCs w:val="24"/>
              </w:rPr>
            </w:pPr>
            <w:r w:rsidRPr="00D80BC6">
              <w:rPr>
                <w:rFonts w:ascii="Times New Roman" w:hAnsi="Times New Roman" w:cs="Times New Roman"/>
                <w:sz w:val="24"/>
                <w:szCs w:val="24"/>
              </w:rPr>
              <w:t>3.1. Довідка (у довільній формі) про наявність працівників відповідної кваліфікації, які мають необхідні знання та досвід із зазначенням: ПІБ, посади, досвіду роботи (у роках) та освіти таких працівників.</w:t>
            </w:r>
          </w:p>
        </w:tc>
      </w:tr>
    </w:tbl>
    <w:p w:rsidR="00835851" w:rsidRDefault="00835851" w:rsidP="00835851">
      <w:pPr>
        <w:jc w:val="right"/>
        <w:rPr>
          <w:rFonts w:ascii="Times New Roman" w:hAnsi="Times New Roman" w:cs="Times New Roman"/>
          <w:b/>
          <w:sz w:val="24"/>
          <w:szCs w:val="24"/>
        </w:rPr>
      </w:pPr>
    </w:p>
    <w:p w:rsidR="00835851" w:rsidRDefault="00835851" w:rsidP="00835851">
      <w:pPr>
        <w:jc w:val="right"/>
        <w:rPr>
          <w:rFonts w:ascii="Times New Roman" w:hAnsi="Times New Roman" w:cs="Times New Roman"/>
          <w:b/>
          <w:sz w:val="24"/>
          <w:szCs w:val="24"/>
        </w:rPr>
      </w:pPr>
    </w:p>
    <w:p w:rsidR="00835851" w:rsidRDefault="00835851" w:rsidP="00835851">
      <w:pPr>
        <w:jc w:val="right"/>
        <w:rPr>
          <w:rFonts w:ascii="Times New Roman" w:hAnsi="Times New Roman" w:cs="Times New Roman"/>
          <w:b/>
          <w:sz w:val="24"/>
          <w:szCs w:val="24"/>
        </w:rPr>
      </w:pPr>
    </w:p>
    <w:p w:rsidR="00835851" w:rsidRDefault="00835851" w:rsidP="00835851">
      <w:pPr>
        <w:jc w:val="right"/>
        <w:rPr>
          <w:rFonts w:ascii="Times New Roman" w:hAnsi="Times New Roman" w:cs="Times New Roman"/>
          <w:b/>
          <w:sz w:val="24"/>
          <w:szCs w:val="24"/>
        </w:rPr>
      </w:pPr>
    </w:p>
    <w:p w:rsidR="00835851" w:rsidRDefault="00835851" w:rsidP="00835851">
      <w:pPr>
        <w:jc w:val="right"/>
        <w:rPr>
          <w:rFonts w:ascii="Times New Roman" w:hAnsi="Times New Roman" w:cs="Times New Roman"/>
          <w:b/>
          <w:sz w:val="24"/>
          <w:szCs w:val="24"/>
        </w:rPr>
      </w:pPr>
    </w:p>
    <w:p w:rsidR="00835851" w:rsidRPr="00D80BC6" w:rsidRDefault="00835851" w:rsidP="00835851">
      <w:pPr>
        <w:jc w:val="right"/>
        <w:rPr>
          <w:rFonts w:ascii="Times New Roman" w:hAnsi="Times New Roman" w:cs="Times New Roman"/>
          <w:b/>
          <w:sz w:val="24"/>
          <w:szCs w:val="24"/>
        </w:rPr>
      </w:pPr>
      <w:r w:rsidRPr="00D80BC6">
        <w:rPr>
          <w:rFonts w:ascii="Times New Roman" w:hAnsi="Times New Roman" w:cs="Times New Roman"/>
          <w:b/>
          <w:sz w:val="24"/>
          <w:szCs w:val="24"/>
        </w:rPr>
        <w:t>Форма  1</w:t>
      </w:r>
    </w:p>
    <w:p w:rsidR="00835851" w:rsidRPr="00D80BC6" w:rsidRDefault="00835851" w:rsidP="00835851">
      <w:pPr>
        <w:jc w:val="center"/>
        <w:rPr>
          <w:rFonts w:ascii="Times New Roman" w:hAnsi="Times New Roman" w:cs="Times New Roman"/>
          <w:b/>
          <w:sz w:val="24"/>
          <w:szCs w:val="24"/>
        </w:rPr>
      </w:pPr>
      <w:r w:rsidRPr="00D80BC6">
        <w:rPr>
          <w:rFonts w:ascii="Times New Roman" w:hAnsi="Times New Roman" w:cs="Times New Roman"/>
          <w:b/>
          <w:sz w:val="24"/>
          <w:szCs w:val="24"/>
        </w:rPr>
        <w:t>Інформація про досвід виконання аналогічних договорів</w:t>
      </w:r>
    </w:p>
    <w:p w:rsidR="00835851" w:rsidRPr="00D80BC6" w:rsidRDefault="00835851" w:rsidP="00835851">
      <w:pPr>
        <w:jc w:val="both"/>
        <w:rPr>
          <w:rFonts w:ascii="Times New Roman" w:hAnsi="Times New Roman" w:cs="Times New Roman"/>
          <w:sz w:val="24"/>
          <w:szCs w:val="24"/>
        </w:rPr>
      </w:pPr>
    </w:p>
    <w:tbl>
      <w:tblPr>
        <w:tblW w:w="95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06"/>
        <w:gridCol w:w="2693"/>
        <w:gridCol w:w="2268"/>
        <w:gridCol w:w="2155"/>
      </w:tblGrid>
      <w:tr w:rsidR="00835851" w:rsidRPr="00D80BC6" w:rsidTr="00140DA2">
        <w:trPr>
          <w:trHeight w:val="435"/>
        </w:trPr>
        <w:tc>
          <w:tcPr>
            <w:tcW w:w="675" w:type="dxa"/>
          </w:tcPr>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w:t>
            </w:r>
          </w:p>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п/п</w:t>
            </w:r>
          </w:p>
        </w:tc>
        <w:tc>
          <w:tcPr>
            <w:tcW w:w="1806" w:type="dxa"/>
          </w:tcPr>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Замовник</w:t>
            </w:r>
          </w:p>
        </w:tc>
        <w:tc>
          <w:tcPr>
            <w:tcW w:w="2693" w:type="dxa"/>
          </w:tcPr>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 та дата укладеного договору</w:t>
            </w:r>
          </w:p>
        </w:tc>
        <w:tc>
          <w:tcPr>
            <w:tcW w:w="2268" w:type="dxa"/>
          </w:tcPr>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Найменування предмета закупівлі</w:t>
            </w:r>
          </w:p>
        </w:tc>
        <w:tc>
          <w:tcPr>
            <w:tcW w:w="2155" w:type="dxa"/>
          </w:tcPr>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Контактні дані контрагента</w:t>
            </w:r>
          </w:p>
          <w:p w:rsidR="00835851" w:rsidRPr="00D80BC6" w:rsidRDefault="00835851" w:rsidP="00140DA2">
            <w:pPr>
              <w:jc w:val="center"/>
              <w:rPr>
                <w:rFonts w:ascii="Times New Roman" w:hAnsi="Times New Roman" w:cs="Times New Roman"/>
                <w:sz w:val="24"/>
                <w:szCs w:val="24"/>
              </w:rPr>
            </w:pPr>
            <w:r w:rsidRPr="00D80BC6">
              <w:rPr>
                <w:rFonts w:ascii="Times New Roman" w:hAnsi="Times New Roman" w:cs="Times New Roman"/>
                <w:sz w:val="24"/>
                <w:szCs w:val="24"/>
              </w:rPr>
              <w:t>(адреса та тел.)</w:t>
            </w:r>
          </w:p>
        </w:tc>
      </w:tr>
      <w:tr w:rsidR="00835851" w:rsidRPr="00D80BC6" w:rsidTr="00140DA2">
        <w:trPr>
          <w:trHeight w:val="201"/>
        </w:trPr>
        <w:tc>
          <w:tcPr>
            <w:tcW w:w="675" w:type="dxa"/>
          </w:tcPr>
          <w:p w:rsidR="00835851" w:rsidRPr="00D80BC6" w:rsidRDefault="00835851" w:rsidP="00140DA2">
            <w:pPr>
              <w:jc w:val="center"/>
              <w:rPr>
                <w:rFonts w:ascii="Times New Roman" w:hAnsi="Times New Roman" w:cs="Times New Roman"/>
                <w:sz w:val="24"/>
                <w:szCs w:val="24"/>
              </w:rPr>
            </w:pPr>
          </w:p>
        </w:tc>
        <w:tc>
          <w:tcPr>
            <w:tcW w:w="1806" w:type="dxa"/>
          </w:tcPr>
          <w:p w:rsidR="00835851" w:rsidRPr="00D80BC6" w:rsidRDefault="00835851" w:rsidP="00140DA2">
            <w:pPr>
              <w:jc w:val="center"/>
              <w:rPr>
                <w:rFonts w:ascii="Times New Roman" w:hAnsi="Times New Roman" w:cs="Times New Roman"/>
                <w:sz w:val="24"/>
                <w:szCs w:val="24"/>
              </w:rPr>
            </w:pPr>
          </w:p>
        </w:tc>
        <w:tc>
          <w:tcPr>
            <w:tcW w:w="2693" w:type="dxa"/>
          </w:tcPr>
          <w:p w:rsidR="00835851" w:rsidRPr="00D80BC6" w:rsidRDefault="00835851" w:rsidP="00140DA2">
            <w:pPr>
              <w:jc w:val="center"/>
              <w:rPr>
                <w:rFonts w:ascii="Times New Roman" w:hAnsi="Times New Roman" w:cs="Times New Roman"/>
                <w:sz w:val="24"/>
                <w:szCs w:val="24"/>
              </w:rPr>
            </w:pPr>
          </w:p>
        </w:tc>
        <w:tc>
          <w:tcPr>
            <w:tcW w:w="2268" w:type="dxa"/>
          </w:tcPr>
          <w:p w:rsidR="00835851" w:rsidRPr="00D80BC6" w:rsidRDefault="00835851" w:rsidP="00140DA2">
            <w:pPr>
              <w:jc w:val="center"/>
              <w:rPr>
                <w:rFonts w:ascii="Times New Roman" w:hAnsi="Times New Roman" w:cs="Times New Roman"/>
                <w:sz w:val="24"/>
                <w:szCs w:val="24"/>
              </w:rPr>
            </w:pPr>
          </w:p>
        </w:tc>
        <w:tc>
          <w:tcPr>
            <w:tcW w:w="2155" w:type="dxa"/>
          </w:tcPr>
          <w:p w:rsidR="00835851" w:rsidRPr="00D80BC6" w:rsidRDefault="00835851" w:rsidP="00140DA2">
            <w:pPr>
              <w:jc w:val="center"/>
              <w:rPr>
                <w:rFonts w:ascii="Times New Roman" w:hAnsi="Times New Roman" w:cs="Times New Roman"/>
                <w:sz w:val="24"/>
                <w:szCs w:val="24"/>
              </w:rPr>
            </w:pPr>
          </w:p>
        </w:tc>
      </w:tr>
    </w:tbl>
    <w:p w:rsidR="009E2399" w:rsidRDefault="009E2399" w:rsidP="00B331F5">
      <w:pPr>
        <w:jc w:val="center"/>
        <w:rPr>
          <w:rFonts w:ascii="Times New Roman" w:eastAsia="Times New Roman" w:hAnsi="Times New Roman" w:cs="Times New Roman"/>
          <w:b/>
          <w:color w:val="000000"/>
          <w:sz w:val="20"/>
          <w:szCs w:val="20"/>
        </w:rPr>
      </w:pPr>
    </w:p>
    <w:p w:rsidR="00B331F5" w:rsidRPr="00874B83" w:rsidRDefault="00B331F5" w:rsidP="00B331F5">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B331F5" w:rsidRPr="00874B83" w:rsidRDefault="00B331F5" w:rsidP="00B331F5">
      <w:pPr>
        <w:widowControl w:val="0"/>
        <w:spacing w:after="0"/>
        <w:rPr>
          <w:rFonts w:ascii="Times New Roman" w:eastAsia="Times New Roman" w:hAnsi="Times New Roman" w:cs="Times New Roman"/>
          <w:b/>
          <w:i/>
        </w:rPr>
      </w:pPr>
    </w:p>
    <w:p w:rsidR="00B331F5" w:rsidRPr="00874B83" w:rsidRDefault="00B331F5" w:rsidP="00B331F5">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31F5" w:rsidRPr="00874B83" w:rsidRDefault="00B331F5" w:rsidP="00B331F5">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8F7869" w:rsidRDefault="008F7869" w:rsidP="008F7869">
      <w:pPr>
        <w:spacing w:before="20" w:after="2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sz w:val="24"/>
          <w:szCs w:val="24"/>
        </w:rPr>
        <w:t>(</w:t>
      </w:r>
      <w:r>
        <w:rPr>
          <w:rFonts w:ascii="Times New Roman" w:eastAsia="Times New Roman" w:hAnsi="Times New Roman" w:cs="Times New Roman"/>
          <w:sz w:val="23"/>
          <w:szCs w:val="23"/>
        </w:rPr>
        <w:t>в тому числі для об’єднання учасників як учасника процедури) вимогам, визначеним у пункті 47 Особливостей.</w:t>
      </w:r>
    </w:p>
    <w:p w:rsidR="008F7869" w:rsidRDefault="008F7869" w:rsidP="008F7869">
      <w:pPr>
        <w:spacing w:after="0" w:line="240" w:lineRule="auto"/>
        <w:ind w:firstLine="567"/>
        <w:jc w:val="both"/>
        <w:rPr>
          <w:rFonts w:ascii="Times New Roman" w:eastAsia="Times New Roman" w:hAnsi="Times New Roman" w:cs="Times New Roman"/>
          <w:b/>
          <w:sz w:val="23"/>
          <w:szCs w:val="23"/>
        </w:rPr>
      </w:pPr>
      <w:r>
        <w:rPr>
          <w:rFonts w:ascii="Times New Roman" w:eastAsia="Times New Roman" w:hAnsi="Times New Roman" w:cs="Times New Roman"/>
          <w:sz w:val="23"/>
          <w:szCs w:val="2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cs="Times New Roman"/>
          <w:b/>
          <w:sz w:val="23"/>
          <w:szCs w:val="23"/>
        </w:rPr>
        <w:t>шляхом самостійного декларування відсутності таких підстав</w:t>
      </w:r>
      <w:r>
        <w:rPr>
          <w:rFonts w:ascii="Times New Roman" w:eastAsia="Times New Roman" w:hAnsi="Times New Roman" w:cs="Times New Roman"/>
          <w:sz w:val="23"/>
          <w:szCs w:val="23"/>
        </w:rPr>
        <w:t xml:space="preserve"> в електронній системі закупівель під час подання тендерної пропозиції.</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Учасник повинен надати </w:t>
      </w:r>
      <w:r>
        <w:rPr>
          <w:rFonts w:ascii="Times New Roman" w:eastAsia="Times New Roman" w:hAnsi="Times New Roman" w:cs="Times New Roman"/>
          <w:b/>
          <w:sz w:val="23"/>
          <w:szCs w:val="23"/>
        </w:rPr>
        <w:t>довідку у довільній формі</w:t>
      </w:r>
      <w:r>
        <w:rPr>
          <w:rFonts w:ascii="Times New Roman" w:eastAsia="Times New Roman" w:hAnsi="Times New Roman" w:cs="Times New Roman"/>
          <w:sz w:val="23"/>
          <w:szCs w:val="23"/>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7869" w:rsidRDefault="008F7869" w:rsidP="008F7869">
      <w:pPr>
        <w:widowControl w:val="0"/>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3"/>
          <w:szCs w:val="23"/>
        </w:rPr>
        <w:t>(у разі застосування таких критеріїв до учасника процедури закупівлі)</w:t>
      </w:r>
      <w:r>
        <w:rPr>
          <w:rFonts w:ascii="Times New Roman" w:eastAsia="Times New Roman" w:hAnsi="Times New Roman" w:cs="Times New Roman"/>
          <w:sz w:val="23"/>
          <w:szCs w:val="23"/>
        </w:rPr>
        <w:t>, замовник перевіряє таких суб’єктів господарювання на відсутність підстав, визначених цим пунктом.</w:t>
      </w:r>
    </w:p>
    <w:p w:rsidR="008F7869" w:rsidRDefault="008F7869" w:rsidP="008F7869">
      <w:pPr>
        <w:spacing w:after="80"/>
        <w:jc w:val="both"/>
        <w:rPr>
          <w:rFonts w:ascii="Times New Roman" w:eastAsia="Times New Roman" w:hAnsi="Times New Roman" w:cs="Times New Roman"/>
          <w:i/>
          <w:sz w:val="23"/>
          <w:szCs w:val="23"/>
          <w:highlight w:val="white"/>
        </w:rPr>
      </w:pPr>
    </w:p>
    <w:p w:rsidR="008F7869" w:rsidRDefault="008F7869" w:rsidP="008F7869">
      <w:pPr>
        <w:pStyle w:val="a4"/>
        <w:numPr>
          <w:ilvl w:val="0"/>
          <w:numId w:val="18"/>
        </w:numPr>
        <w:spacing w:before="8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0"/>
          <w:szCs w:val="20"/>
        </w:rPr>
        <w:t>визначеним у пункті 47 Особливостей:</w:t>
      </w:r>
    </w:p>
    <w:p w:rsidR="008F7869" w:rsidRDefault="008F7869" w:rsidP="008F7869">
      <w:pPr>
        <w:pStyle w:val="a4"/>
        <w:spacing w:before="80" w:after="0" w:line="240" w:lineRule="auto"/>
        <w:ind w:left="0" w:firstLine="567"/>
        <w:jc w:val="both"/>
        <w:rPr>
          <w:rFonts w:ascii="Times New Roman" w:eastAsia="Times New Roman" w:hAnsi="Times New Roman" w:cs="Times New Roman"/>
          <w:b/>
          <w:sz w:val="24"/>
          <w:szCs w:val="24"/>
        </w:rPr>
      </w:pPr>
      <w:r>
        <w:rPr>
          <w:rFonts w:ascii="Times New Roman" w:hAnsi="Times New Roman" w:cs="Times New Roman"/>
          <w:color w:val="333333"/>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Pr>
          <w:rFonts w:ascii="Times New Roman" w:hAnsi="Times New Roman" w:cs="Times New Roman"/>
          <w:color w:val="333333"/>
          <w:sz w:val="24"/>
          <w:szCs w:val="24"/>
          <w:shd w:val="clear" w:color="auto" w:fill="FFFFFF"/>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0" w:anchor="n618" w:history="1">
        <w:r>
          <w:rPr>
            <w:rStyle w:val="a3"/>
            <w:rFonts w:ascii="Times New Roman" w:hAnsi="Times New Roman" w:cs="Times New Roman"/>
            <w:color w:val="006600"/>
            <w:sz w:val="24"/>
            <w:szCs w:val="24"/>
            <w:shd w:val="clear" w:color="auto" w:fill="FFFFFF"/>
          </w:rPr>
          <w:t>підпунктах 3</w:t>
        </w:r>
      </w:hyperlink>
      <w:r>
        <w:rPr>
          <w:rFonts w:ascii="Times New Roman" w:hAnsi="Times New Roman" w:cs="Times New Roman"/>
          <w:color w:val="333333"/>
          <w:sz w:val="24"/>
          <w:szCs w:val="24"/>
          <w:shd w:val="clear" w:color="auto" w:fill="FFFFFF"/>
        </w:rPr>
        <w:t>, </w:t>
      </w:r>
      <w:hyperlink r:id="rId51" w:anchor="n620" w:history="1">
        <w:r>
          <w:rPr>
            <w:rStyle w:val="a3"/>
            <w:rFonts w:ascii="Times New Roman" w:hAnsi="Times New Roman" w:cs="Times New Roman"/>
            <w:color w:val="006600"/>
            <w:sz w:val="24"/>
            <w:szCs w:val="24"/>
            <w:shd w:val="clear" w:color="auto" w:fill="FFFFFF"/>
          </w:rPr>
          <w:t>5</w:t>
        </w:r>
      </w:hyperlink>
      <w:r>
        <w:rPr>
          <w:rFonts w:ascii="Times New Roman" w:hAnsi="Times New Roman" w:cs="Times New Roman"/>
          <w:color w:val="333333"/>
          <w:sz w:val="24"/>
          <w:szCs w:val="24"/>
          <w:shd w:val="clear" w:color="auto" w:fill="FFFFFF"/>
        </w:rPr>
        <w:t>, </w:t>
      </w:r>
      <w:hyperlink r:id="rId52" w:anchor="n621" w:history="1">
        <w:r>
          <w:rPr>
            <w:rStyle w:val="a3"/>
            <w:rFonts w:ascii="Times New Roman" w:hAnsi="Times New Roman" w:cs="Times New Roman"/>
            <w:color w:val="006600"/>
            <w:sz w:val="24"/>
            <w:szCs w:val="24"/>
            <w:shd w:val="clear" w:color="auto" w:fill="FFFFFF"/>
          </w:rPr>
          <w:t>6</w:t>
        </w:r>
      </w:hyperlink>
      <w:r>
        <w:rPr>
          <w:rFonts w:ascii="Times New Roman" w:hAnsi="Times New Roman" w:cs="Times New Roman"/>
          <w:color w:val="333333"/>
          <w:sz w:val="24"/>
          <w:szCs w:val="24"/>
          <w:shd w:val="clear" w:color="auto" w:fill="FFFFFF"/>
        </w:rPr>
        <w:t> і </w:t>
      </w:r>
      <w:hyperlink r:id="rId53" w:anchor="n627" w:history="1">
        <w:r>
          <w:rPr>
            <w:rStyle w:val="a3"/>
            <w:rFonts w:ascii="Times New Roman" w:hAnsi="Times New Roman" w:cs="Times New Roman"/>
            <w:color w:val="006600"/>
            <w:sz w:val="24"/>
            <w:szCs w:val="24"/>
            <w:shd w:val="clear" w:color="auto" w:fill="FFFFFF"/>
          </w:rPr>
          <w:t>12</w:t>
        </w:r>
      </w:hyperlink>
      <w:r>
        <w:rPr>
          <w:rFonts w:ascii="Times New Roman" w:hAnsi="Times New Roman" w:cs="Times New Roman"/>
          <w:color w:val="333333"/>
          <w:sz w:val="24"/>
          <w:szCs w:val="24"/>
          <w:shd w:val="clear" w:color="auto" w:fill="FFFFFF"/>
        </w:rPr>
        <w:t> та в </w:t>
      </w:r>
      <w:hyperlink r:id="rId54" w:anchor="n628" w:history="1">
        <w:r>
          <w:rPr>
            <w:rStyle w:val="a3"/>
            <w:rFonts w:ascii="Times New Roman" w:hAnsi="Times New Roman" w:cs="Times New Roman"/>
            <w:color w:val="006600"/>
            <w:sz w:val="24"/>
            <w:szCs w:val="24"/>
            <w:shd w:val="clear" w:color="auto" w:fill="FFFFFF"/>
          </w:rPr>
          <w:t>абзаці чотирнадцятому</w:t>
        </w:r>
      </w:hyperlink>
      <w:r>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55" w:tgtFrame="_blank" w:history="1">
        <w:r>
          <w:rPr>
            <w:rStyle w:val="a3"/>
            <w:rFonts w:ascii="Times New Roman" w:hAnsi="Times New Roman" w:cs="Times New Roman"/>
            <w:color w:val="000099"/>
            <w:sz w:val="24"/>
            <w:szCs w:val="24"/>
            <w:shd w:val="clear" w:color="auto" w:fill="FFFFFF"/>
          </w:rPr>
          <w:t>Законом України</w:t>
        </w:r>
      </w:hyperlink>
      <w:r>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F7869" w:rsidRDefault="008F7869" w:rsidP="008F7869">
      <w:pPr>
        <w:widowControl w:val="0"/>
        <w:spacing w:before="120" w:after="0" w:line="240" w:lineRule="auto"/>
        <w:ind w:firstLine="567"/>
        <w:jc w:val="both"/>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869" w:rsidRDefault="008F7869" w:rsidP="008F7869">
      <w:pPr>
        <w:spacing w:after="0" w:line="240" w:lineRule="auto"/>
        <w:rPr>
          <w:rFonts w:ascii="Times New Roman" w:eastAsia="Times New Roman" w:hAnsi="Times New Roman" w:cs="Times New Roman"/>
          <w:b/>
          <w:sz w:val="20"/>
          <w:szCs w:val="20"/>
          <w:highlight w:val="yellow"/>
        </w:rPr>
      </w:pPr>
    </w:p>
    <w:p w:rsidR="008F7869" w:rsidRDefault="008F7869" w:rsidP="008F7869">
      <w:pPr>
        <w:spacing w:after="0" w:line="240" w:lineRule="auto"/>
        <w:rPr>
          <w:rFonts w:ascii="Times New Roman" w:eastAsia="Times New Roman" w:hAnsi="Times New Roman" w:cs="Times New Roman"/>
          <w:b/>
          <w:sz w:val="20"/>
          <w:szCs w:val="20"/>
        </w:rPr>
      </w:pPr>
    </w:p>
    <w:p w:rsidR="008F7869" w:rsidRDefault="008F7869" w:rsidP="008F78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657"/>
        <w:gridCol w:w="4458"/>
        <w:gridCol w:w="5040"/>
      </w:tblGrid>
      <w:tr w:rsidR="008F7869" w:rsidTr="008F7869">
        <w:trPr>
          <w:trHeight w:val="69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 47 Особливостей</w:t>
            </w:r>
          </w:p>
          <w:p w:rsidR="008F7869" w:rsidRDefault="008F7869">
            <w:pPr>
              <w:spacing w:after="0" w:line="240" w:lineRule="auto"/>
              <w:rPr>
                <w:rFonts w:ascii="Times New Roman" w:eastAsia="Times New Roman" w:hAnsi="Times New Roman" w:cs="Times New Roman"/>
                <w:sz w:val="20"/>
                <w:szCs w:val="20"/>
                <w:lang w:val="ru-RU" w:eastAsia="ru-RU"/>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F7869" w:rsidTr="008F786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8F7869" w:rsidRDefault="008F7869">
            <w:pPr>
              <w:spacing w:after="0" w:line="240" w:lineRule="auto"/>
              <w:ind w:right="14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869" w:rsidTr="008F7869">
        <w:trPr>
          <w:trHeight w:val="183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7869" w:rsidRDefault="008F7869">
            <w:pPr>
              <w:spacing w:after="0" w:line="240" w:lineRule="auto"/>
              <w:ind w:right="140"/>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rPr>
              <w:t>(підпункт 6 пункт 47 Особливостей)</w:t>
            </w:r>
          </w:p>
        </w:tc>
        <w:tc>
          <w:tcPr>
            <w:tcW w:w="504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F7869" w:rsidRDefault="008F786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F7869" w:rsidRDefault="008F7869">
            <w:pPr>
              <w:spacing w:after="0" w:line="240" w:lineRule="auto"/>
              <w:jc w:val="both"/>
              <w:rPr>
                <w:rFonts w:ascii="Times New Roman" w:eastAsia="Times New Roman" w:hAnsi="Times New Roman" w:cs="Times New Roman"/>
                <w:b/>
                <w:sz w:val="20"/>
                <w:szCs w:val="20"/>
              </w:rPr>
            </w:pPr>
          </w:p>
          <w:p w:rsidR="008F7869" w:rsidRDefault="008F7869">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8F7869" w:rsidTr="008F7869">
        <w:trPr>
          <w:trHeight w:val="176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12 пункт 47 Особливостей)</w:t>
            </w:r>
          </w:p>
        </w:tc>
        <w:tc>
          <w:tcPr>
            <w:tcW w:w="5040" w:type="dxa"/>
            <w:vMerge/>
            <w:tcBorders>
              <w:top w:val="single" w:sz="8" w:space="0" w:color="000000"/>
              <w:left w:val="single" w:sz="8" w:space="0" w:color="000000"/>
              <w:bottom w:val="nil"/>
              <w:right w:val="single" w:sz="8" w:space="0" w:color="000000"/>
            </w:tcBorders>
            <w:vAlign w:val="center"/>
            <w:hideMark/>
          </w:tcPr>
          <w:p w:rsidR="008F7869" w:rsidRDefault="008F7869">
            <w:pPr>
              <w:spacing w:after="0" w:line="240" w:lineRule="auto"/>
              <w:rPr>
                <w:rFonts w:ascii="Times New Roman" w:eastAsia="Times New Roman" w:hAnsi="Times New Roman" w:cs="Times New Roman"/>
                <w:sz w:val="20"/>
                <w:szCs w:val="20"/>
                <w:lang w:val="ru-RU" w:eastAsia="ru-RU"/>
              </w:rPr>
            </w:pPr>
          </w:p>
        </w:tc>
      </w:tr>
      <w:tr w:rsidR="008F7869" w:rsidTr="008F7869">
        <w:trPr>
          <w:trHeight w:val="361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348"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7869" w:rsidRDefault="008F7869" w:rsidP="008F7869">
      <w:pPr>
        <w:spacing w:after="0" w:line="240" w:lineRule="auto"/>
        <w:rPr>
          <w:rFonts w:ascii="Times New Roman" w:eastAsia="Times New Roman" w:hAnsi="Times New Roman" w:cs="Times New Roman"/>
          <w:b/>
          <w:sz w:val="20"/>
          <w:szCs w:val="20"/>
          <w:lang w:val="ru-RU" w:eastAsia="ru-RU"/>
        </w:rPr>
      </w:pPr>
    </w:p>
    <w:p w:rsidR="008F7869" w:rsidRDefault="008F7869" w:rsidP="008F786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55" w:type="dxa"/>
        <w:tblInd w:w="-100" w:type="dxa"/>
        <w:tblLayout w:type="fixed"/>
        <w:tblLook w:val="0400" w:firstRow="0" w:lastRow="0" w:firstColumn="0" w:lastColumn="0" w:noHBand="0" w:noVBand="1"/>
      </w:tblPr>
      <w:tblGrid>
        <w:gridCol w:w="587"/>
        <w:gridCol w:w="4606"/>
        <w:gridCol w:w="4962"/>
      </w:tblGrid>
      <w:tr w:rsidR="008F7869" w:rsidTr="008F78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44 Особливостей</w:t>
            </w:r>
          </w:p>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F7869" w:rsidTr="008F78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7869" w:rsidRDefault="008F7869">
            <w:pPr>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3 пункт 47 Особливостей)</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Pr="008F7869" w:rsidRDefault="008F7869">
            <w:pPr>
              <w:spacing w:after="0" w:line="240" w:lineRule="auto"/>
              <w:ind w:right="140"/>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F7869" w:rsidTr="008F7869">
        <w:trPr>
          <w:trHeight w:val="20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7869" w:rsidRDefault="008F7869">
            <w:pPr>
              <w:widowControl w:val="0"/>
              <w:spacing w:before="120"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rPr>
              <w:t>(підпункт 5 пункт 47 Особливостей)</w:t>
            </w:r>
          </w:p>
        </w:tc>
        <w:tc>
          <w:tcPr>
            <w:tcW w:w="496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7869" w:rsidRDefault="008F7869">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F7869" w:rsidRDefault="008F7869">
            <w:pPr>
              <w:spacing w:after="0" w:line="240" w:lineRule="auto"/>
              <w:jc w:val="both"/>
              <w:rPr>
                <w:rFonts w:ascii="Times New Roman" w:eastAsia="Times New Roman" w:hAnsi="Times New Roman" w:cs="Times New Roman"/>
                <w:b/>
                <w:sz w:val="20"/>
                <w:szCs w:val="20"/>
              </w:rPr>
            </w:pPr>
          </w:p>
          <w:p w:rsidR="008F7869" w:rsidRDefault="008F7869">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rPr>
              <w:t> </w:t>
            </w:r>
          </w:p>
        </w:tc>
      </w:tr>
      <w:tr w:rsidR="008F7869" w:rsidTr="008F78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7869" w:rsidRDefault="008F7869">
            <w:pPr>
              <w:spacing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(підпункт 12 пункт 47 Особливостей)</w:t>
            </w:r>
          </w:p>
        </w:tc>
        <w:tc>
          <w:tcPr>
            <w:tcW w:w="4962" w:type="dxa"/>
            <w:vMerge/>
            <w:tcBorders>
              <w:top w:val="single" w:sz="8" w:space="0" w:color="000000"/>
              <w:left w:val="single" w:sz="8" w:space="0" w:color="000000"/>
              <w:bottom w:val="single" w:sz="8" w:space="0" w:color="000000"/>
              <w:right w:val="single" w:sz="8" w:space="0" w:color="000000"/>
            </w:tcBorders>
            <w:vAlign w:val="center"/>
            <w:hideMark/>
          </w:tcPr>
          <w:p w:rsidR="008F7869" w:rsidRDefault="008F7869">
            <w:pPr>
              <w:spacing w:after="0" w:line="240" w:lineRule="auto"/>
              <w:rPr>
                <w:rFonts w:ascii="Times New Roman" w:eastAsia="Times New Roman" w:hAnsi="Times New Roman" w:cs="Times New Roman"/>
                <w:sz w:val="20"/>
                <w:szCs w:val="20"/>
                <w:lang w:val="ru-RU" w:eastAsia="ru-RU"/>
              </w:rPr>
            </w:pPr>
          </w:p>
        </w:tc>
      </w:tr>
      <w:tr w:rsidR="008F7869" w:rsidTr="008F786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ind w:left="10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rPr>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7869" w:rsidRDefault="008F786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eastAsia="Times New Roman" w:hAnsi="Times New Roman" w:cs="Times New Roman"/>
                <w:sz w:val="20"/>
                <w:szCs w:val="20"/>
              </w:rPr>
              <w:lastRenderedPageBreak/>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7869" w:rsidRDefault="008F7869">
            <w:pPr>
              <w:widowControl w:val="0"/>
              <w:spacing w:before="120" w:after="0" w:line="240" w:lineRule="auto"/>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t>(абзац 14 пункт 47 Особливостей)</w:t>
            </w:r>
          </w:p>
        </w:tc>
        <w:tc>
          <w:tcPr>
            <w:tcW w:w="49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8F7869" w:rsidRDefault="008F7869">
            <w:pPr>
              <w:widowControl w:val="0"/>
              <w:spacing w:after="0" w:line="276"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sz w:val="20"/>
                <w:szCs w:val="20"/>
              </w:rPr>
              <w:lastRenderedPageBreak/>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Pr>
                <w:rFonts w:ascii="Times New Roman" w:eastAsia="Times New Roman" w:hAnsi="Times New Roman" w:cs="Times New Roman"/>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F7869" w:rsidRDefault="008F7869" w:rsidP="008F7869">
      <w:pPr>
        <w:shd w:val="clear" w:color="auto" w:fill="FFFFFF"/>
        <w:spacing w:after="0" w:line="240" w:lineRule="auto"/>
        <w:rPr>
          <w:rFonts w:ascii="Times New Roman" w:eastAsia="Times New Roman" w:hAnsi="Times New Roman" w:cs="Times New Roman"/>
          <w:sz w:val="20"/>
          <w:szCs w:val="20"/>
          <w:lang w:val="ru-RU" w:eastAsia="ru-RU"/>
        </w:rPr>
      </w:pPr>
    </w:p>
    <w:p w:rsidR="008F7869" w:rsidRDefault="008F7869" w:rsidP="008F7869">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8F7869" w:rsidRDefault="008F7869" w:rsidP="008F7869">
      <w:pPr>
        <w:shd w:val="clear" w:color="auto" w:fill="FFFFFF"/>
        <w:spacing w:after="0" w:line="240" w:lineRule="auto"/>
        <w:rPr>
          <w:rFonts w:ascii="Times New Roman" w:eastAsia="Times New Roman" w:hAnsi="Times New Roman" w:cs="Times New Roman"/>
          <w:b/>
          <w:color w:val="000000"/>
          <w:sz w:val="20"/>
          <w:szCs w:val="20"/>
        </w:rPr>
      </w:pPr>
    </w:p>
    <w:p w:rsidR="008F7869" w:rsidRDefault="008F7869" w:rsidP="008F7869">
      <w:pPr>
        <w:shd w:val="clear" w:color="auto" w:fill="FFFFFF"/>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Інші документи від Учасника:</w:t>
      </w:r>
    </w:p>
    <w:tbl>
      <w:tblPr>
        <w:tblW w:w="5226" w:type="pct"/>
        <w:tblInd w:w="-5" w:type="dxa"/>
        <w:tblLook w:val="00A0" w:firstRow="1" w:lastRow="0" w:firstColumn="1" w:lastColumn="0" w:noHBand="0" w:noVBand="0"/>
      </w:tblPr>
      <w:tblGrid>
        <w:gridCol w:w="414"/>
        <w:gridCol w:w="2149"/>
        <w:gridCol w:w="7441"/>
      </w:tblGrid>
      <w:tr w:rsidR="008F7869" w:rsidTr="008F7869">
        <w:trPr>
          <w:trHeight w:val="998"/>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Правомірність  на укладення договору про закупівлю та підписання </w:t>
            </w:r>
            <w:r>
              <w:rPr>
                <w:rFonts w:ascii="Times New Roman" w:hAnsi="Times New Roman" w:cs="Times New Roman"/>
                <w:bCs/>
                <w:sz w:val="20"/>
                <w:szCs w:val="20"/>
              </w:rPr>
              <w:t>тендерної</w:t>
            </w:r>
            <w:r>
              <w:rPr>
                <w:rFonts w:ascii="Times New Roman" w:hAnsi="Times New Roman" w:cs="Times New Roman"/>
                <w:color w:val="000000"/>
                <w:sz w:val="20"/>
                <w:szCs w:val="20"/>
              </w:rPr>
              <w:t xml:space="preserve"> пропозиції </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b/>
                <w:color w:val="000000"/>
                <w:sz w:val="20"/>
                <w:szCs w:val="20"/>
              </w:rPr>
            </w:pPr>
            <w:r>
              <w:rPr>
                <w:rFonts w:ascii="Times New Roman" w:hAnsi="Times New Roman" w:cs="Times New Roman"/>
                <w:b/>
                <w:color w:val="000000"/>
                <w:sz w:val="20"/>
                <w:szCs w:val="20"/>
              </w:rPr>
              <w:t>Для юридичних осіб</w:t>
            </w:r>
          </w:p>
          <w:p w:rsidR="008F7869" w:rsidRDefault="008F7869">
            <w:pPr>
              <w:spacing w:after="0"/>
              <w:ind w:firstLine="284"/>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rPr>
              <w:t xml:space="preserve">1.1. Копія документу(ів), що підтверджує повноваження особи, яка підписує </w:t>
            </w:r>
            <w:r>
              <w:rPr>
                <w:rFonts w:ascii="Times New Roman" w:hAnsi="Times New Roman" w:cs="Times New Roman"/>
                <w:bCs/>
                <w:sz w:val="20"/>
                <w:szCs w:val="20"/>
              </w:rPr>
              <w:t>тендерну</w:t>
            </w:r>
            <w:r>
              <w:rPr>
                <w:rFonts w:ascii="Times New Roman" w:hAnsi="Times New Roman" w:cs="Times New Roman"/>
                <w:color w:val="000000"/>
                <w:sz w:val="20"/>
                <w:szCs w:val="20"/>
              </w:rPr>
              <w:t xml:space="preserve"> пропозицію та/або уповноважена на підписання договору про закупівлю:</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виписка з протоколу засновників або копія протоколу засновників;</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наказ про призначення;</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довіреність або доручення; </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інший документ, що підтверджує повноваження посадової особи учасника на підписання документів.</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1.2. Копія Статуту зі змінами </w:t>
            </w:r>
            <w:r>
              <w:rPr>
                <w:rFonts w:ascii="Times New Roman" w:hAnsi="Times New Roman" w:cs="Times New Roman"/>
                <w:i/>
                <w:iCs/>
                <w:color w:val="000000"/>
                <w:sz w:val="20"/>
                <w:szCs w:val="20"/>
              </w:rPr>
              <w:t>(в разі їх наявності)</w:t>
            </w:r>
            <w:r>
              <w:rPr>
                <w:rFonts w:ascii="Times New Roman" w:hAnsi="Times New Roman" w:cs="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8F7869" w:rsidRDefault="008F7869">
            <w:pPr>
              <w:spacing w:after="0"/>
              <w:ind w:firstLine="284"/>
              <w:jc w:val="both"/>
              <w:rPr>
                <w:rFonts w:ascii="Times New Roman" w:hAnsi="Times New Roman" w:cs="Times New Roman"/>
                <w:b/>
                <w:color w:val="000000"/>
                <w:sz w:val="20"/>
                <w:szCs w:val="20"/>
              </w:rPr>
            </w:pPr>
            <w:r>
              <w:rPr>
                <w:rFonts w:ascii="Times New Roman" w:hAnsi="Times New Roman" w:cs="Times New Roman"/>
                <w:b/>
                <w:color w:val="000000"/>
                <w:sz w:val="20"/>
                <w:szCs w:val="20"/>
              </w:rPr>
              <w:t>Для фізичних осіб</w:t>
            </w:r>
          </w:p>
          <w:p w:rsidR="008F7869" w:rsidRDefault="008F7869">
            <w:pPr>
              <w:spacing w:after="0" w:line="256" w:lineRule="auto"/>
              <w:jc w:val="both"/>
              <w:rPr>
                <w:rFonts w:ascii="Times New Roman" w:hAnsi="Times New Roman" w:cs="Times New Roman"/>
                <w:sz w:val="20"/>
                <w:szCs w:val="20"/>
                <w:lang w:eastAsia="ru-RU"/>
              </w:rPr>
            </w:pPr>
            <w:r>
              <w:rPr>
                <w:rFonts w:ascii="Times New Roman" w:hAnsi="Times New Roman" w:cs="Times New Roman"/>
                <w:color w:val="000000"/>
                <w:sz w:val="20"/>
                <w:szCs w:val="20"/>
              </w:rPr>
              <w:t xml:space="preserve">2.1. </w:t>
            </w:r>
            <w:r>
              <w:rPr>
                <w:rStyle w:val="rvts0"/>
                <w:sz w:val="20"/>
                <w:szCs w:val="20"/>
              </w:rPr>
              <w:t>копію паспорту (всіх сторінок на яких наявні записи) та копію ідентифікаційного коду, завірені підписом та печаткою учасника (за наявності).</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Відомості про учасника</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sz w:val="20"/>
                <w:szCs w:val="20"/>
              </w:rPr>
            </w:pPr>
            <w:r>
              <w:rPr>
                <w:rFonts w:ascii="Times New Roman" w:hAnsi="Times New Roman" w:cs="Times New Roman"/>
                <w:sz w:val="20"/>
                <w:szCs w:val="20"/>
              </w:rPr>
              <w:t>Відомості про учасника за встановленою формою:</w:t>
            </w:r>
          </w:p>
          <w:p w:rsidR="008F7869" w:rsidRDefault="008F7869">
            <w:pPr>
              <w:pStyle w:val="WW-"/>
              <w:ind w:firstLine="284"/>
              <w:jc w:val="center"/>
              <w:rPr>
                <w:rFonts w:ascii="Times New Roman" w:hAnsi="Times New Roman"/>
                <w:b/>
                <w:lang w:val="ru-RU"/>
              </w:rPr>
            </w:pPr>
            <w:r>
              <w:rPr>
                <w:rFonts w:ascii="Times New Roman" w:hAnsi="Times New Roman"/>
                <w:b/>
                <w:lang w:val="ru-RU"/>
              </w:rPr>
              <w:t>Форма “ВІДОМОСТІ ПРО УЧАСНИКА”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Повна та скорочена назва учасника: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Назва документа, яким затверджено Статут учасника, його номер та дата (для юридичних осіб):</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Місце та дата проведення державної реєстрації учасника: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 xml:space="preserve">Статус учасника </w:t>
            </w:r>
            <w:r>
              <w:rPr>
                <w:rFonts w:ascii="Times New Roman" w:hAnsi="Times New Roman"/>
                <w:u w:val="single"/>
                <w:lang w:val="ru-RU"/>
              </w:rPr>
              <w:t>(виробник, або надавач послуг, або виконавець робіт, дилер, представник або ін.)</w:t>
            </w:r>
            <w:r>
              <w:rPr>
                <w:rFonts w:ascii="Times New Roman" w:hAnsi="Times New Roman"/>
                <w:lang w:val="ru-RU"/>
              </w:rPr>
              <w:t>:</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Організаційно-правова форма: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Форма власності:</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Юридична адреса:</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 xml:space="preserve">Поштова адреса: </w:t>
            </w:r>
          </w:p>
          <w:p w:rsidR="008F7869" w:rsidRDefault="008F7869" w:rsidP="008F7869">
            <w:pPr>
              <w:pStyle w:val="WW-"/>
              <w:numPr>
                <w:ilvl w:val="0"/>
                <w:numId w:val="19"/>
              </w:numPr>
              <w:ind w:left="0" w:firstLine="284"/>
              <w:jc w:val="both"/>
              <w:rPr>
                <w:rFonts w:ascii="Times New Roman" w:hAnsi="Times New Roman"/>
                <w:lang w:val="ru-RU"/>
              </w:rPr>
            </w:pPr>
            <w:r>
              <w:rPr>
                <w:rFonts w:ascii="Times New Roman" w:hAnsi="Times New Roman"/>
                <w:lang w:val="ru-RU"/>
              </w:rPr>
              <w:t>Реквізити банку/банків (номер рахунку (у разі наявності), найменування банку та його код МФО), у якому (яких) обслуговується учасник.</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Відомості щодо сплати податків та зборів ( у разі наявності)</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Для платників ПДВ: </w:t>
            </w:r>
          </w:p>
          <w:p w:rsidR="008F7869" w:rsidRDefault="008F7869">
            <w:pPr>
              <w:keepNext/>
              <w:keepLines/>
              <w:suppressAutoHyphens/>
              <w:spacing w:after="0"/>
              <w:ind w:firstLine="284"/>
              <w:jc w:val="both"/>
              <w:rPr>
                <w:rFonts w:ascii="Times New Roman" w:hAnsi="Times New Roman" w:cs="Times New Roman"/>
                <w:color w:val="000000"/>
                <w:kern w:val="2"/>
                <w:sz w:val="20"/>
                <w:szCs w:val="20"/>
                <w:lang w:eastAsia="ar-SA"/>
              </w:rPr>
            </w:pPr>
            <w:r>
              <w:rPr>
                <w:rFonts w:ascii="Times New Roman" w:hAnsi="Times New Roman" w:cs="Times New Roman"/>
                <w:color w:val="000000"/>
                <w:kern w:val="2"/>
                <w:sz w:val="20"/>
                <w:szCs w:val="20"/>
                <w:lang w:eastAsia="ar-SA"/>
              </w:rPr>
              <w:t xml:space="preserve">- копія свідоцтва про реєстрацію платника ПДВ або копія витягу з реєстру платників ПДВ </w:t>
            </w:r>
          </w:p>
          <w:p w:rsidR="008F7869" w:rsidRDefault="008F7869">
            <w:pPr>
              <w:spacing w:after="0"/>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Для платників єдиного податку:</w:t>
            </w:r>
          </w:p>
          <w:p w:rsidR="008F7869" w:rsidRDefault="008F7869">
            <w:pPr>
              <w:keepNext/>
              <w:keepLines/>
              <w:widowControl w:val="0"/>
              <w:suppressAutoHyphens/>
              <w:spacing w:after="0"/>
              <w:ind w:firstLine="284"/>
              <w:jc w:val="both"/>
              <w:rPr>
                <w:rFonts w:ascii="Times New Roman" w:hAnsi="Times New Roman" w:cs="Times New Roman"/>
                <w:color w:val="000000"/>
                <w:kern w:val="2"/>
                <w:sz w:val="20"/>
                <w:szCs w:val="20"/>
                <w:lang w:eastAsia="ar-SA"/>
              </w:rPr>
            </w:pPr>
            <w:r>
              <w:rPr>
                <w:rFonts w:ascii="Times New Roman" w:hAnsi="Times New Roman" w:cs="Times New Roman"/>
                <w:color w:val="000000"/>
                <w:kern w:val="2"/>
                <w:sz w:val="20"/>
                <w:szCs w:val="20"/>
                <w:lang w:eastAsia="ar-SA"/>
              </w:rPr>
              <w:t>- копія свідоцтва про сплату єдиного податку або копія витягу з реєстру платників єдиного податку.</w:t>
            </w:r>
          </w:p>
          <w:p w:rsidR="008F7869" w:rsidRDefault="008F7869">
            <w:pPr>
              <w:spacing w:after="0" w:line="256" w:lineRule="auto"/>
              <w:ind w:firstLine="284"/>
              <w:jc w:val="both"/>
              <w:rPr>
                <w:rFonts w:ascii="Times New Roman" w:hAnsi="Times New Roman" w:cs="Times New Roman"/>
                <w:color w:val="000000"/>
                <w:kern w:val="2"/>
                <w:sz w:val="20"/>
                <w:szCs w:val="20"/>
                <w:lang w:eastAsia="ar-SA"/>
              </w:rPr>
            </w:pPr>
            <w:r>
              <w:rPr>
                <w:rFonts w:ascii="Times New Roman" w:hAnsi="Times New Roman" w:cs="Times New Roman"/>
                <w:bCs/>
                <w:sz w:val="20"/>
                <w:szCs w:val="20"/>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rPr>
              <w:t>4.</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sz w:val="20"/>
                <w:szCs w:val="20"/>
              </w:rPr>
            </w:pPr>
            <w:r>
              <w:rPr>
                <w:rFonts w:ascii="Times New Roman" w:hAnsi="Times New Roman" w:cs="Times New Roman"/>
                <w:sz w:val="20"/>
                <w:szCs w:val="20"/>
              </w:rPr>
              <w:t xml:space="preserve">Надання згоди на обробку та використання персональних даних відповідно до  Закону України «Про захист </w:t>
            </w:r>
            <w:r>
              <w:rPr>
                <w:rFonts w:ascii="Times New Roman" w:hAnsi="Times New Roman" w:cs="Times New Roman"/>
                <w:sz w:val="20"/>
                <w:szCs w:val="20"/>
              </w:rPr>
              <w:lastRenderedPageBreak/>
              <w:t>персональних даних»</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line="256" w:lineRule="auto"/>
              <w:ind w:firstLine="284"/>
              <w:jc w:val="both"/>
              <w:rPr>
                <w:rFonts w:ascii="Times New Roman" w:hAnsi="Times New Roman" w:cs="Times New Roman"/>
                <w:sz w:val="20"/>
                <w:szCs w:val="20"/>
                <w:lang w:val="ru-RU" w:eastAsia="ru-RU"/>
              </w:rPr>
            </w:pPr>
            <w:r>
              <w:rPr>
                <w:rFonts w:ascii="Times New Roman" w:hAnsi="Times New Roman" w:cs="Times New Roman"/>
                <w:sz w:val="20"/>
                <w:szCs w:val="20"/>
              </w:rPr>
              <w:lastRenderedPageBreak/>
              <w:t>Довідка в довільній формі про надання згоди на обробку та використання персональних даних відповідно до  Закону України «Про захист персональних даних»</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rPr>
              <w:t>5.</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sz w:val="20"/>
                <w:szCs w:val="20"/>
              </w:rPr>
            </w:pPr>
            <w:r>
              <w:rPr>
                <w:rFonts w:ascii="Times New Roman" w:hAnsi="Times New Roman" w:cs="Times New Roman"/>
                <w:sz w:val="20"/>
                <w:szCs w:val="20"/>
              </w:rPr>
              <w:t>Згода на включення Істотних умов договору до договору про закупівлю</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spacing w:after="0" w:line="256" w:lineRule="auto"/>
              <w:ind w:firstLine="284"/>
              <w:jc w:val="both"/>
              <w:rPr>
                <w:rFonts w:ascii="Times New Roman" w:hAnsi="Times New Roman" w:cs="Times New Roman"/>
                <w:sz w:val="20"/>
                <w:szCs w:val="20"/>
                <w:lang w:eastAsia="ru-RU"/>
              </w:rPr>
            </w:pPr>
            <w:r>
              <w:rPr>
                <w:rFonts w:ascii="Times New Roman" w:hAnsi="Times New Roman" w:cs="Times New Roman"/>
                <w:sz w:val="20"/>
                <w:szCs w:val="20"/>
              </w:rPr>
              <w:t xml:space="preserve">Лист згода з істотними умовами договору та проєктом договору. </w:t>
            </w:r>
          </w:p>
        </w:tc>
      </w:tr>
      <w:tr w:rsidR="008F7869" w:rsidTr="008F7869">
        <w:trPr>
          <w:trHeight w:val="375"/>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rPr>
            </w:pPr>
            <w:r>
              <w:rPr>
                <w:rFonts w:ascii="Times New Roman" w:hAnsi="Times New Roman" w:cs="Times New Roman"/>
                <w:color w:val="000000"/>
                <w:sz w:val="20"/>
                <w:szCs w:val="20"/>
              </w:rPr>
              <w:t>Дотримання заходів із захисту довкілля</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pPr>
              <w:widowControl w:val="0"/>
              <w:spacing w:after="0" w:line="256"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8F7869" w:rsidTr="008F7869">
        <w:trPr>
          <w:trHeight w:val="401"/>
        </w:trPr>
        <w:tc>
          <w:tcPr>
            <w:tcW w:w="207"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jc w:val="center"/>
              <w:rPr>
                <w:rFonts w:ascii="Times New Roman" w:hAnsi="Times New Roman" w:cs="Times New Roman"/>
                <w:b/>
                <w:bCs/>
                <w:color w:val="000000"/>
                <w:sz w:val="20"/>
                <w:szCs w:val="20"/>
                <w:lang w:val="en-US" w:eastAsia="ru-RU"/>
              </w:rPr>
            </w:pPr>
            <w:r>
              <w:rPr>
                <w:rFonts w:ascii="Times New Roman" w:hAnsi="Times New Roman" w:cs="Times New Roman"/>
                <w:b/>
                <w:bCs/>
                <w:color w:val="000000"/>
                <w:sz w:val="20"/>
                <w:szCs w:val="20"/>
                <w:lang w:val="en-US"/>
              </w:rPr>
              <w:t xml:space="preserve">7. </w:t>
            </w:r>
          </w:p>
        </w:tc>
        <w:tc>
          <w:tcPr>
            <w:tcW w:w="1074" w:type="pct"/>
            <w:tcBorders>
              <w:top w:val="single" w:sz="4" w:space="0" w:color="000000"/>
              <w:left w:val="single" w:sz="4" w:space="0" w:color="000000"/>
              <w:bottom w:val="single" w:sz="4" w:space="0" w:color="000000"/>
              <w:right w:val="nil"/>
            </w:tcBorders>
            <w:hideMark/>
          </w:tcPr>
          <w:p w:rsidR="008F7869" w:rsidRDefault="008F7869">
            <w:pPr>
              <w:widowControl w:val="0"/>
              <w:spacing w:after="0" w:line="256" w:lineRule="auto"/>
              <w:rPr>
                <w:rFonts w:ascii="Times New Roman" w:hAnsi="Times New Roman" w:cs="Times New Roman"/>
                <w:color w:val="000000"/>
                <w:sz w:val="20"/>
                <w:szCs w:val="20"/>
                <w:lang w:eastAsia="ru-RU"/>
              </w:rPr>
            </w:pPr>
            <w:r>
              <w:rPr>
                <w:rFonts w:ascii="Times New Roman" w:hAnsi="Times New Roman" w:cs="Times New Roman"/>
                <w:sz w:val="20"/>
                <w:szCs w:val="20"/>
              </w:rPr>
              <w:t>Копія ліцензії</w:t>
            </w:r>
          </w:p>
        </w:tc>
        <w:tc>
          <w:tcPr>
            <w:tcW w:w="3719" w:type="pct"/>
            <w:tcBorders>
              <w:top w:val="single" w:sz="4" w:space="0" w:color="000000"/>
              <w:left w:val="single" w:sz="4" w:space="0" w:color="000000"/>
              <w:bottom w:val="single" w:sz="4" w:space="0" w:color="000000"/>
              <w:right w:val="single" w:sz="4" w:space="0" w:color="000000"/>
            </w:tcBorders>
            <w:hideMark/>
          </w:tcPr>
          <w:p w:rsidR="008F7869" w:rsidRDefault="008F7869" w:rsidP="008F7869">
            <w:pPr>
              <w:numPr>
                <w:ilvl w:val="0"/>
                <w:numId w:val="20"/>
              </w:numPr>
              <w:spacing w:after="0" w:line="240" w:lineRule="auto"/>
              <w:ind w:left="0"/>
              <w:rPr>
                <w:rFonts w:ascii="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rPr>
              <w:t>Достовірна інформація у вигляді довідки довільної форми,</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hAnsi="Times New Roman" w:cs="Times New Roman"/>
                <w:sz w:val="20"/>
                <w:szCs w:val="20"/>
              </w:rPr>
              <w:t xml:space="preserve">У разі якщо реалізація надання даного виду послуг  підлягає </w:t>
            </w:r>
            <w:r>
              <w:rPr>
                <w:rFonts w:ascii="Times New Roman" w:hAnsi="Times New Roman" w:cs="Times New Roman"/>
                <w:color w:val="000000"/>
                <w:sz w:val="20"/>
                <w:szCs w:val="20"/>
              </w:rPr>
              <w:t>ліцензуванню.</w:t>
            </w:r>
          </w:p>
        </w:tc>
      </w:tr>
    </w:tbl>
    <w:p w:rsidR="00B331F5" w:rsidRPr="00874B83" w:rsidRDefault="00B331F5" w:rsidP="00B331F5">
      <w:pPr>
        <w:spacing w:after="0" w:line="240" w:lineRule="auto"/>
        <w:rPr>
          <w:rFonts w:ascii="Times New Roman" w:hAnsi="Times New Roman" w:cs="Times New Roman"/>
          <w:sz w:val="24"/>
          <w:szCs w:val="24"/>
        </w:rPr>
      </w:pPr>
    </w:p>
    <w:p w:rsidR="00B331F5" w:rsidRPr="00874B83" w:rsidRDefault="00B331F5" w:rsidP="00B331F5">
      <w:pPr>
        <w:spacing w:after="0" w:line="240" w:lineRule="auto"/>
        <w:rPr>
          <w:rFonts w:ascii="Times New Roman" w:hAnsi="Times New Roman" w:cs="Times New Roman"/>
          <w:sz w:val="24"/>
          <w:szCs w:val="24"/>
        </w:rPr>
      </w:pPr>
    </w:p>
    <w:p w:rsidR="00874B83" w:rsidRDefault="00874B83" w:rsidP="00B331F5">
      <w:pPr>
        <w:spacing w:after="0" w:line="360" w:lineRule="auto"/>
        <w:ind w:left="4248" w:firstLine="708"/>
        <w:rPr>
          <w:rFonts w:ascii="Times New Roman" w:hAnsi="Times New Roman" w:cs="Times New Roman"/>
          <w:b/>
          <w:color w:val="000000"/>
          <w:sz w:val="24"/>
          <w:szCs w:val="24"/>
        </w:rPr>
      </w:pPr>
    </w:p>
    <w:p w:rsidR="00D7359A" w:rsidRDefault="00D7359A" w:rsidP="00B331F5">
      <w:pPr>
        <w:spacing w:after="0" w:line="360" w:lineRule="auto"/>
        <w:ind w:left="4248" w:firstLine="708"/>
        <w:rPr>
          <w:rFonts w:ascii="Times New Roman" w:hAnsi="Times New Roman" w:cs="Times New Roman"/>
          <w:b/>
          <w:color w:val="000000"/>
          <w:sz w:val="24"/>
          <w:szCs w:val="24"/>
        </w:rPr>
      </w:pPr>
    </w:p>
    <w:p w:rsidR="00D7359A" w:rsidRDefault="00D7359A" w:rsidP="00B331F5">
      <w:pPr>
        <w:spacing w:after="0" w:line="360" w:lineRule="auto"/>
        <w:ind w:left="4248" w:firstLine="708"/>
        <w:rPr>
          <w:rFonts w:ascii="Times New Roman" w:hAnsi="Times New Roman" w:cs="Times New Roman"/>
          <w:b/>
          <w:color w:val="000000"/>
          <w:sz w:val="24"/>
          <w:szCs w:val="24"/>
        </w:rPr>
      </w:pPr>
    </w:p>
    <w:p w:rsidR="00FC2259" w:rsidRDefault="00FC2259" w:rsidP="00B331F5">
      <w:pPr>
        <w:ind w:left="4956"/>
        <w:rPr>
          <w:rFonts w:ascii="Times New Roman" w:hAnsi="Times New Roman" w:cs="Times New Roman"/>
          <w:b/>
          <w:bCs/>
          <w:sz w:val="24"/>
          <w:szCs w:val="24"/>
        </w:rPr>
      </w:pPr>
    </w:p>
    <w:p w:rsidR="0093489E" w:rsidRDefault="0093489E" w:rsidP="00B331F5">
      <w:pPr>
        <w:jc w:val="right"/>
        <w:rPr>
          <w:rFonts w:ascii="Times New Roman" w:hAnsi="Times New Roman" w:cs="Times New Roman"/>
          <w:b/>
          <w:bCs/>
          <w:sz w:val="24"/>
          <w:szCs w:val="24"/>
        </w:rPr>
      </w:pPr>
    </w:p>
    <w:p w:rsidR="0093489E" w:rsidRDefault="0093489E" w:rsidP="00B331F5">
      <w:pPr>
        <w:jc w:val="right"/>
        <w:rPr>
          <w:rFonts w:ascii="Times New Roman" w:hAnsi="Times New Roman" w:cs="Times New Roman"/>
          <w:b/>
          <w:bCs/>
          <w:sz w:val="24"/>
          <w:szCs w:val="24"/>
        </w:rPr>
      </w:pPr>
    </w:p>
    <w:p w:rsidR="00B331F5" w:rsidRPr="00874B83" w:rsidRDefault="00B67FE2" w:rsidP="00B331F5">
      <w:pPr>
        <w:jc w:val="right"/>
        <w:rPr>
          <w:rFonts w:ascii="Times New Roman" w:hAnsi="Times New Roman" w:cs="Times New Roman"/>
          <w:b/>
          <w:bCs/>
          <w:sz w:val="24"/>
          <w:szCs w:val="24"/>
        </w:rPr>
      </w:pPr>
      <w:r>
        <w:rPr>
          <w:rFonts w:ascii="Times New Roman" w:hAnsi="Times New Roman" w:cs="Times New Roman"/>
          <w:b/>
          <w:bCs/>
          <w:sz w:val="24"/>
          <w:szCs w:val="24"/>
        </w:rPr>
        <w:t>Додаток № 2</w:t>
      </w:r>
      <w:r w:rsidR="00B331F5" w:rsidRPr="00874B83">
        <w:rPr>
          <w:rFonts w:ascii="Times New Roman" w:hAnsi="Times New Roman" w:cs="Times New Roman"/>
          <w:b/>
          <w:bCs/>
          <w:sz w:val="24"/>
          <w:szCs w:val="24"/>
        </w:rPr>
        <w:t xml:space="preserve"> до тендерної документації</w:t>
      </w:r>
    </w:p>
    <w:p w:rsidR="006E174B" w:rsidRDefault="006E174B" w:rsidP="006E174B">
      <w:pPr>
        <w:jc w:val="center"/>
        <w:rPr>
          <w:rFonts w:ascii="Times New Roman" w:hAnsi="Times New Roman" w:cs="Times New Roman"/>
          <w:b/>
          <w:sz w:val="28"/>
          <w:szCs w:val="28"/>
        </w:rPr>
      </w:pPr>
      <w:r w:rsidRPr="008E369D">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rsidR="006E174B" w:rsidRPr="00FF3878" w:rsidRDefault="006E174B" w:rsidP="006E174B">
      <w:pPr>
        <w:jc w:val="center"/>
        <w:rPr>
          <w:rFonts w:ascii="Times New Roman" w:hAnsi="Times New Roman"/>
          <w:bCs/>
          <w:sz w:val="24"/>
          <w:szCs w:val="24"/>
        </w:rPr>
      </w:pPr>
      <w:r>
        <w:rPr>
          <w:rFonts w:ascii="Times New Roman" w:hAnsi="Times New Roman"/>
          <w:sz w:val="24"/>
          <w:szCs w:val="24"/>
        </w:rPr>
        <w:t xml:space="preserve">до предмету закупівлі: </w:t>
      </w:r>
      <w:r w:rsidRPr="00B91D0A">
        <w:rPr>
          <w:rFonts w:ascii="Times New Roman" w:hAnsi="Times New Roman"/>
          <w:bCs/>
          <w:sz w:val="24"/>
          <w:szCs w:val="24"/>
        </w:rPr>
        <w:t>ДК 021</w:t>
      </w:r>
      <w:r>
        <w:rPr>
          <w:rFonts w:ascii="Times New Roman" w:hAnsi="Times New Roman"/>
          <w:bCs/>
          <w:sz w:val="24"/>
          <w:szCs w:val="24"/>
        </w:rPr>
        <w:t>:</w:t>
      </w:r>
      <w:r w:rsidRPr="00B91D0A">
        <w:rPr>
          <w:rFonts w:ascii="Times New Roman" w:hAnsi="Times New Roman"/>
          <w:bCs/>
          <w:sz w:val="24"/>
          <w:szCs w:val="24"/>
        </w:rPr>
        <w:t>2015</w:t>
      </w:r>
      <w:r>
        <w:rPr>
          <w:rFonts w:ascii="Times New Roman" w:hAnsi="Times New Roman"/>
          <w:bCs/>
          <w:sz w:val="24"/>
          <w:szCs w:val="24"/>
        </w:rPr>
        <w:t xml:space="preserve">: 55110000-9  </w:t>
      </w:r>
      <w:r w:rsidRPr="00B91D0A">
        <w:rPr>
          <w:rFonts w:ascii="Times New Roman" w:hAnsi="Times New Roman"/>
          <w:bCs/>
          <w:sz w:val="24"/>
          <w:szCs w:val="24"/>
        </w:rPr>
        <w:t xml:space="preserve"> </w:t>
      </w:r>
      <w:r>
        <w:rPr>
          <w:rFonts w:ascii="Times New Roman" w:hAnsi="Times New Roman"/>
          <w:bCs/>
          <w:sz w:val="24"/>
          <w:szCs w:val="24"/>
        </w:rPr>
        <w:t>«</w:t>
      </w:r>
      <w:r w:rsidRPr="00FF3878">
        <w:rPr>
          <w:rFonts w:ascii="Times New Roman" w:hAnsi="Times New Roman"/>
          <w:bCs/>
          <w:sz w:val="24"/>
          <w:szCs w:val="24"/>
        </w:rPr>
        <w:t>Послуги з ремонту і технічного обслуговування мототранспортних засобів і супутнього обладнання»</w:t>
      </w:r>
    </w:p>
    <w:p w:rsidR="006E174B" w:rsidRPr="00A903CC" w:rsidRDefault="006E174B" w:rsidP="006E174B">
      <w:pPr>
        <w:jc w:val="both"/>
        <w:rPr>
          <w:rFonts w:ascii="Times New Roman" w:hAnsi="Times New Roman"/>
          <w:sz w:val="24"/>
          <w:szCs w:val="24"/>
        </w:rPr>
      </w:pPr>
      <w:r w:rsidRPr="008E369D">
        <w:rPr>
          <w:rFonts w:ascii="Times New Roman" w:hAnsi="Times New Roman" w:cs="Times New Roman"/>
          <w:sz w:val="28"/>
          <w:szCs w:val="28"/>
        </w:rPr>
        <w:tab/>
      </w:r>
      <w:r w:rsidRPr="00A903CC">
        <w:rPr>
          <w:rFonts w:ascii="Times New Roman" w:hAnsi="Times New Roman"/>
          <w:sz w:val="24"/>
          <w:szCs w:val="24"/>
        </w:rPr>
        <w:t>Відповідно до ст.5 Закону України «Про санкції» від 14.08.2014р. №1644- VII, приписів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w:t>
      </w:r>
      <w:r w:rsidRPr="00A903CC">
        <w:rPr>
          <w:rFonts w:ascii="Times New Roman" w:hAnsi="Times New Roman"/>
          <w:bCs/>
          <w:sz w:val="24"/>
          <w:szCs w:val="24"/>
          <w:lang w:eastAsia="zh-CN"/>
        </w:rPr>
        <w:t xml:space="preserve"> Указу Президента України </w:t>
      </w:r>
      <w:r w:rsidRPr="00A903CC">
        <w:rPr>
          <w:rFonts w:ascii="Times New Roman" w:hAnsi="Times New Roman"/>
          <w:sz w:val="24"/>
          <w:szCs w:val="24"/>
          <w:lang w:eastAsia="zh-CN"/>
        </w:rPr>
        <w:t>№ 57/2018</w:t>
      </w:r>
      <w:r w:rsidRPr="00A903CC">
        <w:rPr>
          <w:rFonts w:ascii="Times New Roman" w:hAnsi="Times New Roman"/>
          <w:bCs/>
          <w:sz w:val="24"/>
          <w:szCs w:val="24"/>
          <w:lang w:eastAsia="zh-CN"/>
        </w:rPr>
        <w:t xml:space="preserve"> від 06.03.2018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r w:rsidRPr="00A903CC">
        <w:rPr>
          <w:rFonts w:ascii="Times New Roman" w:hAnsi="Times New Roman"/>
          <w:sz w:val="24"/>
          <w:szCs w:val="24"/>
        </w:rPr>
        <w:t xml:space="preserve">, </w:t>
      </w:r>
      <w:r w:rsidRPr="00A903CC">
        <w:rPr>
          <w:rFonts w:ascii="Times New Roman" w:hAnsi="Times New Roman"/>
          <w:bCs/>
          <w:sz w:val="24"/>
          <w:szCs w:val="24"/>
          <w:lang w:eastAsia="zh-CN"/>
        </w:rPr>
        <w:t>Указу Президента України</w:t>
      </w:r>
      <w:hyperlink r:id="rId56" w:tgtFrame="_blank" w:history="1">
        <w:r w:rsidRPr="00A903CC">
          <w:rPr>
            <w:rFonts w:ascii="Times New Roman" w:hAnsi="Times New Roman"/>
            <w:bCs/>
            <w:sz w:val="24"/>
            <w:szCs w:val="24"/>
            <w:lang w:eastAsia="zh-CN"/>
          </w:rPr>
          <w:t xml:space="preserve"> № 126/2018</w:t>
        </w:r>
      </w:hyperlink>
      <w:r w:rsidRPr="00A903CC">
        <w:rPr>
          <w:rFonts w:ascii="Times New Roman" w:hAnsi="Times New Roman"/>
          <w:bCs/>
          <w:sz w:val="24"/>
          <w:szCs w:val="24"/>
          <w:lang w:eastAsia="zh-CN"/>
        </w:rPr>
        <w:t xml:space="preserve"> від 14.05.2018</w:t>
      </w:r>
      <w:r w:rsidRPr="00A903CC">
        <w:rPr>
          <w:rFonts w:ascii="Times New Roman" w:hAnsi="Times New Roman"/>
          <w:b/>
          <w:bCs/>
          <w:sz w:val="24"/>
          <w:szCs w:val="24"/>
          <w:lang w:eastAsia="zh-CN"/>
        </w:rPr>
        <w:t xml:space="preserve"> </w:t>
      </w:r>
      <w:r w:rsidRPr="00A903CC">
        <w:rPr>
          <w:rFonts w:ascii="Times New Roman" w:hAnsi="Times New Roman"/>
          <w:bCs/>
          <w:sz w:val="24"/>
          <w:szCs w:val="24"/>
          <w:lang w:eastAsia="zh-CN"/>
        </w:rPr>
        <w:t xml:space="preserve">«Про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 та </w:t>
      </w:r>
      <w:r w:rsidRPr="00A903CC">
        <w:rPr>
          <w:rFonts w:ascii="Times New Roman" w:hAnsi="Times New Roman"/>
          <w:sz w:val="24"/>
          <w:szCs w:val="24"/>
        </w:rPr>
        <w:t xml:space="preserve">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N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w:t>
      </w:r>
      <w:r w:rsidRPr="00A903CC">
        <w:rPr>
          <w:rFonts w:ascii="Times New Roman" w:hAnsi="Times New Roman"/>
          <w:sz w:val="24"/>
          <w:szCs w:val="24"/>
        </w:rPr>
        <w:lastRenderedPageBreak/>
        <w:t xml:space="preserve">(санкцій),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w:t>
      </w:r>
      <w:r w:rsidRPr="00A903CC">
        <w:rPr>
          <w:rFonts w:ascii="Times New Roman" w:hAnsi="Times New Roman"/>
          <w:sz w:val="24"/>
          <w:szCs w:val="24"/>
          <w:lang w:eastAsia="zh-CN"/>
        </w:rPr>
        <w:t>з</w:t>
      </w:r>
      <w:r w:rsidRPr="00A903CC">
        <w:rPr>
          <w:rFonts w:ascii="Times New Roman" w:hAnsi="Times New Roman"/>
          <w:bCs/>
          <w:sz w:val="24"/>
          <w:szCs w:val="24"/>
          <w:shd w:val="clear" w:color="auto" w:fill="FFFFFF"/>
        </w:rPr>
        <w:t xml:space="preserve"> тимчасово окупованої території України</w:t>
      </w:r>
      <w:r w:rsidRPr="00A903CC">
        <w:rPr>
          <w:rFonts w:ascii="Times New Roman" w:hAnsi="Times New Roman"/>
          <w:sz w:val="24"/>
          <w:szCs w:val="24"/>
        </w:rPr>
        <w:t xml:space="preserve"> крім випадків, коли заміщення таких предметів закупівлі іншими неможливе, що підтверджено Міністерством економічного розвитку і торгівлі.</w:t>
      </w:r>
    </w:p>
    <w:p w:rsidR="006E174B" w:rsidRPr="00A903CC" w:rsidRDefault="006E174B" w:rsidP="006E174B">
      <w:pPr>
        <w:tabs>
          <w:tab w:val="left" w:pos="284"/>
          <w:tab w:val="left" w:pos="426"/>
        </w:tabs>
        <w:suppressAutoHyphens/>
        <w:spacing w:before="120"/>
        <w:jc w:val="center"/>
        <w:rPr>
          <w:rFonts w:ascii="Times New Roman" w:hAnsi="Times New Roman"/>
          <w:sz w:val="24"/>
          <w:szCs w:val="24"/>
        </w:rPr>
      </w:pPr>
      <w:r w:rsidRPr="00A903CC">
        <w:rPr>
          <w:rFonts w:ascii="Times New Roman" w:hAnsi="Times New Roman"/>
          <w:b/>
          <w:bCs/>
          <w:sz w:val="24"/>
          <w:szCs w:val="24"/>
        </w:rPr>
        <w:t>Вимоги до Учасників</w:t>
      </w:r>
      <w:r w:rsidRPr="00A903CC">
        <w:rPr>
          <w:rFonts w:ascii="Times New Roman" w:hAnsi="Times New Roman"/>
          <w:sz w:val="24"/>
          <w:szCs w:val="24"/>
        </w:rPr>
        <w:t>:</w:t>
      </w:r>
    </w:p>
    <w:p w:rsidR="006E174B" w:rsidRPr="001309FE" w:rsidRDefault="006E174B" w:rsidP="006E174B">
      <w:pPr>
        <w:pStyle w:val="1"/>
        <w:widowControl w:val="0"/>
        <w:numPr>
          <w:ilvl w:val="0"/>
          <w:numId w:val="22"/>
        </w:numPr>
        <w:spacing w:before="120" w:after="0" w:line="240" w:lineRule="auto"/>
        <w:ind w:right="20"/>
        <w:rPr>
          <w:rFonts w:ascii="Times New Roman" w:hAnsi="Times New Roman"/>
          <w:b/>
          <w:bCs/>
          <w:color w:val="000000"/>
          <w:sz w:val="24"/>
          <w:szCs w:val="24"/>
          <w:lang w:val="uk-UA" w:eastAsia="uk-UA"/>
        </w:rPr>
      </w:pPr>
      <w:bookmarkStart w:id="44" w:name="bookmark13"/>
      <w:r w:rsidRPr="001309FE">
        <w:rPr>
          <w:rFonts w:ascii="Times New Roman" w:hAnsi="Times New Roman"/>
          <w:b/>
          <w:bCs/>
          <w:color w:val="000000"/>
          <w:sz w:val="24"/>
          <w:szCs w:val="24"/>
          <w:lang w:val="uk-UA" w:eastAsia="uk-UA"/>
        </w:rPr>
        <w:t>Вимоги до станції технічного обслуговування Учасника</w:t>
      </w:r>
      <w:bookmarkEnd w:id="44"/>
    </w:p>
    <w:p w:rsidR="006E174B" w:rsidRPr="001309FE" w:rsidRDefault="006E174B" w:rsidP="006E174B">
      <w:pPr>
        <w:widowControl w:val="0"/>
        <w:ind w:left="20" w:right="20" w:firstLine="700"/>
        <w:jc w:val="both"/>
        <w:rPr>
          <w:rFonts w:ascii="Times New Roman" w:hAnsi="Times New Roman"/>
          <w:color w:val="000000"/>
          <w:sz w:val="24"/>
          <w:szCs w:val="24"/>
        </w:rPr>
      </w:pPr>
      <w:r w:rsidRPr="001309FE">
        <w:rPr>
          <w:rFonts w:ascii="Times New Roman" w:hAnsi="Times New Roman"/>
          <w:color w:val="000000"/>
          <w:sz w:val="24"/>
          <w:szCs w:val="24"/>
        </w:rPr>
        <w:t>1. Станція технічного обслуговування Учасника (надалі — СТО), де будуть надаватися послуги з обслуговування наземних видів транспорт</w:t>
      </w:r>
      <w:r>
        <w:rPr>
          <w:rFonts w:ascii="Times New Roman" w:hAnsi="Times New Roman"/>
          <w:color w:val="000000"/>
          <w:sz w:val="24"/>
          <w:szCs w:val="24"/>
        </w:rPr>
        <w:t>них засобів</w:t>
      </w:r>
      <w:r w:rsidRPr="001309FE">
        <w:rPr>
          <w:rFonts w:ascii="Times New Roman" w:hAnsi="Times New Roman"/>
          <w:color w:val="000000"/>
          <w:sz w:val="24"/>
          <w:szCs w:val="24"/>
        </w:rPr>
        <w:t>, повинна мати відповідну організаційну структуру (приймальний відділ, відділ запчастин, особу відповідальну за якість наданих послуг).</w:t>
      </w:r>
    </w:p>
    <w:p w:rsidR="006E174B" w:rsidRPr="001309FE" w:rsidRDefault="006E174B" w:rsidP="006E174B">
      <w:pPr>
        <w:widowControl w:val="0"/>
        <w:ind w:left="20" w:right="20" w:firstLine="700"/>
        <w:jc w:val="both"/>
        <w:rPr>
          <w:rFonts w:ascii="Times New Roman" w:hAnsi="Times New Roman"/>
          <w:color w:val="000000"/>
          <w:sz w:val="24"/>
          <w:szCs w:val="24"/>
        </w:rPr>
      </w:pPr>
      <w:r w:rsidRPr="001309FE">
        <w:rPr>
          <w:rFonts w:ascii="Times New Roman" w:hAnsi="Times New Roman"/>
          <w:color w:val="000000"/>
          <w:sz w:val="24"/>
          <w:szCs w:val="24"/>
        </w:rPr>
        <w:t>2. Місце розташування СТО - м. Одеса.</w:t>
      </w:r>
    </w:p>
    <w:p w:rsidR="006E174B" w:rsidRPr="001309FE" w:rsidRDefault="006E174B" w:rsidP="006E174B">
      <w:pPr>
        <w:widowControl w:val="0"/>
        <w:ind w:left="20" w:right="20" w:firstLine="688"/>
        <w:jc w:val="both"/>
        <w:rPr>
          <w:rFonts w:ascii="Times New Roman" w:hAnsi="Times New Roman"/>
          <w:color w:val="000000"/>
          <w:sz w:val="24"/>
          <w:szCs w:val="24"/>
        </w:rPr>
      </w:pPr>
      <w:r w:rsidRPr="001309FE">
        <w:rPr>
          <w:rFonts w:ascii="Times New Roman" w:hAnsi="Times New Roman"/>
          <w:sz w:val="24"/>
          <w:szCs w:val="24"/>
        </w:rPr>
        <w:t>3.</w:t>
      </w:r>
      <w:r w:rsidRPr="001309FE">
        <w:rPr>
          <w:rFonts w:ascii="Times New Roman" w:hAnsi="Times New Roman"/>
          <w:sz w:val="24"/>
          <w:szCs w:val="24"/>
          <w:lang w:val="en-US"/>
        </w:rPr>
        <w:t> </w:t>
      </w:r>
      <w:r w:rsidRPr="001309FE">
        <w:rPr>
          <w:rFonts w:ascii="Times New Roman" w:hAnsi="Times New Roman"/>
          <w:color w:val="000000"/>
          <w:sz w:val="24"/>
          <w:szCs w:val="24"/>
        </w:rPr>
        <w:t xml:space="preserve">СТО повинно здійснювати усі без виключення види діагностики, технічного обслуговування, поточного ремонту </w:t>
      </w:r>
      <w:r>
        <w:rPr>
          <w:rFonts w:ascii="Times New Roman" w:hAnsi="Times New Roman"/>
          <w:color w:val="000000"/>
          <w:sz w:val="24"/>
          <w:szCs w:val="24"/>
        </w:rPr>
        <w:t xml:space="preserve">транспортних засобів </w:t>
      </w:r>
      <w:r w:rsidRPr="001309FE">
        <w:rPr>
          <w:rFonts w:ascii="Times New Roman" w:hAnsi="Times New Roman"/>
          <w:color w:val="000000"/>
          <w:sz w:val="24"/>
          <w:szCs w:val="24"/>
        </w:rPr>
        <w:t>Замовника.</w:t>
      </w:r>
    </w:p>
    <w:p w:rsidR="006E174B" w:rsidRPr="001309FE" w:rsidRDefault="006E174B" w:rsidP="006E174B">
      <w:pPr>
        <w:widowControl w:val="0"/>
        <w:ind w:left="20" w:right="20" w:firstLine="700"/>
        <w:jc w:val="both"/>
        <w:rPr>
          <w:rFonts w:ascii="Times New Roman" w:hAnsi="Times New Roman"/>
          <w:color w:val="000000"/>
          <w:sz w:val="24"/>
          <w:szCs w:val="24"/>
        </w:rPr>
      </w:pPr>
      <w:r w:rsidRPr="001309FE">
        <w:rPr>
          <w:rFonts w:ascii="Times New Roman" w:hAnsi="Times New Roman"/>
          <w:color w:val="000000"/>
          <w:sz w:val="24"/>
          <w:szCs w:val="24"/>
        </w:rPr>
        <w:t>4. СТО повинно надавати відповідні послуги у робочі дні з 9-00 до 18-00</w:t>
      </w:r>
      <w:r w:rsidRPr="001309FE">
        <w:rPr>
          <w:rFonts w:ascii="Times New Roman" w:hAnsi="Times New Roman"/>
          <w:sz w:val="24"/>
          <w:szCs w:val="24"/>
        </w:rPr>
        <w:t>.</w:t>
      </w:r>
    </w:p>
    <w:p w:rsidR="006E174B" w:rsidRPr="001309FE" w:rsidRDefault="006E174B" w:rsidP="006E174B">
      <w:pPr>
        <w:widowControl w:val="0"/>
        <w:ind w:left="20" w:right="20" w:firstLine="700"/>
        <w:jc w:val="both"/>
        <w:rPr>
          <w:rFonts w:ascii="Times New Roman" w:hAnsi="Times New Roman"/>
          <w:color w:val="000000"/>
          <w:sz w:val="24"/>
          <w:szCs w:val="24"/>
        </w:rPr>
      </w:pPr>
      <w:r w:rsidRPr="001309FE">
        <w:rPr>
          <w:rFonts w:ascii="Times New Roman" w:hAnsi="Times New Roman"/>
          <w:color w:val="000000"/>
          <w:sz w:val="24"/>
          <w:szCs w:val="24"/>
        </w:rPr>
        <w:t>5. СТО обов'язково повинно мати наступне обладнання:</w:t>
      </w:r>
    </w:p>
    <w:p w:rsidR="006E174B" w:rsidRPr="001309FE" w:rsidRDefault="006E174B" w:rsidP="006E174B">
      <w:pPr>
        <w:widowControl w:val="0"/>
        <w:ind w:left="20" w:right="20" w:firstLine="700"/>
        <w:jc w:val="both"/>
        <w:rPr>
          <w:rFonts w:ascii="Times New Roman" w:hAnsi="Times New Roman"/>
          <w:color w:val="000000"/>
          <w:sz w:val="24"/>
          <w:szCs w:val="24"/>
        </w:rPr>
      </w:pPr>
      <w:r w:rsidRPr="001309FE">
        <w:rPr>
          <w:rFonts w:ascii="Times New Roman" w:hAnsi="Times New Roman"/>
          <w:color w:val="000000"/>
          <w:sz w:val="24"/>
          <w:szCs w:val="24"/>
        </w:rPr>
        <w:t>5.1. Підіймач автомобільний вантажопідйомністю від 3,0 тон (не менш ніж 5 шт);</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5.2. Спеціалізований діагностичний прилад </w:t>
      </w:r>
      <w:r w:rsidRPr="001309FE">
        <w:rPr>
          <w:rFonts w:ascii="Times New Roman" w:eastAsia="Times New Roman" w:hAnsi="Times New Roman"/>
          <w:iCs/>
          <w:sz w:val="24"/>
          <w:szCs w:val="24"/>
          <w:lang w:val="en-US"/>
        </w:rPr>
        <w:t>MITSUBISHI</w:t>
      </w:r>
      <w:r w:rsidRPr="001309FE">
        <w:rPr>
          <w:rFonts w:ascii="Times New Roman" w:eastAsia="Times New Roman" w:hAnsi="Times New Roman"/>
          <w:iCs/>
          <w:sz w:val="24"/>
          <w:szCs w:val="24"/>
        </w:rPr>
        <w:t xml:space="preserve"> </w:t>
      </w:r>
      <w:r w:rsidRPr="001309FE">
        <w:rPr>
          <w:rFonts w:ascii="Times New Roman" w:eastAsia="Times New Roman" w:hAnsi="Times New Roman"/>
          <w:iCs/>
          <w:sz w:val="24"/>
          <w:szCs w:val="24"/>
          <w:lang w:val="en-US"/>
        </w:rPr>
        <w:t>MUT</w:t>
      </w:r>
      <w:r w:rsidRPr="001309FE">
        <w:rPr>
          <w:rFonts w:ascii="Times New Roman" w:eastAsia="Times New Roman" w:hAnsi="Times New Roman"/>
          <w:iCs/>
          <w:sz w:val="24"/>
          <w:szCs w:val="24"/>
        </w:rPr>
        <w:t xml:space="preserve"> </w:t>
      </w:r>
      <w:r w:rsidRPr="001309FE">
        <w:rPr>
          <w:rFonts w:ascii="Times New Roman" w:eastAsia="Times New Roman" w:hAnsi="Times New Roman"/>
          <w:iCs/>
          <w:sz w:val="24"/>
          <w:szCs w:val="24"/>
          <w:lang w:val="en-US"/>
        </w:rPr>
        <w:t>III</w:t>
      </w:r>
      <w:r w:rsidRPr="001309FE">
        <w:rPr>
          <w:rFonts w:ascii="Times New Roman" w:eastAsia="Times New Roman" w:hAnsi="Times New Roman"/>
          <w:iCs/>
          <w:sz w:val="24"/>
          <w:szCs w:val="24"/>
        </w:rPr>
        <w:t>;</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5.3. Універсальний діагностичний прилад (мультімарочний);</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5.4. Комп'ютерний стенд для регулювання кутів розвалу і сходження коліс 3D; </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5.5. Обладнання для проведення балансування коліс та шиномонтажу; </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5.6. Пристрій для заміни гальмівної рідини; </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5.7. Обладнання для ремонту та заправки кондиціонерів; </w:t>
      </w:r>
    </w:p>
    <w:p w:rsidR="006E174B" w:rsidRPr="001309FE" w:rsidRDefault="006E174B" w:rsidP="006E174B">
      <w:pPr>
        <w:widowControl w:val="0"/>
        <w:autoSpaceDE w:val="0"/>
        <w:autoSpaceDN w:val="0"/>
        <w:ind w:left="709"/>
        <w:jc w:val="both"/>
        <w:rPr>
          <w:rFonts w:ascii="Times New Roman" w:eastAsia="Times New Roman" w:hAnsi="Times New Roman"/>
          <w:sz w:val="24"/>
          <w:szCs w:val="24"/>
          <w:lang w:bidi="uk-UA"/>
        </w:rPr>
      </w:pPr>
      <w:r w:rsidRPr="001309FE">
        <w:rPr>
          <w:rFonts w:ascii="Times New Roman" w:eastAsia="Times New Roman" w:hAnsi="Times New Roman"/>
          <w:iCs/>
          <w:sz w:val="24"/>
          <w:szCs w:val="24"/>
        </w:rPr>
        <w:t xml:space="preserve">5.8. Професійний та спеціалізований інструмент для ремонту та обслуговування транспортних засобів Замовника. </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5.9. оглядова яма та ямний підйомник;</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5.10. Підіймач колоний;</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5.11 Стенд розвал/схождения AXIS4000 PREMIUM;</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5.12 Поворотний стенд для ремонту ДВС, КПП, ДП;</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5.13 Випресовувач сайлентблоків 18т;</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5.14 Випресовувач шкворнів ВШ-85 з візком;</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5.15 Гідравлічна траверса 20 т. з пневматичним приводом P-PH20/750 PilLift;</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5.16 Прилад для аналізу люфтів підвіски ATZ 130;</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rPr>
        <w:t xml:space="preserve">5.17 Вакуумний пристрій для зливу та заміни олив; </w:t>
      </w:r>
    </w:p>
    <w:p w:rsidR="006E174B" w:rsidRPr="001309FE" w:rsidRDefault="006E174B" w:rsidP="006E174B">
      <w:pPr>
        <w:ind w:left="709"/>
        <w:jc w:val="both"/>
        <w:rPr>
          <w:rFonts w:ascii="Times New Roman" w:eastAsia="Times New Roman" w:hAnsi="Times New Roman"/>
          <w:i/>
          <w:sz w:val="24"/>
          <w:szCs w:val="24"/>
        </w:rPr>
      </w:pPr>
      <w:r w:rsidRPr="001309FE">
        <w:rPr>
          <w:rFonts w:ascii="Times New Roman" w:eastAsia="Times New Roman" w:hAnsi="Times New Roman"/>
          <w:sz w:val="24"/>
          <w:szCs w:val="24"/>
        </w:rPr>
        <w:t>5.18. Люфт-детектор для перевірки люфтів ходової частини транспортних засобів;</w:t>
      </w:r>
    </w:p>
    <w:p w:rsidR="006E174B" w:rsidRPr="001309FE" w:rsidRDefault="006E174B" w:rsidP="006E174B">
      <w:pPr>
        <w:ind w:left="709"/>
        <w:jc w:val="both"/>
        <w:rPr>
          <w:rFonts w:ascii="Times New Roman" w:eastAsia="Times New Roman" w:hAnsi="Times New Roman"/>
          <w:i/>
          <w:sz w:val="24"/>
          <w:szCs w:val="24"/>
        </w:rPr>
      </w:pPr>
      <w:r w:rsidRPr="001309FE">
        <w:rPr>
          <w:rFonts w:ascii="Times New Roman" w:eastAsia="Times New Roman" w:hAnsi="Times New Roman"/>
          <w:sz w:val="24"/>
          <w:szCs w:val="24"/>
          <w:lang w:val="ru-RU"/>
        </w:rPr>
        <w:lastRenderedPageBreak/>
        <w:t>5</w:t>
      </w:r>
      <w:r w:rsidRPr="001309FE">
        <w:rPr>
          <w:rFonts w:ascii="Times New Roman" w:eastAsia="Times New Roman" w:hAnsi="Times New Roman"/>
          <w:sz w:val="24"/>
          <w:szCs w:val="24"/>
        </w:rPr>
        <w:t>.</w:t>
      </w:r>
      <w:r>
        <w:rPr>
          <w:rFonts w:ascii="Times New Roman" w:eastAsia="Times New Roman" w:hAnsi="Times New Roman"/>
          <w:sz w:val="24"/>
          <w:szCs w:val="24"/>
        </w:rPr>
        <w:t>19</w:t>
      </w:r>
      <w:r w:rsidRPr="001309FE">
        <w:rPr>
          <w:rFonts w:ascii="Times New Roman" w:eastAsia="Times New Roman" w:hAnsi="Times New Roman"/>
          <w:sz w:val="24"/>
          <w:szCs w:val="24"/>
        </w:rPr>
        <w:t>. Тестер підвіски для перевірки амортизаторів транспортних засобів;</w:t>
      </w:r>
    </w:p>
    <w:p w:rsidR="006E174B" w:rsidRPr="001309FE" w:rsidRDefault="006E174B" w:rsidP="006E174B">
      <w:pPr>
        <w:ind w:left="709"/>
        <w:jc w:val="both"/>
        <w:rPr>
          <w:rFonts w:ascii="Times New Roman" w:eastAsia="Times New Roman" w:hAnsi="Times New Roman"/>
          <w:i/>
          <w:sz w:val="24"/>
          <w:szCs w:val="24"/>
        </w:rPr>
      </w:pPr>
      <w:r w:rsidRPr="001309FE">
        <w:rPr>
          <w:rFonts w:ascii="Times New Roman" w:eastAsia="Times New Roman" w:hAnsi="Times New Roman"/>
          <w:sz w:val="24"/>
          <w:szCs w:val="24"/>
          <w:lang w:val="ru-RU"/>
        </w:rPr>
        <w:t>5</w:t>
      </w:r>
      <w:r w:rsidRPr="001309FE">
        <w:rPr>
          <w:rFonts w:ascii="Times New Roman" w:eastAsia="Times New Roman" w:hAnsi="Times New Roman"/>
          <w:sz w:val="24"/>
          <w:szCs w:val="24"/>
        </w:rPr>
        <w:t>.</w:t>
      </w:r>
      <w:r>
        <w:rPr>
          <w:rFonts w:ascii="Times New Roman" w:eastAsia="Times New Roman" w:hAnsi="Times New Roman"/>
          <w:sz w:val="24"/>
          <w:szCs w:val="24"/>
        </w:rPr>
        <w:t>20</w:t>
      </w:r>
      <w:r w:rsidRPr="001309FE">
        <w:rPr>
          <w:rFonts w:ascii="Times New Roman" w:eastAsia="Times New Roman" w:hAnsi="Times New Roman"/>
          <w:sz w:val="24"/>
          <w:szCs w:val="24"/>
        </w:rPr>
        <w:t>. Тестер бокового уводу для перевірки уводу від прямолінійного руху;</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lang w:val="ru-RU"/>
        </w:rPr>
        <w:t>5</w:t>
      </w:r>
      <w:r w:rsidRPr="001309FE">
        <w:rPr>
          <w:rFonts w:ascii="Times New Roman" w:eastAsia="Times New Roman" w:hAnsi="Times New Roman"/>
          <w:iCs/>
          <w:sz w:val="24"/>
          <w:szCs w:val="24"/>
        </w:rPr>
        <w:t>.</w:t>
      </w:r>
      <w:r>
        <w:rPr>
          <w:rFonts w:ascii="Times New Roman" w:eastAsia="Times New Roman" w:hAnsi="Times New Roman"/>
          <w:iCs/>
          <w:sz w:val="24"/>
          <w:szCs w:val="24"/>
        </w:rPr>
        <w:t>21</w:t>
      </w:r>
      <w:r w:rsidRPr="001309FE">
        <w:rPr>
          <w:rFonts w:ascii="Times New Roman" w:eastAsia="Times New Roman" w:hAnsi="Times New Roman"/>
          <w:iCs/>
          <w:sz w:val="24"/>
          <w:szCs w:val="24"/>
        </w:rPr>
        <w:t xml:space="preserve">. Стенд </w:t>
      </w:r>
      <w:proofErr w:type="gramStart"/>
      <w:r w:rsidRPr="001309FE">
        <w:rPr>
          <w:rFonts w:ascii="Times New Roman" w:eastAsia="Times New Roman" w:hAnsi="Times New Roman"/>
          <w:iCs/>
          <w:sz w:val="24"/>
          <w:szCs w:val="24"/>
        </w:rPr>
        <w:t>для контролю</w:t>
      </w:r>
      <w:proofErr w:type="gramEnd"/>
      <w:r w:rsidRPr="001309FE">
        <w:rPr>
          <w:rFonts w:ascii="Times New Roman" w:eastAsia="Times New Roman" w:hAnsi="Times New Roman"/>
          <w:iCs/>
          <w:sz w:val="24"/>
          <w:szCs w:val="24"/>
        </w:rPr>
        <w:t xml:space="preserve"> та регулювання світла фар;</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lang w:val="ru-RU"/>
        </w:rPr>
        <w:t>5</w:t>
      </w:r>
      <w:r w:rsidRPr="001309FE">
        <w:rPr>
          <w:rFonts w:ascii="Times New Roman" w:eastAsia="Times New Roman" w:hAnsi="Times New Roman"/>
          <w:iCs/>
          <w:sz w:val="24"/>
          <w:szCs w:val="24"/>
        </w:rPr>
        <w:t>.</w:t>
      </w:r>
      <w:r>
        <w:rPr>
          <w:rFonts w:ascii="Times New Roman" w:eastAsia="Times New Roman" w:hAnsi="Times New Roman"/>
          <w:iCs/>
          <w:sz w:val="24"/>
          <w:szCs w:val="24"/>
        </w:rPr>
        <w:t>22</w:t>
      </w:r>
      <w:r w:rsidRPr="001309FE">
        <w:rPr>
          <w:rFonts w:ascii="Times New Roman" w:eastAsia="Times New Roman" w:hAnsi="Times New Roman"/>
          <w:iCs/>
          <w:sz w:val="24"/>
          <w:szCs w:val="24"/>
        </w:rPr>
        <w:t>. Вимірювач рівня шуму;</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lang w:val="ru-RU"/>
        </w:rPr>
        <w:t>5</w:t>
      </w:r>
      <w:r w:rsidRPr="001309FE">
        <w:rPr>
          <w:rFonts w:ascii="Times New Roman" w:eastAsia="Times New Roman" w:hAnsi="Times New Roman"/>
          <w:iCs/>
          <w:sz w:val="24"/>
          <w:szCs w:val="24"/>
        </w:rPr>
        <w:t>.</w:t>
      </w:r>
      <w:r>
        <w:rPr>
          <w:rFonts w:ascii="Times New Roman" w:eastAsia="Times New Roman" w:hAnsi="Times New Roman"/>
          <w:iCs/>
          <w:sz w:val="24"/>
          <w:szCs w:val="24"/>
        </w:rPr>
        <w:t>23</w:t>
      </w:r>
      <w:r w:rsidRPr="001309FE">
        <w:rPr>
          <w:rFonts w:ascii="Times New Roman" w:eastAsia="Times New Roman" w:hAnsi="Times New Roman"/>
          <w:iCs/>
          <w:sz w:val="24"/>
          <w:szCs w:val="24"/>
        </w:rPr>
        <w:t>. Фарбувально-рихтувальний комплекс;</w:t>
      </w:r>
    </w:p>
    <w:p w:rsidR="006E174B" w:rsidRPr="001309FE" w:rsidRDefault="006E174B" w:rsidP="006E174B">
      <w:pPr>
        <w:ind w:left="709"/>
        <w:jc w:val="both"/>
        <w:rPr>
          <w:rFonts w:ascii="Times New Roman" w:eastAsia="Times New Roman" w:hAnsi="Times New Roman"/>
          <w:iCs/>
          <w:sz w:val="24"/>
          <w:szCs w:val="24"/>
        </w:rPr>
      </w:pPr>
      <w:r w:rsidRPr="001309FE">
        <w:rPr>
          <w:rFonts w:ascii="Times New Roman" w:eastAsia="Times New Roman" w:hAnsi="Times New Roman"/>
          <w:iCs/>
          <w:sz w:val="24"/>
          <w:szCs w:val="24"/>
          <w:lang w:val="ru-RU"/>
        </w:rPr>
        <w:t>5</w:t>
      </w:r>
      <w:r w:rsidRPr="001309FE">
        <w:rPr>
          <w:rFonts w:ascii="Times New Roman" w:eastAsia="Times New Roman" w:hAnsi="Times New Roman"/>
          <w:iCs/>
          <w:sz w:val="24"/>
          <w:szCs w:val="24"/>
        </w:rPr>
        <w:t>.</w:t>
      </w:r>
      <w:r>
        <w:rPr>
          <w:rFonts w:ascii="Times New Roman" w:eastAsia="Times New Roman" w:hAnsi="Times New Roman"/>
          <w:iCs/>
          <w:sz w:val="24"/>
          <w:szCs w:val="24"/>
        </w:rPr>
        <w:t>24</w:t>
      </w:r>
      <w:r w:rsidRPr="001309FE">
        <w:rPr>
          <w:rFonts w:ascii="Times New Roman" w:eastAsia="Times New Roman" w:hAnsi="Times New Roman"/>
          <w:iCs/>
          <w:sz w:val="24"/>
          <w:szCs w:val="24"/>
        </w:rPr>
        <w:t>. Мийка з графіком роботи з 7-00 до 20-00;</w:t>
      </w:r>
    </w:p>
    <w:p w:rsidR="006E174B" w:rsidRPr="001309FE" w:rsidRDefault="006E174B" w:rsidP="006E174B">
      <w:pPr>
        <w:widowControl w:val="0"/>
        <w:tabs>
          <w:tab w:val="left" w:pos="871"/>
        </w:tabs>
        <w:spacing w:before="120"/>
        <w:ind w:left="720" w:right="20"/>
        <w:jc w:val="both"/>
        <w:rPr>
          <w:rFonts w:ascii="Times New Roman" w:hAnsi="Times New Roman"/>
          <w:sz w:val="24"/>
          <w:szCs w:val="24"/>
        </w:rPr>
      </w:pPr>
      <w:r w:rsidRPr="001309FE">
        <w:rPr>
          <w:rFonts w:ascii="Times New Roman" w:hAnsi="Times New Roman"/>
          <w:sz w:val="24"/>
          <w:szCs w:val="24"/>
        </w:rPr>
        <w:t xml:space="preserve">Підприємство Учасника повинне мати стоянку для зберігання не менше 10 </w:t>
      </w:r>
      <w:r>
        <w:rPr>
          <w:rFonts w:ascii="Times New Roman" w:hAnsi="Times New Roman"/>
          <w:sz w:val="24"/>
          <w:szCs w:val="24"/>
        </w:rPr>
        <w:t>транспортних засобів</w:t>
      </w:r>
      <w:r w:rsidRPr="001309FE">
        <w:rPr>
          <w:rFonts w:ascii="Times New Roman" w:hAnsi="Times New Roman"/>
          <w:sz w:val="24"/>
          <w:szCs w:val="24"/>
        </w:rPr>
        <w:t xml:space="preserve"> та цілодобову фізичну охорону.</w:t>
      </w:r>
    </w:p>
    <w:p w:rsidR="006E174B" w:rsidRPr="001309FE" w:rsidRDefault="006E174B" w:rsidP="006E174B">
      <w:pPr>
        <w:widowControl w:val="0"/>
        <w:tabs>
          <w:tab w:val="left" w:pos="871"/>
        </w:tabs>
        <w:spacing w:before="120"/>
        <w:ind w:left="720" w:right="20"/>
        <w:jc w:val="both"/>
        <w:rPr>
          <w:rFonts w:ascii="Times New Roman" w:hAnsi="Times New Roman"/>
          <w:sz w:val="24"/>
          <w:szCs w:val="24"/>
        </w:rPr>
      </w:pPr>
      <w:r w:rsidRPr="001309FE">
        <w:rPr>
          <w:rFonts w:ascii="Times New Roman" w:hAnsi="Times New Roman"/>
          <w:sz w:val="24"/>
          <w:szCs w:val="24"/>
        </w:rPr>
        <w:t xml:space="preserve">       У складі тендерної пропозиції Учасник повинен надати чинний Сертифікат відповідності, виданий Державною системою сертифікації з додатками на послуги з ремонту та технічного обслуговування  </w:t>
      </w:r>
      <w:r>
        <w:rPr>
          <w:rFonts w:ascii="Times New Roman" w:hAnsi="Times New Roman"/>
          <w:sz w:val="24"/>
          <w:szCs w:val="24"/>
        </w:rPr>
        <w:t xml:space="preserve">колісних транспортних засобів спеціального, спеціалізованого призначення. </w:t>
      </w:r>
      <w:r w:rsidRPr="001309FE">
        <w:rPr>
          <w:rFonts w:ascii="Times New Roman" w:hAnsi="Times New Roman"/>
          <w:sz w:val="24"/>
          <w:szCs w:val="24"/>
        </w:rPr>
        <w:t xml:space="preserve">Сертифікат повинен </w:t>
      </w:r>
      <w:r>
        <w:rPr>
          <w:rFonts w:ascii="Times New Roman" w:hAnsi="Times New Roman"/>
          <w:sz w:val="24"/>
          <w:szCs w:val="24"/>
        </w:rPr>
        <w:t>бути дійсний на кінцеву дату надання послуг</w:t>
      </w:r>
      <w:r w:rsidRPr="001309FE">
        <w:rPr>
          <w:rFonts w:ascii="Times New Roman" w:hAnsi="Times New Roman"/>
          <w:sz w:val="24"/>
          <w:szCs w:val="24"/>
        </w:rPr>
        <w:t>.</w:t>
      </w:r>
    </w:p>
    <w:p w:rsidR="006E174B" w:rsidRPr="001309FE" w:rsidRDefault="006E174B" w:rsidP="006E174B">
      <w:pPr>
        <w:widowControl w:val="0"/>
        <w:tabs>
          <w:tab w:val="left" w:pos="871"/>
        </w:tabs>
        <w:spacing w:before="120"/>
        <w:ind w:left="720" w:right="20"/>
        <w:jc w:val="both"/>
        <w:rPr>
          <w:rFonts w:ascii="Times New Roman" w:hAnsi="Times New Roman"/>
          <w:sz w:val="24"/>
          <w:szCs w:val="24"/>
        </w:rPr>
      </w:pPr>
      <w:r w:rsidRPr="001309FE">
        <w:rPr>
          <w:rFonts w:ascii="Times New Roman" w:hAnsi="Times New Roman"/>
          <w:sz w:val="24"/>
          <w:szCs w:val="24"/>
        </w:rPr>
        <w:t>Документ (наказ про призначення, розпорядження тощо), який підтверджує наявність в штаті Учасника контролера якості (уповноважена Виконавцем особа здійснювати поточний контроль відповідності кожного об’єкта технічного обслуговування та (або) ремонту вимогам нормативно-правових актів, експлуатаційної, ремонтної, технологічної документації та умовам договору)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rsidR="006E174B" w:rsidRPr="00A903CC" w:rsidRDefault="006E174B" w:rsidP="006E174B">
      <w:pPr>
        <w:pStyle w:val="1"/>
        <w:widowControl w:val="0"/>
        <w:numPr>
          <w:ilvl w:val="0"/>
          <w:numId w:val="22"/>
        </w:numPr>
        <w:tabs>
          <w:tab w:val="left" w:pos="871"/>
        </w:tabs>
        <w:spacing w:before="120" w:after="0" w:line="240" w:lineRule="auto"/>
        <w:ind w:right="20"/>
        <w:rPr>
          <w:rFonts w:ascii="Times New Roman" w:hAnsi="Times New Roman"/>
          <w:b/>
          <w:bCs/>
          <w:sz w:val="24"/>
          <w:szCs w:val="24"/>
          <w:lang w:val="uk-UA" w:eastAsia="uk-UA"/>
        </w:rPr>
      </w:pPr>
      <w:bookmarkStart w:id="45" w:name="bookmark14"/>
      <w:r w:rsidRPr="00A903CC">
        <w:rPr>
          <w:rFonts w:ascii="Times New Roman" w:hAnsi="Times New Roman"/>
          <w:b/>
          <w:bCs/>
          <w:color w:val="000000"/>
          <w:sz w:val="24"/>
          <w:szCs w:val="24"/>
          <w:lang w:val="uk-UA" w:eastAsia="uk-UA"/>
        </w:rPr>
        <w:t xml:space="preserve">Вимоги до послуг </w:t>
      </w:r>
      <w:bookmarkEnd w:id="45"/>
      <w:r>
        <w:rPr>
          <w:rFonts w:ascii="Times New Roman" w:hAnsi="Times New Roman"/>
          <w:b/>
          <w:sz w:val="24"/>
          <w:szCs w:val="24"/>
          <w:lang w:val="uk-UA" w:eastAsia="zh-CN"/>
        </w:rPr>
        <w:t>з обслуговування наземних видів транспортих засобів</w:t>
      </w:r>
      <w:r w:rsidRPr="00A903CC">
        <w:rPr>
          <w:rFonts w:ascii="Times New Roman" w:hAnsi="Times New Roman"/>
          <w:b/>
          <w:sz w:val="24"/>
          <w:szCs w:val="24"/>
          <w:lang w:val="uk-UA" w:eastAsia="zh-CN"/>
        </w:rPr>
        <w:t xml:space="preserve"> </w:t>
      </w:r>
    </w:p>
    <w:p w:rsidR="006E174B" w:rsidRPr="00B54380" w:rsidRDefault="006E174B" w:rsidP="006E174B">
      <w:pPr>
        <w:widowControl w:val="0"/>
        <w:ind w:left="20" w:right="20" w:firstLine="700"/>
        <w:jc w:val="both"/>
        <w:rPr>
          <w:rFonts w:ascii="Times New Roman" w:hAnsi="Times New Roman"/>
          <w:color w:val="000000"/>
          <w:sz w:val="24"/>
          <w:szCs w:val="24"/>
        </w:rPr>
      </w:pPr>
      <w:r w:rsidRPr="00A903CC">
        <w:rPr>
          <w:rFonts w:ascii="Times New Roman" w:hAnsi="Times New Roman"/>
          <w:color w:val="000000"/>
          <w:sz w:val="24"/>
          <w:szCs w:val="24"/>
        </w:rPr>
        <w:t xml:space="preserve">Запасні частини та витратні матеріали, які Учасник - переможець замінює чи використовує на КТЗ Замовника при наданні послуг </w:t>
      </w:r>
      <w:r w:rsidRPr="00B54380">
        <w:rPr>
          <w:rFonts w:ascii="Times New Roman" w:hAnsi="Times New Roman"/>
          <w:color w:val="000000"/>
          <w:sz w:val="24"/>
          <w:szCs w:val="24"/>
        </w:rPr>
        <w:t xml:space="preserve">з </w:t>
      </w:r>
      <w:r w:rsidRPr="00B54380">
        <w:rPr>
          <w:rFonts w:ascii="Times New Roman" w:hAnsi="Times New Roman"/>
          <w:sz w:val="24"/>
          <w:szCs w:val="24"/>
          <w:lang w:eastAsia="zh-CN"/>
        </w:rPr>
        <w:t>обслуговування наземних видів транспорт</w:t>
      </w:r>
      <w:r>
        <w:rPr>
          <w:rFonts w:ascii="Times New Roman" w:hAnsi="Times New Roman"/>
          <w:sz w:val="24"/>
          <w:szCs w:val="24"/>
          <w:lang w:eastAsia="zh-CN"/>
        </w:rPr>
        <w:t>их засобів</w:t>
      </w:r>
      <w:r w:rsidRPr="00B54380">
        <w:rPr>
          <w:rFonts w:ascii="Times New Roman" w:hAnsi="Times New Roman"/>
          <w:bCs/>
          <w:sz w:val="24"/>
          <w:szCs w:val="24"/>
          <w:lang w:eastAsia="zh-CN"/>
        </w:rPr>
        <w:t xml:space="preserve"> </w:t>
      </w:r>
      <w:r w:rsidRPr="00B54380">
        <w:rPr>
          <w:rFonts w:ascii="Times New Roman" w:hAnsi="Times New Roman"/>
          <w:color w:val="000000"/>
          <w:sz w:val="24"/>
          <w:szCs w:val="24"/>
        </w:rPr>
        <w:t xml:space="preserve">повинні бути </w:t>
      </w:r>
      <w:r w:rsidRPr="00B54380">
        <w:rPr>
          <w:rFonts w:ascii="Times New Roman" w:hAnsi="Times New Roman"/>
          <w:bCs/>
          <w:color w:val="000000"/>
          <w:sz w:val="24"/>
          <w:szCs w:val="24"/>
        </w:rPr>
        <w:t>лише оригінальні/відповідної якості та нові.</w:t>
      </w:r>
    </w:p>
    <w:p w:rsidR="006E174B" w:rsidRPr="00A903CC" w:rsidRDefault="006E174B" w:rsidP="006E174B">
      <w:pPr>
        <w:widowControl w:val="0"/>
        <w:ind w:left="20" w:right="20" w:firstLine="700"/>
        <w:jc w:val="both"/>
        <w:rPr>
          <w:rFonts w:ascii="Times New Roman" w:hAnsi="Times New Roman"/>
          <w:color w:val="000000"/>
          <w:sz w:val="24"/>
          <w:szCs w:val="24"/>
        </w:rPr>
      </w:pPr>
      <w:r w:rsidRPr="00A903CC">
        <w:rPr>
          <w:rFonts w:ascii="Times New Roman" w:hAnsi="Times New Roman"/>
          <w:color w:val="000000"/>
          <w:sz w:val="24"/>
          <w:szCs w:val="24"/>
        </w:rPr>
        <w:t>Строк виконання замовлення на запасні частини та витратні матеріали, які підлягають встановленню на КТЗ Замовника замість тих, що прийшли в непридатність, не повинен перевищувати 5 робочих днів з моменту погодження Замовником попереднього наряд-замовлення. В окремих випадках, за погодженням із Замовником цей термін може бути продовжено до 10 робочих днів.</w:t>
      </w:r>
    </w:p>
    <w:p w:rsidR="006E174B" w:rsidRPr="00A903CC" w:rsidRDefault="006E174B" w:rsidP="006E174B">
      <w:pPr>
        <w:widowControl w:val="0"/>
        <w:ind w:left="20" w:firstLine="700"/>
        <w:jc w:val="both"/>
        <w:rPr>
          <w:rFonts w:ascii="Times New Roman" w:hAnsi="Times New Roman"/>
          <w:sz w:val="24"/>
          <w:szCs w:val="24"/>
        </w:rPr>
      </w:pPr>
      <w:r w:rsidRPr="00A903CC">
        <w:rPr>
          <w:rFonts w:ascii="Times New Roman" w:hAnsi="Times New Roman"/>
          <w:color w:val="000000"/>
          <w:sz w:val="24"/>
          <w:szCs w:val="24"/>
          <w:u w:val="single"/>
        </w:rPr>
        <w:t>Учасник зобов’язаний забезпечити</w:t>
      </w:r>
      <w:r w:rsidRPr="00A903CC">
        <w:rPr>
          <w:rFonts w:ascii="Times New Roman" w:hAnsi="Times New Roman"/>
          <w:color w:val="000000"/>
          <w:sz w:val="24"/>
          <w:szCs w:val="24"/>
        </w:rPr>
        <w:t>:</w:t>
      </w:r>
    </w:p>
    <w:p w:rsidR="006E174B" w:rsidRPr="00A903CC" w:rsidRDefault="006E174B" w:rsidP="006E174B">
      <w:pPr>
        <w:widowControl w:val="0"/>
        <w:numPr>
          <w:ilvl w:val="0"/>
          <w:numId w:val="21"/>
        </w:numPr>
        <w:tabs>
          <w:tab w:val="left" w:pos="899"/>
        </w:tabs>
        <w:spacing w:after="0" w:line="240" w:lineRule="auto"/>
        <w:ind w:right="20" w:firstLine="360"/>
        <w:jc w:val="both"/>
        <w:rPr>
          <w:rFonts w:ascii="Times New Roman" w:hAnsi="Times New Roman"/>
          <w:sz w:val="24"/>
          <w:szCs w:val="24"/>
        </w:rPr>
      </w:pPr>
      <w:r w:rsidRPr="00A903CC">
        <w:rPr>
          <w:rFonts w:ascii="Times New Roman" w:hAnsi="Times New Roman"/>
          <w:color w:val="000000"/>
          <w:sz w:val="24"/>
          <w:szCs w:val="24"/>
        </w:rPr>
        <w:t>відповідальне зберігання КТЗ та обладнання, яке встановлене на КТЗ. Відповідальне зберігання - комплекс організаційних і технічних заходів, які гарантують зберігання транспортного засобу</w:t>
      </w:r>
      <w:r w:rsidRPr="00A903CC">
        <w:rPr>
          <w:rFonts w:ascii="Times New Roman" w:hAnsi="Times New Roman"/>
          <w:sz w:val="24"/>
          <w:szCs w:val="24"/>
        </w:rPr>
        <w:t xml:space="preserve"> </w:t>
      </w:r>
      <w:r w:rsidRPr="00A903CC">
        <w:rPr>
          <w:rFonts w:ascii="Times New Roman" w:hAnsi="Times New Roman"/>
          <w:color w:val="000000"/>
          <w:sz w:val="24"/>
          <w:szCs w:val="24"/>
        </w:rPr>
        <w:t xml:space="preserve">та обладнання, яке встановлене на КТЗ у відповідності до вимог експлуатаційної документації на транспортний засіб, протягом часу проведення </w:t>
      </w:r>
      <w:r w:rsidRPr="003F757B">
        <w:rPr>
          <w:rFonts w:ascii="Times New Roman" w:hAnsi="Times New Roman"/>
          <w:sz w:val="24"/>
          <w:szCs w:val="24"/>
          <w:lang w:eastAsia="zh-CN"/>
        </w:rPr>
        <w:t>обслуговування наземних видів транспорт</w:t>
      </w:r>
      <w:r>
        <w:rPr>
          <w:rFonts w:ascii="Times New Roman" w:hAnsi="Times New Roman"/>
          <w:sz w:val="24"/>
          <w:szCs w:val="24"/>
          <w:lang w:eastAsia="zh-CN"/>
        </w:rPr>
        <w:t>их засобів</w:t>
      </w:r>
      <w:r w:rsidRPr="00A903CC">
        <w:rPr>
          <w:rFonts w:ascii="Times New Roman" w:hAnsi="Times New Roman"/>
          <w:color w:val="000000"/>
          <w:sz w:val="24"/>
          <w:szCs w:val="24"/>
        </w:rPr>
        <w:t>;</w:t>
      </w:r>
    </w:p>
    <w:p w:rsidR="006E174B" w:rsidRPr="00A903CC" w:rsidRDefault="006E174B" w:rsidP="006E174B">
      <w:pPr>
        <w:widowControl w:val="0"/>
        <w:numPr>
          <w:ilvl w:val="0"/>
          <w:numId w:val="21"/>
        </w:numPr>
        <w:tabs>
          <w:tab w:val="left" w:pos="899"/>
        </w:tabs>
        <w:spacing w:after="0" w:line="240" w:lineRule="auto"/>
        <w:ind w:right="20" w:firstLine="360"/>
        <w:jc w:val="both"/>
        <w:rPr>
          <w:rFonts w:ascii="Times New Roman" w:hAnsi="Times New Roman"/>
          <w:sz w:val="24"/>
          <w:szCs w:val="24"/>
        </w:rPr>
      </w:pPr>
      <w:r w:rsidRPr="00A903CC">
        <w:rPr>
          <w:rFonts w:ascii="Times New Roman" w:hAnsi="Times New Roman"/>
          <w:color w:val="000000"/>
          <w:sz w:val="24"/>
          <w:szCs w:val="24"/>
        </w:rPr>
        <w:t>у разі виникнення недоліків з наданих послуг під час прийняття КТЗ Замовником, безкоштовне усунення цих недоліків;</w:t>
      </w:r>
    </w:p>
    <w:p w:rsidR="006E174B" w:rsidRPr="00A903CC" w:rsidRDefault="006E174B" w:rsidP="006E174B">
      <w:pPr>
        <w:widowControl w:val="0"/>
        <w:numPr>
          <w:ilvl w:val="0"/>
          <w:numId w:val="21"/>
        </w:numPr>
        <w:tabs>
          <w:tab w:val="left" w:pos="899"/>
        </w:tabs>
        <w:spacing w:after="0" w:line="240" w:lineRule="auto"/>
        <w:ind w:right="20" w:firstLine="360"/>
        <w:jc w:val="both"/>
        <w:rPr>
          <w:rFonts w:ascii="Times New Roman" w:hAnsi="Times New Roman"/>
          <w:color w:val="000000"/>
          <w:sz w:val="24"/>
          <w:szCs w:val="24"/>
        </w:rPr>
      </w:pPr>
      <w:r w:rsidRPr="00A903CC">
        <w:rPr>
          <w:rFonts w:ascii="Times New Roman" w:hAnsi="Times New Roman"/>
          <w:color w:val="000000"/>
          <w:sz w:val="24"/>
          <w:szCs w:val="24"/>
        </w:rPr>
        <w:t>у разі необхідності забезпечити надання послуг евакуації транспортного засобу.</w:t>
      </w:r>
    </w:p>
    <w:p w:rsidR="006E174B" w:rsidRPr="00A903CC" w:rsidRDefault="006E174B" w:rsidP="006E174B">
      <w:pPr>
        <w:widowControl w:val="0"/>
        <w:ind w:left="20" w:right="20" w:firstLine="720"/>
        <w:jc w:val="both"/>
        <w:rPr>
          <w:rFonts w:ascii="Times New Roman" w:hAnsi="Times New Roman"/>
          <w:color w:val="000000"/>
          <w:sz w:val="24"/>
          <w:szCs w:val="24"/>
        </w:rPr>
      </w:pPr>
      <w:r w:rsidRPr="00A903CC">
        <w:rPr>
          <w:rFonts w:ascii="Times New Roman" w:hAnsi="Times New Roman"/>
          <w:color w:val="000000"/>
          <w:sz w:val="24"/>
          <w:szCs w:val="24"/>
        </w:rPr>
        <w:t xml:space="preserve">Технічний стан КТЗ після надання Учасником - переможцем послуг </w:t>
      </w:r>
      <w:r w:rsidRPr="003F757B">
        <w:rPr>
          <w:rFonts w:ascii="Times New Roman" w:hAnsi="Times New Roman"/>
          <w:color w:val="000000"/>
          <w:sz w:val="24"/>
          <w:szCs w:val="24"/>
        </w:rPr>
        <w:t>з</w:t>
      </w:r>
      <w:r w:rsidRPr="003F757B">
        <w:rPr>
          <w:rFonts w:ascii="Times New Roman" w:hAnsi="Times New Roman"/>
          <w:bCs/>
          <w:sz w:val="24"/>
          <w:szCs w:val="24"/>
          <w:lang w:eastAsia="zh-CN"/>
        </w:rPr>
        <w:t xml:space="preserve"> </w:t>
      </w:r>
      <w:r w:rsidRPr="003F757B">
        <w:rPr>
          <w:rFonts w:ascii="Times New Roman" w:hAnsi="Times New Roman"/>
          <w:sz w:val="24"/>
          <w:szCs w:val="24"/>
          <w:lang w:eastAsia="zh-CN"/>
        </w:rPr>
        <w:t>обслугов</w:t>
      </w:r>
      <w:r>
        <w:rPr>
          <w:rFonts w:ascii="Times New Roman" w:hAnsi="Times New Roman"/>
          <w:sz w:val="24"/>
          <w:szCs w:val="24"/>
          <w:lang w:eastAsia="zh-CN"/>
        </w:rPr>
        <w:t>ування наземних видів транспортих засобів</w:t>
      </w:r>
      <w:r w:rsidRPr="00A903CC">
        <w:rPr>
          <w:rFonts w:ascii="Times New Roman" w:hAnsi="Times New Roman"/>
          <w:color w:val="000000"/>
          <w:sz w:val="24"/>
          <w:szCs w:val="24"/>
        </w:rPr>
        <w:t xml:space="preserve"> повинен відповідати вимогам законодавства у сфері автомобільного транспорту та інструкціям заводів-виробників КТЗ.</w:t>
      </w:r>
    </w:p>
    <w:p w:rsidR="006E174B" w:rsidRPr="00A903CC" w:rsidRDefault="006E174B" w:rsidP="006E174B">
      <w:pPr>
        <w:shd w:val="clear" w:color="auto" w:fill="FFFFFF"/>
        <w:tabs>
          <w:tab w:val="left" w:pos="360"/>
        </w:tabs>
        <w:ind w:firstLine="709"/>
        <w:jc w:val="both"/>
        <w:rPr>
          <w:rFonts w:ascii="Times New Roman" w:hAnsi="Times New Roman"/>
          <w:sz w:val="24"/>
          <w:szCs w:val="24"/>
        </w:rPr>
      </w:pPr>
      <w:r w:rsidRPr="00A903CC">
        <w:rPr>
          <w:rFonts w:ascii="Times New Roman" w:hAnsi="Times New Roman"/>
          <w:sz w:val="24"/>
          <w:szCs w:val="24"/>
        </w:rPr>
        <w:t xml:space="preserve">Послуги з </w:t>
      </w:r>
      <w:r w:rsidRPr="003F757B">
        <w:rPr>
          <w:rFonts w:ascii="Times New Roman" w:hAnsi="Times New Roman"/>
          <w:sz w:val="24"/>
          <w:szCs w:val="24"/>
          <w:lang w:eastAsia="zh-CN"/>
        </w:rPr>
        <w:t>обслуговування наземних видів транспорт</w:t>
      </w:r>
      <w:r>
        <w:rPr>
          <w:rFonts w:ascii="Times New Roman" w:hAnsi="Times New Roman"/>
          <w:sz w:val="24"/>
          <w:szCs w:val="24"/>
          <w:lang w:eastAsia="zh-CN"/>
        </w:rPr>
        <w:t>их засобів</w:t>
      </w:r>
      <w:r w:rsidRPr="00A903CC">
        <w:rPr>
          <w:rFonts w:ascii="Times New Roman" w:hAnsi="Times New Roman"/>
          <w:b/>
          <w:sz w:val="24"/>
          <w:szCs w:val="24"/>
          <w:lang w:eastAsia="zh-CN"/>
        </w:rPr>
        <w:t xml:space="preserve"> </w:t>
      </w:r>
      <w:r w:rsidRPr="00A903CC">
        <w:rPr>
          <w:rFonts w:ascii="Times New Roman" w:hAnsi="Times New Roman"/>
          <w:sz w:val="24"/>
          <w:szCs w:val="24"/>
        </w:rPr>
        <w:t xml:space="preserve">здійснюються на авторизованих (спеціалізованих) пунктах відповідно до Порядку гарантійного ремонту </w:t>
      </w:r>
      <w:r w:rsidRPr="00A903CC">
        <w:rPr>
          <w:rFonts w:ascii="Times New Roman" w:hAnsi="Times New Roman"/>
          <w:sz w:val="24"/>
          <w:szCs w:val="24"/>
        </w:rPr>
        <w:lastRenderedPageBreak/>
        <w:t>(обслуговування) або гарантійної заміни дорожніх транспортних засобів, затвердженого наказом Міністерства промислової політики України від 29.12.2004 № 721 та зареєстрованого в Міністерстві юстиції України 20.01.2005 за № 72/10352.</w:t>
      </w:r>
    </w:p>
    <w:p w:rsidR="006E174B" w:rsidRPr="00A903CC" w:rsidRDefault="006E174B" w:rsidP="006E174B">
      <w:pPr>
        <w:shd w:val="clear" w:color="auto" w:fill="FFFFFF"/>
        <w:tabs>
          <w:tab w:val="left" w:pos="360"/>
        </w:tabs>
        <w:ind w:firstLine="709"/>
        <w:jc w:val="both"/>
        <w:rPr>
          <w:rFonts w:ascii="Times New Roman" w:hAnsi="Times New Roman"/>
          <w:sz w:val="24"/>
          <w:szCs w:val="24"/>
        </w:rPr>
      </w:pPr>
      <w:r w:rsidRPr="00A903CC">
        <w:rPr>
          <w:rFonts w:ascii="Times New Roman" w:hAnsi="Times New Roman"/>
          <w:sz w:val="24"/>
          <w:szCs w:val="24"/>
        </w:rPr>
        <w:t xml:space="preserve">Трудомісткість робіт з </w:t>
      </w:r>
      <w:r w:rsidRPr="003F757B">
        <w:rPr>
          <w:rFonts w:ascii="Times New Roman" w:hAnsi="Times New Roman"/>
          <w:sz w:val="24"/>
          <w:szCs w:val="24"/>
          <w:lang w:eastAsia="zh-CN"/>
        </w:rPr>
        <w:t>обслуговування наземних видів транспорт</w:t>
      </w:r>
      <w:r>
        <w:rPr>
          <w:rFonts w:ascii="Times New Roman" w:hAnsi="Times New Roman"/>
          <w:sz w:val="24"/>
          <w:szCs w:val="24"/>
          <w:lang w:eastAsia="zh-CN"/>
        </w:rPr>
        <w:t>их засобів</w:t>
      </w:r>
      <w:r w:rsidRPr="00A903CC">
        <w:rPr>
          <w:rFonts w:ascii="Times New Roman" w:hAnsi="Times New Roman"/>
          <w:b/>
          <w:sz w:val="24"/>
          <w:szCs w:val="24"/>
          <w:lang w:eastAsia="zh-CN"/>
        </w:rPr>
        <w:t xml:space="preserve"> </w:t>
      </w:r>
      <w:r w:rsidRPr="00A903CC">
        <w:rPr>
          <w:rFonts w:ascii="Times New Roman" w:hAnsi="Times New Roman"/>
          <w:sz w:val="24"/>
          <w:szCs w:val="24"/>
        </w:rPr>
        <w:t>не повинна перевищувати чинних Нормативів (згідно Додатку Д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30.03.98 № 102), крім випадків якщо це регламентовано розробником (виробником) КТЗ та їх складових і за записами, зробленими в інструкціях з експлуатації і (або) сервісних книжках.</w:t>
      </w:r>
    </w:p>
    <w:p w:rsidR="006E174B" w:rsidRPr="00A903CC" w:rsidRDefault="006E174B" w:rsidP="006E174B">
      <w:pPr>
        <w:pStyle w:val="1"/>
        <w:keepNext/>
        <w:keepLines/>
        <w:widowControl w:val="0"/>
        <w:numPr>
          <w:ilvl w:val="0"/>
          <w:numId w:val="22"/>
        </w:numPr>
        <w:spacing w:before="120" w:after="0" w:line="240" w:lineRule="auto"/>
        <w:outlineLvl w:val="2"/>
        <w:rPr>
          <w:rFonts w:ascii="Times New Roman" w:hAnsi="Times New Roman"/>
          <w:b/>
          <w:bCs/>
          <w:color w:val="000000"/>
          <w:sz w:val="24"/>
          <w:szCs w:val="24"/>
          <w:lang w:val="uk-UA" w:eastAsia="uk-UA"/>
        </w:rPr>
      </w:pPr>
      <w:bookmarkStart w:id="46" w:name="bookmark15"/>
      <w:r w:rsidRPr="00A903CC">
        <w:rPr>
          <w:rFonts w:ascii="Times New Roman" w:hAnsi="Times New Roman"/>
          <w:b/>
          <w:bCs/>
          <w:color w:val="000000"/>
          <w:sz w:val="24"/>
          <w:szCs w:val="24"/>
          <w:lang w:val="uk-UA" w:eastAsia="uk-UA"/>
        </w:rPr>
        <w:t>Вимоги до якості</w:t>
      </w:r>
      <w:bookmarkEnd w:id="46"/>
      <w:r w:rsidRPr="00A903CC">
        <w:rPr>
          <w:rFonts w:ascii="Times New Roman" w:hAnsi="Times New Roman"/>
          <w:bCs/>
          <w:sz w:val="24"/>
          <w:szCs w:val="24"/>
          <w:lang w:val="uk-UA" w:eastAsia="zh-CN"/>
        </w:rPr>
        <w:t xml:space="preserve"> </w:t>
      </w:r>
      <w:r>
        <w:rPr>
          <w:rFonts w:ascii="Times New Roman" w:hAnsi="Times New Roman"/>
          <w:b/>
          <w:sz w:val="24"/>
          <w:szCs w:val="24"/>
          <w:lang w:val="uk-UA" w:eastAsia="zh-CN"/>
        </w:rPr>
        <w:t>обслуговування наземних видів транспортих засобів</w:t>
      </w:r>
    </w:p>
    <w:p w:rsidR="006E174B" w:rsidRPr="00A903CC" w:rsidRDefault="006E174B" w:rsidP="006E174B">
      <w:pPr>
        <w:pStyle w:val="4"/>
        <w:shd w:val="clear" w:color="auto" w:fill="auto"/>
        <w:spacing w:before="120" w:line="240" w:lineRule="auto"/>
        <w:ind w:right="120" w:firstLine="560"/>
        <w:rPr>
          <w:color w:val="000000"/>
          <w:sz w:val="24"/>
          <w:szCs w:val="24"/>
        </w:rPr>
      </w:pPr>
      <w:r w:rsidRPr="00A903CC">
        <w:rPr>
          <w:color w:val="000000"/>
          <w:sz w:val="24"/>
          <w:szCs w:val="24"/>
        </w:rPr>
        <w:t xml:space="preserve">Якість послуг з </w:t>
      </w:r>
      <w:r w:rsidRPr="003F757B">
        <w:rPr>
          <w:sz w:val="24"/>
          <w:szCs w:val="24"/>
          <w:lang w:eastAsia="zh-CN"/>
        </w:rPr>
        <w:t>обслуговування наземних видів транспорт</w:t>
      </w:r>
      <w:r>
        <w:rPr>
          <w:sz w:val="24"/>
          <w:szCs w:val="24"/>
          <w:lang w:eastAsia="zh-CN"/>
        </w:rPr>
        <w:t>их засобів</w:t>
      </w:r>
      <w:r w:rsidRPr="00A903CC">
        <w:rPr>
          <w:b/>
          <w:sz w:val="24"/>
          <w:szCs w:val="24"/>
          <w:lang w:eastAsia="zh-CN"/>
        </w:rPr>
        <w:t xml:space="preserve"> </w:t>
      </w:r>
      <w:r w:rsidRPr="00A903CC">
        <w:rPr>
          <w:color w:val="000000"/>
          <w:sz w:val="24"/>
          <w:szCs w:val="24"/>
        </w:rPr>
        <w:t xml:space="preserve">повинна відповідати вимогам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w:t>
      </w:r>
      <w:r w:rsidRPr="00A903CC">
        <w:rPr>
          <w:sz w:val="24"/>
          <w:szCs w:val="24"/>
        </w:rPr>
        <w:t>та зареєстрованого в Міністерстві юстиції України</w:t>
      </w:r>
      <w:r w:rsidRPr="00A903CC">
        <w:rPr>
          <w:color w:val="000000"/>
          <w:sz w:val="24"/>
          <w:szCs w:val="24"/>
        </w:rPr>
        <w:t xml:space="preserve"> 28.04.1998 за № 268/2708 та інструкцій заводів - виробників КТЗ.</w:t>
      </w:r>
    </w:p>
    <w:p w:rsidR="006E174B" w:rsidRPr="00A903CC" w:rsidRDefault="006E174B" w:rsidP="006E174B">
      <w:pPr>
        <w:pStyle w:val="1"/>
        <w:keepNext/>
        <w:keepLines/>
        <w:widowControl w:val="0"/>
        <w:numPr>
          <w:ilvl w:val="0"/>
          <w:numId w:val="22"/>
        </w:numPr>
        <w:spacing w:before="120" w:after="0" w:line="240" w:lineRule="auto"/>
        <w:outlineLvl w:val="2"/>
        <w:rPr>
          <w:rFonts w:ascii="Times New Roman" w:hAnsi="Times New Roman"/>
          <w:b/>
          <w:bCs/>
          <w:sz w:val="24"/>
          <w:szCs w:val="24"/>
          <w:lang w:val="uk-UA" w:eastAsia="uk-UA"/>
        </w:rPr>
      </w:pPr>
      <w:bookmarkStart w:id="47" w:name="bookmark16"/>
      <w:r w:rsidRPr="00A903CC">
        <w:rPr>
          <w:rFonts w:ascii="Times New Roman" w:hAnsi="Times New Roman"/>
          <w:b/>
          <w:bCs/>
          <w:color w:val="000000"/>
          <w:sz w:val="24"/>
          <w:szCs w:val="24"/>
          <w:lang w:val="uk-UA" w:eastAsia="uk-UA"/>
        </w:rPr>
        <w:t>Гарантійний термін та гарантійні зобов’язання</w:t>
      </w:r>
      <w:bookmarkEnd w:id="47"/>
    </w:p>
    <w:p w:rsidR="006E174B" w:rsidRDefault="006E174B" w:rsidP="006E174B">
      <w:pPr>
        <w:widowControl w:val="0"/>
        <w:spacing w:before="120"/>
        <w:ind w:left="20" w:right="20" w:firstLine="720"/>
        <w:jc w:val="both"/>
        <w:rPr>
          <w:rFonts w:ascii="Times New Roman" w:hAnsi="Times New Roman"/>
          <w:color w:val="000000"/>
          <w:sz w:val="24"/>
          <w:szCs w:val="24"/>
        </w:rPr>
      </w:pPr>
      <w:r w:rsidRPr="00A903CC">
        <w:rPr>
          <w:rFonts w:ascii="Times New Roman" w:hAnsi="Times New Roman"/>
          <w:color w:val="000000"/>
          <w:sz w:val="24"/>
          <w:szCs w:val="24"/>
        </w:rPr>
        <w:t xml:space="preserve">Гарантія на запасні частини, які будуть встановлені на КТЗ, крім запчастин зі зменшеним ресурсом (гальмівні колодки, гальмівні диски, щітки склоочисника, лампочки, витратні матеріали, тощо) та на виконані послуги повинна діяти з моменту підписання Сторонами Акту наданих послуг та відповідати </w:t>
      </w:r>
      <w:r w:rsidRPr="00A903CC">
        <w:rPr>
          <w:rFonts w:ascii="Times New Roman" w:hAnsi="Times New Roman"/>
          <w:sz w:val="24"/>
          <w:szCs w:val="24"/>
        </w:rPr>
        <w:t>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w:t>
      </w:r>
      <w:r w:rsidRPr="00A903CC">
        <w:rPr>
          <w:rFonts w:ascii="Times New Roman" w:hAnsi="Times New Roman"/>
          <w:color w:val="000000"/>
          <w:sz w:val="24"/>
          <w:szCs w:val="24"/>
        </w:rPr>
        <w:t>.</w:t>
      </w:r>
    </w:p>
    <w:p w:rsidR="006E174B" w:rsidRPr="00A903CC" w:rsidRDefault="006E174B" w:rsidP="006E174B">
      <w:pPr>
        <w:widowControl w:val="0"/>
        <w:spacing w:before="120"/>
        <w:ind w:left="20" w:right="20" w:firstLine="720"/>
        <w:jc w:val="both"/>
        <w:rPr>
          <w:rFonts w:ascii="Times New Roman" w:hAnsi="Times New Roman"/>
          <w:color w:val="000000"/>
          <w:sz w:val="24"/>
          <w:szCs w:val="24"/>
        </w:rPr>
      </w:pPr>
    </w:p>
    <w:p w:rsidR="006E174B" w:rsidRDefault="006E174B" w:rsidP="006E174B">
      <w:pPr>
        <w:widowControl w:val="0"/>
        <w:autoSpaceDE w:val="0"/>
        <w:autoSpaceDN w:val="0"/>
        <w:adjustRightInd w:val="0"/>
        <w:spacing w:before="120"/>
        <w:ind w:firstLine="567"/>
        <w:jc w:val="both"/>
        <w:rPr>
          <w:rFonts w:ascii="Times New Roman" w:hAnsi="Times New Roman"/>
          <w:b/>
          <w:sz w:val="24"/>
          <w:szCs w:val="24"/>
        </w:rPr>
      </w:pPr>
      <w:r>
        <w:rPr>
          <w:rFonts w:ascii="Times New Roman" w:hAnsi="Times New Roman"/>
          <w:b/>
          <w:sz w:val="24"/>
          <w:szCs w:val="24"/>
        </w:rPr>
        <w:t>Перелік транспортних засобів Замовника:</w:t>
      </w:r>
    </w:p>
    <w:p w:rsidR="006E174B" w:rsidRDefault="006E174B" w:rsidP="006E174B">
      <w:pPr>
        <w:widowControl w:val="0"/>
        <w:autoSpaceDE w:val="0"/>
        <w:autoSpaceDN w:val="0"/>
        <w:adjustRightInd w:val="0"/>
        <w:spacing w:before="120"/>
        <w:ind w:firstLine="567"/>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4627"/>
        <w:gridCol w:w="3929"/>
      </w:tblGrid>
      <w:tr w:rsidR="006E174B" w:rsidRPr="00A903CC" w:rsidTr="00140DA2">
        <w:trPr>
          <w:trHeight w:val="57"/>
        </w:trPr>
        <w:tc>
          <w:tcPr>
            <w:tcW w:w="913" w:type="dxa"/>
            <w:shd w:val="clear" w:color="auto" w:fill="auto"/>
          </w:tcPr>
          <w:p w:rsidR="006E174B" w:rsidRPr="00A903CC"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 xml:space="preserve">№ </w:t>
            </w:r>
            <w:r w:rsidRPr="00A903CC">
              <w:rPr>
                <w:rFonts w:ascii="Times New Roman" w:hAnsi="Times New Roman"/>
                <w:sz w:val="24"/>
                <w:szCs w:val="24"/>
                <w:lang w:eastAsia="zh-CN"/>
              </w:rPr>
              <w:t>п/п</w:t>
            </w:r>
          </w:p>
        </w:tc>
        <w:tc>
          <w:tcPr>
            <w:tcW w:w="4667" w:type="dxa"/>
            <w:shd w:val="clear" w:color="auto" w:fill="auto"/>
          </w:tcPr>
          <w:p w:rsidR="006E174B" w:rsidRPr="00A903CC" w:rsidRDefault="006E174B" w:rsidP="00140DA2">
            <w:pPr>
              <w:widowControl w:val="0"/>
              <w:tabs>
                <w:tab w:val="left" w:pos="5103"/>
              </w:tabs>
              <w:spacing w:before="120"/>
              <w:ind w:right="82"/>
              <w:rPr>
                <w:rFonts w:ascii="Times New Roman" w:hAnsi="Times New Roman"/>
                <w:sz w:val="24"/>
                <w:szCs w:val="24"/>
                <w:lang w:eastAsia="zh-CN"/>
              </w:rPr>
            </w:pPr>
            <w:r w:rsidRPr="00A903CC">
              <w:rPr>
                <w:rFonts w:ascii="Times New Roman" w:hAnsi="Times New Roman"/>
                <w:sz w:val="24"/>
                <w:szCs w:val="24"/>
                <w:lang w:eastAsia="zh-CN"/>
              </w:rPr>
              <w:t>Марка, модель</w:t>
            </w:r>
          </w:p>
        </w:tc>
        <w:tc>
          <w:tcPr>
            <w:tcW w:w="3941" w:type="dxa"/>
            <w:shd w:val="clear" w:color="auto" w:fill="auto"/>
          </w:tcPr>
          <w:p w:rsidR="006E174B" w:rsidRPr="00A94967"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Номер кузову</w:t>
            </w:r>
          </w:p>
        </w:tc>
      </w:tr>
      <w:tr w:rsidR="006E174B" w:rsidRPr="00A903CC" w:rsidTr="00140DA2">
        <w:trPr>
          <w:trHeight w:val="113"/>
        </w:trPr>
        <w:tc>
          <w:tcPr>
            <w:tcW w:w="913" w:type="dxa"/>
            <w:shd w:val="clear" w:color="auto" w:fill="auto"/>
          </w:tcPr>
          <w:p w:rsidR="006E174B" w:rsidRPr="004A2C8C" w:rsidRDefault="006E174B" w:rsidP="00140DA2">
            <w:pPr>
              <w:widowControl w:val="0"/>
              <w:tabs>
                <w:tab w:val="left" w:pos="5103"/>
              </w:tabs>
              <w:spacing w:before="120"/>
              <w:ind w:right="82"/>
              <w:rPr>
                <w:rFonts w:ascii="Times New Roman" w:hAnsi="Times New Roman"/>
                <w:sz w:val="24"/>
                <w:szCs w:val="24"/>
                <w:lang w:eastAsia="zh-CN"/>
              </w:rPr>
            </w:pPr>
            <w:r w:rsidRPr="004A2C8C">
              <w:rPr>
                <w:rFonts w:ascii="Times New Roman" w:hAnsi="Times New Roman"/>
                <w:sz w:val="24"/>
                <w:szCs w:val="24"/>
                <w:lang w:eastAsia="zh-CN"/>
              </w:rPr>
              <w:t>1</w:t>
            </w:r>
          </w:p>
        </w:tc>
        <w:tc>
          <w:tcPr>
            <w:tcW w:w="4667" w:type="dxa"/>
            <w:shd w:val="clear" w:color="auto" w:fill="auto"/>
          </w:tcPr>
          <w:p w:rsidR="006E174B" w:rsidRPr="00FB4F32" w:rsidRDefault="006E174B" w:rsidP="00140DA2">
            <w:pPr>
              <w:widowControl w:val="0"/>
              <w:tabs>
                <w:tab w:val="left" w:pos="5103"/>
              </w:tabs>
              <w:spacing w:before="120"/>
              <w:ind w:right="82"/>
              <w:rPr>
                <w:rFonts w:ascii="Times New Roman" w:hAnsi="Times New Roman"/>
                <w:sz w:val="28"/>
                <w:szCs w:val="28"/>
                <w:lang w:eastAsia="zh-CN"/>
              </w:rPr>
            </w:pPr>
            <w:r w:rsidRPr="00FB4F32">
              <w:rPr>
                <w:rFonts w:ascii="Times New Roman" w:hAnsi="Times New Roman"/>
                <w:sz w:val="28"/>
                <w:szCs w:val="28"/>
                <w:lang w:eastAsia="zh-CN"/>
              </w:rPr>
              <w:t xml:space="preserve">Пожежно-рятувальний автомобіль </w:t>
            </w:r>
            <w:r w:rsidRPr="00E47EFF">
              <w:rPr>
                <w:rFonts w:ascii="Times New Roman" w:hAnsi="Times New Roman"/>
                <w:sz w:val="28"/>
                <w:szCs w:val="28"/>
                <w:lang w:val="en-US" w:eastAsia="zh-CN"/>
              </w:rPr>
              <w:t>Mersedes</w:t>
            </w:r>
            <w:r w:rsidRPr="00FB4F32">
              <w:rPr>
                <w:rFonts w:ascii="Times New Roman" w:hAnsi="Times New Roman"/>
                <w:sz w:val="28"/>
                <w:szCs w:val="28"/>
                <w:lang w:eastAsia="zh-CN"/>
              </w:rPr>
              <w:t xml:space="preserve"> </w:t>
            </w:r>
            <w:r w:rsidRPr="00E47EFF">
              <w:rPr>
                <w:rFonts w:ascii="Times New Roman" w:hAnsi="Times New Roman"/>
                <w:sz w:val="28"/>
                <w:szCs w:val="28"/>
                <w:lang w:val="en-US" w:eastAsia="zh-CN"/>
              </w:rPr>
              <w:t>Benz</w:t>
            </w:r>
            <w:r w:rsidRPr="00FB4F32">
              <w:rPr>
                <w:rFonts w:ascii="Times New Roman" w:hAnsi="Times New Roman"/>
                <w:sz w:val="28"/>
                <w:szCs w:val="28"/>
                <w:lang w:eastAsia="zh-CN"/>
              </w:rPr>
              <w:t xml:space="preserve"> </w:t>
            </w:r>
            <w:r w:rsidRPr="00E47EFF">
              <w:rPr>
                <w:rFonts w:ascii="Times New Roman" w:hAnsi="Times New Roman"/>
                <w:sz w:val="28"/>
                <w:szCs w:val="28"/>
                <w:lang w:val="en-US" w:eastAsia="zh-CN"/>
              </w:rPr>
              <w:t>Unimog</w:t>
            </w:r>
            <w:r w:rsidRPr="00FB4F32">
              <w:rPr>
                <w:rFonts w:ascii="Times New Roman" w:hAnsi="Times New Roman"/>
                <w:sz w:val="28"/>
                <w:szCs w:val="28"/>
                <w:lang w:eastAsia="zh-CN"/>
              </w:rPr>
              <w:t xml:space="preserve">  5000 ВН 2759 РК</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WDB4374351V205238</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2</w:t>
            </w:r>
          </w:p>
        </w:tc>
        <w:tc>
          <w:tcPr>
            <w:tcW w:w="4667" w:type="dxa"/>
            <w:shd w:val="clear" w:color="auto" w:fill="auto"/>
          </w:tcPr>
          <w:p w:rsidR="006E174B" w:rsidRPr="00503C01" w:rsidRDefault="006E174B" w:rsidP="00140DA2">
            <w:pPr>
              <w:widowControl w:val="0"/>
              <w:tabs>
                <w:tab w:val="left" w:pos="5103"/>
              </w:tabs>
              <w:spacing w:before="120"/>
              <w:ind w:right="82"/>
              <w:rPr>
                <w:rFonts w:ascii="Times New Roman" w:hAnsi="Times New Roman"/>
                <w:sz w:val="28"/>
                <w:szCs w:val="28"/>
                <w:lang w:eastAsia="zh-CN"/>
              </w:rPr>
            </w:pPr>
            <w:r w:rsidRPr="00503C01">
              <w:rPr>
                <w:rFonts w:ascii="Times New Roman" w:hAnsi="Times New Roman"/>
                <w:sz w:val="28"/>
                <w:szCs w:val="28"/>
                <w:lang w:eastAsia="zh-CN"/>
              </w:rPr>
              <w:t xml:space="preserve">Автомобіль </w:t>
            </w:r>
            <w:r w:rsidRPr="00E47EFF">
              <w:rPr>
                <w:rFonts w:ascii="Times New Roman" w:hAnsi="Times New Roman"/>
                <w:sz w:val="28"/>
                <w:szCs w:val="28"/>
                <w:lang w:val="en-US" w:eastAsia="zh-CN"/>
              </w:rPr>
              <w:t>MERSEDE</w:t>
            </w:r>
            <w:r>
              <w:rPr>
                <w:rFonts w:ascii="Times New Roman" w:hAnsi="Times New Roman"/>
                <w:sz w:val="28"/>
                <w:szCs w:val="28"/>
                <w:lang w:val="en-US" w:eastAsia="zh-CN"/>
              </w:rPr>
              <w:t>S</w:t>
            </w:r>
            <w:r w:rsidRPr="00503C01">
              <w:rPr>
                <w:rFonts w:ascii="Times New Roman" w:hAnsi="Times New Roman"/>
                <w:sz w:val="28"/>
                <w:szCs w:val="28"/>
                <w:lang w:eastAsia="zh-CN"/>
              </w:rPr>
              <w:t>-</w:t>
            </w:r>
            <w:r>
              <w:rPr>
                <w:rFonts w:ascii="Times New Roman" w:hAnsi="Times New Roman"/>
                <w:sz w:val="28"/>
                <w:szCs w:val="28"/>
                <w:lang w:val="en-US" w:eastAsia="zh-CN"/>
              </w:rPr>
              <w:t>BENZ</w:t>
            </w:r>
            <w:r w:rsidRPr="00503C01">
              <w:rPr>
                <w:rFonts w:ascii="Times New Roman" w:hAnsi="Times New Roman"/>
                <w:sz w:val="28"/>
                <w:szCs w:val="28"/>
                <w:lang w:eastAsia="zh-CN"/>
              </w:rPr>
              <w:t xml:space="preserve">  ВН 2516РР (пожежний автомобіль з автодрабиною)</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eastAsia="zh-CN"/>
              </w:rPr>
              <w:t>WDB65108715562372</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3</w:t>
            </w:r>
          </w:p>
        </w:tc>
        <w:tc>
          <w:tcPr>
            <w:tcW w:w="4667" w:type="dxa"/>
            <w:shd w:val="clear" w:color="auto" w:fill="auto"/>
          </w:tcPr>
          <w:p w:rsidR="006E174B" w:rsidRPr="00503C01" w:rsidRDefault="006E174B" w:rsidP="00140DA2">
            <w:pPr>
              <w:widowControl w:val="0"/>
              <w:tabs>
                <w:tab w:val="left" w:pos="5103"/>
              </w:tabs>
              <w:spacing w:before="120"/>
              <w:ind w:right="82"/>
              <w:rPr>
                <w:rFonts w:ascii="Times New Roman" w:hAnsi="Times New Roman"/>
                <w:sz w:val="28"/>
                <w:szCs w:val="28"/>
                <w:lang w:eastAsia="zh-CN"/>
              </w:rPr>
            </w:pPr>
            <w:r w:rsidRPr="00503C01">
              <w:rPr>
                <w:rFonts w:ascii="Times New Roman" w:hAnsi="Times New Roman"/>
                <w:sz w:val="28"/>
                <w:szCs w:val="28"/>
                <w:lang w:eastAsia="zh-CN"/>
              </w:rPr>
              <w:t xml:space="preserve">Автомобіль швидкої </w:t>
            </w:r>
            <w:r>
              <w:rPr>
                <w:rFonts w:ascii="Times New Roman" w:hAnsi="Times New Roman"/>
                <w:sz w:val="28"/>
                <w:szCs w:val="28"/>
                <w:lang w:eastAsia="zh-CN"/>
              </w:rPr>
              <w:t xml:space="preserve">медичної </w:t>
            </w:r>
            <w:r w:rsidRPr="00503C01">
              <w:rPr>
                <w:rFonts w:ascii="Times New Roman" w:hAnsi="Times New Roman"/>
                <w:sz w:val="28"/>
                <w:szCs w:val="28"/>
                <w:lang w:eastAsia="zh-CN"/>
              </w:rPr>
              <w:t xml:space="preserve">допомоги </w:t>
            </w:r>
            <w:r w:rsidRPr="00E47EFF">
              <w:rPr>
                <w:rFonts w:ascii="Times New Roman" w:hAnsi="Times New Roman"/>
                <w:sz w:val="28"/>
                <w:szCs w:val="28"/>
                <w:lang w:val="en-US" w:eastAsia="zh-CN"/>
              </w:rPr>
              <w:t>Mersedes</w:t>
            </w:r>
            <w:r w:rsidRPr="00503C01">
              <w:rPr>
                <w:rFonts w:ascii="Times New Roman" w:hAnsi="Times New Roman"/>
                <w:sz w:val="28"/>
                <w:szCs w:val="28"/>
                <w:lang w:eastAsia="zh-CN"/>
              </w:rPr>
              <w:t xml:space="preserve"> </w:t>
            </w:r>
            <w:r w:rsidRPr="00E47EFF">
              <w:rPr>
                <w:rFonts w:ascii="Times New Roman" w:hAnsi="Times New Roman"/>
                <w:sz w:val="28"/>
                <w:szCs w:val="28"/>
                <w:lang w:val="en-US" w:eastAsia="zh-CN"/>
              </w:rPr>
              <w:t>Benz</w:t>
            </w:r>
            <w:r w:rsidRPr="00503C01">
              <w:rPr>
                <w:rFonts w:ascii="Times New Roman" w:hAnsi="Times New Roman"/>
                <w:sz w:val="28"/>
                <w:szCs w:val="28"/>
                <w:lang w:eastAsia="zh-CN"/>
              </w:rPr>
              <w:t xml:space="preserve"> </w:t>
            </w:r>
            <w:r>
              <w:rPr>
                <w:rFonts w:ascii="Times New Roman" w:hAnsi="Times New Roman"/>
                <w:sz w:val="28"/>
                <w:szCs w:val="28"/>
                <w:lang w:eastAsia="zh-CN"/>
              </w:rPr>
              <w:t>(</w:t>
            </w:r>
            <w:r w:rsidRPr="00E47EFF">
              <w:rPr>
                <w:rFonts w:ascii="Times New Roman" w:hAnsi="Times New Roman"/>
                <w:sz w:val="28"/>
                <w:szCs w:val="28"/>
                <w:lang w:val="en-US" w:eastAsia="zh-CN"/>
              </w:rPr>
              <w:t>Sprinter</w:t>
            </w:r>
            <w:r>
              <w:rPr>
                <w:rFonts w:ascii="Times New Roman" w:hAnsi="Times New Roman"/>
                <w:sz w:val="28"/>
                <w:szCs w:val="28"/>
                <w:lang w:eastAsia="zh-CN"/>
              </w:rPr>
              <w:t>)</w:t>
            </w:r>
            <w:r w:rsidRPr="00503C01">
              <w:rPr>
                <w:rFonts w:ascii="Times New Roman" w:hAnsi="Times New Roman"/>
                <w:sz w:val="28"/>
                <w:szCs w:val="28"/>
                <w:lang w:eastAsia="zh-CN"/>
              </w:rPr>
              <w:t xml:space="preserve">  ВН 8643 РМ</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WDB9036621R624944</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lastRenderedPageBreak/>
              <w:t>4</w:t>
            </w:r>
          </w:p>
        </w:tc>
        <w:tc>
          <w:tcPr>
            <w:tcW w:w="4667"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val="en-US" w:eastAsia="zh-CN"/>
              </w:rPr>
            </w:pPr>
            <w:r>
              <w:rPr>
                <w:rFonts w:ascii="Times New Roman" w:hAnsi="Times New Roman"/>
                <w:sz w:val="28"/>
                <w:szCs w:val="28"/>
                <w:lang w:eastAsia="zh-CN"/>
              </w:rPr>
              <w:t xml:space="preserve">Автомобіль </w:t>
            </w:r>
            <w:r>
              <w:rPr>
                <w:rFonts w:ascii="Times New Roman" w:hAnsi="Times New Roman"/>
                <w:sz w:val="28"/>
                <w:szCs w:val="28"/>
                <w:lang w:val="en-US" w:eastAsia="zh-CN"/>
              </w:rPr>
              <w:t>Volkswagen TRANSPORTER</w:t>
            </w:r>
            <w:r w:rsidRPr="00E47EFF">
              <w:rPr>
                <w:rFonts w:ascii="Times New Roman" w:hAnsi="Times New Roman"/>
                <w:sz w:val="28"/>
                <w:szCs w:val="28"/>
                <w:lang w:val="en-US" w:eastAsia="zh-CN"/>
              </w:rPr>
              <w:t xml:space="preserve"> ВН8107РМ</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WV2ZZZ7HZNH051796</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5</w:t>
            </w:r>
          </w:p>
        </w:tc>
        <w:tc>
          <w:tcPr>
            <w:tcW w:w="4667"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val="en-US" w:eastAsia="zh-CN"/>
              </w:rPr>
            </w:pPr>
            <w:r w:rsidRPr="00E47EFF">
              <w:rPr>
                <w:rFonts w:ascii="Times New Roman" w:hAnsi="Times New Roman"/>
                <w:sz w:val="28"/>
                <w:szCs w:val="28"/>
                <w:lang w:val="en-US" w:eastAsia="zh-CN"/>
              </w:rPr>
              <w:t xml:space="preserve">Автомобіль </w:t>
            </w:r>
            <w:r>
              <w:rPr>
                <w:rFonts w:ascii="Times New Roman" w:hAnsi="Times New Roman"/>
                <w:sz w:val="28"/>
                <w:szCs w:val="28"/>
                <w:lang w:val="en-US" w:eastAsia="zh-CN"/>
              </w:rPr>
              <w:t>VW Transporter, T6</w:t>
            </w:r>
            <w:r w:rsidRPr="00E47EFF">
              <w:rPr>
                <w:rFonts w:ascii="Times New Roman" w:hAnsi="Times New Roman"/>
                <w:sz w:val="28"/>
                <w:szCs w:val="28"/>
                <w:lang w:val="en-US" w:eastAsia="zh-CN"/>
              </w:rPr>
              <w:t xml:space="preserve">  ВН1477СС</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val="en-US"/>
              </w:rPr>
              <w:t>WV2ZZZ7HZMH074945</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6</w:t>
            </w:r>
          </w:p>
        </w:tc>
        <w:tc>
          <w:tcPr>
            <w:tcW w:w="4667" w:type="dxa"/>
            <w:shd w:val="clear" w:color="auto" w:fill="auto"/>
          </w:tcPr>
          <w:p w:rsidR="006E174B" w:rsidRPr="00503C01" w:rsidRDefault="006E174B" w:rsidP="00140DA2">
            <w:pPr>
              <w:widowControl w:val="0"/>
              <w:tabs>
                <w:tab w:val="left" w:pos="5103"/>
              </w:tabs>
              <w:spacing w:before="120"/>
              <w:ind w:right="82"/>
              <w:rPr>
                <w:rFonts w:ascii="Times New Roman" w:hAnsi="Times New Roman"/>
                <w:sz w:val="28"/>
                <w:szCs w:val="28"/>
                <w:lang w:eastAsia="zh-CN"/>
              </w:rPr>
            </w:pPr>
            <w:r w:rsidRPr="00503C01">
              <w:rPr>
                <w:rFonts w:ascii="Times New Roman" w:hAnsi="Times New Roman"/>
                <w:sz w:val="28"/>
                <w:szCs w:val="28"/>
                <w:lang w:eastAsia="zh-CN"/>
              </w:rPr>
              <w:t xml:space="preserve">Автомобіль  Пікап з подвійною кабіною </w:t>
            </w:r>
            <w:r>
              <w:rPr>
                <w:rFonts w:ascii="Times New Roman" w:hAnsi="Times New Roman"/>
                <w:sz w:val="28"/>
                <w:szCs w:val="28"/>
                <w:lang w:val="en-US" w:eastAsia="zh-CN"/>
              </w:rPr>
              <w:t>Mitsubishi</w:t>
            </w:r>
            <w:r w:rsidRPr="00503C01">
              <w:rPr>
                <w:rFonts w:ascii="Times New Roman" w:hAnsi="Times New Roman"/>
                <w:sz w:val="28"/>
                <w:szCs w:val="28"/>
                <w:lang w:eastAsia="zh-CN"/>
              </w:rPr>
              <w:t xml:space="preserve"> </w:t>
            </w:r>
            <w:r w:rsidRPr="00E47EFF">
              <w:rPr>
                <w:rFonts w:ascii="Times New Roman" w:hAnsi="Times New Roman"/>
                <w:sz w:val="28"/>
                <w:szCs w:val="28"/>
                <w:lang w:val="en-US" w:eastAsia="zh-CN"/>
              </w:rPr>
              <w:t>L</w:t>
            </w:r>
            <w:r w:rsidRPr="00503C01">
              <w:rPr>
                <w:rFonts w:ascii="Times New Roman" w:hAnsi="Times New Roman"/>
                <w:sz w:val="28"/>
                <w:szCs w:val="28"/>
                <w:lang w:eastAsia="zh-CN"/>
              </w:rPr>
              <w:t xml:space="preserve">200 </w:t>
            </w:r>
            <w:r>
              <w:rPr>
                <w:rFonts w:ascii="Times New Roman" w:hAnsi="Times New Roman"/>
                <w:sz w:val="28"/>
                <w:szCs w:val="28"/>
                <w:lang w:val="en-US" w:eastAsia="zh-CN"/>
              </w:rPr>
              <w:t>Ultiimate</w:t>
            </w:r>
            <w:r w:rsidRPr="00503C01">
              <w:rPr>
                <w:rFonts w:ascii="Times New Roman" w:hAnsi="Times New Roman"/>
                <w:sz w:val="28"/>
                <w:szCs w:val="28"/>
                <w:lang w:eastAsia="zh-CN"/>
              </w:rPr>
              <w:t xml:space="preserve">  ВН 4756 РС  </w:t>
            </w:r>
          </w:p>
        </w:tc>
        <w:tc>
          <w:tcPr>
            <w:tcW w:w="3941"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E47EFF">
              <w:rPr>
                <w:rFonts w:ascii="Times New Roman" w:hAnsi="Times New Roman"/>
                <w:sz w:val="28"/>
                <w:szCs w:val="28"/>
                <w:lang w:eastAsia="zh-CN"/>
              </w:rPr>
              <w:t>MMCJLKL10NH020016</w:t>
            </w:r>
          </w:p>
        </w:tc>
      </w:tr>
      <w:tr w:rsidR="006E174B" w:rsidRPr="00A903CC" w:rsidTr="00140DA2">
        <w:trPr>
          <w:trHeight w:val="113"/>
        </w:trPr>
        <w:tc>
          <w:tcPr>
            <w:tcW w:w="913" w:type="dxa"/>
            <w:shd w:val="clear" w:color="auto" w:fill="auto"/>
          </w:tcPr>
          <w:p w:rsidR="006E174B"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7</w:t>
            </w:r>
          </w:p>
        </w:tc>
        <w:tc>
          <w:tcPr>
            <w:tcW w:w="4667" w:type="dxa"/>
            <w:shd w:val="clear" w:color="auto" w:fill="auto"/>
          </w:tcPr>
          <w:p w:rsidR="006E174B" w:rsidRPr="00955EAB" w:rsidRDefault="006E174B" w:rsidP="00140DA2">
            <w:pPr>
              <w:widowControl w:val="0"/>
              <w:tabs>
                <w:tab w:val="left" w:pos="5103"/>
              </w:tabs>
              <w:spacing w:before="120"/>
              <w:ind w:right="82"/>
              <w:rPr>
                <w:rFonts w:ascii="Times New Roman" w:hAnsi="Times New Roman"/>
                <w:sz w:val="28"/>
                <w:szCs w:val="28"/>
                <w:lang w:val="ru-RU" w:eastAsia="zh-CN"/>
              </w:rPr>
            </w:pPr>
            <w:r w:rsidRPr="001F0CB0">
              <w:rPr>
                <w:rFonts w:ascii="Times New Roman" w:hAnsi="Times New Roman"/>
                <w:sz w:val="28"/>
                <w:szCs w:val="28"/>
                <w:lang w:val="ru-RU" w:eastAsia="zh-CN"/>
              </w:rPr>
              <w:t>Квадрацикл Outlander MAX</w:t>
            </w:r>
          </w:p>
        </w:tc>
        <w:tc>
          <w:tcPr>
            <w:tcW w:w="3941" w:type="dxa"/>
            <w:shd w:val="clear" w:color="auto" w:fill="auto"/>
          </w:tcPr>
          <w:p w:rsidR="006E174B" w:rsidRPr="00AB16E6" w:rsidRDefault="006E174B" w:rsidP="00140DA2">
            <w:pPr>
              <w:widowControl w:val="0"/>
              <w:tabs>
                <w:tab w:val="left" w:pos="5103"/>
              </w:tabs>
              <w:spacing w:before="120"/>
              <w:ind w:right="82"/>
              <w:rPr>
                <w:rFonts w:ascii="Times New Roman" w:hAnsi="Times New Roman"/>
                <w:sz w:val="28"/>
                <w:szCs w:val="28"/>
                <w:lang w:val="ru-RU" w:eastAsia="zh-CN"/>
              </w:rPr>
            </w:pPr>
            <w:r w:rsidRPr="000B2AC2">
              <w:rPr>
                <w:rFonts w:ascii="Times New Roman" w:hAnsi="Times New Roman"/>
                <w:sz w:val="28"/>
                <w:szCs w:val="28"/>
                <w:lang w:val="ru-RU" w:eastAsia="zh-CN"/>
              </w:rPr>
              <w:t>3JBEPCM11DJ000246</w:t>
            </w:r>
          </w:p>
        </w:tc>
      </w:tr>
      <w:tr w:rsidR="006E174B" w:rsidRPr="00A903CC" w:rsidTr="00140DA2">
        <w:trPr>
          <w:trHeight w:val="113"/>
        </w:trPr>
        <w:tc>
          <w:tcPr>
            <w:tcW w:w="913" w:type="dxa"/>
            <w:shd w:val="clear" w:color="auto" w:fill="auto"/>
          </w:tcPr>
          <w:p w:rsidR="006E174B" w:rsidRPr="00947F13" w:rsidRDefault="006E174B" w:rsidP="00140DA2">
            <w:pPr>
              <w:widowControl w:val="0"/>
              <w:tabs>
                <w:tab w:val="left" w:pos="5103"/>
              </w:tabs>
              <w:spacing w:before="120"/>
              <w:ind w:right="82"/>
              <w:rPr>
                <w:rFonts w:ascii="Times New Roman" w:hAnsi="Times New Roman"/>
                <w:sz w:val="24"/>
                <w:szCs w:val="24"/>
                <w:lang w:eastAsia="zh-CN"/>
              </w:rPr>
            </w:pPr>
            <w:r>
              <w:rPr>
                <w:rFonts w:ascii="Times New Roman" w:hAnsi="Times New Roman"/>
                <w:sz w:val="24"/>
                <w:szCs w:val="24"/>
                <w:lang w:eastAsia="zh-CN"/>
              </w:rPr>
              <w:t>8</w:t>
            </w:r>
          </w:p>
        </w:tc>
        <w:tc>
          <w:tcPr>
            <w:tcW w:w="4667" w:type="dxa"/>
            <w:shd w:val="clear" w:color="auto" w:fill="auto"/>
          </w:tcPr>
          <w:p w:rsidR="006E174B" w:rsidRPr="00E47EFF" w:rsidRDefault="006E174B" w:rsidP="00140DA2">
            <w:pPr>
              <w:widowControl w:val="0"/>
              <w:tabs>
                <w:tab w:val="left" w:pos="5103"/>
              </w:tabs>
              <w:spacing w:before="120"/>
              <w:ind w:right="82"/>
              <w:rPr>
                <w:rFonts w:ascii="Times New Roman" w:hAnsi="Times New Roman"/>
                <w:sz w:val="28"/>
                <w:szCs w:val="28"/>
                <w:lang w:val="en-US" w:eastAsia="zh-CN"/>
              </w:rPr>
            </w:pPr>
            <w:r w:rsidRPr="00955EAB">
              <w:rPr>
                <w:rFonts w:ascii="Times New Roman" w:hAnsi="Times New Roman"/>
                <w:sz w:val="28"/>
                <w:szCs w:val="28"/>
                <w:lang w:val="en-US" w:eastAsia="zh-CN"/>
              </w:rPr>
              <w:t>Трейлер (причеп)</w:t>
            </w:r>
          </w:p>
        </w:tc>
        <w:tc>
          <w:tcPr>
            <w:tcW w:w="3941" w:type="dxa"/>
            <w:shd w:val="clear" w:color="auto" w:fill="auto"/>
          </w:tcPr>
          <w:p w:rsidR="006E174B" w:rsidRDefault="006E174B" w:rsidP="00140DA2">
            <w:pPr>
              <w:widowControl w:val="0"/>
              <w:tabs>
                <w:tab w:val="left" w:pos="5103"/>
              </w:tabs>
              <w:spacing w:before="120"/>
              <w:ind w:right="82"/>
              <w:rPr>
                <w:rFonts w:ascii="Times New Roman" w:hAnsi="Times New Roman"/>
                <w:sz w:val="28"/>
                <w:szCs w:val="28"/>
                <w:lang w:eastAsia="zh-CN"/>
              </w:rPr>
            </w:pPr>
            <w:r w:rsidRPr="00AB16E6">
              <w:rPr>
                <w:rFonts w:ascii="Times New Roman" w:hAnsi="Times New Roman"/>
                <w:sz w:val="28"/>
                <w:szCs w:val="28"/>
                <w:lang w:eastAsia="zh-CN"/>
              </w:rPr>
              <w:t>"UMS-Boat" 89126512</w:t>
            </w:r>
          </w:p>
          <w:p w:rsidR="006E174B" w:rsidRPr="00E47EFF" w:rsidRDefault="006E174B" w:rsidP="00140DA2">
            <w:pPr>
              <w:widowControl w:val="0"/>
              <w:tabs>
                <w:tab w:val="left" w:pos="5103"/>
              </w:tabs>
              <w:spacing w:before="120"/>
              <w:ind w:right="82"/>
              <w:rPr>
                <w:rFonts w:ascii="Times New Roman" w:hAnsi="Times New Roman"/>
                <w:sz w:val="28"/>
                <w:szCs w:val="28"/>
                <w:lang w:eastAsia="zh-CN"/>
              </w:rPr>
            </w:pPr>
            <w:r w:rsidRPr="00AB16E6">
              <w:rPr>
                <w:rFonts w:ascii="Times New Roman" w:hAnsi="Times New Roman"/>
                <w:sz w:val="28"/>
                <w:szCs w:val="28"/>
                <w:lang w:eastAsia="zh-CN"/>
              </w:rPr>
              <w:t>Y79891265HOB38333</w:t>
            </w:r>
          </w:p>
        </w:tc>
      </w:tr>
      <w:tr w:rsidR="006E174B" w:rsidRPr="00A903CC" w:rsidTr="00140DA2">
        <w:trPr>
          <w:trHeight w:val="113"/>
        </w:trPr>
        <w:tc>
          <w:tcPr>
            <w:tcW w:w="913" w:type="dxa"/>
            <w:shd w:val="clear" w:color="auto" w:fill="auto"/>
          </w:tcPr>
          <w:p w:rsidR="006E174B" w:rsidRPr="004A2C8C" w:rsidRDefault="006E174B" w:rsidP="00140DA2">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t>9</w:t>
            </w:r>
          </w:p>
        </w:tc>
        <w:tc>
          <w:tcPr>
            <w:tcW w:w="4667" w:type="dxa"/>
            <w:shd w:val="clear" w:color="auto" w:fill="auto"/>
          </w:tcPr>
          <w:p w:rsidR="006E174B" w:rsidRPr="00955EAB" w:rsidRDefault="006E174B" w:rsidP="00140DA2">
            <w:pPr>
              <w:widowControl w:val="0"/>
              <w:tabs>
                <w:tab w:val="left" w:pos="5103"/>
              </w:tabs>
              <w:spacing w:before="120"/>
              <w:ind w:right="82"/>
              <w:rPr>
                <w:rFonts w:ascii="Times New Roman" w:hAnsi="Times New Roman"/>
                <w:sz w:val="28"/>
                <w:szCs w:val="28"/>
                <w:lang w:val="ru-RU" w:eastAsia="zh-CN"/>
              </w:rPr>
            </w:pPr>
            <w:r w:rsidRPr="00955EAB">
              <w:rPr>
                <w:rFonts w:ascii="Times New Roman" w:hAnsi="Times New Roman"/>
                <w:sz w:val="28"/>
                <w:szCs w:val="28"/>
                <w:lang w:val="ru-RU" w:eastAsia="zh-CN"/>
              </w:rPr>
              <w:t>Причіп для транспортування плавзасобів "ОДИСЕЙ 5.11"</w:t>
            </w:r>
            <w:r>
              <w:rPr>
                <w:rFonts w:ascii="Times New Roman" w:hAnsi="Times New Roman"/>
                <w:sz w:val="28"/>
                <w:szCs w:val="28"/>
                <w:lang w:val="ru-RU" w:eastAsia="zh-CN"/>
              </w:rPr>
              <w:t xml:space="preserve"> </w:t>
            </w:r>
          </w:p>
        </w:tc>
        <w:tc>
          <w:tcPr>
            <w:tcW w:w="3941" w:type="dxa"/>
            <w:shd w:val="clear" w:color="auto" w:fill="auto"/>
          </w:tcPr>
          <w:p w:rsidR="006E174B"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w:t>
            </w:r>
            <w:proofErr w:type="gramStart"/>
            <w:r w:rsidRPr="00AB16E6">
              <w:rPr>
                <w:rFonts w:ascii="Times New Roman" w:hAnsi="Times New Roman"/>
                <w:sz w:val="28"/>
                <w:szCs w:val="28"/>
                <w:lang w:val="ru-RU" w:eastAsia="zh-CN"/>
              </w:rPr>
              <w:t>73303</w:t>
            </w:r>
            <w:r>
              <w:rPr>
                <w:rFonts w:ascii="Times New Roman" w:hAnsi="Times New Roman"/>
                <w:sz w:val="28"/>
                <w:szCs w:val="28"/>
                <w:lang w:val="ru-RU" w:eastAsia="zh-CN"/>
              </w:rPr>
              <w:t xml:space="preserve"> ,</w:t>
            </w:r>
            <w:proofErr w:type="gramEnd"/>
          </w:p>
          <w:p w:rsidR="006E174B" w:rsidRPr="00955EAB"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BH 2337 XH</w:t>
            </w:r>
          </w:p>
        </w:tc>
      </w:tr>
      <w:tr w:rsidR="006E174B" w:rsidRPr="00A903CC" w:rsidTr="00140DA2">
        <w:trPr>
          <w:trHeight w:val="113"/>
        </w:trPr>
        <w:tc>
          <w:tcPr>
            <w:tcW w:w="913" w:type="dxa"/>
            <w:shd w:val="clear" w:color="auto" w:fill="auto"/>
          </w:tcPr>
          <w:p w:rsidR="006E174B" w:rsidRPr="004A2C8C" w:rsidRDefault="006E174B" w:rsidP="00140DA2">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t>10</w:t>
            </w:r>
          </w:p>
        </w:tc>
        <w:tc>
          <w:tcPr>
            <w:tcW w:w="4667" w:type="dxa"/>
            <w:shd w:val="clear" w:color="auto" w:fill="auto"/>
          </w:tcPr>
          <w:p w:rsidR="006E174B" w:rsidRPr="00955EAB" w:rsidRDefault="006E174B" w:rsidP="00140DA2">
            <w:pPr>
              <w:widowControl w:val="0"/>
              <w:tabs>
                <w:tab w:val="left" w:pos="5103"/>
              </w:tabs>
              <w:spacing w:before="120"/>
              <w:ind w:right="82"/>
              <w:rPr>
                <w:rFonts w:ascii="Times New Roman" w:hAnsi="Times New Roman"/>
                <w:sz w:val="28"/>
                <w:szCs w:val="28"/>
                <w:lang w:val="ru-RU" w:eastAsia="zh-CN"/>
              </w:rPr>
            </w:pPr>
            <w:r w:rsidRPr="00955EAB">
              <w:rPr>
                <w:rFonts w:ascii="Times New Roman" w:hAnsi="Times New Roman"/>
                <w:sz w:val="28"/>
                <w:szCs w:val="28"/>
                <w:lang w:val="ru-RU" w:eastAsia="zh-CN"/>
              </w:rPr>
              <w:t>Причіп для транспортування плавзасобів "ОДИСЕЙ 5.11"</w:t>
            </w:r>
          </w:p>
        </w:tc>
        <w:tc>
          <w:tcPr>
            <w:tcW w:w="3941" w:type="dxa"/>
            <w:shd w:val="clear" w:color="auto" w:fill="auto"/>
          </w:tcPr>
          <w:p w:rsidR="006E174B"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Y79PL1109KOC73305</w:t>
            </w:r>
          </w:p>
          <w:p w:rsidR="006E174B" w:rsidRPr="00AB16E6"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BH 2339 XH</w:t>
            </w:r>
          </w:p>
        </w:tc>
      </w:tr>
      <w:tr w:rsidR="006E174B" w:rsidRPr="00A903CC" w:rsidTr="00140DA2">
        <w:trPr>
          <w:trHeight w:val="113"/>
        </w:trPr>
        <w:tc>
          <w:tcPr>
            <w:tcW w:w="913" w:type="dxa"/>
            <w:shd w:val="clear" w:color="auto" w:fill="auto"/>
          </w:tcPr>
          <w:p w:rsidR="006E174B" w:rsidRDefault="006E174B" w:rsidP="00140DA2">
            <w:pPr>
              <w:widowControl w:val="0"/>
              <w:tabs>
                <w:tab w:val="left" w:pos="5103"/>
              </w:tabs>
              <w:spacing w:before="120"/>
              <w:ind w:right="82"/>
              <w:rPr>
                <w:rFonts w:ascii="Times New Roman" w:hAnsi="Times New Roman"/>
                <w:sz w:val="24"/>
                <w:szCs w:val="24"/>
                <w:lang w:val="ru-RU" w:eastAsia="zh-CN"/>
              </w:rPr>
            </w:pPr>
            <w:r>
              <w:rPr>
                <w:rFonts w:ascii="Times New Roman" w:hAnsi="Times New Roman"/>
                <w:sz w:val="24"/>
                <w:szCs w:val="24"/>
                <w:lang w:val="ru-RU" w:eastAsia="zh-CN"/>
              </w:rPr>
              <w:t>11</w:t>
            </w:r>
          </w:p>
        </w:tc>
        <w:tc>
          <w:tcPr>
            <w:tcW w:w="4667" w:type="dxa"/>
            <w:shd w:val="clear" w:color="auto" w:fill="auto"/>
          </w:tcPr>
          <w:p w:rsidR="006E174B" w:rsidRPr="00955EAB" w:rsidRDefault="006E174B" w:rsidP="00140DA2">
            <w:pPr>
              <w:widowControl w:val="0"/>
              <w:tabs>
                <w:tab w:val="left" w:pos="5103"/>
              </w:tabs>
              <w:spacing w:before="120"/>
              <w:ind w:right="82"/>
              <w:rPr>
                <w:rFonts w:ascii="Times New Roman" w:hAnsi="Times New Roman"/>
                <w:sz w:val="28"/>
                <w:szCs w:val="28"/>
                <w:lang w:val="ru-RU" w:eastAsia="zh-CN"/>
              </w:rPr>
            </w:pPr>
            <w:r w:rsidRPr="00955EAB">
              <w:rPr>
                <w:rFonts w:ascii="Times New Roman" w:hAnsi="Times New Roman"/>
                <w:sz w:val="28"/>
                <w:szCs w:val="28"/>
                <w:lang w:val="ru-RU" w:eastAsia="zh-CN"/>
              </w:rPr>
              <w:t>Причіп для транспортування плавзасобів "ОДИСЕЙ 5.11</w:t>
            </w:r>
          </w:p>
        </w:tc>
        <w:tc>
          <w:tcPr>
            <w:tcW w:w="3941" w:type="dxa"/>
            <w:shd w:val="clear" w:color="auto" w:fill="auto"/>
          </w:tcPr>
          <w:p w:rsidR="006E174B"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Y79PL1109KOC73304</w:t>
            </w:r>
          </w:p>
          <w:p w:rsidR="006E174B" w:rsidRPr="00AB16E6" w:rsidRDefault="006E174B" w:rsidP="00140DA2">
            <w:pPr>
              <w:widowControl w:val="0"/>
              <w:tabs>
                <w:tab w:val="left" w:pos="5103"/>
              </w:tabs>
              <w:spacing w:before="120"/>
              <w:ind w:right="82"/>
              <w:rPr>
                <w:rFonts w:ascii="Times New Roman" w:hAnsi="Times New Roman"/>
                <w:sz w:val="28"/>
                <w:szCs w:val="28"/>
                <w:lang w:val="ru-RU" w:eastAsia="zh-CN"/>
              </w:rPr>
            </w:pPr>
            <w:r w:rsidRPr="00AB16E6">
              <w:rPr>
                <w:rFonts w:ascii="Times New Roman" w:hAnsi="Times New Roman"/>
                <w:sz w:val="28"/>
                <w:szCs w:val="28"/>
                <w:lang w:val="ru-RU" w:eastAsia="zh-CN"/>
              </w:rPr>
              <w:t>ВН 2338 ХН</w:t>
            </w:r>
          </w:p>
        </w:tc>
      </w:tr>
    </w:tbl>
    <w:p w:rsidR="006E174B" w:rsidRPr="000048E9" w:rsidRDefault="006E174B" w:rsidP="006E174B">
      <w:pPr>
        <w:widowControl w:val="0"/>
        <w:autoSpaceDE w:val="0"/>
        <w:autoSpaceDN w:val="0"/>
        <w:adjustRightInd w:val="0"/>
        <w:spacing w:before="120"/>
        <w:ind w:firstLine="567"/>
        <w:jc w:val="both"/>
        <w:rPr>
          <w:rFonts w:ascii="Times New Roman" w:hAnsi="Times New Roman"/>
          <w:b/>
          <w:sz w:val="24"/>
          <w:szCs w:val="24"/>
        </w:rPr>
      </w:pPr>
      <w:r>
        <w:rPr>
          <w:rFonts w:ascii="Times New Roman" w:hAnsi="Times New Roman"/>
          <w:b/>
          <w:sz w:val="24"/>
          <w:szCs w:val="24"/>
        </w:rPr>
        <w:t xml:space="preserve"> </w:t>
      </w:r>
      <w:r w:rsidRPr="000048E9">
        <w:rPr>
          <w:rFonts w:ascii="Times New Roman" w:hAnsi="Times New Roman"/>
          <w:b/>
          <w:sz w:val="24"/>
          <w:szCs w:val="24"/>
        </w:rPr>
        <w:t xml:space="preserve">Учасник повинен мати статус офіційного дилера </w:t>
      </w:r>
      <w:r w:rsidRPr="000048E9">
        <w:rPr>
          <w:rFonts w:ascii="Times New Roman" w:hAnsi="Times New Roman"/>
          <w:b/>
          <w:sz w:val="24"/>
          <w:szCs w:val="24"/>
          <w:lang w:val="en-US"/>
        </w:rPr>
        <w:t>MITSUBISHI</w:t>
      </w:r>
      <w:r w:rsidRPr="000048E9">
        <w:rPr>
          <w:rFonts w:ascii="Times New Roman" w:hAnsi="Times New Roman"/>
          <w:b/>
          <w:sz w:val="24"/>
          <w:szCs w:val="24"/>
        </w:rPr>
        <w:t xml:space="preserve"> або залучати для обслуговування та ремонту цього транспортного засобу субпідрядні організації, які мають статус офіційного дилера </w:t>
      </w:r>
      <w:r w:rsidRPr="000048E9">
        <w:rPr>
          <w:rFonts w:ascii="Times New Roman" w:hAnsi="Times New Roman"/>
          <w:b/>
          <w:sz w:val="24"/>
          <w:szCs w:val="24"/>
          <w:lang w:val="en-US"/>
        </w:rPr>
        <w:t>MITSIBISHI</w:t>
      </w:r>
      <w:r w:rsidRPr="000048E9">
        <w:rPr>
          <w:rFonts w:ascii="Times New Roman" w:hAnsi="Times New Roman"/>
          <w:b/>
          <w:sz w:val="24"/>
          <w:szCs w:val="24"/>
        </w:rPr>
        <w:t xml:space="preserve"> у Одеському регіоні.  Для цього учасник повинен надати у своєї тендерної документації:</w:t>
      </w:r>
    </w:p>
    <w:p w:rsidR="006E174B" w:rsidRDefault="006E174B" w:rsidP="006E174B">
      <w:pPr>
        <w:widowControl w:val="0"/>
        <w:autoSpaceDE w:val="0"/>
        <w:autoSpaceDN w:val="0"/>
        <w:adjustRightInd w:val="0"/>
        <w:spacing w:before="120"/>
        <w:jc w:val="both"/>
        <w:rPr>
          <w:rFonts w:ascii="Times New Roman" w:hAnsi="Times New Roman"/>
          <w:b/>
          <w:sz w:val="24"/>
          <w:szCs w:val="24"/>
        </w:rPr>
      </w:pPr>
      <w:r>
        <w:rPr>
          <w:rFonts w:ascii="Times New Roman" w:hAnsi="Times New Roman"/>
          <w:b/>
          <w:sz w:val="24"/>
          <w:szCs w:val="24"/>
          <w:lang w:val="ru-RU"/>
        </w:rPr>
        <w:t xml:space="preserve">      - </w:t>
      </w:r>
      <w:r w:rsidRPr="000048E9">
        <w:rPr>
          <w:rFonts w:ascii="Times New Roman" w:hAnsi="Times New Roman"/>
          <w:b/>
          <w:sz w:val="24"/>
          <w:szCs w:val="24"/>
        </w:rPr>
        <w:t xml:space="preserve">Копію чинного дилерського договору </w:t>
      </w:r>
      <w:r w:rsidRPr="000048E9">
        <w:rPr>
          <w:rFonts w:ascii="Times New Roman" w:hAnsi="Times New Roman"/>
          <w:b/>
          <w:sz w:val="24"/>
          <w:szCs w:val="24"/>
          <w:lang w:val="en-US"/>
        </w:rPr>
        <w:t>MITSUBISHI</w:t>
      </w:r>
      <w:r>
        <w:rPr>
          <w:rFonts w:ascii="Times New Roman" w:hAnsi="Times New Roman"/>
          <w:b/>
          <w:sz w:val="24"/>
          <w:szCs w:val="24"/>
        </w:rPr>
        <w:t>.</w:t>
      </w:r>
    </w:p>
    <w:p w:rsidR="006E174B" w:rsidRPr="000D709B" w:rsidRDefault="006E174B" w:rsidP="006E174B">
      <w:pPr>
        <w:widowControl w:val="0"/>
        <w:autoSpaceDE w:val="0"/>
        <w:autoSpaceDN w:val="0"/>
        <w:adjustRightInd w:val="0"/>
        <w:spacing w:before="120"/>
        <w:jc w:val="both"/>
        <w:rPr>
          <w:rFonts w:ascii="Times New Roman" w:hAnsi="Times New Roman"/>
          <w:b/>
          <w:sz w:val="24"/>
          <w:szCs w:val="24"/>
          <w:highlight w:val="yellow"/>
        </w:rPr>
      </w:pPr>
    </w:p>
    <w:p w:rsidR="006E174B" w:rsidRPr="00052793" w:rsidRDefault="006E174B" w:rsidP="006E174B">
      <w:pPr>
        <w:ind w:left="720"/>
        <w:rPr>
          <w:rFonts w:ascii="Times New Roman" w:hAnsi="Times New Roman"/>
          <w:b/>
          <w:sz w:val="24"/>
          <w:szCs w:val="24"/>
          <w:lang w:eastAsia="zh-CN"/>
        </w:rPr>
      </w:pPr>
      <w:r w:rsidRPr="00052793">
        <w:rPr>
          <w:rFonts w:ascii="Times New Roman" w:hAnsi="Times New Roman"/>
          <w:b/>
          <w:sz w:val="24"/>
          <w:szCs w:val="24"/>
          <w:lang w:eastAsia="zh-CN"/>
        </w:rPr>
        <w:t xml:space="preserve">Обсяг послуг </w:t>
      </w:r>
      <w:r>
        <w:rPr>
          <w:rFonts w:ascii="Times New Roman" w:hAnsi="Times New Roman"/>
          <w:b/>
          <w:sz w:val="24"/>
          <w:szCs w:val="24"/>
          <w:lang w:eastAsia="zh-CN"/>
        </w:rPr>
        <w:t>з обслуговування наземних видів транспортних засобів</w:t>
      </w:r>
      <w:r w:rsidRPr="00052793">
        <w:rPr>
          <w:rFonts w:ascii="Times New Roman" w:hAnsi="Times New Roman"/>
          <w:b/>
          <w:sz w:val="24"/>
          <w:szCs w:val="24"/>
          <w:lang w:eastAsia="zh-CN"/>
        </w:rPr>
        <w:t xml:space="preserve"> Замовника:</w:t>
      </w:r>
    </w:p>
    <w:p w:rsidR="006E174B" w:rsidRPr="00A903CC" w:rsidRDefault="006E174B" w:rsidP="006E174B">
      <w:pPr>
        <w:widowControl w:val="0"/>
        <w:spacing w:before="120"/>
        <w:jc w:val="both"/>
        <w:rPr>
          <w:rFonts w:ascii="Times New Roman" w:hAnsi="Times New Roman"/>
          <w:sz w:val="24"/>
          <w:szCs w:val="24"/>
        </w:rPr>
      </w:pPr>
      <w:r w:rsidRPr="00A903CC">
        <w:rPr>
          <w:rFonts w:ascii="Times New Roman" w:hAnsi="Times New Roman"/>
          <w:sz w:val="24"/>
          <w:szCs w:val="24"/>
        </w:rPr>
        <w:t xml:space="preserve">Обсяг послуг з </w:t>
      </w:r>
      <w:r>
        <w:rPr>
          <w:rFonts w:ascii="Times New Roman" w:hAnsi="Times New Roman"/>
          <w:bCs/>
          <w:sz w:val="24"/>
          <w:szCs w:val="24"/>
          <w:lang w:eastAsia="zh-CN"/>
        </w:rPr>
        <w:t xml:space="preserve">обслуговування наземних видів транспортих засобів </w:t>
      </w:r>
      <w:r w:rsidRPr="00A903CC">
        <w:rPr>
          <w:rFonts w:ascii="Times New Roman" w:hAnsi="Times New Roman"/>
          <w:b/>
          <w:sz w:val="24"/>
          <w:szCs w:val="24"/>
          <w:lang w:eastAsia="zh-CN"/>
        </w:rPr>
        <w:t xml:space="preserve"> </w:t>
      </w:r>
      <w:r w:rsidRPr="00A903CC">
        <w:rPr>
          <w:rFonts w:ascii="Times New Roman" w:hAnsi="Times New Roman"/>
          <w:sz w:val="24"/>
          <w:szCs w:val="24"/>
        </w:rPr>
        <w:t>Замовника складається з:</w:t>
      </w:r>
    </w:p>
    <w:p w:rsidR="006E174B" w:rsidRPr="00893A23" w:rsidRDefault="006E174B" w:rsidP="006E174B">
      <w:pPr>
        <w:widowControl w:val="0"/>
        <w:numPr>
          <w:ilvl w:val="0"/>
          <w:numId w:val="21"/>
        </w:numPr>
        <w:tabs>
          <w:tab w:val="left" w:pos="851"/>
        </w:tabs>
        <w:spacing w:before="120" w:after="0" w:line="240" w:lineRule="auto"/>
        <w:jc w:val="both"/>
        <w:rPr>
          <w:rFonts w:ascii="Times New Roman" w:hAnsi="Times New Roman"/>
          <w:sz w:val="24"/>
          <w:szCs w:val="24"/>
        </w:rPr>
      </w:pPr>
      <w:r w:rsidRPr="00A903CC">
        <w:rPr>
          <w:rFonts w:ascii="Times New Roman" w:hAnsi="Times New Roman"/>
          <w:sz w:val="24"/>
          <w:szCs w:val="24"/>
        </w:rPr>
        <w:t xml:space="preserve">обсягу послуг з </w:t>
      </w:r>
      <w:r>
        <w:rPr>
          <w:rFonts w:ascii="Times New Roman" w:hAnsi="Times New Roman"/>
          <w:sz w:val="24"/>
          <w:szCs w:val="24"/>
        </w:rPr>
        <w:t>обслуговування наземних видів транспорт</w:t>
      </w:r>
      <w:r>
        <w:rPr>
          <w:rFonts w:ascii="Times New Roman" w:hAnsi="Times New Roman"/>
          <w:sz w:val="24"/>
          <w:szCs w:val="24"/>
          <w:lang w:val="ru-RU"/>
        </w:rPr>
        <w:t>их засобів</w:t>
      </w:r>
      <w:r w:rsidRPr="00A903CC">
        <w:rPr>
          <w:rFonts w:ascii="Times New Roman" w:hAnsi="Times New Roman"/>
          <w:sz w:val="24"/>
          <w:szCs w:val="24"/>
        </w:rPr>
        <w:t xml:space="preserve"> </w:t>
      </w:r>
      <w:r>
        <w:rPr>
          <w:rFonts w:ascii="Times New Roman" w:eastAsia="Times New Roman" w:hAnsi="Times New Roman"/>
          <w:iCs/>
          <w:sz w:val="24"/>
          <w:szCs w:val="24"/>
        </w:rPr>
        <w:t>Замовника</w:t>
      </w:r>
      <w:r w:rsidRPr="00A903CC">
        <w:rPr>
          <w:rFonts w:ascii="Times New Roman" w:hAnsi="Times New Roman"/>
          <w:sz w:val="24"/>
          <w:szCs w:val="24"/>
        </w:rPr>
        <w:t xml:space="preserve">: </w:t>
      </w:r>
      <w:r w:rsidRPr="00CB42C1">
        <w:rPr>
          <w:rFonts w:ascii="Times New Roman" w:hAnsi="Times New Roman"/>
          <w:b/>
          <w:bCs/>
          <w:sz w:val="24"/>
          <w:szCs w:val="24"/>
        </w:rPr>
        <w:t xml:space="preserve"> </w:t>
      </w:r>
      <w:r w:rsidRPr="00893A23">
        <w:rPr>
          <w:rFonts w:ascii="Times New Roman" w:hAnsi="Times New Roman"/>
          <w:b/>
          <w:bCs/>
          <w:sz w:val="24"/>
          <w:szCs w:val="24"/>
        </w:rPr>
        <w:t>446 людино-годин</w:t>
      </w:r>
      <w:r w:rsidRPr="00893A23">
        <w:rPr>
          <w:rFonts w:ascii="Times New Roman" w:hAnsi="Times New Roman"/>
          <w:sz w:val="24"/>
          <w:szCs w:val="24"/>
        </w:rPr>
        <w:t>;</w:t>
      </w:r>
    </w:p>
    <w:p w:rsidR="006E174B" w:rsidRPr="00A903CC" w:rsidRDefault="006E174B" w:rsidP="006E174B">
      <w:pPr>
        <w:widowControl w:val="0"/>
        <w:numPr>
          <w:ilvl w:val="0"/>
          <w:numId w:val="21"/>
        </w:numPr>
        <w:tabs>
          <w:tab w:val="left" w:pos="871"/>
        </w:tabs>
        <w:spacing w:before="120" w:after="0" w:line="240" w:lineRule="auto"/>
        <w:ind w:right="20"/>
        <w:jc w:val="both"/>
        <w:rPr>
          <w:rFonts w:ascii="Times New Roman" w:hAnsi="Times New Roman"/>
          <w:sz w:val="24"/>
          <w:szCs w:val="24"/>
        </w:rPr>
      </w:pPr>
      <w:r>
        <w:rPr>
          <w:rFonts w:ascii="Times New Roman" w:hAnsi="Times New Roman"/>
          <w:sz w:val="24"/>
          <w:szCs w:val="24"/>
        </w:rPr>
        <w:t>обсяг</w:t>
      </w:r>
      <w:r w:rsidRPr="00A903CC">
        <w:rPr>
          <w:rFonts w:ascii="Times New Roman" w:hAnsi="Times New Roman"/>
          <w:sz w:val="24"/>
          <w:szCs w:val="24"/>
        </w:rPr>
        <w:t xml:space="preserve"> запасних частин та витратних матеріалів, які необхідно замінити або використати при наданні послуг </w:t>
      </w:r>
      <w:r>
        <w:rPr>
          <w:rFonts w:ascii="Times New Roman" w:hAnsi="Times New Roman"/>
          <w:sz w:val="24"/>
          <w:szCs w:val="24"/>
        </w:rPr>
        <w:t xml:space="preserve">з обслуговування наземного транспорту повинно становити </w:t>
      </w:r>
      <w:r w:rsidRPr="00A903CC">
        <w:rPr>
          <w:rFonts w:ascii="Times New Roman" w:hAnsi="Times New Roman"/>
          <w:sz w:val="24"/>
          <w:szCs w:val="24"/>
        </w:rPr>
        <w:t xml:space="preserve"> не </w:t>
      </w:r>
      <w:r>
        <w:rPr>
          <w:rFonts w:ascii="Times New Roman" w:hAnsi="Times New Roman"/>
          <w:sz w:val="24"/>
          <w:szCs w:val="24"/>
          <w:lang w:val="ru-RU"/>
        </w:rPr>
        <w:t>меньше</w:t>
      </w:r>
      <w:r>
        <w:rPr>
          <w:rFonts w:ascii="Times New Roman" w:hAnsi="Times New Roman"/>
          <w:sz w:val="24"/>
          <w:szCs w:val="24"/>
        </w:rPr>
        <w:t xml:space="preserve"> </w:t>
      </w:r>
      <w:r w:rsidRPr="00A903CC">
        <w:rPr>
          <w:rFonts w:ascii="Times New Roman" w:hAnsi="Times New Roman"/>
          <w:sz w:val="24"/>
          <w:szCs w:val="24"/>
        </w:rPr>
        <w:t xml:space="preserve"> </w:t>
      </w:r>
      <w:r>
        <w:rPr>
          <w:rFonts w:ascii="Times New Roman" w:hAnsi="Times New Roman"/>
          <w:sz w:val="24"/>
          <w:szCs w:val="24"/>
        </w:rPr>
        <w:t>100</w:t>
      </w:r>
      <w:r w:rsidRPr="00A903CC">
        <w:rPr>
          <w:rFonts w:ascii="Times New Roman" w:hAnsi="Times New Roman"/>
          <w:sz w:val="24"/>
          <w:szCs w:val="24"/>
        </w:rPr>
        <w:t xml:space="preserve"> % від вартості обсягу послуг з </w:t>
      </w:r>
      <w:r>
        <w:rPr>
          <w:rFonts w:ascii="Times New Roman" w:hAnsi="Times New Roman"/>
          <w:sz w:val="24"/>
          <w:szCs w:val="24"/>
        </w:rPr>
        <w:t>обслуговування наземного транспорту</w:t>
      </w:r>
      <w:r w:rsidRPr="00A903CC">
        <w:rPr>
          <w:rFonts w:ascii="Times New Roman" w:hAnsi="Times New Roman"/>
          <w:sz w:val="24"/>
          <w:szCs w:val="24"/>
        </w:rPr>
        <w:t>.</w:t>
      </w:r>
    </w:p>
    <w:p w:rsidR="006E174B" w:rsidRDefault="006E174B" w:rsidP="006E174B">
      <w:pPr>
        <w:widowControl w:val="0"/>
        <w:shd w:val="clear" w:color="auto" w:fill="FFFFFF"/>
        <w:tabs>
          <w:tab w:val="left" w:pos="5103"/>
        </w:tabs>
        <w:spacing w:before="120"/>
        <w:ind w:right="82"/>
        <w:rPr>
          <w:rFonts w:ascii="Times New Roman" w:hAnsi="Times New Roman"/>
          <w:b/>
          <w:spacing w:val="-2"/>
          <w:sz w:val="24"/>
          <w:szCs w:val="24"/>
        </w:rPr>
      </w:pPr>
    </w:p>
    <w:p w:rsidR="00B331F5" w:rsidRPr="00874B83" w:rsidRDefault="00B331F5" w:rsidP="00B331F5">
      <w:pPr>
        <w:jc w:val="right"/>
        <w:rPr>
          <w:rFonts w:ascii="Times New Roman" w:hAnsi="Times New Roman" w:cs="Times New Roman"/>
          <w:b/>
          <w:bCs/>
          <w:sz w:val="24"/>
          <w:szCs w:val="24"/>
        </w:rPr>
      </w:pPr>
    </w:p>
    <w:p w:rsidR="00B331F5" w:rsidRPr="00874B83" w:rsidRDefault="008A4FBB" w:rsidP="00B331F5">
      <w:pPr>
        <w:contextualSpacing/>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3</w:t>
      </w:r>
      <w:r w:rsidR="00B331F5" w:rsidRPr="00874B83">
        <w:rPr>
          <w:rFonts w:ascii="Times New Roman" w:hAnsi="Times New Roman" w:cs="Times New Roman"/>
          <w:b/>
          <w:bCs/>
          <w:sz w:val="24"/>
          <w:szCs w:val="24"/>
        </w:rPr>
        <w:t xml:space="preserve"> до тендерної документації</w:t>
      </w:r>
    </w:p>
    <w:p w:rsidR="00B331F5" w:rsidRPr="00874B83" w:rsidRDefault="00B331F5" w:rsidP="00B331F5">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7E501F" w:rsidRPr="008C2C5F" w:rsidRDefault="007E501F" w:rsidP="007E501F">
      <w:pPr>
        <w:jc w:val="both"/>
        <w:rPr>
          <w:rFonts w:ascii="Times New Roman" w:hAnsi="Times New Roman" w:cs="Times New Roman"/>
          <w:b/>
        </w:rPr>
      </w:pPr>
      <w:r w:rsidRPr="008C2C5F">
        <w:rPr>
          <w:rFonts w:ascii="Times New Roman" w:hAnsi="Times New Roman" w:cs="Times New Roman"/>
          <w:b/>
        </w:rPr>
        <w:t>Форма «ТЕНДЕРНА ПРОПОЗИЦІЯ» подається на фірмовому бланку Учасника у разі його наявності у вигляді, наведеному нижче.</w:t>
      </w:r>
      <w:r>
        <w:rPr>
          <w:rFonts w:ascii="Times New Roman" w:hAnsi="Times New Roman" w:cs="Times New Roman"/>
          <w:b/>
        </w:rPr>
        <w:t xml:space="preserve"> </w:t>
      </w:r>
      <w:r w:rsidRPr="008C2C5F">
        <w:rPr>
          <w:rFonts w:ascii="Times New Roman" w:hAnsi="Times New Roman" w:cs="Times New Roman"/>
          <w:b/>
        </w:rPr>
        <w:t>Учасник не повинен відступати від даної форми.</w:t>
      </w:r>
    </w:p>
    <w:p w:rsidR="007E501F" w:rsidRPr="008C2C5F" w:rsidRDefault="007E501F" w:rsidP="007E501F">
      <w:pPr>
        <w:widowControl w:val="0"/>
        <w:autoSpaceDE w:val="0"/>
        <w:autoSpaceDN w:val="0"/>
        <w:adjustRightInd w:val="0"/>
        <w:ind w:firstLine="357"/>
        <w:jc w:val="both"/>
        <w:rPr>
          <w:rFonts w:ascii="Times New Roman" w:hAnsi="Times New Roman"/>
          <w:sz w:val="24"/>
          <w:szCs w:val="24"/>
        </w:rPr>
      </w:pPr>
      <w:r w:rsidRPr="008C2C5F">
        <w:rPr>
          <w:rFonts w:ascii="Times New Roman" w:hAnsi="Times New Roman"/>
          <w:sz w:val="24"/>
          <w:szCs w:val="24"/>
        </w:rPr>
        <w:t xml:space="preserve">Ми, ___________________________________________________, надаємо свою пропозицію щодо </w:t>
      </w:r>
    </w:p>
    <w:p w:rsidR="007E501F" w:rsidRPr="008C2C5F" w:rsidRDefault="007E501F" w:rsidP="007E501F">
      <w:pPr>
        <w:widowControl w:val="0"/>
        <w:autoSpaceDE w:val="0"/>
        <w:autoSpaceDN w:val="0"/>
        <w:adjustRightInd w:val="0"/>
        <w:ind w:firstLine="357"/>
        <w:jc w:val="both"/>
        <w:rPr>
          <w:rFonts w:ascii="Times New Roman" w:hAnsi="Times New Roman"/>
          <w:sz w:val="24"/>
          <w:szCs w:val="24"/>
          <w:vertAlign w:val="superscript"/>
        </w:rPr>
      </w:pPr>
      <w:r w:rsidRPr="008C2C5F">
        <w:rPr>
          <w:rFonts w:ascii="Times New Roman" w:hAnsi="Times New Roman"/>
          <w:sz w:val="24"/>
          <w:szCs w:val="24"/>
        </w:rPr>
        <w:t xml:space="preserve">                                       </w:t>
      </w:r>
      <w:r w:rsidRPr="008C2C5F">
        <w:rPr>
          <w:rFonts w:ascii="Times New Roman" w:hAnsi="Times New Roman"/>
          <w:sz w:val="24"/>
          <w:szCs w:val="24"/>
          <w:vertAlign w:val="superscript"/>
        </w:rPr>
        <w:t>(назва Учасника)</w:t>
      </w:r>
    </w:p>
    <w:p w:rsidR="007E501F" w:rsidRPr="008C2C5F" w:rsidRDefault="007E501F" w:rsidP="007E501F">
      <w:pPr>
        <w:tabs>
          <w:tab w:val="num" w:pos="0"/>
        </w:tabs>
        <w:jc w:val="both"/>
        <w:rPr>
          <w:rFonts w:ascii="Times New Roman" w:eastAsiaTheme="minorHAnsi" w:hAnsi="Times New Roman" w:cstheme="minorBidi"/>
          <w:sz w:val="24"/>
          <w:szCs w:val="24"/>
        </w:rPr>
      </w:pPr>
      <w:r w:rsidRPr="008C2C5F">
        <w:rPr>
          <w:rFonts w:ascii="Times New Roman" w:eastAsiaTheme="minorHAnsi" w:hAnsi="Times New Roman" w:cstheme="minorBidi"/>
          <w:sz w:val="24"/>
          <w:szCs w:val="24"/>
        </w:rPr>
        <w:t>участі у відкритих торгах на закупівлю ____________________________________________________.</w:t>
      </w:r>
    </w:p>
    <w:p w:rsidR="007E501F" w:rsidRPr="008C2C5F" w:rsidRDefault="007E501F" w:rsidP="007E501F">
      <w:pPr>
        <w:tabs>
          <w:tab w:val="num" w:pos="0"/>
        </w:tabs>
        <w:jc w:val="both"/>
        <w:rPr>
          <w:rFonts w:ascii="Times New Roman" w:eastAsiaTheme="minorHAnsi" w:hAnsi="Times New Roman" w:cstheme="minorBidi"/>
          <w:sz w:val="24"/>
          <w:szCs w:val="24"/>
          <w:vertAlign w:val="superscript"/>
        </w:rPr>
      </w:pP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rPr>
        <w:tab/>
      </w:r>
      <w:r w:rsidRPr="008C2C5F">
        <w:rPr>
          <w:rFonts w:ascii="Times New Roman" w:eastAsiaTheme="minorHAnsi" w:hAnsi="Times New Roman" w:cstheme="minorBidi"/>
          <w:sz w:val="24"/>
          <w:szCs w:val="24"/>
          <w:vertAlign w:val="superscript"/>
        </w:rPr>
        <w:t>(</w:t>
      </w:r>
      <w:r w:rsidRPr="008C2C5F">
        <w:rPr>
          <w:rFonts w:ascii="Times New Roman" w:eastAsiaTheme="minorHAnsi" w:hAnsi="Times New Roman" w:cstheme="minorBidi"/>
          <w:bCs/>
          <w:sz w:val="24"/>
          <w:szCs w:val="24"/>
          <w:vertAlign w:val="superscript"/>
        </w:rPr>
        <w:t>згідно з оголошенням</w:t>
      </w:r>
      <w:r w:rsidRPr="008C2C5F">
        <w:rPr>
          <w:rFonts w:ascii="Times New Roman" w:eastAsiaTheme="minorHAnsi" w:hAnsi="Times New Roman" w:cstheme="minorBidi"/>
          <w:sz w:val="24"/>
          <w:szCs w:val="24"/>
          <w:vertAlign w:val="superscript"/>
        </w:rPr>
        <w:t>)</w:t>
      </w:r>
    </w:p>
    <w:p w:rsidR="007E501F" w:rsidRPr="008C2C5F" w:rsidRDefault="007E501F" w:rsidP="007E501F">
      <w:pPr>
        <w:tabs>
          <w:tab w:val="left" w:pos="540"/>
        </w:tabs>
        <w:spacing w:before="120" w:after="120"/>
        <w:ind w:right="-23" w:firstLine="357"/>
        <w:jc w:val="both"/>
        <w:rPr>
          <w:rFonts w:ascii="Times New Roman" w:eastAsiaTheme="minorHAnsi" w:hAnsi="Times New Roman" w:cstheme="minorBidi"/>
          <w:sz w:val="24"/>
          <w:szCs w:val="24"/>
          <w:lang w:eastAsia="ar-SA"/>
        </w:rPr>
      </w:pPr>
      <w:r w:rsidRPr="008C2C5F">
        <w:rPr>
          <w:rFonts w:ascii="Times New Roman" w:eastAsiaTheme="minorHAnsi" w:hAnsi="Times New Roman" w:cstheme="minorBidi"/>
          <w:sz w:val="24"/>
          <w:szCs w:val="24"/>
          <w:lang w:eastAsia="ar-SA"/>
        </w:rPr>
        <w:t>Вивчивши тендерну документацію, ми, уповноважені на підписання Договору, маємо можливість та погоджуємося виконати вимоги Замовника та Проекту договору про закупівлю на умовах, зазначених у цій пропозиції.</w:t>
      </w:r>
    </w:p>
    <w:p w:rsidR="007E501F" w:rsidRPr="00E01E12" w:rsidRDefault="007E501F" w:rsidP="007E501F">
      <w:pPr>
        <w:jc w:val="center"/>
        <w:rPr>
          <w:rFonts w:ascii="Times New Roman" w:hAnsi="Times New Roman" w:cs="Times New Roman"/>
          <w:sz w:val="24"/>
          <w:szCs w:val="24"/>
        </w:rPr>
      </w:pPr>
      <w:r w:rsidRPr="008C2C5F">
        <w:rPr>
          <w:rFonts w:ascii="Times New Roman" w:hAnsi="Times New Roman" w:cs="Times New Roman"/>
          <w:b/>
        </w:rPr>
        <w:t>Форма «</w:t>
      </w:r>
      <w:r w:rsidRPr="00E01E12">
        <w:rPr>
          <w:rFonts w:ascii="Times New Roman" w:hAnsi="Times New Roman" w:cs="Times New Roman"/>
          <w:sz w:val="24"/>
          <w:szCs w:val="24"/>
        </w:rPr>
        <w:t xml:space="preserve">ТЕНДЕРНА ПРОПОЗИЦІЯ на надання послуг з обслуговування наземних видів транспортних засобів-технічне обслуговування автотранспорту </w:t>
      </w:r>
    </w:p>
    <w:p w:rsidR="007E501F" w:rsidRPr="00E838FF" w:rsidRDefault="007E501F" w:rsidP="007E501F">
      <w:pPr>
        <w:spacing w:after="200" w:line="276" w:lineRule="auto"/>
        <w:jc w:val="center"/>
        <w:rPr>
          <w:rFonts w:ascii="Times New Roman" w:hAnsi="Times New Roman" w:cs="Times New Roman"/>
          <w:b/>
          <w:color w:val="000000" w:themeColor="text1"/>
          <w:sz w:val="28"/>
          <w:szCs w:val="28"/>
        </w:rPr>
      </w:pPr>
      <w:r w:rsidRPr="00E01E12">
        <w:rPr>
          <w:rFonts w:ascii="Times New Roman" w:hAnsi="Times New Roman" w:cs="Times New Roman"/>
          <w:color w:val="000000" w:themeColor="text1"/>
          <w:sz w:val="24"/>
          <w:szCs w:val="24"/>
        </w:rPr>
        <w:t>ДК 021:2015:50112200-5 «</w:t>
      </w:r>
      <w:hyperlink r:id="rId57" w:history="1">
        <w:r w:rsidRPr="00E01E12">
          <w:rPr>
            <w:rFonts w:ascii="Times New Roman" w:hAnsi="Times New Roman" w:cs="Times New Roman"/>
            <w:iCs/>
            <w:color w:val="000000" w:themeColor="text1"/>
            <w:sz w:val="24"/>
            <w:szCs w:val="24"/>
            <w:shd w:val="clear" w:color="auto" w:fill="FFFFFF"/>
          </w:rPr>
          <w:t>Послуги з технічного обслуговування автомобілів</w:t>
        </w:r>
      </w:hyperlink>
      <w:r w:rsidRPr="00E838FF">
        <w:rPr>
          <w:rFonts w:ascii="Times New Roman" w:hAnsi="Times New Roman" w:cs="Times New Roman"/>
          <w:color w:val="000000" w:themeColor="text1"/>
          <w:sz w:val="28"/>
          <w:szCs w:val="28"/>
        </w:rPr>
        <w:t>»</w:t>
      </w:r>
    </w:p>
    <w:tbl>
      <w:tblPr>
        <w:tblW w:w="9774" w:type="dxa"/>
        <w:tblInd w:w="27" w:type="dxa"/>
        <w:tblLayout w:type="fixed"/>
        <w:tblCellMar>
          <w:top w:w="20" w:type="dxa"/>
          <w:left w:w="20" w:type="dxa"/>
          <w:right w:w="20" w:type="dxa"/>
        </w:tblCellMar>
        <w:tblLook w:val="0000" w:firstRow="0" w:lastRow="0" w:firstColumn="0" w:lastColumn="0" w:noHBand="0" w:noVBand="0"/>
      </w:tblPr>
      <w:tblGrid>
        <w:gridCol w:w="529"/>
        <w:gridCol w:w="31"/>
        <w:gridCol w:w="1109"/>
        <w:gridCol w:w="1330"/>
        <w:gridCol w:w="1125"/>
        <w:gridCol w:w="1080"/>
        <w:gridCol w:w="1043"/>
        <w:gridCol w:w="1043"/>
        <w:gridCol w:w="1387"/>
        <w:gridCol w:w="1097"/>
      </w:tblGrid>
      <w:tr w:rsidR="007E501F" w:rsidRPr="008C2C5F" w:rsidTr="005B58D4">
        <w:trPr>
          <w:cantSplit/>
          <w:trHeight w:val="1156"/>
        </w:trPr>
        <w:tc>
          <w:tcPr>
            <w:tcW w:w="529"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eastAsia="Times New Roman" w:hAnsi="Times New Roman"/>
                <w:sz w:val="24"/>
                <w:szCs w:val="24"/>
              </w:rPr>
              <w:t>№</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hAnsi="Times New Roman"/>
                <w:sz w:val="24"/>
                <w:szCs w:val="24"/>
              </w:rPr>
              <w:t>Найменування послуг</w:t>
            </w:r>
          </w:p>
        </w:tc>
        <w:tc>
          <w:tcPr>
            <w:tcW w:w="133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rFonts w:ascii="Times New Roman" w:hAnsi="Times New Roman"/>
                <w:bCs/>
                <w:sz w:val="24"/>
                <w:szCs w:val="24"/>
              </w:rPr>
            </w:pPr>
            <w:r w:rsidRPr="008C2C5F">
              <w:rPr>
                <w:rFonts w:ascii="Times New Roman" w:hAnsi="Times New Roman"/>
                <w:bCs/>
                <w:sz w:val="24"/>
                <w:szCs w:val="24"/>
              </w:rPr>
              <w:t>Одиниця</w:t>
            </w:r>
          </w:p>
          <w:p w:rsidR="007E501F" w:rsidRPr="008C2C5F" w:rsidRDefault="007E501F" w:rsidP="00140DA2">
            <w:pPr>
              <w:jc w:val="center"/>
              <w:rPr>
                <w:sz w:val="24"/>
                <w:szCs w:val="24"/>
              </w:rPr>
            </w:pPr>
            <w:r w:rsidRPr="008C2C5F">
              <w:rPr>
                <w:rFonts w:ascii="Times New Roman" w:hAnsi="Times New Roman"/>
                <w:bCs/>
                <w:sz w:val="24"/>
                <w:szCs w:val="24"/>
              </w:rPr>
              <w:t>виміру</w:t>
            </w:r>
          </w:p>
        </w:tc>
        <w:tc>
          <w:tcPr>
            <w:tcW w:w="1125"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hAnsi="Times New Roman"/>
                <w:bCs/>
                <w:sz w:val="24"/>
                <w:szCs w:val="24"/>
              </w:rPr>
              <w:t>Кількість</w:t>
            </w:r>
          </w:p>
        </w:tc>
        <w:tc>
          <w:tcPr>
            <w:tcW w:w="108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 xml:space="preserve">Ціна за од. </w:t>
            </w:r>
            <w:r>
              <w:rPr>
                <w:rFonts w:ascii="Times New Roman" w:hAnsi="Times New Roman"/>
                <w:sz w:val="24"/>
                <w:szCs w:val="24"/>
              </w:rPr>
              <w:t>л.г.</w:t>
            </w:r>
          </w:p>
          <w:p w:rsidR="007E501F" w:rsidRPr="008C2C5F" w:rsidRDefault="007E501F" w:rsidP="00140DA2">
            <w:pPr>
              <w:ind w:right="-540"/>
              <w:rPr>
                <w:sz w:val="24"/>
                <w:szCs w:val="24"/>
              </w:rPr>
            </w:pPr>
            <w:r w:rsidRPr="008C2C5F">
              <w:rPr>
                <w:rFonts w:ascii="Times New Roman" w:hAnsi="Times New Roman"/>
                <w:sz w:val="24"/>
                <w:szCs w:val="24"/>
              </w:rPr>
              <w:t>(без ПДВ)*, грн.</w:t>
            </w:r>
          </w:p>
        </w:tc>
        <w:tc>
          <w:tcPr>
            <w:tcW w:w="1043" w:type="dxa"/>
            <w:tcBorders>
              <w:top w:val="single" w:sz="4" w:space="0" w:color="000000"/>
              <w:left w:val="single" w:sz="4" w:space="0" w:color="000000"/>
              <w:bottom w:val="single" w:sz="4" w:space="0" w:color="000000"/>
              <w:right w:val="single" w:sz="4" w:space="0" w:color="000000"/>
            </w:tcBorders>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ПДВ, грн</w:t>
            </w:r>
          </w:p>
        </w:tc>
        <w:tc>
          <w:tcPr>
            <w:tcW w:w="1043"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Ціна за од.</w:t>
            </w:r>
          </w:p>
          <w:p w:rsidR="007E501F" w:rsidRPr="008C2C5F" w:rsidRDefault="007E501F" w:rsidP="00140DA2">
            <w:pPr>
              <w:ind w:right="-540"/>
              <w:rPr>
                <w:rFonts w:ascii="Times New Roman" w:hAnsi="Times New Roman"/>
                <w:sz w:val="24"/>
                <w:szCs w:val="24"/>
              </w:rPr>
            </w:pPr>
            <w:r w:rsidRPr="008C2C5F">
              <w:rPr>
                <w:rFonts w:ascii="Times New Roman" w:hAnsi="Times New Roman"/>
                <w:sz w:val="24"/>
                <w:szCs w:val="24"/>
              </w:rPr>
              <w:t>(з ПДВ)*,</w:t>
            </w:r>
          </w:p>
          <w:p w:rsidR="007E501F" w:rsidRPr="008C2C5F" w:rsidRDefault="007E501F" w:rsidP="00140DA2">
            <w:pPr>
              <w:ind w:right="-540"/>
              <w:rPr>
                <w:sz w:val="24"/>
                <w:szCs w:val="24"/>
              </w:rPr>
            </w:pPr>
            <w:r w:rsidRPr="008C2C5F">
              <w:rPr>
                <w:rFonts w:ascii="Times New Roman" w:hAnsi="Times New Roman"/>
                <w:sz w:val="24"/>
                <w:szCs w:val="24"/>
              </w:rPr>
              <w:t>грн.</w:t>
            </w:r>
          </w:p>
        </w:tc>
        <w:tc>
          <w:tcPr>
            <w:tcW w:w="1387"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rFonts w:ascii="Times New Roman" w:eastAsia="Times New Roman" w:hAnsi="Times New Roman"/>
                <w:sz w:val="24"/>
                <w:szCs w:val="24"/>
              </w:rPr>
            </w:pPr>
            <w:r w:rsidRPr="008C2C5F">
              <w:rPr>
                <w:rFonts w:ascii="Times New Roman" w:hAnsi="Times New Roman"/>
                <w:sz w:val="24"/>
                <w:szCs w:val="24"/>
              </w:rPr>
              <w:t>Загальна вартість  пропозиції</w:t>
            </w:r>
          </w:p>
          <w:p w:rsidR="007E501F" w:rsidRPr="008C2C5F" w:rsidRDefault="007E501F" w:rsidP="00140DA2">
            <w:pPr>
              <w:ind w:right="-540"/>
              <w:rPr>
                <w:sz w:val="24"/>
                <w:szCs w:val="24"/>
              </w:rPr>
            </w:pPr>
            <w:r w:rsidRPr="008C2C5F">
              <w:rPr>
                <w:rFonts w:ascii="Times New Roman" w:eastAsia="Times New Roman" w:hAnsi="Times New Roman"/>
                <w:sz w:val="24"/>
                <w:szCs w:val="24"/>
              </w:rPr>
              <w:t xml:space="preserve"> </w:t>
            </w:r>
            <w:r w:rsidRPr="008C2C5F">
              <w:rPr>
                <w:rFonts w:ascii="Times New Roman" w:hAnsi="Times New Roman"/>
                <w:sz w:val="24"/>
                <w:szCs w:val="24"/>
              </w:rPr>
              <w:t>(без ПДВ)*,</w:t>
            </w:r>
            <w:r w:rsidRPr="008C2C5F">
              <w:rPr>
                <w:rFonts w:ascii="Times New Roman" w:hAnsi="Times New Roman"/>
                <w:sz w:val="24"/>
                <w:szCs w:val="24"/>
              </w:rPr>
              <w:br/>
              <w:t>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jc w:val="center"/>
              <w:rPr>
                <w:rFonts w:ascii="Times New Roman" w:eastAsia="Times New Roman" w:hAnsi="Times New Roman"/>
                <w:sz w:val="24"/>
                <w:szCs w:val="24"/>
              </w:rPr>
            </w:pPr>
            <w:r w:rsidRPr="008C2C5F">
              <w:rPr>
                <w:rFonts w:ascii="Times New Roman" w:hAnsi="Times New Roman"/>
                <w:sz w:val="24"/>
                <w:szCs w:val="24"/>
              </w:rPr>
              <w:t>Загальна вартість  пропозиції</w:t>
            </w:r>
          </w:p>
          <w:p w:rsidR="007E501F" w:rsidRPr="008C2C5F" w:rsidRDefault="007E501F" w:rsidP="00140DA2">
            <w:pPr>
              <w:ind w:right="-540"/>
              <w:rPr>
                <w:sz w:val="24"/>
                <w:szCs w:val="24"/>
              </w:rPr>
            </w:pPr>
            <w:r w:rsidRPr="008C2C5F">
              <w:rPr>
                <w:rFonts w:ascii="Times New Roman" w:eastAsia="Times New Roman" w:hAnsi="Times New Roman"/>
                <w:sz w:val="24"/>
                <w:szCs w:val="24"/>
              </w:rPr>
              <w:t xml:space="preserve"> </w:t>
            </w:r>
            <w:r w:rsidRPr="008C2C5F">
              <w:rPr>
                <w:rFonts w:ascii="Times New Roman" w:hAnsi="Times New Roman"/>
                <w:sz w:val="24"/>
                <w:szCs w:val="24"/>
              </w:rPr>
              <w:t>(з ПДВ)*, грн.</w:t>
            </w:r>
          </w:p>
        </w:tc>
      </w:tr>
      <w:tr w:rsidR="007E501F" w:rsidRPr="008C2C5F" w:rsidTr="005B58D4">
        <w:trPr>
          <w:cantSplit/>
          <w:trHeight w:val="345"/>
        </w:trPr>
        <w:tc>
          <w:tcPr>
            <w:tcW w:w="529"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p>
        </w:tc>
        <w:tc>
          <w:tcPr>
            <w:tcW w:w="133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4F5A93">
              <w:rPr>
                <w:sz w:val="24"/>
                <w:szCs w:val="24"/>
              </w:rPr>
              <w:t>Людино</w:t>
            </w:r>
            <w:r>
              <w:rPr>
                <w:sz w:val="24"/>
                <w:szCs w:val="24"/>
              </w:rPr>
              <w:t xml:space="preserve"> година</w:t>
            </w:r>
          </w:p>
        </w:tc>
        <w:tc>
          <w:tcPr>
            <w:tcW w:w="1125" w:type="dxa"/>
            <w:tcBorders>
              <w:top w:val="single" w:sz="4" w:space="0" w:color="000000"/>
              <w:left w:val="single" w:sz="4" w:space="0" w:color="000000"/>
              <w:bottom w:val="single" w:sz="4" w:space="0" w:color="000000"/>
            </w:tcBorders>
            <w:shd w:val="clear" w:color="auto" w:fill="auto"/>
            <w:vAlign w:val="center"/>
          </w:tcPr>
          <w:p w:rsidR="007E501F" w:rsidRPr="008C2C5F" w:rsidRDefault="00213215" w:rsidP="00140DA2">
            <w:pPr>
              <w:jc w:val="center"/>
              <w:rPr>
                <w:sz w:val="24"/>
                <w:szCs w:val="24"/>
              </w:rPr>
            </w:pPr>
            <w:r>
              <w:rPr>
                <w:sz w:val="24"/>
                <w:szCs w:val="24"/>
              </w:rPr>
              <w:t>146</w:t>
            </w:r>
          </w:p>
        </w:tc>
        <w:tc>
          <w:tcPr>
            <w:tcW w:w="108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043" w:type="dxa"/>
            <w:tcBorders>
              <w:top w:val="single" w:sz="4" w:space="0" w:color="000000"/>
              <w:left w:val="single" w:sz="4" w:space="0" w:color="000000"/>
              <w:bottom w:val="single" w:sz="4" w:space="0" w:color="000000"/>
              <w:right w:val="single" w:sz="4" w:space="0" w:color="000000"/>
            </w:tcBorders>
          </w:tcPr>
          <w:p w:rsidR="007E501F" w:rsidRPr="008C2C5F" w:rsidRDefault="007E501F" w:rsidP="00140DA2">
            <w:pPr>
              <w:snapToGrid w:val="0"/>
              <w:jc w:val="center"/>
              <w:rPr>
                <w:sz w:val="24"/>
                <w:szCs w:val="24"/>
              </w:rPr>
            </w:pPr>
          </w:p>
        </w:tc>
        <w:tc>
          <w:tcPr>
            <w:tcW w:w="1043"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387"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350"/>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sz w:val="24"/>
                <w:szCs w:val="24"/>
              </w:rPr>
            </w:pPr>
            <w:r w:rsidRPr="008C2C5F">
              <w:rPr>
                <w:rFonts w:ascii="Times New Roman" w:hAnsi="Times New Roman"/>
                <w:b/>
                <w:sz w:val="24"/>
                <w:szCs w:val="24"/>
              </w:rPr>
              <w:t>Загальна вартість пропозиції (без урахування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257"/>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sz w:val="24"/>
                <w:szCs w:val="24"/>
              </w:rPr>
            </w:pPr>
            <w:r w:rsidRPr="008C2C5F">
              <w:rPr>
                <w:rFonts w:ascii="Times New Roman" w:hAnsi="Times New Roman"/>
                <w:b/>
                <w:sz w:val="24"/>
                <w:szCs w:val="24"/>
              </w:rPr>
              <w:t>Крім того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387"/>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jc w:val="both"/>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tcPr>
          <w:p w:rsidR="007E501F" w:rsidRPr="008C2C5F" w:rsidRDefault="007E501F" w:rsidP="00140DA2">
            <w:pPr>
              <w:jc w:val="both"/>
              <w:rPr>
                <w:sz w:val="24"/>
                <w:szCs w:val="24"/>
              </w:rPr>
            </w:pPr>
            <w:r w:rsidRPr="008C2C5F">
              <w:rPr>
                <w:rFonts w:ascii="Times New Roman" w:hAnsi="Times New Roman"/>
                <w:b/>
                <w:sz w:val="24"/>
                <w:szCs w:val="24"/>
              </w:rPr>
              <w:t>Загальна вартість пропозиції  (з урахуванням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bl>
    <w:p w:rsidR="007E501F" w:rsidRPr="00E01E12" w:rsidRDefault="007E501F" w:rsidP="007E501F">
      <w:pPr>
        <w:jc w:val="center"/>
        <w:rPr>
          <w:rFonts w:ascii="Times New Roman" w:hAnsi="Times New Roman" w:cs="Times New Roman"/>
          <w:sz w:val="24"/>
          <w:szCs w:val="24"/>
        </w:rPr>
      </w:pPr>
      <w:r w:rsidRPr="008C2C5F">
        <w:rPr>
          <w:rFonts w:ascii="Times New Roman" w:hAnsi="Times New Roman" w:cs="Times New Roman"/>
          <w:b/>
        </w:rPr>
        <w:t>Форма «</w:t>
      </w:r>
      <w:r w:rsidRPr="00E01E12">
        <w:rPr>
          <w:rFonts w:ascii="Times New Roman" w:hAnsi="Times New Roman" w:cs="Times New Roman"/>
          <w:sz w:val="24"/>
          <w:szCs w:val="24"/>
        </w:rPr>
        <w:t xml:space="preserve">ТЕНДЕРНА ПРОПОЗИЦІЯ на надання послуг з обслуговування наземних видів транспортних засобів-поточний ремонт автотранспорту </w:t>
      </w:r>
    </w:p>
    <w:p w:rsidR="007E501F" w:rsidRPr="00E01E12" w:rsidRDefault="007E501F" w:rsidP="007E501F">
      <w:pPr>
        <w:spacing w:after="200" w:line="276" w:lineRule="auto"/>
        <w:jc w:val="center"/>
        <w:rPr>
          <w:rFonts w:ascii="Times New Roman" w:hAnsi="Times New Roman" w:cs="Times New Roman"/>
          <w:color w:val="000000" w:themeColor="text1"/>
          <w:sz w:val="24"/>
          <w:szCs w:val="24"/>
        </w:rPr>
      </w:pPr>
      <w:r w:rsidRPr="00E01E12">
        <w:rPr>
          <w:rFonts w:ascii="Times New Roman" w:hAnsi="Times New Roman" w:cs="Times New Roman"/>
          <w:color w:val="000000" w:themeColor="text1"/>
          <w:sz w:val="24"/>
          <w:szCs w:val="24"/>
        </w:rPr>
        <w:t>ДК 021:2015:50112100-4 «</w:t>
      </w:r>
      <w:hyperlink r:id="rId58" w:history="1">
        <w:r w:rsidRPr="00E01E12">
          <w:rPr>
            <w:rFonts w:ascii="Times New Roman" w:hAnsi="Times New Roman" w:cs="Times New Roman"/>
            <w:iCs/>
            <w:color w:val="000000" w:themeColor="text1"/>
            <w:sz w:val="24"/>
            <w:szCs w:val="24"/>
            <w:shd w:val="clear" w:color="auto" w:fill="FFFFFF"/>
          </w:rPr>
          <w:t>Послуги</w:t>
        </w:r>
      </w:hyperlink>
      <w:r w:rsidRPr="00E01E12">
        <w:rPr>
          <w:rFonts w:ascii="Times New Roman" w:hAnsi="Times New Roman" w:cs="Times New Roman"/>
          <w:color w:val="000000" w:themeColor="text1"/>
          <w:sz w:val="24"/>
          <w:szCs w:val="24"/>
        </w:rPr>
        <w:t xml:space="preserve"> з ремонту автомобілів»</w:t>
      </w:r>
    </w:p>
    <w:tbl>
      <w:tblPr>
        <w:tblW w:w="9774" w:type="dxa"/>
        <w:tblInd w:w="27" w:type="dxa"/>
        <w:tblLayout w:type="fixed"/>
        <w:tblCellMar>
          <w:top w:w="20" w:type="dxa"/>
          <w:left w:w="20" w:type="dxa"/>
          <w:right w:w="20" w:type="dxa"/>
        </w:tblCellMar>
        <w:tblLook w:val="0000" w:firstRow="0" w:lastRow="0" w:firstColumn="0" w:lastColumn="0" w:noHBand="0" w:noVBand="0"/>
      </w:tblPr>
      <w:tblGrid>
        <w:gridCol w:w="529"/>
        <w:gridCol w:w="31"/>
        <w:gridCol w:w="1109"/>
        <w:gridCol w:w="1330"/>
        <w:gridCol w:w="1125"/>
        <w:gridCol w:w="1080"/>
        <w:gridCol w:w="1043"/>
        <w:gridCol w:w="1043"/>
        <w:gridCol w:w="1387"/>
        <w:gridCol w:w="1097"/>
      </w:tblGrid>
      <w:tr w:rsidR="007E501F" w:rsidRPr="008C2C5F" w:rsidTr="005B58D4">
        <w:trPr>
          <w:cantSplit/>
          <w:trHeight w:val="1156"/>
        </w:trPr>
        <w:tc>
          <w:tcPr>
            <w:tcW w:w="529"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eastAsia="Times New Roman" w:hAnsi="Times New Roman"/>
                <w:sz w:val="24"/>
                <w:szCs w:val="24"/>
              </w:rPr>
              <w:t>№</w:t>
            </w: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hAnsi="Times New Roman"/>
                <w:sz w:val="24"/>
                <w:szCs w:val="24"/>
              </w:rPr>
              <w:t>Найменування послуг</w:t>
            </w:r>
          </w:p>
        </w:tc>
        <w:tc>
          <w:tcPr>
            <w:tcW w:w="133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rFonts w:ascii="Times New Roman" w:hAnsi="Times New Roman"/>
                <w:bCs/>
                <w:sz w:val="24"/>
                <w:szCs w:val="24"/>
              </w:rPr>
            </w:pPr>
            <w:r w:rsidRPr="008C2C5F">
              <w:rPr>
                <w:rFonts w:ascii="Times New Roman" w:hAnsi="Times New Roman"/>
                <w:bCs/>
                <w:sz w:val="24"/>
                <w:szCs w:val="24"/>
              </w:rPr>
              <w:t>Одиниця</w:t>
            </w:r>
          </w:p>
          <w:p w:rsidR="007E501F" w:rsidRPr="008C2C5F" w:rsidRDefault="007E501F" w:rsidP="00140DA2">
            <w:pPr>
              <w:jc w:val="center"/>
              <w:rPr>
                <w:sz w:val="24"/>
                <w:szCs w:val="24"/>
              </w:rPr>
            </w:pPr>
            <w:r w:rsidRPr="008C2C5F">
              <w:rPr>
                <w:rFonts w:ascii="Times New Roman" w:hAnsi="Times New Roman"/>
                <w:bCs/>
                <w:sz w:val="24"/>
                <w:szCs w:val="24"/>
              </w:rPr>
              <w:t>виміру</w:t>
            </w:r>
          </w:p>
        </w:tc>
        <w:tc>
          <w:tcPr>
            <w:tcW w:w="1125"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8C2C5F">
              <w:rPr>
                <w:rFonts w:ascii="Times New Roman" w:hAnsi="Times New Roman"/>
                <w:bCs/>
                <w:sz w:val="24"/>
                <w:szCs w:val="24"/>
              </w:rPr>
              <w:t>Кількість</w:t>
            </w:r>
          </w:p>
        </w:tc>
        <w:tc>
          <w:tcPr>
            <w:tcW w:w="108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 xml:space="preserve">Ціна за од. </w:t>
            </w:r>
            <w:r>
              <w:rPr>
                <w:rFonts w:ascii="Times New Roman" w:hAnsi="Times New Roman"/>
                <w:sz w:val="24"/>
                <w:szCs w:val="24"/>
              </w:rPr>
              <w:t>л.г.</w:t>
            </w:r>
          </w:p>
          <w:p w:rsidR="007E501F" w:rsidRPr="008C2C5F" w:rsidRDefault="007E501F" w:rsidP="00140DA2">
            <w:pPr>
              <w:ind w:right="-540"/>
              <w:rPr>
                <w:sz w:val="24"/>
                <w:szCs w:val="24"/>
              </w:rPr>
            </w:pPr>
            <w:r w:rsidRPr="008C2C5F">
              <w:rPr>
                <w:rFonts w:ascii="Times New Roman" w:hAnsi="Times New Roman"/>
                <w:sz w:val="24"/>
                <w:szCs w:val="24"/>
              </w:rPr>
              <w:t>(без ПДВ)*, грн.</w:t>
            </w:r>
          </w:p>
        </w:tc>
        <w:tc>
          <w:tcPr>
            <w:tcW w:w="1043" w:type="dxa"/>
            <w:tcBorders>
              <w:top w:val="single" w:sz="4" w:space="0" w:color="000000"/>
              <w:left w:val="single" w:sz="4" w:space="0" w:color="000000"/>
              <w:bottom w:val="single" w:sz="4" w:space="0" w:color="000000"/>
              <w:right w:val="single" w:sz="4" w:space="0" w:color="000000"/>
            </w:tcBorders>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ПДВ, грн</w:t>
            </w:r>
          </w:p>
        </w:tc>
        <w:tc>
          <w:tcPr>
            <w:tcW w:w="1043"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rFonts w:ascii="Times New Roman" w:hAnsi="Times New Roman"/>
                <w:sz w:val="24"/>
                <w:szCs w:val="24"/>
              </w:rPr>
            </w:pPr>
            <w:r w:rsidRPr="008C2C5F">
              <w:rPr>
                <w:rFonts w:ascii="Times New Roman" w:hAnsi="Times New Roman"/>
                <w:sz w:val="24"/>
                <w:szCs w:val="24"/>
              </w:rPr>
              <w:t>Ціна за од.</w:t>
            </w:r>
          </w:p>
          <w:p w:rsidR="007E501F" w:rsidRPr="008C2C5F" w:rsidRDefault="007E501F" w:rsidP="00140DA2">
            <w:pPr>
              <w:ind w:right="-540"/>
              <w:rPr>
                <w:rFonts w:ascii="Times New Roman" w:hAnsi="Times New Roman"/>
                <w:sz w:val="24"/>
                <w:szCs w:val="24"/>
              </w:rPr>
            </w:pPr>
            <w:r w:rsidRPr="008C2C5F">
              <w:rPr>
                <w:rFonts w:ascii="Times New Roman" w:hAnsi="Times New Roman"/>
                <w:sz w:val="24"/>
                <w:szCs w:val="24"/>
              </w:rPr>
              <w:t>(з ПДВ)*,</w:t>
            </w:r>
          </w:p>
          <w:p w:rsidR="007E501F" w:rsidRPr="008C2C5F" w:rsidRDefault="007E501F" w:rsidP="00140DA2">
            <w:pPr>
              <w:ind w:right="-540"/>
              <w:rPr>
                <w:sz w:val="24"/>
                <w:szCs w:val="24"/>
              </w:rPr>
            </w:pPr>
            <w:r w:rsidRPr="008C2C5F">
              <w:rPr>
                <w:rFonts w:ascii="Times New Roman" w:hAnsi="Times New Roman"/>
                <w:sz w:val="24"/>
                <w:szCs w:val="24"/>
              </w:rPr>
              <w:t>грн.</w:t>
            </w:r>
          </w:p>
        </w:tc>
        <w:tc>
          <w:tcPr>
            <w:tcW w:w="1387"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rFonts w:ascii="Times New Roman" w:eastAsia="Times New Roman" w:hAnsi="Times New Roman"/>
                <w:sz w:val="24"/>
                <w:szCs w:val="24"/>
              </w:rPr>
            </w:pPr>
            <w:r w:rsidRPr="008C2C5F">
              <w:rPr>
                <w:rFonts w:ascii="Times New Roman" w:hAnsi="Times New Roman"/>
                <w:sz w:val="24"/>
                <w:szCs w:val="24"/>
              </w:rPr>
              <w:t>Загальна вартість  пропозиції</w:t>
            </w:r>
          </w:p>
          <w:p w:rsidR="007E501F" w:rsidRPr="008C2C5F" w:rsidRDefault="007E501F" w:rsidP="00140DA2">
            <w:pPr>
              <w:ind w:right="-540"/>
              <w:rPr>
                <w:sz w:val="24"/>
                <w:szCs w:val="24"/>
              </w:rPr>
            </w:pPr>
            <w:r w:rsidRPr="008C2C5F">
              <w:rPr>
                <w:rFonts w:ascii="Times New Roman" w:eastAsia="Times New Roman" w:hAnsi="Times New Roman"/>
                <w:sz w:val="24"/>
                <w:szCs w:val="24"/>
              </w:rPr>
              <w:t xml:space="preserve"> </w:t>
            </w:r>
            <w:r w:rsidRPr="008C2C5F">
              <w:rPr>
                <w:rFonts w:ascii="Times New Roman" w:hAnsi="Times New Roman"/>
                <w:sz w:val="24"/>
                <w:szCs w:val="24"/>
              </w:rPr>
              <w:t>(без ПДВ)*,</w:t>
            </w:r>
            <w:r w:rsidRPr="008C2C5F">
              <w:rPr>
                <w:rFonts w:ascii="Times New Roman" w:hAnsi="Times New Roman"/>
                <w:sz w:val="24"/>
                <w:szCs w:val="24"/>
              </w:rPr>
              <w:br/>
              <w:t>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jc w:val="center"/>
              <w:rPr>
                <w:rFonts w:ascii="Times New Roman" w:eastAsia="Times New Roman" w:hAnsi="Times New Roman"/>
                <w:sz w:val="24"/>
                <w:szCs w:val="24"/>
              </w:rPr>
            </w:pPr>
            <w:r w:rsidRPr="008C2C5F">
              <w:rPr>
                <w:rFonts w:ascii="Times New Roman" w:hAnsi="Times New Roman"/>
                <w:sz w:val="24"/>
                <w:szCs w:val="24"/>
              </w:rPr>
              <w:t>Загальна вартість  пропозиції</w:t>
            </w:r>
          </w:p>
          <w:p w:rsidR="007E501F" w:rsidRPr="008C2C5F" w:rsidRDefault="007E501F" w:rsidP="00140DA2">
            <w:pPr>
              <w:ind w:right="-540"/>
              <w:rPr>
                <w:sz w:val="24"/>
                <w:szCs w:val="24"/>
              </w:rPr>
            </w:pPr>
            <w:r w:rsidRPr="008C2C5F">
              <w:rPr>
                <w:rFonts w:ascii="Times New Roman" w:eastAsia="Times New Roman" w:hAnsi="Times New Roman"/>
                <w:sz w:val="24"/>
                <w:szCs w:val="24"/>
              </w:rPr>
              <w:t xml:space="preserve"> </w:t>
            </w:r>
            <w:r w:rsidRPr="008C2C5F">
              <w:rPr>
                <w:rFonts w:ascii="Times New Roman" w:hAnsi="Times New Roman"/>
                <w:sz w:val="24"/>
                <w:szCs w:val="24"/>
              </w:rPr>
              <w:t>(з ПДВ)*, грн.</w:t>
            </w:r>
          </w:p>
        </w:tc>
      </w:tr>
      <w:tr w:rsidR="007E501F" w:rsidRPr="008C2C5F" w:rsidTr="005B58D4">
        <w:trPr>
          <w:cantSplit/>
          <w:trHeight w:val="345"/>
        </w:trPr>
        <w:tc>
          <w:tcPr>
            <w:tcW w:w="529"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p>
        </w:tc>
        <w:tc>
          <w:tcPr>
            <w:tcW w:w="1140" w:type="dxa"/>
            <w:gridSpan w:val="2"/>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p>
        </w:tc>
        <w:tc>
          <w:tcPr>
            <w:tcW w:w="133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jc w:val="center"/>
              <w:rPr>
                <w:sz w:val="24"/>
                <w:szCs w:val="24"/>
              </w:rPr>
            </w:pPr>
            <w:r w:rsidRPr="004F5A93">
              <w:rPr>
                <w:sz w:val="24"/>
                <w:szCs w:val="24"/>
              </w:rPr>
              <w:t>Людино</w:t>
            </w:r>
            <w:r>
              <w:rPr>
                <w:sz w:val="24"/>
                <w:szCs w:val="24"/>
              </w:rPr>
              <w:t xml:space="preserve"> година</w:t>
            </w:r>
          </w:p>
        </w:tc>
        <w:tc>
          <w:tcPr>
            <w:tcW w:w="1125" w:type="dxa"/>
            <w:tcBorders>
              <w:top w:val="single" w:sz="4" w:space="0" w:color="000000"/>
              <w:left w:val="single" w:sz="4" w:space="0" w:color="000000"/>
              <w:bottom w:val="single" w:sz="4" w:space="0" w:color="000000"/>
            </w:tcBorders>
            <w:shd w:val="clear" w:color="auto" w:fill="auto"/>
            <w:vAlign w:val="center"/>
          </w:tcPr>
          <w:p w:rsidR="007E501F" w:rsidRPr="008C2C5F" w:rsidRDefault="00213215" w:rsidP="00140DA2">
            <w:pPr>
              <w:jc w:val="center"/>
              <w:rPr>
                <w:sz w:val="24"/>
                <w:szCs w:val="24"/>
              </w:rPr>
            </w:pPr>
            <w:r>
              <w:rPr>
                <w:sz w:val="24"/>
                <w:szCs w:val="24"/>
              </w:rPr>
              <w:t>300</w:t>
            </w:r>
          </w:p>
        </w:tc>
        <w:tc>
          <w:tcPr>
            <w:tcW w:w="1080"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043" w:type="dxa"/>
            <w:tcBorders>
              <w:top w:val="single" w:sz="4" w:space="0" w:color="000000"/>
              <w:left w:val="single" w:sz="4" w:space="0" w:color="000000"/>
              <w:bottom w:val="single" w:sz="4" w:space="0" w:color="000000"/>
              <w:right w:val="single" w:sz="4" w:space="0" w:color="000000"/>
            </w:tcBorders>
          </w:tcPr>
          <w:p w:rsidR="007E501F" w:rsidRPr="008C2C5F" w:rsidRDefault="007E501F" w:rsidP="00140DA2">
            <w:pPr>
              <w:snapToGrid w:val="0"/>
              <w:jc w:val="center"/>
              <w:rPr>
                <w:sz w:val="24"/>
                <w:szCs w:val="24"/>
              </w:rPr>
            </w:pPr>
          </w:p>
        </w:tc>
        <w:tc>
          <w:tcPr>
            <w:tcW w:w="1043"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387" w:type="dxa"/>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snapToGrid w:val="0"/>
              <w:jc w:val="center"/>
              <w:rPr>
                <w:sz w:val="24"/>
                <w:szCs w:val="24"/>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350"/>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sz w:val="24"/>
                <w:szCs w:val="24"/>
              </w:rPr>
            </w:pPr>
            <w:r w:rsidRPr="008C2C5F">
              <w:rPr>
                <w:rFonts w:ascii="Times New Roman" w:hAnsi="Times New Roman"/>
                <w:b/>
                <w:sz w:val="24"/>
                <w:szCs w:val="24"/>
              </w:rPr>
              <w:t>Загальна вартість пропозиції (без урахування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257"/>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vAlign w:val="center"/>
          </w:tcPr>
          <w:p w:rsidR="007E501F" w:rsidRPr="008C2C5F" w:rsidRDefault="007E501F" w:rsidP="00140DA2">
            <w:pPr>
              <w:rPr>
                <w:sz w:val="24"/>
                <w:szCs w:val="24"/>
              </w:rPr>
            </w:pPr>
            <w:r w:rsidRPr="008C2C5F">
              <w:rPr>
                <w:rFonts w:ascii="Times New Roman" w:hAnsi="Times New Roman"/>
                <w:b/>
                <w:sz w:val="24"/>
                <w:szCs w:val="24"/>
              </w:rPr>
              <w:t>Крім того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r w:rsidR="007E501F" w:rsidRPr="008C2C5F" w:rsidTr="005B58D4">
        <w:trPr>
          <w:cantSplit/>
          <w:trHeight w:val="387"/>
        </w:trPr>
        <w:tc>
          <w:tcPr>
            <w:tcW w:w="560" w:type="dxa"/>
            <w:gridSpan w:val="2"/>
            <w:tcBorders>
              <w:top w:val="single" w:sz="4" w:space="0" w:color="000000"/>
              <w:left w:val="single" w:sz="4" w:space="0" w:color="000000"/>
              <w:bottom w:val="single" w:sz="4" w:space="0" w:color="000000"/>
            </w:tcBorders>
          </w:tcPr>
          <w:p w:rsidR="007E501F" w:rsidRPr="008C2C5F" w:rsidRDefault="007E501F" w:rsidP="00140DA2">
            <w:pPr>
              <w:jc w:val="both"/>
              <w:rPr>
                <w:rFonts w:ascii="Times New Roman" w:hAnsi="Times New Roman"/>
                <w:b/>
                <w:sz w:val="24"/>
                <w:szCs w:val="24"/>
              </w:rPr>
            </w:pPr>
          </w:p>
        </w:tc>
        <w:tc>
          <w:tcPr>
            <w:tcW w:w="8117" w:type="dxa"/>
            <w:gridSpan w:val="7"/>
            <w:tcBorders>
              <w:top w:val="single" w:sz="4" w:space="0" w:color="000000"/>
              <w:left w:val="single" w:sz="4" w:space="0" w:color="000000"/>
              <w:bottom w:val="single" w:sz="4" w:space="0" w:color="000000"/>
            </w:tcBorders>
            <w:shd w:val="clear" w:color="auto" w:fill="auto"/>
          </w:tcPr>
          <w:p w:rsidR="007E501F" w:rsidRPr="008C2C5F" w:rsidRDefault="007E501F" w:rsidP="00140DA2">
            <w:pPr>
              <w:jc w:val="both"/>
              <w:rPr>
                <w:sz w:val="24"/>
                <w:szCs w:val="24"/>
              </w:rPr>
            </w:pPr>
            <w:r w:rsidRPr="008C2C5F">
              <w:rPr>
                <w:rFonts w:ascii="Times New Roman" w:hAnsi="Times New Roman"/>
                <w:b/>
                <w:sz w:val="24"/>
                <w:szCs w:val="24"/>
              </w:rPr>
              <w:t>Загальна вартість пропозиції  (з урахуванням ПДВ), грн.</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1F" w:rsidRPr="008C2C5F" w:rsidRDefault="007E501F" w:rsidP="00140DA2">
            <w:pPr>
              <w:snapToGrid w:val="0"/>
              <w:jc w:val="center"/>
              <w:rPr>
                <w:sz w:val="24"/>
                <w:szCs w:val="24"/>
              </w:rPr>
            </w:pPr>
          </w:p>
        </w:tc>
      </w:tr>
    </w:tbl>
    <w:p w:rsidR="007E501F" w:rsidRPr="008C2C5F" w:rsidRDefault="007E501F" w:rsidP="007E501F">
      <w:pPr>
        <w:spacing w:before="120"/>
        <w:jc w:val="both"/>
        <w:rPr>
          <w:rFonts w:ascii="Times New Roman" w:hAnsi="Times New Roman"/>
          <w:i/>
          <w:sz w:val="24"/>
          <w:szCs w:val="24"/>
        </w:rPr>
      </w:pPr>
      <w:r w:rsidRPr="008C2C5F">
        <w:rPr>
          <w:rFonts w:ascii="Times New Roman" w:hAnsi="Times New Roman"/>
          <w:i/>
          <w:sz w:val="24"/>
          <w:szCs w:val="24"/>
        </w:rPr>
        <w:t>* У разі подання пропозиції Учасником-неплатником ПДВ або якщо предмет закупівлі не обкладається ПДВ, то такі пропозиції надають без врахування ПДВ в графі «Загальна вартість з ПДВ» зазначають ціну та загальну вартість без ПДВ, про що учасник робить відповідну позначку.</w:t>
      </w:r>
    </w:p>
    <w:p w:rsidR="007E501F" w:rsidRPr="008C2C5F" w:rsidRDefault="007E501F" w:rsidP="007E501F">
      <w:pPr>
        <w:widowControl w:val="0"/>
        <w:numPr>
          <w:ilvl w:val="0"/>
          <w:numId w:val="23"/>
        </w:numPr>
        <w:shd w:val="clear" w:color="auto" w:fill="FFFFFF"/>
        <w:tabs>
          <w:tab w:val="left" w:pos="993"/>
        </w:tabs>
        <w:autoSpaceDE w:val="0"/>
        <w:autoSpaceDN w:val="0"/>
        <w:adjustRightInd w:val="0"/>
        <w:spacing w:after="0" w:line="240" w:lineRule="auto"/>
        <w:ind w:right="1" w:firstLine="284"/>
        <w:jc w:val="both"/>
        <w:rPr>
          <w:rFonts w:ascii="Times New Roman" w:hAnsi="Times New Roman"/>
          <w:sz w:val="24"/>
          <w:szCs w:val="24"/>
        </w:rPr>
      </w:pPr>
      <w:r w:rsidRPr="008C2C5F">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та Проектом договору про закупівлю.</w:t>
      </w:r>
    </w:p>
    <w:p w:rsidR="007E501F" w:rsidRPr="008C2C5F" w:rsidRDefault="007E501F" w:rsidP="007E501F">
      <w:pPr>
        <w:widowControl w:val="0"/>
        <w:numPr>
          <w:ilvl w:val="0"/>
          <w:numId w:val="23"/>
        </w:numPr>
        <w:shd w:val="clear" w:color="auto" w:fill="FFFFFF"/>
        <w:tabs>
          <w:tab w:val="left" w:pos="993"/>
        </w:tabs>
        <w:autoSpaceDE w:val="0"/>
        <w:autoSpaceDN w:val="0"/>
        <w:adjustRightInd w:val="0"/>
        <w:spacing w:after="0" w:line="240" w:lineRule="auto"/>
        <w:ind w:right="1" w:firstLine="284"/>
        <w:jc w:val="both"/>
        <w:rPr>
          <w:rFonts w:ascii="Times New Roman" w:hAnsi="Times New Roman"/>
          <w:sz w:val="24"/>
          <w:szCs w:val="24"/>
        </w:rPr>
      </w:pPr>
      <w:r w:rsidRPr="008C2C5F">
        <w:rPr>
          <w:rFonts w:ascii="Times New Roman" w:hAnsi="Times New Roman"/>
          <w:sz w:val="24"/>
          <w:szCs w:val="24"/>
        </w:rPr>
        <w:t xml:space="preserve">Ми погоджуємося дотримуватися умов цієї пропозиції протягом 90 календарних днів </w:t>
      </w:r>
      <w:r w:rsidRPr="008C2C5F">
        <w:rPr>
          <w:rFonts w:ascii="Times New Roman" w:hAnsi="Times New Roman"/>
          <w:sz w:val="24"/>
          <w:szCs w:val="24"/>
          <w:shd w:val="clear" w:color="auto" w:fill="FFFFFF"/>
        </w:rPr>
        <w:t>із дати кінцевого строку подання тендерних пропозицій</w:t>
      </w:r>
      <w:r w:rsidRPr="008C2C5F">
        <w:rPr>
          <w:rFonts w:ascii="Times New Roman" w:hAnsi="Times New Roman"/>
          <w:sz w:val="24"/>
          <w:szCs w:val="24"/>
        </w:rPr>
        <w:t xml:space="preserve">. </w:t>
      </w:r>
    </w:p>
    <w:p w:rsidR="007E501F" w:rsidRPr="008C2C5F" w:rsidRDefault="007E501F" w:rsidP="007E501F">
      <w:pPr>
        <w:widowControl w:val="0"/>
        <w:numPr>
          <w:ilvl w:val="0"/>
          <w:numId w:val="23"/>
        </w:numPr>
        <w:shd w:val="clear" w:color="auto" w:fill="FFFFFF"/>
        <w:tabs>
          <w:tab w:val="left" w:pos="993"/>
        </w:tabs>
        <w:autoSpaceDE w:val="0"/>
        <w:autoSpaceDN w:val="0"/>
        <w:adjustRightInd w:val="0"/>
        <w:spacing w:after="0" w:line="240" w:lineRule="auto"/>
        <w:ind w:right="1" w:firstLine="284"/>
        <w:jc w:val="both"/>
        <w:rPr>
          <w:rFonts w:ascii="Times New Roman" w:hAnsi="Times New Roman"/>
          <w:sz w:val="24"/>
          <w:szCs w:val="24"/>
        </w:rPr>
      </w:pPr>
      <w:r w:rsidRPr="008C2C5F">
        <w:rPr>
          <w:rFonts w:ascii="Times New Roman" w:hAnsi="Times New Roman"/>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E501F" w:rsidRPr="008C2C5F" w:rsidRDefault="007E501F" w:rsidP="007E501F">
      <w:pPr>
        <w:widowControl w:val="0"/>
        <w:numPr>
          <w:ilvl w:val="0"/>
          <w:numId w:val="23"/>
        </w:numPr>
        <w:shd w:val="clear" w:color="auto" w:fill="FFFFFF"/>
        <w:tabs>
          <w:tab w:val="left" w:pos="993"/>
        </w:tabs>
        <w:autoSpaceDE w:val="0"/>
        <w:autoSpaceDN w:val="0"/>
        <w:adjustRightInd w:val="0"/>
        <w:spacing w:after="0" w:line="240" w:lineRule="auto"/>
        <w:ind w:right="1" w:firstLine="284"/>
        <w:jc w:val="both"/>
        <w:rPr>
          <w:rFonts w:ascii="Times New Roman" w:hAnsi="Times New Roman"/>
          <w:sz w:val="24"/>
          <w:szCs w:val="24"/>
        </w:rPr>
      </w:pPr>
      <w:r w:rsidRPr="008C2C5F">
        <w:rPr>
          <w:rFonts w:ascii="Times New Roman" w:hAnsi="Times New Roman"/>
          <w:sz w:val="24"/>
          <w:szCs w:val="24"/>
        </w:rPr>
        <w:t>Якщо нас визначено переможцем торгів, ми беремо на себе зобов’язання підписати договір про закупівлю відповідно до Додатку 5 тендерної документації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(випадку обґрунтованої необхідності строк для укладання договору може бути продовжений до 60 днів) та не раніше ніж через 10 днів з дати оприлюднення в електронній системі закупівель повідомлення про намір укласти договір про закупівлю.</w:t>
      </w:r>
    </w:p>
    <w:p w:rsidR="007E501F" w:rsidRPr="008C2C5F" w:rsidRDefault="007E501F" w:rsidP="007E501F">
      <w:pPr>
        <w:widowControl w:val="0"/>
        <w:numPr>
          <w:ilvl w:val="0"/>
          <w:numId w:val="23"/>
        </w:numPr>
        <w:shd w:val="clear" w:color="auto" w:fill="FFFFFF"/>
        <w:tabs>
          <w:tab w:val="left" w:pos="993"/>
        </w:tabs>
        <w:autoSpaceDE w:val="0"/>
        <w:autoSpaceDN w:val="0"/>
        <w:adjustRightInd w:val="0"/>
        <w:spacing w:after="0" w:line="240" w:lineRule="auto"/>
        <w:ind w:right="1" w:firstLine="284"/>
        <w:jc w:val="both"/>
        <w:rPr>
          <w:rFonts w:ascii="Times New Roman" w:hAnsi="Times New Roman"/>
          <w:sz w:val="24"/>
          <w:szCs w:val="24"/>
        </w:rPr>
      </w:pPr>
      <w:r w:rsidRPr="008C2C5F">
        <w:rPr>
          <w:rFonts w:ascii="Times New Roman" w:hAnsi="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ayout w:type="fixed"/>
        <w:tblLook w:val="04A0" w:firstRow="1" w:lastRow="0" w:firstColumn="1" w:lastColumn="0" w:noHBand="0" w:noVBand="1"/>
      </w:tblPr>
      <w:tblGrid>
        <w:gridCol w:w="3718"/>
        <w:gridCol w:w="2047"/>
        <w:gridCol w:w="1249"/>
        <w:gridCol w:w="2346"/>
      </w:tblGrid>
      <w:tr w:rsidR="007E501F" w:rsidRPr="008C2C5F" w:rsidTr="00140DA2">
        <w:trPr>
          <w:trHeight w:val="23"/>
        </w:trPr>
        <w:tc>
          <w:tcPr>
            <w:tcW w:w="3718" w:type="dxa"/>
          </w:tcPr>
          <w:p w:rsidR="007E501F" w:rsidRPr="008C2C5F" w:rsidRDefault="007E501F" w:rsidP="00140DA2">
            <w:pPr>
              <w:snapToGrid w:val="0"/>
              <w:jc w:val="both"/>
              <w:rPr>
                <w:rFonts w:ascii="Times New Roman" w:hAnsi="Times New Roman"/>
                <w:sz w:val="24"/>
                <w:szCs w:val="24"/>
                <w:u w:val="single"/>
              </w:rPr>
            </w:pPr>
          </w:p>
        </w:tc>
        <w:tc>
          <w:tcPr>
            <w:tcW w:w="2047" w:type="dxa"/>
            <w:tcBorders>
              <w:top w:val="nil"/>
              <w:left w:val="nil"/>
              <w:bottom w:val="single" w:sz="4" w:space="0" w:color="000000"/>
              <w:right w:val="nil"/>
            </w:tcBorders>
          </w:tcPr>
          <w:p w:rsidR="007E501F" w:rsidRPr="008C2C5F" w:rsidRDefault="007E501F" w:rsidP="00140DA2">
            <w:pPr>
              <w:snapToGrid w:val="0"/>
              <w:jc w:val="both"/>
              <w:rPr>
                <w:rFonts w:ascii="Times New Roman" w:hAnsi="Times New Roman"/>
                <w:b/>
                <w:sz w:val="24"/>
                <w:szCs w:val="24"/>
              </w:rPr>
            </w:pPr>
          </w:p>
        </w:tc>
        <w:tc>
          <w:tcPr>
            <w:tcW w:w="1249" w:type="dxa"/>
          </w:tcPr>
          <w:p w:rsidR="007E501F" w:rsidRPr="008C2C5F" w:rsidRDefault="007E501F" w:rsidP="00140DA2">
            <w:pPr>
              <w:snapToGrid w:val="0"/>
              <w:jc w:val="both"/>
              <w:rPr>
                <w:rFonts w:ascii="Times New Roman" w:hAnsi="Times New Roman"/>
                <w:b/>
                <w:sz w:val="24"/>
                <w:szCs w:val="24"/>
              </w:rPr>
            </w:pPr>
          </w:p>
        </w:tc>
        <w:tc>
          <w:tcPr>
            <w:tcW w:w="2346" w:type="dxa"/>
            <w:tcBorders>
              <w:top w:val="nil"/>
              <w:left w:val="nil"/>
              <w:bottom w:val="single" w:sz="4" w:space="0" w:color="000000"/>
              <w:right w:val="nil"/>
            </w:tcBorders>
          </w:tcPr>
          <w:p w:rsidR="007E501F" w:rsidRPr="008C2C5F" w:rsidRDefault="007E501F" w:rsidP="00140DA2">
            <w:pPr>
              <w:snapToGrid w:val="0"/>
              <w:jc w:val="both"/>
              <w:rPr>
                <w:rFonts w:ascii="Times New Roman" w:hAnsi="Times New Roman"/>
                <w:b/>
                <w:sz w:val="24"/>
                <w:szCs w:val="24"/>
              </w:rPr>
            </w:pPr>
          </w:p>
        </w:tc>
      </w:tr>
      <w:tr w:rsidR="007E501F" w:rsidRPr="008C2C5F" w:rsidTr="00140DA2">
        <w:trPr>
          <w:trHeight w:val="256"/>
        </w:trPr>
        <w:tc>
          <w:tcPr>
            <w:tcW w:w="3718" w:type="dxa"/>
            <w:hideMark/>
          </w:tcPr>
          <w:p w:rsidR="007E501F" w:rsidRPr="008C2C5F" w:rsidRDefault="007E501F" w:rsidP="00140DA2">
            <w:pPr>
              <w:snapToGrid w:val="0"/>
              <w:jc w:val="both"/>
              <w:rPr>
                <w:rFonts w:ascii="Times New Roman" w:hAnsi="Times New Roman"/>
                <w:sz w:val="24"/>
                <w:szCs w:val="24"/>
              </w:rPr>
            </w:pPr>
            <w:r w:rsidRPr="008C2C5F">
              <w:rPr>
                <w:rFonts w:ascii="Times New Roman" w:hAnsi="Times New Roman"/>
                <w:sz w:val="24"/>
                <w:szCs w:val="24"/>
              </w:rPr>
              <w:t xml:space="preserve">               (Посада)</w:t>
            </w:r>
          </w:p>
        </w:tc>
        <w:tc>
          <w:tcPr>
            <w:tcW w:w="2047" w:type="dxa"/>
            <w:tcBorders>
              <w:top w:val="single" w:sz="4" w:space="0" w:color="000000"/>
              <w:left w:val="nil"/>
              <w:bottom w:val="nil"/>
              <w:right w:val="nil"/>
            </w:tcBorders>
            <w:hideMark/>
          </w:tcPr>
          <w:p w:rsidR="007E501F" w:rsidRPr="008C2C5F" w:rsidRDefault="007E501F" w:rsidP="00140DA2">
            <w:pPr>
              <w:snapToGrid w:val="0"/>
              <w:jc w:val="both"/>
              <w:rPr>
                <w:rFonts w:ascii="Times New Roman" w:hAnsi="Times New Roman"/>
                <w:sz w:val="24"/>
                <w:szCs w:val="24"/>
              </w:rPr>
            </w:pPr>
            <w:r w:rsidRPr="008C2C5F">
              <w:rPr>
                <w:rFonts w:ascii="Times New Roman" w:hAnsi="Times New Roman"/>
                <w:sz w:val="24"/>
                <w:szCs w:val="24"/>
              </w:rPr>
              <w:t>(підпис)</w:t>
            </w:r>
          </w:p>
        </w:tc>
        <w:tc>
          <w:tcPr>
            <w:tcW w:w="1249" w:type="dxa"/>
          </w:tcPr>
          <w:p w:rsidR="007E501F" w:rsidRPr="008C2C5F" w:rsidRDefault="007E501F" w:rsidP="00140DA2">
            <w:pPr>
              <w:snapToGrid w:val="0"/>
              <w:jc w:val="both"/>
              <w:rPr>
                <w:rFonts w:ascii="Times New Roman" w:hAnsi="Times New Roman"/>
                <w:sz w:val="24"/>
                <w:szCs w:val="24"/>
              </w:rPr>
            </w:pPr>
          </w:p>
        </w:tc>
        <w:tc>
          <w:tcPr>
            <w:tcW w:w="2346" w:type="dxa"/>
            <w:tcBorders>
              <w:top w:val="single" w:sz="4" w:space="0" w:color="000000"/>
              <w:left w:val="nil"/>
              <w:bottom w:val="nil"/>
              <w:right w:val="nil"/>
            </w:tcBorders>
            <w:hideMark/>
          </w:tcPr>
          <w:p w:rsidR="007E501F" w:rsidRPr="008C2C5F" w:rsidRDefault="007E501F" w:rsidP="00140DA2">
            <w:pPr>
              <w:snapToGrid w:val="0"/>
              <w:jc w:val="both"/>
              <w:rPr>
                <w:rFonts w:ascii="Times New Roman" w:hAnsi="Times New Roman"/>
                <w:sz w:val="24"/>
                <w:szCs w:val="24"/>
              </w:rPr>
            </w:pPr>
            <w:r w:rsidRPr="008C2C5F">
              <w:rPr>
                <w:rFonts w:ascii="Times New Roman" w:hAnsi="Times New Roman"/>
                <w:sz w:val="24"/>
                <w:szCs w:val="24"/>
              </w:rPr>
              <w:t>(ПІБ)</w:t>
            </w:r>
          </w:p>
        </w:tc>
      </w:tr>
    </w:tbl>
    <w:p w:rsidR="007E501F" w:rsidRPr="008C2C5F" w:rsidRDefault="007E501F" w:rsidP="007E501F"/>
    <w:p w:rsidR="007E501F" w:rsidRDefault="007E501F" w:rsidP="007E501F">
      <w:pPr>
        <w:rPr>
          <w:rFonts w:ascii="Arial Black" w:hAnsi="Arial Black"/>
        </w:rPr>
      </w:pPr>
    </w:p>
    <w:p w:rsidR="007E501F" w:rsidRDefault="007E501F" w:rsidP="007E501F">
      <w:pPr>
        <w:rPr>
          <w:rFonts w:ascii="Arial Black" w:hAnsi="Arial Black"/>
        </w:rPr>
      </w:pPr>
    </w:p>
    <w:p w:rsidR="007E501F" w:rsidRDefault="007E501F" w:rsidP="007E501F">
      <w:pPr>
        <w:rPr>
          <w:rFonts w:ascii="Arial Black" w:hAnsi="Arial Black"/>
        </w:rPr>
      </w:pPr>
    </w:p>
    <w:p w:rsidR="001155E3" w:rsidRDefault="001155E3" w:rsidP="00B331F5">
      <w:pPr>
        <w:jc w:val="right"/>
        <w:rPr>
          <w:rFonts w:ascii="Times New Roman" w:hAnsi="Times New Roman" w:cs="Times New Roman"/>
          <w:b/>
          <w:bCs/>
          <w:sz w:val="24"/>
          <w:szCs w:val="24"/>
        </w:rPr>
      </w:pPr>
    </w:p>
    <w:p w:rsidR="001155E3" w:rsidRDefault="001155E3" w:rsidP="00B331F5">
      <w:pPr>
        <w:jc w:val="right"/>
        <w:rPr>
          <w:rFonts w:ascii="Times New Roman" w:hAnsi="Times New Roman" w:cs="Times New Roman"/>
          <w:b/>
          <w:bCs/>
          <w:sz w:val="24"/>
          <w:szCs w:val="24"/>
        </w:rPr>
      </w:pPr>
    </w:p>
    <w:p w:rsidR="001155E3" w:rsidRDefault="001155E3" w:rsidP="00B331F5">
      <w:pPr>
        <w:jc w:val="right"/>
        <w:rPr>
          <w:rFonts w:ascii="Times New Roman" w:hAnsi="Times New Roman" w:cs="Times New Roman"/>
          <w:b/>
          <w:bCs/>
          <w:sz w:val="24"/>
          <w:szCs w:val="24"/>
        </w:rPr>
      </w:pPr>
    </w:p>
    <w:p w:rsidR="00B331F5" w:rsidRPr="00874B83" w:rsidRDefault="00874B83" w:rsidP="00B331F5">
      <w:pPr>
        <w:jc w:val="right"/>
        <w:rPr>
          <w:rFonts w:ascii="Times New Roman" w:hAnsi="Times New Roman" w:cs="Times New Roman"/>
          <w:b/>
          <w:bCs/>
          <w:sz w:val="24"/>
          <w:szCs w:val="24"/>
        </w:rPr>
      </w:pPr>
      <w:r>
        <w:rPr>
          <w:rFonts w:ascii="Times New Roman" w:hAnsi="Times New Roman" w:cs="Times New Roman"/>
          <w:b/>
          <w:bCs/>
          <w:sz w:val="24"/>
          <w:szCs w:val="24"/>
        </w:rPr>
        <w:t>Д</w:t>
      </w:r>
      <w:r w:rsidR="00B529FF">
        <w:rPr>
          <w:rFonts w:ascii="Times New Roman" w:hAnsi="Times New Roman" w:cs="Times New Roman"/>
          <w:b/>
          <w:bCs/>
          <w:sz w:val="24"/>
          <w:szCs w:val="24"/>
        </w:rPr>
        <w:t>одаток № 4</w:t>
      </w:r>
      <w:r w:rsidR="00B331F5" w:rsidRPr="00874B83">
        <w:rPr>
          <w:rFonts w:ascii="Times New Roman" w:hAnsi="Times New Roman" w:cs="Times New Roman"/>
          <w:b/>
          <w:bCs/>
          <w:sz w:val="24"/>
          <w:szCs w:val="24"/>
        </w:rPr>
        <w:t xml:space="preserve"> до тендерної документації</w:t>
      </w: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p>
    <w:p w:rsidR="00B331F5" w:rsidRPr="00874B83" w:rsidRDefault="00B331F5" w:rsidP="00B331F5">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B331F5" w:rsidRPr="00874B83" w:rsidRDefault="00B331F5" w:rsidP="00B331F5">
      <w:pPr>
        <w:contextualSpacing/>
        <w:rPr>
          <w:rFonts w:ascii="Times New Roman" w:eastAsia="Arial" w:hAnsi="Times New Roman" w:cs="Times New Roman"/>
          <w:b/>
          <w:bCs/>
          <w:sz w:val="24"/>
          <w:szCs w:val="24"/>
          <w:shd w:val="clear" w:color="auto" w:fill="FFFFFF"/>
          <w:lang w:eastAsia="ar-SA"/>
        </w:rPr>
      </w:pPr>
    </w:p>
    <w:p w:rsidR="00B331F5" w:rsidRPr="00874B83" w:rsidRDefault="00B331F5" w:rsidP="00B331F5">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B331F5" w:rsidRPr="00874B83" w:rsidRDefault="00B331F5" w:rsidP="00B331F5">
      <w:pPr>
        <w:rPr>
          <w:rFonts w:ascii="Times New Roman" w:hAnsi="Times New Roman" w:cs="Times New Roman"/>
        </w:rPr>
      </w:pPr>
    </w:p>
    <w:p w:rsidR="00B331F5" w:rsidRPr="00874B83" w:rsidRDefault="00B331F5" w:rsidP="00B331F5">
      <w:pPr>
        <w:rPr>
          <w:rFonts w:ascii="Times New Roman" w:hAnsi="Times New Roman" w:cs="Times New Roman"/>
        </w:rPr>
      </w:pPr>
    </w:p>
    <w:p w:rsidR="003B7D38" w:rsidRPr="00874B83" w:rsidRDefault="003B7D38">
      <w:pPr>
        <w:rPr>
          <w:rFonts w:ascii="Times New Roman" w:hAnsi="Times New Roman" w:cs="Times New Roman"/>
        </w:rPr>
      </w:pPr>
    </w:p>
    <w:sectPr w:rsidR="003B7D38" w:rsidRPr="00874B83" w:rsidSect="00874B83">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default"/>
    <w:sig w:usb0="00000000"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7D0ABB"/>
    <w:multiLevelType w:val="multilevel"/>
    <w:tmpl w:val="B314B6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6FA56D9"/>
    <w:multiLevelType w:val="multilevel"/>
    <w:tmpl w:val="3166888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8" w15:restartNumberingAfterBreak="0">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75075"/>
    <w:multiLevelType w:val="hybridMultilevel"/>
    <w:tmpl w:val="B3C2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112566"/>
    <w:multiLevelType w:val="hybridMultilevel"/>
    <w:tmpl w:val="D4A0892E"/>
    <w:lvl w:ilvl="0" w:tplc="04220001">
      <w:start w:val="1"/>
      <w:numFmt w:val="bullet"/>
      <w:lvlText w:val=""/>
      <w:lvlJc w:val="left"/>
      <w:pPr>
        <w:ind w:left="1152" w:hanging="360"/>
      </w:pPr>
      <w:rPr>
        <w:rFonts w:ascii="Symbol" w:hAnsi="Symbol" w:hint="default"/>
      </w:rPr>
    </w:lvl>
    <w:lvl w:ilvl="1" w:tplc="04220003">
      <w:start w:val="1"/>
      <w:numFmt w:val="bullet"/>
      <w:lvlText w:val="o"/>
      <w:lvlJc w:val="left"/>
      <w:pPr>
        <w:ind w:left="1872" w:hanging="360"/>
      </w:pPr>
      <w:rPr>
        <w:rFonts w:ascii="Courier New" w:hAnsi="Courier New" w:cs="Times New Roman" w:hint="default"/>
      </w:rPr>
    </w:lvl>
    <w:lvl w:ilvl="2" w:tplc="04220005">
      <w:start w:val="1"/>
      <w:numFmt w:val="bullet"/>
      <w:lvlText w:val=""/>
      <w:lvlJc w:val="left"/>
      <w:pPr>
        <w:ind w:left="2592" w:hanging="360"/>
      </w:pPr>
      <w:rPr>
        <w:rFonts w:ascii="Wingdings" w:hAnsi="Wingdings" w:hint="default"/>
      </w:rPr>
    </w:lvl>
    <w:lvl w:ilvl="3" w:tplc="04220001">
      <w:start w:val="1"/>
      <w:numFmt w:val="bullet"/>
      <w:lvlText w:val=""/>
      <w:lvlJc w:val="left"/>
      <w:pPr>
        <w:ind w:left="3312" w:hanging="360"/>
      </w:pPr>
      <w:rPr>
        <w:rFonts w:ascii="Symbol" w:hAnsi="Symbol" w:hint="default"/>
      </w:rPr>
    </w:lvl>
    <w:lvl w:ilvl="4" w:tplc="04220003">
      <w:start w:val="1"/>
      <w:numFmt w:val="bullet"/>
      <w:lvlText w:val="o"/>
      <w:lvlJc w:val="left"/>
      <w:pPr>
        <w:ind w:left="4032" w:hanging="360"/>
      </w:pPr>
      <w:rPr>
        <w:rFonts w:ascii="Courier New" w:hAnsi="Courier New" w:cs="Times New Roman" w:hint="default"/>
      </w:rPr>
    </w:lvl>
    <w:lvl w:ilvl="5" w:tplc="04220005">
      <w:start w:val="1"/>
      <w:numFmt w:val="bullet"/>
      <w:lvlText w:val=""/>
      <w:lvlJc w:val="left"/>
      <w:pPr>
        <w:ind w:left="4752" w:hanging="360"/>
      </w:pPr>
      <w:rPr>
        <w:rFonts w:ascii="Wingdings" w:hAnsi="Wingdings" w:hint="default"/>
      </w:rPr>
    </w:lvl>
    <w:lvl w:ilvl="6" w:tplc="04220001">
      <w:start w:val="1"/>
      <w:numFmt w:val="bullet"/>
      <w:lvlText w:val=""/>
      <w:lvlJc w:val="left"/>
      <w:pPr>
        <w:ind w:left="5472" w:hanging="360"/>
      </w:pPr>
      <w:rPr>
        <w:rFonts w:ascii="Symbol" w:hAnsi="Symbol" w:hint="default"/>
      </w:rPr>
    </w:lvl>
    <w:lvl w:ilvl="7" w:tplc="04220003">
      <w:start w:val="1"/>
      <w:numFmt w:val="bullet"/>
      <w:lvlText w:val="o"/>
      <w:lvlJc w:val="left"/>
      <w:pPr>
        <w:ind w:left="6192" w:hanging="360"/>
      </w:pPr>
      <w:rPr>
        <w:rFonts w:ascii="Courier New" w:hAnsi="Courier New" w:cs="Times New Roman" w:hint="default"/>
      </w:rPr>
    </w:lvl>
    <w:lvl w:ilvl="8" w:tplc="04220005">
      <w:start w:val="1"/>
      <w:numFmt w:val="bullet"/>
      <w:lvlText w:val=""/>
      <w:lvlJc w:val="left"/>
      <w:pPr>
        <w:ind w:left="6912"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887191A"/>
    <w:multiLevelType w:val="multilevel"/>
    <w:tmpl w:val="52EA32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792831"/>
    <w:multiLevelType w:val="multilevel"/>
    <w:tmpl w:val="36CA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21"/>
  </w:num>
  <w:num w:numId="2">
    <w:abstractNumId w:val="9"/>
  </w:num>
  <w:num w:numId="3">
    <w:abstractNumId w:val="11"/>
  </w:num>
  <w:num w:numId="4">
    <w:abstractNumId w:val="8"/>
  </w:num>
  <w:num w:numId="5">
    <w:abstractNumId w:val="5"/>
  </w:num>
  <w:num w:numId="6">
    <w:abstractNumId w:val="19"/>
  </w:num>
  <w:num w:numId="7">
    <w:abstractNumId w:val="10"/>
  </w:num>
  <w:num w:numId="8">
    <w:abstractNumId w:val="13"/>
  </w:num>
  <w:num w:numId="9">
    <w:abstractNumId w:val="2"/>
  </w:num>
  <w:num w:numId="10">
    <w:abstractNumId w:val="15"/>
  </w:num>
  <w:num w:numId="11">
    <w:abstractNumId w:val="12"/>
  </w:num>
  <w:num w:numId="12">
    <w:abstractNumId w:val="6"/>
  </w:num>
  <w:num w:numId="13">
    <w:abstractNumId w:val="3"/>
  </w:num>
  <w:num w:numId="14">
    <w:abstractNumId w:val="7"/>
  </w:num>
  <w:num w:numId="15">
    <w:abstractNumId w:val="0"/>
  </w:num>
  <w:num w:numId="16">
    <w:abstractNumId w:val="20"/>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B331F5"/>
    <w:rsid w:val="00045AC5"/>
    <w:rsid w:val="00051C9D"/>
    <w:rsid w:val="000538D9"/>
    <w:rsid w:val="00056D2D"/>
    <w:rsid w:val="00071D43"/>
    <w:rsid w:val="000A1409"/>
    <w:rsid w:val="000B3896"/>
    <w:rsid w:val="000C1B04"/>
    <w:rsid w:val="000C5F7F"/>
    <w:rsid w:val="000C6B4F"/>
    <w:rsid w:val="000D2117"/>
    <w:rsid w:val="000D73F8"/>
    <w:rsid w:val="000E29F6"/>
    <w:rsid w:val="0010347B"/>
    <w:rsid w:val="00105FDC"/>
    <w:rsid w:val="001155E3"/>
    <w:rsid w:val="00132FDC"/>
    <w:rsid w:val="00140DA2"/>
    <w:rsid w:val="00144B00"/>
    <w:rsid w:val="00183334"/>
    <w:rsid w:val="001978FD"/>
    <w:rsid w:val="001A2619"/>
    <w:rsid w:val="001F14A3"/>
    <w:rsid w:val="001F309F"/>
    <w:rsid w:val="00203051"/>
    <w:rsid w:val="00213215"/>
    <w:rsid w:val="00242FA6"/>
    <w:rsid w:val="00274807"/>
    <w:rsid w:val="00276C42"/>
    <w:rsid w:val="0028406F"/>
    <w:rsid w:val="002D6160"/>
    <w:rsid w:val="002F6201"/>
    <w:rsid w:val="003442D5"/>
    <w:rsid w:val="00357564"/>
    <w:rsid w:val="00395E6D"/>
    <w:rsid w:val="003A7C3C"/>
    <w:rsid w:val="003B7D38"/>
    <w:rsid w:val="003E5FE0"/>
    <w:rsid w:val="003E712A"/>
    <w:rsid w:val="0040105C"/>
    <w:rsid w:val="00412938"/>
    <w:rsid w:val="00415E0A"/>
    <w:rsid w:val="00417D88"/>
    <w:rsid w:val="0042049F"/>
    <w:rsid w:val="00446730"/>
    <w:rsid w:val="00456331"/>
    <w:rsid w:val="00473BF2"/>
    <w:rsid w:val="0048528B"/>
    <w:rsid w:val="00497C2E"/>
    <w:rsid w:val="004A0FD4"/>
    <w:rsid w:val="004A4E4C"/>
    <w:rsid w:val="004B7EE3"/>
    <w:rsid w:val="004F59B9"/>
    <w:rsid w:val="00513D9C"/>
    <w:rsid w:val="005227B6"/>
    <w:rsid w:val="005568FD"/>
    <w:rsid w:val="005608FB"/>
    <w:rsid w:val="00566987"/>
    <w:rsid w:val="0057417E"/>
    <w:rsid w:val="005909B8"/>
    <w:rsid w:val="00595A5D"/>
    <w:rsid w:val="005A45BC"/>
    <w:rsid w:val="005B1337"/>
    <w:rsid w:val="005B58D4"/>
    <w:rsid w:val="00620579"/>
    <w:rsid w:val="00626EF5"/>
    <w:rsid w:val="00631E9E"/>
    <w:rsid w:val="0063210A"/>
    <w:rsid w:val="00637C85"/>
    <w:rsid w:val="00652BC7"/>
    <w:rsid w:val="00670A47"/>
    <w:rsid w:val="00697265"/>
    <w:rsid w:val="006A5F1D"/>
    <w:rsid w:val="006C182A"/>
    <w:rsid w:val="006C2CE7"/>
    <w:rsid w:val="006D6C29"/>
    <w:rsid w:val="006E091B"/>
    <w:rsid w:val="006E174B"/>
    <w:rsid w:val="006E29F2"/>
    <w:rsid w:val="006E6FE8"/>
    <w:rsid w:val="006F3EA7"/>
    <w:rsid w:val="006F54D8"/>
    <w:rsid w:val="00715E9F"/>
    <w:rsid w:val="00716F0E"/>
    <w:rsid w:val="00730099"/>
    <w:rsid w:val="00731019"/>
    <w:rsid w:val="00731966"/>
    <w:rsid w:val="00733CA0"/>
    <w:rsid w:val="00736A49"/>
    <w:rsid w:val="00773D46"/>
    <w:rsid w:val="00776B68"/>
    <w:rsid w:val="00795941"/>
    <w:rsid w:val="007E501F"/>
    <w:rsid w:val="007E5710"/>
    <w:rsid w:val="00806562"/>
    <w:rsid w:val="00815367"/>
    <w:rsid w:val="008155FD"/>
    <w:rsid w:val="00825106"/>
    <w:rsid w:val="00835851"/>
    <w:rsid w:val="00874B83"/>
    <w:rsid w:val="0089698C"/>
    <w:rsid w:val="008A4723"/>
    <w:rsid w:val="008A4FBB"/>
    <w:rsid w:val="008B6A7C"/>
    <w:rsid w:val="008B74AC"/>
    <w:rsid w:val="008D5428"/>
    <w:rsid w:val="008E12D0"/>
    <w:rsid w:val="008E1AE0"/>
    <w:rsid w:val="008F070E"/>
    <w:rsid w:val="008F7869"/>
    <w:rsid w:val="009149E9"/>
    <w:rsid w:val="009245E1"/>
    <w:rsid w:val="0093489E"/>
    <w:rsid w:val="00946F7F"/>
    <w:rsid w:val="00980D75"/>
    <w:rsid w:val="009B3E04"/>
    <w:rsid w:val="009D759F"/>
    <w:rsid w:val="009E2399"/>
    <w:rsid w:val="009F1FB7"/>
    <w:rsid w:val="00A037C9"/>
    <w:rsid w:val="00A30298"/>
    <w:rsid w:val="00A4195D"/>
    <w:rsid w:val="00A448CA"/>
    <w:rsid w:val="00A73397"/>
    <w:rsid w:val="00A82448"/>
    <w:rsid w:val="00A8558B"/>
    <w:rsid w:val="00A876A5"/>
    <w:rsid w:val="00AA136B"/>
    <w:rsid w:val="00AB06D8"/>
    <w:rsid w:val="00AC2E4B"/>
    <w:rsid w:val="00B11AAD"/>
    <w:rsid w:val="00B31A13"/>
    <w:rsid w:val="00B331F5"/>
    <w:rsid w:val="00B3511E"/>
    <w:rsid w:val="00B42D5B"/>
    <w:rsid w:val="00B4301C"/>
    <w:rsid w:val="00B529FF"/>
    <w:rsid w:val="00B67FE2"/>
    <w:rsid w:val="00B95674"/>
    <w:rsid w:val="00BC19C1"/>
    <w:rsid w:val="00BC5FF1"/>
    <w:rsid w:val="00C16690"/>
    <w:rsid w:val="00C1681B"/>
    <w:rsid w:val="00C245FF"/>
    <w:rsid w:val="00C43A0F"/>
    <w:rsid w:val="00C74A71"/>
    <w:rsid w:val="00CA2EB9"/>
    <w:rsid w:val="00CE771A"/>
    <w:rsid w:val="00D364E6"/>
    <w:rsid w:val="00D41241"/>
    <w:rsid w:val="00D41D44"/>
    <w:rsid w:val="00D547A7"/>
    <w:rsid w:val="00D7359A"/>
    <w:rsid w:val="00D97E91"/>
    <w:rsid w:val="00DC0300"/>
    <w:rsid w:val="00DC182A"/>
    <w:rsid w:val="00DC71A0"/>
    <w:rsid w:val="00DD12B3"/>
    <w:rsid w:val="00E079E9"/>
    <w:rsid w:val="00E12490"/>
    <w:rsid w:val="00E30E3C"/>
    <w:rsid w:val="00E34382"/>
    <w:rsid w:val="00E603E0"/>
    <w:rsid w:val="00E66523"/>
    <w:rsid w:val="00E73D41"/>
    <w:rsid w:val="00E918DF"/>
    <w:rsid w:val="00E95C5D"/>
    <w:rsid w:val="00EB2D00"/>
    <w:rsid w:val="00EB34CF"/>
    <w:rsid w:val="00EB7038"/>
    <w:rsid w:val="00EC780E"/>
    <w:rsid w:val="00EF1335"/>
    <w:rsid w:val="00EF5293"/>
    <w:rsid w:val="00F25005"/>
    <w:rsid w:val="00F47E03"/>
    <w:rsid w:val="00F51B89"/>
    <w:rsid w:val="00F57166"/>
    <w:rsid w:val="00F87AB9"/>
    <w:rsid w:val="00FC2259"/>
    <w:rsid w:val="00FC40C2"/>
    <w:rsid w:val="00FE4511"/>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EDEF"/>
  <w15:docId w15:val="{93E7B5B4-B742-4124-9297-567C03B3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F5"/>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331F5"/>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B331F5"/>
    <w:pPr>
      <w:ind w:left="720"/>
      <w:contextualSpacing/>
    </w:pPr>
  </w:style>
  <w:style w:type="paragraph" w:customStyle="1" w:styleId="Standard">
    <w:name w:val="Standard"/>
    <w:qFormat/>
    <w:rsid w:val="00B331F5"/>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B331F5"/>
    <w:pPr>
      <w:spacing w:after="160" w:line="259" w:lineRule="auto"/>
    </w:pPr>
    <w:rPr>
      <w:rFonts w:ascii="Calibri" w:eastAsia="Calibri" w:hAnsi="Calibri" w:cs="Calibri"/>
      <w:lang w:val="uk-UA" w:eastAsia="uk-UA"/>
    </w:rPr>
    <w:tblPr>
      <w:tblStyleRowBandSize w:val="1"/>
      <w:tblStyleColBandSize w:val="1"/>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B331F5"/>
    <w:rPr>
      <w:rFonts w:ascii="Calibri" w:eastAsia="Calibri" w:hAnsi="Calibri" w:cs="Calibri"/>
      <w:lang w:val="uk-UA"/>
    </w:rPr>
  </w:style>
  <w:style w:type="paragraph" w:customStyle="1" w:styleId="rvps2">
    <w:name w:val="rvps2"/>
    <w:basedOn w:val="a"/>
    <w:qFormat/>
    <w:rsid w:val="00B331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80D75"/>
  </w:style>
  <w:style w:type="paragraph" w:customStyle="1" w:styleId="msonormal0">
    <w:name w:val="msonormal"/>
    <w:basedOn w:val="a"/>
    <w:rsid w:val="00980D75"/>
    <w:pPr>
      <w:spacing w:before="100" w:beforeAutospacing="1" w:after="100" w:afterAutospacing="1" w:line="240" w:lineRule="auto"/>
    </w:pPr>
    <w:rPr>
      <w:rFonts w:ascii="Times New Roman" w:eastAsiaTheme="minorEastAsia" w:hAnsi="Times New Roman" w:cs="Times New Roman"/>
      <w:sz w:val="24"/>
      <w:szCs w:val="24"/>
      <w:lang w:eastAsia="uk-UA" w:bidi="he-IL"/>
    </w:rPr>
  </w:style>
  <w:style w:type="table" w:styleId="a6">
    <w:name w:val="Table Grid"/>
    <w:basedOn w:val="a1"/>
    <w:uiPriority w:val="39"/>
    <w:rsid w:val="00CA2EB9"/>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733CA0"/>
    <w:pPr>
      <w:keepNext/>
      <w:keepLines/>
      <w:spacing w:before="480" w:after="120"/>
    </w:pPr>
    <w:rPr>
      <w:b/>
      <w:sz w:val="72"/>
      <w:szCs w:val="72"/>
      <w:lang w:eastAsia="ru-RU"/>
    </w:rPr>
  </w:style>
  <w:style w:type="character" w:customStyle="1" w:styleId="a8">
    <w:name w:val="Заголовок Знак"/>
    <w:basedOn w:val="a0"/>
    <w:link w:val="a7"/>
    <w:uiPriority w:val="10"/>
    <w:rsid w:val="00733CA0"/>
    <w:rPr>
      <w:rFonts w:ascii="Calibri" w:eastAsia="Calibri" w:hAnsi="Calibri" w:cs="Calibri"/>
      <w:b/>
      <w:sz w:val="72"/>
      <w:szCs w:val="72"/>
      <w:lang w:val="uk-UA" w:eastAsia="ru-RU"/>
    </w:rPr>
  </w:style>
  <w:style w:type="paragraph" w:customStyle="1" w:styleId="WW-">
    <w:name w:val="WW-Базовый"/>
    <w:rsid w:val="008F7869"/>
    <w:pPr>
      <w:tabs>
        <w:tab w:val="left" w:pos="709"/>
      </w:tabs>
      <w:suppressAutoHyphens/>
      <w:spacing w:after="0" w:line="200" w:lineRule="atLeast"/>
    </w:pPr>
    <w:rPr>
      <w:rFonts w:ascii="Calibri" w:eastAsia="Times New Roman" w:hAnsi="Calibri" w:cs="Times New Roman"/>
      <w:color w:val="00000A"/>
      <w:sz w:val="20"/>
      <w:szCs w:val="20"/>
      <w:lang w:val="uk-UA" w:eastAsia="ar-SA"/>
    </w:rPr>
  </w:style>
  <w:style w:type="character" w:customStyle="1" w:styleId="rvts0">
    <w:name w:val="rvts0"/>
    <w:rsid w:val="008F7869"/>
    <w:rPr>
      <w:rFonts w:ascii="Times New Roman" w:hAnsi="Times New Roman" w:cs="Times New Roman" w:hint="default"/>
    </w:rPr>
  </w:style>
  <w:style w:type="paragraph" w:styleId="a9">
    <w:name w:val="Balloon Text"/>
    <w:basedOn w:val="a"/>
    <w:link w:val="aa"/>
    <w:uiPriority w:val="99"/>
    <w:semiHidden/>
    <w:unhideWhenUsed/>
    <w:rsid w:val="00F87AB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7AB9"/>
    <w:rPr>
      <w:rFonts w:ascii="Segoe UI" w:eastAsia="Calibri" w:hAnsi="Segoe UI" w:cs="Segoe UI"/>
      <w:sz w:val="18"/>
      <w:szCs w:val="18"/>
      <w:lang w:val="uk-UA"/>
    </w:rPr>
  </w:style>
  <w:style w:type="paragraph" w:customStyle="1" w:styleId="1">
    <w:name w:val="Абзац списка1"/>
    <w:basedOn w:val="a"/>
    <w:link w:val="ListParagraphChar"/>
    <w:rsid w:val="006E174B"/>
    <w:pPr>
      <w:spacing w:after="200" w:line="276" w:lineRule="auto"/>
      <w:ind w:left="720"/>
    </w:pPr>
    <w:rPr>
      <w:rFonts w:eastAsia="Times New Roman" w:cs="Times New Roman"/>
      <w:sz w:val="20"/>
      <w:szCs w:val="20"/>
      <w:lang w:val="ru-RU" w:eastAsia="ru-RU"/>
    </w:rPr>
  </w:style>
  <w:style w:type="character" w:customStyle="1" w:styleId="ListParagraphChar">
    <w:name w:val="List Paragraph Char"/>
    <w:link w:val="1"/>
    <w:locked/>
    <w:rsid w:val="006E174B"/>
    <w:rPr>
      <w:rFonts w:ascii="Calibri" w:eastAsia="Times New Roman" w:hAnsi="Calibri" w:cs="Times New Roman"/>
      <w:sz w:val="20"/>
      <w:szCs w:val="20"/>
      <w:lang w:eastAsia="ru-RU"/>
    </w:rPr>
  </w:style>
  <w:style w:type="paragraph" w:customStyle="1" w:styleId="4">
    <w:name w:val="Основной текст4"/>
    <w:basedOn w:val="a"/>
    <w:rsid w:val="006E174B"/>
    <w:pPr>
      <w:widowControl w:val="0"/>
      <w:shd w:val="clear" w:color="auto" w:fill="FFFFFF"/>
      <w:spacing w:after="0" w:line="277" w:lineRule="exact"/>
      <w:ind w:hanging="360"/>
      <w:jc w:val="both"/>
    </w:pPr>
    <w:rPr>
      <w:rFonts w:ascii="Times New Roman" w:hAnsi="Times New Roman" w:cs="Times New Roman"/>
    </w:rPr>
  </w:style>
  <w:style w:type="paragraph" w:customStyle="1" w:styleId="ui-text">
    <w:name w:val="ui-text"/>
    <w:basedOn w:val="a"/>
    <w:rsid w:val="000B389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1209">
      <w:bodyDiv w:val="1"/>
      <w:marLeft w:val="0"/>
      <w:marRight w:val="0"/>
      <w:marTop w:val="0"/>
      <w:marBottom w:val="0"/>
      <w:divBdr>
        <w:top w:val="none" w:sz="0" w:space="0" w:color="auto"/>
        <w:left w:val="none" w:sz="0" w:space="0" w:color="auto"/>
        <w:bottom w:val="none" w:sz="0" w:space="0" w:color="auto"/>
        <w:right w:val="none" w:sz="0" w:space="0" w:color="auto"/>
      </w:divBdr>
    </w:div>
    <w:div w:id="1397968389">
      <w:bodyDiv w:val="1"/>
      <w:marLeft w:val="0"/>
      <w:marRight w:val="0"/>
      <w:marTop w:val="0"/>
      <w:marBottom w:val="0"/>
      <w:divBdr>
        <w:top w:val="none" w:sz="0" w:space="0" w:color="auto"/>
        <w:left w:val="none" w:sz="0" w:space="0" w:color="auto"/>
        <w:bottom w:val="none" w:sz="0" w:space="0" w:color="auto"/>
        <w:right w:val="none" w:sz="0" w:space="0" w:color="auto"/>
      </w:divBdr>
    </w:div>
    <w:div w:id="20157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find=1&amp;text=%D0%B0%D0%BD%D0%BE%D0%BC%D0%B0%D0%BB%D1%8C%D0%BD%D0%BE"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find=1&amp;text=%D0%B0%D0%BD%D0%BE%D0%BC%D0%B0%D0%BB%D1%8C%D0%BD%D0%BE" TargetMode="External"/><Relationship Id="rId50" Type="http://schemas.openxmlformats.org/officeDocument/2006/relationships/hyperlink" Target="https://zakon.rada.gov.ua/laws/show/1178-2022-%D0%BF?find=1&amp;text=%D0%B0%D0%BD%D0%BE%D0%BC%D0%B0%D0%BB%D1%8C%D0%BD%D0%BE" TargetMode="External"/><Relationship Id="rId55" Type="http://schemas.openxmlformats.org/officeDocument/2006/relationships/hyperlink" Target="https://zakon.rada.gov.ua/laws/show/2939-17"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ca.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find=1&amp;text=%D0%B0%D0%BD%D0%BE%D0%BC%D0%B0%D0%BB%D1%8C%D0%BD%D0%B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find=1&amp;text=%D0%B0%D0%BD%D0%BE%D0%BC%D0%B0%D0%BB%D1%8C%D0%BD%D0%BE" TargetMode="External"/><Relationship Id="rId54" Type="http://schemas.openxmlformats.org/officeDocument/2006/relationships/hyperlink" Target="https://zakon.rada.gov.ua/laws/show/1178-2022-%D0%BF?find=1&amp;text=%D0%B0%D0%BD%D0%BE%D0%BC%D0%B0%D0%BB%D1%8C%D0%BD%D0%BE" TargetMode="External"/><Relationship Id="rId1" Type="http://schemas.openxmlformats.org/officeDocument/2006/relationships/numbering" Target="numbering.xml"/><Relationship Id="rId6" Type="http://schemas.openxmlformats.org/officeDocument/2006/relationships/hyperlink" Target="https://public-bid.com.ua/plan/create"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find=1&amp;text=%D0%B0%D0%BD%D0%BE%D0%BC%D0%B0%D0%BB%D1%8C%D0%BD%D0%BE" TargetMode="External"/><Relationship Id="rId40" Type="http://schemas.openxmlformats.org/officeDocument/2006/relationships/hyperlink" Target="https://zakon.rada.gov.ua/laws/show/1178-2022-%D0%BF?find=1&amp;text=%D0%B0%D0%BD%D0%BE%D0%BC%D0%B0%D0%BB%D1%8C%D0%BD%D0%BE" TargetMode="External"/><Relationship Id="rId45" Type="http://schemas.openxmlformats.org/officeDocument/2006/relationships/hyperlink" Target="https://zakon.rada.gov.ua/laws/show/1178-2022-%D0%BF?find=1&amp;text=%D0%B0%D0%BD%D0%BE%D0%BC%D0%B0%D0%BB%D1%8C%D0%BD%D0%BE" TargetMode="External"/><Relationship Id="rId53" Type="http://schemas.openxmlformats.org/officeDocument/2006/relationships/hyperlink" Target="https://zakon.rada.gov.ua/laws/show/1178-2022-%D0%BF?find=1&amp;text=%D0%B0%D0%BD%D0%BE%D0%BC%D0%B0%D0%BB%D1%8C%D0%BD%D0%BE" TargetMode="External"/><Relationship Id="rId58" Type="http://schemas.openxmlformats.org/officeDocument/2006/relationships/hyperlink" Target="https://public-bid.com.ua/plan/create" TargetMode="External"/><Relationship Id="rId5" Type="http://schemas.openxmlformats.org/officeDocument/2006/relationships/hyperlink" Target="https://public-bid.com.ua/plan/create"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find=1&amp;text=%D0%B0%D0%BD%D0%BE%D0%BC%D0%B0%D0%BB%D1%8C%D0%BD%D0%BE" TargetMode="External"/><Relationship Id="rId49" Type="http://schemas.openxmlformats.org/officeDocument/2006/relationships/hyperlink" Target="https://zakon.rada.gov.ua/laws/show/922-19" TargetMode="External"/><Relationship Id="rId57" Type="http://schemas.openxmlformats.org/officeDocument/2006/relationships/hyperlink" Target="https://public-bid.com.ua/plan/creat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find=1&amp;text=%D0%B0%D0%BD%D0%BE%D0%BC%D0%B0%D0%BB%D1%8C%D0%BD%D0%BE" TargetMode="External"/><Relationship Id="rId52" Type="http://schemas.openxmlformats.org/officeDocument/2006/relationships/hyperlink" Target="https://zakon.rada.gov.ua/laws/show/1178-2022-%D0%BF?find=1&amp;text=%D0%B0%D0%BD%D0%BE%D0%BC%D0%B0%D0%BB%D1%8C%D0%BD%D0%B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adnuk.com.ua/pravova-baza/zakon-ukrainy-pro-publichni-zakupivli/"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find=1&amp;text=%D0%B0%D0%BD%D0%BE%D0%BC%D0%B0%D0%BB%D1%8C%D0%BD%D0%BE" TargetMode="External"/><Relationship Id="rId48" Type="http://schemas.openxmlformats.org/officeDocument/2006/relationships/hyperlink" Target="https://zakon.rada.gov.ua/laws/show/1178-2022-%D0%BF?find=1&amp;text=%D0%B0%D0%BD%D0%BE%D0%BC%D0%B0%D0%BB%D1%8C%D0%BD%D0%BE" TargetMode="External"/><Relationship Id="rId56" Type="http://schemas.openxmlformats.org/officeDocument/2006/relationships/hyperlink" Target="http://zakon2.rada.gov.ua/laws/show/126/2018" TargetMode="External"/><Relationship Id="rId8" Type="http://schemas.openxmlformats.org/officeDocument/2006/relationships/hyperlink" Target="https://radnuk.com.ua/pravova-baza/zakon-ukrainy-pro-publichni-zakupivli/" TargetMode="External"/><Relationship Id="rId51" Type="http://schemas.openxmlformats.org/officeDocument/2006/relationships/hyperlink" Target="https://zakon.rada.gov.ua/laws/show/1178-2022-%D0%BF?find=1&amp;text=%D0%B0%D0%BD%D0%BE%D0%BC%D0%B0%D0%BB%D1%8C%D0%BD%D0%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40</Pages>
  <Words>14045</Words>
  <Characters>80058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95</cp:revision>
  <cp:lastPrinted>2023-11-01T07:20:00Z</cp:lastPrinted>
  <dcterms:created xsi:type="dcterms:W3CDTF">2023-09-24T11:57:00Z</dcterms:created>
  <dcterms:modified xsi:type="dcterms:W3CDTF">2024-04-05T06:17:00Z</dcterms:modified>
</cp:coreProperties>
</file>