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5C2" w14:textId="5F5DBF05" w:rsidR="00B911EC" w:rsidRDefault="00DF160D" w:rsidP="00B911EC">
      <w:pPr>
        <w:pStyle w:val="20"/>
        <w:keepNext/>
        <w:keepLines/>
        <w:shd w:val="clear" w:color="auto" w:fill="auto"/>
        <w:tabs>
          <w:tab w:val="left" w:leader="underscore" w:pos="2923"/>
        </w:tabs>
        <w:spacing w:after="260"/>
        <w:contextualSpacing/>
      </w:pPr>
      <w:bookmarkStart w:id="0" w:name="bookmark0"/>
      <w:bookmarkStart w:id="1" w:name="bookmark1"/>
      <w:r>
        <w:t xml:space="preserve">                                                                                         Додаток №3 </w:t>
      </w:r>
    </w:p>
    <w:p w14:paraId="7AEAEA84" w14:textId="2A760C78" w:rsidR="00DF160D" w:rsidRDefault="00DF160D" w:rsidP="00B911EC">
      <w:pPr>
        <w:pStyle w:val="20"/>
        <w:keepNext/>
        <w:keepLines/>
        <w:shd w:val="clear" w:color="auto" w:fill="auto"/>
        <w:tabs>
          <w:tab w:val="left" w:leader="underscore" w:pos="2923"/>
        </w:tabs>
        <w:spacing w:after="260"/>
        <w:contextualSpacing/>
      </w:pPr>
      <w:r>
        <w:t xml:space="preserve">                                                                                          До Тендерної документації</w:t>
      </w:r>
    </w:p>
    <w:p w14:paraId="318C265B" w14:textId="538367E4" w:rsidR="00B911EC" w:rsidRPr="002C0A64" w:rsidRDefault="00B911EC" w:rsidP="00B911EC">
      <w:pPr>
        <w:pStyle w:val="20"/>
        <w:keepNext/>
        <w:keepLines/>
        <w:shd w:val="clear" w:color="auto" w:fill="auto"/>
        <w:tabs>
          <w:tab w:val="left" w:leader="underscore" w:pos="2923"/>
        </w:tabs>
        <w:spacing w:after="260"/>
      </w:pPr>
      <w:r>
        <w:t>ДОГОВІР №</w:t>
      </w:r>
      <w:bookmarkEnd w:id="0"/>
      <w:bookmarkEnd w:id="1"/>
      <w:r w:rsidR="00DF160D">
        <w:t xml:space="preserve"> (проект договору)</w:t>
      </w:r>
    </w:p>
    <w:p w14:paraId="68A83158" w14:textId="77777777" w:rsidR="00B911EC" w:rsidRDefault="00B911EC" w:rsidP="00B911EC">
      <w:pPr>
        <w:pStyle w:val="20"/>
        <w:keepNext/>
        <w:keepLines/>
        <w:shd w:val="clear" w:color="auto" w:fill="auto"/>
        <w:tabs>
          <w:tab w:val="left" w:leader="underscore" w:pos="435"/>
          <w:tab w:val="left" w:leader="underscore" w:pos="2410"/>
        </w:tabs>
        <w:spacing w:after="260"/>
        <w:jc w:val="right"/>
      </w:pPr>
      <w:r>
        <w:rPr>
          <w:noProof/>
          <w:lang w:eastAsia="uk-UA"/>
        </w:rPr>
        <mc:AlternateContent>
          <mc:Choice Requires="wps">
            <w:drawing>
              <wp:anchor distT="0" distB="0" distL="114300" distR="114300" simplePos="0" relativeHeight="251659264" behindDoc="0" locked="0" layoutInCell="1" allowOverlap="1" wp14:anchorId="46035D3F" wp14:editId="0A1D2257">
                <wp:simplePos x="0" y="0"/>
                <wp:positionH relativeFrom="page">
                  <wp:posOffset>1299210</wp:posOffset>
                </wp:positionH>
                <wp:positionV relativeFrom="paragraph">
                  <wp:posOffset>12700</wp:posOffset>
                </wp:positionV>
                <wp:extent cx="887095" cy="21018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87095" cy="210185"/>
                        </a:xfrm>
                        <a:prstGeom prst="rect">
                          <a:avLst/>
                        </a:prstGeom>
                        <a:noFill/>
                      </wps:spPr>
                      <wps:txbx>
                        <w:txbxContent>
                          <w:p w14:paraId="0A6D193E" w14:textId="3DB9BAB5" w:rsidR="00B911EC" w:rsidRDefault="00B911EC" w:rsidP="00B911EC">
                            <w:pPr>
                              <w:pStyle w:val="11"/>
                              <w:shd w:val="clear" w:color="auto" w:fill="auto"/>
                              <w:ind w:firstLine="0"/>
                            </w:pPr>
                            <w:r>
                              <w:rPr>
                                <w:b/>
                                <w:bCs/>
                              </w:rPr>
                              <w:t xml:space="preserve">м. </w:t>
                            </w:r>
                            <w:r w:rsidR="00A9147B">
                              <w:rPr>
                                <w:b/>
                                <w:bCs/>
                              </w:rPr>
                              <w:t>______________</w:t>
                            </w:r>
                          </w:p>
                        </w:txbxContent>
                      </wps:txbx>
                      <wps:bodyPr wrap="none" lIns="0" tIns="0" rIns="0" bIns="0"/>
                    </wps:wsp>
                  </a:graphicData>
                </a:graphic>
              </wp:anchor>
            </w:drawing>
          </mc:Choice>
          <mc:Fallback>
            <w:pict>
              <v:shapetype w14:anchorId="46035D3F" id="_x0000_t202" coordsize="21600,21600" o:spt="202" path="m,l,21600r21600,l21600,xe">
                <v:stroke joinstyle="miter"/>
                <v:path gradientshapeok="t" o:connecttype="rect"/>
              </v:shapetype>
              <v:shape id="Shape 1" o:spid="_x0000_s1026" type="#_x0000_t202" style="position:absolute;left:0;text-align:left;margin-left:102.3pt;margin-top:1pt;width:69.85pt;height:16.5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" filled="f" stroked="f">
                <v:textbox inset="0,0,0,0">
                  <w:txbxContent>
                    <w:p w14:paraId="0A6D193E" w14:textId="3DB9BAB5" w:rsidR="00B911EC" w:rsidRDefault="00B911EC" w:rsidP="00B911EC">
                      <w:pPr>
                        <w:pStyle w:val="11"/>
                        <w:shd w:val="clear" w:color="auto" w:fill="auto"/>
                        <w:ind w:firstLine="0"/>
                      </w:pPr>
                      <w:r>
                        <w:rPr>
                          <w:b/>
                          <w:bCs/>
                        </w:rPr>
                        <w:t xml:space="preserve">м. </w:t>
                      </w:r>
                      <w:r w:rsidR="00A9147B">
                        <w:rPr>
                          <w:b/>
                          <w:bCs/>
                        </w:rPr>
                        <w:t>______________</w:t>
                      </w:r>
                    </w:p>
                  </w:txbxContent>
                </v:textbox>
                <w10:wrap type="square" side="right" anchorx="page"/>
              </v:shape>
            </w:pict>
          </mc:Fallback>
        </mc:AlternateContent>
      </w:r>
      <w:bookmarkStart w:id="2" w:name="bookmark2"/>
      <w:bookmarkStart w:id="3" w:name="bookmark3"/>
      <w:r>
        <w:t>«</w:t>
      </w:r>
      <w:r>
        <w:tab/>
        <w:t xml:space="preserve">» </w:t>
      </w:r>
      <w:r>
        <w:tab/>
        <w:t>2023 року</w:t>
      </w:r>
      <w:bookmarkEnd w:id="2"/>
      <w:bookmarkEnd w:id="3"/>
    </w:p>
    <w:p w14:paraId="3C18DC57" w14:textId="77777777" w:rsidR="00A9147B" w:rsidRDefault="00A9147B" w:rsidP="00B911EC">
      <w:pPr>
        <w:spacing w:after="236" w:line="269" w:lineRule="exact"/>
        <w:ind w:right="-36" w:firstLine="780"/>
        <w:jc w:val="both"/>
        <w:rPr>
          <w:rFonts w:ascii="Times New Roman" w:eastAsia="Times New Roman" w:hAnsi="Times New Roman" w:cs="Times New Roman"/>
        </w:rPr>
      </w:pPr>
      <w:bookmarkStart w:id="4" w:name="bookmark4"/>
      <w:bookmarkStart w:id="5" w:name="bookmark5"/>
      <w:r>
        <w:rPr>
          <w:rFonts w:ascii="Times New Roman" w:eastAsia="Times New Roman" w:hAnsi="Times New Roman" w:cs="Times New Roman"/>
          <w:b/>
          <w:bCs/>
          <w:shd w:val="clear" w:color="auto" w:fill="FFFFFF"/>
        </w:rPr>
        <w:t>____________________________________________</w:t>
      </w:r>
      <w:r w:rsidR="00B911EC" w:rsidRPr="007E0F56">
        <w:rPr>
          <w:rFonts w:ascii="Times New Roman" w:eastAsia="Times New Roman" w:hAnsi="Times New Roman" w:cs="Times New Roman"/>
          <w:b/>
          <w:bCs/>
          <w:shd w:val="clear" w:color="auto" w:fill="FFFFFF"/>
        </w:rPr>
        <w:t xml:space="preserve">, </w:t>
      </w:r>
      <w:r w:rsidR="00B911EC" w:rsidRPr="007E0F56">
        <w:rPr>
          <w:rFonts w:ascii="Times New Roman" w:eastAsia="Times New Roman" w:hAnsi="Times New Roman" w:cs="Times New Roman"/>
        </w:rPr>
        <w:t>в особі</w:t>
      </w:r>
      <w:r w:rsidR="00B911EC">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w:t>
      </w:r>
      <w:r w:rsidR="00B911EC" w:rsidRPr="007E0F56">
        <w:rPr>
          <w:rFonts w:ascii="Times New Roman" w:eastAsia="Times New Roman" w:hAnsi="Times New Roman" w:cs="Times New Roman"/>
        </w:rPr>
        <w:t xml:space="preserve">, що діє на підставі </w:t>
      </w:r>
      <w:r>
        <w:rPr>
          <w:rFonts w:ascii="Times New Roman" w:eastAsia="Times New Roman" w:hAnsi="Times New Roman" w:cs="Times New Roman"/>
        </w:rPr>
        <w:t>_______________________________</w:t>
      </w:r>
      <w:r w:rsidR="00B911EC" w:rsidRPr="007E0F56">
        <w:rPr>
          <w:rFonts w:ascii="Times New Roman" w:eastAsia="Times New Roman" w:hAnsi="Times New Roman" w:cs="Times New Roman"/>
        </w:rPr>
        <w:t>, надалі іменується «Замовник»,</w:t>
      </w:r>
      <w:r w:rsidR="00B911EC">
        <w:rPr>
          <w:rFonts w:ascii="Times New Roman" w:eastAsia="Times New Roman" w:hAnsi="Times New Roman" w:cs="Times New Roman"/>
        </w:rPr>
        <w:t xml:space="preserve"> </w:t>
      </w:r>
    </w:p>
    <w:p w14:paraId="1779F754" w14:textId="26454171" w:rsidR="00B911EC" w:rsidRPr="007E0F56" w:rsidRDefault="00B911EC" w:rsidP="00B911EC">
      <w:pPr>
        <w:spacing w:after="236" w:line="269" w:lineRule="exact"/>
        <w:ind w:right="-36" w:firstLine="780"/>
        <w:jc w:val="both"/>
        <w:rPr>
          <w:rFonts w:ascii="Times New Roman" w:eastAsia="Times New Roman" w:hAnsi="Times New Roman" w:cs="Times New Roman"/>
          <w:color w:val="auto"/>
        </w:rPr>
      </w:pPr>
      <w:r>
        <w:rPr>
          <w:rFonts w:ascii="Times New Roman" w:eastAsia="Times New Roman" w:hAnsi="Times New Roman" w:cs="Times New Roman"/>
        </w:rPr>
        <w:t>та ________________________________________________________</w:t>
      </w:r>
      <w:r w:rsidRPr="007E0F56">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__________________________________________________</w:t>
      </w:r>
      <w:r w:rsidRPr="007E0F56">
        <w:rPr>
          <w:rFonts w:ascii="Times New Roman" w:eastAsia="Times New Roman" w:hAnsi="Times New Roman" w:cs="Times New Roman"/>
        </w:rPr>
        <w:t xml:space="preserve">, що діє на підставі </w:t>
      </w:r>
      <w:r w:rsidR="00A9147B">
        <w:rPr>
          <w:rFonts w:ascii="Times New Roman" w:eastAsia="Times New Roman" w:hAnsi="Times New Roman" w:cs="Times New Roman"/>
        </w:rPr>
        <w:t>_______________</w:t>
      </w:r>
      <w:r w:rsidRPr="007E0F56">
        <w:rPr>
          <w:rFonts w:ascii="Times New Roman" w:eastAsia="Times New Roman" w:hAnsi="Times New Roman" w:cs="Times New Roman"/>
        </w:rPr>
        <w:t>,</w:t>
      </w:r>
      <w:r>
        <w:rPr>
          <w:rFonts w:ascii="Times New Roman" w:eastAsia="Times New Roman" w:hAnsi="Times New Roman" w:cs="Times New Roman"/>
        </w:rPr>
        <w:t xml:space="preserve"> </w:t>
      </w:r>
      <w:r w:rsidRPr="007E0F56">
        <w:rPr>
          <w:rFonts w:ascii="Times New Roman" w:eastAsia="Times New Roman" w:hAnsi="Times New Roman" w:cs="Times New Roman"/>
        </w:rPr>
        <w:t>надалі іменується “Підрядник”, при спільному згадуванні «Сторони», а кожний окремо -</w:t>
      </w:r>
      <w:r>
        <w:rPr>
          <w:rFonts w:ascii="Times New Roman" w:eastAsia="Times New Roman" w:hAnsi="Times New Roman" w:cs="Times New Roman"/>
        </w:rPr>
        <w:t xml:space="preserve"> </w:t>
      </w:r>
      <w:r w:rsidRPr="007E0F56">
        <w:rPr>
          <w:rFonts w:ascii="Times New Roman" w:eastAsia="Times New Roman" w:hAnsi="Times New Roman" w:cs="Times New Roman"/>
        </w:rPr>
        <w:t>«Сторона», уклали цей Договір про наступне:</w:t>
      </w:r>
    </w:p>
    <w:p w14:paraId="3D121CBE" w14:textId="77777777" w:rsidR="00B911EC" w:rsidRPr="008D03D1" w:rsidRDefault="00B911EC" w:rsidP="00B911EC">
      <w:pPr>
        <w:ind w:firstLine="740"/>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Pr="008D03D1">
        <w:rPr>
          <w:rFonts w:ascii="Times New Roman" w:eastAsia="Times New Roman" w:hAnsi="Times New Roman" w:cs="Times New Roman"/>
          <w:b/>
          <w:color w:val="auto"/>
        </w:rPr>
        <w:t>І.</w:t>
      </w:r>
      <w:r w:rsidRPr="008D03D1">
        <w:rPr>
          <w:rFonts w:ascii="Times New Roman" w:eastAsia="Times New Roman" w:hAnsi="Times New Roman" w:cs="Times New Roman"/>
          <w:b/>
          <w:color w:val="auto"/>
        </w:rPr>
        <w:tab/>
        <w:t>ПРЕДМЕТ ДОГОВОРУ</w:t>
      </w:r>
      <w:bookmarkEnd w:id="4"/>
      <w:bookmarkEnd w:id="5"/>
    </w:p>
    <w:p w14:paraId="7AE58CF2" w14:textId="598FD47E" w:rsidR="00B911EC" w:rsidRPr="008D03D1" w:rsidRDefault="00B911EC" w:rsidP="00B911EC">
      <w:pPr>
        <w:pStyle w:val="22"/>
        <w:shd w:val="clear" w:color="auto" w:fill="auto"/>
        <w:tabs>
          <w:tab w:val="left" w:pos="403"/>
        </w:tabs>
        <w:spacing w:before="0" w:after="0" w:line="240" w:lineRule="auto"/>
        <w:ind w:firstLine="0"/>
        <w:rPr>
          <w:sz w:val="24"/>
          <w:szCs w:val="24"/>
        </w:rPr>
      </w:pPr>
      <w:r w:rsidRPr="008D03D1">
        <w:rPr>
          <w:color w:val="000000"/>
          <w:sz w:val="24"/>
          <w:szCs w:val="24"/>
        </w:rPr>
        <w:t xml:space="preserve">             1.1. У порядку та на умовах, визначених цим Договором, Замовник доручає, а Підрядник зобов'язується на свій ризик за завданням Замовника протягом визначеного в Договорі строку з використанням своїх механізмів та матеріалі</w:t>
      </w:r>
      <w:r>
        <w:rPr>
          <w:color w:val="000000"/>
          <w:sz w:val="24"/>
          <w:szCs w:val="24"/>
        </w:rPr>
        <w:t xml:space="preserve">в виконати: </w:t>
      </w:r>
      <w:r w:rsidR="00A9147B" w:rsidRPr="00A9147B">
        <w:rPr>
          <w:b/>
          <w:color w:val="000000"/>
          <w:sz w:val="24"/>
          <w:szCs w:val="24"/>
        </w:rPr>
        <w:t>«Поточний ремонт приміщень Комунального некомерційного підприємства "Хмельницький обласний спеціалізований будинок дитини" по вул. Пулюя, 4 в м. Хмельницькому»</w:t>
      </w:r>
      <w:r w:rsidRPr="00A9147B">
        <w:rPr>
          <w:b/>
          <w:color w:val="000000"/>
          <w:sz w:val="24"/>
          <w:szCs w:val="24"/>
        </w:rPr>
        <w:t xml:space="preserve"> (код ДК 021:2015: 45000000-7 — Будівельні роботи та поточний ремонт)</w:t>
      </w:r>
      <w:r w:rsidR="00A9147B">
        <w:rPr>
          <w:rStyle w:val="23"/>
          <w:sz w:val="24"/>
          <w:szCs w:val="24"/>
        </w:rPr>
        <w:t>.</w:t>
      </w:r>
    </w:p>
    <w:p w14:paraId="535D1DA5" w14:textId="77777777" w:rsidR="00B911EC" w:rsidRDefault="00B911EC" w:rsidP="00B911EC">
      <w:pPr>
        <w:tabs>
          <w:tab w:val="left" w:pos="1208"/>
        </w:tabs>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             1.2. Перелік послуг, обсяги, передбачені дефектним актом та вартість послуг визначаються кошторисною документацією, що є невід'ємною частиною цього Договору, розробленою у встановленому законодавством порядку згідно з Настановою з визначення вартості будівництва.</w:t>
      </w:r>
    </w:p>
    <w:p w14:paraId="736EFE48" w14:textId="55F53D6B" w:rsidR="00271355" w:rsidRPr="008D03D1" w:rsidRDefault="00271355" w:rsidP="00B911EC">
      <w:pPr>
        <w:tabs>
          <w:tab w:val="left" w:pos="1208"/>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1.3. Договір укладено </w:t>
      </w:r>
      <w:r w:rsidRPr="00271355">
        <w:rPr>
          <w:rFonts w:ascii="Times New Roman" w:eastAsia="Times New Roman" w:hAnsi="Times New Roman" w:cs="Times New Roman"/>
          <w:color w:val="auto"/>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364714FD" w14:textId="77777777" w:rsidR="00B911EC" w:rsidRPr="008D03D1" w:rsidRDefault="00B911EC" w:rsidP="00B911EC">
      <w:pPr>
        <w:tabs>
          <w:tab w:val="left" w:pos="1208"/>
        </w:tabs>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            </w:t>
      </w:r>
    </w:p>
    <w:p w14:paraId="5FFD03C7" w14:textId="77777777" w:rsidR="00B911EC" w:rsidRDefault="00B911EC" w:rsidP="00B911EC">
      <w:pPr>
        <w:keepNext/>
        <w:keepLines/>
        <w:numPr>
          <w:ilvl w:val="0"/>
          <w:numId w:val="4"/>
        </w:numPr>
        <w:tabs>
          <w:tab w:val="left" w:pos="373"/>
        </w:tabs>
        <w:jc w:val="center"/>
        <w:outlineLvl w:val="1"/>
        <w:rPr>
          <w:rFonts w:ascii="Times New Roman" w:eastAsia="Times New Roman" w:hAnsi="Times New Roman" w:cs="Times New Roman"/>
          <w:b/>
          <w:bCs/>
          <w:color w:val="auto"/>
        </w:rPr>
      </w:pPr>
      <w:bookmarkStart w:id="6" w:name="bookmark6"/>
      <w:bookmarkStart w:id="7" w:name="bookmark7"/>
      <w:r w:rsidRPr="008D03D1">
        <w:rPr>
          <w:rFonts w:ascii="Times New Roman" w:eastAsia="Times New Roman" w:hAnsi="Times New Roman" w:cs="Times New Roman"/>
          <w:b/>
          <w:bCs/>
          <w:color w:val="auto"/>
        </w:rPr>
        <w:t>СТРОКИ НАДАННЯ ПОСЛУГ</w:t>
      </w:r>
      <w:bookmarkEnd w:id="6"/>
      <w:bookmarkEnd w:id="7"/>
    </w:p>
    <w:p w14:paraId="0886C948" w14:textId="77777777" w:rsidR="00B911EC" w:rsidRPr="008D03D1" w:rsidRDefault="00B911EC" w:rsidP="00B911EC">
      <w:pPr>
        <w:keepNext/>
        <w:keepLines/>
        <w:tabs>
          <w:tab w:val="left" w:pos="373"/>
        </w:tabs>
        <w:outlineLvl w:val="1"/>
        <w:rPr>
          <w:rFonts w:ascii="Times New Roman" w:eastAsia="Times New Roman" w:hAnsi="Times New Roman" w:cs="Times New Roman"/>
          <w:b/>
          <w:bCs/>
          <w:color w:val="auto"/>
        </w:rPr>
      </w:pPr>
    </w:p>
    <w:p w14:paraId="35E4766B" w14:textId="32BDA2BD" w:rsidR="00B911EC" w:rsidRPr="008D03D1" w:rsidRDefault="00B911EC" w:rsidP="00B911EC">
      <w:pPr>
        <w:numPr>
          <w:ilvl w:val="0"/>
          <w:numId w:val="5"/>
        </w:numPr>
        <w:tabs>
          <w:tab w:val="left" w:pos="1208"/>
        </w:tabs>
        <w:ind w:firstLine="740"/>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Строки надання послуг за цим Договором встановлюються з дати підписання договору </w:t>
      </w:r>
      <w:r w:rsidRPr="008D03D1">
        <w:rPr>
          <w:rFonts w:ascii="Times New Roman" w:eastAsia="Times New Roman" w:hAnsi="Times New Roman" w:cs="Times New Roman"/>
          <w:b/>
          <w:bCs/>
          <w:color w:val="auto"/>
        </w:rPr>
        <w:t xml:space="preserve">по </w:t>
      </w:r>
      <w:r w:rsidR="00A9147B">
        <w:rPr>
          <w:rFonts w:ascii="Times New Roman" w:eastAsia="Times New Roman" w:hAnsi="Times New Roman" w:cs="Times New Roman"/>
          <w:b/>
          <w:bCs/>
          <w:color w:val="auto"/>
        </w:rPr>
        <w:t>31</w:t>
      </w:r>
      <w:r>
        <w:rPr>
          <w:rFonts w:ascii="Times New Roman" w:eastAsia="Times New Roman" w:hAnsi="Times New Roman" w:cs="Times New Roman"/>
          <w:b/>
          <w:bCs/>
          <w:color w:val="auto"/>
        </w:rPr>
        <w:t>.12.2023</w:t>
      </w:r>
      <w:r w:rsidRPr="008D03D1">
        <w:rPr>
          <w:rFonts w:ascii="Times New Roman" w:eastAsia="Times New Roman" w:hAnsi="Times New Roman" w:cs="Times New Roman"/>
          <w:b/>
          <w:bCs/>
          <w:color w:val="auto"/>
        </w:rPr>
        <w:t xml:space="preserve"> року.</w:t>
      </w:r>
    </w:p>
    <w:p w14:paraId="189FC79B" w14:textId="77777777" w:rsidR="00B911EC" w:rsidRPr="008D03D1" w:rsidRDefault="00B911EC" w:rsidP="00B911EC">
      <w:pPr>
        <w:numPr>
          <w:ilvl w:val="0"/>
          <w:numId w:val="5"/>
        </w:numPr>
        <w:tabs>
          <w:tab w:val="left" w:pos="1208"/>
        </w:tabs>
        <w:ind w:firstLine="740"/>
        <w:jc w:val="both"/>
        <w:rPr>
          <w:rFonts w:ascii="Times New Roman" w:eastAsia="Times New Roman" w:hAnsi="Times New Roman" w:cs="Times New Roman"/>
          <w:color w:val="auto"/>
        </w:rPr>
      </w:pPr>
      <w:r w:rsidRPr="008D03D1">
        <w:rPr>
          <w:rFonts w:ascii="Times New Roman" w:eastAsia="Times New Roman" w:hAnsi="Times New Roman" w:cs="Times New Roman"/>
          <w:bCs/>
          <w:color w:val="auto"/>
        </w:rPr>
        <w:t xml:space="preserve">Кількість наданих послуг: </w:t>
      </w:r>
      <w:r w:rsidRPr="008D03D1">
        <w:rPr>
          <w:rFonts w:ascii="Times New Roman" w:eastAsia="Times New Roman" w:hAnsi="Times New Roman" w:cs="Times New Roman"/>
          <w:b/>
          <w:bCs/>
          <w:color w:val="auto"/>
        </w:rPr>
        <w:t>1 (Одна</w:t>
      </w:r>
      <w:r w:rsidRPr="008D03D1">
        <w:rPr>
          <w:rFonts w:ascii="Times New Roman" w:eastAsia="Times New Roman" w:hAnsi="Times New Roman" w:cs="Times New Roman"/>
          <w:bCs/>
          <w:color w:val="auto"/>
        </w:rPr>
        <w:t>)</w:t>
      </w:r>
      <w:r w:rsidRPr="008D03D1">
        <w:rPr>
          <w:rFonts w:ascii="Times New Roman" w:eastAsia="Times New Roman" w:hAnsi="Times New Roman" w:cs="Times New Roman"/>
          <w:b/>
          <w:bCs/>
          <w:color w:val="auto"/>
        </w:rPr>
        <w:t xml:space="preserve"> послуга.</w:t>
      </w:r>
    </w:p>
    <w:p w14:paraId="44B94BE4" w14:textId="77777777" w:rsidR="00B911EC" w:rsidRPr="008D03D1" w:rsidRDefault="00B911EC" w:rsidP="00B911EC">
      <w:pPr>
        <w:numPr>
          <w:ilvl w:val="0"/>
          <w:numId w:val="5"/>
        </w:numPr>
        <w:tabs>
          <w:tab w:val="left" w:pos="1213"/>
        </w:tabs>
        <w:ind w:firstLine="740"/>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Перегляд строків надання послуг,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у тому числі виникнення обставин непереборної сили, за умови, що такі зміни не призведуть до збільшення вартості послуг, визначеної у цьому Договорі. Рішення про перегляд строків оформляється додатковою угодою з обґрунтуванням обставин.</w:t>
      </w:r>
    </w:p>
    <w:p w14:paraId="13A147B7" w14:textId="77777777" w:rsidR="00B911EC" w:rsidRPr="008D03D1" w:rsidRDefault="00B911EC" w:rsidP="00B911EC">
      <w:pPr>
        <w:numPr>
          <w:ilvl w:val="0"/>
          <w:numId w:val="5"/>
        </w:numPr>
        <w:tabs>
          <w:tab w:val="left" w:pos="1208"/>
        </w:tabs>
        <w:spacing w:after="260"/>
        <w:ind w:firstLine="740"/>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Датою закінчення постачання послуг за Договором вважається дата їх прийняття Замовником, що засвідчується підписанням акта прийому-передачі послуг по формі КБ-2.</w:t>
      </w:r>
    </w:p>
    <w:p w14:paraId="2D4901D0" w14:textId="77777777" w:rsidR="00B911EC" w:rsidRDefault="00B911EC" w:rsidP="00B911EC">
      <w:pPr>
        <w:keepNext/>
        <w:keepLines/>
        <w:numPr>
          <w:ilvl w:val="0"/>
          <w:numId w:val="4"/>
        </w:numPr>
        <w:tabs>
          <w:tab w:val="left" w:pos="474"/>
        </w:tabs>
        <w:jc w:val="center"/>
        <w:outlineLvl w:val="1"/>
        <w:rPr>
          <w:rFonts w:ascii="Times New Roman" w:eastAsia="Times New Roman" w:hAnsi="Times New Roman" w:cs="Times New Roman"/>
          <w:b/>
          <w:bCs/>
          <w:color w:val="auto"/>
        </w:rPr>
      </w:pPr>
      <w:bookmarkStart w:id="8" w:name="bookmark8"/>
      <w:bookmarkStart w:id="9" w:name="bookmark9"/>
      <w:r w:rsidRPr="008D03D1">
        <w:rPr>
          <w:rFonts w:ascii="Times New Roman" w:eastAsia="Times New Roman" w:hAnsi="Times New Roman" w:cs="Times New Roman"/>
          <w:b/>
          <w:bCs/>
          <w:color w:val="auto"/>
        </w:rPr>
        <w:t>ЦІНА ДОГОВОРУ</w:t>
      </w:r>
      <w:bookmarkEnd w:id="8"/>
      <w:bookmarkEnd w:id="9"/>
    </w:p>
    <w:p w14:paraId="64D7433B" w14:textId="77777777" w:rsidR="00B911EC" w:rsidRPr="008D03D1" w:rsidRDefault="00B911EC" w:rsidP="00B911EC">
      <w:pPr>
        <w:keepNext/>
        <w:keepLines/>
        <w:tabs>
          <w:tab w:val="left" w:pos="474"/>
        </w:tabs>
        <w:outlineLvl w:val="1"/>
        <w:rPr>
          <w:rFonts w:ascii="Times New Roman" w:eastAsia="Times New Roman" w:hAnsi="Times New Roman" w:cs="Times New Roman"/>
          <w:b/>
          <w:bCs/>
          <w:color w:val="auto"/>
        </w:rPr>
      </w:pPr>
    </w:p>
    <w:p w14:paraId="313B10E4" w14:textId="77777777" w:rsidR="00B911EC" w:rsidRPr="00F11176" w:rsidRDefault="00B911EC" w:rsidP="00B911EC">
      <w:pPr>
        <w:pStyle w:val="10"/>
        <w:numPr>
          <w:ilvl w:val="0"/>
          <w:numId w:val="27"/>
        </w:numPr>
        <w:shd w:val="clear" w:color="auto" w:fill="auto"/>
        <w:tabs>
          <w:tab w:val="left" w:pos="1193"/>
        </w:tabs>
        <w:spacing w:line="274" w:lineRule="exact"/>
        <w:ind w:right="-36" w:firstLine="780"/>
        <w:jc w:val="both"/>
        <w:rPr>
          <w:sz w:val="24"/>
          <w:szCs w:val="24"/>
        </w:rPr>
      </w:pPr>
      <w:r w:rsidRPr="008D03D1">
        <w:rPr>
          <w:sz w:val="24"/>
          <w:szCs w:val="24"/>
        </w:rPr>
        <w:t xml:space="preserve"> </w:t>
      </w:r>
      <w:r w:rsidRPr="007E0F56">
        <w:rPr>
          <w:sz w:val="24"/>
          <w:szCs w:val="24"/>
        </w:rPr>
        <w:t>В</w:t>
      </w:r>
      <w:r w:rsidRPr="008D03D1">
        <w:rPr>
          <w:sz w:val="24"/>
          <w:szCs w:val="24"/>
        </w:rPr>
        <w:t>артість по</w:t>
      </w:r>
      <w:r>
        <w:rPr>
          <w:sz w:val="24"/>
          <w:szCs w:val="24"/>
        </w:rPr>
        <w:t>слуг за Договором визначається д</w:t>
      </w:r>
      <w:r w:rsidRPr="008D03D1">
        <w:rPr>
          <w:sz w:val="24"/>
          <w:szCs w:val="24"/>
        </w:rPr>
        <w:t>оговірною ціною та складає</w:t>
      </w:r>
      <w:r w:rsidRPr="007E0F56">
        <w:rPr>
          <w:sz w:val="24"/>
          <w:szCs w:val="24"/>
        </w:rPr>
        <w:t xml:space="preserve">: </w:t>
      </w:r>
      <w:r>
        <w:rPr>
          <w:sz w:val="24"/>
          <w:szCs w:val="24"/>
        </w:rPr>
        <w:t>_____________</w:t>
      </w:r>
      <w:r w:rsidRPr="007E0F56">
        <w:rPr>
          <w:sz w:val="24"/>
          <w:szCs w:val="24"/>
        </w:rPr>
        <w:t xml:space="preserve"> грн. </w:t>
      </w:r>
      <w:r>
        <w:rPr>
          <w:sz w:val="24"/>
          <w:szCs w:val="24"/>
        </w:rPr>
        <w:t>______</w:t>
      </w:r>
      <w:r w:rsidRPr="007E0F56">
        <w:rPr>
          <w:sz w:val="24"/>
          <w:szCs w:val="24"/>
        </w:rPr>
        <w:t xml:space="preserve"> коп. </w:t>
      </w:r>
      <w:r>
        <w:rPr>
          <w:sz w:val="24"/>
          <w:szCs w:val="24"/>
        </w:rPr>
        <w:t>(__________________________________________</w:t>
      </w:r>
      <w:r w:rsidRPr="007E0F56">
        <w:rPr>
          <w:sz w:val="24"/>
          <w:szCs w:val="24"/>
        </w:rPr>
        <w:t xml:space="preserve"> грн. </w:t>
      </w:r>
      <w:r>
        <w:rPr>
          <w:sz w:val="24"/>
          <w:szCs w:val="24"/>
        </w:rPr>
        <w:t>______</w:t>
      </w:r>
      <w:r w:rsidRPr="007E0F56">
        <w:rPr>
          <w:sz w:val="24"/>
          <w:szCs w:val="24"/>
        </w:rPr>
        <w:t xml:space="preserve"> коп.</w:t>
      </w:r>
      <w:r>
        <w:rPr>
          <w:sz w:val="24"/>
          <w:szCs w:val="24"/>
        </w:rPr>
        <w:t>)</w:t>
      </w:r>
    </w:p>
    <w:p w14:paraId="4203C83B" w14:textId="77777777" w:rsidR="00B911EC" w:rsidRPr="007E0F56" w:rsidRDefault="00B911EC" w:rsidP="00B911EC">
      <w:pPr>
        <w:pStyle w:val="10"/>
        <w:numPr>
          <w:ilvl w:val="0"/>
          <w:numId w:val="27"/>
        </w:numPr>
        <w:shd w:val="clear" w:color="auto" w:fill="auto"/>
        <w:tabs>
          <w:tab w:val="left" w:pos="1193"/>
        </w:tabs>
        <w:spacing w:line="274" w:lineRule="exact"/>
        <w:ind w:right="-36" w:firstLine="780"/>
        <w:jc w:val="both"/>
        <w:rPr>
          <w:sz w:val="24"/>
          <w:szCs w:val="24"/>
        </w:rPr>
      </w:pPr>
      <w:r>
        <w:t xml:space="preserve">   </w:t>
      </w:r>
      <w:r w:rsidRPr="008D03D1">
        <w:t xml:space="preserve"> </w:t>
      </w:r>
      <w:r w:rsidRPr="007E0F56">
        <w:rPr>
          <w:sz w:val="24"/>
          <w:szCs w:val="24"/>
        </w:rPr>
        <w:t>Договірна ціна може зменшуватись при погодженні з Замовником в залежності від реального фінансування.</w:t>
      </w:r>
    </w:p>
    <w:p w14:paraId="26254B43" w14:textId="77777777" w:rsidR="00B911EC" w:rsidRPr="008D03D1" w:rsidRDefault="00B911EC" w:rsidP="00B911EC">
      <w:pPr>
        <w:tabs>
          <w:tab w:val="left" w:pos="1276"/>
        </w:tabs>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            3.3. Якщо фактична вартість наданих послуг, перевищує ціну, яка визначена пунктом 3.1 Договору, всі пов'язані з цим витрати несе Підрядник.</w:t>
      </w:r>
    </w:p>
    <w:p w14:paraId="7FC51C48" w14:textId="77777777" w:rsidR="00B911EC" w:rsidRPr="008D03D1" w:rsidRDefault="00B911EC" w:rsidP="00B911EC">
      <w:pPr>
        <w:tabs>
          <w:tab w:val="left" w:pos="1208"/>
        </w:tabs>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             3.4.За наявності обставин, що зумовлюють необхідність уточнення договірної ціни, Підрядник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об’ємів чи видів послуг без їх попереднього узгодження у </w:t>
      </w:r>
      <w:r w:rsidRPr="008D03D1">
        <w:rPr>
          <w:rFonts w:ascii="Times New Roman" w:eastAsia="Times New Roman" w:hAnsi="Times New Roman" w:cs="Times New Roman"/>
          <w:color w:val="auto"/>
        </w:rPr>
        <w:lastRenderedPageBreak/>
        <w:t>встановленому порядку із Замовником не допускається і відповідно оплаті не підлягає.</w:t>
      </w:r>
    </w:p>
    <w:p w14:paraId="135B7845" w14:textId="558496C3" w:rsidR="00B911EC" w:rsidRDefault="00B911EC" w:rsidP="00B911EC">
      <w:pPr>
        <w:tabs>
          <w:tab w:val="left" w:pos="1223"/>
        </w:tabs>
        <w:spacing w:after="260"/>
        <w:jc w:val="both"/>
        <w:rPr>
          <w:rFonts w:ascii="Times New Roman" w:eastAsia="Times New Roman" w:hAnsi="Times New Roman" w:cs="Times New Roman"/>
          <w:color w:val="auto"/>
        </w:rPr>
      </w:pPr>
      <w:r w:rsidRPr="008D03D1">
        <w:rPr>
          <w:rFonts w:ascii="Times New Roman" w:eastAsia="Times New Roman" w:hAnsi="Times New Roman" w:cs="Times New Roman"/>
          <w:color w:val="auto"/>
        </w:rPr>
        <w:t xml:space="preserve">          </w:t>
      </w:r>
      <w:r w:rsidR="00271355">
        <w:rPr>
          <w:rFonts w:ascii="Times New Roman" w:eastAsia="Times New Roman" w:hAnsi="Times New Roman" w:cs="Times New Roman"/>
          <w:color w:val="auto"/>
        </w:rPr>
        <w:t xml:space="preserve">   3.5. Ціна договору є твердою.</w:t>
      </w:r>
    </w:p>
    <w:p w14:paraId="3721A311" w14:textId="77777777" w:rsidR="00B911EC" w:rsidRPr="008D03D1" w:rsidRDefault="00B911EC" w:rsidP="00B911EC">
      <w:pPr>
        <w:pStyle w:val="11"/>
        <w:numPr>
          <w:ilvl w:val="0"/>
          <w:numId w:val="4"/>
        </w:numPr>
        <w:shd w:val="clear" w:color="auto" w:fill="auto"/>
        <w:tabs>
          <w:tab w:val="left" w:pos="458"/>
        </w:tabs>
        <w:spacing w:line="240" w:lineRule="auto"/>
        <w:ind w:firstLine="0"/>
        <w:jc w:val="center"/>
      </w:pPr>
      <w:r w:rsidRPr="008D03D1">
        <w:rPr>
          <w:b/>
          <w:bCs/>
        </w:rPr>
        <w:t>ПРАВА ТА ОБОВ’ЯЗКИ СТОРІН</w:t>
      </w:r>
    </w:p>
    <w:p w14:paraId="20799F44" w14:textId="77777777" w:rsidR="00B911EC" w:rsidRPr="008D03D1" w:rsidRDefault="00B911EC" w:rsidP="00B911EC">
      <w:pPr>
        <w:pStyle w:val="20"/>
        <w:keepNext/>
        <w:keepLines/>
        <w:numPr>
          <w:ilvl w:val="0"/>
          <w:numId w:val="6"/>
        </w:numPr>
        <w:shd w:val="clear" w:color="auto" w:fill="auto"/>
        <w:tabs>
          <w:tab w:val="left" w:pos="1251"/>
        </w:tabs>
        <w:ind w:firstLine="760"/>
        <w:jc w:val="both"/>
      </w:pPr>
      <w:bookmarkStart w:id="10" w:name="bookmark12"/>
      <w:bookmarkStart w:id="11" w:name="bookmark13"/>
      <w:r w:rsidRPr="008D03D1">
        <w:t>Замовник зобов’язаний :</w:t>
      </w:r>
      <w:bookmarkEnd w:id="10"/>
      <w:bookmarkEnd w:id="11"/>
    </w:p>
    <w:p w14:paraId="74DFB03E" w14:textId="77777777" w:rsidR="00B911EC" w:rsidRDefault="00B911EC" w:rsidP="00B911EC">
      <w:pPr>
        <w:pStyle w:val="11"/>
        <w:numPr>
          <w:ilvl w:val="0"/>
          <w:numId w:val="7"/>
        </w:numPr>
        <w:shd w:val="clear" w:color="auto" w:fill="auto"/>
        <w:tabs>
          <w:tab w:val="left" w:pos="1429"/>
        </w:tabs>
        <w:spacing w:line="240" w:lineRule="auto"/>
        <w:ind w:firstLine="760"/>
        <w:jc w:val="both"/>
      </w:pPr>
      <w:r w:rsidRPr="008D03D1">
        <w:t>Сприяти Підряднику у здійсненні ним поточного ремонту, передбаченого Договором.</w:t>
      </w:r>
    </w:p>
    <w:p w14:paraId="447931BC" w14:textId="77777777" w:rsidR="00B911EC" w:rsidRDefault="00B911EC" w:rsidP="00B911EC">
      <w:pPr>
        <w:pStyle w:val="11"/>
        <w:numPr>
          <w:ilvl w:val="0"/>
          <w:numId w:val="7"/>
        </w:numPr>
        <w:shd w:val="clear" w:color="auto" w:fill="auto"/>
        <w:tabs>
          <w:tab w:val="left" w:pos="1384"/>
        </w:tabs>
        <w:spacing w:line="240" w:lineRule="auto"/>
        <w:ind w:firstLine="760"/>
        <w:jc w:val="both"/>
      </w:pPr>
      <w:r w:rsidRPr="008D03D1">
        <w:t xml:space="preserve">Забезпечити своєчасну оплату наданих послуг на умовах, визначених цим </w:t>
      </w:r>
    </w:p>
    <w:p w14:paraId="7875D2D5" w14:textId="77777777" w:rsidR="00B911EC" w:rsidRPr="008D03D1" w:rsidRDefault="00B911EC" w:rsidP="00B911EC">
      <w:pPr>
        <w:pStyle w:val="11"/>
        <w:shd w:val="clear" w:color="auto" w:fill="auto"/>
        <w:tabs>
          <w:tab w:val="left" w:pos="1384"/>
        </w:tabs>
        <w:ind w:firstLine="0"/>
        <w:jc w:val="both"/>
      </w:pPr>
      <w:r w:rsidRPr="008D03D1">
        <w:t>Договором (за наявності бюджетного фінансування).</w:t>
      </w:r>
    </w:p>
    <w:p w14:paraId="5B2637E7" w14:textId="77777777" w:rsidR="00B911EC" w:rsidRPr="008D03D1" w:rsidRDefault="00B911EC" w:rsidP="00B911EC">
      <w:pPr>
        <w:pStyle w:val="11"/>
        <w:numPr>
          <w:ilvl w:val="0"/>
          <w:numId w:val="7"/>
        </w:numPr>
        <w:shd w:val="clear" w:color="auto" w:fill="auto"/>
        <w:tabs>
          <w:tab w:val="left" w:pos="1429"/>
        </w:tabs>
        <w:spacing w:line="240" w:lineRule="auto"/>
        <w:ind w:left="760" w:firstLine="0"/>
        <w:jc w:val="both"/>
      </w:pPr>
      <w:r w:rsidRPr="008D03D1">
        <w:t>Прийняти в порядку, встановленому Договором, надані послуги.</w:t>
      </w:r>
    </w:p>
    <w:p w14:paraId="643B82F1" w14:textId="77777777" w:rsidR="00B911EC" w:rsidRPr="008D03D1" w:rsidRDefault="00B911EC" w:rsidP="00B911EC">
      <w:pPr>
        <w:pStyle w:val="11"/>
        <w:numPr>
          <w:ilvl w:val="0"/>
          <w:numId w:val="7"/>
        </w:numPr>
        <w:shd w:val="clear" w:color="auto" w:fill="auto"/>
        <w:tabs>
          <w:tab w:val="left" w:pos="1384"/>
        </w:tabs>
        <w:spacing w:line="240" w:lineRule="auto"/>
        <w:ind w:firstLine="760"/>
        <w:jc w:val="both"/>
      </w:pPr>
      <w:r w:rsidRPr="008D03D1">
        <w:t>За умови належного виконання поточного ремонту, підписати акти наданих послуг (форма КБ-2в) та Довідки про вартість наданих послуг (форма КБ-3) протягом 3-х (трьох) робочих днів після їх отримання від Підрядника. У разі відмови від підписання актів наданих послуг письмово інформувати Підрядника про причини не підписання актів.</w:t>
      </w:r>
    </w:p>
    <w:p w14:paraId="5A1B3236" w14:textId="77777777" w:rsidR="00B911EC" w:rsidRPr="008D03D1" w:rsidRDefault="00B911EC" w:rsidP="00B911EC">
      <w:pPr>
        <w:pStyle w:val="11"/>
        <w:numPr>
          <w:ilvl w:val="0"/>
          <w:numId w:val="7"/>
        </w:numPr>
        <w:shd w:val="clear" w:color="auto" w:fill="auto"/>
        <w:tabs>
          <w:tab w:val="left" w:pos="1389"/>
        </w:tabs>
        <w:spacing w:line="240" w:lineRule="auto"/>
        <w:ind w:firstLine="760"/>
        <w:jc w:val="both"/>
      </w:pPr>
      <w:r w:rsidRPr="008D03D1">
        <w:t>Протягом 5-ти робочих днів інформувати Підрядника про виявлені недоліки.</w:t>
      </w:r>
    </w:p>
    <w:p w14:paraId="60623993" w14:textId="77777777" w:rsidR="00B911EC" w:rsidRPr="008D03D1" w:rsidRDefault="00B911EC" w:rsidP="00B911EC">
      <w:pPr>
        <w:pStyle w:val="20"/>
        <w:keepNext/>
        <w:keepLines/>
        <w:numPr>
          <w:ilvl w:val="0"/>
          <w:numId w:val="6"/>
        </w:numPr>
        <w:shd w:val="clear" w:color="auto" w:fill="auto"/>
        <w:tabs>
          <w:tab w:val="left" w:pos="1251"/>
        </w:tabs>
        <w:ind w:firstLine="760"/>
        <w:jc w:val="both"/>
      </w:pPr>
      <w:bookmarkStart w:id="12" w:name="bookmark14"/>
      <w:bookmarkStart w:id="13" w:name="bookmark15"/>
      <w:r w:rsidRPr="008D03D1">
        <w:t>Замовник має право:</w:t>
      </w:r>
      <w:bookmarkEnd w:id="12"/>
      <w:bookmarkEnd w:id="13"/>
    </w:p>
    <w:p w14:paraId="3347B530"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Здійснювати у будь-який час, не втручаючись у господарську діяльність Підрядника, контроль за ходом, якістю, вартістю та обсягами наданих послуг.</w:t>
      </w:r>
    </w:p>
    <w:p w14:paraId="60FEC4C8" w14:textId="77777777" w:rsidR="00B911EC" w:rsidRPr="008D03D1" w:rsidRDefault="00B911EC" w:rsidP="00B911EC">
      <w:pPr>
        <w:pStyle w:val="11"/>
        <w:numPr>
          <w:ilvl w:val="0"/>
          <w:numId w:val="8"/>
        </w:numPr>
        <w:shd w:val="clear" w:color="auto" w:fill="auto"/>
        <w:tabs>
          <w:tab w:val="left" w:pos="1379"/>
        </w:tabs>
        <w:spacing w:line="240" w:lineRule="auto"/>
        <w:ind w:firstLine="760"/>
        <w:jc w:val="both"/>
      </w:pPr>
      <w:r w:rsidRPr="008D03D1">
        <w:t>У разі невиконання зобов’язань Замовник має право відмовитись в односторонньому порядку від Договору та вимагати відшкодування збитків, якщо Підрядник своєчасно не розпочав надавати послуги з поточного ремонту або виконує їх повільно (з порушенням графіку понад 2 тижні) і закінчення їх у строк, визначений Договором, стає неможливим.</w:t>
      </w:r>
    </w:p>
    <w:p w14:paraId="28D01E66"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Безперешкодно, у будь-який час, здійснювати контроль за ходом виконання поточного ремонту, відповідністю якості, обсягів і вартості наданих послуг проектно-кошторисній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w:t>
      </w:r>
    </w:p>
    <w:p w14:paraId="532AFE8E"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Здійснювати контроль за перебігом поточного ремонту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14:paraId="33745CB6" w14:textId="77777777" w:rsidR="00B911EC" w:rsidRPr="008D03D1" w:rsidRDefault="00B911EC" w:rsidP="00B911EC">
      <w:pPr>
        <w:pStyle w:val="11"/>
        <w:numPr>
          <w:ilvl w:val="0"/>
          <w:numId w:val="8"/>
        </w:numPr>
        <w:shd w:val="clear" w:color="auto" w:fill="auto"/>
        <w:tabs>
          <w:tab w:val="left" w:pos="1379"/>
        </w:tabs>
        <w:spacing w:line="240" w:lineRule="auto"/>
        <w:ind w:firstLine="760"/>
        <w:jc w:val="both"/>
      </w:pPr>
      <w:r w:rsidRPr="008D03D1">
        <w:t>При виявленні неякісного здійснення поточного ремонту, матеріалів сповістити про це Підрядника для складання Акту про неналежну якість надання послуг.</w:t>
      </w:r>
    </w:p>
    <w:p w14:paraId="121584C4"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Вимагати безоплатного усунення недоліків, що виникли внаслідок порушень припущених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14:paraId="5E931417" w14:textId="77777777" w:rsidR="00B911EC" w:rsidRPr="008D03D1" w:rsidRDefault="00B911EC" w:rsidP="00B911EC">
      <w:pPr>
        <w:pStyle w:val="11"/>
        <w:numPr>
          <w:ilvl w:val="0"/>
          <w:numId w:val="8"/>
        </w:numPr>
        <w:shd w:val="clear" w:color="auto" w:fill="auto"/>
        <w:tabs>
          <w:tab w:val="left" w:pos="1389"/>
        </w:tabs>
        <w:spacing w:line="240" w:lineRule="auto"/>
        <w:ind w:firstLine="760"/>
        <w:jc w:val="both"/>
      </w:pPr>
      <w:r w:rsidRPr="008D03D1">
        <w:t>Відмовитися від прийняття наданих послуг (об’єкта) у разі виявлення недоліків та відхилення від проектної документації, технічних вимог обумовлених Договором, які виключають можливість (його) використання відповідно до мети, зазначеній у проектній документації та Договорі, і не можуть бути усунені Підрядником, Замовником, або третьою особою.</w:t>
      </w:r>
    </w:p>
    <w:p w14:paraId="4B769BBC"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Вимагати розірвання Договору та відшкодування збитків за наявності істотних порушень Підрядником умов Договору.</w:t>
      </w:r>
    </w:p>
    <w:p w14:paraId="20414BEC" w14:textId="77777777" w:rsidR="00B911EC" w:rsidRPr="008D03D1" w:rsidRDefault="00B911EC" w:rsidP="00B911EC">
      <w:pPr>
        <w:pStyle w:val="11"/>
        <w:numPr>
          <w:ilvl w:val="0"/>
          <w:numId w:val="8"/>
        </w:numPr>
        <w:shd w:val="clear" w:color="auto" w:fill="auto"/>
        <w:tabs>
          <w:tab w:val="left" w:pos="1384"/>
        </w:tabs>
        <w:spacing w:line="240" w:lineRule="auto"/>
        <w:ind w:firstLine="760"/>
        <w:jc w:val="both"/>
      </w:pPr>
      <w:r w:rsidRPr="008D03D1">
        <w:t>Замовник також має інші права передбачені цим Договором та діючим законодавством.</w:t>
      </w:r>
    </w:p>
    <w:p w14:paraId="040A614C" w14:textId="77777777" w:rsidR="00B911EC" w:rsidRPr="008D03D1" w:rsidRDefault="00B911EC" w:rsidP="00B911EC">
      <w:pPr>
        <w:pStyle w:val="20"/>
        <w:keepNext/>
        <w:keepLines/>
        <w:numPr>
          <w:ilvl w:val="0"/>
          <w:numId w:val="6"/>
        </w:numPr>
        <w:shd w:val="clear" w:color="auto" w:fill="auto"/>
        <w:tabs>
          <w:tab w:val="left" w:pos="1246"/>
        </w:tabs>
        <w:ind w:firstLine="760"/>
        <w:jc w:val="both"/>
      </w:pPr>
      <w:bookmarkStart w:id="14" w:name="bookmark16"/>
      <w:bookmarkStart w:id="15" w:name="bookmark17"/>
      <w:r w:rsidRPr="008D03D1">
        <w:t>Підрядник зобов’язаний:</w:t>
      </w:r>
      <w:bookmarkEnd w:id="14"/>
      <w:bookmarkEnd w:id="15"/>
    </w:p>
    <w:p w14:paraId="1D435BCE" w14:textId="77777777" w:rsidR="00B911EC" w:rsidRPr="008D03D1" w:rsidRDefault="00B911EC" w:rsidP="00B911EC">
      <w:pPr>
        <w:pStyle w:val="11"/>
        <w:numPr>
          <w:ilvl w:val="0"/>
          <w:numId w:val="9"/>
        </w:numPr>
        <w:shd w:val="clear" w:color="auto" w:fill="auto"/>
        <w:tabs>
          <w:tab w:val="left" w:pos="1384"/>
        </w:tabs>
        <w:spacing w:line="240" w:lineRule="auto"/>
        <w:ind w:firstLine="760"/>
        <w:jc w:val="both"/>
      </w:pPr>
      <w:r w:rsidRPr="008D03D1">
        <w:t>Розробити кошторисну документацію на виконання поточного ремонту Об’єкта, надати всі необхідні послуги обумовлені Договором у відповідності із затвердженою проектно- кошторисною документацією, технічними вимогами, будівельними нормами і правилами та забезпечити завершення надання послуг передачу згідно акту, в терміни вказані в п.2.1. Договору.</w:t>
      </w:r>
    </w:p>
    <w:p w14:paraId="3C25B458" w14:textId="77777777" w:rsidR="00B911EC" w:rsidRPr="008D03D1" w:rsidRDefault="00B911EC" w:rsidP="00B911EC">
      <w:pPr>
        <w:pStyle w:val="11"/>
        <w:numPr>
          <w:ilvl w:val="0"/>
          <w:numId w:val="9"/>
        </w:numPr>
        <w:shd w:val="clear" w:color="auto" w:fill="auto"/>
        <w:tabs>
          <w:tab w:val="left" w:pos="1379"/>
        </w:tabs>
        <w:spacing w:line="240" w:lineRule="auto"/>
        <w:ind w:firstLine="760"/>
        <w:jc w:val="both"/>
      </w:pPr>
      <w:r w:rsidRPr="008D03D1">
        <w:t>Передати Замовнику, після завершення наданні послуг у порядку, передбаченому законодавством, ДБН та Договором, відповідну документацію та закінчені надані послуги (об'єкт).</w:t>
      </w:r>
    </w:p>
    <w:p w14:paraId="0D846AE4" w14:textId="77777777" w:rsidR="00B911EC" w:rsidRDefault="00B911EC" w:rsidP="00B911EC">
      <w:pPr>
        <w:pStyle w:val="11"/>
        <w:numPr>
          <w:ilvl w:val="0"/>
          <w:numId w:val="9"/>
        </w:numPr>
        <w:shd w:val="clear" w:color="auto" w:fill="auto"/>
        <w:tabs>
          <w:tab w:val="left" w:pos="1389"/>
        </w:tabs>
        <w:spacing w:line="240" w:lineRule="auto"/>
        <w:ind w:firstLine="760"/>
        <w:jc w:val="both"/>
      </w:pPr>
      <w:r w:rsidRPr="008D03D1">
        <w:t>Своєчасно забезпечувати об'єкт будівельними матеріалами, дотримуючись визначених термінів надання послуг. Усі матеріали, що застосовуються при наданні послуг, повинні бути сертифікованими і відповідати діючим нормативним вимогам.</w:t>
      </w:r>
    </w:p>
    <w:p w14:paraId="72CF9841" w14:textId="77777777" w:rsidR="00B911EC" w:rsidRPr="008D03D1" w:rsidRDefault="00B911EC" w:rsidP="00B911EC">
      <w:pPr>
        <w:pStyle w:val="11"/>
        <w:numPr>
          <w:ilvl w:val="0"/>
          <w:numId w:val="9"/>
        </w:numPr>
        <w:shd w:val="clear" w:color="auto" w:fill="auto"/>
        <w:tabs>
          <w:tab w:val="left" w:pos="1429"/>
        </w:tabs>
        <w:spacing w:line="240" w:lineRule="auto"/>
        <w:ind w:firstLine="760"/>
        <w:jc w:val="both"/>
      </w:pPr>
      <w:r w:rsidRPr="008D03D1">
        <w:t>Своєчасно усувати допущені дефекти і недоліки.</w:t>
      </w:r>
    </w:p>
    <w:p w14:paraId="2110E363" w14:textId="77777777" w:rsidR="00B911EC" w:rsidRPr="008D03D1" w:rsidRDefault="00B911EC" w:rsidP="00B911EC">
      <w:pPr>
        <w:pStyle w:val="11"/>
        <w:numPr>
          <w:ilvl w:val="0"/>
          <w:numId w:val="9"/>
        </w:numPr>
        <w:shd w:val="clear" w:color="auto" w:fill="auto"/>
        <w:tabs>
          <w:tab w:val="left" w:pos="1439"/>
        </w:tabs>
        <w:spacing w:line="240" w:lineRule="auto"/>
        <w:ind w:firstLine="740"/>
        <w:jc w:val="both"/>
      </w:pPr>
      <w:r w:rsidRPr="008D03D1">
        <w:t>Під час надання послуг та після їх закінчення забезпечити прибирання території (об’єкта) ремонту від сміття та залишків матеріалів, що утворилися в процесі наданні послуг.</w:t>
      </w:r>
    </w:p>
    <w:p w14:paraId="1FF0047D" w14:textId="77777777" w:rsidR="00B911EC" w:rsidRDefault="00B911EC" w:rsidP="00B911EC">
      <w:pPr>
        <w:pStyle w:val="11"/>
        <w:numPr>
          <w:ilvl w:val="0"/>
          <w:numId w:val="9"/>
        </w:numPr>
        <w:shd w:val="clear" w:color="auto" w:fill="auto"/>
        <w:tabs>
          <w:tab w:val="left" w:pos="1439"/>
        </w:tabs>
        <w:spacing w:line="240" w:lineRule="auto"/>
        <w:ind w:firstLine="740"/>
        <w:jc w:val="both"/>
      </w:pPr>
      <w:r w:rsidRPr="008D03D1">
        <w:t>Звільнити будівельний майданчик (об’єкт) після надання послуг (очистити від сміття, техніки, механізмів, матеріалів, тимч</w:t>
      </w:r>
      <w:r>
        <w:t>асових споруд тощо) протягом 3-</w:t>
      </w:r>
      <w:r w:rsidRPr="008D03D1">
        <w:t>х робочих днів з відновленням благоустрою території.</w:t>
      </w:r>
    </w:p>
    <w:p w14:paraId="55E8F9BD" w14:textId="77777777" w:rsidR="00B911EC" w:rsidRDefault="00B911EC" w:rsidP="00B911EC">
      <w:pPr>
        <w:pStyle w:val="11"/>
        <w:numPr>
          <w:ilvl w:val="0"/>
          <w:numId w:val="9"/>
        </w:numPr>
        <w:shd w:val="clear" w:color="auto" w:fill="auto"/>
        <w:tabs>
          <w:tab w:val="left" w:pos="1439"/>
        </w:tabs>
        <w:spacing w:line="240" w:lineRule="auto"/>
        <w:ind w:firstLine="740"/>
        <w:jc w:val="both"/>
      </w:pPr>
      <w:r w:rsidRPr="008D03D1">
        <w:t>Забезпечувати дотримання законодавства з охорони праці, протипожежних заходів, безпечних умов при наданні послуг з проведення поточного ремонту та улаштування огорож у разі необхідності.</w:t>
      </w:r>
    </w:p>
    <w:p w14:paraId="65C1A8B1" w14:textId="77777777" w:rsidR="00B911EC" w:rsidRPr="008D03D1" w:rsidRDefault="00B911EC" w:rsidP="00B911EC">
      <w:pPr>
        <w:pStyle w:val="11"/>
        <w:numPr>
          <w:ilvl w:val="0"/>
          <w:numId w:val="9"/>
        </w:numPr>
        <w:shd w:val="clear" w:color="auto" w:fill="auto"/>
        <w:tabs>
          <w:tab w:val="left" w:pos="1439"/>
        </w:tabs>
        <w:spacing w:line="240" w:lineRule="auto"/>
        <w:ind w:firstLine="740"/>
        <w:jc w:val="both"/>
      </w:pPr>
      <w:r w:rsidRPr="008D03D1">
        <w:t>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поточного ремонту.</w:t>
      </w:r>
    </w:p>
    <w:p w14:paraId="517170C1" w14:textId="77777777" w:rsidR="00B911EC" w:rsidRPr="008D03D1" w:rsidRDefault="00B911EC" w:rsidP="00B911EC">
      <w:pPr>
        <w:pStyle w:val="11"/>
        <w:numPr>
          <w:ilvl w:val="0"/>
          <w:numId w:val="9"/>
        </w:numPr>
        <w:shd w:val="clear" w:color="auto" w:fill="auto"/>
        <w:tabs>
          <w:tab w:val="left" w:pos="1439"/>
        </w:tabs>
        <w:spacing w:line="240" w:lineRule="auto"/>
        <w:ind w:firstLine="740"/>
        <w:jc w:val="both"/>
      </w:pPr>
      <w:r w:rsidRPr="008D03D1">
        <w:t>Складати та передавати уповноваженому представнику Замовника Акти приймання наданих послуг (форма КБ-2В) та Довідки про вартість наданих послуг (форма КБ-3) попередньо погоджені та підписані особою що здійснює контроль за ходом наданих послуг на Об’єкті.</w:t>
      </w:r>
    </w:p>
    <w:p w14:paraId="07FF8FE2" w14:textId="77777777" w:rsidR="00B911EC" w:rsidRPr="008D03D1" w:rsidRDefault="00B911EC" w:rsidP="00B911EC">
      <w:pPr>
        <w:pStyle w:val="11"/>
        <w:numPr>
          <w:ilvl w:val="0"/>
          <w:numId w:val="9"/>
        </w:numPr>
        <w:shd w:val="clear" w:color="auto" w:fill="auto"/>
        <w:tabs>
          <w:tab w:val="left" w:pos="1504"/>
        </w:tabs>
        <w:spacing w:line="240" w:lineRule="auto"/>
        <w:ind w:firstLine="740"/>
        <w:jc w:val="both"/>
      </w:pPr>
      <w:r w:rsidRPr="008D03D1">
        <w:t>Погоджувати із Замовником питання про залучення до виконання поточного ремонту субпідрядників.</w:t>
      </w:r>
    </w:p>
    <w:p w14:paraId="723F7690" w14:textId="77777777" w:rsidR="00B911EC" w:rsidRPr="008D03D1" w:rsidRDefault="00B911EC" w:rsidP="00B911EC">
      <w:pPr>
        <w:pStyle w:val="11"/>
        <w:numPr>
          <w:ilvl w:val="0"/>
          <w:numId w:val="9"/>
        </w:numPr>
        <w:shd w:val="clear" w:color="auto" w:fill="auto"/>
        <w:tabs>
          <w:tab w:val="left" w:pos="1509"/>
        </w:tabs>
        <w:spacing w:line="240" w:lineRule="auto"/>
        <w:ind w:firstLine="740"/>
        <w:jc w:val="both"/>
      </w:pPr>
      <w:r w:rsidRPr="008D03D1">
        <w:t>Залучати для виконання поточного ремонту інженерно-технічний персонал та працівників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14:paraId="07B46BA0" w14:textId="77777777" w:rsidR="00B911EC" w:rsidRPr="008D03D1" w:rsidRDefault="00B911EC" w:rsidP="00B911EC">
      <w:pPr>
        <w:pStyle w:val="11"/>
        <w:numPr>
          <w:ilvl w:val="0"/>
          <w:numId w:val="9"/>
        </w:numPr>
        <w:shd w:val="clear" w:color="auto" w:fill="auto"/>
        <w:tabs>
          <w:tab w:val="left" w:pos="1637"/>
        </w:tabs>
        <w:spacing w:line="240" w:lineRule="auto"/>
        <w:ind w:firstLine="740"/>
        <w:jc w:val="both"/>
      </w:pPr>
      <w:r w:rsidRPr="008D03D1">
        <w:t>Завчасно у письмовій формі інформувати Замовника про можливе сповільнення або призупинення виконання поточного ремонту з незалежних від нього обставин (не менш ніж за 3 дні).</w:t>
      </w:r>
    </w:p>
    <w:p w14:paraId="2F918F99" w14:textId="77777777" w:rsidR="00B911EC" w:rsidRPr="008D03D1" w:rsidRDefault="00B911EC" w:rsidP="00B911EC">
      <w:pPr>
        <w:pStyle w:val="11"/>
        <w:numPr>
          <w:ilvl w:val="0"/>
          <w:numId w:val="9"/>
        </w:numPr>
        <w:shd w:val="clear" w:color="auto" w:fill="auto"/>
        <w:tabs>
          <w:tab w:val="left" w:pos="1529"/>
        </w:tabs>
        <w:spacing w:line="240" w:lineRule="auto"/>
        <w:ind w:firstLine="740"/>
        <w:jc w:val="both"/>
      </w:pPr>
      <w:r w:rsidRPr="008D03D1">
        <w:t>Одержати встановлені законом дозволи на виконання окремих видів послуг.</w:t>
      </w:r>
    </w:p>
    <w:p w14:paraId="7E3EBC71" w14:textId="77777777" w:rsidR="00B911EC" w:rsidRPr="008D03D1" w:rsidRDefault="00B911EC" w:rsidP="00B911EC">
      <w:pPr>
        <w:pStyle w:val="11"/>
        <w:numPr>
          <w:ilvl w:val="0"/>
          <w:numId w:val="9"/>
        </w:numPr>
        <w:shd w:val="clear" w:color="auto" w:fill="auto"/>
        <w:tabs>
          <w:tab w:val="left" w:pos="1504"/>
        </w:tabs>
        <w:spacing w:line="240" w:lineRule="auto"/>
        <w:ind w:firstLine="740"/>
        <w:jc w:val="both"/>
      </w:pPr>
      <w:r w:rsidRPr="008D03D1">
        <w:t>Забезпечити страхування ризиків випадкового знищення або пошкодження об’єкта.</w:t>
      </w:r>
    </w:p>
    <w:p w14:paraId="47D02F6A" w14:textId="77777777" w:rsidR="00B911EC" w:rsidRPr="008D03D1" w:rsidRDefault="00B911EC" w:rsidP="00B911EC">
      <w:pPr>
        <w:pStyle w:val="11"/>
        <w:numPr>
          <w:ilvl w:val="0"/>
          <w:numId w:val="9"/>
        </w:numPr>
        <w:shd w:val="clear" w:color="auto" w:fill="auto"/>
        <w:tabs>
          <w:tab w:val="left" w:pos="1504"/>
        </w:tabs>
        <w:spacing w:line="240" w:lineRule="auto"/>
        <w:ind w:firstLine="740"/>
        <w:jc w:val="both"/>
      </w:pPr>
      <w:r w:rsidRPr="008D03D1">
        <w:t>Гарантувати якість закінченого поточного ремонту згідно умов Договору у визначеному обсязі та встановлені строки.</w:t>
      </w:r>
    </w:p>
    <w:p w14:paraId="18B7D2CC" w14:textId="77777777" w:rsidR="00B911EC" w:rsidRPr="008D03D1" w:rsidRDefault="00B911EC" w:rsidP="00B911EC">
      <w:pPr>
        <w:pStyle w:val="11"/>
        <w:numPr>
          <w:ilvl w:val="0"/>
          <w:numId w:val="9"/>
        </w:numPr>
        <w:shd w:val="clear" w:color="auto" w:fill="auto"/>
        <w:tabs>
          <w:tab w:val="left" w:pos="1637"/>
        </w:tabs>
        <w:spacing w:line="240" w:lineRule="auto"/>
        <w:ind w:firstLine="740"/>
        <w:jc w:val="both"/>
      </w:pPr>
      <w:r w:rsidRPr="008D03D1">
        <w:t>Виконувати інші зобов’язання, передбачені договором та діючим законодавством.</w:t>
      </w:r>
    </w:p>
    <w:p w14:paraId="5F1E950E" w14:textId="77777777" w:rsidR="00B911EC" w:rsidRPr="008D03D1" w:rsidRDefault="00B911EC" w:rsidP="00B911EC">
      <w:pPr>
        <w:pStyle w:val="20"/>
        <w:keepNext/>
        <w:keepLines/>
        <w:numPr>
          <w:ilvl w:val="0"/>
          <w:numId w:val="6"/>
        </w:numPr>
        <w:shd w:val="clear" w:color="auto" w:fill="auto"/>
        <w:tabs>
          <w:tab w:val="left" w:pos="1232"/>
        </w:tabs>
        <w:ind w:firstLine="740"/>
        <w:jc w:val="both"/>
      </w:pPr>
      <w:bookmarkStart w:id="16" w:name="bookmark18"/>
      <w:bookmarkStart w:id="17" w:name="bookmark19"/>
      <w:r w:rsidRPr="008D03D1">
        <w:t>Підрядник має право:</w:t>
      </w:r>
      <w:bookmarkEnd w:id="16"/>
      <w:bookmarkEnd w:id="17"/>
    </w:p>
    <w:p w14:paraId="334915B9" w14:textId="77777777" w:rsidR="00B911EC" w:rsidRPr="008D03D1" w:rsidRDefault="00B911EC" w:rsidP="00B911EC">
      <w:pPr>
        <w:pStyle w:val="11"/>
        <w:numPr>
          <w:ilvl w:val="0"/>
          <w:numId w:val="10"/>
        </w:numPr>
        <w:shd w:val="clear" w:color="auto" w:fill="auto"/>
        <w:tabs>
          <w:tab w:val="left" w:pos="1439"/>
        </w:tabs>
        <w:spacing w:line="240" w:lineRule="auto"/>
        <w:ind w:firstLine="740"/>
        <w:jc w:val="both"/>
      </w:pPr>
      <w:r w:rsidRPr="008D03D1">
        <w:t>Своєчасно та в повному обсязі отримувати плату за надані послуги на умовах визначених цим Договором.</w:t>
      </w:r>
    </w:p>
    <w:p w14:paraId="15D339AB" w14:textId="77777777" w:rsidR="00B911EC" w:rsidRPr="008D03D1" w:rsidRDefault="00B911EC" w:rsidP="00B911EC">
      <w:pPr>
        <w:pStyle w:val="11"/>
        <w:numPr>
          <w:ilvl w:val="0"/>
          <w:numId w:val="10"/>
        </w:numPr>
        <w:shd w:val="clear" w:color="auto" w:fill="auto"/>
        <w:tabs>
          <w:tab w:val="left" w:pos="1439"/>
        </w:tabs>
        <w:spacing w:line="240" w:lineRule="auto"/>
        <w:ind w:firstLine="740"/>
        <w:jc w:val="both"/>
      </w:pPr>
      <w:r w:rsidRPr="008D03D1">
        <w:t>На дострокове виконання поточного ремонту за письмовим погодженням Замовника та за умови дотримання вимог щодо якості послуг.</w:t>
      </w:r>
    </w:p>
    <w:p w14:paraId="63581854" w14:textId="77777777" w:rsidR="00B911EC" w:rsidRPr="008D03D1" w:rsidRDefault="00B911EC" w:rsidP="00B911EC">
      <w:pPr>
        <w:pStyle w:val="11"/>
        <w:numPr>
          <w:ilvl w:val="0"/>
          <w:numId w:val="10"/>
        </w:numPr>
        <w:shd w:val="clear" w:color="auto" w:fill="auto"/>
        <w:tabs>
          <w:tab w:val="left" w:pos="1439"/>
        </w:tabs>
        <w:spacing w:line="240" w:lineRule="auto"/>
        <w:ind w:firstLine="740"/>
        <w:jc w:val="both"/>
      </w:pPr>
      <w:r w:rsidRPr="008D03D1">
        <w:t>Підрядник за письмовою згодою із Замовником може залучати для виконання спеціальних послуг субпідрядні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надання послуг. Субпідрядники не можуть змінювати зобов'язань Підрядника перед Замовником. Приймання та оплату послуг, виконаних іншими субпідрядними організаціями, здійснює Підрядник.</w:t>
      </w:r>
    </w:p>
    <w:p w14:paraId="45AA4C18" w14:textId="77777777" w:rsidR="00B911EC" w:rsidRDefault="00B911EC" w:rsidP="00B911EC">
      <w:pPr>
        <w:pStyle w:val="11"/>
        <w:numPr>
          <w:ilvl w:val="0"/>
          <w:numId w:val="10"/>
        </w:numPr>
        <w:shd w:val="clear" w:color="auto" w:fill="auto"/>
        <w:tabs>
          <w:tab w:val="left" w:pos="0"/>
        </w:tabs>
        <w:spacing w:line="240" w:lineRule="auto"/>
        <w:ind w:firstLine="720"/>
        <w:jc w:val="both"/>
      </w:pPr>
      <w:r w:rsidRPr="008D03D1">
        <w:t>Підрядник також має інші права передбачені цим Договором та діючим законодавством.</w:t>
      </w:r>
    </w:p>
    <w:p w14:paraId="31361F0B" w14:textId="77777777" w:rsidR="00B911EC" w:rsidRPr="008D03D1" w:rsidRDefault="00B911EC" w:rsidP="00B911EC">
      <w:pPr>
        <w:pStyle w:val="20"/>
        <w:keepNext/>
        <w:keepLines/>
        <w:numPr>
          <w:ilvl w:val="0"/>
          <w:numId w:val="4"/>
        </w:numPr>
        <w:shd w:val="clear" w:color="auto" w:fill="auto"/>
        <w:tabs>
          <w:tab w:val="left" w:pos="362"/>
        </w:tabs>
      </w:pPr>
      <w:bookmarkStart w:id="18" w:name="bookmark20"/>
      <w:bookmarkStart w:id="19" w:name="bookmark21"/>
      <w:r w:rsidRPr="008D03D1">
        <w:t>ПРОВЕДЕННЯ РОЗРАХУНКІВ ЗА НАДАНІ ПОСЛУГИ</w:t>
      </w:r>
      <w:bookmarkEnd w:id="18"/>
      <w:bookmarkEnd w:id="19"/>
    </w:p>
    <w:p w14:paraId="0451B92C" w14:textId="77777777" w:rsidR="00B911EC" w:rsidRPr="00A9147B" w:rsidRDefault="00B911EC" w:rsidP="00B911EC">
      <w:pPr>
        <w:pStyle w:val="11"/>
        <w:numPr>
          <w:ilvl w:val="0"/>
          <w:numId w:val="11"/>
        </w:numPr>
        <w:shd w:val="clear" w:color="auto" w:fill="auto"/>
        <w:tabs>
          <w:tab w:val="left" w:pos="1197"/>
        </w:tabs>
        <w:spacing w:line="240" w:lineRule="auto"/>
        <w:ind w:firstLine="740"/>
        <w:jc w:val="both"/>
      </w:pPr>
      <w:r w:rsidRPr="00A9147B">
        <w:t>Оплата Замовником наданих послуг здійснюється протягом 10 (десяти) банківських днів після надання послуг у 100 відсотковій вартості та підписання сторонами відповідних актів КБ-2в.</w:t>
      </w:r>
    </w:p>
    <w:p w14:paraId="4E398E19" w14:textId="77777777" w:rsidR="00B911EC" w:rsidRPr="008D03D1" w:rsidRDefault="00B911EC" w:rsidP="00B911EC">
      <w:pPr>
        <w:pStyle w:val="11"/>
        <w:numPr>
          <w:ilvl w:val="0"/>
          <w:numId w:val="12"/>
        </w:numPr>
        <w:shd w:val="clear" w:color="auto" w:fill="auto"/>
        <w:tabs>
          <w:tab w:val="left" w:pos="1192"/>
        </w:tabs>
        <w:spacing w:line="240" w:lineRule="auto"/>
        <w:ind w:firstLine="740"/>
        <w:jc w:val="both"/>
      </w:pPr>
      <w:r w:rsidRPr="008D03D1">
        <w:t>Оплата Замовником наданих Підрядником послуг проводиться в національній валюті України шляхом перерахування грошових коштів на поточний рахунок Підрядника.</w:t>
      </w:r>
    </w:p>
    <w:p w14:paraId="110D2901" w14:textId="77777777" w:rsidR="00B911EC" w:rsidRDefault="00B911EC" w:rsidP="00B911EC">
      <w:pPr>
        <w:pStyle w:val="11"/>
        <w:numPr>
          <w:ilvl w:val="0"/>
          <w:numId w:val="12"/>
        </w:numPr>
        <w:shd w:val="clear" w:color="auto" w:fill="auto"/>
        <w:tabs>
          <w:tab w:val="left" w:pos="1184"/>
        </w:tabs>
        <w:spacing w:line="240" w:lineRule="auto"/>
        <w:ind w:firstLine="740"/>
        <w:jc w:val="both"/>
      </w:pPr>
      <w:r w:rsidRPr="008D03D1">
        <w:t>Замовник має право не приймати неналежним чином оформлені документи від Підрядника. У цьому випадку вся відповідальність за можливе порушення термінів виконання</w:t>
      </w:r>
    </w:p>
    <w:p w14:paraId="40EACFA0" w14:textId="77777777" w:rsidR="00B911EC" w:rsidRPr="008D03D1" w:rsidRDefault="00B911EC" w:rsidP="00B911EC">
      <w:pPr>
        <w:pStyle w:val="11"/>
        <w:shd w:val="clear" w:color="auto" w:fill="auto"/>
        <w:tabs>
          <w:tab w:val="left" w:pos="1184"/>
        </w:tabs>
        <w:ind w:firstLine="0"/>
        <w:jc w:val="both"/>
      </w:pPr>
      <w:r w:rsidRPr="008D03D1">
        <w:t xml:space="preserve">послуг, несвоєчасну їх оплату та інші негативні наслідки, пов'язані з подальшим порушенням </w:t>
      </w:r>
    </w:p>
    <w:p w14:paraId="0B2BF2D0" w14:textId="77777777" w:rsidR="00B911EC" w:rsidRDefault="00B911EC" w:rsidP="00B911EC">
      <w:pPr>
        <w:pStyle w:val="11"/>
        <w:shd w:val="clear" w:color="auto" w:fill="auto"/>
        <w:tabs>
          <w:tab w:val="left" w:pos="1184"/>
        </w:tabs>
        <w:ind w:firstLine="0"/>
        <w:jc w:val="both"/>
      </w:pPr>
      <w:r w:rsidRPr="008D03D1">
        <w:t>Сторонами своїх зобов'язань і обов'язків за договором лягає на Підрядника.</w:t>
      </w:r>
    </w:p>
    <w:p w14:paraId="69A97DD6" w14:textId="77777777" w:rsidR="00B911EC" w:rsidRDefault="00B911EC" w:rsidP="00B911EC">
      <w:pPr>
        <w:pStyle w:val="11"/>
        <w:numPr>
          <w:ilvl w:val="0"/>
          <w:numId w:val="12"/>
        </w:numPr>
        <w:shd w:val="clear" w:color="auto" w:fill="auto"/>
        <w:tabs>
          <w:tab w:val="left" w:pos="1184"/>
        </w:tabs>
        <w:spacing w:line="240" w:lineRule="auto"/>
        <w:ind w:firstLine="740"/>
        <w:jc w:val="both"/>
      </w:pPr>
      <w:r w:rsidRPr="008D03D1">
        <w:t xml:space="preserve">Якщо при прийманні послуг, будуть виявлені недоліки, що виникли з вини Підрядника (в т.ч. в частині кількості, якості і норми витрат матеріалів), сторонами оформляється дефектний акт. Дефектний акт складається Замовником, який вказує перелік недоліків у виконаних послугах </w:t>
      </w:r>
    </w:p>
    <w:p w14:paraId="264D7CD2" w14:textId="77777777" w:rsidR="00B911EC" w:rsidRDefault="00B911EC" w:rsidP="00B911EC">
      <w:pPr>
        <w:pStyle w:val="11"/>
        <w:shd w:val="clear" w:color="auto" w:fill="auto"/>
        <w:tabs>
          <w:tab w:val="left" w:pos="1184"/>
        </w:tabs>
        <w:ind w:firstLine="0"/>
        <w:jc w:val="both"/>
      </w:pPr>
      <w:r w:rsidRPr="008D03D1">
        <w:t>і терміни їх усунення. Підрядник зобов'язаний протягом трьох днів, з моменту отримання дефектного акту підписати його і направити Замовнику. Сторони визначили, що не підписання, не направлення або несвоєчасне направлення Підрядником дефектного акту прирівнюється до безумовної згоди Підрядника з вмістом дефектного акту, складеним Замовником.</w:t>
      </w:r>
    </w:p>
    <w:p w14:paraId="05BA4FD2" w14:textId="77777777" w:rsidR="00B911EC" w:rsidRDefault="00B911EC" w:rsidP="00B911EC">
      <w:pPr>
        <w:pStyle w:val="11"/>
        <w:numPr>
          <w:ilvl w:val="0"/>
          <w:numId w:val="13"/>
        </w:numPr>
        <w:shd w:val="clear" w:color="auto" w:fill="auto"/>
        <w:tabs>
          <w:tab w:val="left" w:pos="1191"/>
        </w:tabs>
        <w:spacing w:line="240" w:lineRule="auto"/>
        <w:ind w:firstLine="740"/>
        <w:jc w:val="both"/>
      </w:pPr>
      <w:r w:rsidRPr="008D03D1">
        <w:t xml:space="preserve">У разі не усунення Підрядником в обумовлені терміни дефектів, Замовник має право в односторонньому порядку притягнути для цього третіх осіб з компенсацією витрат за рахунок Підрядника, у тому числі шляхом утримання сум витрат, понесених ним у зв'язку з виконанням послуг третіми особами, з сум, що підлягають оплаті підряднику за надані послуги та поставлені </w:t>
      </w:r>
    </w:p>
    <w:p w14:paraId="5794E25C" w14:textId="77777777" w:rsidR="00B911EC" w:rsidRPr="008D03D1" w:rsidRDefault="00B911EC" w:rsidP="00B911EC">
      <w:pPr>
        <w:pStyle w:val="11"/>
        <w:shd w:val="clear" w:color="auto" w:fill="auto"/>
        <w:tabs>
          <w:tab w:val="left" w:pos="1191"/>
        </w:tabs>
        <w:ind w:firstLine="0"/>
        <w:jc w:val="both"/>
      </w:pPr>
      <w:r w:rsidRPr="008D03D1">
        <w:t>матеріали.</w:t>
      </w:r>
    </w:p>
    <w:p w14:paraId="05BCD0AC" w14:textId="77777777" w:rsidR="00B911EC" w:rsidRDefault="00B911EC" w:rsidP="00B911EC">
      <w:pPr>
        <w:pStyle w:val="11"/>
        <w:numPr>
          <w:ilvl w:val="0"/>
          <w:numId w:val="13"/>
        </w:numPr>
        <w:shd w:val="clear" w:color="auto" w:fill="auto"/>
        <w:tabs>
          <w:tab w:val="left" w:pos="1196"/>
        </w:tabs>
        <w:spacing w:line="240" w:lineRule="auto"/>
        <w:ind w:firstLine="740"/>
        <w:jc w:val="both"/>
      </w:pPr>
      <w:r w:rsidRPr="008D03D1">
        <w:t>Підрядник зобов'язаний перерахувати грошові кошти, зайво отримані від Замовника, на поточний рахунок Замовника негайно, але не пізніше трьох банківських днів з моменту отримання відповідної вимоги Замовника.</w:t>
      </w:r>
    </w:p>
    <w:p w14:paraId="379E0384" w14:textId="77777777" w:rsidR="00B911EC" w:rsidRPr="008D03D1" w:rsidRDefault="00B911EC" w:rsidP="00B911EC">
      <w:pPr>
        <w:pStyle w:val="20"/>
        <w:keepNext/>
        <w:keepLines/>
        <w:numPr>
          <w:ilvl w:val="0"/>
          <w:numId w:val="4"/>
        </w:numPr>
        <w:shd w:val="clear" w:color="auto" w:fill="auto"/>
        <w:tabs>
          <w:tab w:val="left" w:pos="457"/>
        </w:tabs>
      </w:pPr>
      <w:bookmarkStart w:id="20" w:name="bookmark22"/>
      <w:bookmarkStart w:id="21" w:name="bookmark23"/>
      <w:r w:rsidRPr="008D03D1">
        <w:t>ГАРАНТІЙНІ СТРОКИ ЯКОСТІ ЗАКІНЧЕННЯХ ПОСЛУГ ТА ПОРЯДОК</w:t>
      </w:r>
      <w:r w:rsidRPr="008D03D1">
        <w:br/>
        <w:t>УСУНЕННЯ ВИЯВЛЕНИХ НЕДОЛІКІВ (ДЕФЕКТІВ)</w:t>
      </w:r>
      <w:bookmarkEnd w:id="20"/>
      <w:bookmarkEnd w:id="21"/>
    </w:p>
    <w:p w14:paraId="43F9BF29" w14:textId="77777777" w:rsidR="00B911EC" w:rsidRPr="008D03D1" w:rsidRDefault="00B911EC" w:rsidP="00B911EC">
      <w:pPr>
        <w:pStyle w:val="11"/>
        <w:numPr>
          <w:ilvl w:val="0"/>
          <w:numId w:val="14"/>
        </w:numPr>
        <w:shd w:val="clear" w:color="auto" w:fill="auto"/>
        <w:tabs>
          <w:tab w:val="left" w:pos="1196"/>
        </w:tabs>
        <w:spacing w:line="240" w:lineRule="auto"/>
        <w:ind w:firstLine="740"/>
        <w:jc w:val="both"/>
      </w:pPr>
      <w:r w:rsidRPr="008D03D1">
        <w:t>Початком гарантійних строків вважається день підписання акта про виконання послуг (Об’єкта).</w:t>
      </w:r>
    </w:p>
    <w:p w14:paraId="5F276A6C" w14:textId="77777777" w:rsidR="00B911EC" w:rsidRPr="008D03D1" w:rsidRDefault="00B911EC" w:rsidP="00B911EC">
      <w:pPr>
        <w:pStyle w:val="11"/>
        <w:numPr>
          <w:ilvl w:val="0"/>
          <w:numId w:val="14"/>
        </w:numPr>
        <w:shd w:val="clear" w:color="auto" w:fill="auto"/>
        <w:tabs>
          <w:tab w:val="left" w:pos="1196"/>
        </w:tabs>
        <w:spacing w:line="240" w:lineRule="auto"/>
        <w:ind w:firstLine="740"/>
        <w:jc w:val="both"/>
      </w:pPr>
      <w:r w:rsidRPr="008D03D1">
        <w:t>Підрядник гарантує якість виконання поточного ремонту, визначеного у Договорі та можливість безперервної експлуатації Об’єкта протягом 3 (трьох) років з моменту підписання акту наданих послуг.</w:t>
      </w:r>
    </w:p>
    <w:p w14:paraId="062AABF9" w14:textId="77777777" w:rsidR="00B911EC" w:rsidRPr="008D03D1" w:rsidRDefault="00B911EC" w:rsidP="00B911EC">
      <w:pPr>
        <w:pStyle w:val="11"/>
        <w:numPr>
          <w:ilvl w:val="0"/>
          <w:numId w:val="14"/>
        </w:numPr>
        <w:shd w:val="clear" w:color="auto" w:fill="auto"/>
        <w:tabs>
          <w:tab w:val="left" w:pos="1196"/>
        </w:tabs>
        <w:spacing w:line="240" w:lineRule="auto"/>
        <w:ind w:firstLine="740"/>
        <w:jc w:val="both"/>
      </w:pPr>
      <w:r w:rsidRPr="008D03D1">
        <w:t>У разі виявлення Замовником протягом гарантійних строків недоліків (дефектів) у закінчені поточного ремонту роботах і змонтованих конструкціях, він повідомляє про них Підрядника протягом 10-ти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(дефектів).</w:t>
      </w:r>
    </w:p>
    <w:p w14:paraId="2E1410CD" w14:textId="77777777" w:rsidR="00B911EC" w:rsidRPr="008D03D1" w:rsidRDefault="00B911EC" w:rsidP="00B911EC">
      <w:pPr>
        <w:pStyle w:val="11"/>
        <w:numPr>
          <w:ilvl w:val="0"/>
          <w:numId w:val="14"/>
        </w:numPr>
        <w:shd w:val="clear" w:color="auto" w:fill="auto"/>
        <w:tabs>
          <w:tab w:val="left" w:pos="1201"/>
        </w:tabs>
        <w:spacing w:line="240" w:lineRule="auto"/>
        <w:ind w:firstLine="740"/>
        <w:jc w:val="both"/>
      </w:pPr>
      <w:r w:rsidRPr="008D03D1">
        <w:t>Підрядник зобов’язаний за свої кошти та своїми силами усунути виявлені недоліки (дефекти) в порядку та в терміни визначені актом про їх усунення.</w:t>
      </w:r>
    </w:p>
    <w:p w14:paraId="52D55BCB" w14:textId="77777777" w:rsidR="00B911EC" w:rsidRPr="008D03D1" w:rsidRDefault="00B911EC" w:rsidP="00B911EC">
      <w:pPr>
        <w:pStyle w:val="11"/>
        <w:numPr>
          <w:ilvl w:val="0"/>
          <w:numId w:val="14"/>
        </w:numPr>
        <w:shd w:val="clear" w:color="auto" w:fill="auto"/>
        <w:tabs>
          <w:tab w:val="left" w:pos="1201"/>
        </w:tabs>
        <w:spacing w:line="240" w:lineRule="auto"/>
        <w:ind w:firstLine="740"/>
        <w:jc w:val="both"/>
      </w:pPr>
      <w:r w:rsidRPr="008D03D1">
        <w:t>У разі відмови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14:paraId="5E2F53FC" w14:textId="77777777" w:rsidR="00B911EC" w:rsidRDefault="00B911EC" w:rsidP="00B911EC">
      <w:pPr>
        <w:pStyle w:val="11"/>
        <w:numPr>
          <w:ilvl w:val="0"/>
          <w:numId w:val="14"/>
        </w:numPr>
        <w:shd w:val="clear" w:color="auto" w:fill="auto"/>
        <w:tabs>
          <w:tab w:val="left" w:pos="1196"/>
        </w:tabs>
        <w:spacing w:line="240" w:lineRule="auto"/>
        <w:ind w:firstLine="740"/>
        <w:jc w:val="both"/>
      </w:pPr>
      <w:r w:rsidRPr="008D03D1">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w:t>
      </w:r>
    </w:p>
    <w:p w14:paraId="58B5D133" w14:textId="77777777" w:rsidR="00B911EC" w:rsidRPr="008D03D1" w:rsidRDefault="00B911EC" w:rsidP="00B911EC">
      <w:pPr>
        <w:pStyle w:val="20"/>
        <w:keepNext/>
        <w:keepLines/>
        <w:numPr>
          <w:ilvl w:val="0"/>
          <w:numId w:val="4"/>
        </w:numPr>
        <w:shd w:val="clear" w:color="auto" w:fill="auto"/>
        <w:tabs>
          <w:tab w:val="left" w:pos="543"/>
        </w:tabs>
      </w:pPr>
      <w:bookmarkStart w:id="22" w:name="bookmark24"/>
      <w:bookmarkStart w:id="23" w:name="bookmark25"/>
      <w:r w:rsidRPr="008D03D1">
        <w:t>ВІДПОВІДАЛЬНІСТЬ СТОРІН</w:t>
      </w:r>
      <w:bookmarkEnd w:id="22"/>
      <w:bookmarkEnd w:id="23"/>
    </w:p>
    <w:p w14:paraId="52276585" w14:textId="77777777" w:rsidR="00B911EC" w:rsidRPr="008D03D1" w:rsidRDefault="00B911EC" w:rsidP="00B911EC">
      <w:pPr>
        <w:pStyle w:val="11"/>
        <w:shd w:val="clear" w:color="auto" w:fill="auto"/>
        <w:ind w:firstLine="740"/>
        <w:jc w:val="both"/>
      </w:pPr>
      <w:r w:rsidRPr="008D03D1">
        <w:t>7.1. 3а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зобов'язань в натурі.</w:t>
      </w:r>
    </w:p>
    <w:p w14:paraId="4C6E90E8" w14:textId="77777777" w:rsidR="00B911EC" w:rsidRPr="008D03D1" w:rsidRDefault="00B911EC" w:rsidP="00B911EC">
      <w:pPr>
        <w:pStyle w:val="11"/>
        <w:numPr>
          <w:ilvl w:val="0"/>
          <w:numId w:val="15"/>
        </w:numPr>
        <w:shd w:val="clear" w:color="auto" w:fill="auto"/>
        <w:spacing w:line="240" w:lineRule="auto"/>
        <w:ind w:firstLine="740"/>
        <w:jc w:val="both"/>
      </w:pPr>
      <w:r w:rsidRPr="008D03D1">
        <w:t>У разі:</w:t>
      </w:r>
    </w:p>
    <w:p w14:paraId="48B9FC35" w14:textId="77777777" w:rsidR="00B911EC" w:rsidRPr="008D03D1" w:rsidRDefault="00B911EC" w:rsidP="00B911EC">
      <w:pPr>
        <w:pStyle w:val="11"/>
        <w:numPr>
          <w:ilvl w:val="0"/>
          <w:numId w:val="16"/>
        </w:numPr>
        <w:shd w:val="clear" w:color="auto" w:fill="auto"/>
        <w:spacing w:line="240" w:lineRule="auto"/>
        <w:ind w:firstLine="740"/>
        <w:jc w:val="both"/>
      </w:pPr>
      <w:r w:rsidRPr="008D03D1">
        <w:t>порушення Підрядником термінів виконання поточного ремонту, а також термінів усунення виявлених дефектів надання послуг Підрядник сплачує Замовнику неустойку в розмірі 10 % від договірної вартості надання послуг (з урахуванням ПДВ), визначеної п.3.1. даного Договору;</w:t>
      </w:r>
    </w:p>
    <w:p w14:paraId="220D549F" w14:textId="77777777" w:rsidR="00B911EC" w:rsidRDefault="00B911EC" w:rsidP="00B911EC">
      <w:pPr>
        <w:pStyle w:val="11"/>
        <w:numPr>
          <w:ilvl w:val="0"/>
          <w:numId w:val="17"/>
        </w:numPr>
        <w:shd w:val="clear" w:color="auto" w:fill="auto"/>
        <w:spacing w:line="240" w:lineRule="auto"/>
        <w:ind w:firstLine="740"/>
        <w:jc w:val="both"/>
      </w:pPr>
      <w:r w:rsidRPr="008D03D1">
        <w:t xml:space="preserve">передачі Підрядником третім особам повністю або частково своїх прав і / або обов'язків за цим Договором без попередньої письмової згоди з Замовником, Підрядник сплачує Замовнику штраф у розмірі 50% від договірної вартості послуг (з урахуванням ПДВ) певної п.3.1. даного Договору.          </w:t>
      </w:r>
    </w:p>
    <w:p w14:paraId="747429A8" w14:textId="77777777" w:rsidR="00B911EC" w:rsidRPr="008D03D1" w:rsidRDefault="00B911EC" w:rsidP="00B911EC">
      <w:pPr>
        <w:pStyle w:val="11"/>
        <w:shd w:val="clear" w:color="auto" w:fill="auto"/>
        <w:ind w:firstLine="0"/>
        <w:jc w:val="both"/>
      </w:pPr>
      <w:r w:rsidRPr="008D03D1">
        <w:tab/>
        <w:t xml:space="preserve"> 7.2.4. неналежного (неякісного) надання послуг, Підрядник сплачує Замовнику штраф у </w:t>
      </w:r>
    </w:p>
    <w:p w14:paraId="276F0054" w14:textId="77777777" w:rsidR="00B911EC" w:rsidRPr="008D03D1" w:rsidRDefault="00B911EC" w:rsidP="00B911EC">
      <w:pPr>
        <w:pStyle w:val="11"/>
        <w:shd w:val="clear" w:color="auto" w:fill="auto"/>
        <w:ind w:firstLine="0"/>
        <w:jc w:val="both"/>
      </w:pPr>
      <w:r w:rsidRPr="008D03D1">
        <w:t>розмірі  8 % від вартості неякісно наданих послуг з поточного ремонту. Підрядник зобов’язаний</w:t>
      </w:r>
    </w:p>
    <w:p w14:paraId="686C5860" w14:textId="77777777" w:rsidR="00B911EC" w:rsidRDefault="00B911EC" w:rsidP="00B911EC">
      <w:pPr>
        <w:pStyle w:val="11"/>
        <w:shd w:val="clear" w:color="auto" w:fill="auto"/>
        <w:ind w:firstLine="0"/>
        <w:jc w:val="both"/>
      </w:pPr>
      <w:r w:rsidRPr="008D03D1">
        <w:t>за свій рахунок усунути виявлені дефекти наданих послуг у встановлений строк.</w:t>
      </w:r>
    </w:p>
    <w:p w14:paraId="1F874E1E" w14:textId="77777777" w:rsidR="00B911EC" w:rsidRDefault="00B911EC" w:rsidP="00B911EC">
      <w:pPr>
        <w:pStyle w:val="11"/>
        <w:numPr>
          <w:ilvl w:val="0"/>
          <w:numId w:val="15"/>
        </w:numPr>
        <w:shd w:val="clear" w:color="auto" w:fill="auto"/>
        <w:spacing w:line="240" w:lineRule="auto"/>
        <w:ind w:firstLine="760"/>
        <w:jc w:val="both"/>
      </w:pPr>
      <w:r w:rsidRPr="008D03D1">
        <w:t>Суми неустойки, а також шкоди, що підлягає відшкодуванню, сплачуються Підрядником Замовнику протягом 10 робочих днів з моменту пред'явлення відповідної обґрунтованої вимоги Замовника.</w:t>
      </w:r>
    </w:p>
    <w:p w14:paraId="4E6F1238" w14:textId="77777777" w:rsidR="00B911EC" w:rsidRPr="008D03D1" w:rsidRDefault="00B911EC" w:rsidP="00B911EC">
      <w:pPr>
        <w:pStyle w:val="20"/>
        <w:keepNext/>
        <w:keepLines/>
        <w:numPr>
          <w:ilvl w:val="0"/>
          <w:numId w:val="4"/>
        </w:numPr>
        <w:shd w:val="clear" w:color="auto" w:fill="auto"/>
        <w:tabs>
          <w:tab w:val="left" w:pos="688"/>
        </w:tabs>
      </w:pPr>
      <w:bookmarkStart w:id="24" w:name="bookmark26"/>
      <w:bookmarkStart w:id="25" w:name="bookmark27"/>
      <w:r w:rsidRPr="008D03D1">
        <w:t>ПОРЯДОК ВИРІШЕННЯ СПОРІВ</w:t>
      </w:r>
      <w:bookmarkEnd w:id="24"/>
      <w:bookmarkEnd w:id="25"/>
    </w:p>
    <w:p w14:paraId="161ACA23" w14:textId="77777777" w:rsidR="00B911EC" w:rsidRPr="008D03D1" w:rsidRDefault="00B911EC" w:rsidP="00B911EC">
      <w:pPr>
        <w:pStyle w:val="11"/>
        <w:numPr>
          <w:ilvl w:val="0"/>
          <w:numId w:val="18"/>
        </w:numPr>
        <w:shd w:val="clear" w:color="auto" w:fill="auto"/>
        <w:tabs>
          <w:tab w:val="left" w:pos="1250"/>
        </w:tabs>
        <w:spacing w:line="240" w:lineRule="auto"/>
        <w:ind w:firstLine="760"/>
        <w:jc w:val="both"/>
      </w:pPr>
      <w:r w:rsidRPr="008D03D1">
        <w:t xml:space="preserve">Усі спори або розбіжності, що виникають між Сторонами за цим Договором або в </w:t>
      </w:r>
    </w:p>
    <w:p w14:paraId="1CC95864" w14:textId="77777777" w:rsidR="00B911EC" w:rsidRPr="008D03D1" w:rsidRDefault="00B911EC" w:rsidP="00B911EC">
      <w:pPr>
        <w:pStyle w:val="11"/>
        <w:shd w:val="clear" w:color="auto" w:fill="auto"/>
        <w:tabs>
          <w:tab w:val="left" w:pos="1250"/>
        </w:tabs>
        <w:ind w:firstLine="0"/>
        <w:jc w:val="both"/>
      </w:pPr>
      <w:r w:rsidRPr="008D03D1">
        <w:t>зв’язку з ним, вирішуються шляхом переговорів між Сторонами.</w:t>
      </w:r>
    </w:p>
    <w:p w14:paraId="7350A63A" w14:textId="77777777" w:rsidR="00B911EC" w:rsidRDefault="00B911EC" w:rsidP="00B911EC">
      <w:pPr>
        <w:pStyle w:val="11"/>
        <w:shd w:val="clear" w:color="auto" w:fill="auto"/>
        <w:tabs>
          <w:tab w:val="left" w:pos="709"/>
        </w:tabs>
        <w:ind w:firstLine="0"/>
        <w:jc w:val="both"/>
      </w:pPr>
      <w:r w:rsidRPr="008D03D1">
        <w:tab/>
        <w:t>8.2. У випадку неможливості вирішення розбіжностей шляхом переговорів, вони підлягають розгляданню в господарському суді у встановленому законодавством порядку.</w:t>
      </w:r>
    </w:p>
    <w:p w14:paraId="7805FE38" w14:textId="77777777" w:rsidR="00B911EC" w:rsidRPr="008D03D1" w:rsidRDefault="00B911EC" w:rsidP="00B911EC">
      <w:pPr>
        <w:pStyle w:val="20"/>
        <w:keepNext/>
        <w:keepLines/>
        <w:numPr>
          <w:ilvl w:val="0"/>
          <w:numId w:val="4"/>
        </w:numPr>
        <w:shd w:val="clear" w:color="auto" w:fill="auto"/>
        <w:tabs>
          <w:tab w:val="left" w:pos="501"/>
        </w:tabs>
      </w:pPr>
      <w:bookmarkStart w:id="26" w:name="bookmark28"/>
      <w:bookmarkStart w:id="27" w:name="bookmark29"/>
      <w:r w:rsidRPr="008D03D1">
        <w:t>ТЕРМІН ДІЇ ДОГОВОРУ</w:t>
      </w:r>
      <w:bookmarkEnd w:id="26"/>
      <w:bookmarkEnd w:id="27"/>
    </w:p>
    <w:p w14:paraId="18F6B3FD" w14:textId="1EF8F7AB" w:rsidR="00B911EC" w:rsidRPr="008D03D1" w:rsidRDefault="00271355" w:rsidP="00271355">
      <w:pPr>
        <w:pStyle w:val="11"/>
        <w:numPr>
          <w:ilvl w:val="0"/>
          <w:numId w:val="19"/>
        </w:numPr>
        <w:shd w:val="clear" w:color="auto" w:fill="auto"/>
        <w:tabs>
          <w:tab w:val="left" w:pos="1250"/>
        </w:tabs>
        <w:spacing w:line="240" w:lineRule="auto"/>
        <w:ind w:firstLine="760"/>
        <w:jc w:val="both"/>
      </w:pPr>
      <w:r w:rsidRPr="00271355">
        <w:t xml:space="preserve">Цей Договір набуває чинності з моменту його підписання Сторонами і діє до завершення воєнного стану, оголошеного Указом Президента України від 24.02.2022 №64 «Про введення воєнного стану в Україні» та Указом Президента України від 01.05.2023 року № 254/2023, але до повного виконання Сторонами узятих на себе зобов'язань». Строк дії Договору може бути автоматично продовжено за згодою сторін у разі продовження строку дії воєнного стану в Україні», але у будь-якому випадку </w:t>
      </w:r>
      <w:r>
        <w:t>не довше ніж до 31.12.2023 року</w:t>
      </w:r>
      <w:r w:rsidR="00B911EC" w:rsidRPr="00E37D0C">
        <w:t>.</w:t>
      </w:r>
    </w:p>
    <w:p w14:paraId="4B63BE50" w14:textId="77777777" w:rsidR="00B911EC" w:rsidRPr="008D03D1" w:rsidRDefault="00B911EC" w:rsidP="00B911EC">
      <w:pPr>
        <w:pStyle w:val="11"/>
        <w:numPr>
          <w:ilvl w:val="0"/>
          <w:numId w:val="19"/>
        </w:numPr>
        <w:shd w:val="clear" w:color="auto" w:fill="auto"/>
        <w:tabs>
          <w:tab w:val="left" w:pos="1255"/>
        </w:tabs>
        <w:spacing w:line="240" w:lineRule="auto"/>
        <w:ind w:firstLine="760"/>
        <w:jc w:val="both"/>
      </w:pPr>
      <w:r w:rsidRPr="008D03D1">
        <w:t>Закінчення строку цього Договору не звільняє Сторони від відповідальності за його порушення, яке мало місце під час дії цього Договору.</w:t>
      </w:r>
    </w:p>
    <w:p w14:paraId="4C88CEE4" w14:textId="77777777" w:rsidR="00B911EC" w:rsidRDefault="00B911EC" w:rsidP="00B911EC">
      <w:pPr>
        <w:pStyle w:val="11"/>
        <w:numPr>
          <w:ilvl w:val="0"/>
          <w:numId w:val="19"/>
        </w:numPr>
        <w:shd w:val="clear" w:color="auto" w:fill="auto"/>
        <w:tabs>
          <w:tab w:val="left" w:pos="1250"/>
        </w:tabs>
        <w:spacing w:line="240" w:lineRule="auto"/>
        <w:ind w:firstLine="760"/>
        <w:jc w:val="both"/>
      </w:pPr>
      <w:r w:rsidRPr="008D03D1">
        <w:t xml:space="preserve">Зміни </w:t>
      </w:r>
      <w:r w:rsidRPr="008D03D1">
        <w:rPr>
          <w:i/>
          <w:iCs/>
        </w:rPr>
        <w:t>у</w:t>
      </w:r>
      <w:r w:rsidRPr="008D03D1">
        <w:t xml:space="preserve"> цей Договір можуть бути внесені тільки за домовленістю Сторін, яка </w:t>
      </w:r>
    </w:p>
    <w:p w14:paraId="3775D3C6" w14:textId="77777777" w:rsidR="00B911EC" w:rsidRPr="008D03D1" w:rsidRDefault="00B911EC" w:rsidP="00B911EC">
      <w:pPr>
        <w:pStyle w:val="11"/>
        <w:shd w:val="clear" w:color="auto" w:fill="auto"/>
        <w:tabs>
          <w:tab w:val="left" w:pos="1250"/>
        </w:tabs>
        <w:ind w:firstLine="0"/>
        <w:jc w:val="both"/>
      </w:pPr>
      <w:r w:rsidRPr="008D03D1">
        <w:t>оформлюється додатковою угодою до цього Договору.</w:t>
      </w:r>
    </w:p>
    <w:p w14:paraId="3E4A2FB1" w14:textId="77777777" w:rsidR="00B911EC" w:rsidRPr="008D03D1" w:rsidRDefault="00B911EC" w:rsidP="00B911EC">
      <w:pPr>
        <w:pStyle w:val="11"/>
        <w:numPr>
          <w:ilvl w:val="0"/>
          <w:numId w:val="19"/>
        </w:numPr>
        <w:shd w:val="clear" w:color="auto" w:fill="auto"/>
        <w:tabs>
          <w:tab w:val="left" w:pos="1250"/>
        </w:tabs>
        <w:spacing w:line="240" w:lineRule="auto"/>
        <w:ind w:firstLine="760"/>
        <w:jc w:val="both"/>
      </w:pPr>
      <w:r w:rsidRPr="008D03D1">
        <w:t>Зміни у цей Договір набирають чинності з моменту належного оформлення Сторонами відповідної додаткової угоди до цього Договору.</w:t>
      </w:r>
    </w:p>
    <w:p w14:paraId="3F146E32" w14:textId="77777777" w:rsidR="00B911EC" w:rsidRPr="008D03D1" w:rsidRDefault="00B911EC" w:rsidP="00B911EC">
      <w:pPr>
        <w:pStyle w:val="11"/>
        <w:numPr>
          <w:ilvl w:val="0"/>
          <w:numId w:val="19"/>
        </w:numPr>
        <w:shd w:val="clear" w:color="auto" w:fill="auto"/>
        <w:tabs>
          <w:tab w:val="left" w:pos="1260"/>
        </w:tabs>
        <w:spacing w:line="240" w:lineRule="auto"/>
        <w:ind w:firstLine="760"/>
        <w:jc w:val="both"/>
      </w:pPr>
      <w:r w:rsidRPr="008D03D1">
        <w:t>Цей Договір може бути розірваний за домовленістю Сторін, яка оформлюється додатковою угодою до цього Договору, або у односторонньому порядку (зі сторони замовника), якщо порушені строки наданих послуг більш ніж на 10 календарних днів від указаної дати у розділі II Строки наданих послуг.</w:t>
      </w:r>
    </w:p>
    <w:p w14:paraId="0DD4464A" w14:textId="77777777" w:rsidR="00B911EC" w:rsidRPr="008D03D1" w:rsidRDefault="00B911EC" w:rsidP="00B911EC">
      <w:pPr>
        <w:pStyle w:val="11"/>
        <w:numPr>
          <w:ilvl w:val="0"/>
          <w:numId w:val="19"/>
        </w:numPr>
        <w:shd w:val="clear" w:color="auto" w:fill="auto"/>
        <w:tabs>
          <w:tab w:val="left" w:pos="1255"/>
        </w:tabs>
        <w:spacing w:line="240" w:lineRule="auto"/>
        <w:ind w:firstLine="760"/>
        <w:jc w:val="both"/>
      </w:pPr>
      <w:r w:rsidRPr="008D03D1">
        <w:t>Цей Договір вважається розірваним з моменту належного оформлення Сторонами відповідної додаткової угоди до цього Договору.</w:t>
      </w:r>
    </w:p>
    <w:p w14:paraId="23993B5C" w14:textId="77777777" w:rsidR="00B911EC" w:rsidRPr="008D03D1" w:rsidRDefault="00B911EC" w:rsidP="00B911EC">
      <w:pPr>
        <w:pStyle w:val="20"/>
        <w:keepNext/>
        <w:keepLines/>
        <w:numPr>
          <w:ilvl w:val="0"/>
          <w:numId w:val="4"/>
        </w:numPr>
        <w:shd w:val="clear" w:color="auto" w:fill="auto"/>
        <w:tabs>
          <w:tab w:val="left" w:pos="421"/>
        </w:tabs>
      </w:pPr>
      <w:bookmarkStart w:id="28" w:name="bookmark30"/>
      <w:bookmarkStart w:id="29" w:name="bookmark31"/>
      <w:r w:rsidRPr="008D03D1">
        <w:t>ОХОРОНА ПРАЦІ</w:t>
      </w:r>
      <w:bookmarkEnd w:id="28"/>
      <w:bookmarkEnd w:id="29"/>
    </w:p>
    <w:p w14:paraId="4886EDEC" w14:textId="77777777" w:rsidR="00B911EC" w:rsidRPr="008D03D1" w:rsidRDefault="00B911EC" w:rsidP="00B911EC">
      <w:pPr>
        <w:pStyle w:val="11"/>
        <w:numPr>
          <w:ilvl w:val="0"/>
          <w:numId w:val="20"/>
        </w:numPr>
        <w:shd w:val="clear" w:color="auto" w:fill="auto"/>
        <w:tabs>
          <w:tab w:val="left" w:pos="1396"/>
        </w:tabs>
        <w:spacing w:line="240" w:lineRule="auto"/>
        <w:ind w:firstLine="760"/>
        <w:jc w:val="both"/>
      </w:pPr>
      <w:r w:rsidRPr="008D03D1">
        <w:t>Підрядник за цим Договором зобов'язаний:</w:t>
      </w:r>
    </w:p>
    <w:p w14:paraId="7B6244BB" w14:textId="77777777" w:rsidR="00B911EC" w:rsidRPr="008D03D1" w:rsidRDefault="00B911EC" w:rsidP="00B911EC">
      <w:pPr>
        <w:pStyle w:val="11"/>
        <w:numPr>
          <w:ilvl w:val="0"/>
          <w:numId w:val="21"/>
        </w:numPr>
        <w:shd w:val="clear" w:color="auto" w:fill="auto"/>
        <w:tabs>
          <w:tab w:val="left" w:pos="1552"/>
        </w:tabs>
        <w:spacing w:line="240" w:lineRule="auto"/>
        <w:ind w:firstLine="760"/>
        <w:jc w:val="both"/>
      </w:pPr>
      <w:r w:rsidRPr="008D03D1">
        <w:t>Підрядник несе відповідальність за виконання заходів з охорони праці, відповідно до чинного законодавства України;</w:t>
      </w:r>
    </w:p>
    <w:p w14:paraId="03F3BD83" w14:textId="77777777" w:rsidR="00B911EC" w:rsidRPr="008D03D1" w:rsidRDefault="00B911EC" w:rsidP="00B911EC">
      <w:pPr>
        <w:pStyle w:val="11"/>
        <w:numPr>
          <w:ilvl w:val="0"/>
          <w:numId w:val="21"/>
        </w:numPr>
        <w:shd w:val="clear" w:color="auto" w:fill="auto"/>
        <w:tabs>
          <w:tab w:val="left" w:pos="1552"/>
        </w:tabs>
        <w:spacing w:line="240" w:lineRule="auto"/>
        <w:ind w:firstLine="760"/>
        <w:jc w:val="both"/>
      </w:pPr>
      <w:r w:rsidRPr="008D03D1">
        <w:t>Здійснювати або приймати участь в розслідуванні нещасних випадків, що сталися з працівниками Підрядника.</w:t>
      </w:r>
    </w:p>
    <w:p w14:paraId="38B9FC91" w14:textId="77777777" w:rsidR="00B911EC" w:rsidRPr="008D03D1" w:rsidRDefault="00B911EC" w:rsidP="00B911EC">
      <w:pPr>
        <w:pStyle w:val="11"/>
        <w:numPr>
          <w:ilvl w:val="0"/>
          <w:numId w:val="20"/>
        </w:numPr>
        <w:shd w:val="clear" w:color="auto" w:fill="auto"/>
        <w:tabs>
          <w:tab w:val="left" w:pos="1557"/>
        </w:tabs>
        <w:spacing w:line="240" w:lineRule="auto"/>
        <w:ind w:firstLine="760"/>
        <w:jc w:val="both"/>
      </w:pPr>
      <w:r w:rsidRPr="008D03D1">
        <w:t>Відповідальність за безпечне виконання послуг працівниками Підрядника покладається на Підрядника.</w:t>
      </w:r>
    </w:p>
    <w:p w14:paraId="521B266F" w14:textId="77777777" w:rsidR="00B911EC" w:rsidRPr="008D03D1" w:rsidRDefault="00B911EC" w:rsidP="00B911EC">
      <w:pPr>
        <w:pStyle w:val="11"/>
        <w:numPr>
          <w:ilvl w:val="0"/>
          <w:numId w:val="20"/>
        </w:numPr>
        <w:shd w:val="clear" w:color="auto" w:fill="auto"/>
        <w:tabs>
          <w:tab w:val="left" w:pos="1476"/>
        </w:tabs>
        <w:spacing w:line="240" w:lineRule="auto"/>
        <w:ind w:firstLine="760"/>
        <w:jc w:val="both"/>
      </w:pPr>
      <w:r w:rsidRPr="008D03D1">
        <w:t>Замовник має право дострокового розірвання даного Договору в односторонньому порядку, в разі невиконання Підрядником або залученими Підрядником Субпідрядниками вимог про охорону праці, передбачених цим Договором та чинним законодавством.</w:t>
      </w:r>
    </w:p>
    <w:p w14:paraId="769E4F68" w14:textId="77777777" w:rsidR="00B911EC" w:rsidRPr="008D03D1" w:rsidRDefault="00B911EC" w:rsidP="00B911EC">
      <w:pPr>
        <w:pStyle w:val="11"/>
        <w:numPr>
          <w:ilvl w:val="0"/>
          <w:numId w:val="20"/>
        </w:numPr>
        <w:shd w:val="clear" w:color="auto" w:fill="auto"/>
        <w:tabs>
          <w:tab w:val="left" w:pos="1391"/>
        </w:tabs>
        <w:spacing w:line="240" w:lineRule="auto"/>
        <w:ind w:firstLine="760"/>
        <w:jc w:val="both"/>
      </w:pPr>
      <w:r w:rsidRPr="008D03D1">
        <w:t>Вимоги з охорони праці:</w:t>
      </w:r>
    </w:p>
    <w:p w14:paraId="325935E1" w14:textId="77777777" w:rsidR="00B911EC" w:rsidRPr="008D03D1" w:rsidRDefault="00B911EC" w:rsidP="00B911EC">
      <w:pPr>
        <w:pStyle w:val="11"/>
        <w:numPr>
          <w:ilvl w:val="0"/>
          <w:numId w:val="22"/>
        </w:numPr>
        <w:shd w:val="clear" w:color="auto" w:fill="auto"/>
        <w:tabs>
          <w:tab w:val="left" w:pos="1568"/>
        </w:tabs>
        <w:spacing w:line="240" w:lineRule="auto"/>
        <w:ind w:firstLine="760"/>
        <w:jc w:val="both"/>
      </w:pPr>
      <w:r w:rsidRPr="008D03D1">
        <w:t>Вимоги до наявності ліцензій, дозволів і до проектної документації.</w:t>
      </w:r>
    </w:p>
    <w:p w14:paraId="2374BE33" w14:textId="77777777" w:rsidR="00B911EC" w:rsidRPr="008D03D1" w:rsidRDefault="00B911EC" w:rsidP="00B911EC">
      <w:pPr>
        <w:pStyle w:val="11"/>
        <w:numPr>
          <w:ilvl w:val="0"/>
          <w:numId w:val="22"/>
        </w:numPr>
        <w:shd w:val="clear" w:color="auto" w:fill="auto"/>
        <w:tabs>
          <w:tab w:val="left" w:pos="1552"/>
        </w:tabs>
        <w:spacing w:line="240" w:lineRule="auto"/>
        <w:ind w:firstLine="760"/>
        <w:jc w:val="both"/>
      </w:pPr>
      <w:r w:rsidRPr="008D03D1">
        <w:t>Підрядник зобов'язаний надати Замовнику копії ліцензій і дозволів, що дають Підряднику право виконання послуг за даним договором.</w:t>
      </w:r>
    </w:p>
    <w:p w14:paraId="50B16C9D" w14:textId="77777777" w:rsidR="00B911EC" w:rsidRPr="008D03D1" w:rsidRDefault="00B911EC" w:rsidP="00B911EC">
      <w:pPr>
        <w:pStyle w:val="11"/>
        <w:numPr>
          <w:ilvl w:val="0"/>
          <w:numId w:val="20"/>
        </w:numPr>
        <w:shd w:val="clear" w:color="auto" w:fill="auto"/>
        <w:tabs>
          <w:tab w:val="left" w:pos="1391"/>
        </w:tabs>
        <w:spacing w:line="240" w:lineRule="auto"/>
        <w:ind w:firstLine="760"/>
        <w:jc w:val="both"/>
      </w:pPr>
      <w:r w:rsidRPr="008D03D1">
        <w:t>Вимоги до організації робочого майданчика.</w:t>
      </w:r>
    </w:p>
    <w:p w14:paraId="41A0A4D1" w14:textId="77777777" w:rsidR="00B911EC" w:rsidRPr="008D03D1" w:rsidRDefault="00B911EC" w:rsidP="00B911EC">
      <w:pPr>
        <w:pStyle w:val="11"/>
        <w:numPr>
          <w:ilvl w:val="0"/>
          <w:numId w:val="23"/>
        </w:numPr>
        <w:shd w:val="clear" w:color="auto" w:fill="auto"/>
        <w:tabs>
          <w:tab w:val="left" w:pos="1573"/>
        </w:tabs>
        <w:spacing w:line="240" w:lineRule="auto"/>
        <w:ind w:firstLine="760"/>
        <w:jc w:val="both"/>
      </w:pPr>
      <w:r w:rsidRPr="008D03D1">
        <w:t>Підрядник зобов'язаний забезпечити:</w:t>
      </w:r>
    </w:p>
    <w:p w14:paraId="4ADFC157" w14:textId="77777777" w:rsidR="00B911EC" w:rsidRPr="008D03D1" w:rsidRDefault="00B911EC" w:rsidP="00B911EC">
      <w:pPr>
        <w:pStyle w:val="11"/>
        <w:numPr>
          <w:ilvl w:val="0"/>
          <w:numId w:val="24"/>
        </w:numPr>
        <w:shd w:val="clear" w:color="auto" w:fill="auto"/>
        <w:tabs>
          <w:tab w:val="left" w:pos="1007"/>
        </w:tabs>
        <w:spacing w:line="240" w:lineRule="auto"/>
        <w:ind w:firstLine="760"/>
        <w:jc w:val="both"/>
      </w:pPr>
      <w:r w:rsidRPr="008D03D1">
        <w:t>безпеку власного персоналу на робочих майданчиках;</w:t>
      </w:r>
    </w:p>
    <w:p w14:paraId="0508F12A" w14:textId="77777777" w:rsidR="00B911EC" w:rsidRPr="008D03D1" w:rsidRDefault="00B911EC" w:rsidP="00B911EC">
      <w:pPr>
        <w:pStyle w:val="11"/>
        <w:numPr>
          <w:ilvl w:val="0"/>
          <w:numId w:val="23"/>
        </w:numPr>
        <w:shd w:val="clear" w:color="auto" w:fill="auto"/>
        <w:tabs>
          <w:tab w:val="left" w:pos="1573"/>
        </w:tabs>
        <w:spacing w:line="240" w:lineRule="auto"/>
        <w:ind w:firstLine="760"/>
        <w:jc w:val="both"/>
      </w:pPr>
      <w:r w:rsidRPr="008D03D1">
        <w:t>З цією метою Підрядник зобов'язаний:</w:t>
      </w:r>
    </w:p>
    <w:p w14:paraId="43188178" w14:textId="77777777" w:rsidR="00B911EC" w:rsidRPr="008D03D1" w:rsidRDefault="00B911EC" w:rsidP="00B911EC">
      <w:pPr>
        <w:pStyle w:val="11"/>
        <w:numPr>
          <w:ilvl w:val="0"/>
          <w:numId w:val="24"/>
        </w:numPr>
        <w:shd w:val="clear" w:color="auto" w:fill="auto"/>
        <w:tabs>
          <w:tab w:val="left" w:pos="1012"/>
        </w:tabs>
        <w:spacing w:line="240" w:lineRule="auto"/>
        <w:ind w:firstLine="760"/>
        <w:jc w:val="both"/>
      </w:pPr>
      <w:r w:rsidRPr="008D03D1">
        <w:t>ідентифікувати місце проведення послуг;</w:t>
      </w:r>
    </w:p>
    <w:p w14:paraId="1E2BAEB0" w14:textId="77777777" w:rsidR="00B911EC" w:rsidRPr="008D03D1" w:rsidRDefault="00B911EC" w:rsidP="00B911EC">
      <w:pPr>
        <w:pStyle w:val="11"/>
        <w:numPr>
          <w:ilvl w:val="0"/>
          <w:numId w:val="24"/>
        </w:numPr>
        <w:shd w:val="clear" w:color="auto" w:fill="auto"/>
        <w:tabs>
          <w:tab w:val="left" w:pos="982"/>
        </w:tabs>
        <w:spacing w:line="240" w:lineRule="auto"/>
        <w:ind w:firstLine="760"/>
        <w:jc w:val="both"/>
      </w:pPr>
      <w:r w:rsidRPr="008D03D1">
        <w:t>виконати заходи, що обмежують доступ на робочу площадку осіб, не пов'язаних з виконанням послуг;</w:t>
      </w:r>
    </w:p>
    <w:p w14:paraId="0CD96477" w14:textId="77777777" w:rsidR="00B911EC" w:rsidRDefault="00B911EC" w:rsidP="00B911EC">
      <w:pPr>
        <w:pStyle w:val="11"/>
        <w:numPr>
          <w:ilvl w:val="0"/>
          <w:numId w:val="20"/>
        </w:numPr>
        <w:shd w:val="clear" w:color="auto" w:fill="auto"/>
        <w:tabs>
          <w:tab w:val="left" w:pos="1402"/>
        </w:tabs>
        <w:spacing w:line="240" w:lineRule="auto"/>
        <w:ind w:left="760" w:firstLine="0"/>
        <w:jc w:val="both"/>
      </w:pPr>
      <w:r w:rsidRPr="008D03D1">
        <w:t>Вимоги до персоналу Підрядника.</w:t>
      </w:r>
    </w:p>
    <w:p w14:paraId="0AEFEA7F" w14:textId="77777777" w:rsidR="00B911EC" w:rsidRPr="008D03D1" w:rsidRDefault="00B911EC" w:rsidP="00B911EC">
      <w:pPr>
        <w:pStyle w:val="11"/>
        <w:numPr>
          <w:ilvl w:val="0"/>
          <w:numId w:val="25"/>
        </w:numPr>
        <w:shd w:val="clear" w:color="auto" w:fill="auto"/>
        <w:tabs>
          <w:tab w:val="left" w:pos="1579"/>
        </w:tabs>
        <w:spacing w:line="240" w:lineRule="auto"/>
        <w:ind w:firstLine="760"/>
        <w:jc w:val="both"/>
      </w:pPr>
      <w:r w:rsidRPr="008D03D1">
        <w:t>Підрядник зобов'язаний залучати до виконання послуг працівників:</w:t>
      </w:r>
    </w:p>
    <w:p w14:paraId="3103C5A2" w14:textId="77777777" w:rsidR="00B911EC" w:rsidRPr="008D03D1" w:rsidRDefault="00B911EC" w:rsidP="00B911EC">
      <w:pPr>
        <w:pStyle w:val="11"/>
        <w:numPr>
          <w:ilvl w:val="0"/>
          <w:numId w:val="24"/>
        </w:numPr>
        <w:shd w:val="clear" w:color="auto" w:fill="auto"/>
        <w:tabs>
          <w:tab w:val="left" w:pos="987"/>
        </w:tabs>
        <w:spacing w:line="240" w:lineRule="auto"/>
        <w:ind w:firstLine="760"/>
        <w:jc w:val="both"/>
      </w:pPr>
      <w:r w:rsidRPr="008D03D1">
        <w:t>що пройшли відповідний медичний огляд і не мають обмежень до надання послуг, що виконується, внаслідок стану здоров'я;</w:t>
      </w:r>
    </w:p>
    <w:p w14:paraId="78C193DE" w14:textId="77777777" w:rsidR="00B911EC" w:rsidRDefault="00B911EC" w:rsidP="00B911EC">
      <w:pPr>
        <w:pStyle w:val="11"/>
        <w:numPr>
          <w:ilvl w:val="0"/>
          <w:numId w:val="24"/>
        </w:numPr>
        <w:shd w:val="clear" w:color="auto" w:fill="auto"/>
        <w:tabs>
          <w:tab w:val="left" w:pos="978"/>
        </w:tabs>
        <w:spacing w:line="240" w:lineRule="auto"/>
        <w:ind w:firstLine="760"/>
        <w:jc w:val="both"/>
      </w:pPr>
      <w:r w:rsidRPr="008D03D1">
        <w:t>мають необхідну кваліфікацію для безпечного виконання послуг. (Кваліфікація співробітників повинна бути підтверджена документами встановленого зразка);</w:t>
      </w:r>
    </w:p>
    <w:p w14:paraId="35529872" w14:textId="77777777" w:rsidR="00B911EC" w:rsidRPr="008D03D1" w:rsidRDefault="00B911EC" w:rsidP="00B911EC">
      <w:pPr>
        <w:pStyle w:val="11"/>
        <w:numPr>
          <w:ilvl w:val="0"/>
          <w:numId w:val="20"/>
        </w:numPr>
        <w:shd w:val="clear" w:color="auto" w:fill="auto"/>
        <w:tabs>
          <w:tab w:val="left" w:pos="1402"/>
        </w:tabs>
        <w:spacing w:line="240" w:lineRule="auto"/>
        <w:ind w:firstLine="760"/>
        <w:jc w:val="both"/>
      </w:pPr>
      <w:r w:rsidRPr="008D03D1">
        <w:t>Вимоги до відповідальних осіб і до фахівців з охорони праці (ОП) Підрядника.</w:t>
      </w:r>
    </w:p>
    <w:p w14:paraId="3CAF1D5D" w14:textId="77777777" w:rsidR="00B911EC" w:rsidRPr="008D03D1" w:rsidRDefault="00B911EC" w:rsidP="00B911EC">
      <w:pPr>
        <w:pStyle w:val="11"/>
        <w:shd w:val="clear" w:color="auto" w:fill="auto"/>
        <w:ind w:firstLine="0"/>
        <w:jc w:val="both"/>
      </w:pPr>
      <w:r w:rsidRPr="008D03D1">
        <w:t>Для забезпечення безпечного виконання послуг за даним договором Підрядник зобов'язаний</w:t>
      </w:r>
    </w:p>
    <w:p w14:paraId="25064B5C" w14:textId="77777777" w:rsidR="00B911EC" w:rsidRPr="008D03D1" w:rsidRDefault="00B911EC" w:rsidP="00B911EC">
      <w:pPr>
        <w:pStyle w:val="11"/>
        <w:shd w:val="clear" w:color="auto" w:fill="auto"/>
        <w:ind w:firstLine="0"/>
        <w:jc w:val="both"/>
      </w:pPr>
      <w:r w:rsidRPr="008D03D1">
        <w:t>призначити необхідну кількість, і надати Замовнику списки з контактними телефонами:</w:t>
      </w:r>
    </w:p>
    <w:p w14:paraId="7D85C257" w14:textId="77777777" w:rsidR="00B911EC" w:rsidRDefault="00B911EC" w:rsidP="00B911EC">
      <w:pPr>
        <w:pStyle w:val="11"/>
        <w:numPr>
          <w:ilvl w:val="0"/>
          <w:numId w:val="24"/>
        </w:numPr>
        <w:shd w:val="clear" w:color="auto" w:fill="auto"/>
        <w:tabs>
          <w:tab w:val="left" w:pos="1027"/>
        </w:tabs>
        <w:spacing w:line="240" w:lineRule="auto"/>
        <w:ind w:firstLine="760"/>
        <w:jc w:val="both"/>
      </w:pPr>
      <w:r w:rsidRPr="008D03D1">
        <w:t>осіб, відповідальних за безпечне проведення послуг;</w:t>
      </w:r>
    </w:p>
    <w:p w14:paraId="0F7D6D1C" w14:textId="77777777" w:rsidR="00B911EC" w:rsidRPr="008D03D1" w:rsidRDefault="00B911EC" w:rsidP="00B911EC">
      <w:pPr>
        <w:pStyle w:val="11"/>
        <w:numPr>
          <w:ilvl w:val="0"/>
          <w:numId w:val="24"/>
        </w:numPr>
        <w:shd w:val="clear" w:color="auto" w:fill="auto"/>
        <w:tabs>
          <w:tab w:val="left" w:pos="1027"/>
        </w:tabs>
        <w:spacing w:line="240" w:lineRule="auto"/>
        <w:ind w:firstLine="760"/>
        <w:jc w:val="both"/>
      </w:pPr>
      <w:r w:rsidRPr="008D03D1">
        <w:t>осіб, відповідальних за безпечну експлуатацію обладнання;</w:t>
      </w:r>
    </w:p>
    <w:p w14:paraId="59CF750E" w14:textId="77777777" w:rsidR="00B911EC" w:rsidRDefault="00B911EC" w:rsidP="00B911EC">
      <w:pPr>
        <w:pStyle w:val="11"/>
        <w:numPr>
          <w:ilvl w:val="0"/>
          <w:numId w:val="24"/>
        </w:numPr>
        <w:shd w:val="clear" w:color="auto" w:fill="auto"/>
        <w:tabs>
          <w:tab w:val="left" w:pos="1027"/>
        </w:tabs>
        <w:spacing w:line="240" w:lineRule="auto"/>
        <w:ind w:firstLine="760"/>
        <w:jc w:val="both"/>
      </w:pPr>
      <w:r w:rsidRPr="008D03D1">
        <w:t>фахівців з охорони праці.</w:t>
      </w:r>
    </w:p>
    <w:p w14:paraId="6B28A8A8" w14:textId="77777777" w:rsidR="00B911EC" w:rsidRPr="008D03D1" w:rsidRDefault="00B911EC" w:rsidP="00B911EC">
      <w:pPr>
        <w:pStyle w:val="11"/>
        <w:numPr>
          <w:ilvl w:val="0"/>
          <w:numId w:val="20"/>
        </w:numPr>
        <w:shd w:val="clear" w:color="auto" w:fill="auto"/>
        <w:tabs>
          <w:tab w:val="left" w:pos="1402"/>
        </w:tabs>
        <w:spacing w:line="240" w:lineRule="auto"/>
        <w:ind w:firstLine="760"/>
        <w:jc w:val="both"/>
      </w:pPr>
      <w:r w:rsidRPr="008D03D1">
        <w:t>Вимоги до інструктажів.</w:t>
      </w:r>
    </w:p>
    <w:p w14:paraId="11DB32B0" w14:textId="77777777" w:rsidR="00B911EC" w:rsidRPr="008D03D1" w:rsidRDefault="00B911EC" w:rsidP="00B911EC">
      <w:pPr>
        <w:pStyle w:val="11"/>
        <w:shd w:val="clear" w:color="auto" w:fill="auto"/>
        <w:ind w:firstLine="760"/>
        <w:jc w:val="both"/>
      </w:pPr>
      <w:r w:rsidRPr="008D03D1">
        <w:t>Підрядник для всіх своїх працівників зобов'язаний забезпечити проведення всіх необхідних видів інструктажів.</w:t>
      </w:r>
    </w:p>
    <w:p w14:paraId="213454F1" w14:textId="77777777" w:rsidR="00B911EC" w:rsidRPr="008D03D1" w:rsidRDefault="00B911EC" w:rsidP="00B911EC">
      <w:pPr>
        <w:pStyle w:val="11"/>
        <w:shd w:val="clear" w:color="auto" w:fill="auto"/>
        <w:ind w:firstLine="760"/>
        <w:jc w:val="both"/>
      </w:pPr>
      <w:r w:rsidRPr="008D03D1">
        <w:t>Підрядник зобов'язаний забезпечити проходження всіма своїми працівниками вступного інструктажу.</w:t>
      </w:r>
    </w:p>
    <w:p w14:paraId="6FAB7492" w14:textId="77777777" w:rsidR="00B911EC" w:rsidRPr="008D03D1" w:rsidRDefault="00B911EC" w:rsidP="00B911EC">
      <w:pPr>
        <w:pStyle w:val="11"/>
        <w:shd w:val="clear" w:color="auto" w:fill="auto"/>
        <w:ind w:firstLine="760"/>
        <w:jc w:val="both"/>
      </w:pPr>
      <w:r w:rsidRPr="008D03D1">
        <w:t>Відповідальність за проведення первинного інструктажу на робочому місці, повторного, цільового та позапланового інструктажів лежить на керівниках Підрядника відповідного рівня.</w:t>
      </w:r>
    </w:p>
    <w:p w14:paraId="1FA3E8C5" w14:textId="77777777" w:rsidR="00B911EC" w:rsidRPr="008D03D1" w:rsidRDefault="00B911EC" w:rsidP="00B911EC">
      <w:pPr>
        <w:pStyle w:val="11"/>
        <w:numPr>
          <w:ilvl w:val="0"/>
          <w:numId w:val="20"/>
        </w:numPr>
        <w:shd w:val="clear" w:color="auto" w:fill="auto"/>
        <w:tabs>
          <w:tab w:val="left" w:pos="1402"/>
        </w:tabs>
        <w:spacing w:line="240" w:lineRule="auto"/>
        <w:ind w:firstLine="760"/>
        <w:jc w:val="both"/>
      </w:pPr>
      <w:r w:rsidRPr="008D03D1">
        <w:t>Вимоги до спецодягу і засобів індивідуального захисту (313).</w:t>
      </w:r>
    </w:p>
    <w:p w14:paraId="6E259E69" w14:textId="77777777" w:rsidR="00B911EC" w:rsidRPr="008D03D1" w:rsidRDefault="00B911EC" w:rsidP="00B911EC">
      <w:pPr>
        <w:pStyle w:val="11"/>
        <w:shd w:val="clear" w:color="auto" w:fill="auto"/>
        <w:ind w:firstLine="760"/>
        <w:jc w:val="both"/>
      </w:pPr>
      <w:r w:rsidRPr="008D03D1">
        <w:t>Підрядник зобов'язаний забезпечити своїх співробітників всіма необхідними для безпечного виконання запланованих послуг спецодягом, спецвзуттям, засобами індивідуального та колективного захисту.</w:t>
      </w:r>
    </w:p>
    <w:p w14:paraId="343B21F9" w14:textId="77777777" w:rsidR="00B911EC" w:rsidRDefault="00B911EC" w:rsidP="00B911EC">
      <w:pPr>
        <w:pStyle w:val="11"/>
        <w:shd w:val="clear" w:color="auto" w:fill="auto"/>
        <w:ind w:firstLine="760"/>
        <w:jc w:val="both"/>
      </w:pPr>
      <w:r w:rsidRPr="008D03D1">
        <w:t xml:space="preserve">Під час надання послуг на виробничих об'єктах Замовника </w:t>
      </w:r>
      <w:r>
        <w:t>працівники Підрядника</w:t>
      </w:r>
    </w:p>
    <w:p w14:paraId="5B9322CD" w14:textId="77777777" w:rsidR="00B911EC" w:rsidRPr="008D03D1" w:rsidRDefault="00B911EC" w:rsidP="00B911EC">
      <w:pPr>
        <w:pStyle w:val="11"/>
        <w:shd w:val="clear" w:color="auto" w:fill="auto"/>
        <w:ind w:firstLine="0"/>
        <w:jc w:val="both"/>
      </w:pPr>
      <w:r w:rsidRPr="008D03D1">
        <w:t>зобов'язані постійно використовувати запропоновані засоби індивідуального та колективного захисту.</w:t>
      </w:r>
    </w:p>
    <w:p w14:paraId="36AAE80B" w14:textId="77777777" w:rsidR="00B911EC" w:rsidRPr="008D03D1" w:rsidRDefault="00B911EC" w:rsidP="00B911EC">
      <w:pPr>
        <w:pStyle w:val="11"/>
        <w:numPr>
          <w:ilvl w:val="0"/>
          <w:numId w:val="20"/>
        </w:numPr>
        <w:shd w:val="clear" w:color="auto" w:fill="auto"/>
        <w:tabs>
          <w:tab w:val="left" w:pos="1522"/>
        </w:tabs>
        <w:spacing w:line="240" w:lineRule="auto"/>
        <w:ind w:firstLine="760"/>
        <w:jc w:val="both"/>
      </w:pPr>
      <w:r w:rsidRPr="008D03D1">
        <w:t>Вимоги до автотранспорту, обладнання, механізмів і інструменту Підрядника.</w:t>
      </w:r>
    </w:p>
    <w:p w14:paraId="5594B21B" w14:textId="77777777" w:rsidR="00B911EC" w:rsidRPr="008D03D1" w:rsidRDefault="00B911EC" w:rsidP="00B911EC">
      <w:pPr>
        <w:pStyle w:val="11"/>
        <w:shd w:val="clear" w:color="auto" w:fill="auto"/>
        <w:ind w:firstLine="760"/>
        <w:jc w:val="both"/>
      </w:pPr>
      <w:r w:rsidRPr="008D03D1">
        <w:t>Підрядник зобов'язаний застосовувати при виконанні послуг справне і безпечне обладнання, транспортні засоби, машини, механізми та інструмент.</w:t>
      </w:r>
    </w:p>
    <w:p w14:paraId="448193EB" w14:textId="77777777" w:rsidR="00B911EC" w:rsidRPr="008D03D1" w:rsidRDefault="00B911EC" w:rsidP="00B911EC">
      <w:pPr>
        <w:pStyle w:val="11"/>
        <w:shd w:val="clear" w:color="auto" w:fill="auto"/>
        <w:ind w:firstLine="760"/>
        <w:jc w:val="both"/>
      </w:pPr>
      <w:r w:rsidRPr="008D03D1">
        <w:t>Устаткування, яке використовується Підрядником має бути справним.</w:t>
      </w:r>
    </w:p>
    <w:p w14:paraId="3A147D9B" w14:textId="77777777" w:rsidR="00B911EC" w:rsidRPr="008D03D1" w:rsidRDefault="00B911EC" w:rsidP="00B911EC">
      <w:pPr>
        <w:pStyle w:val="11"/>
        <w:numPr>
          <w:ilvl w:val="0"/>
          <w:numId w:val="20"/>
        </w:numPr>
        <w:shd w:val="clear" w:color="auto" w:fill="auto"/>
        <w:tabs>
          <w:tab w:val="left" w:pos="1522"/>
        </w:tabs>
        <w:spacing w:line="240" w:lineRule="auto"/>
        <w:ind w:firstLine="760"/>
        <w:jc w:val="both"/>
      </w:pPr>
      <w:r w:rsidRPr="008D03D1">
        <w:t>Вимоги до виконання послуг підвищеної небезпеки.</w:t>
      </w:r>
    </w:p>
    <w:p w14:paraId="3F2377FA" w14:textId="77777777" w:rsidR="00B911EC" w:rsidRPr="008D03D1" w:rsidRDefault="00B911EC" w:rsidP="00B911EC">
      <w:pPr>
        <w:pStyle w:val="11"/>
        <w:shd w:val="clear" w:color="auto" w:fill="auto"/>
        <w:ind w:firstLine="760"/>
        <w:jc w:val="both"/>
      </w:pPr>
      <w:r w:rsidRPr="008D03D1">
        <w:t>Підрядник зобов'язаний надавати послуги підвищеної небезпеки відповідно до вимог Законодавства України.</w:t>
      </w:r>
    </w:p>
    <w:p w14:paraId="4EBE9566" w14:textId="77777777" w:rsidR="00B911EC" w:rsidRPr="008D03D1" w:rsidRDefault="00B911EC" w:rsidP="00B911EC">
      <w:pPr>
        <w:pStyle w:val="11"/>
        <w:numPr>
          <w:ilvl w:val="0"/>
          <w:numId w:val="20"/>
        </w:numPr>
        <w:shd w:val="clear" w:color="auto" w:fill="auto"/>
        <w:tabs>
          <w:tab w:val="left" w:pos="1522"/>
        </w:tabs>
        <w:spacing w:line="240" w:lineRule="auto"/>
        <w:ind w:firstLine="760"/>
        <w:jc w:val="both"/>
      </w:pPr>
      <w:r w:rsidRPr="008D03D1">
        <w:t>Вимоги до реєстрації, оформлення і розслідування нещасних випадків і аварій.</w:t>
      </w:r>
    </w:p>
    <w:p w14:paraId="00765342" w14:textId="77777777" w:rsidR="00B911EC" w:rsidRPr="008D03D1" w:rsidRDefault="00B911EC" w:rsidP="00B911EC">
      <w:pPr>
        <w:pStyle w:val="11"/>
        <w:shd w:val="clear" w:color="auto" w:fill="auto"/>
        <w:ind w:firstLine="760"/>
        <w:jc w:val="both"/>
      </w:pPr>
      <w:r w:rsidRPr="008D03D1">
        <w:t>Замовник не несе відповідальності за можливі нещасні випадки з персоналом Підрядника.</w:t>
      </w:r>
    </w:p>
    <w:p w14:paraId="5664BF5A" w14:textId="77777777" w:rsidR="00B911EC" w:rsidRPr="008D03D1" w:rsidRDefault="00B911EC" w:rsidP="00B911EC">
      <w:pPr>
        <w:pStyle w:val="11"/>
        <w:shd w:val="clear" w:color="auto" w:fill="auto"/>
        <w:ind w:firstLine="760"/>
        <w:jc w:val="both"/>
      </w:pPr>
      <w:r w:rsidRPr="008D03D1">
        <w:t>Підрядник зобов'язаний повідомити про нещасні випадки та інциденти Замовнику в термін не пізніше 2 годин.</w:t>
      </w:r>
    </w:p>
    <w:p w14:paraId="720DB842" w14:textId="77777777" w:rsidR="00B911EC" w:rsidRPr="008D03D1" w:rsidRDefault="00B911EC" w:rsidP="00B911EC">
      <w:pPr>
        <w:pStyle w:val="11"/>
        <w:shd w:val="clear" w:color="auto" w:fill="auto"/>
        <w:ind w:firstLine="760"/>
        <w:jc w:val="both"/>
      </w:pPr>
      <w:r w:rsidRPr="008D03D1">
        <w:t>У разі допущення Підрядником нещасного випадку зі смертельним наслідком, групового нещасного випадку, нещасного випадку з тяжкими наслідками зі своїми працівниками Замовник проводить комісійне з'ясування обставин і причин з прийняттям рішення про доцільність продовження послуг з Підрядником за договором.</w:t>
      </w:r>
    </w:p>
    <w:p w14:paraId="1362BC1B" w14:textId="77777777" w:rsidR="00B911EC" w:rsidRPr="008D03D1" w:rsidRDefault="00B911EC" w:rsidP="00B911EC">
      <w:pPr>
        <w:pStyle w:val="11"/>
        <w:numPr>
          <w:ilvl w:val="0"/>
          <w:numId w:val="20"/>
        </w:numPr>
        <w:shd w:val="clear" w:color="auto" w:fill="auto"/>
        <w:tabs>
          <w:tab w:val="left" w:pos="1522"/>
        </w:tabs>
        <w:spacing w:line="240" w:lineRule="auto"/>
        <w:ind w:firstLine="760"/>
        <w:jc w:val="both"/>
      </w:pPr>
      <w:r w:rsidRPr="008D03D1">
        <w:t>Вимоги пожежної безпеки.</w:t>
      </w:r>
    </w:p>
    <w:p w14:paraId="4DD722A9" w14:textId="77777777" w:rsidR="00B911EC" w:rsidRPr="008D03D1" w:rsidRDefault="00B911EC" w:rsidP="00B911EC">
      <w:pPr>
        <w:pStyle w:val="11"/>
        <w:shd w:val="clear" w:color="auto" w:fill="auto"/>
        <w:ind w:firstLine="760"/>
        <w:jc w:val="both"/>
      </w:pPr>
      <w:r w:rsidRPr="008D03D1">
        <w:t>Підрядник зобов'язаний за свій рахунок забезпечити ділянку послуг необхідними первинними засобами пожежогасіння, відповідно до вимог «Правил пожежної безпеки України».</w:t>
      </w:r>
    </w:p>
    <w:p w14:paraId="515998D7" w14:textId="77777777" w:rsidR="00B911EC" w:rsidRPr="008D03D1" w:rsidRDefault="00B911EC" w:rsidP="00B911EC">
      <w:pPr>
        <w:pStyle w:val="11"/>
        <w:shd w:val="clear" w:color="auto" w:fill="auto"/>
        <w:ind w:firstLine="760"/>
        <w:jc w:val="both"/>
      </w:pPr>
      <w:r w:rsidRPr="008D03D1">
        <w:t xml:space="preserve">10.14. Вимоги до збору, тимчасового зберігання та утилізації відходів, що утворюються при виконанні поточного ремонту Підрядником. </w:t>
      </w:r>
    </w:p>
    <w:p w14:paraId="75495C13" w14:textId="77777777" w:rsidR="00B911EC" w:rsidRPr="008D03D1" w:rsidRDefault="00B911EC" w:rsidP="00B911EC">
      <w:pPr>
        <w:pStyle w:val="11"/>
        <w:shd w:val="clear" w:color="auto" w:fill="auto"/>
        <w:ind w:firstLine="760"/>
        <w:jc w:val="both"/>
      </w:pPr>
      <w:r w:rsidRPr="008D03D1">
        <w:t>Підрядник зобов'язаний забезпечити виконання всіх операцій щодо поводження з відходами, які будуть утворені при виконанні поточного ремонту, відповідно до вимог чинного законодавства та окремими умовами Замовника.</w:t>
      </w:r>
    </w:p>
    <w:p w14:paraId="1A5E3B4B" w14:textId="77777777" w:rsidR="00B911EC" w:rsidRPr="008D03D1" w:rsidRDefault="00B911EC" w:rsidP="00B911EC">
      <w:pPr>
        <w:pStyle w:val="11"/>
        <w:shd w:val="clear" w:color="auto" w:fill="auto"/>
        <w:ind w:firstLine="760"/>
        <w:jc w:val="both"/>
      </w:pPr>
      <w:r w:rsidRPr="008D03D1">
        <w:t xml:space="preserve">10.15. Замовник має право в будь-який час перевіряти стан охорони праці при виконанні </w:t>
      </w:r>
    </w:p>
    <w:p w14:paraId="2C155F6C" w14:textId="77777777" w:rsidR="00B911EC" w:rsidRDefault="00B911EC" w:rsidP="00B911EC">
      <w:pPr>
        <w:pStyle w:val="11"/>
        <w:shd w:val="clear" w:color="auto" w:fill="auto"/>
        <w:ind w:firstLine="0"/>
        <w:jc w:val="both"/>
      </w:pPr>
      <w:r w:rsidRPr="008D03D1">
        <w:t>ремонту Підрядником.</w:t>
      </w:r>
    </w:p>
    <w:p w14:paraId="4AFA8E65" w14:textId="77777777" w:rsidR="00B911EC" w:rsidRPr="008D03D1" w:rsidRDefault="00B911EC" w:rsidP="00B911EC">
      <w:pPr>
        <w:pStyle w:val="11"/>
        <w:shd w:val="clear" w:color="auto" w:fill="auto"/>
        <w:ind w:firstLine="0"/>
        <w:jc w:val="center"/>
      </w:pPr>
      <w:r w:rsidRPr="008D03D1">
        <w:rPr>
          <w:b/>
          <w:bCs/>
        </w:rPr>
        <w:t>ХІ.</w:t>
      </w:r>
      <w:r>
        <w:rPr>
          <w:b/>
          <w:bCs/>
        </w:rPr>
        <w:t xml:space="preserve"> </w:t>
      </w:r>
      <w:r w:rsidRPr="008D03D1">
        <w:rPr>
          <w:b/>
          <w:bCs/>
        </w:rPr>
        <w:t>ПРИКІНЦЕВІ ПОЛОЖЕННЯ</w:t>
      </w:r>
    </w:p>
    <w:p w14:paraId="0935A292" w14:textId="77777777" w:rsidR="00B911EC" w:rsidRPr="008D03D1" w:rsidRDefault="00B911EC" w:rsidP="00B911EC">
      <w:pPr>
        <w:pStyle w:val="11"/>
        <w:numPr>
          <w:ilvl w:val="0"/>
          <w:numId w:val="26"/>
        </w:numPr>
        <w:shd w:val="clear" w:color="auto" w:fill="auto"/>
        <w:tabs>
          <w:tab w:val="left" w:pos="1326"/>
        </w:tabs>
        <w:spacing w:line="240" w:lineRule="auto"/>
        <w:ind w:firstLine="760"/>
        <w:jc w:val="both"/>
      </w:pPr>
      <w:r w:rsidRPr="008D03D1">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9AA6166" w14:textId="77777777" w:rsidR="00B911EC" w:rsidRPr="00E37D0C" w:rsidRDefault="00B911EC" w:rsidP="00B911EC">
      <w:pPr>
        <w:pStyle w:val="11"/>
        <w:numPr>
          <w:ilvl w:val="0"/>
          <w:numId w:val="26"/>
        </w:numPr>
        <w:shd w:val="clear" w:color="auto" w:fill="auto"/>
        <w:tabs>
          <w:tab w:val="left" w:pos="1326"/>
        </w:tabs>
        <w:spacing w:line="240" w:lineRule="auto"/>
        <w:ind w:firstLine="760"/>
        <w:jc w:val="both"/>
      </w:pPr>
      <w:r w:rsidRPr="008D03D1">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w:t>
      </w:r>
      <w:r w:rsidRPr="008263EC">
        <w:t xml:space="preserve"> враховуватися при тлумаченні умов цього Договору.</w:t>
      </w:r>
    </w:p>
    <w:p w14:paraId="48678642" w14:textId="77777777" w:rsidR="00B911EC" w:rsidRDefault="00B911EC" w:rsidP="00B911EC">
      <w:pPr>
        <w:pStyle w:val="11"/>
        <w:numPr>
          <w:ilvl w:val="0"/>
          <w:numId w:val="26"/>
        </w:numPr>
        <w:shd w:val="clear" w:color="auto" w:fill="auto"/>
        <w:tabs>
          <w:tab w:val="left" w:pos="1326"/>
        </w:tabs>
        <w:spacing w:line="240" w:lineRule="auto"/>
        <w:ind w:firstLine="760"/>
        <w:jc w:val="both"/>
      </w:pPr>
      <w:r w:rsidRPr="00956DD9">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69663A6" w14:textId="77777777" w:rsidR="00B911EC" w:rsidRDefault="00B911EC" w:rsidP="00B911EC">
      <w:pPr>
        <w:pStyle w:val="11"/>
        <w:shd w:val="clear" w:color="auto" w:fill="auto"/>
        <w:tabs>
          <w:tab w:val="left" w:pos="1326"/>
        </w:tabs>
        <w:jc w:val="both"/>
      </w:pPr>
    </w:p>
    <w:p w14:paraId="6EA7B81B" w14:textId="77777777" w:rsidR="00B911EC" w:rsidRPr="00956DD9" w:rsidRDefault="00B911EC" w:rsidP="00B911EC">
      <w:pPr>
        <w:pStyle w:val="11"/>
        <w:numPr>
          <w:ilvl w:val="0"/>
          <w:numId w:val="26"/>
        </w:numPr>
        <w:shd w:val="clear" w:color="auto" w:fill="auto"/>
        <w:tabs>
          <w:tab w:val="left" w:pos="1321"/>
        </w:tabs>
        <w:spacing w:line="240" w:lineRule="auto"/>
        <w:ind w:firstLine="760"/>
        <w:jc w:val="both"/>
      </w:pPr>
      <w:r w:rsidRPr="00956DD9">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34EC4D8" w14:textId="77777777" w:rsidR="00B911EC" w:rsidRPr="00956DD9" w:rsidRDefault="00B911EC" w:rsidP="00B911EC">
      <w:pPr>
        <w:pStyle w:val="11"/>
        <w:shd w:val="clear" w:color="auto" w:fill="auto"/>
        <w:tabs>
          <w:tab w:val="left" w:pos="1326"/>
        </w:tabs>
        <w:ind w:firstLine="0"/>
        <w:jc w:val="both"/>
      </w:pPr>
      <w:r>
        <w:t xml:space="preserve">             11.5. </w:t>
      </w:r>
      <w:r w:rsidRPr="00956DD9">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w:t>
      </w:r>
      <w:r>
        <w:t xml:space="preserve"> </w:t>
      </w:r>
      <w:r w:rsidRPr="00956DD9">
        <w:t>печатками.</w:t>
      </w:r>
    </w:p>
    <w:p w14:paraId="6FE24EA2" w14:textId="77777777" w:rsidR="00B911EC" w:rsidRPr="00956DD9" w:rsidRDefault="00B911EC" w:rsidP="00B911EC">
      <w:pPr>
        <w:pStyle w:val="11"/>
        <w:shd w:val="clear" w:color="auto" w:fill="auto"/>
        <w:tabs>
          <w:tab w:val="left" w:pos="1326"/>
        </w:tabs>
        <w:ind w:firstLine="0"/>
        <w:jc w:val="both"/>
      </w:pPr>
      <w:r>
        <w:t xml:space="preserve">            11.6 </w:t>
      </w:r>
      <w:r w:rsidRPr="00956DD9">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57EF9795" w14:textId="77777777" w:rsidR="00B911EC" w:rsidRDefault="00B911EC" w:rsidP="00C7272D">
      <w:pPr>
        <w:pStyle w:val="11"/>
        <w:shd w:val="clear" w:color="auto" w:fill="auto"/>
        <w:tabs>
          <w:tab w:val="left" w:pos="1326"/>
        </w:tabs>
        <w:spacing w:after="260"/>
        <w:ind w:firstLine="0"/>
        <w:contextualSpacing/>
        <w:jc w:val="both"/>
      </w:pPr>
      <w:r>
        <w:t xml:space="preserve">            11.7.  </w:t>
      </w:r>
      <w:r w:rsidRPr="00956DD9">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ADEED1B" w14:textId="1248B172" w:rsidR="00271355" w:rsidRPr="00271355" w:rsidRDefault="00271355" w:rsidP="00C7272D">
      <w:pPr>
        <w:pStyle w:val="11"/>
        <w:tabs>
          <w:tab w:val="left" w:pos="1326"/>
        </w:tabs>
        <w:spacing w:after="260"/>
        <w:contextualSpacing/>
        <w:jc w:val="center"/>
        <w:rPr>
          <w:b/>
        </w:rPr>
      </w:pPr>
      <w:r w:rsidRPr="00271355">
        <w:rPr>
          <w:b/>
        </w:rPr>
        <w:t>Х</w:t>
      </w:r>
      <w:r>
        <w:rPr>
          <w:b/>
        </w:rPr>
        <w:t>І</w:t>
      </w:r>
      <w:r w:rsidRPr="00271355">
        <w:rPr>
          <w:b/>
        </w:rPr>
        <w:t>І. Порядок внесення змін в Договір</w:t>
      </w:r>
    </w:p>
    <w:p w14:paraId="753AED56" w14:textId="7B062BF5" w:rsidR="00271355" w:rsidRDefault="00C7272D" w:rsidP="00C7272D">
      <w:pPr>
        <w:pStyle w:val="11"/>
        <w:tabs>
          <w:tab w:val="left" w:pos="1326"/>
        </w:tabs>
        <w:spacing w:after="260"/>
        <w:contextualSpacing/>
        <w:jc w:val="both"/>
      </w:pPr>
      <w:r>
        <w:t>11</w:t>
      </w:r>
      <w:r w:rsidR="00271355">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70AFF5D9" w14:textId="15839C6C" w:rsidR="00271355" w:rsidRDefault="00C7272D" w:rsidP="00C7272D">
      <w:pPr>
        <w:pStyle w:val="11"/>
        <w:tabs>
          <w:tab w:val="left" w:pos="1326"/>
        </w:tabs>
        <w:spacing w:after="260"/>
        <w:contextualSpacing/>
        <w:jc w:val="both"/>
      </w:pPr>
      <w:r>
        <w:t>11</w:t>
      </w:r>
      <w:r w:rsidR="00271355">
        <w:t>.2.Зміна істотних умов Договору допускається виключно у наступних випадках:</w:t>
      </w:r>
    </w:p>
    <w:p w14:paraId="29777E8B" w14:textId="77777777" w:rsidR="00271355" w:rsidRDefault="00271355" w:rsidP="00C7272D">
      <w:pPr>
        <w:pStyle w:val="11"/>
        <w:tabs>
          <w:tab w:val="left" w:pos="1326"/>
        </w:tabs>
        <w:spacing w:after="260"/>
        <w:contextualSpacing/>
        <w:jc w:val="both"/>
      </w:pPr>
      <w:r>
        <w:t>1) зменшення обсягів закупівлі, зокрема з урахуванням фактичного обсягу видатків замовника;</w:t>
      </w:r>
    </w:p>
    <w:p w14:paraId="683E65F2" w14:textId="77777777" w:rsidR="00271355" w:rsidRDefault="00271355" w:rsidP="00C7272D">
      <w:pPr>
        <w:pStyle w:val="11"/>
        <w:tabs>
          <w:tab w:val="left" w:pos="1326"/>
        </w:tabs>
        <w:spacing w:after="260"/>
        <w:contextualSpacing/>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3CD9F1BF" w14:textId="77777777" w:rsidR="00271355" w:rsidRDefault="00271355" w:rsidP="00C7272D">
      <w:pPr>
        <w:pStyle w:val="11"/>
        <w:tabs>
          <w:tab w:val="left" w:pos="1326"/>
        </w:tabs>
        <w:spacing w:after="260"/>
        <w:contextualSpacing/>
        <w:jc w:val="both"/>
      </w:pPr>
      <w:r>
        <w:t></w:t>
      </w:r>
      <w:r>
        <w:tab/>
        <w:t>підставою для зміни ціни є письмове звернення Сторони Договору та коливання ціни на ринку;</w:t>
      </w:r>
    </w:p>
    <w:p w14:paraId="101BF765" w14:textId="77777777" w:rsidR="00271355" w:rsidRDefault="00271355" w:rsidP="00C7272D">
      <w:pPr>
        <w:pStyle w:val="11"/>
        <w:tabs>
          <w:tab w:val="left" w:pos="1326"/>
        </w:tabs>
        <w:spacing w:after="260"/>
        <w:contextualSpacing/>
        <w:jc w:val="both"/>
      </w:pPr>
      <w:r>
        <w:t></w:t>
      </w:r>
      <w: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BEE8A5A" w14:textId="77777777" w:rsidR="00271355" w:rsidRDefault="00271355" w:rsidP="00C7272D">
      <w:pPr>
        <w:pStyle w:val="11"/>
        <w:tabs>
          <w:tab w:val="left" w:pos="1326"/>
        </w:tabs>
        <w:spacing w:after="260"/>
        <w:contextualSpacing/>
        <w:jc w:val="both"/>
      </w:pPr>
      <w:r>
        <w:t></w:t>
      </w:r>
      <w: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93E5C10" w14:textId="77777777" w:rsidR="00271355" w:rsidRDefault="00271355" w:rsidP="00C7272D">
      <w:pPr>
        <w:pStyle w:val="11"/>
        <w:tabs>
          <w:tab w:val="left" w:pos="1326"/>
        </w:tabs>
        <w:spacing w:after="260"/>
        <w:contextualSpacing/>
        <w:jc w:val="both"/>
      </w:pPr>
      <w:r>
        <w:t></w:t>
      </w:r>
      <w:r>
        <w:tab/>
        <w:t>Сторони погоджуються, що жоден документ, який підтверджує коливання ціни на ринку не може містити один і той самий період;</w:t>
      </w:r>
    </w:p>
    <w:p w14:paraId="585EA296" w14:textId="77777777" w:rsidR="00271355" w:rsidRDefault="00271355" w:rsidP="00C7272D">
      <w:pPr>
        <w:pStyle w:val="11"/>
        <w:tabs>
          <w:tab w:val="left" w:pos="1326"/>
        </w:tabs>
        <w:spacing w:after="260"/>
        <w:contextualSpacing/>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w:t>
      </w:r>
    </w:p>
    <w:p w14:paraId="419026FD" w14:textId="77777777" w:rsidR="00271355" w:rsidRDefault="00271355" w:rsidP="00C7272D">
      <w:pPr>
        <w:pStyle w:val="11"/>
        <w:tabs>
          <w:tab w:val="left" w:pos="1326"/>
        </w:tabs>
        <w:spacing w:after="260"/>
        <w:contextualSpacing/>
        <w:jc w:val="both"/>
      </w:pPr>
      <w:r>
        <w:t></w:t>
      </w:r>
      <w:r>
        <w:tab/>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2349139" w14:textId="77777777" w:rsidR="00271355" w:rsidRDefault="00271355" w:rsidP="00C7272D">
      <w:pPr>
        <w:pStyle w:val="11"/>
        <w:tabs>
          <w:tab w:val="left" w:pos="1326"/>
        </w:tabs>
        <w:spacing w:after="260"/>
        <w:contextualSpacing/>
        <w:jc w:val="both"/>
      </w:pPr>
      <w:r>
        <w:t>-</w:t>
      </w:r>
      <w: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5B42554" w14:textId="77777777" w:rsidR="00271355" w:rsidRDefault="00271355" w:rsidP="00C7272D">
      <w:pPr>
        <w:pStyle w:val="11"/>
        <w:tabs>
          <w:tab w:val="left" w:pos="1326"/>
        </w:tabs>
        <w:spacing w:after="260"/>
        <w:contextualSpacing/>
        <w:jc w:val="both"/>
      </w:pPr>
      <w:r>
        <w:t>-</w:t>
      </w:r>
      <w:r>
        <w:tab/>
        <w:t>результат порівняння цін у відсотковому вираженні.</w:t>
      </w:r>
    </w:p>
    <w:p w14:paraId="2B08D764" w14:textId="77777777" w:rsidR="00271355" w:rsidRDefault="00271355" w:rsidP="00C7272D">
      <w:pPr>
        <w:pStyle w:val="11"/>
        <w:tabs>
          <w:tab w:val="left" w:pos="1326"/>
        </w:tabs>
        <w:spacing w:after="260"/>
        <w:contextualSpacing/>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D3BE2EF" w14:textId="77777777" w:rsidR="00271355" w:rsidRDefault="00271355" w:rsidP="00C7272D">
      <w:pPr>
        <w:pStyle w:val="11"/>
        <w:tabs>
          <w:tab w:val="left" w:pos="1326"/>
        </w:tabs>
        <w:spacing w:after="260"/>
        <w:contextualSpacing/>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D7DA8DD" w14:textId="77777777" w:rsidR="00271355" w:rsidRDefault="00271355" w:rsidP="00C7272D">
      <w:pPr>
        <w:pStyle w:val="11"/>
        <w:tabs>
          <w:tab w:val="left" w:pos="1326"/>
        </w:tabs>
        <w:spacing w:after="260"/>
        <w:contextualSpacing/>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8C40F68" w14:textId="77777777" w:rsidR="00271355" w:rsidRDefault="00271355" w:rsidP="00C7272D">
      <w:pPr>
        <w:pStyle w:val="11"/>
        <w:tabs>
          <w:tab w:val="left" w:pos="1326"/>
        </w:tabs>
        <w:spacing w:after="260"/>
        <w:contextualSpacing/>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9002EA" w14:textId="77777777" w:rsidR="00271355" w:rsidRDefault="00271355" w:rsidP="00C7272D">
      <w:pPr>
        <w:pStyle w:val="11"/>
        <w:tabs>
          <w:tab w:val="left" w:pos="1326"/>
        </w:tabs>
        <w:spacing w:after="260"/>
        <w:contextualSpacing/>
        <w:jc w:val="both"/>
      </w:pPr>
      <w:r>
        <w:t>У цьому випадку Сторони погоджуються, що зміну ціни здійснюють у такому порядку:</w:t>
      </w:r>
    </w:p>
    <w:p w14:paraId="63CCA7B1" w14:textId="77777777" w:rsidR="00271355" w:rsidRDefault="00271355" w:rsidP="00C7272D">
      <w:pPr>
        <w:pStyle w:val="11"/>
        <w:tabs>
          <w:tab w:val="left" w:pos="1326"/>
        </w:tabs>
        <w:spacing w:after="260"/>
        <w:contextualSpacing/>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D4A2597" w14:textId="77777777" w:rsidR="00271355" w:rsidRDefault="00271355" w:rsidP="00C7272D">
      <w:pPr>
        <w:pStyle w:val="11"/>
        <w:tabs>
          <w:tab w:val="left" w:pos="1326"/>
        </w:tabs>
        <w:spacing w:after="260"/>
        <w:contextualSpacing/>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090E819" w14:textId="77777777" w:rsidR="00271355" w:rsidRDefault="00271355" w:rsidP="00C7272D">
      <w:pPr>
        <w:pStyle w:val="11"/>
        <w:tabs>
          <w:tab w:val="left" w:pos="1326"/>
        </w:tabs>
        <w:spacing w:after="260"/>
        <w:contextualSpacing/>
        <w:jc w:val="both"/>
      </w:pPr>
      <w:r>
        <w:t>•</w:t>
      </w:r>
      <w: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224E38B" w14:textId="77777777" w:rsidR="00271355" w:rsidRDefault="00271355" w:rsidP="00C7272D">
      <w:pPr>
        <w:pStyle w:val="11"/>
        <w:tabs>
          <w:tab w:val="left" w:pos="1326"/>
        </w:tabs>
        <w:spacing w:after="260"/>
        <w:contextualSpacing/>
        <w:jc w:val="both"/>
      </w:pPr>
      <w:r>
        <w:t>•</w:t>
      </w:r>
      <w: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C3A2AE1" w14:textId="77777777" w:rsidR="00271355" w:rsidRDefault="00271355" w:rsidP="00C7272D">
      <w:pPr>
        <w:pStyle w:val="11"/>
        <w:tabs>
          <w:tab w:val="left" w:pos="1326"/>
        </w:tabs>
        <w:spacing w:after="260"/>
        <w:contextualSpacing/>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14:paraId="6E8BDC57" w14:textId="77777777" w:rsidR="00271355" w:rsidRDefault="00271355" w:rsidP="00C7272D">
      <w:pPr>
        <w:pStyle w:val="11"/>
        <w:tabs>
          <w:tab w:val="left" w:pos="1326"/>
        </w:tabs>
        <w:spacing w:after="260"/>
        <w:contextualSpacing/>
        <w:jc w:val="both"/>
      </w:pPr>
      <w:r>
        <w:t>У цьому випадку Сторони погоджуються, що зміну ціни здійснюють у такому порядку:</w:t>
      </w:r>
    </w:p>
    <w:p w14:paraId="0690F74F" w14:textId="77777777" w:rsidR="00271355" w:rsidRDefault="00271355" w:rsidP="00C7272D">
      <w:pPr>
        <w:pStyle w:val="11"/>
        <w:tabs>
          <w:tab w:val="left" w:pos="1326"/>
        </w:tabs>
        <w:spacing w:after="260"/>
        <w:contextualSpacing/>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14:paraId="026C555D" w14:textId="77777777" w:rsidR="00271355" w:rsidRDefault="00271355" w:rsidP="00C7272D">
      <w:pPr>
        <w:pStyle w:val="11"/>
        <w:tabs>
          <w:tab w:val="left" w:pos="1326"/>
        </w:tabs>
        <w:spacing w:after="260"/>
        <w:contextualSpacing/>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14:paraId="11138517" w14:textId="77777777" w:rsidR="00271355" w:rsidRDefault="00271355" w:rsidP="00C7272D">
      <w:pPr>
        <w:pStyle w:val="11"/>
        <w:tabs>
          <w:tab w:val="left" w:pos="1326"/>
        </w:tabs>
        <w:spacing w:after="260"/>
        <w:contextualSpacing/>
        <w:jc w:val="both"/>
      </w:pPr>
      <w:r>
        <w:t>•</w:t>
      </w:r>
      <w: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4E56E98" w14:textId="6412A4F1" w:rsidR="00271355" w:rsidRDefault="00271355" w:rsidP="00C7272D">
      <w:pPr>
        <w:pStyle w:val="11"/>
        <w:tabs>
          <w:tab w:val="left" w:pos="1326"/>
        </w:tabs>
        <w:spacing w:after="260"/>
        <w:contextualSpacing/>
        <w:jc w:val="both"/>
      </w:pPr>
      <w: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4EA41E" w14:textId="5E61D6FA" w:rsidR="0068751E" w:rsidRDefault="0068751E" w:rsidP="00C7272D">
      <w:pPr>
        <w:pStyle w:val="11"/>
        <w:tabs>
          <w:tab w:val="left" w:pos="1326"/>
        </w:tabs>
        <w:spacing w:after="260"/>
        <w:contextualSpacing/>
        <w:jc w:val="both"/>
      </w:pPr>
      <w:r>
        <w:t xml:space="preserve">9) </w:t>
      </w:r>
      <w:bookmarkStart w:id="30" w:name="_GoBack"/>
      <w:bookmarkEnd w:id="30"/>
      <w:r w:rsidRPr="007C4C04">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D08047" w14:textId="3060518A" w:rsidR="00271355" w:rsidRDefault="00C7272D" w:rsidP="00C7272D">
      <w:pPr>
        <w:pStyle w:val="11"/>
        <w:tabs>
          <w:tab w:val="left" w:pos="1326"/>
        </w:tabs>
        <w:spacing w:after="260"/>
        <w:contextualSpacing/>
        <w:jc w:val="both"/>
      </w:pPr>
      <w:r>
        <w:t>11</w:t>
      </w:r>
      <w:r w:rsidR="00271355">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9D61370" w14:textId="7771FF24" w:rsidR="00271355" w:rsidRDefault="00C7272D" w:rsidP="00C7272D">
      <w:pPr>
        <w:pStyle w:val="11"/>
        <w:tabs>
          <w:tab w:val="left" w:pos="1326"/>
        </w:tabs>
        <w:spacing w:after="260"/>
        <w:contextualSpacing/>
        <w:jc w:val="both"/>
      </w:pPr>
      <w:r>
        <w:t>11</w:t>
      </w:r>
      <w:r w:rsidR="00271355">
        <w:t>.4.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26492A7A" w14:textId="5F9C777C" w:rsidR="00271355" w:rsidRPr="00956DD9" w:rsidRDefault="00C7272D" w:rsidP="00C7272D">
      <w:pPr>
        <w:pStyle w:val="11"/>
        <w:shd w:val="clear" w:color="auto" w:fill="auto"/>
        <w:tabs>
          <w:tab w:val="left" w:pos="1326"/>
        </w:tabs>
        <w:spacing w:after="260"/>
        <w:ind w:firstLine="0"/>
        <w:contextualSpacing/>
        <w:jc w:val="both"/>
      </w:pPr>
      <w:r>
        <w:t>11</w:t>
      </w:r>
      <w:r w:rsidR="00271355">
        <w:t>.5.Сторона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94DC097" w14:textId="10A0CADC" w:rsidR="00B911EC" w:rsidRDefault="00B911EC" w:rsidP="00C7272D">
      <w:pPr>
        <w:pStyle w:val="11"/>
        <w:shd w:val="clear" w:color="auto" w:fill="auto"/>
        <w:spacing w:after="260"/>
        <w:ind w:firstLine="760"/>
        <w:contextualSpacing/>
        <w:jc w:val="center"/>
      </w:pPr>
      <w:r>
        <w:rPr>
          <w:b/>
          <w:bCs/>
        </w:rPr>
        <w:t>XII</w:t>
      </w:r>
      <w:r w:rsidR="00271355">
        <w:rPr>
          <w:b/>
          <w:bCs/>
        </w:rPr>
        <w:t>І</w:t>
      </w:r>
      <w:r>
        <w:rPr>
          <w:b/>
          <w:bCs/>
        </w:rPr>
        <w:t>. АДРЕСИ, РЕКВІЗИТИ і ПІДПИСИ СТОРІН та ПЕЧАТКИ</w:t>
      </w:r>
    </w:p>
    <w:p w14:paraId="687A7B53" w14:textId="77777777" w:rsidR="00A9147B" w:rsidRPr="00B616E3" w:rsidRDefault="00B911EC" w:rsidP="00A9147B">
      <w:pPr>
        <w:pStyle w:val="11"/>
        <w:shd w:val="clear" w:color="auto" w:fill="auto"/>
        <w:contextualSpacing/>
        <w:jc w:val="both"/>
        <w:rPr>
          <w:b/>
        </w:rPr>
      </w:pPr>
      <w:r>
        <w:rPr>
          <w:b/>
        </w:rPr>
        <w:t xml:space="preserve">             </w:t>
      </w:r>
    </w:p>
    <w:tbl>
      <w:tblPr>
        <w:tblW w:w="10060" w:type="dxa"/>
        <w:tblLayout w:type="fixed"/>
        <w:tblLook w:val="0000" w:firstRow="0" w:lastRow="0" w:firstColumn="0" w:lastColumn="0" w:noHBand="0" w:noVBand="0"/>
      </w:tblPr>
      <w:tblGrid>
        <w:gridCol w:w="5030"/>
        <w:gridCol w:w="5030"/>
      </w:tblGrid>
      <w:tr w:rsidR="00A9147B" w:rsidRPr="00BA4DF4" w14:paraId="0AAD979E" w14:textId="77777777" w:rsidTr="00321192">
        <w:trPr>
          <w:trHeight w:val="5278"/>
        </w:trPr>
        <w:tc>
          <w:tcPr>
            <w:tcW w:w="5030" w:type="dxa"/>
            <w:shd w:val="clear" w:color="auto" w:fill="auto"/>
          </w:tcPr>
          <w:p w14:paraId="3DD9FF83" w14:textId="77777777" w:rsidR="00A9147B" w:rsidRPr="00BA4DF4" w:rsidRDefault="00A9147B" w:rsidP="00321192">
            <w:pPr>
              <w:spacing w:line="264" w:lineRule="auto"/>
              <w:ind w:right="-171"/>
              <w:jc w:val="center"/>
              <w:rPr>
                <w:rFonts w:ascii="Times New Roman" w:hAnsi="Times New Roman" w:cs="Times New Roman"/>
                <w:b/>
              </w:rPr>
            </w:pPr>
            <w:r w:rsidRPr="00BA4DF4">
              <w:rPr>
                <w:rFonts w:ascii="Times New Roman" w:hAnsi="Times New Roman" w:cs="Times New Roman"/>
                <w:b/>
              </w:rPr>
              <w:t>ЗАМОВНИК</w:t>
            </w:r>
          </w:p>
          <w:p w14:paraId="6F2C0EB1" w14:textId="77777777" w:rsidR="00A9147B" w:rsidRPr="00BA4DF4" w:rsidRDefault="00A9147B" w:rsidP="00321192">
            <w:pPr>
              <w:spacing w:line="264" w:lineRule="auto"/>
              <w:jc w:val="center"/>
              <w:rPr>
                <w:rFonts w:ascii="Times New Roman" w:hAnsi="Times New Roman" w:cs="Times New Roman"/>
              </w:rPr>
            </w:pPr>
            <w:r w:rsidRPr="00BA4DF4">
              <w:rPr>
                <w:rFonts w:ascii="Times New Roman" w:hAnsi="Times New Roman" w:cs="Times New Roman"/>
                <w:b/>
              </w:rPr>
              <w:t>______________________________</w:t>
            </w:r>
          </w:p>
          <w:p w14:paraId="083C8ECC" w14:textId="77777777" w:rsidR="00A9147B" w:rsidRPr="00BA4DF4" w:rsidRDefault="00A9147B" w:rsidP="00321192">
            <w:pPr>
              <w:spacing w:line="264" w:lineRule="auto"/>
              <w:rPr>
                <w:rFonts w:ascii="Times New Roman" w:hAnsi="Times New Roman" w:cs="Times New Roman"/>
              </w:rPr>
            </w:pPr>
            <w:r w:rsidRPr="00BA4DF4">
              <w:rPr>
                <w:rFonts w:ascii="Times New Roman" w:hAnsi="Times New Roman" w:cs="Times New Roman"/>
                <w:spacing w:val="-4"/>
              </w:rPr>
              <w:t>ЄДРПОУ _____________</w:t>
            </w:r>
          </w:p>
          <w:p w14:paraId="163ECA34"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rPr>
              <w:t>Адреса________________________________</w:t>
            </w:r>
          </w:p>
          <w:p w14:paraId="01DFF92C"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ІПН ____________</w:t>
            </w:r>
          </w:p>
          <w:p w14:paraId="0866BD04"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Р/р ____________________</w:t>
            </w:r>
          </w:p>
          <w:p w14:paraId="686E067D"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 xml:space="preserve">в _____________________, </w:t>
            </w:r>
          </w:p>
          <w:p w14:paraId="5FFBD78B"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 xml:space="preserve">МФО ______________, </w:t>
            </w:r>
          </w:p>
          <w:p w14:paraId="5B88E0DC" w14:textId="77777777" w:rsidR="00A9147B" w:rsidRPr="00BA4DF4" w:rsidRDefault="00A9147B" w:rsidP="00321192">
            <w:pPr>
              <w:spacing w:line="264" w:lineRule="auto"/>
              <w:rPr>
                <w:rFonts w:ascii="Times New Roman" w:hAnsi="Times New Roman" w:cs="Times New Roman"/>
                <w:b/>
                <w:spacing w:val="-4"/>
              </w:rPr>
            </w:pPr>
            <w:r w:rsidRPr="00BA4DF4">
              <w:rPr>
                <w:rFonts w:ascii="Times New Roman" w:hAnsi="Times New Roman" w:cs="Times New Roman"/>
                <w:spacing w:val="-4"/>
              </w:rPr>
              <w:t>Телефон/факс</w:t>
            </w:r>
            <w:r w:rsidRPr="00BA4DF4">
              <w:rPr>
                <w:rFonts w:ascii="Times New Roman" w:hAnsi="Times New Roman" w:cs="Times New Roman"/>
              </w:rPr>
              <w:t>:  ________________</w:t>
            </w:r>
          </w:p>
          <w:p w14:paraId="2D27514F" w14:textId="77777777" w:rsidR="00A9147B" w:rsidRPr="00BA4DF4" w:rsidRDefault="00A9147B" w:rsidP="00321192">
            <w:pPr>
              <w:spacing w:line="264" w:lineRule="auto"/>
              <w:rPr>
                <w:rFonts w:ascii="Times New Roman" w:hAnsi="Times New Roman" w:cs="Times New Roman"/>
                <w:b/>
                <w:bCs/>
                <w:spacing w:val="-4"/>
              </w:rPr>
            </w:pPr>
          </w:p>
          <w:p w14:paraId="58670110" w14:textId="77777777" w:rsidR="00A9147B" w:rsidRPr="00BA4DF4" w:rsidRDefault="00A9147B" w:rsidP="00321192">
            <w:pPr>
              <w:spacing w:line="264" w:lineRule="auto"/>
              <w:rPr>
                <w:rFonts w:ascii="Times New Roman" w:hAnsi="Times New Roman" w:cs="Times New Roman"/>
                <w:b/>
                <w:bCs/>
                <w:spacing w:val="-4"/>
              </w:rPr>
            </w:pPr>
          </w:p>
          <w:p w14:paraId="02A0B9F4" w14:textId="77777777" w:rsidR="00A9147B" w:rsidRPr="00BA4DF4" w:rsidRDefault="00A9147B" w:rsidP="00321192">
            <w:pPr>
              <w:spacing w:line="264" w:lineRule="auto"/>
              <w:rPr>
                <w:rFonts w:ascii="Times New Roman" w:hAnsi="Times New Roman" w:cs="Times New Roman"/>
                <w:b/>
                <w:bCs/>
                <w:spacing w:val="-4"/>
              </w:rPr>
            </w:pPr>
          </w:p>
          <w:p w14:paraId="6B0A71C5" w14:textId="77777777" w:rsidR="00A9147B" w:rsidRPr="00BA4DF4" w:rsidRDefault="00A9147B" w:rsidP="00321192">
            <w:pPr>
              <w:spacing w:line="264" w:lineRule="auto"/>
              <w:rPr>
                <w:rFonts w:ascii="Times New Roman" w:hAnsi="Times New Roman" w:cs="Times New Roman"/>
                <w:b/>
                <w:bCs/>
                <w:spacing w:val="-4"/>
              </w:rPr>
            </w:pPr>
          </w:p>
          <w:p w14:paraId="0ABB9240" w14:textId="0CA5F919" w:rsidR="00A9147B" w:rsidRPr="00BA4DF4" w:rsidRDefault="00A9147B" w:rsidP="00321192">
            <w:pPr>
              <w:spacing w:line="264" w:lineRule="auto"/>
              <w:rPr>
                <w:rFonts w:ascii="Times New Roman" w:hAnsi="Times New Roman" w:cs="Times New Roman"/>
                <w:b/>
              </w:rPr>
            </w:pPr>
            <w:r>
              <w:rPr>
                <w:rFonts w:ascii="Times New Roman" w:hAnsi="Times New Roman" w:cs="Times New Roman"/>
                <w:b/>
                <w:bCs/>
                <w:spacing w:val="-4"/>
              </w:rPr>
              <w:t>_____________</w:t>
            </w:r>
          </w:p>
          <w:p w14:paraId="58E65938" w14:textId="77777777" w:rsidR="00A9147B" w:rsidRPr="00BA4DF4" w:rsidRDefault="00A9147B" w:rsidP="00321192">
            <w:pPr>
              <w:spacing w:line="264" w:lineRule="auto"/>
              <w:rPr>
                <w:rFonts w:ascii="Times New Roman" w:hAnsi="Times New Roman" w:cs="Times New Roman"/>
                <w:b/>
              </w:rPr>
            </w:pPr>
          </w:p>
          <w:p w14:paraId="17F9AD7C" w14:textId="77777777" w:rsidR="00A9147B" w:rsidRPr="00BA4DF4" w:rsidRDefault="00A9147B" w:rsidP="00321192">
            <w:pPr>
              <w:spacing w:line="264" w:lineRule="auto"/>
              <w:rPr>
                <w:rFonts w:ascii="Times New Roman" w:hAnsi="Times New Roman" w:cs="Times New Roman"/>
              </w:rPr>
            </w:pPr>
            <w:r w:rsidRPr="00BA4DF4">
              <w:rPr>
                <w:rFonts w:ascii="Times New Roman" w:hAnsi="Times New Roman" w:cs="Times New Roman"/>
                <w:b/>
              </w:rPr>
              <w:t>_____________________  ______________</w:t>
            </w:r>
          </w:p>
        </w:tc>
        <w:tc>
          <w:tcPr>
            <w:tcW w:w="5030" w:type="dxa"/>
            <w:shd w:val="clear" w:color="auto" w:fill="auto"/>
          </w:tcPr>
          <w:p w14:paraId="6081365A" w14:textId="558B3823" w:rsidR="00A9147B" w:rsidRPr="00BA4DF4" w:rsidRDefault="00A9147B" w:rsidP="00321192">
            <w:pPr>
              <w:spacing w:line="264" w:lineRule="auto"/>
              <w:jc w:val="center"/>
              <w:rPr>
                <w:rFonts w:ascii="Times New Roman" w:hAnsi="Times New Roman" w:cs="Times New Roman"/>
                <w:b/>
              </w:rPr>
            </w:pPr>
            <w:r>
              <w:rPr>
                <w:rFonts w:ascii="Times New Roman" w:hAnsi="Times New Roman" w:cs="Times New Roman"/>
                <w:b/>
              </w:rPr>
              <w:t>ПІДРЯДНИК</w:t>
            </w:r>
          </w:p>
          <w:p w14:paraId="580EFF66" w14:textId="77777777" w:rsidR="00A9147B" w:rsidRPr="00BA4DF4" w:rsidRDefault="00A9147B" w:rsidP="00321192">
            <w:pPr>
              <w:spacing w:line="264" w:lineRule="auto"/>
              <w:jc w:val="center"/>
              <w:rPr>
                <w:rFonts w:ascii="Times New Roman" w:hAnsi="Times New Roman" w:cs="Times New Roman"/>
              </w:rPr>
            </w:pPr>
            <w:r w:rsidRPr="00BA4DF4">
              <w:rPr>
                <w:rFonts w:ascii="Times New Roman" w:hAnsi="Times New Roman" w:cs="Times New Roman"/>
                <w:b/>
              </w:rPr>
              <w:t>______________________________</w:t>
            </w:r>
          </w:p>
          <w:p w14:paraId="5268CAB0" w14:textId="77777777" w:rsidR="00A9147B" w:rsidRPr="00BA4DF4" w:rsidRDefault="00A9147B" w:rsidP="00321192">
            <w:pPr>
              <w:spacing w:line="264" w:lineRule="auto"/>
              <w:rPr>
                <w:rFonts w:ascii="Times New Roman" w:hAnsi="Times New Roman" w:cs="Times New Roman"/>
              </w:rPr>
            </w:pPr>
            <w:r w:rsidRPr="00BA4DF4">
              <w:rPr>
                <w:rFonts w:ascii="Times New Roman" w:hAnsi="Times New Roman" w:cs="Times New Roman"/>
                <w:spacing w:val="-4"/>
              </w:rPr>
              <w:t>ЄДРПОУ _____________</w:t>
            </w:r>
          </w:p>
          <w:p w14:paraId="1934AB97"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rPr>
              <w:t>Адреса________________________________</w:t>
            </w:r>
          </w:p>
          <w:p w14:paraId="14A777AE"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ІПН ____________</w:t>
            </w:r>
          </w:p>
          <w:p w14:paraId="77A70E0C"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Р/р ____________________</w:t>
            </w:r>
          </w:p>
          <w:p w14:paraId="5ED2D945"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 xml:space="preserve">в _____________________, </w:t>
            </w:r>
          </w:p>
          <w:p w14:paraId="59E61018" w14:textId="77777777" w:rsidR="00A9147B" w:rsidRPr="00BA4DF4" w:rsidRDefault="00A9147B" w:rsidP="00321192">
            <w:pPr>
              <w:spacing w:line="264" w:lineRule="auto"/>
              <w:rPr>
                <w:rFonts w:ascii="Times New Roman" w:hAnsi="Times New Roman" w:cs="Times New Roman"/>
                <w:spacing w:val="-4"/>
              </w:rPr>
            </w:pPr>
            <w:r w:rsidRPr="00BA4DF4">
              <w:rPr>
                <w:rFonts w:ascii="Times New Roman" w:hAnsi="Times New Roman" w:cs="Times New Roman"/>
                <w:spacing w:val="-4"/>
              </w:rPr>
              <w:t xml:space="preserve">МФО ______________, </w:t>
            </w:r>
          </w:p>
          <w:p w14:paraId="6A04555D" w14:textId="77777777" w:rsidR="00A9147B" w:rsidRPr="00BA4DF4" w:rsidRDefault="00A9147B" w:rsidP="00321192">
            <w:pPr>
              <w:spacing w:line="264" w:lineRule="auto"/>
              <w:rPr>
                <w:rFonts w:ascii="Times New Roman" w:hAnsi="Times New Roman" w:cs="Times New Roman"/>
                <w:b/>
                <w:spacing w:val="-4"/>
              </w:rPr>
            </w:pPr>
            <w:r w:rsidRPr="00BA4DF4">
              <w:rPr>
                <w:rFonts w:ascii="Times New Roman" w:hAnsi="Times New Roman" w:cs="Times New Roman"/>
                <w:spacing w:val="-4"/>
              </w:rPr>
              <w:t>Телефон/факс</w:t>
            </w:r>
            <w:r w:rsidRPr="00BA4DF4">
              <w:rPr>
                <w:rFonts w:ascii="Times New Roman" w:hAnsi="Times New Roman" w:cs="Times New Roman"/>
              </w:rPr>
              <w:t>:  ________________</w:t>
            </w:r>
          </w:p>
          <w:p w14:paraId="434BB929" w14:textId="77777777" w:rsidR="00A9147B" w:rsidRPr="00BA4DF4" w:rsidRDefault="00A9147B" w:rsidP="00321192">
            <w:pPr>
              <w:spacing w:line="264" w:lineRule="auto"/>
              <w:rPr>
                <w:rFonts w:ascii="Times New Roman" w:hAnsi="Times New Roman" w:cs="Times New Roman"/>
                <w:b/>
                <w:bCs/>
                <w:spacing w:val="-4"/>
              </w:rPr>
            </w:pPr>
          </w:p>
          <w:p w14:paraId="4B0B34B5" w14:textId="77777777" w:rsidR="00A9147B" w:rsidRPr="00BA4DF4" w:rsidRDefault="00A9147B" w:rsidP="00321192">
            <w:pPr>
              <w:spacing w:line="264" w:lineRule="auto"/>
              <w:rPr>
                <w:rFonts w:ascii="Times New Roman" w:hAnsi="Times New Roman" w:cs="Times New Roman"/>
                <w:b/>
                <w:bCs/>
                <w:spacing w:val="-4"/>
              </w:rPr>
            </w:pPr>
          </w:p>
          <w:p w14:paraId="07F1E34B" w14:textId="77777777" w:rsidR="00A9147B" w:rsidRPr="00BA4DF4" w:rsidRDefault="00A9147B" w:rsidP="00321192">
            <w:pPr>
              <w:spacing w:line="264" w:lineRule="auto"/>
              <w:rPr>
                <w:rFonts w:ascii="Times New Roman" w:hAnsi="Times New Roman" w:cs="Times New Roman"/>
                <w:b/>
                <w:bCs/>
                <w:spacing w:val="-4"/>
              </w:rPr>
            </w:pPr>
          </w:p>
          <w:p w14:paraId="65A9580F" w14:textId="77777777" w:rsidR="00A9147B" w:rsidRPr="00BA4DF4" w:rsidRDefault="00A9147B" w:rsidP="00321192">
            <w:pPr>
              <w:spacing w:line="264" w:lineRule="auto"/>
              <w:rPr>
                <w:rFonts w:ascii="Times New Roman" w:hAnsi="Times New Roman" w:cs="Times New Roman"/>
                <w:b/>
                <w:bCs/>
                <w:spacing w:val="-4"/>
              </w:rPr>
            </w:pPr>
          </w:p>
          <w:p w14:paraId="2CA430E9" w14:textId="4DBD52B7" w:rsidR="00A9147B" w:rsidRPr="00BA4DF4" w:rsidRDefault="00A9147B" w:rsidP="00321192">
            <w:pPr>
              <w:spacing w:line="264" w:lineRule="auto"/>
              <w:rPr>
                <w:rFonts w:ascii="Times New Roman" w:hAnsi="Times New Roman" w:cs="Times New Roman"/>
                <w:b/>
              </w:rPr>
            </w:pPr>
            <w:r>
              <w:rPr>
                <w:rFonts w:ascii="Times New Roman" w:hAnsi="Times New Roman" w:cs="Times New Roman"/>
                <w:b/>
                <w:bCs/>
                <w:spacing w:val="-4"/>
              </w:rPr>
              <w:t>_________</w:t>
            </w:r>
          </w:p>
          <w:p w14:paraId="31F51EFB" w14:textId="77777777" w:rsidR="00A9147B" w:rsidRPr="00BA4DF4" w:rsidRDefault="00A9147B" w:rsidP="00321192">
            <w:pPr>
              <w:spacing w:line="264" w:lineRule="auto"/>
              <w:rPr>
                <w:rFonts w:ascii="Times New Roman" w:hAnsi="Times New Roman" w:cs="Times New Roman"/>
                <w:b/>
              </w:rPr>
            </w:pPr>
          </w:p>
          <w:p w14:paraId="23B24FD6" w14:textId="77777777" w:rsidR="00A9147B" w:rsidRPr="00BA4DF4" w:rsidRDefault="00A9147B" w:rsidP="00321192">
            <w:pPr>
              <w:spacing w:line="264" w:lineRule="auto"/>
              <w:rPr>
                <w:rFonts w:ascii="Times New Roman" w:hAnsi="Times New Roman" w:cs="Times New Roman"/>
                <w:b/>
              </w:rPr>
            </w:pPr>
            <w:r w:rsidRPr="00BA4DF4">
              <w:rPr>
                <w:rFonts w:ascii="Times New Roman" w:hAnsi="Times New Roman" w:cs="Times New Roman"/>
                <w:b/>
              </w:rPr>
              <w:t>_____________________  ______________</w:t>
            </w:r>
          </w:p>
        </w:tc>
      </w:tr>
    </w:tbl>
    <w:p w14:paraId="6592A651" w14:textId="4C6C0EA4" w:rsidR="00B911EC" w:rsidRPr="00B616E3" w:rsidRDefault="00B911EC" w:rsidP="00A9147B">
      <w:pPr>
        <w:pStyle w:val="11"/>
        <w:shd w:val="clear" w:color="auto" w:fill="auto"/>
        <w:contextualSpacing/>
        <w:jc w:val="both"/>
        <w:rPr>
          <w:b/>
        </w:rPr>
      </w:pPr>
    </w:p>
    <w:p w14:paraId="62B7EE55" w14:textId="77777777" w:rsidR="001D464C" w:rsidRPr="00B911EC" w:rsidRDefault="001D464C" w:rsidP="00C7272D">
      <w:pPr>
        <w:contextualSpacing/>
      </w:pPr>
    </w:p>
    <w:sectPr w:rsidR="001D464C" w:rsidRPr="00B911EC" w:rsidSect="00B911EC">
      <w:pgSz w:w="11900" w:h="16840"/>
      <w:pgMar w:top="425" w:right="567" w:bottom="284" w:left="1304" w:header="459" w:footer="125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58B"/>
    <w:multiLevelType w:val="multilevel"/>
    <w:tmpl w:val="A322F96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E46E2"/>
    <w:multiLevelType w:val="multilevel"/>
    <w:tmpl w:val="02DCFA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B798D"/>
    <w:multiLevelType w:val="multilevel"/>
    <w:tmpl w:val="C92635B0"/>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07448"/>
    <w:multiLevelType w:val="multilevel"/>
    <w:tmpl w:val="835E3A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6770D"/>
    <w:multiLevelType w:val="multilevel"/>
    <w:tmpl w:val="F4620C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406E0"/>
    <w:multiLevelType w:val="multilevel"/>
    <w:tmpl w:val="D59C6AB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4B7A40"/>
    <w:multiLevelType w:val="multilevel"/>
    <w:tmpl w:val="9E60793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77720"/>
    <w:multiLevelType w:val="multilevel"/>
    <w:tmpl w:val="C79431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42F2E"/>
    <w:multiLevelType w:val="multilevel"/>
    <w:tmpl w:val="5DB2C82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276A4"/>
    <w:multiLevelType w:val="multilevel"/>
    <w:tmpl w:val="88268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A084A"/>
    <w:multiLevelType w:val="multilevel"/>
    <w:tmpl w:val="7FF68D3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13357"/>
    <w:multiLevelType w:val="multilevel"/>
    <w:tmpl w:val="89F0559E"/>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F24EA"/>
    <w:multiLevelType w:val="multilevel"/>
    <w:tmpl w:val="A1A4BC72"/>
    <w:lvl w:ilvl="0">
      <w:start w:val="3"/>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4E2F2A"/>
    <w:multiLevelType w:val="multilevel"/>
    <w:tmpl w:val="16F8A29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01EE3"/>
    <w:multiLevelType w:val="multilevel"/>
    <w:tmpl w:val="66600A2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F46BD9"/>
    <w:multiLevelType w:val="multilevel"/>
    <w:tmpl w:val="5300B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195A6E"/>
    <w:multiLevelType w:val="multilevel"/>
    <w:tmpl w:val="E4AC4A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8377F0"/>
    <w:multiLevelType w:val="multilevel"/>
    <w:tmpl w:val="2DCA05F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9F30BD"/>
    <w:multiLevelType w:val="multilevel"/>
    <w:tmpl w:val="EC9802A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7F7863"/>
    <w:multiLevelType w:val="multilevel"/>
    <w:tmpl w:val="8E3885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625B8B"/>
    <w:multiLevelType w:val="multilevel"/>
    <w:tmpl w:val="44D64F3C"/>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4F66EC"/>
    <w:multiLevelType w:val="multilevel"/>
    <w:tmpl w:val="59CE87F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1438B5"/>
    <w:multiLevelType w:val="multilevel"/>
    <w:tmpl w:val="7C20504A"/>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D5A1D"/>
    <w:multiLevelType w:val="multilevel"/>
    <w:tmpl w:val="C9C651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0D40FA"/>
    <w:multiLevelType w:val="multilevel"/>
    <w:tmpl w:val="E28A5A5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F3406F"/>
    <w:multiLevelType w:val="multilevel"/>
    <w:tmpl w:val="4AE6C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137F70"/>
    <w:multiLevelType w:val="multilevel"/>
    <w:tmpl w:val="9CFE2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22"/>
  </w:num>
  <w:num w:numId="4">
    <w:abstractNumId w:val="0"/>
  </w:num>
  <w:num w:numId="5">
    <w:abstractNumId w:val="19"/>
  </w:num>
  <w:num w:numId="6">
    <w:abstractNumId w:val="6"/>
  </w:num>
  <w:num w:numId="7">
    <w:abstractNumId w:val="18"/>
  </w:num>
  <w:num w:numId="8">
    <w:abstractNumId w:val="16"/>
  </w:num>
  <w:num w:numId="9">
    <w:abstractNumId w:val="13"/>
  </w:num>
  <w:num w:numId="10">
    <w:abstractNumId w:val="14"/>
  </w:num>
  <w:num w:numId="11">
    <w:abstractNumId w:val="25"/>
  </w:num>
  <w:num w:numId="12">
    <w:abstractNumId w:val="17"/>
  </w:num>
  <w:num w:numId="13">
    <w:abstractNumId w:val="10"/>
  </w:num>
  <w:num w:numId="14">
    <w:abstractNumId w:val="3"/>
  </w:num>
  <w:num w:numId="15">
    <w:abstractNumId w:val="8"/>
  </w:num>
  <w:num w:numId="16">
    <w:abstractNumId w:val="24"/>
  </w:num>
  <w:num w:numId="17">
    <w:abstractNumId w:val="12"/>
  </w:num>
  <w:num w:numId="18">
    <w:abstractNumId w:val="1"/>
  </w:num>
  <w:num w:numId="19">
    <w:abstractNumId w:val="23"/>
  </w:num>
  <w:num w:numId="20">
    <w:abstractNumId w:val="7"/>
  </w:num>
  <w:num w:numId="21">
    <w:abstractNumId w:val="11"/>
  </w:num>
  <w:num w:numId="22">
    <w:abstractNumId w:val="2"/>
  </w:num>
  <w:num w:numId="23">
    <w:abstractNumId w:val="5"/>
  </w:num>
  <w:num w:numId="24">
    <w:abstractNumId w:val="9"/>
  </w:num>
  <w:num w:numId="25">
    <w:abstractNumId w:val="2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C84"/>
    <w:rsid w:val="000163C1"/>
    <w:rsid w:val="0009033C"/>
    <w:rsid w:val="000A720E"/>
    <w:rsid w:val="000D1AEA"/>
    <w:rsid w:val="00104BBC"/>
    <w:rsid w:val="00172369"/>
    <w:rsid w:val="001B0F5B"/>
    <w:rsid w:val="001D464C"/>
    <w:rsid w:val="0020561B"/>
    <w:rsid w:val="002545A5"/>
    <w:rsid w:val="00271355"/>
    <w:rsid w:val="002D0E34"/>
    <w:rsid w:val="003414B5"/>
    <w:rsid w:val="00375569"/>
    <w:rsid w:val="00380C15"/>
    <w:rsid w:val="003C7909"/>
    <w:rsid w:val="00406C0D"/>
    <w:rsid w:val="004B7352"/>
    <w:rsid w:val="004C7863"/>
    <w:rsid w:val="00526396"/>
    <w:rsid w:val="0052789B"/>
    <w:rsid w:val="00594EDD"/>
    <w:rsid w:val="00625191"/>
    <w:rsid w:val="0068751E"/>
    <w:rsid w:val="006C002D"/>
    <w:rsid w:val="006C4000"/>
    <w:rsid w:val="006E1C84"/>
    <w:rsid w:val="00712BF7"/>
    <w:rsid w:val="007770B3"/>
    <w:rsid w:val="00784C1E"/>
    <w:rsid w:val="007B584B"/>
    <w:rsid w:val="008040CC"/>
    <w:rsid w:val="00945283"/>
    <w:rsid w:val="00967D7B"/>
    <w:rsid w:val="009D4F37"/>
    <w:rsid w:val="00A9147B"/>
    <w:rsid w:val="00AC18AB"/>
    <w:rsid w:val="00AC7F1A"/>
    <w:rsid w:val="00AD6D91"/>
    <w:rsid w:val="00B87FEA"/>
    <w:rsid w:val="00B911EC"/>
    <w:rsid w:val="00BD51A8"/>
    <w:rsid w:val="00C1718E"/>
    <w:rsid w:val="00C57DA5"/>
    <w:rsid w:val="00C7272D"/>
    <w:rsid w:val="00DF160D"/>
    <w:rsid w:val="00E60EC4"/>
    <w:rsid w:val="00E83B68"/>
    <w:rsid w:val="00E83DC9"/>
    <w:rsid w:val="00E875BE"/>
    <w:rsid w:val="00F50067"/>
    <w:rsid w:val="00F547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B523"/>
  <w15:docId w15:val="{328F85E3-E62F-40F1-BDF7-CD8473C8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C400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C4000"/>
    <w:rPr>
      <w:rFonts w:ascii="Times New Roman" w:eastAsia="Times New Roman" w:hAnsi="Times New Roman" w:cs="Times New Roman"/>
      <w:shd w:val="clear" w:color="auto" w:fill="FFFFFF"/>
    </w:rPr>
  </w:style>
  <w:style w:type="character" w:customStyle="1" w:styleId="1">
    <w:name w:val="Заголовок №1_"/>
    <w:basedOn w:val="a0"/>
    <w:link w:val="10"/>
    <w:rsid w:val="006C4000"/>
    <w:rPr>
      <w:rFonts w:ascii="Times New Roman" w:eastAsia="Times New Roman" w:hAnsi="Times New Roman" w:cs="Times New Roman"/>
      <w:b/>
      <w:bCs/>
      <w:shd w:val="clear" w:color="auto" w:fill="FFFFFF"/>
    </w:rPr>
  </w:style>
  <w:style w:type="character" w:customStyle="1" w:styleId="a5">
    <w:name w:val="Основной текст_"/>
    <w:basedOn w:val="a0"/>
    <w:link w:val="11"/>
    <w:rsid w:val="006C4000"/>
    <w:rPr>
      <w:rFonts w:ascii="Times New Roman" w:eastAsia="Times New Roman" w:hAnsi="Times New Roman" w:cs="Times New Roman"/>
      <w:shd w:val="clear" w:color="auto" w:fill="FFFFFF"/>
    </w:rPr>
  </w:style>
  <w:style w:type="character" w:customStyle="1" w:styleId="a6">
    <w:name w:val="Другое_"/>
    <w:basedOn w:val="a0"/>
    <w:link w:val="a7"/>
    <w:rsid w:val="006C4000"/>
    <w:rPr>
      <w:rFonts w:ascii="Times New Roman" w:eastAsia="Times New Roman" w:hAnsi="Times New Roman" w:cs="Times New Roman"/>
      <w:shd w:val="clear" w:color="auto" w:fill="FFFFFF"/>
    </w:rPr>
  </w:style>
  <w:style w:type="paragraph" w:customStyle="1" w:styleId="a4">
    <w:name w:val="Колонтитул"/>
    <w:basedOn w:val="a"/>
    <w:link w:val="a3"/>
    <w:rsid w:val="006C4000"/>
    <w:pPr>
      <w:shd w:val="clear" w:color="auto" w:fill="FFFFFF"/>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6C4000"/>
    <w:pPr>
      <w:shd w:val="clear" w:color="auto" w:fill="FFFFFF"/>
      <w:spacing w:line="259" w:lineRule="auto"/>
      <w:jc w:val="center"/>
      <w:outlineLvl w:val="0"/>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5"/>
    <w:rsid w:val="006C4000"/>
    <w:pPr>
      <w:shd w:val="clear" w:color="auto" w:fill="FFFFFF"/>
      <w:spacing w:line="259" w:lineRule="auto"/>
      <w:ind w:firstLine="400"/>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6C4000"/>
    <w:pPr>
      <w:shd w:val="clear" w:color="auto" w:fill="FFFFFF"/>
      <w:spacing w:line="259" w:lineRule="auto"/>
      <w:ind w:firstLine="400"/>
    </w:pPr>
    <w:rPr>
      <w:rFonts w:ascii="Times New Roman" w:eastAsia="Times New Roman" w:hAnsi="Times New Roman" w:cs="Times New Roman"/>
      <w:color w:val="auto"/>
      <w:sz w:val="22"/>
      <w:szCs w:val="22"/>
      <w:lang w:eastAsia="en-US" w:bidi="ar-SA"/>
    </w:rPr>
  </w:style>
  <w:style w:type="paragraph" w:styleId="a8">
    <w:name w:val="Balloon Text"/>
    <w:basedOn w:val="a"/>
    <w:link w:val="a9"/>
    <w:uiPriority w:val="99"/>
    <w:semiHidden/>
    <w:unhideWhenUsed/>
    <w:rsid w:val="008040CC"/>
    <w:rPr>
      <w:rFonts w:ascii="Tahoma" w:hAnsi="Tahoma" w:cs="Tahoma"/>
      <w:sz w:val="16"/>
      <w:szCs w:val="16"/>
    </w:rPr>
  </w:style>
  <w:style w:type="character" w:customStyle="1" w:styleId="a9">
    <w:name w:val="Текст выноски Знак"/>
    <w:basedOn w:val="a0"/>
    <w:link w:val="a8"/>
    <w:uiPriority w:val="99"/>
    <w:semiHidden/>
    <w:rsid w:val="008040CC"/>
    <w:rPr>
      <w:rFonts w:ascii="Tahoma" w:eastAsia="Arial Unicode MS" w:hAnsi="Tahoma" w:cs="Tahoma"/>
      <w:color w:val="000000"/>
      <w:sz w:val="16"/>
      <w:szCs w:val="16"/>
      <w:lang w:eastAsia="uk-UA" w:bidi="uk-UA"/>
    </w:rPr>
  </w:style>
  <w:style w:type="paragraph" w:styleId="aa">
    <w:name w:val="List Paragraph"/>
    <w:basedOn w:val="a"/>
    <w:uiPriority w:val="34"/>
    <w:qFormat/>
    <w:rsid w:val="00526396"/>
    <w:pPr>
      <w:ind w:left="720"/>
      <w:contextualSpacing/>
    </w:pPr>
  </w:style>
  <w:style w:type="character" w:customStyle="1" w:styleId="2">
    <w:name w:val="Заголовок №2_"/>
    <w:basedOn w:val="a0"/>
    <w:link w:val="20"/>
    <w:rsid w:val="00B911EC"/>
    <w:rPr>
      <w:rFonts w:ascii="Times New Roman" w:eastAsia="Times New Roman" w:hAnsi="Times New Roman" w:cs="Times New Roman"/>
      <w:b/>
      <w:bCs/>
      <w:shd w:val="clear" w:color="auto" w:fill="FFFFFF"/>
    </w:rPr>
  </w:style>
  <w:style w:type="paragraph" w:customStyle="1" w:styleId="20">
    <w:name w:val="Заголовок №2"/>
    <w:basedOn w:val="a"/>
    <w:link w:val="2"/>
    <w:rsid w:val="00B911EC"/>
    <w:pPr>
      <w:shd w:val="clear" w:color="auto" w:fill="FFFFFF"/>
      <w:jc w:val="center"/>
      <w:outlineLvl w:val="1"/>
    </w:pPr>
    <w:rPr>
      <w:rFonts w:ascii="Times New Roman" w:eastAsia="Times New Roman" w:hAnsi="Times New Roman" w:cs="Times New Roman"/>
      <w:b/>
      <w:bCs/>
      <w:color w:val="auto"/>
      <w:sz w:val="22"/>
      <w:szCs w:val="22"/>
      <w:lang w:eastAsia="en-US" w:bidi="ar-SA"/>
    </w:rPr>
  </w:style>
  <w:style w:type="character" w:customStyle="1" w:styleId="21">
    <w:name w:val="Основной текст (2)_"/>
    <w:basedOn w:val="a0"/>
    <w:link w:val="22"/>
    <w:rsid w:val="00B911E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911EC"/>
    <w:pPr>
      <w:shd w:val="clear" w:color="auto" w:fill="FFFFFF"/>
      <w:spacing w:before="300" w:after="180" w:line="274" w:lineRule="exact"/>
      <w:ind w:firstLine="780"/>
      <w:jc w:val="both"/>
    </w:pPr>
    <w:rPr>
      <w:rFonts w:ascii="Times New Roman" w:eastAsia="Times New Roman" w:hAnsi="Times New Roman" w:cs="Times New Roman"/>
      <w:color w:val="auto"/>
      <w:sz w:val="22"/>
      <w:szCs w:val="22"/>
      <w:lang w:eastAsia="en-US" w:bidi="ar-SA"/>
    </w:rPr>
  </w:style>
  <w:style w:type="character" w:customStyle="1" w:styleId="23">
    <w:name w:val="Основной текст (2) + Полужирный"/>
    <w:basedOn w:val="21"/>
    <w:rsid w:val="00B911EC"/>
    <w:rPr>
      <w:rFonts w:ascii="Times New Roman" w:eastAsia="Times New Roman" w:hAnsi="Times New Roman" w:cs="Times New Roman"/>
      <w:b/>
      <w:bCs/>
      <w:color w:val="000000"/>
      <w:spacing w:val="0"/>
      <w:w w:val="100"/>
      <w:position w:val="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2513-879D-4BBC-B304-130C7D2C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4841</Words>
  <Characters>27595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2023-06-29T12:56:00Z</cp:lastPrinted>
  <dcterms:created xsi:type="dcterms:W3CDTF">2023-07-26T13:15:00Z</dcterms:created>
  <dcterms:modified xsi:type="dcterms:W3CDTF">2023-11-24T08:55:00Z</dcterms:modified>
</cp:coreProperties>
</file>