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564B95" w:rsidRDefault="00564B95">
      <w:pPr>
        <w:ind w:left="2" w:hanging="4"/>
        <w:jc w:val="center"/>
        <w:rPr>
          <w:sz w:val="38"/>
          <w:szCs w:val="38"/>
        </w:rPr>
      </w:pPr>
    </w:p>
    <w:p w14:paraId="0BB0943A" w14:textId="77777777" w:rsidR="0040492A" w:rsidRDefault="0040492A">
      <w:pPr>
        <w:ind w:left="2" w:hanging="4"/>
        <w:jc w:val="center"/>
        <w:rPr>
          <w:sz w:val="38"/>
          <w:szCs w:val="38"/>
        </w:rPr>
      </w:pPr>
    </w:p>
    <w:p w14:paraId="5E6F3887" w14:textId="77777777" w:rsidR="0040492A" w:rsidRPr="0040492A" w:rsidRDefault="0040492A" w:rsidP="0040492A">
      <w:pPr>
        <w:pStyle w:val="Normal1"/>
        <w:widowControl w:val="0"/>
        <w:suppressLineNumbers/>
        <w:ind w:left="1" w:hanging="3"/>
        <w:jc w:val="center"/>
        <w:rPr>
          <w:b/>
          <w:bCs/>
          <w:caps/>
          <w:color w:val="000000"/>
          <w:sz w:val="32"/>
          <w:szCs w:val="32"/>
        </w:rPr>
      </w:pPr>
      <w:r w:rsidRPr="0040492A">
        <w:rPr>
          <w:b/>
          <w:bCs/>
          <w:caps/>
          <w:color w:val="000000"/>
          <w:sz w:val="32"/>
          <w:szCs w:val="32"/>
        </w:rPr>
        <w:t xml:space="preserve">Талалаївська сільська рада </w:t>
      </w:r>
    </w:p>
    <w:p w14:paraId="6BD87439" w14:textId="77777777" w:rsidR="0040492A" w:rsidRPr="0040492A" w:rsidRDefault="0040492A" w:rsidP="0040492A">
      <w:pPr>
        <w:pStyle w:val="Normal1"/>
        <w:widowControl w:val="0"/>
        <w:suppressLineNumbers/>
        <w:ind w:left="1" w:hanging="3"/>
        <w:jc w:val="center"/>
        <w:rPr>
          <w:b/>
          <w:bCs/>
          <w:caps/>
          <w:color w:val="000000"/>
          <w:sz w:val="32"/>
          <w:szCs w:val="32"/>
        </w:rPr>
      </w:pPr>
    </w:p>
    <w:p w14:paraId="69EF9F19" w14:textId="77777777" w:rsidR="0040492A" w:rsidRPr="0040492A" w:rsidRDefault="0040492A" w:rsidP="0040492A">
      <w:pPr>
        <w:pStyle w:val="Normal1"/>
        <w:widowControl w:val="0"/>
        <w:suppressLineNumbers/>
        <w:ind w:left="1" w:hanging="3"/>
        <w:jc w:val="center"/>
        <w:rPr>
          <w:b/>
          <w:bCs/>
          <w:color w:val="000000"/>
          <w:sz w:val="32"/>
          <w:szCs w:val="32"/>
        </w:rPr>
      </w:pPr>
      <w:r w:rsidRPr="0040492A">
        <w:rPr>
          <w:b/>
          <w:bCs/>
          <w:caps/>
          <w:color w:val="000000"/>
          <w:sz w:val="32"/>
          <w:szCs w:val="32"/>
        </w:rPr>
        <w:t>Ніжинського району</w:t>
      </w:r>
      <w:r w:rsidRPr="0040492A">
        <w:rPr>
          <w:b/>
          <w:bCs/>
          <w:color w:val="000000"/>
          <w:sz w:val="32"/>
          <w:szCs w:val="32"/>
        </w:rPr>
        <w:t xml:space="preserve"> ЧЕРНІГІВСЬКОЇ ОБЛАСТІ</w:t>
      </w:r>
    </w:p>
    <w:p w14:paraId="176D801A" w14:textId="77777777" w:rsidR="0040492A" w:rsidRPr="0040492A" w:rsidRDefault="0040492A">
      <w:pPr>
        <w:ind w:left="2" w:hanging="4"/>
        <w:jc w:val="center"/>
        <w:rPr>
          <w:sz w:val="38"/>
          <w:szCs w:val="38"/>
        </w:rPr>
      </w:pPr>
    </w:p>
    <w:p w14:paraId="00000004" w14:textId="77777777" w:rsidR="00564B95" w:rsidRPr="0040492A" w:rsidRDefault="00564B95">
      <w:pPr>
        <w:ind w:left="2" w:hanging="4"/>
        <w:jc w:val="center"/>
        <w:rPr>
          <w:sz w:val="38"/>
          <w:szCs w:val="38"/>
        </w:rPr>
      </w:pPr>
    </w:p>
    <w:tbl>
      <w:tblPr>
        <w:tblStyle w:val="affff8"/>
        <w:tblW w:w="10456"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960"/>
        <w:gridCol w:w="1080"/>
        <w:gridCol w:w="5416"/>
      </w:tblGrid>
      <w:tr w:rsidR="00F40D3E" w:rsidRPr="0040492A" w14:paraId="4B2D2FD4" w14:textId="77777777" w:rsidTr="007516D7">
        <w:tc>
          <w:tcPr>
            <w:tcW w:w="5040" w:type="dxa"/>
            <w:gridSpan w:val="2"/>
            <w:tcBorders>
              <w:top w:val="nil"/>
              <w:left w:val="nil"/>
              <w:bottom w:val="nil"/>
              <w:right w:val="nil"/>
            </w:tcBorders>
          </w:tcPr>
          <w:p w14:paraId="00000005" w14:textId="77777777" w:rsidR="00564B95" w:rsidRPr="0040492A" w:rsidRDefault="00564B95">
            <w:pPr>
              <w:ind w:left="0" w:hanging="2"/>
            </w:pPr>
          </w:p>
        </w:tc>
        <w:tc>
          <w:tcPr>
            <w:tcW w:w="5416" w:type="dxa"/>
            <w:tcBorders>
              <w:top w:val="nil"/>
              <w:left w:val="nil"/>
              <w:bottom w:val="nil"/>
              <w:right w:val="nil"/>
            </w:tcBorders>
          </w:tcPr>
          <w:p w14:paraId="00000007" w14:textId="77777777" w:rsidR="00564B95" w:rsidRPr="0040492A" w:rsidRDefault="00B934EC">
            <w:pPr>
              <w:ind w:left="0" w:hanging="2"/>
            </w:pPr>
            <w:r w:rsidRPr="0040492A">
              <w:rPr>
                <w:b/>
              </w:rPr>
              <w:t>ЗАТВЕРДЖЕНО</w:t>
            </w:r>
          </w:p>
        </w:tc>
      </w:tr>
      <w:tr w:rsidR="00F40D3E" w:rsidRPr="0040492A" w14:paraId="1F90BA2D" w14:textId="77777777" w:rsidTr="007516D7">
        <w:tc>
          <w:tcPr>
            <w:tcW w:w="5040" w:type="dxa"/>
            <w:gridSpan w:val="2"/>
            <w:tcBorders>
              <w:top w:val="nil"/>
              <w:left w:val="nil"/>
              <w:bottom w:val="nil"/>
              <w:right w:val="nil"/>
            </w:tcBorders>
          </w:tcPr>
          <w:p w14:paraId="00000008" w14:textId="77777777" w:rsidR="00564B95" w:rsidRPr="0040492A" w:rsidRDefault="00564B95">
            <w:pPr>
              <w:ind w:left="0" w:hanging="2"/>
            </w:pPr>
          </w:p>
        </w:tc>
        <w:tc>
          <w:tcPr>
            <w:tcW w:w="5416" w:type="dxa"/>
            <w:tcBorders>
              <w:top w:val="nil"/>
              <w:left w:val="nil"/>
              <w:bottom w:val="nil"/>
              <w:right w:val="nil"/>
            </w:tcBorders>
          </w:tcPr>
          <w:p w14:paraId="06E9E2BD" w14:textId="2B9309DE" w:rsidR="000D3815" w:rsidRDefault="00B934EC" w:rsidP="000D3815">
            <w:pPr>
              <w:ind w:left="0" w:hanging="2"/>
              <w:rPr>
                <w:b/>
              </w:rPr>
            </w:pPr>
            <w:r w:rsidRPr="0040492A">
              <w:rPr>
                <w:b/>
              </w:rPr>
              <w:t xml:space="preserve">Протокол </w:t>
            </w:r>
            <w:r w:rsidR="00A52043">
              <w:rPr>
                <w:b/>
              </w:rPr>
              <w:t>№</w:t>
            </w:r>
            <w:r w:rsidR="001F75B6">
              <w:rPr>
                <w:b/>
              </w:rPr>
              <w:t>1</w:t>
            </w:r>
            <w:r w:rsidR="00E30E66">
              <w:rPr>
                <w:b/>
              </w:rPr>
              <w:t>7</w:t>
            </w:r>
            <w:r w:rsidR="00A52043">
              <w:rPr>
                <w:b/>
              </w:rPr>
              <w:t xml:space="preserve">/03 </w:t>
            </w:r>
            <w:r w:rsidRPr="0040492A">
              <w:rPr>
                <w:b/>
              </w:rPr>
              <w:t>прийняття рішення</w:t>
            </w:r>
          </w:p>
          <w:p w14:paraId="0000000A" w14:textId="6D343533" w:rsidR="00564B95" w:rsidRPr="000D3815" w:rsidRDefault="00B934EC" w:rsidP="000D3815">
            <w:pPr>
              <w:ind w:left="0" w:hanging="2"/>
              <w:rPr>
                <w:b/>
              </w:rPr>
            </w:pPr>
            <w:r w:rsidRPr="0040492A">
              <w:rPr>
                <w:b/>
              </w:rPr>
              <w:t xml:space="preserve"> уповноваженою особою </w:t>
            </w:r>
          </w:p>
        </w:tc>
      </w:tr>
      <w:tr w:rsidR="00F40D3E" w:rsidRPr="0040492A" w14:paraId="0E4301E1" w14:textId="77777777" w:rsidTr="007516D7">
        <w:tc>
          <w:tcPr>
            <w:tcW w:w="5040" w:type="dxa"/>
            <w:gridSpan w:val="2"/>
            <w:tcBorders>
              <w:top w:val="nil"/>
              <w:left w:val="nil"/>
              <w:bottom w:val="nil"/>
              <w:right w:val="nil"/>
            </w:tcBorders>
          </w:tcPr>
          <w:p w14:paraId="0000000B" w14:textId="77777777" w:rsidR="00564B95" w:rsidRPr="0040492A" w:rsidRDefault="00564B95">
            <w:pPr>
              <w:ind w:left="0" w:hanging="2"/>
            </w:pPr>
          </w:p>
        </w:tc>
        <w:tc>
          <w:tcPr>
            <w:tcW w:w="5416" w:type="dxa"/>
            <w:tcBorders>
              <w:top w:val="nil"/>
              <w:left w:val="nil"/>
              <w:bottom w:val="nil"/>
              <w:right w:val="nil"/>
            </w:tcBorders>
          </w:tcPr>
          <w:p w14:paraId="0000000D" w14:textId="4D70BC51" w:rsidR="00564B95" w:rsidRPr="0040492A" w:rsidRDefault="00B934EC">
            <w:pPr>
              <w:tabs>
                <w:tab w:val="left" w:pos="3018"/>
              </w:tabs>
              <w:ind w:left="0" w:hanging="2"/>
            </w:pPr>
            <w:r w:rsidRPr="0040492A">
              <w:rPr>
                <w:b/>
              </w:rPr>
              <w:t xml:space="preserve">від </w:t>
            </w:r>
            <w:r w:rsidR="00CB0355">
              <w:rPr>
                <w:b/>
              </w:rPr>
              <w:t>2</w:t>
            </w:r>
            <w:r w:rsidR="00E30E66">
              <w:rPr>
                <w:b/>
              </w:rPr>
              <w:t>7</w:t>
            </w:r>
            <w:r w:rsidR="00A52043">
              <w:rPr>
                <w:b/>
              </w:rPr>
              <w:t xml:space="preserve"> березня 2024 року</w:t>
            </w:r>
          </w:p>
        </w:tc>
      </w:tr>
      <w:tr w:rsidR="00F40D3E" w:rsidRPr="0040492A" w14:paraId="3BABCAB0" w14:textId="77777777" w:rsidTr="007516D7">
        <w:tc>
          <w:tcPr>
            <w:tcW w:w="5040" w:type="dxa"/>
            <w:gridSpan w:val="2"/>
            <w:tcBorders>
              <w:top w:val="nil"/>
              <w:left w:val="nil"/>
              <w:bottom w:val="nil"/>
              <w:right w:val="nil"/>
            </w:tcBorders>
          </w:tcPr>
          <w:p w14:paraId="0000000E" w14:textId="77777777" w:rsidR="00564B95" w:rsidRPr="0040492A" w:rsidRDefault="00564B95">
            <w:pPr>
              <w:ind w:left="0" w:hanging="2"/>
            </w:pPr>
          </w:p>
        </w:tc>
        <w:tc>
          <w:tcPr>
            <w:tcW w:w="5416" w:type="dxa"/>
            <w:tcBorders>
              <w:top w:val="nil"/>
              <w:left w:val="nil"/>
              <w:bottom w:val="nil"/>
              <w:right w:val="nil"/>
            </w:tcBorders>
          </w:tcPr>
          <w:p w14:paraId="00000010" w14:textId="77777777" w:rsidR="00564B95" w:rsidRPr="0040492A" w:rsidRDefault="00B934EC">
            <w:pPr>
              <w:ind w:left="0" w:hanging="2"/>
            </w:pPr>
            <w:r w:rsidRPr="0040492A">
              <w:rPr>
                <w:b/>
              </w:rPr>
              <w:t>Уповноважена особа</w:t>
            </w:r>
          </w:p>
          <w:p w14:paraId="00000011" w14:textId="26950FA8" w:rsidR="00564B95" w:rsidRPr="0040492A" w:rsidRDefault="0040492A">
            <w:pPr>
              <w:ind w:left="0" w:hanging="2"/>
            </w:pPr>
            <w:r w:rsidRPr="0040492A">
              <w:rPr>
                <w:b/>
              </w:rPr>
              <w:t>Ярмоленко Сергій</w:t>
            </w:r>
          </w:p>
        </w:tc>
      </w:tr>
      <w:tr w:rsidR="00F40D3E" w:rsidRPr="0040492A" w14:paraId="488B9362" w14:textId="77777777" w:rsidTr="007516D7">
        <w:trPr>
          <w:trHeight w:val="576"/>
        </w:trPr>
        <w:tc>
          <w:tcPr>
            <w:tcW w:w="3960" w:type="dxa"/>
            <w:tcBorders>
              <w:top w:val="nil"/>
              <w:left w:val="nil"/>
              <w:bottom w:val="nil"/>
              <w:right w:val="nil"/>
            </w:tcBorders>
          </w:tcPr>
          <w:p w14:paraId="00000012" w14:textId="77777777" w:rsidR="00564B95" w:rsidRPr="007516D7" w:rsidRDefault="00564B95">
            <w:pPr>
              <w:ind w:left="0" w:hanging="2"/>
              <w:rPr>
                <w:highlight w:val="yellow"/>
              </w:rPr>
            </w:pPr>
          </w:p>
        </w:tc>
        <w:tc>
          <w:tcPr>
            <w:tcW w:w="6496" w:type="dxa"/>
            <w:gridSpan w:val="2"/>
            <w:tcBorders>
              <w:top w:val="nil"/>
              <w:left w:val="nil"/>
              <w:bottom w:val="nil"/>
              <w:right w:val="nil"/>
            </w:tcBorders>
          </w:tcPr>
          <w:p w14:paraId="00000013" w14:textId="77777777" w:rsidR="00564B95" w:rsidRPr="007516D7" w:rsidRDefault="00B934EC">
            <w:pPr>
              <w:ind w:left="0" w:hanging="2"/>
              <w:rPr>
                <w:highlight w:val="yellow"/>
              </w:rPr>
            </w:pPr>
            <w:r w:rsidRPr="007516D7">
              <w:rPr>
                <w:b/>
                <w:highlight w:val="yellow"/>
              </w:rPr>
              <w:t xml:space="preserve">  </w:t>
            </w:r>
          </w:p>
        </w:tc>
      </w:tr>
    </w:tbl>
    <w:p w14:paraId="00000015" w14:textId="3F865621" w:rsidR="00564B95" w:rsidRPr="007516D7" w:rsidRDefault="00564B95">
      <w:pPr>
        <w:ind w:left="0" w:hanging="2"/>
        <w:jc w:val="center"/>
        <w:rPr>
          <w:highlight w:val="yellow"/>
        </w:rPr>
      </w:pPr>
    </w:p>
    <w:tbl>
      <w:tblPr>
        <w:tblStyle w:val="affff9"/>
        <w:tblW w:w="118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63"/>
      </w:tblGrid>
      <w:tr w:rsidR="00F40D3E" w:rsidRPr="0040492A" w14:paraId="2DA20173" w14:textId="77777777" w:rsidTr="007516D7">
        <w:trPr>
          <w:trHeight w:val="2228"/>
        </w:trPr>
        <w:tc>
          <w:tcPr>
            <w:tcW w:w="11863" w:type="dxa"/>
            <w:tcBorders>
              <w:top w:val="nil"/>
              <w:left w:val="nil"/>
              <w:bottom w:val="nil"/>
              <w:right w:val="nil"/>
            </w:tcBorders>
          </w:tcPr>
          <w:p w14:paraId="00000016" w14:textId="77777777" w:rsidR="00564B95" w:rsidRPr="0040492A" w:rsidRDefault="00564B95" w:rsidP="006C6418">
            <w:pPr>
              <w:ind w:left="2" w:hanging="4"/>
              <w:jc w:val="center"/>
              <w:rPr>
                <w:sz w:val="40"/>
                <w:szCs w:val="40"/>
              </w:rPr>
            </w:pPr>
          </w:p>
          <w:p w14:paraId="00000017" w14:textId="77777777" w:rsidR="00564B95" w:rsidRPr="0040492A" w:rsidRDefault="00B934EC" w:rsidP="006C6418">
            <w:pPr>
              <w:ind w:left="2" w:hanging="4"/>
              <w:jc w:val="center"/>
              <w:rPr>
                <w:sz w:val="40"/>
                <w:szCs w:val="40"/>
              </w:rPr>
            </w:pPr>
            <w:r w:rsidRPr="0040492A">
              <w:rPr>
                <w:b/>
                <w:sz w:val="40"/>
                <w:szCs w:val="40"/>
              </w:rPr>
              <w:t>ТЕНДЕРНА ДОКУМЕНТАЦІЯ</w:t>
            </w:r>
          </w:p>
          <w:p w14:paraId="00000018" w14:textId="77777777" w:rsidR="00564B95" w:rsidRPr="0040492A" w:rsidRDefault="00564B95" w:rsidP="006C6418">
            <w:pPr>
              <w:ind w:left="2" w:hanging="4"/>
              <w:jc w:val="center"/>
              <w:rPr>
                <w:sz w:val="40"/>
                <w:szCs w:val="40"/>
              </w:rPr>
            </w:pPr>
          </w:p>
          <w:p w14:paraId="00000019" w14:textId="77777777" w:rsidR="00564B95" w:rsidRPr="0040492A" w:rsidRDefault="00564B95" w:rsidP="006C6418">
            <w:pPr>
              <w:ind w:left="2" w:hanging="4"/>
              <w:jc w:val="center"/>
              <w:rPr>
                <w:sz w:val="40"/>
                <w:szCs w:val="40"/>
              </w:rPr>
            </w:pPr>
          </w:p>
          <w:p w14:paraId="0000001A" w14:textId="77777777" w:rsidR="00564B95" w:rsidRPr="0040492A" w:rsidRDefault="00B934EC" w:rsidP="006C6418">
            <w:pPr>
              <w:ind w:left="2" w:hanging="4"/>
              <w:jc w:val="center"/>
              <w:rPr>
                <w:sz w:val="40"/>
                <w:szCs w:val="40"/>
              </w:rPr>
            </w:pPr>
            <w:r w:rsidRPr="0040492A">
              <w:rPr>
                <w:b/>
                <w:sz w:val="40"/>
                <w:szCs w:val="40"/>
              </w:rPr>
              <w:t>ВІДКРИТІ ТОРГИ</w:t>
            </w:r>
          </w:p>
        </w:tc>
      </w:tr>
    </w:tbl>
    <w:p w14:paraId="5B4975D3" w14:textId="77777777" w:rsidR="00B666A0" w:rsidRPr="0040492A" w:rsidRDefault="00B666A0" w:rsidP="006C6418">
      <w:pPr>
        <w:ind w:left="0" w:hanging="2"/>
        <w:jc w:val="center"/>
      </w:pPr>
    </w:p>
    <w:p w14:paraId="0000001C" w14:textId="17A36BF0" w:rsidR="00564B95" w:rsidRPr="0040492A" w:rsidRDefault="00B934EC" w:rsidP="006C6418">
      <w:pPr>
        <w:ind w:left="0" w:hanging="2"/>
        <w:jc w:val="center"/>
      </w:pPr>
      <w:r w:rsidRPr="0040492A">
        <w:rPr>
          <w:b/>
        </w:rPr>
        <w:t>(з особливостями, відповідно до постанови КМУ від 12.10.2022 № 1178</w:t>
      </w:r>
    </w:p>
    <w:p w14:paraId="0000001E" w14:textId="3592F893" w:rsidR="00564B95" w:rsidRPr="007516D7" w:rsidRDefault="00B934EC" w:rsidP="006C6418">
      <w:pPr>
        <w:ind w:left="0" w:hanging="2"/>
        <w:jc w:val="center"/>
      </w:pPr>
      <w:r w:rsidRPr="007516D7">
        <w:rPr>
          <w:b/>
        </w:rPr>
        <w:t>(зі змінами та доповненнями))</w:t>
      </w:r>
    </w:p>
    <w:p w14:paraId="0000001F" w14:textId="77777777" w:rsidR="00564B95" w:rsidRPr="0040492A" w:rsidRDefault="00564B95">
      <w:pPr>
        <w:ind w:left="0" w:hanging="2"/>
        <w:jc w:val="center"/>
      </w:pPr>
    </w:p>
    <w:p w14:paraId="00000021" w14:textId="1780D122" w:rsidR="00564B95" w:rsidRPr="007516D7" w:rsidRDefault="00B934EC" w:rsidP="00586E72">
      <w:pPr>
        <w:ind w:left="1" w:hanging="3"/>
        <w:jc w:val="center"/>
        <w:rPr>
          <w:b/>
          <w:sz w:val="32"/>
        </w:rPr>
      </w:pPr>
      <w:r w:rsidRPr="0040492A">
        <w:rPr>
          <w:b/>
          <w:sz w:val="32"/>
          <w:szCs w:val="32"/>
        </w:rPr>
        <w:t>на закупівлю робіт за предметом закупівлі:</w:t>
      </w:r>
    </w:p>
    <w:p w14:paraId="39718190" w14:textId="77777777" w:rsidR="00E24544" w:rsidRPr="0040492A" w:rsidRDefault="00E24544" w:rsidP="007516D7">
      <w:pPr>
        <w:ind w:left="1" w:hanging="3"/>
        <w:jc w:val="center"/>
        <w:rPr>
          <w:sz w:val="32"/>
          <w:szCs w:val="32"/>
        </w:rPr>
      </w:pPr>
    </w:p>
    <w:p w14:paraId="2C3241CC" w14:textId="478FEAC8" w:rsidR="0040492A" w:rsidRDefault="0040492A" w:rsidP="00586E72">
      <w:pPr>
        <w:keepLines/>
        <w:autoSpaceDE w:val="0"/>
        <w:autoSpaceDN w:val="0"/>
        <w:spacing w:line="240" w:lineRule="auto"/>
        <w:ind w:left="1" w:hanging="3"/>
        <w:jc w:val="center"/>
        <w:rPr>
          <w:b/>
          <w:i/>
          <w:iCs/>
          <w:sz w:val="32"/>
          <w:szCs w:val="32"/>
        </w:rPr>
      </w:pPr>
      <w:r w:rsidRPr="0040492A">
        <w:rPr>
          <w:b/>
          <w:i/>
          <w:iCs/>
          <w:sz w:val="32"/>
          <w:szCs w:val="32"/>
        </w:rPr>
        <w:t xml:space="preserve">Капітальний ремонт із впровадженням комплексних заходів з </w:t>
      </w:r>
      <w:proofErr w:type="spellStart"/>
      <w:r w:rsidRPr="0040492A">
        <w:rPr>
          <w:b/>
          <w:i/>
          <w:iCs/>
          <w:sz w:val="32"/>
          <w:szCs w:val="32"/>
        </w:rPr>
        <w:t>теплореновації</w:t>
      </w:r>
      <w:proofErr w:type="spellEnd"/>
      <w:r>
        <w:rPr>
          <w:b/>
          <w:i/>
          <w:iCs/>
          <w:sz w:val="32"/>
          <w:szCs w:val="32"/>
        </w:rPr>
        <w:t xml:space="preserve"> </w:t>
      </w:r>
      <w:proofErr w:type="spellStart"/>
      <w:r w:rsidRPr="0040492A">
        <w:rPr>
          <w:b/>
          <w:i/>
          <w:iCs/>
          <w:sz w:val="32"/>
          <w:szCs w:val="32"/>
        </w:rPr>
        <w:t>Безуглівського</w:t>
      </w:r>
      <w:proofErr w:type="spellEnd"/>
      <w:r w:rsidRPr="0040492A">
        <w:rPr>
          <w:b/>
          <w:i/>
          <w:iCs/>
          <w:sz w:val="32"/>
          <w:szCs w:val="32"/>
        </w:rPr>
        <w:t xml:space="preserve"> навчально-виховного</w:t>
      </w:r>
      <w:r>
        <w:rPr>
          <w:b/>
          <w:i/>
          <w:iCs/>
          <w:sz w:val="32"/>
          <w:szCs w:val="32"/>
        </w:rPr>
        <w:t xml:space="preserve"> </w:t>
      </w:r>
      <w:r w:rsidRPr="0040492A">
        <w:rPr>
          <w:b/>
          <w:i/>
          <w:iCs/>
          <w:sz w:val="32"/>
          <w:szCs w:val="32"/>
        </w:rPr>
        <w:t xml:space="preserve">комплексу «Загальноосвітній навчальний заклад – дошкільний навчальний заклад І-ІІІ ст.» за </w:t>
      </w:r>
      <w:proofErr w:type="spellStart"/>
      <w:r w:rsidRPr="0040492A">
        <w:rPr>
          <w:b/>
          <w:i/>
          <w:iCs/>
          <w:sz w:val="32"/>
          <w:szCs w:val="32"/>
        </w:rPr>
        <w:t>адресою</w:t>
      </w:r>
      <w:proofErr w:type="spellEnd"/>
      <w:r w:rsidRPr="0040492A">
        <w:rPr>
          <w:b/>
          <w:i/>
          <w:iCs/>
          <w:sz w:val="32"/>
          <w:szCs w:val="32"/>
        </w:rPr>
        <w:t>: вул. Горького, 58-А, с. Безуглівка, Ніжинського району, Чернігівської області</w:t>
      </w:r>
    </w:p>
    <w:p w14:paraId="738A18B8" w14:textId="288FB57D" w:rsidR="0040492A" w:rsidRPr="0040492A" w:rsidRDefault="0040492A" w:rsidP="00586E72">
      <w:pPr>
        <w:keepLines/>
        <w:autoSpaceDE w:val="0"/>
        <w:autoSpaceDN w:val="0"/>
        <w:spacing w:line="240" w:lineRule="auto"/>
        <w:ind w:left="1" w:hanging="3"/>
        <w:jc w:val="center"/>
        <w:rPr>
          <w:b/>
          <w:i/>
          <w:iCs/>
          <w:sz w:val="32"/>
          <w:szCs w:val="32"/>
        </w:rPr>
      </w:pPr>
      <w:r w:rsidRPr="0040492A">
        <w:rPr>
          <w:b/>
          <w:i/>
          <w:iCs/>
          <w:sz w:val="32"/>
          <w:szCs w:val="32"/>
        </w:rPr>
        <w:t xml:space="preserve">(Коригування кошторисної частини </w:t>
      </w:r>
      <w:proofErr w:type="spellStart"/>
      <w:r w:rsidRPr="0040492A">
        <w:rPr>
          <w:b/>
          <w:i/>
          <w:iCs/>
          <w:sz w:val="32"/>
          <w:szCs w:val="32"/>
        </w:rPr>
        <w:t>проєктної</w:t>
      </w:r>
      <w:proofErr w:type="spellEnd"/>
      <w:r w:rsidRPr="0040492A">
        <w:rPr>
          <w:b/>
          <w:i/>
          <w:iCs/>
          <w:sz w:val="32"/>
          <w:szCs w:val="32"/>
        </w:rPr>
        <w:t xml:space="preserve"> документації)</w:t>
      </w:r>
    </w:p>
    <w:p w14:paraId="00000027" w14:textId="0B08F794" w:rsidR="00564B95" w:rsidRPr="0040492A" w:rsidRDefault="00B934EC" w:rsidP="00586E72">
      <w:pPr>
        <w:keepLines/>
        <w:autoSpaceDE w:val="0"/>
        <w:autoSpaceDN w:val="0"/>
        <w:spacing w:line="240" w:lineRule="auto"/>
        <w:ind w:left="1" w:hanging="3"/>
        <w:jc w:val="center"/>
        <w:rPr>
          <w:b/>
          <w:i/>
          <w:iCs/>
          <w:sz w:val="32"/>
          <w:szCs w:val="32"/>
        </w:rPr>
      </w:pPr>
      <w:r w:rsidRPr="0040492A">
        <w:rPr>
          <w:b/>
          <w:i/>
          <w:iCs/>
          <w:sz w:val="32"/>
          <w:szCs w:val="32"/>
        </w:rPr>
        <w:t>(</w:t>
      </w:r>
      <w:r w:rsidR="0040492A" w:rsidRPr="0040492A">
        <w:rPr>
          <w:b/>
          <w:i/>
          <w:iCs/>
          <w:sz w:val="32"/>
          <w:szCs w:val="32"/>
        </w:rPr>
        <w:t>ДК 021:2015:</w:t>
      </w:r>
      <w:r w:rsidR="00F963EC" w:rsidRPr="00F963EC">
        <w:rPr>
          <w:b/>
          <w:i/>
          <w:iCs/>
          <w:sz w:val="32"/>
          <w:szCs w:val="32"/>
        </w:rPr>
        <w:t> 45453000-7 Капітальний ремонт і реставрація</w:t>
      </w:r>
      <w:r w:rsidR="0040492A" w:rsidRPr="0040492A">
        <w:rPr>
          <w:b/>
          <w:i/>
          <w:iCs/>
          <w:sz w:val="32"/>
          <w:szCs w:val="32"/>
        </w:rPr>
        <w:t>)</w:t>
      </w:r>
    </w:p>
    <w:p w14:paraId="00000029" w14:textId="73A5043A" w:rsidR="00564B95" w:rsidRPr="00F963EC" w:rsidRDefault="00564B95">
      <w:pPr>
        <w:ind w:left="1" w:hanging="3"/>
        <w:jc w:val="center"/>
        <w:rPr>
          <w:b/>
          <w:i/>
          <w:iCs/>
          <w:sz w:val="32"/>
          <w:szCs w:val="32"/>
        </w:rPr>
      </w:pPr>
    </w:p>
    <w:tbl>
      <w:tblPr>
        <w:tblStyle w:val="affffa"/>
        <w:tblW w:w="98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7"/>
      </w:tblGrid>
      <w:tr w:rsidR="00F40D3E" w:rsidRPr="00F963EC" w14:paraId="3B1E735E" w14:textId="77777777" w:rsidTr="007516D7">
        <w:tc>
          <w:tcPr>
            <w:tcW w:w="9847" w:type="dxa"/>
            <w:tcBorders>
              <w:top w:val="nil"/>
              <w:left w:val="nil"/>
              <w:bottom w:val="nil"/>
              <w:right w:val="nil"/>
            </w:tcBorders>
          </w:tcPr>
          <w:p w14:paraId="0000002A" w14:textId="77777777" w:rsidR="00564B95" w:rsidRPr="007516D7" w:rsidRDefault="00564B95">
            <w:pPr>
              <w:ind w:left="1" w:hanging="3"/>
              <w:rPr>
                <w:b/>
                <w:i/>
                <w:sz w:val="32"/>
              </w:rPr>
            </w:pPr>
          </w:p>
        </w:tc>
      </w:tr>
    </w:tbl>
    <w:p w14:paraId="0000002B" w14:textId="77777777" w:rsidR="00564B95" w:rsidRPr="00E24544" w:rsidRDefault="00564B95">
      <w:pPr>
        <w:ind w:left="0" w:hanging="2"/>
      </w:pPr>
    </w:p>
    <w:p w14:paraId="0000002C" w14:textId="77777777" w:rsidR="00564B95" w:rsidRPr="00E24544" w:rsidRDefault="00564B95">
      <w:pPr>
        <w:ind w:left="1" w:hanging="3"/>
        <w:jc w:val="center"/>
        <w:rPr>
          <w:sz w:val="32"/>
          <w:szCs w:val="32"/>
        </w:rPr>
      </w:pPr>
    </w:p>
    <w:p w14:paraId="0000002D" w14:textId="59DEC961" w:rsidR="00564B95" w:rsidRPr="00E24544" w:rsidRDefault="00E24544">
      <w:pPr>
        <w:ind w:left="1" w:hanging="3"/>
        <w:jc w:val="center"/>
      </w:pPr>
      <w:r w:rsidRPr="00E24544">
        <w:rPr>
          <w:b/>
          <w:sz w:val="32"/>
          <w:szCs w:val="32"/>
        </w:rPr>
        <w:t xml:space="preserve">с. Талалаївка </w:t>
      </w:r>
      <w:r w:rsidR="00B934EC" w:rsidRPr="00E24544">
        <w:rPr>
          <w:b/>
          <w:sz w:val="32"/>
          <w:szCs w:val="32"/>
        </w:rPr>
        <w:t>202</w:t>
      </w:r>
      <w:r w:rsidR="00F963EC">
        <w:rPr>
          <w:b/>
          <w:sz w:val="32"/>
          <w:szCs w:val="32"/>
        </w:rPr>
        <w:t>4</w:t>
      </w:r>
      <w:r w:rsidRPr="00E24544">
        <w:rPr>
          <w:b/>
          <w:sz w:val="32"/>
          <w:szCs w:val="32"/>
        </w:rPr>
        <w:t xml:space="preserve"> </w:t>
      </w:r>
      <w:r w:rsidR="00B934EC" w:rsidRPr="00E24544">
        <w:rPr>
          <w:b/>
          <w:sz w:val="32"/>
          <w:szCs w:val="32"/>
        </w:rPr>
        <w:t>рік</w:t>
      </w:r>
      <w:r w:rsidR="00B934EC" w:rsidRPr="00E24544">
        <w:t xml:space="preserve"> </w:t>
      </w:r>
    </w:p>
    <w:p w14:paraId="0000002E" w14:textId="056D3FCC" w:rsidR="00564B95" w:rsidRPr="007516D7" w:rsidRDefault="00564B95" w:rsidP="007516D7">
      <w:pPr>
        <w:ind w:left="0" w:hanging="2"/>
        <w:jc w:val="center"/>
        <w:rPr>
          <w:highlight w:val="yellow"/>
        </w:rPr>
      </w:pPr>
    </w:p>
    <w:p w14:paraId="00000031" w14:textId="77777777" w:rsidR="00564B95" w:rsidRPr="007516D7" w:rsidRDefault="00B934EC">
      <w:pPr>
        <w:ind w:left="0" w:hanging="2"/>
        <w:jc w:val="center"/>
        <w:rPr>
          <w:highlight w:val="yellow"/>
        </w:rPr>
      </w:pPr>
      <w:r w:rsidRPr="007516D7">
        <w:rPr>
          <w:highlight w:val="yellow"/>
        </w:rPr>
        <w:br w:type="page"/>
      </w:r>
    </w:p>
    <w:tbl>
      <w:tblPr>
        <w:tblStyle w:val="affffb"/>
        <w:tblW w:w="10201"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983"/>
        <w:gridCol w:w="2414"/>
        <w:gridCol w:w="6804"/>
      </w:tblGrid>
      <w:tr w:rsidR="00F40D3E" w:rsidRPr="0040492A" w14:paraId="1A3CA7C8" w14:textId="77777777" w:rsidTr="007516D7">
        <w:trPr>
          <w:trHeight w:val="522"/>
          <w:jc w:val="center"/>
        </w:trPr>
        <w:tc>
          <w:tcPr>
            <w:tcW w:w="983" w:type="dxa"/>
            <w:vAlign w:val="center"/>
          </w:tcPr>
          <w:p w14:paraId="00000032" w14:textId="77777777" w:rsidR="00564B95" w:rsidRPr="00433BB3" w:rsidRDefault="00B934EC">
            <w:pPr>
              <w:widowControl w:val="0"/>
              <w:ind w:left="0" w:right="-82" w:hanging="2"/>
              <w:jc w:val="center"/>
            </w:pPr>
            <w:r w:rsidRPr="00433BB3">
              <w:rPr>
                <w:b/>
              </w:rPr>
              <w:lastRenderedPageBreak/>
              <w:t>№ пункту</w:t>
            </w:r>
          </w:p>
        </w:tc>
        <w:tc>
          <w:tcPr>
            <w:tcW w:w="9218" w:type="dxa"/>
            <w:gridSpan w:val="2"/>
            <w:vAlign w:val="center"/>
          </w:tcPr>
          <w:p w14:paraId="00000033" w14:textId="77777777" w:rsidR="00564B95" w:rsidRPr="00433BB3" w:rsidRDefault="00B934EC">
            <w:pPr>
              <w:widowControl w:val="0"/>
              <w:ind w:left="0" w:hanging="2"/>
              <w:jc w:val="center"/>
            </w:pPr>
            <w:r w:rsidRPr="00433BB3">
              <w:rPr>
                <w:b/>
              </w:rPr>
              <w:t>Розділ І Загальні положення</w:t>
            </w:r>
          </w:p>
        </w:tc>
      </w:tr>
      <w:tr w:rsidR="00F40D3E" w:rsidRPr="0040492A" w14:paraId="23FD53D6" w14:textId="77777777" w:rsidTr="007516D7">
        <w:trPr>
          <w:trHeight w:val="1069"/>
          <w:jc w:val="center"/>
        </w:trPr>
        <w:tc>
          <w:tcPr>
            <w:tcW w:w="983" w:type="dxa"/>
          </w:tcPr>
          <w:p w14:paraId="00000035" w14:textId="77777777" w:rsidR="00564B95" w:rsidRPr="00433BB3" w:rsidRDefault="00B934EC">
            <w:pPr>
              <w:widowControl w:val="0"/>
              <w:ind w:left="0" w:hanging="2"/>
            </w:pPr>
            <w:r w:rsidRPr="00433BB3">
              <w:rPr>
                <w:b/>
              </w:rPr>
              <w:t>1</w:t>
            </w:r>
          </w:p>
        </w:tc>
        <w:tc>
          <w:tcPr>
            <w:tcW w:w="2414" w:type="dxa"/>
          </w:tcPr>
          <w:p w14:paraId="00000036" w14:textId="77777777" w:rsidR="00564B95" w:rsidRPr="00433BB3" w:rsidRDefault="00B934EC">
            <w:pPr>
              <w:widowControl w:val="0"/>
              <w:ind w:left="0" w:hanging="2"/>
            </w:pPr>
            <w:r w:rsidRPr="00433BB3">
              <w:rPr>
                <w:b/>
              </w:rPr>
              <w:t>Терміни, які вживаються в тендерній документації</w:t>
            </w:r>
          </w:p>
        </w:tc>
        <w:tc>
          <w:tcPr>
            <w:tcW w:w="6804" w:type="dxa"/>
          </w:tcPr>
          <w:p w14:paraId="00000037" w14:textId="77777777" w:rsidR="00564B95" w:rsidRPr="00433BB3" w:rsidRDefault="00B934EC">
            <w:pPr>
              <w:widowControl w:val="0"/>
              <w:ind w:left="0" w:hanging="2"/>
              <w:jc w:val="both"/>
            </w:pPr>
            <w:r w:rsidRPr="00433BB3">
              <w:t>Тендерну документацію розроблено відповідно до вимог</w:t>
            </w:r>
          </w:p>
          <w:p w14:paraId="00000038" w14:textId="77777777" w:rsidR="00564B95" w:rsidRPr="00433BB3" w:rsidRDefault="00B934EC">
            <w:pPr>
              <w:widowControl w:val="0"/>
              <w:ind w:left="0" w:hanging="2"/>
              <w:jc w:val="both"/>
            </w:pPr>
            <w:r w:rsidRPr="00433BB3">
              <w:t xml:space="preserve">Закону України «Про публічні закупівлі» (далі — Закон) та Особливостей здійснення публічних </w:t>
            </w:r>
            <w:proofErr w:type="spellStart"/>
            <w:r w:rsidRPr="00433BB3">
              <w:t>закупівель</w:t>
            </w:r>
            <w:proofErr w:type="spellEnd"/>
            <w:r w:rsidRPr="00433BB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14:paraId="00000039" w14:textId="77777777" w:rsidR="00564B95" w:rsidRPr="00433BB3" w:rsidRDefault="00B934EC">
            <w:pPr>
              <w:widowControl w:val="0"/>
              <w:ind w:left="0" w:hanging="2"/>
              <w:jc w:val="both"/>
            </w:pPr>
            <w:r w:rsidRPr="00433BB3">
              <w:t>Терміни, які використовуються в цій документації, вживаються у значенні в Законі та Особливостях.</w:t>
            </w:r>
          </w:p>
          <w:p w14:paraId="0000003A" w14:textId="77777777" w:rsidR="00564B95" w:rsidRPr="00433BB3" w:rsidRDefault="00564B95">
            <w:pPr>
              <w:widowControl w:val="0"/>
              <w:ind w:left="0" w:hanging="2"/>
              <w:jc w:val="both"/>
            </w:pPr>
          </w:p>
          <w:p w14:paraId="0000003B" w14:textId="77777777" w:rsidR="00564B95" w:rsidRPr="00433BB3" w:rsidRDefault="00B934EC">
            <w:pPr>
              <w:widowControl w:val="0"/>
              <w:ind w:left="0" w:hanging="2"/>
              <w:jc w:val="both"/>
            </w:pPr>
            <w:r w:rsidRPr="00433BB3">
              <w:rPr>
                <w:b/>
              </w:rPr>
              <w:t xml:space="preserve">У тендерній документації </w:t>
            </w:r>
            <w:r w:rsidRPr="00433BB3">
              <w:rPr>
                <w:b/>
                <w:u w:val="single"/>
              </w:rPr>
              <w:t xml:space="preserve">відповідно до частини 3 статті 22 Закону та </w:t>
            </w:r>
            <w:r w:rsidRPr="007516D7">
              <w:rPr>
                <w:b/>
              </w:rPr>
              <w:t>абзацу 10 пункту 3 Особливостей</w:t>
            </w:r>
            <w:r w:rsidRPr="00433BB3">
              <w:rPr>
                <w:b/>
              </w:rPr>
              <w:t xml:space="preserve"> також відображені певні додаткові </w:t>
            </w:r>
            <w:r w:rsidRPr="00433BB3">
              <w:rPr>
                <w:b/>
                <w:u w:val="single"/>
              </w:rPr>
              <w:t>обов'язкові</w:t>
            </w:r>
            <w:r w:rsidRPr="00433BB3">
              <w:rPr>
                <w:b/>
              </w:rPr>
              <w:t xml:space="preserve"> умови), встановлення яких передбачено </w:t>
            </w:r>
            <w:r w:rsidRPr="007516D7">
              <w:rPr>
                <w:b/>
              </w:rPr>
              <w:t>Фінансовою угодою (</w:t>
            </w:r>
            <w:r w:rsidRPr="007516D7">
              <w:rPr>
                <w:b/>
                <w:i/>
              </w:rPr>
              <w:t>далі – Фінансова Угода</w:t>
            </w:r>
            <w:r w:rsidRPr="007516D7">
              <w:rPr>
                <w:b/>
              </w:rPr>
              <w:t>)</w:t>
            </w:r>
            <w:r w:rsidRPr="007516D7">
              <w:t xml:space="preserve"> </w:t>
            </w:r>
            <w:r w:rsidRPr="007516D7">
              <w:rPr>
                <w:b/>
              </w:rPr>
              <w:t>між Україною’ та Європейським інвестиційним банком щодо реалізації Програми з відновлення  України (</w:t>
            </w:r>
            <w:r w:rsidRPr="007516D7">
              <w:rPr>
                <w:b/>
                <w:i/>
              </w:rPr>
              <w:t>далі – ПВУ)</w:t>
            </w:r>
            <w:r w:rsidRPr="007516D7">
              <w:rPr>
                <w:b/>
              </w:rPr>
              <w:t>, ратифікованою Законом України від 14 липня 2021 р. № 1645-IX</w:t>
            </w:r>
            <w:r w:rsidRPr="00433BB3">
              <w:rPr>
                <w:b/>
              </w:rPr>
              <w:t xml:space="preserve">, та які описані у Керівних принципах імплементації Програми, схвалених ЄІБ як такі, що відповідають Керівництву ЄІБ із </w:t>
            </w:r>
            <w:proofErr w:type="spellStart"/>
            <w:r w:rsidRPr="00433BB3">
              <w:rPr>
                <w:b/>
              </w:rPr>
              <w:t>закупівель</w:t>
            </w:r>
            <w:proofErr w:type="spellEnd"/>
            <w:r w:rsidRPr="00433BB3">
              <w:rPr>
                <w:b/>
              </w:rPr>
              <w:t>.</w:t>
            </w:r>
          </w:p>
          <w:p w14:paraId="0000003C" w14:textId="77777777" w:rsidR="00564B95" w:rsidRPr="00433BB3" w:rsidRDefault="00B934EC">
            <w:pPr>
              <w:widowControl w:val="0"/>
              <w:ind w:left="0" w:hanging="2"/>
              <w:jc w:val="both"/>
              <w:rPr>
                <w:u w:val="single"/>
              </w:rPr>
            </w:pPr>
            <w:r w:rsidRPr="00433BB3">
              <w:rPr>
                <w:b/>
              </w:rPr>
              <w:t xml:space="preserve">Такі додаткові обов’язкові умови можуть відрізнятися від норм Закону і Особливостей, </w:t>
            </w:r>
            <w:r w:rsidRPr="00433BB3">
              <w:rPr>
                <w:b/>
                <w:u w:val="single"/>
              </w:rPr>
              <w:t>проте підлягають застосування для цього тендеру.</w:t>
            </w:r>
          </w:p>
          <w:p w14:paraId="0000003D" w14:textId="77777777" w:rsidR="00564B95" w:rsidRPr="00433BB3" w:rsidRDefault="00564B95">
            <w:pPr>
              <w:widowControl w:val="0"/>
              <w:ind w:left="0" w:hanging="2"/>
              <w:jc w:val="both"/>
            </w:pPr>
          </w:p>
        </w:tc>
      </w:tr>
      <w:tr w:rsidR="00F40D3E" w:rsidRPr="0040492A" w14:paraId="48860AB7" w14:textId="77777777" w:rsidTr="007516D7">
        <w:trPr>
          <w:trHeight w:val="522"/>
          <w:jc w:val="center"/>
        </w:trPr>
        <w:tc>
          <w:tcPr>
            <w:tcW w:w="983" w:type="dxa"/>
          </w:tcPr>
          <w:p w14:paraId="0000003E" w14:textId="77777777" w:rsidR="00564B95" w:rsidRPr="005A51CD" w:rsidRDefault="00B934EC">
            <w:pPr>
              <w:widowControl w:val="0"/>
              <w:ind w:left="0" w:hanging="2"/>
            </w:pPr>
            <w:r w:rsidRPr="005A51CD">
              <w:rPr>
                <w:b/>
              </w:rPr>
              <w:t>2</w:t>
            </w:r>
          </w:p>
        </w:tc>
        <w:tc>
          <w:tcPr>
            <w:tcW w:w="2414" w:type="dxa"/>
          </w:tcPr>
          <w:p w14:paraId="0000003F" w14:textId="77777777" w:rsidR="00564B95" w:rsidRPr="005A51CD" w:rsidRDefault="00B934EC">
            <w:pPr>
              <w:widowControl w:val="0"/>
              <w:ind w:left="0" w:hanging="2"/>
            </w:pPr>
            <w:r w:rsidRPr="005A51CD">
              <w:rPr>
                <w:b/>
              </w:rPr>
              <w:t>Інформація про замовника торгів</w:t>
            </w:r>
          </w:p>
        </w:tc>
        <w:tc>
          <w:tcPr>
            <w:tcW w:w="6804" w:type="dxa"/>
          </w:tcPr>
          <w:p w14:paraId="00000040" w14:textId="77777777" w:rsidR="00564B95" w:rsidRPr="005A51CD" w:rsidRDefault="00564B95">
            <w:pPr>
              <w:widowControl w:val="0"/>
              <w:ind w:left="0" w:hanging="2"/>
            </w:pPr>
          </w:p>
        </w:tc>
      </w:tr>
      <w:tr w:rsidR="00F40D3E" w:rsidRPr="0040492A" w14:paraId="5955DD61" w14:textId="77777777" w:rsidTr="007516D7">
        <w:trPr>
          <w:trHeight w:val="755"/>
          <w:jc w:val="center"/>
        </w:trPr>
        <w:tc>
          <w:tcPr>
            <w:tcW w:w="983" w:type="dxa"/>
          </w:tcPr>
          <w:p w14:paraId="00000041" w14:textId="77777777" w:rsidR="00564B95" w:rsidRPr="005A51CD" w:rsidRDefault="00B934EC">
            <w:pPr>
              <w:widowControl w:val="0"/>
              <w:ind w:left="0" w:hanging="2"/>
            </w:pPr>
            <w:r w:rsidRPr="005A51CD">
              <w:t>2.1</w:t>
            </w:r>
          </w:p>
        </w:tc>
        <w:tc>
          <w:tcPr>
            <w:tcW w:w="2414" w:type="dxa"/>
          </w:tcPr>
          <w:p w14:paraId="00000042" w14:textId="77777777" w:rsidR="00564B95" w:rsidRPr="005A51CD" w:rsidRDefault="00B934EC">
            <w:pPr>
              <w:widowControl w:val="0"/>
              <w:ind w:left="0" w:right="113" w:hanging="2"/>
            </w:pPr>
            <w:r w:rsidRPr="005A51CD">
              <w:t>Повне найменування</w:t>
            </w:r>
          </w:p>
        </w:tc>
        <w:tc>
          <w:tcPr>
            <w:tcW w:w="6804" w:type="dxa"/>
          </w:tcPr>
          <w:p w14:paraId="00000043" w14:textId="4B351C5F" w:rsidR="00564B95" w:rsidRPr="005A51CD" w:rsidRDefault="005A51CD">
            <w:pPr>
              <w:widowControl w:val="0"/>
              <w:ind w:left="0" w:hanging="2"/>
            </w:pPr>
            <w:proofErr w:type="spellStart"/>
            <w:r w:rsidRPr="005A51CD">
              <w:rPr>
                <w:b/>
                <w:bCs/>
                <w:lang w:eastAsia="uk-UA"/>
              </w:rPr>
              <w:t>Талалаївська</w:t>
            </w:r>
            <w:proofErr w:type="spellEnd"/>
            <w:r w:rsidRPr="005A51CD">
              <w:rPr>
                <w:b/>
                <w:bCs/>
                <w:lang w:eastAsia="uk-UA"/>
              </w:rPr>
              <w:t xml:space="preserve"> сільська рада Ніжинського району Чернігівської області</w:t>
            </w:r>
            <w:r w:rsidRPr="005A51CD">
              <w:rPr>
                <w:lang w:eastAsia="uk-UA"/>
              </w:rPr>
              <w:t xml:space="preserve">  (далі – Замовник)</w:t>
            </w:r>
          </w:p>
        </w:tc>
      </w:tr>
      <w:tr w:rsidR="00F40D3E" w:rsidRPr="0040492A" w14:paraId="4E1AB658" w14:textId="77777777" w:rsidTr="007516D7">
        <w:trPr>
          <w:trHeight w:val="522"/>
          <w:jc w:val="center"/>
        </w:trPr>
        <w:tc>
          <w:tcPr>
            <w:tcW w:w="983" w:type="dxa"/>
          </w:tcPr>
          <w:p w14:paraId="00000044" w14:textId="77777777" w:rsidR="00564B95" w:rsidRPr="005A51CD" w:rsidRDefault="00B934EC">
            <w:pPr>
              <w:widowControl w:val="0"/>
              <w:ind w:left="0" w:hanging="2"/>
            </w:pPr>
            <w:r w:rsidRPr="005A51CD">
              <w:t>2.2</w:t>
            </w:r>
          </w:p>
        </w:tc>
        <w:tc>
          <w:tcPr>
            <w:tcW w:w="2414" w:type="dxa"/>
          </w:tcPr>
          <w:p w14:paraId="00000045" w14:textId="77777777" w:rsidR="00564B95" w:rsidRPr="005A51CD" w:rsidRDefault="00B934EC">
            <w:pPr>
              <w:widowControl w:val="0"/>
              <w:ind w:left="0" w:right="113" w:hanging="2"/>
            </w:pPr>
            <w:r w:rsidRPr="005A51CD">
              <w:t>Місцезнаходження</w:t>
            </w:r>
          </w:p>
        </w:tc>
        <w:tc>
          <w:tcPr>
            <w:tcW w:w="6804" w:type="dxa"/>
          </w:tcPr>
          <w:p w14:paraId="00000046" w14:textId="4F8E493E" w:rsidR="00564B95" w:rsidRPr="005A51CD" w:rsidRDefault="005A51CD">
            <w:pPr>
              <w:widowControl w:val="0"/>
              <w:ind w:left="0" w:hanging="2"/>
            </w:pPr>
            <w:r w:rsidRPr="002E4653">
              <w:rPr>
                <w:lang w:eastAsia="uk-UA"/>
              </w:rPr>
              <w:t>вул. Незалежності, 8 с. Талалаївка Ніжинського району Чернігівської області, 16651</w:t>
            </w:r>
          </w:p>
        </w:tc>
      </w:tr>
      <w:tr w:rsidR="00F40D3E" w:rsidRPr="0040492A" w14:paraId="71D21B38" w14:textId="77777777" w:rsidTr="007516D7">
        <w:trPr>
          <w:trHeight w:val="522"/>
          <w:jc w:val="center"/>
        </w:trPr>
        <w:tc>
          <w:tcPr>
            <w:tcW w:w="983" w:type="dxa"/>
          </w:tcPr>
          <w:p w14:paraId="00000047" w14:textId="77777777" w:rsidR="00564B95" w:rsidRPr="005A51CD" w:rsidRDefault="00B934EC">
            <w:pPr>
              <w:widowControl w:val="0"/>
              <w:ind w:left="0" w:hanging="2"/>
            </w:pPr>
            <w:r w:rsidRPr="005A51CD">
              <w:t>2.3</w:t>
            </w:r>
          </w:p>
        </w:tc>
        <w:tc>
          <w:tcPr>
            <w:tcW w:w="2414" w:type="dxa"/>
          </w:tcPr>
          <w:p w14:paraId="00000048" w14:textId="77777777" w:rsidR="00564B95" w:rsidRPr="005A51CD" w:rsidRDefault="00B934EC">
            <w:pPr>
              <w:widowControl w:val="0"/>
              <w:ind w:left="0" w:hanging="2"/>
            </w:pPr>
            <w:r w:rsidRPr="005A51CD">
              <w:t>Посадова особа замовника, уповноважена здійснювати зв'язок з учасниками</w:t>
            </w:r>
          </w:p>
        </w:tc>
        <w:tc>
          <w:tcPr>
            <w:tcW w:w="6804" w:type="dxa"/>
            <w:vAlign w:val="center"/>
          </w:tcPr>
          <w:p w14:paraId="101B337B" w14:textId="209CBC79" w:rsidR="005A51CD" w:rsidRPr="005A51CD" w:rsidRDefault="005A51CD" w:rsidP="005A51CD">
            <w:pPr>
              <w:ind w:left="0" w:hanging="2"/>
              <w:jc w:val="both"/>
            </w:pPr>
            <w:r w:rsidRPr="005A51CD">
              <w:t xml:space="preserve">Ярмоленко Сергій Михайлович, уповноважена особа з публічних </w:t>
            </w:r>
            <w:proofErr w:type="spellStart"/>
            <w:r w:rsidRPr="005A51CD">
              <w:t>закупівель</w:t>
            </w:r>
            <w:proofErr w:type="spellEnd"/>
            <w:r w:rsidRPr="005A51CD">
              <w:t xml:space="preserve">, вул. Незалежності, 8 с. Талалаївка Ніжинського району Чернігівської області,  04631 65 244, </w:t>
            </w:r>
            <w:proofErr w:type="spellStart"/>
            <w:r w:rsidRPr="005A51CD">
              <w:rPr>
                <w:lang w:val="en-US"/>
              </w:rPr>
              <w:t>srtua</w:t>
            </w:r>
            <w:proofErr w:type="spellEnd"/>
            <w:r w:rsidRPr="005A51CD">
              <w:t>@ukr.net</w:t>
            </w:r>
          </w:p>
          <w:p w14:paraId="00000049" w14:textId="7E92BC30" w:rsidR="00564B95" w:rsidRPr="005A51CD" w:rsidRDefault="005A51CD" w:rsidP="005A51CD">
            <w:pPr>
              <w:widowControl w:val="0"/>
              <w:ind w:left="0" w:hanging="2"/>
            </w:pPr>
            <w:r w:rsidRPr="005A51CD">
              <w:rPr>
                <w:i/>
                <w:iCs/>
              </w:rPr>
              <w:t xml:space="preserve">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w:t>
            </w:r>
            <w:proofErr w:type="spellStart"/>
            <w:r w:rsidRPr="005A51CD">
              <w:rPr>
                <w:i/>
                <w:iCs/>
              </w:rPr>
              <w:t>закупівель</w:t>
            </w:r>
            <w:proofErr w:type="spellEnd"/>
          </w:p>
        </w:tc>
      </w:tr>
      <w:tr w:rsidR="00F40D3E" w:rsidRPr="0040492A" w14:paraId="246B179A" w14:textId="77777777" w:rsidTr="007516D7">
        <w:trPr>
          <w:trHeight w:val="522"/>
          <w:jc w:val="center"/>
        </w:trPr>
        <w:tc>
          <w:tcPr>
            <w:tcW w:w="983" w:type="dxa"/>
          </w:tcPr>
          <w:p w14:paraId="0000004A" w14:textId="77777777" w:rsidR="00564B95" w:rsidRPr="005A51CD" w:rsidRDefault="00B934EC">
            <w:pPr>
              <w:widowControl w:val="0"/>
              <w:ind w:left="0" w:hanging="2"/>
            </w:pPr>
            <w:r w:rsidRPr="005A51CD">
              <w:rPr>
                <w:b/>
              </w:rPr>
              <w:t>3</w:t>
            </w:r>
          </w:p>
        </w:tc>
        <w:tc>
          <w:tcPr>
            <w:tcW w:w="2414" w:type="dxa"/>
          </w:tcPr>
          <w:p w14:paraId="0000004B" w14:textId="77777777" w:rsidR="00564B95" w:rsidRPr="005A51CD" w:rsidRDefault="00B934EC">
            <w:pPr>
              <w:widowControl w:val="0"/>
              <w:ind w:left="0" w:hanging="2"/>
            </w:pPr>
            <w:r w:rsidRPr="005A51CD">
              <w:rPr>
                <w:b/>
              </w:rPr>
              <w:t>Процедура закупівлі</w:t>
            </w:r>
          </w:p>
        </w:tc>
        <w:tc>
          <w:tcPr>
            <w:tcW w:w="6804" w:type="dxa"/>
          </w:tcPr>
          <w:p w14:paraId="0000004C" w14:textId="77777777" w:rsidR="00564B95" w:rsidRPr="005A51CD" w:rsidRDefault="00B934EC">
            <w:pPr>
              <w:widowControl w:val="0"/>
              <w:ind w:left="0" w:hanging="2"/>
            </w:pPr>
            <w:r w:rsidRPr="005A51CD">
              <w:rPr>
                <w:b/>
              </w:rPr>
              <w:t>відкриті торги з особливостями</w:t>
            </w:r>
          </w:p>
        </w:tc>
      </w:tr>
      <w:tr w:rsidR="00F40D3E" w:rsidRPr="0040492A" w14:paraId="3B7523EC" w14:textId="77777777" w:rsidTr="007516D7">
        <w:trPr>
          <w:trHeight w:val="522"/>
          <w:jc w:val="center"/>
        </w:trPr>
        <w:tc>
          <w:tcPr>
            <w:tcW w:w="983" w:type="dxa"/>
          </w:tcPr>
          <w:p w14:paraId="0000004D" w14:textId="77777777" w:rsidR="00564B95" w:rsidRPr="005A51CD" w:rsidRDefault="00B934EC">
            <w:pPr>
              <w:widowControl w:val="0"/>
              <w:ind w:left="0" w:hanging="2"/>
            </w:pPr>
            <w:r w:rsidRPr="005A51CD">
              <w:rPr>
                <w:b/>
              </w:rPr>
              <w:t>4</w:t>
            </w:r>
          </w:p>
        </w:tc>
        <w:tc>
          <w:tcPr>
            <w:tcW w:w="2414" w:type="dxa"/>
          </w:tcPr>
          <w:p w14:paraId="0000004E" w14:textId="77777777" w:rsidR="00564B95" w:rsidRPr="005A51CD" w:rsidRDefault="00B934EC">
            <w:pPr>
              <w:widowControl w:val="0"/>
              <w:ind w:left="0" w:hanging="2"/>
            </w:pPr>
            <w:r w:rsidRPr="005A51CD">
              <w:rPr>
                <w:b/>
              </w:rPr>
              <w:t>Інформація про предмет закупівлі</w:t>
            </w:r>
          </w:p>
        </w:tc>
        <w:tc>
          <w:tcPr>
            <w:tcW w:w="6804" w:type="dxa"/>
          </w:tcPr>
          <w:p w14:paraId="0000004F" w14:textId="77777777" w:rsidR="00564B95" w:rsidRPr="005A51CD" w:rsidRDefault="00564B95">
            <w:pPr>
              <w:widowControl w:val="0"/>
              <w:ind w:left="0" w:hanging="2"/>
            </w:pPr>
          </w:p>
        </w:tc>
      </w:tr>
      <w:tr w:rsidR="00F40D3E" w:rsidRPr="0040492A" w14:paraId="17EFD853" w14:textId="77777777" w:rsidTr="007516D7">
        <w:trPr>
          <w:trHeight w:val="522"/>
          <w:jc w:val="center"/>
        </w:trPr>
        <w:tc>
          <w:tcPr>
            <w:tcW w:w="983" w:type="dxa"/>
          </w:tcPr>
          <w:p w14:paraId="00000050" w14:textId="77777777" w:rsidR="00564B95" w:rsidRPr="005A51CD" w:rsidRDefault="00B934EC">
            <w:pPr>
              <w:widowControl w:val="0"/>
              <w:ind w:left="0" w:hanging="2"/>
            </w:pPr>
            <w:r w:rsidRPr="005A51CD">
              <w:lastRenderedPageBreak/>
              <w:t>4.1</w:t>
            </w:r>
          </w:p>
        </w:tc>
        <w:tc>
          <w:tcPr>
            <w:tcW w:w="2414" w:type="dxa"/>
          </w:tcPr>
          <w:p w14:paraId="00000051" w14:textId="77777777" w:rsidR="00564B95" w:rsidRPr="005A51CD" w:rsidRDefault="00B934EC">
            <w:pPr>
              <w:widowControl w:val="0"/>
              <w:ind w:left="0" w:right="113" w:hanging="2"/>
              <w:jc w:val="both"/>
            </w:pPr>
            <w:r w:rsidRPr="005A51CD">
              <w:t>Назва предмета закупівлі</w:t>
            </w:r>
          </w:p>
        </w:tc>
        <w:tc>
          <w:tcPr>
            <w:tcW w:w="6804" w:type="dxa"/>
          </w:tcPr>
          <w:p w14:paraId="06419E45" w14:textId="37F7257B" w:rsidR="005A51CD" w:rsidRPr="005A51CD" w:rsidRDefault="005A51CD" w:rsidP="005A51CD">
            <w:pPr>
              <w:keepLines/>
              <w:autoSpaceDE w:val="0"/>
              <w:autoSpaceDN w:val="0"/>
              <w:spacing w:line="240" w:lineRule="auto"/>
              <w:ind w:left="0" w:hanging="2"/>
              <w:jc w:val="both"/>
              <w:rPr>
                <w:b/>
                <w:i/>
              </w:rPr>
            </w:pPr>
            <w:r w:rsidRPr="005A51CD">
              <w:rPr>
                <w:b/>
                <w:i/>
              </w:rPr>
              <w:t xml:space="preserve">Капітальний ремонт із впровадженням комплексних заходів з </w:t>
            </w:r>
            <w:proofErr w:type="spellStart"/>
            <w:r w:rsidRPr="005A51CD">
              <w:rPr>
                <w:b/>
                <w:i/>
              </w:rPr>
              <w:t>теплореновації</w:t>
            </w:r>
            <w:proofErr w:type="spellEnd"/>
            <w:r w:rsidRPr="005A51CD">
              <w:rPr>
                <w:b/>
                <w:i/>
              </w:rPr>
              <w:t xml:space="preserve"> </w:t>
            </w:r>
            <w:proofErr w:type="spellStart"/>
            <w:r w:rsidRPr="005A51CD">
              <w:rPr>
                <w:b/>
                <w:i/>
              </w:rPr>
              <w:t>Безуглівського</w:t>
            </w:r>
            <w:proofErr w:type="spellEnd"/>
            <w:r w:rsidRPr="005A51CD">
              <w:rPr>
                <w:b/>
                <w:i/>
              </w:rPr>
              <w:t xml:space="preserve"> навчально-виховного комплексу «Загальноосвітній навчальний заклад – дошкільний навчальний заклад І-ІІІ ст.» за </w:t>
            </w:r>
            <w:proofErr w:type="spellStart"/>
            <w:r w:rsidRPr="005A51CD">
              <w:rPr>
                <w:b/>
                <w:i/>
              </w:rPr>
              <w:t>адресою</w:t>
            </w:r>
            <w:proofErr w:type="spellEnd"/>
            <w:r w:rsidRPr="005A51CD">
              <w:rPr>
                <w:b/>
                <w:i/>
              </w:rPr>
              <w:t>: вул. Горького, 58-А,</w:t>
            </w:r>
            <w:r w:rsidR="00C13D57">
              <w:rPr>
                <w:b/>
                <w:i/>
              </w:rPr>
              <w:t xml:space="preserve"> </w:t>
            </w:r>
            <w:r w:rsidRPr="005A51CD">
              <w:rPr>
                <w:b/>
                <w:i/>
              </w:rPr>
              <w:t xml:space="preserve">с. Безуглівка, Ніжинського району, Чернігівської області </w:t>
            </w:r>
          </w:p>
          <w:p w14:paraId="1E617D35" w14:textId="77777777" w:rsidR="005A51CD" w:rsidRPr="005A51CD" w:rsidRDefault="005A51CD" w:rsidP="005A51CD">
            <w:pPr>
              <w:keepLines/>
              <w:autoSpaceDE w:val="0"/>
              <w:autoSpaceDN w:val="0"/>
              <w:spacing w:line="240" w:lineRule="auto"/>
              <w:ind w:left="0" w:hanging="2"/>
              <w:jc w:val="both"/>
              <w:rPr>
                <w:b/>
                <w:i/>
              </w:rPr>
            </w:pPr>
            <w:r w:rsidRPr="005A51CD">
              <w:rPr>
                <w:b/>
                <w:i/>
              </w:rPr>
              <w:t xml:space="preserve">(Коригування кошторисної частини </w:t>
            </w:r>
            <w:proofErr w:type="spellStart"/>
            <w:r w:rsidRPr="005A51CD">
              <w:rPr>
                <w:b/>
                <w:i/>
              </w:rPr>
              <w:t>проєктної</w:t>
            </w:r>
            <w:proofErr w:type="spellEnd"/>
            <w:r w:rsidRPr="005A51CD">
              <w:rPr>
                <w:b/>
                <w:i/>
              </w:rPr>
              <w:t xml:space="preserve"> документації)</w:t>
            </w:r>
          </w:p>
          <w:p w14:paraId="110B46C3" w14:textId="2340E23F" w:rsidR="00F963EC" w:rsidRPr="00F963EC" w:rsidRDefault="005A51CD" w:rsidP="00F963EC">
            <w:pPr>
              <w:keepLines/>
              <w:autoSpaceDE w:val="0"/>
              <w:autoSpaceDN w:val="0"/>
              <w:spacing w:line="240" w:lineRule="auto"/>
              <w:ind w:left="0" w:hanging="2"/>
              <w:jc w:val="both"/>
              <w:rPr>
                <w:b/>
                <w:i/>
              </w:rPr>
            </w:pPr>
            <w:r w:rsidRPr="005A51CD">
              <w:rPr>
                <w:b/>
                <w:i/>
              </w:rPr>
              <w:t>(ДК 021:2015: </w:t>
            </w:r>
            <w:r w:rsidR="00F963EC" w:rsidRPr="00F963EC">
              <w:rPr>
                <w:b/>
                <w:i/>
              </w:rPr>
              <w:t>45453000-7 Капітальний ремонт і реставрація)</w:t>
            </w:r>
          </w:p>
          <w:p w14:paraId="00000052" w14:textId="78A66A46" w:rsidR="00564B95" w:rsidRPr="005A51CD" w:rsidRDefault="00564B95" w:rsidP="005A51CD">
            <w:pPr>
              <w:shd w:val="clear" w:color="auto" w:fill="FFFFFF"/>
              <w:ind w:left="0" w:hanging="2"/>
              <w:jc w:val="both"/>
            </w:pPr>
          </w:p>
        </w:tc>
      </w:tr>
      <w:tr w:rsidR="00F40D3E" w:rsidRPr="0040492A" w14:paraId="674A957B" w14:textId="77777777" w:rsidTr="007516D7">
        <w:trPr>
          <w:trHeight w:val="522"/>
          <w:jc w:val="center"/>
        </w:trPr>
        <w:tc>
          <w:tcPr>
            <w:tcW w:w="983" w:type="dxa"/>
          </w:tcPr>
          <w:p w14:paraId="00000053" w14:textId="77777777" w:rsidR="00564B95" w:rsidRPr="005A51CD" w:rsidRDefault="00B934EC">
            <w:pPr>
              <w:widowControl w:val="0"/>
              <w:ind w:left="0" w:hanging="2"/>
            </w:pPr>
            <w:r w:rsidRPr="005A51CD">
              <w:t>4.2</w:t>
            </w:r>
          </w:p>
        </w:tc>
        <w:tc>
          <w:tcPr>
            <w:tcW w:w="2414" w:type="dxa"/>
          </w:tcPr>
          <w:p w14:paraId="00000054" w14:textId="77777777" w:rsidR="00564B95" w:rsidRPr="005A51CD" w:rsidRDefault="00B934EC">
            <w:pPr>
              <w:widowControl w:val="0"/>
              <w:ind w:left="0" w:right="113" w:hanging="2"/>
            </w:pPr>
            <w:r w:rsidRPr="005A51CD">
              <w:t>Опис окремої частини (частин) предмета закупівлі (лота), щодо якої можуть бути подані тендерні пропозиції</w:t>
            </w:r>
          </w:p>
        </w:tc>
        <w:tc>
          <w:tcPr>
            <w:tcW w:w="6804" w:type="dxa"/>
          </w:tcPr>
          <w:p w14:paraId="00000055" w14:textId="77777777" w:rsidR="00564B95" w:rsidRPr="007516D7" w:rsidRDefault="00B934EC">
            <w:pPr>
              <w:pBdr>
                <w:top w:val="nil"/>
                <w:left w:val="nil"/>
                <w:bottom w:val="nil"/>
                <w:right w:val="nil"/>
                <w:between w:val="nil"/>
              </w:pBdr>
              <w:spacing w:line="240" w:lineRule="auto"/>
              <w:ind w:left="0" w:hanging="2"/>
              <w:jc w:val="both"/>
            </w:pPr>
            <w:r w:rsidRPr="007516D7">
              <w:t>Вимогами даної тендерної документації не передбачено встановлення окремих частин предмета закупівлі (лотів).</w:t>
            </w:r>
          </w:p>
        </w:tc>
      </w:tr>
      <w:tr w:rsidR="00F40D3E" w:rsidRPr="0040492A" w14:paraId="33558BC4" w14:textId="77777777" w:rsidTr="007516D7">
        <w:trPr>
          <w:trHeight w:val="522"/>
          <w:jc w:val="center"/>
        </w:trPr>
        <w:tc>
          <w:tcPr>
            <w:tcW w:w="983" w:type="dxa"/>
          </w:tcPr>
          <w:p w14:paraId="00000056" w14:textId="77777777" w:rsidR="00564B95" w:rsidRPr="005A51CD" w:rsidRDefault="00B934EC">
            <w:pPr>
              <w:widowControl w:val="0"/>
              <w:ind w:left="0" w:hanging="2"/>
            </w:pPr>
            <w:r w:rsidRPr="005A51CD">
              <w:t>4.3</w:t>
            </w:r>
          </w:p>
        </w:tc>
        <w:tc>
          <w:tcPr>
            <w:tcW w:w="2414" w:type="dxa"/>
          </w:tcPr>
          <w:p w14:paraId="00000057" w14:textId="77777777" w:rsidR="00564B95" w:rsidRPr="005A51CD" w:rsidRDefault="00B934EC">
            <w:pPr>
              <w:widowControl w:val="0"/>
              <w:ind w:left="0" w:right="113" w:hanging="2"/>
            </w:pPr>
            <w:r w:rsidRPr="005A51CD">
              <w:t>Місце та обсяг виконання робіт</w:t>
            </w:r>
          </w:p>
        </w:tc>
        <w:tc>
          <w:tcPr>
            <w:tcW w:w="6804" w:type="dxa"/>
          </w:tcPr>
          <w:p w14:paraId="6DA8007C" w14:textId="53096BF0" w:rsidR="005A51CD" w:rsidRPr="00404BFC" w:rsidRDefault="00B934EC" w:rsidP="005A51CD">
            <w:pPr>
              <w:keepLines/>
              <w:autoSpaceDE w:val="0"/>
              <w:autoSpaceDN w:val="0"/>
              <w:spacing w:line="240" w:lineRule="auto"/>
              <w:ind w:left="0" w:hanging="2"/>
              <w:jc w:val="both"/>
            </w:pPr>
            <w:r w:rsidRPr="00A22F87">
              <w:t xml:space="preserve">Адреса Об’єкту: </w:t>
            </w:r>
            <w:r w:rsidR="005A51CD" w:rsidRPr="00A22F87">
              <w:t xml:space="preserve">вул. </w:t>
            </w:r>
            <w:r w:rsidR="00A22F87" w:rsidRPr="00A22F87">
              <w:t>Горького</w:t>
            </w:r>
            <w:r w:rsidR="005A51CD" w:rsidRPr="00A22F87">
              <w:t xml:space="preserve"> 58-А,  с. Безуглівка, Ніжинського району, Чернігівської області</w:t>
            </w:r>
            <w:r w:rsidR="005A51CD" w:rsidRPr="00404BFC">
              <w:t xml:space="preserve"> </w:t>
            </w:r>
          </w:p>
          <w:p w14:paraId="00000059" w14:textId="6127909A" w:rsidR="00564B95" w:rsidRPr="007516D7" w:rsidRDefault="00564B95">
            <w:pPr>
              <w:pBdr>
                <w:top w:val="nil"/>
                <w:left w:val="nil"/>
                <w:bottom w:val="nil"/>
                <w:right w:val="nil"/>
                <w:between w:val="nil"/>
              </w:pBdr>
              <w:spacing w:line="240" w:lineRule="auto"/>
              <w:ind w:left="0" w:hanging="2"/>
              <w:jc w:val="both"/>
            </w:pPr>
          </w:p>
          <w:p w14:paraId="0000005A" w14:textId="77777777" w:rsidR="00564B95" w:rsidRPr="007516D7" w:rsidRDefault="00B934EC">
            <w:pPr>
              <w:pBdr>
                <w:top w:val="nil"/>
                <w:left w:val="nil"/>
                <w:bottom w:val="nil"/>
                <w:right w:val="nil"/>
                <w:between w:val="nil"/>
              </w:pBdr>
              <w:spacing w:line="240" w:lineRule="auto"/>
              <w:ind w:left="0" w:hanging="2"/>
              <w:jc w:val="both"/>
            </w:pPr>
            <w:r w:rsidRPr="007516D7">
              <w:t>Обсяг робіт визначено у Додатку 3 «Технічне завдання» до тендерної документації.</w:t>
            </w:r>
          </w:p>
        </w:tc>
      </w:tr>
      <w:tr w:rsidR="00F40D3E" w:rsidRPr="0040492A" w14:paraId="73DFB03F" w14:textId="77777777" w:rsidTr="007516D7">
        <w:trPr>
          <w:trHeight w:val="522"/>
          <w:jc w:val="center"/>
        </w:trPr>
        <w:tc>
          <w:tcPr>
            <w:tcW w:w="983" w:type="dxa"/>
          </w:tcPr>
          <w:p w14:paraId="0000005B" w14:textId="77777777" w:rsidR="00564B95" w:rsidRPr="005A51CD" w:rsidRDefault="00B934EC">
            <w:pPr>
              <w:widowControl w:val="0"/>
              <w:ind w:left="0" w:hanging="2"/>
            </w:pPr>
            <w:r w:rsidRPr="005A51CD">
              <w:t>4.4</w:t>
            </w:r>
          </w:p>
        </w:tc>
        <w:tc>
          <w:tcPr>
            <w:tcW w:w="2414" w:type="dxa"/>
          </w:tcPr>
          <w:p w14:paraId="0000005C" w14:textId="77777777" w:rsidR="00564B95" w:rsidRPr="005A51CD" w:rsidRDefault="00B934EC">
            <w:pPr>
              <w:widowControl w:val="0"/>
              <w:ind w:left="0" w:right="113" w:hanging="2"/>
            </w:pPr>
            <w:r w:rsidRPr="005A51CD">
              <w:t>Строк виконання робіт</w:t>
            </w:r>
          </w:p>
          <w:p w14:paraId="0000005D" w14:textId="77777777" w:rsidR="00564B95" w:rsidRPr="005A51CD" w:rsidRDefault="00564B95">
            <w:pPr>
              <w:widowControl w:val="0"/>
              <w:ind w:left="0" w:right="113" w:hanging="2"/>
            </w:pPr>
          </w:p>
        </w:tc>
        <w:tc>
          <w:tcPr>
            <w:tcW w:w="6804" w:type="dxa"/>
          </w:tcPr>
          <w:p w14:paraId="0000005F" w14:textId="7F161F12" w:rsidR="00564B95" w:rsidRPr="00404BFC" w:rsidRDefault="005B7752" w:rsidP="006A231B">
            <w:pPr>
              <w:widowControl w:val="0"/>
              <w:ind w:left="0" w:right="113" w:hanging="2"/>
            </w:pPr>
            <w:r w:rsidRPr="005B7752">
              <w:rPr>
                <w:b/>
                <w:bCs/>
              </w:rPr>
              <w:t>6 місяців</w:t>
            </w:r>
            <w:r>
              <w:t xml:space="preserve"> з моменту підписання договору</w:t>
            </w:r>
            <w:r w:rsidR="009A0346">
              <w:t>, але не пізніше 31.1</w:t>
            </w:r>
            <w:r w:rsidR="006A231B">
              <w:t>2</w:t>
            </w:r>
            <w:r w:rsidR="009A0346">
              <w:t>.2024 року</w:t>
            </w:r>
            <w:r w:rsidR="00B934EC" w:rsidRPr="004A1815">
              <w:t xml:space="preserve">, </w:t>
            </w:r>
            <w:r w:rsidR="00586E72">
              <w:t>докладно встановлені у Додатках 3 «Технічне завдання».</w:t>
            </w:r>
          </w:p>
        </w:tc>
      </w:tr>
      <w:tr w:rsidR="00F40D3E" w:rsidRPr="0040492A" w14:paraId="67795D1E" w14:textId="77777777" w:rsidTr="007516D7">
        <w:trPr>
          <w:trHeight w:val="522"/>
          <w:jc w:val="center"/>
        </w:trPr>
        <w:tc>
          <w:tcPr>
            <w:tcW w:w="983" w:type="dxa"/>
          </w:tcPr>
          <w:p w14:paraId="00000060" w14:textId="77777777" w:rsidR="00564B95" w:rsidRPr="005A51CD" w:rsidRDefault="00B934EC">
            <w:pPr>
              <w:widowControl w:val="0"/>
              <w:ind w:left="0" w:hanging="2"/>
            </w:pPr>
            <w:r w:rsidRPr="005A51CD">
              <w:rPr>
                <w:b/>
              </w:rPr>
              <w:t>5</w:t>
            </w:r>
          </w:p>
        </w:tc>
        <w:tc>
          <w:tcPr>
            <w:tcW w:w="2414" w:type="dxa"/>
          </w:tcPr>
          <w:p w14:paraId="00000061" w14:textId="77777777" w:rsidR="00564B95" w:rsidRPr="005A51CD" w:rsidRDefault="00B934EC">
            <w:pPr>
              <w:widowControl w:val="0"/>
              <w:ind w:left="0" w:right="113" w:hanging="2"/>
            </w:pPr>
            <w:r w:rsidRPr="005A51CD">
              <w:rPr>
                <w:b/>
              </w:rPr>
              <w:t>Недискримінація учасників</w:t>
            </w:r>
          </w:p>
        </w:tc>
        <w:tc>
          <w:tcPr>
            <w:tcW w:w="6804" w:type="dxa"/>
          </w:tcPr>
          <w:p w14:paraId="00000062" w14:textId="77777777" w:rsidR="00564B95" w:rsidRPr="005A51CD" w:rsidRDefault="00B934EC">
            <w:pPr>
              <w:widowControl w:val="0"/>
              <w:ind w:left="0" w:right="113" w:hanging="2"/>
              <w:jc w:val="both"/>
            </w:pPr>
            <w:r w:rsidRPr="005A51CD">
              <w:t xml:space="preserve">Вітчизняні та іноземні учасники всіх форм власності та організаційно-правових форм беруть участь у процедурах </w:t>
            </w:r>
            <w:proofErr w:type="spellStart"/>
            <w:r w:rsidRPr="005A51CD">
              <w:t>закупівель</w:t>
            </w:r>
            <w:proofErr w:type="spellEnd"/>
            <w:r w:rsidRPr="005A51CD">
              <w:t xml:space="preserve"> на рівних умовах. </w:t>
            </w:r>
          </w:p>
          <w:p w14:paraId="00000063" w14:textId="77777777" w:rsidR="00564B95" w:rsidRPr="005A51CD" w:rsidRDefault="00564B95">
            <w:pPr>
              <w:widowControl w:val="0"/>
              <w:ind w:left="0" w:right="113" w:hanging="2"/>
              <w:jc w:val="both"/>
            </w:pPr>
          </w:p>
          <w:p w14:paraId="00000064" w14:textId="77777777" w:rsidR="00564B95" w:rsidRPr="007516D7" w:rsidRDefault="00B934EC">
            <w:pPr>
              <w:pBdr>
                <w:top w:val="nil"/>
                <w:left w:val="nil"/>
                <w:bottom w:val="nil"/>
                <w:right w:val="nil"/>
                <w:between w:val="nil"/>
              </w:pBdr>
              <w:spacing w:line="240" w:lineRule="auto"/>
              <w:ind w:left="0" w:hanging="2"/>
              <w:jc w:val="both"/>
            </w:pPr>
            <w:r w:rsidRPr="007516D7">
              <w:t xml:space="preserve">Відповідно до абзацу другого підпункту 4 п.6¹ Розділу Х «Прикінцеві та перехідні положення» Закону у поєднанні з статтею 6 Закону, особливості щодо локалізації виробництва та їх врахування під час оцінки пропозицій, передбачені Законом, </w:t>
            </w:r>
            <w:r w:rsidRPr="007516D7">
              <w:rPr>
                <w:b/>
                <w:u w:val="single"/>
              </w:rPr>
              <w:t>НЕ</w:t>
            </w:r>
            <w:r w:rsidRPr="007516D7">
              <w:t xml:space="preserve"> застосовуються до </w:t>
            </w:r>
            <w:proofErr w:type="spellStart"/>
            <w:r w:rsidRPr="007516D7">
              <w:t>закупівель</w:t>
            </w:r>
            <w:proofErr w:type="spellEnd"/>
            <w:r w:rsidRPr="007516D7">
              <w:t xml:space="preserve"> у межах ПВУ. </w:t>
            </w:r>
          </w:p>
          <w:p w14:paraId="00000065" w14:textId="77777777" w:rsidR="00564B95" w:rsidRPr="005A51CD" w:rsidRDefault="00564B95">
            <w:pPr>
              <w:widowControl w:val="0"/>
              <w:ind w:left="0" w:right="113" w:hanging="2"/>
              <w:jc w:val="both"/>
            </w:pPr>
          </w:p>
        </w:tc>
      </w:tr>
      <w:tr w:rsidR="00F40D3E" w:rsidRPr="0040492A" w14:paraId="587BA8F2" w14:textId="77777777" w:rsidTr="007516D7">
        <w:trPr>
          <w:trHeight w:val="522"/>
          <w:jc w:val="center"/>
        </w:trPr>
        <w:tc>
          <w:tcPr>
            <w:tcW w:w="983" w:type="dxa"/>
          </w:tcPr>
          <w:p w14:paraId="00000066" w14:textId="77777777" w:rsidR="00564B95" w:rsidRPr="00877FA6" w:rsidRDefault="00B934EC">
            <w:pPr>
              <w:widowControl w:val="0"/>
              <w:ind w:left="0" w:hanging="2"/>
            </w:pPr>
            <w:r w:rsidRPr="00877FA6">
              <w:rPr>
                <w:b/>
              </w:rPr>
              <w:t>6</w:t>
            </w:r>
          </w:p>
        </w:tc>
        <w:tc>
          <w:tcPr>
            <w:tcW w:w="2414" w:type="dxa"/>
          </w:tcPr>
          <w:p w14:paraId="00000067" w14:textId="77777777" w:rsidR="00564B95" w:rsidRPr="00877FA6" w:rsidRDefault="00B934EC">
            <w:pPr>
              <w:widowControl w:val="0"/>
              <w:ind w:left="0" w:right="113" w:hanging="2"/>
            </w:pPr>
            <w:r w:rsidRPr="00877FA6">
              <w:rPr>
                <w:b/>
              </w:rPr>
              <w:t>Інформація про валюту, у якій повинно бути розраховано та зазначено ціну тендерної пропозиції</w:t>
            </w:r>
          </w:p>
        </w:tc>
        <w:tc>
          <w:tcPr>
            <w:tcW w:w="6804" w:type="dxa"/>
          </w:tcPr>
          <w:p w14:paraId="00000068" w14:textId="77777777" w:rsidR="00564B95" w:rsidRPr="007516D7" w:rsidRDefault="00B934EC">
            <w:pPr>
              <w:pBdr>
                <w:top w:val="nil"/>
                <w:left w:val="nil"/>
                <w:bottom w:val="nil"/>
                <w:right w:val="nil"/>
                <w:between w:val="nil"/>
              </w:pBdr>
              <w:spacing w:line="240" w:lineRule="auto"/>
              <w:ind w:left="0" w:hanging="2"/>
              <w:jc w:val="both"/>
            </w:pPr>
            <w:r w:rsidRPr="007516D7">
              <w:t>Валютою тендерної пропозиції є національна валюта України  -  гривня.</w:t>
            </w:r>
          </w:p>
          <w:p w14:paraId="0000006A" w14:textId="40CF17D4" w:rsidR="00564B95" w:rsidRPr="00877FA6" w:rsidRDefault="00000000" w:rsidP="00F40D3E">
            <w:pPr>
              <w:widowControl w:val="0"/>
              <w:ind w:left="0" w:right="113" w:hanging="2"/>
              <w:jc w:val="both"/>
            </w:pPr>
            <w:sdt>
              <w:sdtPr>
                <w:tag w:val="goog_rdk_0"/>
                <w:id w:val="-1494399471"/>
                <w:showingPlcHdr/>
              </w:sdtPr>
              <w:sdtContent>
                <w:r w:rsidR="00F40D3E" w:rsidRPr="00877FA6">
                  <w:t xml:space="preserve">     </w:t>
                </w:r>
              </w:sdtContent>
            </w:sdt>
          </w:p>
        </w:tc>
      </w:tr>
      <w:tr w:rsidR="00F40D3E" w:rsidRPr="0040492A" w14:paraId="1B0D302C" w14:textId="77777777" w:rsidTr="007516D7">
        <w:trPr>
          <w:trHeight w:val="522"/>
          <w:jc w:val="center"/>
        </w:trPr>
        <w:tc>
          <w:tcPr>
            <w:tcW w:w="983" w:type="dxa"/>
          </w:tcPr>
          <w:p w14:paraId="0000006B" w14:textId="77777777" w:rsidR="00564B95" w:rsidRPr="00877FA6" w:rsidRDefault="00B934EC">
            <w:pPr>
              <w:widowControl w:val="0"/>
              <w:ind w:left="0" w:hanging="2"/>
            </w:pPr>
            <w:r w:rsidRPr="00877FA6">
              <w:rPr>
                <w:b/>
              </w:rPr>
              <w:t>7</w:t>
            </w:r>
          </w:p>
        </w:tc>
        <w:tc>
          <w:tcPr>
            <w:tcW w:w="2414" w:type="dxa"/>
          </w:tcPr>
          <w:p w14:paraId="0000006C" w14:textId="77777777" w:rsidR="00564B95" w:rsidRPr="00877FA6" w:rsidRDefault="00B934EC">
            <w:pPr>
              <w:widowControl w:val="0"/>
              <w:ind w:left="0" w:right="113" w:hanging="2"/>
            </w:pPr>
            <w:r w:rsidRPr="00877FA6">
              <w:rPr>
                <w:b/>
              </w:rPr>
              <w:t>Інформація про мову (мови), якою (якими) повинно бути складено тендерні пропозиції</w:t>
            </w:r>
          </w:p>
        </w:tc>
        <w:tc>
          <w:tcPr>
            <w:tcW w:w="6804" w:type="dxa"/>
          </w:tcPr>
          <w:p w14:paraId="0000006D" w14:textId="77777777" w:rsidR="00564B95" w:rsidRPr="00877FA6" w:rsidRDefault="00B934EC">
            <w:pPr>
              <w:ind w:left="0" w:hanging="2"/>
              <w:jc w:val="both"/>
            </w:pPr>
            <w:r w:rsidRPr="00877FA6">
              <w:t>Мова тендерної пропозиції – українська (</w:t>
            </w:r>
            <w:hyperlink r:id="rId9">
              <w:r w:rsidRPr="00877FA6">
                <w:t xml:space="preserve">пункт 8 частина друга, </w:t>
              </w:r>
            </w:hyperlink>
            <w:r w:rsidRPr="00877FA6">
              <w:t xml:space="preserve"> Стаття 21 Закону).</w:t>
            </w:r>
          </w:p>
          <w:p w14:paraId="0000006E" w14:textId="77777777" w:rsidR="00564B95" w:rsidRPr="00877FA6" w:rsidRDefault="00B934EC">
            <w:pPr>
              <w:ind w:left="0" w:hanging="2"/>
              <w:jc w:val="both"/>
            </w:pPr>
            <w:r w:rsidRPr="00877FA6">
              <w:t xml:space="preserve">Під час проведення процедур </w:t>
            </w:r>
            <w:proofErr w:type="spellStart"/>
            <w:r w:rsidRPr="00877FA6">
              <w:t>закупівель</w:t>
            </w:r>
            <w:proofErr w:type="spellEnd"/>
            <w:r w:rsidRPr="00877FA6">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 </w:t>
            </w:r>
            <w:proofErr w:type="spellStart"/>
            <w:r w:rsidRPr="00877FA6">
              <w:t>овою</w:t>
            </w:r>
            <w:proofErr w:type="spellEnd"/>
            <w:r w:rsidRPr="00877FA6">
              <w:t>.</w:t>
            </w:r>
          </w:p>
          <w:p w14:paraId="0000006F" w14:textId="77777777" w:rsidR="00564B95" w:rsidRPr="00877FA6" w:rsidRDefault="00B934EC">
            <w:pPr>
              <w:ind w:left="0" w:hanging="2"/>
              <w:jc w:val="both"/>
            </w:pPr>
            <w:r w:rsidRPr="00877FA6">
              <w:t>Визначальним є текст, викладений українською мовою.</w:t>
            </w:r>
          </w:p>
          <w:p w14:paraId="00000070" w14:textId="77777777" w:rsidR="00564B95" w:rsidRPr="00877FA6" w:rsidRDefault="00B934EC">
            <w:pPr>
              <w:ind w:left="0" w:hanging="2"/>
              <w:jc w:val="both"/>
            </w:pPr>
            <w:r w:rsidRPr="00877FA6">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w:t>
            </w:r>
            <w:r w:rsidRPr="00877FA6">
              <w:lastRenderedPageBreak/>
              <w:t>нормами та правилами, викладаються мовою їх загальноприйнятого застосування.</w:t>
            </w:r>
          </w:p>
          <w:p w14:paraId="00000071" w14:textId="77777777" w:rsidR="00564B95" w:rsidRPr="00877FA6" w:rsidRDefault="00B934EC">
            <w:pPr>
              <w:ind w:left="0" w:hanging="2"/>
              <w:jc w:val="both"/>
            </w:pPr>
            <w:r w:rsidRPr="00877FA6">
              <w:t xml:space="preserve">Уся інформація розміщується в електронній системі </w:t>
            </w:r>
            <w:proofErr w:type="spellStart"/>
            <w:r w:rsidRPr="00877FA6">
              <w:t>закупівель</w:t>
            </w:r>
            <w:proofErr w:type="spellEnd"/>
            <w:r w:rsidRPr="00877FA6">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77FA6">
              <w:t>знака</w:t>
            </w:r>
            <w:proofErr w:type="spellEnd"/>
            <w:r w:rsidRPr="00877FA6">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00000072" w14:textId="77777777" w:rsidR="00564B95" w:rsidRPr="00877FA6" w:rsidRDefault="00B934EC">
            <w:pPr>
              <w:ind w:left="0" w:hanging="2"/>
              <w:jc w:val="both"/>
            </w:pPr>
            <w:r w:rsidRPr="00877FA6">
              <w:t>Виключення:</w:t>
            </w:r>
          </w:p>
          <w:p w14:paraId="00000073" w14:textId="77777777" w:rsidR="00564B95" w:rsidRPr="00877FA6" w:rsidRDefault="00B934EC">
            <w:pPr>
              <w:ind w:left="0" w:hanging="2"/>
              <w:jc w:val="both"/>
            </w:pPr>
            <w:r w:rsidRPr="00877FA6">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00000074" w14:textId="77777777" w:rsidR="00564B95" w:rsidRPr="00877FA6" w:rsidRDefault="00B934EC">
            <w:pPr>
              <w:widowControl w:val="0"/>
              <w:ind w:left="0" w:hanging="2"/>
              <w:jc w:val="both"/>
            </w:pPr>
            <w:r w:rsidRPr="00877FA6">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77FA6">
              <w:t>вимозі</w:t>
            </w:r>
            <w:proofErr w:type="spellEnd"/>
            <w:r w:rsidRPr="00877FA6">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0000075" w14:textId="77777777" w:rsidR="00564B95" w:rsidRPr="00877FA6" w:rsidRDefault="00564B95">
            <w:pPr>
              <w:widowControl w:val="0"/>
              <w:ind w:left="0" w:hanging="2"/>
              <w:jc w:val="both"/>
            </w:pPr>
          </w:p>
        </w:tc>
      </w:tr>
      <w:tr w:rsidR="00F40D3E" w:rsidRPr="0040492A" w14:paraId="63FDBCCF" w14:textId="77777777" w:rsidTr="007516D7">
        <w:trPr>
          <w:trHeight w:val="522"/>
          <w:jc w:val="center"/>
        </w:trPr>
        <w:tc>
          <w:tcPr>
            <w:tcW w:w="983" w:type="dxa"/>
          </w:tcPr>
          <w:p w14:paraId="00000076" w14:textId="77777777" w:rsidR="00564B95" w:rsidRPr="00877FA6" w:rsidRDefault="00B934EC">
            <w:pPr>
              <w:widowControl w:val="0"/>
              <w:ind w:left="0" w:hanging="2"/>
            </w:pPr>
            <w:r w:rsidRPr="00877FA6">
              <w:rPr>
                <w:b/>
              </w:rPr>
              <w:lastRenderedPageBreak/>
              <w:t>8</w:t>
            </w:r>
          </w:p>
        </w:tc>
        <w:tc>
          <w:tcPr>
            <w:tcW w:w="2414" w:type="dxa"/>
          </w:tcPr>
          <w:p w14:paraId="00000077" w14:textId="77777777" w:rsidR="00564B95" w:rsidRPr="00877FA6" w:rsidRDefault="00B934EC">
            <w:pPr>
              <w:widowControl w:val="0"/>
              <w:ind w:left="0" w:right="113" w:hanging="2"/>
            </w:pPr>
            <w:r w:rsidRPr="00877FA6">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04" w:type="dxa"/>
          </w:tcPr>
          <w:p w14:paraId="00000078" w14:textId="77777777" w:rsidR="00564B95" w:rsidRPr="00877FA6" w:rsidRDefault="00B934EC">
            <w:pPr>
              <w:shd w:val="clear" w:color="auto" w:fill="FFFFFF"/>
              <w:ind w:left="0" w:hanging="2"/>
              <w:jc w:val="both"/>
            </w:pPr>
            <w:r w:rsidRPr="00877FA6">
              <w:t xml:space="preserve">Замовник </w:t>
            </w:r>
            <w:r w:rsidRPr="00877FA6">
              <w:rPr>
                <w:b/>
              </w:rPr>
              <w:t xml:space="preserve">не приймає </w:t>
            </w:r>
            <w:r w:rsidRPr="00877FA6">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0000079" w14:textId="77777777" w:rsidR="00564B95" w:rsidRPr="00877FA6" w:rsidRDefault="00B934EC">
            <w:pPr>
              <w:ind w:left="0" w:hanging="2"/>
              <w:jc w:val="both"/>
            </w:pPr>
            <w:r w:rsidRPr="00877FA6">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w:t>
            </w:r>
            <w:r w:rsidRPr="00877FA6">
              <w:rPr>
                <w:i/>
              </w:rPr>
              <w:t xml:space="preserve"> </w:t>
            </w:r>
            <w:r w:rsidRPr="00877FA6">
              <w:t>пункту 44  Особливостей.</w:t>
            </w:r>
          </w:p>
          <w:p w14:paraId="0000007A" w14:textId="77777777" w:rsidR="00564B95" w:rsidRPr="00877FA6" w:rsidRDefault="00564B95">
            <w:pPr>
              <w:ind w:left="0" w:hanging="2"/>
              <w:jc w:val="both"/>
            </w:pPr>
          </w:p>
        </w:tc>
      </w:tr>
      <w:tr w:rsidR="00F40D3E" w:rsidRPr="0040492A" w14:paraId="18412D37" w14:textId="77777777" w:rsidTr="007516D7">
        <w:trPr>
          <w:trHeight w:val="522"/>
          <w:jc w:val="center"/>
        </w:trPr>
        <w:tc>
          <w:tcPr>
            <w:tcW w:w="983" w:type="dxa"/>
          </w:tcPr>
          <w:p w14:paraId="0000007B" w14:textId="77777777" w:rsidR="00564B95" w:rsidRPr="00877FA6" w:rsidRDefault="00B934EC">
            <w:pPr>
              <w:widowControl w:val="0"/>
              <w:ind w:left="0" w:hanging="2"/>
            </w:pPr>
            <w:r w:rsidRPr="00877FA6">
              <w:rPr>
                <w:b/>
              </w:rPr>
              <w:t>9</w:t>
            </w:r>
          </w:p>
        </w:tc>
        <w:tc>
          <w:tcPr>
            <w:tcW w:w="2414" w:type="dxa"/>
          </w:tcPr>
          <w:p w14:paraId="0000007C" w14:textId="77777777" w:rsidR="00564B95" w:rsidRPr="00877FA6" w:rsidRDefault="00B934EC">
            <w:pPr>
              <w:widowControl w:val="0"/>
              <w:ind w:left="0" w:right="113" w:hanging="2"/>
            </w:pPr>
            <w:r w:rsidRPr="00877FA6">
              <w:rPr>
                <w:b/>
              </w:rPr>
              <w:t>Перелік додатків тендерної документації</w:t>
            </w:r>
          </w:p>
        </w:tc>
        <w:tc>
          <w:tcPr>
            <w:tcW w:w="6804" w:type="dxa"/>
          </w:tcPr>
          <w:p w14:paraId="0000007D" w14:textId="77777777" w:rsidR="00564B95" w:rsidRPr="00877FA6" w:rsidRDefault="00B934EC">
            <w:pPr>
              <w:ind w:left="0" w:hanging="2"/>
              <w:jc w:val="both"/>
            </w:pPr>
            <w:r w:rsidRPr="00877FA6">
              <w:t>1. Додаток 1 – Форма тендерної (цінової) пропозиції).</w:t>
            </w:r>
          </w:p>
          <w:p w14:paraId="0000007E" w14:textId="77777777" w:rsidR="00564B95" w:rsidRPr="00877FA6" w:rsidRDefault="00B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877FA6">
              <w:t xml:space="preserve">2. Додаток 2 -- Примірний договір про закупівлю робіт (договір </w:t>
            </w:r>
            <w:proofErr w:type="spellStart"/>
            <w:r w:rsidRPr="00877FA6">
              <w:t>підряду</w:t>
            </w:r>
            <w:proofErr w:type="spellEnd"/>
            <w:r w:rsidRPr="00877FA6">
              <w:t>)</w:t>
            </w:r>
          </w:p>
          <w:p w14:paraId="0000007F" w14:textId="77777777" w:rsidR="00564B95" w:rsidRPr="007516D7" w:rsidRDefault="00B934EC">
            <w:pPr>
              <w:pBdr>
                <w:top w:val="nil"/>
                <w:left w:val="nil"/>
                <w:bottom w:val="nil"/>
                <w:right w:val="nil"/>
                <w:between w:val="nil"/>
              </w:pBdr>
              <w:tabs>
                <w:tab w:val="left" w:pos="0"/>
              </w:tabs>
              <w:spacing w:line="240" w:lineRule="auto"/>
              <w:ind w:left="0" w:hanging="2"/>
              <w:jc w:val="both"/>
            </w:pPr>
            <w:r w:rsidRPr="007516D7">
              <w:t>3. Додаток 3 -- ТЕХНІЧНЕ ЗАВДАННЯ на закупівлю по предмету закупівлі.</w:t>
            </w:r>
          </w:p>
          <w:p w14:paraId="00000080" w14:textId="77777777" w:rsidR="00564B95" w:rsidRDefault="00B934EC">
            <w:pPr>
              <w:pBdr>
                <w:top w:val="nil"/>
                <w:left w:val="nil"/>
                <w:bottom w:val="nil"/>
                <w:right w:val="nil"/>
                <w:between w:val="nil"/>
              </w:pBdr>
              <w:tabs>
                <w:tab w:val="left" w:pos="0"/>
              </w:tabs>
              <w:spacing w:line="240" w:lineRule="auto"/>
              <w:ind w:left="0" w:hanging="2"/>
              <w:jc w:val="both"/>
            </w:pPr>
            <w:r w:rsidRPr="007516D7">
              <w:t>4. Додаток 3-А – Форма гарантійного листа щодо виконання робіт.</w:t>
            </w:r>
          </w:p>
          <w:p w14:paraId="1850A892" w14:textId="6AC06CBA" w:rsidR="00923162" w:rsidRDefault="00923162">
            <w:pPr>
              <w:pBdr>
                <w:top w:val="nil"/>
                <w:left w:val="nil"/>
                <w:bottom w:val="nil"/>
                <w:right w:val="nil"/>
                <w:between w:val="nil"/>
              </w:pBdr>
              <w:tabs>
                <w:tab w:val="left" w:pos="0"/>
              </w:tabs>
              <w:spacing w:line="240" w:lineRule="auto"/>
              <w:ind w:left="0" w:hanging="2"/>
              <w:jc w:val="both"/>
            </w:pPr>
            <w:r>
              <w:t>5. Додаток 3-Б – Пояснювальна записка.</w:t>
            </w:r>
          </w:p>
          <w:p w14:paraId="7B6A9514" w14:textId="4C539944" w:rsidR="00923162" w:rsidRDefault="00923162">
            <w:pPr>
              <w:pBdr>
                <w:top w:val="nil"/>
                <w:left w:val="nil"/>
                <w:bottom w:val="nil"/>
                <w:right w:val="nil"/>
                <w:between w:val="nil"/>
              </w:pBdr>
              <w:tabs>
                <w:tab w:val="left" w:pos="0"/>
              </w:tabs>
              <w:spacing w:line="240" w:lineRule="auto"/>
              <w:ind w:left="0" w:hanging="2"/>
              <w:jc w:val="both"/>
            </w:pPr>
            <w:r>
              <w:t>6. Додаток 3-В Експертний звіт.</w:t>
            </w:r>
          </w:p>
          <w:p w14:paraId="00000081" w14:textId="6B891DA1" w:rsidR="00564B95" w:rsidRPr="007516D7" w:rsidRDefault="00923162">
            <w:pPr>
              <w:pBdr>
                <w:top w:val="nil"/>
                <w:left w:val="nil"/>
                <w:bottom w:val="nil"/>
                <w:right w:val="nil"/>
                <w:between w:val="nil"/>
              </w:pBdr>
              <w:tabs>
                <w:tab w:val="left" w:pos="0"/>
              </w:tabs>
              <w:spacing w:line="240" w:lineRule="auto"/>
              <w:ind w:left="0" w:hanging="2"/>
              <w:jc w:val="both"/>
            </w:pPr>
            <w:r>
              <w:lastRenderedPageBreak/>
              <w:t>7</w:t>
            </w:r>
            <w:r w:rsidR="00B934EC" w:rsidRPr="007516D7">
              <w:t>. Додаток 4 – Форма довідки, яка містить інформацію про залучення субпідрядних організацій до виконання робіт.</w:t>
            </w:r>
          </w:p>
          <w:p w14:paraId="00000082" w14:textId="45104D15" w:rsidR="00564B95" w:rsidRPr="00877FA6" w:rsidRDefault="00923162">
            <w:pPr>
              <w:ind w:left="0" w:hanging="2"/>
              <w:jc w:val="both"/>
            </w:pPr>
            <w:r>
              <w:t>8</w:t>
            </w:r>
            <w:r w:rsidR="00B934EC" w:rsidRPr="00877FA6">
              <w:t>. Додаток 5 – Форма довідки про наявність Учасника торгів обладнання та матеріально-технічної бази, необхідних для виконання робіт за предметом закупівлі</w:t>
            </w:r>
          </w:p>
          <w:p w14:paraId="00000083" w14:textId="083F64CF" w:rsidR="00564B95" w:rsidRPr="007516D7" w:rsidRDefault="00923162">
            <w:pPr>
              <w:pBdr>
                <w:top w:val="nil"/>
                <w:left w:val="nil"/>
                <w:bottom w:val="nil"/>
                <w:right w:val="nil"/>
                <w:between w:val="nil"/>
              </w:pBdr>
              <w:tabs>
                <w:tab w:val="left" w:pos="0"/>
              </w:tabs>
              <w:spacing w:line="240" w:lineRule="auto"/>
              <w:ind w:left="0" w:hanging="2"/>
              <w:jc w:val="both"/>
            </w:pPr>
            <w:r>
              <w:t>9</w:t>
            </w:r>
            <w:r w:rsidR="00B934EC" w:rsidRPr="007516D7">
              <w:t>.  Додаток 6 – Форма довідки про наявність у Учасника працівників відповідної кваліфікації, які мають необхідні знання та досвід.</w:t>
            </w:r>
          </w:p>
          <w:p w14:paraId="00000084" w14:textId="51839A49" w:rsidR="00564B95" w:rsidRPr="007516D7" w:rsidRDefault="00923162">
            <w:pPr>
              <w:pBdr>
                <w:top w:val="nil"/>
                <w:left w:val="nil"/>
                <w:bottom w:val="nil"/>
                <w:right w:val="nil"/>
                <w:between w:val="nil"/>
              </w:pBdr>
              <w:tabs>
                <w:tab w:val="left" w:pos="0"/>
              </w:tabs>
              <w:spacing w:line="240" w:lineRule="auto"/>
              <w:ind w:left="0" w:hanging="2"/>
              <w:jc w:val="both"/>
            </w:pPr>
            <w:r>
              <w:t>10</w:t>
            </w:r>
            <w:r w:rsidR="00B934EC" w:rsidRPr="007516D7">
              <w:t>. Додаток 7 – Форма довідки про наявність у Учасника торгів документально підтвердженого досвіду виконання аналогічних договорів.</w:t>
            </w:r>
          </w:p>
          <w:p w14:paraId="00000085" w14:textId="421E1F62" w:rsidR="00564B95" w:rsidRPr="00877FA6" w:rsidRDefault="00923162" w:rsidP="00923162">
            <w:pPr>
              <w:ind w:left="-2" w:firstLineChars="0" w:firstLine="0"/>
              <w:jc w:val="both"/>
            </w:pPr>
            <w:r>
              <w:t>11</w:t>
            </w:r>
            <w:r w:rsidR="00B934EC" w:rsidRPr="00877FA6">
              <w:t>. Додаток 8 – ПАКТ ПРО ЗГОДУ ЩОДО ПРОФЕСІЙНОЇ ЧЕСНОСТІ (українською та англійською мовами).</w:t>
            </w:r>
          </w:p>
          <w:p w14:paraId="00000086" w14:textId="38450EBF" w:rsidR="00564B95" w:rsidRPr="00877FA6" w:rsidRDefault="00923162">
            <w:pPr>
              <w:ind w:left="0" w:hanging="2"/>
              <w:jc w:val="both"/>
            </w:pPr>
            <w:r>
              <w:t>12</w:t>
            </w:r>
            <w:r w:rsidR="00B934EC" w:rsidRPr="00877FA6">
              <w:t>. Додаток 9 -- ПАКТ ЩОДО ДОТРИМАННЯ ЕКОЛОГІЧНИХ ТА СОЦІАЛЬНИХ СТАНДАРТІВ (українською та англійською мовами).</w:t>
            </w:r>
          </w:p>
          <w:p w14:paraId="00000087" w14:textId="77777777" w:rsidR="00564B95" w:rsidRPr="00877FA6" w:rsidRDefault="00564B95">
            <w:pPr>
              <w:widowControl w:val="0"/>
              <w:shd w:val="clear" w:color="auto" w:fill="FFFFFF"/>
              <w:ind w:left="0" w:hanging="2"/>
              <w:jc w:val="both"/>
            </w:pPr>
          </w:p>
        </w:tc>
      </w:tr>
      <w:tr w:rsidR="00F40D3E" w:rsidRPr="0040492A" w14:paraId="17704C8F" w14:textId="77777777" w:rsidTr="007516D7">
        <w:trPr>
          <w:trHeight w:val="522"/>
          <w:jc w:val="center"/>
        </w:trPr>
        <w:tc>
          <w:tcPr>
            <w:tcW w:w="10201" w:type="dxa"/>
            <w:gridSpan w:val="3"/>
            <w:vAlign w:val="center"/>
          </w:tcPr>
          <w:p w14:paraId="00000088" w14:textId="77777777" w:rsidR="00564B95" w:rsidRPr="00E93DFB" w:rsidRDefault="00B934EC">
            <w:pPr>
              <w:widowControl w:val="0"/>
              <w:ind w:left="0" w:hanging="2"/>
              <w:jc w:val="center"/>
            </w:pPr>
            <w:r w:rsidRPr="00E93DFB">
              <w:rPr>
                <w:b/>
              </w:rPr>
              <w:lastRenderedPageBreak/>
              <w:t>Розділ ІІ Порядок внесення змін та надання роз’яснень до тендерної документації</w:t>
            </w:r>
          </w:p>
        </w:tc>
      </w:tr>
      <w:tr w:rsidR="00F40D3E" w:rsidRPr="0040492A" w14:paraId="4A35B88E" w14:textId="77777777" w:rsidTr="007516D7">
        <w:trPr>
          <w:trHeight w:val="522"/>
          <w:jc w:val="center"/>
        </w:trPr>
        <w:tc>
          <w:tcPr>
            <w:tcW w:w="983" w:type="dxa"/>
          </w:tcPr>
          <w:p w14:paraId="0000008B" w14:textId="77777777" w:rsidR="00564B95" w:rsidRPr="00E93DFB" w:rsidRDefault="00B934EC">
            <w:pPr>
              <w:widowControl w:val="0"/>
              <w:ind w:left="0" w:hanging="2"/>
            </w:pPr>
            <w:r w:rsidRPr="00E93DFB">
              <w:rPr>
                <w:b/>
              </w:rPr>
              <w:t>1</w:t>
            </w:r>
          </w:p>
        </w:tc>
        <w:tc>
          <w:tcPr>
            <w:tcW w:w="2414" w:type="dxa"/>
          </w:tcPr>
          <w:p w14:paraId="0000008C" w14:textId="77777777" w:rsidR="00564B95" w:rsidRPr="00E93DFB" w:rsidRDefault="00B934EC">
            <w:pPr>
              <w:widowControl w:val="0"/>
              <w:ind w:left="0" w:right="113" w:hanging="2"/>
            </w:pPr>
            <w:r w:rsidRPr="00E93DFB">
              <w:rPr>
                <w:b/>
              </w:rPr>
              <w:t xml:space="preserve">Процедура надання роз’яснень щодо тендерної документації </w:t>
            </w:r>
          </w:p>
        </w:tc>
        <w:tc>
          <w:tcPr>
            <w:tcW w:w="6804" w:type="dxa"/>
          </w:tcPr>
          <w:p w14:paraId="0000008D" w14:textId="77777777" w:rsidR="00564B95" w:rsidRPr="00E93DFB" w:rsidRDefault="00B934EC">
            <w:pPr>
              <w:shd w:val="clear" w:color="auto" w:fill="FFFFFF"/>
              <w:ind w:left="0" w:hanging="2"/>
              <w:jc w:val="both"/>
            </w:pPr>
            <w:r w:rsidRPr="00E93DFB">
              <w:t xml:space="preserve">Фізична/юридична особа має право </w:t>
            </w:r>
            <w:r w:rsidRPr="00E93DFB">
              <w:rPr>
                <w:b/>
              </w:rPr>
              <w:t>не пізніше ніж за три дні</w:t>
            </w:r>
            <w:r w:rsidRPr="00E93DFB">
              <w:t xml:space="preserve"> до закінчення строку подання тендерної пропозиції звернутися через електронну систему </w:t>
            </w:r>
            <w:proofErr w:type="spellStart"/>
            <w:r w:rsidRPr="00E93DFB">
              <w:t>закупівель</w:t>
            </w:r>
            <w:proofErr w:type="spellEnd"/>
            <w:r w:rsidRPr="00E93DFB">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93DFB">
              <w:t>закупівель</w:t>
            </w:r>
            <w:proofErr w:type="spellEnd"/>
            <w:r w:rsidRPr="00E93DFB">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93DFB">
              <w:t>закупівель</w:t>
            </w:r>
            <w:proofErr w:type="spellEnd"/>
            <w:r w:rsidRPr="00E93DFB">
              <w:t>.</w:t>
            </w:r>
            <w:bookmarkStart w:id="0" w:name="bookmark=id.30j0zll" w:colFirst="0" w:colLast="0"/>
            <w:bookmarkEnd w:id="0"/>
            <w:r w:rsidRPr="00E93DFB">
              <w:br/>
            </w:r>
          </w:p>
          <w:p w14:paraId="0000008E" w14:textId="77777777" w:rsidR="00564B95" w:rsidRPr="00E93DFB" w:rsidRDefault="00B934EC">
            <w:pPr>
              <w:shd w:val="clear" w:color="auto" w:fill="FFFFFF"/>
              <w:ind w:left="0" w:hanging="2"/>
              <w:jc w:val="both"/>
            </w:pPr>
            <w:r w:rsidRPr="00E93DFB">
              <w:t xml:space="preserve">У разі несвоєчасного надання замовником роз’яснень щодо змісту тендерної документації електронна система </w:t>
            </w:r>
            <w:proofErr w:type="spellStart"/>
            <w:r w:rsidRPr="00E93DFB">
              <w:t>закупівель</w:t>
            </w:r>
            <w:proofErr w:type="spellEnd"/>
            <w:r w:rsidRPr="00E93DFB">
              <w:t xml:space="preserve"> автоматично зупиняє перебіг відкритих торгів.</w:t>
            </w:r>
            <w:bookmarkStart w:id="1" w:name="bookmark=id.1fob9te" w:colFirst="0" w:colLast="0"/>
            <w:bookmarkEnd w:id="1"/>
            <w:r w:rsidRPr="00E93DFB">
              <w:br/>
            </w:r>
          </w:p>
          <w:p w14:paraId="0000008F" w14:textId="77777777" w:rsidR="00564B95" w:rsidRPr="00E93DFB" w:rsidRDefault="00B934EC">
            <w:pPr>
              <w:shd w:val="clear" w:color="auto" w:fill="FFFFFF"/>
              <w:ind w:left="0" w:hanging="2"/>
              <w:jc w:val="both"/>
            </w:pPr>
            <w:r w:rsidRPr="00E93DFB">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93DFB">
              <w:t>закупівель</w:t>
            </w:r>
            <w:proofErr w:type="spellEnd"/>
            <w:r w:rsidRPr="00E93DFB">
              <w:t xml:space="preserve"> з одночасним продовженням строку подання тендерних пропозицій </w:t>
            </w:r>
            <w:r w:rsidRPr="00E93DFB">
              <w:rPr>
                <w:b/>
              </w:rPr>
              <w:t>не менш як на чотири дні.</w:t>
            </w:r>
          </w:p>
          <w:p w14:paraId="00000090" w14:textId="77777777" w:rsidR="00564B95" w:rsidRPr="007516D7" w:rsidRDefault="00564B95">
            <w:pPr>
              <w:widowControl w:val="0"/>
              <w:pBdr>
                <w:top w:val="nil"/>
                <w:left w:val="nil"/>
                <w:bottom w:val="nil"/>
                <w:right w:val="nil"/>
                <w:between w:val="nil"/>
              </w:pBdr>
              <w:spacing w:line="240" w:lineRule="auto"/>
              <w:ind w:left="0" w:right="113" w:hanging="2"/>
              <w:jc w:val="both"/>
            </w:pPr>
          </w:p>
        </w:tc>
      </w:tr>
      <w:tr w:rsidR="00F40D3E" w:rsidRPr="0040492A" w14:paraId="09F5F8AE" w14:textId="77777777" w:rsidTr="007516D7">
        <w:trPr>
          <w:trHeight w:val="522"/>
          <w:jc w:val="center"/>
        </w:trPr>
        <w:tc>
          <w:tcPr>
            <w:tcW w:w="983" w:type="dxa"/>
          </w:tcPr>
          <w:p w14:paraId="00000091" w14:textId="77777777" w:rsidR="00564B95" w:rsidRPr="00E93DFB" w:rsidRDefault="00B934EC">
            <w:pPr>
              <w:widowControl w:val="0"/>
              <w:ind w:left="0" w:hanging="2"/>
            </w:pPr>
            <w:r w:rsidRPr="00E93DFB">
              <w:rPr>
                <w:b/>
              </w:rPr>
              <w:t>2</w:t>
            </w:r>
          </w:p>
        </w:tc>
        <w:tc>
          <w:tcPr>
            <w:tcW w:w="2414" w:type="dxa"/>
          </w:tcPr>
          <w:p w14:paraId="00000092" w14:textId="77777777" w:rsidR="00564B95" w:rsidRPr="00E93DFB" w:rsidRDefault="00B934EC">
            <w:pPr>
              <w:widowControl w:val="0"/>
              <w:ind w:left="0" w:right="113" w:hanging="2"/>
            </w:pPr>
            <w:r w:rsidRPr="00E93DFB">
              <w:rPr>
                <w:b/>
              </w:rPr>
              <w:t>Внесення змін до тендерної документації</w:t>
            </w:r>
          </w:p>
        </w:tc>
        <w:tc>
          <w:tcPr>
            <w:tcW w:w="6804" w:type="dxa"/>
          </w:tcPr>
          <w:p w14:paraId="00000093" w14:textId="77777777" w:rsidR="00564B95" w:rsidRPr="00E93DFB" w:rsidRDefault="00B934EC">
            <w:pPr>
              <w:shd w:val="clear" w:color="auto" w:fill="FFFFFF"/>
              <w:ind w:left="0" w:hanging="2"/>
              <w:jc w:val="both"/>
            </w:pPr>
            <w:r w:rsidRPr="00E93DFB">
              <w:t xml:space="preserve">Замовник має право з власної ініціативи або у разі усунення порушень вимог законодавства у сфері публічних </w:t>
            </w:r>
            <w:proofErr w:type="spellStart"/>
            <w:r w:rsidRPr="00E93DFB">
              <w:t>закупівель</w:t>
            </w:r>
            <w:proofErr w:type="spellEnd"/>
            <w:r w:rsidRPr="00E93DFB">
              <w:t>, викладених у висновку органу державного фінансового контролю відповідно до </w:t>
            </w:r>
            <w:hyperlink r:id="rId10" w:anchor="n960">
              <w:r w:rsidRPr="00E93DFB">
                <w:rPr>
                  <w:u w:val="single"/>
                </w:rPr>
                <w:t>статті 8</w:t>
              </w:r>
            </w:hyperlink>
            <w:r w:rsidRPr="00E93DFB">
              <w:t xml:space="preserve"> Закону, або за результатами звернень, або на підставі рішення органу оскарження </w:t>
            </w:r>
            <w:proofErr w:type="spellStart"/>
            <w:r w:rsidRPr="00E93DFB">
              <w:t>внести</w:t>
            </w:r>
            <w:proofErr w:type="spellEnd"/>
            <w:r w:rsidRPr="00E93DFB">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93DFB">
              <w:t>закупівель</w:t>
            </w:r>
            <w:proofErr w:type="spellEnd"/>
            <w:r w:rsidRPr="00E93DFB">
              <w:t xml:space="preserve"> таким чином, щоб з моменту внесення змін до </w:t>
            </w:r>
            <w:r w:rsidRPr="00E93DFB">
              <w:lastRenderedPageBreak/>
              <w:t>тендерної документації до закінчення кінцевого строку подання тендерних пропозицій залишалося не менше чотирьох днів.</w:t>
            </w:r>
          </w:p>
          <w:p w14:paraId="00000094" w14:textId="77777777" w:rsidR="00564B95" w:rsidRPr="00E93DFB" w:rsidRDefault="00B934EC">
            <w:pPr>
              <w:shd w:val="clear" w:color="auto" w:fill="FFFFFF"/>
              <w:ind w:left="0" w:hanging="2"/>
              <w:jc w:val="both"/>
            </w:pPr>
            <w:r w:rsidRPr="00E93DFB">
              <w:t xml:space="preserve">Зміни, що вносяться замовником до тендерної документації, розміщуються та відображаються в електронній системі </w:t>
            </w:r>
            <w:proofErr w:type="spellStart"/>
            <w:r w:rsidRPr="00E93DFB">
              <w:t>закупівель</w:t>
            </w:r>
            <w:proofErr w:type="spellEnd"/>
            <w:r w:rsidRPr="00E93DFB">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93DFB">
              <w:t>машинозчитувальному</w:t>
            </w:r>
            <w:proofErr w:type="spellEnd"/>
            <w:r w:rsidRPr="00E93DFB">
              <w:t xml:space="preserve"> форматі розміщуються в електронній системі </w:t>
            </w:r>
            <w:proofErr w:type="spellStart"/>
            <w:r w:rsidRPr="00E93DFB">
              <w:t>закупівель</w:t>
            </w:r>
            <w:proofErr w:type="spellEnd"/>
            <w:r w:rsidRPr="00E93DFB">
              <w:t xml:space="preserve"> протягом одного дня з дати прийняття рішення про їх внесення.</w:t>
            </w:r>
          </w:p>
          <w:p w14:paraId="00000095" w14:textId="77777777" w:rsidR="00564B95" w:rsidRPr="007516D7" w:rsidRDefault="00B934EC">
            <w:pPr>
              <w:widowControl w:val="0"/>
              <w:pBdr>
                <w:top w:val="nil"/>
                <w:left w:val="nil"/>
                <w:bottom w:val="nil"/>
                <w:right w:val="nil"/>
                <w:between w:val="nil"/>
              </w:pBdr>
              <w:spacing w:line="240" w:lineRule="auto"/>
              <w:ind w:left="0" w:right="113" w:hanging="2"/>
              <w:jc w:val="both"/>
            </w:pPr>
            <w:r w:rsidRPr="007516D7">
              <w:t>Зазначена у цьому пункті  інформація оприлюднюється замовником відповідно до статті 10 Закону.</w:t>
            </w:r>
          </w:p>
          <w:p w14:paraId="00000096" w14:textId="77777777" w:rsidR="00564B95" w:rsidRPr="007516D7" w:rsidRDefault="00564B95">
            <w:pPr>
              <w:widowControl w:val="0"/>
              <w:pBdr>
                <w:top w:val="nil"/>
                <w:left w:val="nil"/>
                <w:bottom w:val="nil"/>
                <w:right w:val="nil"/>
                <w:between w:val="nil"/>
              </w:pBdr>
              <w:spacing w:line="240" w:lineRule="auto"/>
              <w:ind w:left="0" w:right="113" w:hanging="2"/>
              <w:jc w:val="both"/>
            </w:pPr>
          </w:p>
        </w:tc>
      </w:tr>
      <w:tr w:rsidR="00F40D3E" w:rsidRPr="0040492A" w14:paraId="3C51DD90" w14:textId="77777777" w:rsidTr="007516D7">
        <w:trPr>
          <w:trHeight w:val="522"/>
          <w:jc w:val="center"/>
        </w:trPr>
        <w:tc>
          <w:tcPr>
            <w:tcW w:w="10201" w:type="dxa"/>
            <w:gridSpan w:val="3"/>
            <w:vAlign w:val="center"/>
          </w:tcPr>
          <w:p w14:paraId="00000097" w14:textId="77777777" w:rsidR="00564B95" w:rsidRPr="00E93DFB" w:rsidRDefault="00B934EC">
            <w:pPr>
              <w:widowControl w:val="0"/>
              <w:ind w:left="0" w:hanging="2"/>
              <w:jc w:val="center"/>
            </w:pPr>
            <w:r w:rsidRPr="00E93DFB">
              <w:rPr>
                <w:b/>
              </w:rPr>
              <w:lastRenderedPageBreak/>
              <w:t xml:space="preserve">Розділ ІІІ Інструкція з підготовки тендерної пропозиції </w:t>
            </w:r>
          </w:p>
        </w:tc>
      </w:tr>
      <w:tr w:rsidR="00F40D3E" w:rsidRPr="0040492A" w14:paraId="6F10E08F" w14:textId="77777777" w:rsidTr="007516D7">
        <w:trPr>
          <w:trHeight w:val="522"/>
          <w:jc w:val="center"/>
        </w:trPr>
        <w:tc>
          <w:tcPr>
            <w:tcW w:w="983" w:type="dxa"/>
          </w:tcPr>
          <w:p w14:paraId="0000009A" w14:textId="77777777" w:rsidR="00564B95" w:rsidRPr="00E93DFB" w:rsidRDefault="00B934EC">
            <w:pPr>
              <w:widowControl w:val="0"/>
              <w:ind w:left="0" w:hanging="2"/>
            </w:pPr>
            <w:r w:rsidRPr="00E93DFB">
              <w:rPr>
                <w:b/>
              </w:rPr>
              <w:t>1</w:t>
            </w:r>
          </w:p>
        </w:tc>
        <w:tc>
          <w:tcPr>
            <w:tcW w:w="2414" w:type="dxa"/>
          </w:tcPr>
          <w:p w14:paraId="0000009B" w14:textId="77777777" w:rsidR="00564B95" w:rsidRPr="00E93DFB" w:rsidRDefault="00B934EC">
            <w:pPr>
              <w:widowControl w:val="0"/>
              <w:ind w:left="0" w:right="113" w:hanging="2"/>
            </w:pPr>
            <w:r w:rsidRPr="00E93DFB">
              <w:rPr>
                <w:b/>
              </w:rPr>
              <w:t>Зміст і спосіб подання тендерної пропозиції</w:t>
            </w:r>
          </w:p>
        </w:tc>
        <w:tc>
          <w:tcPr>
            <w:tcW w:w="6804" w:type="dxa"/>
          </w:tcPr>
          <w:p w14:paraId="0000009C" w14:textId="77777777" w:rsidR="00564B95" w:rsidRPr="00E93DFB" w:rsidRDefault="00B934EC">
            <w:pPr>
              <w:widowControl w:val="0"/>
              <w:ind w:left="0" w:right="113" w:hanging="2"/>
              <w:jc w:val="both"/>
            </w:pPr>
            <w:r w:rsidRPr="00E93DFB">
              <w:t>Тендерна пропозиція подається відповідно до порядку, визначеного статтею 26 Закону, крім положень частин першої, четвертої, шостої та сьомої статті 26 Закону.</w:t>
            </w:r>
          </w:p>
          <w:p w14:paraId="0000009D" w14:textId="226AE8ED" w:rsidR="00564B95" w:rsidRPr="00E93DFB" w:rsidRDefault="00B934EC">
            <w:pPr>
              <w:widowControl w:val="0"/>
              <w:ind w:left="0" w:right="113" w:hanging="2"/>
              <w:jc w:val="both"/>
            </w:pPr>
            <w:r w:rsidRPr="00E93DFB">
              <w:t xml:space="preserve">Тендерна пропозиція подається в електронному вигляді через електронну систему </w:t>
            </w:r>
            <w:proofErr w:type="spellStart"/>
            <w:r w:rsidRPr="00E93DFB">
              <w:t>закупівель</w:t>
            </w:r>
            <w:proofErr w:type="spellEnd"/>
            <w:r w:rsidRPr="00E93DFB">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sdt>
              <w:sdtPr>
                <w:tag w:val="goog_rdk_1"/>
                <w:id w:val="1465615719"/>
              </w:sdtPr>
              <w:sdtContent/>
            </w:sdt>
            <w:r w:rsidRPr="007516D7">
              <w:t>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w:t>
            </w:r>
            <w:r w:rsidRPr="00E93DFB">
              <w:t xml:space="preserve"> а також завантаження необхідних документів, що вимагаються згідно з умовами цієї тендерної документації.</w:t>
            </w:r>
          </w:p>
          <w:p w14:paraId="0000009E" w14:textId="77777777" w:rsidR="00564B95" w:rsidRPr="007516D7" w:rsidRDefault="00564B95">
            <w:pPr>
              <w:widowControl w:val="0"/>
              <w:ind w:left="0" w:right="113" w:hanging="2"/>
              <w:jc w:val="both"/>
              <w:rPr>
                <w:highlight w:val="yellow"/>
              </w:rPr>
            </w:pPr>
          </w:p>
          <w:p w14:paraId="0000009F" w14:textId="77777777" w:rsidR="00564B95" w:rsidRPr="00E93DFB" w:rsidRDefault="00B934EC">
            <w:pPr>
              <w:widowControl w:val="0"/>
              <w:ind w:left="0" w:right="113" w:hanging="2"/>
              <w:rPr>
                <w:u w:val="single"/>
              </w:rPr>
            </w:pPr>
            <w:r w:rsidRPr="00E93DFB">
              <w:rPr>
                <w:b/>
                <w:u w:val="single"/>
              </w:rPr>
              <w:t>Тендерна пропозиція повинна складатися з:</w:t>
            </w:r>
          </w:p>
          <w:p w14:paraId="000000A0" w14:textId="77777777" w:rsidR="00564B95" w:rsidRPr="00E93DFB" w:rsidRDefault="00B934EC">
            <w:pPr>
              <w:ind w:left="0" w:hanging="2"/>
              <w:jc w:val="both"/>
            </w:pPr>
            <w:r w:rsidRPr="00E93DFB">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14:paraId="000000A1" w14:textId="77777777" w:rsidR="00564B95" w:rsidRPr="007516D7" w:rsidRDefault="00B934EC">
            <w:pPr>
              <w:shd w:val="clear" w:color="auto" w:fill="FFFFFF"/>
              <w:ind w:left="0" w:hanging="2"/>
              <w:jc w:val="both"/>
            </w:pPr>
            <w:r w:rsidRPr="00E93DFB">
              <w:t xml:space="preserve"> -- у </w:t>
            </w:r>
            <w:sdt>
              <w:sdtPr>
                <w:tag w:val="goog_rdk_2"/>
                <w:id w:val="883836068"/>
              </w:sdtPr>
              <w:sdtContent/>
            </w:sdt>
            <w:r w:rsidRPr="007516D7">
              <w:t xml:space="preserve">разі, якщо учасником є фізична особа, то учасник надає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а якщо підписувати тендерну пропозицію та/або договір про закупівлю буде особа, яка була уповноважена фізичною особою учасником,   необхідно додатково надати нотаріально посвідчену довіреність, яка засвідчує повноваження </w:t>
            </w:r>
            <w:r w:rsidRPr="007516D7">
              <w:lastRenderedPageBreak/>
              <w:t>уповноваженої особи на підпис тендерної пропозиції та/або договору про закупівлю, а також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такої уповноваженої особи.</w:t>
            </w:r>
          </w:p>
          <w:p w14:paraId="000000A2" w14:textId="2FBB340F" w:rsidR="00564B95" w:rsidRPr="00E93DFB" w:rsidRDefault="00B934EC">
            <w:pPr>
              <w:shd w:val="clear" w:color="auto" w:fill="FFFFFF"/>
              <w:ind w:left="0" w:hanging="2"/>
              <w:jc w:val="both"/>
            </w:pPr>
            <w:r w:rsidRPr="00E93DFB">
              <w:t>2.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14:paraId="000000A3" w14:textId="77777777" w:rsidR="00564B95" w:rsidRPr="00E93DFB" w:rsidRDefault="00B934EC">
            <w:pPr>
              <w:shd w:val="clear" w:color="auto" w:fill="FFFFFF"/>
              <w:ind w:left="0" w:hanging="2"/>
              <w:jc w:val="both"/>
            </w:pPr>
            <w:r w:rsidRPr="00E93DFB">
              <w:t xml:space="preserve">3. Свідоцтва платника ПДВ, </w:t>
            </w:r>
            <w:r w:rsidRPr="007516D7">
              <w:t xml:space="preserve">витягу з реєстру платників ПДВ  або </w:t>
            </w:r>
            <w:r w:rsidRPr="00E93DFB">
              <w:t>свідоцтва</w:t>
            </w:r>
            <w:r w:rsidRPr="007516D7">
              <w:t xml:space="preserve"> платника єдиного податку, витягу з реєстру платників єдиного податку</w:t>
            </w:r>
            <w:r w:rsidRPr="00E93DFB">
              <w:t xml:space="preserve"> (у разі ненадання, хоча б одного з документів визначених в цьому пункті, учасник має надати пояснення з посиланням на норми діючого законодавства, які містять обґрунтування підстав ненадання вказаних документів).</w:t>
            </w:r>
          </w:p>
          <w:p w14:paraId="000000A4" w14:textId="77777777" w:rsidR="00564B95" w:rsidRPr="00E93DFB" w:rsidRDefault="00B934EC">
            <w:pPr>
              <w:shd w:val="clear" w:color="auto" w:fill="FFFFFF"/>
              <w:ind w:left="0" w:hanging="2"/>
              <w:jc w:val="both"/>
            </w:pPr>
            <w:r w:rsidRPr="00E93DFB">
              <w:t xml:space="preserve">4. Документів, вказаних в п. 5 розділу ІІІ тендерної документації (крім документів передбачених підпунктами 5.6.1 -- 5.6.4. пункту 5 розділу ІІІ тендерної документації, </w:t>
            </w:r>
            <w:r w:rsidRPr="00E93DFB">
              <w:rPr>
                <w:b/>
              </w:rPr>
              <w:t>які надаватимуться учасником-переможцем).</w:t>
            </w:r>
          </w:p>
          <w:p w14:paraId="000000A5" w14:textId="77777777" w:rsidR="00564B95" w:rsidRPr="00E93DFB" w:rsidRDefault="00B934EC">
            <w:pPr>
              <w:shd w:val="clear" w:color="auto" w:fill="FFFFFF"/>
              <w:ind w:left="0" w:hanging="2"/>
              <w:jc w:val="both"/>
            </w:pPr>
            <w:r w:rsidRPr="00E93DFB">
              <w:t>5. Заповненої тендерної пропозиції (цінова), оформленої згідно з Додатком 1 завіреної підписом уповноваженої особи Учасника та печаткою*.</w:t>
            </w:r>
          </w:p>
          <w:p w14:paraId="000000A6" w14:textId="77777777" w:rsidR="00564B95" w:rsidRPr="004019B4" w:rsidRDefault="00564B95">
            <w:pPr>
              <w:shd w:val="clear" w:color="auto" w:fill="FFFFFF"/>
              <w:ind w:left="0" w:hanging="2"/>
              <w:jc w:val="both"/>
            </w:pPr>
          </w:p>
          <w:p w14:paraId="000000A7" w14:textId="77777777" w:rsidR="00564B95" w:rsidRPr="004019B4" w:rsidRDefault="00B934EC">
            <w:pPr>
              <w:shd w:val="clear" w:color="auto" w:fill="FFFFFF"/>
              <w:ind w:left="0" w:hanging="2"/>
              <w:jc w:val="both"/>
            </w:pPr>
            <w:r w:rsidRPr="004019B4">
              <w:t>6. Інформації та сканованих документів про відповідність запропонованої пропозиції технічним вимогам, які встановлені в пункті 6 Розділу ІІІ та Додатку 3 до цієї тендерної документації.</w:t>
            </w:r>
          </w:p>
          <w:p w14:paraId="000000A8" w14:textId="77777777" w:rsidR="00564B95" w:rsidRPr="004019B4" w:rsidRDefault="00B934EC">
            <w:pPr>
              <w:tabs>
                <w:tab w:val="left" w:pos="360"/>
              </w:tabs>
              <w:spacing w:line="235" w:lineRule="auto"/>
              <w:ind w:left="0" w:hanging="2"/>
              <w:jc w:val="both"/>
            </w:pPr>
            <w:r w:rsidRPr="004019B4">
              <w:t>7. Документального підтвердження надання забезпечення тендерної пропозиції згідно з вимогами п. 2 Розділу ІІІ даної тендерної документації.</w:t>
            </w:r>
          </w:p>
          <w:p w14:paraId="000000A9" w14:textId="77777777" w:rsidR="00564B95" w:rsidRPr="004019B4" w:rsidRDefault="00B934EC">
            <w:pPr>
              <w:tabs>
                <w:tab w:val="left" w:pos="360"/>
              </w:tabs>
              <w:spacing w:line="235" w:lineRule="auto"/>
              <w:ind w:left="0" w:hanging="2"/>
              <w:jc w:val="both"/>
            </w:pPr>
            <w:r w:rsidRPr="004019B4">
              <w:t>8. Підписаного уповноваженим представником учасника Пакту про згоду щодо професійної чесності українською та англійською мовами (Додаток 8).</w:t>
            </w:r>
          </w:p>
          <w:p w14:paraId="000000AA" w14:textId="77777777" w:rsidR="00564B95" w:rsidRPr="004019B4" w:rsidRDefault="00B934EC">
            <w:pPr>
              <w:tabs>
                <w:tab w:val="left" w:pos="360"/>
              </w:tabs>
              <w:spacing w:line="235" w:lineRule="auto"/>
              <w:ind w:left="0" w:hanging="2"/>
              <w:jc w:val="both"/>
            </w:pPr>
            <w:r w:rsidRPr="004019B4">
              <w:t xml:space="preserve">9. Підписаного уповноваженим представником учасника Пакту щодо дотримання екологічних та соціальних стандартів українською та англійською мовами (Додаток 9). </w:t>
            </w:r>
          </w:p>
          <w:p w14:paraId="000000AB" w14:textId="77777777" w:rsidR="00564B95" w:rsidRPr="002D5E08" w:rsidRDefault="00564B95">
            <w:pPr>
              <w:tabs>
                <w:tab w:val="left" w:pos="360"/>
              </w:tabs>
              <w:spacing w:line="235" w:lineRule="auto"/>
              <w:ind w:left="0" w:hanging="2"/>
              <w:jc w:val="both"/>
            </w:pPr>
          </w:p>
          <w:p w14:paraId="000000AC" w14:textId="24CCFE0B" w:rsidR="00564B95" w:rsidRPr="002D5E08" w:rsidRDefault="00B934EC">
            <w:pPr>
              <w:tabs>
                <w:tab w:val="left" w:pos="360"/>
              </w:tabs>
              <w:spacing w:line="235" w:lineRule="auto"/>
              <w:ind w:left="0" w:hanging="2"/>
              <w:jc w:val="both"/>
            </w:pPr>
            <w:r w:rsidRPr="002D5E08">
              <w:rPr>
                <w:b/>
              </w:rPr>
              <w:t>10. Інші документи (</w:t>
            </w:r>
            <w:sdt>
              <w:sdtPr>
                <w:tag w:val="goog_rdk_3"/>
                <w:id w:val="1692958293"/>
              </w:sdtPr>
              <w:sdtContent/>
            </w:sdt>
            <w:r w:rsidRPr="007516D7">
              <w:rPr>
                <w:b/>
              </w:rPr>
              <w:t>з урахуванням абзацу першого частини третьої статті 22 Закону)</w:t>
            </w:r>
            <w:r w:rsidRPr="002D5E08">
              <w:rPr>
                <w:b/>
              </w:rPr>
              <w:t>:</w:t>
            </w:r>
          </w:p>
          <w:p w14:paraId="000000AD" w14:textId="77777777" w:rsidR="00564B95" w:rsidRPr="008F042D" w:rsidRDefault="00B934EC">
            <w:pPr>
              <w:shd w:val="clear" w:color="auto" w:fill="FFFFFF"/>
              <w:ind w:left="0" w:hanging="2"/>
              <w:jc w:val="both"/>
            </w:pPr>
            <w:r w:rsidRPr="002D5E08">
              <w:rPr>
                <w:b/>
              </w:rPr>
              <w:t xml:space="preserve">- </w:t>
            </w:r>
            <w:r w:rsidRPr="002D5E08">
              <w:t xml:space="preserve">копії основних ліцензій, кваліфікаційних сертифікатів (якщо передбачене виконання видів робіт, пов'язаних із створенням об'єктів архітектури, відповідальні виконавці яких проходять професійну атестацію) та/або дозволів на виконання робіт, виданих уповноваженим державним органом необхідних для виконання робіт, вказаних в технічному завданні, якщо отримання ліцензій та/або дозвільних документів на виконання таких робіт передбачено законодавством. Дозвільні документи, кваліфікаційні </w:t>
            </w:r>
            <w:r w:rsidRPr="008F042D">
              <w:t xml:space="preserve">сертифікати та/або ліцензії повинні бути чинними </w:t>
            </w:r>
            <w:r w:rsidRPr="008F042D">
              <w:rPr>
                <w:i/>
              </w:rPr>
              <w:t>(надається у випадку, якщо вказані роботи виконуються безпосередньо учасником).</w:t>
            </w:r>
          </w:p>
          <w:p w14:paraId="000000AE" w14:textId="77777777" w:rsidR="00564B95" w:rsidRPr="008F042D" w:rsidRDefault="00B934EC">
            <w:pPr>
              <w:shd w:val="clear" w:color="auto" w:fill="FFFFFF"/>
              <w:ind w:left="0" w:hanging="2"/>
              <w:jc w:val="both"/>
            </w:pPr>
            <w:r w:rsidRPr="008F042D">
              <w:lastRenderedPageBreak/>
              <w:t xml:space="preserve">- у разі залучення до виконання робіт по проекту стороннього </w:t>
            </w:r>
            <w:r w:rsidRPr="008F042D">
              <w:rPr>
                <w:shd w:val="clear" w:color="auto" w:fill="FFFFFA"/>
              </w:rPr>
              <w:t>суб'єкта господарювання</w:t>
            </w:r>
            <w:r w:rsidRPr="008F042D">
              <w:t xml:space="preserve"> (субпідрядної організації), Учасник надає довідку, за формою згідно додатку 4, з переліком субпідрядних організацій, які будуть залучені до виконання робіт</w:t>
            </w:r>
            <w:r w:rsidRPr="008F042D">
              <w:rPr>
                <w:shd w:val="clear" w:color="auto" w:fill="FFFFFA"/>
              </w:rPr>
              <w:t xml:space="preserve"> </w:t>
            </w:r>
            <w:r w:rsidRPr="008F042D">
              <w:t>з обов’язковим наданням копій дозвільних документів, кваліфікаційних сертифікатів та/або копій ліцензій таких субпідрядних організацій та їх працівників (з переліком робіт)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w:t>
            </w:r>
          </w:p>
          <w:p w14:paraId="000000AF" w14:textId="77777777" w:rsidR="00564B95" w:rsidRPr="008F042D" w:rsidRDefault="00B934EC">
            <w:pPr>
              <w:shd w:val="clear" w:color="auto" w:fill="FFFFFF"/>
              <w:ind w:left="0" w:hanging="2"/>
              <w:jc w:val="both"/>
            </w:pPr>
            <w:r w:rsidRPr="008F042D">
              <w:t xml:space="preserve">- інші документи, які вимагаються по змісту тендерної документації, зокрема довідку, в </w:t>
            </w:r>
            <w:r w:rsidRPr="007516D7">
              <w:rPr>
                <w:b/>
                <w:u w:val="single"/>
              </w:rPr>
              <w:t>довільній формі, про особу, яку уповноважено підписувати договір</w:t>
            </w:r>
            <w:r w:rsidRPr="008F042D">
              <w:t xml:space="preserve">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000000B0" w14:textId="77777777" w:rsidR="00564B95" w:rsidRPr="008F042D" w:rsidRDefault="00B934EC">
            <w:pPr>
              <w:shd w:val="clear" w:color="auto" w:fill="FFFFFF"/>
              <w:ind w:left="0" w:hanging="2"/>
              <w:jc w:val="both"/>
            </w:pPr>
            <w:r w:rsidRPr="008F042D">
              <w:t>Кожен учасник має право подати тільки одну тендерну пропозицію.</w:t>
            </w:r>
          </w:p>
          <w:p w14:paraId="000000B1" w14:textId="77777777" w:rsidR="00564B95" w:rsidRPr="008F042D" w:rsidRDefault="00564B95">
            <w:pPr>
              <w:shd w:val="clear" w:color="auto" w:fill="FFFFFF"/>
              <w:ind w:left="0" w:hanging="2"/>
              <w:jc w:val="both"/>
            </w:pPr>
          </w:p>
          <w:p w14:paraId="000000B2" w14:textId="77777777" w:rsidR="00564B95" w:rsidRPr="008F042D" w:rsidRDefault="00B934EC">
            <w:pPr>
              <w:shd w:val="clear" w:color="auto" w:fill="FFFFFF"/>
              <w:ind w:left="0" w:hanging="2"/>
              <w:jc w:val="both"/>
              <w:rPr>
                <w:u w:val="single"/>
              </w:rPr>
            </w:pPr>
            <w:r w:rsidRPr="008F042D">
              <w:rPr>
                <w:b/>
                <w:u w:val="single"/>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000000B3" w14:textId="77777777" w:rsidR="00564B95" w:rsidRPr="008F042D" w:rsidRDefault="00564B95">
            <w:pPr>
              <w:shd w:val="clear" w:color="auto" w:fill="FFFFFF"/>
              <w:ind w:left="0" w:hanging="2"/>
              <w:jc w:val="both"/>
            </w:pPr>
          </w:p>
          <w:p w14:paraId="000000B4" w14:textId="77777777" w:rsidR="00564B95" w:rsidRPr="008F042D" w:rsidRDefault="00B934EC">
            <w:pPr>
              <w:shd w:val="clear" w:color="auto" w:fill="FFFFFF"/>
              <w:ind w:left="0" w:hanging="2"/>
              <w:jc w:val="both"/>
            </w:pPr>
            <w:r w:rsidRPr="008F042D">
              <w:t xml:space="preserve"> Всі </w:t>
            </w:r>
            <w:r w:rsidRPr="008F042D">
              <w:rPr>
                <w:b/>
              </w:rPr>
              <w:t>документи</w:t>
            </w:r>
            <w:r w:rsidRPr="008F042D">
              <w:t xml:space="preserve">, що входять до складу тендерної пропозиції, за можливості, </w:t>
            </w:r>
            <w:r w:rsidRPr="008F042D">
              <w:rPr>
                <w:b/>
              </w:rPr>
              <w:t>надаються в одному файлі, у форматі PDF (</w:t>
            </w:r>
            <w:proofErr w:type="spellStart"/>
            <w:r w:rsidRPr="008F042D">
              <w:rPr>
                <w:b/>
              </w:rPr>
              <w:t>Portable</w:t>
            </w:r>
            <w:proofErr w:type="spellEnd"/>
            <w:r w:rsidRPr="008F042D">
              <w:rPr>
                <w:b/>
              </w:rPr>
              <w:t xml:space="preserve"> </w:t>
            </w:r>
            <w:proofErr w:type="spellStart"/>
            <w:r w:rsidRPr="008F042D">
              <w:rPr>
                <w:b/>
              </w:rPr>
              <w:t>Document</w:t>
            </w:r>
            <w:proofErr w:type="spellEnd"/>
            <w:r w:rsidRPr="008F042D">
              <w:rPr>
                <w:b/>
              </w:rPr>
              <w:t xml:space="preserve"> </w:t>
            </w:r>
            <w:proofErr w:type="spellStart"/>
            <w:r w:rsidRPr="008F042D">
              <w:rPr>
                <w:b/>
              </w:rPr>
              <w:t>Format</w:t>
            </w:r>
            <w:proofErr w:type="spellEnd"/>
            <w:r w:rsidRPr="008F042D">
              <w:rPr>
                <w:b/>
              </w:rPr>
              <w:t xml:space="preserve">), </w:t>
            </w:r>
            <w:r w:rsidRPr="008F042D">
              <w:t>а за неможливості – також файли у форматі з розширенням   «.</w:t>
            </w:r>
            <w:proofErr w:type="spellStart"/>
            <w:r w:rsidRPr="008F042D">
              <w:t>jpeg</w:t>
            </w:r>
            <w:proofErr w:type="spellEnd"/>
            <w:r w:rsidRPr="008F042D">
              <w:t>.», «.</w:t>
            </w:r>
            <w:proofErr w:type="spellStart"/>
            <w:r w:rsidRPr="008F042D">
              <w:t>doc</w:t>
            </w:r>
            <w:proofErr w:type="spellEnd"/>
            <w:r w:rsidRPr="008F042D">
              <w:t>.», які забезпечують можливість ознайомлення зі змістом такого документу.</w:t>
            </w:r>
            <w:r w:rsidRPr="008F042D">
              <w:rPr>
                <w:b/>
              </w:rPr>
              <w:t>.</w:t>
            </w:r>
            <w:r w:rsidRPr="008F042D">
              <w:t xml:space="preserve"> Скановані документи повинні бути розбірливим та читабельним.</w:t>
            </w:r>
          </w:p>
          <w:p w14:paraId="000000B5" w14:textId="77777777" w:rsidR="00564B95" w:rsidRPr="007516D7" w:rsidRDefault="00564B95">
            <w:pPr>
              <w:pBdr>
                <w:top w:val="nil"/>
                <w:left w:val="nil"/>
                <w:bottom w:val="nil"/>
                <w:right w:val="nil"/>
                <w:between w:val="nil"/>
              </w:pBdr>
              <w:spacing w:line="240" w:lineRule="auto"/>
              <w:ind w:left="0" w:hanging="2"/>
              <w:jc w:val="both"/>
            </w:pPr>
          </w:p>
          <w:p w14:paraId="000000B6" w14:textId="77777777" w:rsidR="00564B95" w:rsidRPr="007516D7" w:rsidRDefault="00B934EC">
            <w:pPr>
              <w:pBdr>
                <w:top w:val="nil"/>
                <w:left w:val="nil"/>
                <w:bottom w:val="nil"/>
                <w:right w:val="nil"/>
                <w:between w:val="nil"/>
              </w:pBdr>
              <w:spacing w:line="240" w:lineRule="auto"/>
              <w:ind w:left="0" w:hanging="2"/>
              <w:jc w:val="both"/>
            </w:pPr>
            <w:r w:rsidRPr="007516D7">
              <w:t>Документ (документи), які надані у складі тендерної пропозиції, мають бути відкриті для загального доступу, тобто не містити паролів.</w:t>
            </w:r>
          </w:p>
          <w:p w14:paraId="000000B7" w14:textId="77777777" w:rsidR="00564B95" w:rsidRPr="007516D7" w:rsidRDefault="00564B95">
            <w:pPr>
              <w:shd w:val="clear" w:color="auto" w:fill="FFFFFF"/>
              <w:ind w:left="0" w:hanging="2"/>
              <w:jc w:val="both"/>
              <w:rPr>
                <w:highlight w:val="yellow"/>
              </w:rPr>
            </w:pPr>
          </w:p>
          <w:p w14:paraId="000000B9" w14:textId="11F2D932" w:rsidR="00564B95" w:rsidRPr="008F042D" w:rsidRDefault="00000000" w:rsidP="00F40D3E">
            <w:pPr>
              <w:pBdr>
                <w:top w:val="nil"/>
                <w:left w:val="nil"/>
                <w:bottom w:val="nil"/>
                <w:right w:val="nil"/>
                <w:between w:val="nil"/>
              </w:pBdr>
              <w:spacing w:line="240" w:lineRule="auto"/>
              <w:ind w:left="0" w:hanging="2"/>
              <w:jc w:val="both"/>
            </w:pPr>
            <w:sdt>
              <w:sdtPr>
                <w:tag w:val="goog_rdk_6"/>
                <w:id w:val="115031634"/>
              </w:sdtPr>
              <w:sdtContent>
                <w:r w:rsidR="00B934EC" w:rsidRPr="007516D7">
                  <w:t xml:space="preserve">Тендерна пропозиція повинна бути розміщена на електронному майданчику до закінчення строку подання тендерних пропозицій. </w:t>
                </w:r>
                <w:sdt>
                  <w:sdtPr>
                    <w:tag w:val="goog_rdk_4"/>
                    <w:id w:val="-1357423728"/>
                  </w:sdtPr>
                  <w:sdtContent>
                    <w:sdt>
                      <w:sdtPr>
                        <w:tag w:val="goog_rdk_5"/>
                        <w:id w:val="439116960"/>
                      </w:sdtPr>
                      <w:sdtContent/>
                    </w:sdt>
                  </w:sdtContent>
                </w:sdt>
              </w:sdtContent>
            </w:sdt>
            <w:sdt>
              <w:sdtPr>
                <w:tag w:val="goog_rdk_7"/>
                <w:id w:val="-1921014156"/>
                <w:showingPlcHdr/>
              </w:sdtPr>
              <w:sdtContent>
                <w:r w:rsidR="00F40D3E" w:rsidRPr="008F042D">
                  <w:t xml:space="preserve">     </w:t>
                </w:r>
              </w:sdtContent>
            </w:sdt>
          </w:p>
          <w:p w14:paraId="000000BA" w14:textId="77777777" w:rsidR="00564B95" w:rsidRPr="007516D7" w:rsidRDefault="00B934EC">
            <w:pPr>
              <w:pBdr>
                <w:top w:val="nil"/>
                <w:left w:val="nil"/>
                <w:bottom w:val="nil"/>
                <w:right w:val="nil"/>
                <w:between w:val="nil"/>
              </w:pBdr>
              <w:spacing w:line="240" w:lineRule="auto"/>
              <w:ind w:left="0" w:hanging="2"/>
              <w:jc w:val="both"/>
            </w:pPr>
            <w:r w:rsidRPr="007516D7">
              <w:t xml:space="preserve">У випадку якщо в змісті цієї тендерної документації вимагається надання копії документа, </w:t>
            </w:r>
            <w:r w:rsidRPr="007516D7">
              <w:rPr>
                <w:b/>
                <w:u w:val="single"/>
              </w:rPr>
              <w:t>копія такого документу перед скануванням має бути завірена підписом уповноваженої особи та печаткою</w:t>
            </w:r>
            <w:r w:rsidRPr="007516D7">
              <w:t>* учасника.</w:t>
            </w:r>
          </w:p>
          <w:p w14:paraId="000000BB" w14:textId="77777777" w:rsidR="00564B95" w:rsidRPr="007516D7" w:rsidRDefault="00B934EC">
            <w:pPr>
              <w:pBdr>
                <w:top w:val="nil"/>
                <w:left w:val="nil"/>
                <w:bottom w:val="nil"/>
                <w:right w:val="nil"/>
                <w:between w:val="nil"/>
              </w:pBdr>
              <w:spacing w:line="240" w:lineRule="auto"/>
              <w:ind w:left="0" w:hanging="2"/>
              <w:jc w:val="both"/>
            </w:pPr>
            <w:r w:rsidRPr="007516D7">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000000BC" w14:textId="77777777" w:rsidR="00564B95" w:rsidRPr="008F042D" w:rsidRDefault="00B934EC">
            <w:pPr>
              <w:widowControl w:val="0"/>
              <w:ind w:left="0" w:right="113" w:hanging="2"/>
              <w:jc w:val="both"/>
            </w:pPr>
            <w:r w:rsidRPr="008F042D">
              <w:rPr>
                <w:b/>
              </w:rPr>
              <w:t xml:space="preserve">* </w:t>
            </w:r>
            <w:r w:rsidRPr="008F042D">
              <w:rPr>
                <w:i/>
              </w:rPr>
              <w:t xml:space="preserve">Вимога про скріплення печаткою не стосується учасників, </w:t>
            </w:r>
            <w:r w:rsidRPr="008F042D">
              <w:rPr>
                <w:i/>
              </w:rPr>
              <w:lastRenderedPageBreak/>
              <w:t>які здійснюють діяльність без печатки згідно з чинним законодавством.</w:t>
            </w:r>
          </w:p>
          <w:p w14:paraId="000000BD" w14:textId="77777777" w:rsidR="00564B95" w:rsidRPr="008F042D" w:rsidRDefault="00564B95">
            <w:pPr>
              <w:widowControl w:val="0"/>
              <w:ind w:left="0" w:right="113" w:hanging="2"/>
              <w:jc w:val="both"/>
            </w:pPr>
          </w:p>
          <w:p w14:paraId="000000BE" w14:textId="77777777" w:rsidR="00564B95" w:rsidRPr="008F042D" w:rsidRDefault="00B934EC">
            <w:pPr>
              <w:widowControl w:val="0"/>
              <w:ind w:left="0" w:right="113" w:hanging="2"/>
              <w:jc w:val="both"/>
            </w:pPr>
            <w:r w:rsidRPr="008F042D">
              <w:t xml:space="preserve">Відповідно до частини третьої статті 12 Закону під час використання електронної системи </w:t>
            </w:r>
            <w:proofErr w:type="spellStart"/>
            <w:r w:rsidRPr="008F042D">
              <w:t>закупівель</w:t>
            </w:r>
            <w:proofErr w:type="spellEnd"/>
            <w:r w:rsidRPr="008F042D">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F042D">
              <w:t>скан</w:t>
            </w:r>
            <w:proofErr w:type="spellEnd"/>
            <w:r w:rsidRPr="008F042D">
              <w:t xml:space="preserve">-копій через електронну систему </w:t>
            </w:r>
            <w:proofErr w:type="spellStart"/>
            <w:r w:rsidRPr="008F042D">
              <w:t>закупівель</w:t>
            </w:r>
            <w:proofErr w:type="spellEnd"/>
            <w:r w:rsidRPr="008F042D">
              <w:t xml:space="preserve">. Тендерна пропозиція учасника має відповідати ряду вимог: </w:t>
            </w:r>
          </w:p>
          <w:p w14:paraId="000000BF" w14:textId="77777777" w:rsidR="00564B95" w:rsidRPr="008F042D" w:rsidRDefault="00B934EC">
            <w:pPr>
              <w:ind w:left="0" w:hanging="2"/>
              <w:jc w:val="both"/>
            </w:pPr>
            <w:r w:rsidRPr="008F042D">
              <w:t>1) документи мають бути чіткими та розбірливими для читання;</w:t>
            </w:r>
          </w:p>
          <w:p w14:paraId="000000C0" w14:textId="2C831ED8" w:rsidR="00564B95" w:rsidRPr="008F042D" w:rsidRDefault="00B934EC">
            <w:pPr>
              <w:ind w:left="0" w:hanging="2"/>
              <w:jc w:val="both"/>
            </w:pPr>
            <w:r w:rsidRPr="008F042D">
              <w:t xml:space="preserve">2) тендерна пропозиція учасника повинна бути підписана  кваліфікованим електронним підписом (КЕП), а саме: </w:t>
            </w:r>
          </w:p>
          <w:p w14:paraId="000000C1" w14:textId="3D43097A" w:rsidR="00564B95" w:rsidRPr="008F042D" w:rsidRDefault="00B934EC">
            <w:pPr>
              <w:widowControl w:val="0"/>
              <w:tabs>
                <w:tab w:val="left" w:pos="542"/>
              </w:tabs>
              <w:ind w:left="0" w:hanging="2"/>
              <w:jc w:val="both"/>
            </w:pPr>
            <w:r w:rsidRPr="008F042D">
              <w:t xml:space="preserve">- КЕП службової (посадової) особи учасника процедури закупівлі, </w:t>
            </w:r>
            <w:r w:rsidRPr="008F042D">
              <w:rPr>
                <w:u w:val="single"/>
              </w:rPr>
              <w:t>що повинен  містити код ЄДРПОУ саме цієї юридичної особи-учасника</w:t>
            </w:r>
            <w:r w:rsidRPr="008F042D">
              <w:t>,</w:t>
            </w:r>
          </w:p>
          <w:p w14:paraId="000000C2" w14:textId="77777777" w:rsidR="00564B95" w:rsidRPr="008F042D" w:rsidRDefault="00B934EC">
            <w:pPr>
              <w:widowControl w:val="0"/>
              <w:tabs>
                <w:tab w:val="left" w:pos="542"/>
              </w:tabs>
              <w:ind w:left="0" w:hanging="2"/>
              <w:jc w:val="both"/>
            </w:pPr>
            <w:r w:rsidRPr="008F042D">
              <w:t xml:space="preserve">або </w:t>
            </w:r>
          </w:p>
          <w:p w14:paraId="000000C3" w14:textId="4FCF7253" w:rsidR="00564B95" w:rsidRPr="008F042D" w:rsidRDefault="00B934EC">
            <w:pPr>
              <w:widowControl w:val="0"/>
              <w:tabs>
                <w:tab w:val="left" w:pos="542"/>
              </w:tabs>
              <w:ind w:left="0" w:hanging="2"/>
              <w:jc w:val="both"/>
            </w:pPr>
            <w:r w:rsidRPr="008F042D">
              <w:t>- КЕП фізичної особи - представника учасника процедури закупівлі за довіреністю, дорученням або іншим документом, що уповноважує її.</w:t>
            </w:r>
          </w:p>
          <w:p w14:paraId="000000C4" w14:textId="6461AE4B" w:rsidR="00564B95" w:rsidRPr="007516D7" w:rsidRDefault="00B934EC">
            <w:pPr>
              <w:ind w:left="0" w:hanging="2"/>
              <w:jc w:val="both"/>
              <w:rPr>
                <w:u w:val="single"/>
              </w:rPr>
            </w:pPr>
            <w:r w:rsidRPr="008F042D">
              <w:t xml:space="preserve">3) якщо тендерна пропозиція містить і скановані, і електронні документи, потрібно накласти КЕП </w:t>
            </w:r>
            <w:r w:rsidRPr="007516D7">
              <w:rPr>
                <w:b/>
                <w:u w:val="single"/>
              </w:rPr>
              <w:t>на тендерну пропозицію в цілому та на кожен електронний документ окремо.</w:t>
            </w:r>
          </w:p>
          <w:p w14:paraId="000000C5" w14:textId="77777777" w:rsidR="00564B95" w:rsidRPr="008F042D" w:rsidRDefault="00B934EC">
            <w:pPr>
              <w:ind w:left="0" w:hanging="2"/>
              <w:jc w:val="both"/>
            </w:pPr>
            <w:r w:rsidRPr="008F042D">
              <w:t>Винятки:</w:t>
            </w:r>
          </w:p>
          <w:p w14:paraId="000000C6" w14:textId="126872C7" w:rsidR="00564B95" w:rsidRPr="008F042D" w:rsidRDefault="00B934EC">
            <w:pPr>
              <w:ind w:left="0" w:hanging="2"/>
              <w:jc w:val="both"/>
            </w:pPr>
            <w:r w:rsidRPr="008F042D">
              <w:t>1) якщо електронні документи тендерної пропозиції видано іншою організацією і на них уже накладено КЕП/УЕП</w:t>
            </w:r>
            <w:r w:rsidR="00B75D99">
              <w:t xml:space="preserve"> </w:t>
            </w:r>
            <w:r w:rsidRPr="008F042D">
              <w:t>цієї організації, учаснику не потрібно накладати на нього свій КЕП.</w:t>
            </w:r>
          </w:p>
          <w:p w14:paraId="000000C7" w14:textId="4C07F59D" w:rsidR="00564B95" w:rsidRPr="008F042D" w:rsidRDefault="00B934EC">
            <w:pPr>
              <w:widowControl w:val="0"/>
              <w:ind w:left="0" w:hanging="2"/>
              <w:jc w:val="both"/>
            </w:pPr>
            <w:r w:rsidRPr="008F042D">
              <w:t>Зверніть увагу: документи тендерної пропозиції, які надані не у формі електронного документа (без КЕП на документі), повинні містити п</w:t>
            </w:r>
            <w:r w:rsidRPr="007516D7">
              <w:rPr>
                <w:u w:val="single"/>
              </w:rPr>
              <w:t>ідпис уповноваженої особи учасника закупівлі</w:t>
            </w:r>
            <w:r w:rsidRPr="008F042D">
              <w:t xml:space="preserve">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0000C8" w14:textId="77777777" w:rsidR="00564B95" w:rsidRPr="008F042D" w:rsidRDefault="00B934EC">
            <w:pPr>
              <w:widowControl w:val="0"/>
              <w:ind w:left="0" w:hanging="2"/>
              <w:jc w:val="both"/>
            </w:pPr>
            <w:r w:rsidRPr="008F042D">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F042D">
              <w:t>закупівель</w:t>
            </w:r>
            <w:proofErr w:type="spellEnd"/>
            <w:r w:rsidRPr="008F042D">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00000C9" w14:textId="3C68F050" w:rsidR="00564B95" w:rsidRPr="007516D7" w:rsidRDefault="00B934EC">
            <w:pPr>
              <w:widowControl w:val="0"/>
              <w:ind w:left="0" w:hanging="2"/>
              <w:jc w:val="both"/>
            </w:pPr>
            <w:r w:rsidRPr="008F042D">
              <w:t xml:space="preserve">Замовник перевіряє КЕП учасника на сайті центрального </w:t>
            </w:r>
            <w:proofErr w:type="spellStart"/>
            <w:r w:rsidRPr="008F042D">
              <w:t>засвідчувального</w:t>
            </w:r>
            <w:proofErr w:type="spellEnd"/>
            <w:r w:rsidRPr="008F042D">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r w:rsidRPr="007516D7">
              <w:t xml:space="preserve">код ЄДРПОУ юридичної особи-учасника (для юридичної особи) або </w:t>
            </w:r>
            <w:r w:rsidRPr="008F042D">
              <w:t>номер</w:t>
            </w:r>
            <w:r w:rsidR="00B75D99">
              <w:t xml:space="preserve"> </w:t>
            </w:r>
            <w:r w:rsidRPr="008F042D">
              <w:t>Р</w:t>
            </w:r>
            <w:r w:rsidR="00B75D99">
              <w:t>Н</w:t>
            </w:r>
            <w:r w:rsidRPr="008F042D">
              <w:t>ОКПП</w:t>
            </w:r>
            <w:r w:rsidRPr="007516D7">
              <w:t xml:space="preserve"> (для фізичної особи-учасника</w:t>
            </w:r>
            <w:r w:rsidR="00B75D99">
              <w:t>)</w:t>
            </w:r>
            <w:r w:rsidRPr="008F042D">
              <w:t>.</w:t>
            </w:r>
            <w:r w:rsidRPr="007516D7">
              <w:t xml:space="preserve"> </w:t>
            </w:r>
          </w:p>
          <w:p w14:paraId="000000CA" w14:textId="77777777" w:rsidR="00564B95" w:rsidRPr="008F042D" w:rsidRDefault="00564B95">
            <w:pPr>
              <w:widowControl w:val="0"/>
              <w:ind w:left="0" w:hanging="2"/>
              <w:jc w:val="both"/>
            </w:pPr>
          </w:p>
          <w:p w14:paraId="000000CB" w14:textId="57DB5391" w:rsidR="00564B95" w:rsidRPr="007516D7" w:rsidRDefault="00B934EC">
            <w:pPr>
              <w:widowControl w:val="0"/>
              <w:ind w:left="0" w:hanging="2"/>
              <w:jc w:val="both"/>
            </w:pPr>
            <w:r w:rsidRPr="008F042D">
              <w:t xml:space="preserve">     </w:t>
            </w:r>
            <w:sdt>
              <w:sdtPr>
                <w:tag w:val="goog_rdk_8"/>
                <w:id w:val="570619638"/>
              </w:sdtPr>
              <w:sdtContent/>
            </w:sdt>
            <w:r w:rsidRPr="007516D7">
              <w:t xml:space="preserve">У разі відсутності даної інформації або у разі </w:t>
            </w:r>
            <w:r w:rsidRPr="001C4201">
              <w:t>не</w:t>
            </w:r>
            <w:r w:rsidR="008F042D" w:rsidRPr="001C4201">
              <w:t xml:space="preserve"> </w:t>
            </w:r>
            <w:r w:rsidRPr="001C4201">
              <w:t>накладення</w:t>
            </w:r>
            <w:r w:rsidRPr="007516D7">
              <w:t xml:space="preserve"> учасником КЕП відповідно до умов тендерної документації, Замовник</w:t>
            </w:r>
            <w:r w:rsidRPr="007516D7">
              <w:rPr>
                <w:i/>
              </w:rPr>
              <w:t xml:space="preserve"> з</w:t>
            </w:r>
            <w:r w:rsidRPr="007516D7">
              <w:t xml:space="preserve">гідно пункту 43 Особливостей розміщує у строк, який не може бути меншим ніж два робочі дні до закінчення строку розгляду тендерних пропозицій, повідомлення з вимогою про усунення </w:t>
            </w:r>
            <w:r w:rsidRPr="008F042D">
              <w:t>не</w:t>
            </w:r>
            <w:r w:rsidR="008F042D" w:rsidRPr="008F042D">
              <w:t xml:space="preserve"> </w:t>
            </w:r>
            <w:proofErr w:type="spellStart"/>
            <w:r w:rsidRPr="008F042D">
              <w:t>відповідностей</w:t>
            </w:r>
            <w:proofErr w:type="spellEnd"/>
            <w:r w:rsidRPr="007516D7">
              <w:t xml:space="preserve"> в електронній системі </w:t>
            </w:r>
            <w:proofErr w:type="spellStart"/>
            <w:r w:rsidRPr="007516D7">
              <w:t>закупівель</w:t>
            </w:r>
            <w:proofErr w:type="spellEnd"/>
            <w:r w:rsidRPr="007516D7">
              <w:t>.</w:t>
            </w:r>
          </w:p>
          <w:p w14:paraId="000000CC" w14:textId="77777777" w:rsidR="00564B95" w:rsidRPr="007516D7" w:rsidRDefault="00564B95">
            <w:pPr>
              <w:widowControl w:val="0"/>
              <w:ind w:left="0" w:right="113" w:hanging="2"/>
              <w:jc w:val="both"/>
              <w:rPr>
                <w:highlight w:val="yellow"/>
              </w:rPr>
            </w:pPr>
          </w:p>
        </w:tc>
      </w:tr>
      <w:tr w:rsidR="00F40D3E" w:rsidRPr="0040492A" w14:paraId="7583CC93" w14:textId="77777777" w:rsidTr="007516D7">
        <w:trPr>
          <w:trHeight w:val="410"/>
          <w:jc w:val="center"/>
        </w:trPr>
        <w:tc>
          <w:tcPr>
            <w:tcW w:w="983" w:type="dxa"/>
          </w:tcPr>
          <w:p w14:paraId="000000CD" w14:textId="77777777" w:rsidR="00564B95" w:rsidRPr="005928DF" w:rsidRDefault="00B934EC" w:rsidP="007516D7">
            <w:pPr>
              <w:ind w:left="0" w:hanging="2"/>
              <w:jc w:val="both"/>
            </w:pPr>
            <w:r w:rsidRPr="007516D7">
              <w:lastRenderedPageBreak/>
              <w:t>1.1</w:t>
            </w:r>
          </w:p>
        </w:tc>
        <w:tc>
          <w:tcPr>
            <w:tcW w:w="2414" w:type="dxa"/>
          </w:tcPr>
          <w:p w14:paraId="000000CE" w14:textId="77777777" w:rsidR="00564B95" w:rsidRPr="005928DF" w:rsidRDefault="00B934EC" w:rsidP="007516D7">
            <w:pPr>
              <w:ind w:left="0" w:hanging="2"/>
              <w:jc w:val="both"/>
            </w:pPr>
            <w:r w:rsidRPr="007516D7">
              <w:t>Формальні помилки</w:t>
            </w:r>
          </w:p>
        </w:tc>
        <w:tc>
          <w:tcPr>
            <w:tcW w:w="6804" w:type="dxa"/>
          </w:tcPr>
          <w:p w14:paraId="000000CF" w14:textId="77777777" w:rsidR="00564B95" w:rsidRPr="005928DF" w:rsidRDefault="00B934EC">
            <w:pPr>
              <w:ind w:left="0" w:hanging="2"/>
              <w:jc w:val="both"/>
            </w:pPr>
            <w:r w:rsidRPr="005928DF">
              <w:t>Допускається наявність в тендерних пропозиціях учасників формальних (несуттєвих) помилок, що не призводить до відхилення такої пропозиції.</w:t>
            </w:r>
          </w:p>
          <w:p w14:paraId="000000D0" w14:textId="77777777" w:rsidR="00564B95" w:rsidRPr="007516D7" w:rsidRDefault="00B934EC">
            <w:pPr>
              <w:pBdr>
                <w:top w:val="nil"/>
                <w:left w:val="nil"/>
                <w:bottom w:val="nil"/>
                <w:right w:val="nil"/>
                <w:between w:val="nil"/>
              </w:pBdr>
              <w:spacing w:line="240" w:lineRule="auto"/>
              <w:ind w:left="0" w:hanging="2"/>
              <w:jc w:val="both"/>
            </w:pPr>
            <w:r w:rsidRPr="007516D7">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00000D1" w14:textId="77777777" w:rsidR="00564B95" w:rsidRPr="005928DF" w:rsidRDefault="00B934EC">
            <w:pPr>
              <w:widowControl w:val="0"/>
              <w:ind w:left="0" w:hanging="2"/>
              <w:jc w:val="both"/>
            </w:pPr>
            <w:r w:rsidRPr="005928DF">
              <w:rPr>
                <w:b/>
                <w:i/>
              </w:rPr>
              <w:t>Опис та приклади формальних несуттєвих помилок.</w:t>
            </w:r>
          </w:p>
          <w:p w14:paraId="000000D2" w14:textId="77777777" w:rsidR="00564B95" w:rsidRPr="005928DF" w:rsidRDefault="00B934EC">
            <w:pPr>
              <w:widowControl w:val="0"/>
              <w:ind w:left="0" w:hanging="2"/>
              <w:jc w:val="both"/>
            </w:pPr>
            <w:r w:rsidRPr="005928DF">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00000D3" w14:textId="77777777" w:rsidR="00564B95" w:rsidRPr="005928DF" w:rsidRDefault="00B934EC">
            <w:pPr>
              <w:widowControl w:val="0"/>
              <w:ind w:left="0" w:hanging="2"/>
              <w:jc w:val="both"/>
            </w:pPr>
            <w:r w:rsidRPr="005928DF">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00000D4" w14:textId="77777777" w:rsidR="00564B95" w:rsidRPr="005928DF" w:rsidRDefault="00B934EC">
            <w:pPr>
              <w:widowControl w:val="0"/>
              <w:ind w:left="0" w:hanging="2"/>
              <w:jc w:val="both"/>
              <w:rPr>
                <w:u w:val="single"/>
              </w:rPr>
            </w:pPr>
            <w:r w:rsidRPr="005928DF">
              <w:rPr>
                <w:i/>
                <w:u w:val="single"/>
              </w:rPr>
              <w:t>Опис формальних помилок:</w:t>
            </w:r>
          </w:p>
          <w:p w14:paraId="000000D5" w14:textId="77777777" w:rsidR="00564B95" w:rsidRPr="005928DF" w:rsidRDefault="00B934EC">
            <w:pPr>
              <w:widowControl w:val="0"/>
              <w:ind w:left="0" w:hanging="2"/>
              <w:jc w:val="both"/>
            </w:pPr>
            <w:r w:rsidRPr="005928DF">
              <w:t>1.</w:t>
            </w:r>
            <w:r w:rsidRPr="005928DF">
              <w:tab/>
              <w:t>Інформація / документ, подана учасником процедури закупівлі у складі тендерної пропозиції, містить помилку (помилки) у частині:</w:t>
            </w:r>
          </w:p>
          <w:p w14:paraId="000000D6" w14:textId="77777777" w:rsidR="00564B95" w:rsidRPr="005928DF" w:rsidRDefault="00B934EC">
            <w:pPr>
              <w:widowControl w:val="0"/>
              <w:ind w:left="0" w:hanging="2"/>
              <w:jc w:val="both"/>
            </w:pPr>
            <w:r w:rsidRPr="005928DF">
              <w:t>—</w:t>
            </w:r>
            <w:r w:rsidRPr="005928DF">
              <w:tab/>
              <w:t>вживання великої літери;</w:t>
            </w:r>
          </w:p>
          <w:p w14:paraId="000000D7" w14:textId="77777777" w:rsidR="00564B95" w:rsidRPr="005928DF" w:rsidRDefault="00B934EC">
            <w:pPr>
              <w:widowControl w:val="0"/>
              <w:ind w:left="0" w:hanging="2"/>
              <w:jc w:val="both"/>
            </w:pPr>
            <w:r w:rsidRPr="005928DF">
              <w:t>—</w:t>
            </w:r>
            <w:r w:rsidRPr="005928DF">
              <w:tab/>
              <w:t>вживання розділових знаків та відмінювання слів у реченні;</w:t>
            </w:r>
          </w:p>
          <w:p w14:paraId="000000D8" w14:textId="77777777" w:rsidR="00564B95" w:rsidRPr="005928DF" w:rsidRDefault="00B934EC">
            <w:pPr>
              <w:widowControl w:val="0"/>
              <w:ind w:left="0" w:hanging="2"/>
              <w:jc w:val="both"/>
            </w:pPr>
            <w:r w:rsidRPr="005928DF">
              <w:t>—</w:t>
            </w:r>
            <w:r w:rsidRPr="005928DF">
              <w:tab/>
              <w:t xml:space="preserve">використання слова або </w:t>
            </w:r>
            <w:proofErr w:type="spellStart"/>
            <w:r w:rsidRPr="005928DF">
              <w:t>мовного</w:t>
            </w:r>
            <w:proofErr w:type="spellEnd"/>
            <w:r w:rsidRPr="005928DF">
              <w:t xml:space="preserve"> звороту, запозичених з іншої мови;</w:t>
            </w:r>
          </w:p>
          <w:p w14:paraId="000000D9" w14:textId="77777777" w:rsidR="00564B95" w:rsidRPr="005928DF" w:rsidRDefault="00B934EC">
            <w:pPr>
              <w:widowControl w:val="0"/>
              <w:ind w:left="0" w:hanging="2"/>
              <w:jc w:val="both"/>
            </w:pPr>
            <w:r w:rsidRPr="005928DF">
              <w:t>—</w:t>
            </w:r>
            <w:r w:rsidRPr="005928DF">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928DF">
              <w:t>закупівель</w:t>
            </w:r>
            <w:proofErr w:type="spellEnd"/>
            <w:r w:rsidRPr="005928DF">
              <w:t xml:space="preserve"> та/або унікального номера повідомлення про намір укласти договір про закупівлю — помилка в цифрах;</w:t>
            </w:r>
          </w:p>
          <w:p w14:paraId="000000DA" w14:textId="77777777" w:rsidR="00564B95" w:rsidRPr="005928DF" w:rsidRDefault="00B934EC">
            <w:pPr>
              <w:widowControl w:val="0"/>
              <w:ind w:left="0" w:hanging="2"/>
              <w:jc w:val="both"/>
            </w:pPr>
            <w:r w:rsidRPr="005928DF">
              <w:t>—</w:t>
            </w:r>
            <w:r w:rsidRPr="005928DF">
              <w:tab/>
              <w:t>застосування правил переносу частини слова з рядка в рядок;</w:t>
            </w:r>
          </w:p>
          <w:p w14:paraId="000000DB" w14:textId="77777777" w:rsidR="00564B95" w:rsidRPr="005928DF" w:rsidRDefault="00B934EC">
            <w:pPr>
              <w:widowControl w:val="0"/>
              <w:ind w:left="0" w:hanging="2"/>
              <w:jc w:val="both"/>
            </w:pPr>
            <w:r w:rsidRPr="005928DF">
              <w:t>—</w:t>
            </w:r>
            <w:r w:rsidRPr="005928DF">
              <w:tab/>
              <w:t>написання слів разом та/або окремо, та/або через дефіс;</w:t>
            </w:r>
          </w:p>
          <w:p w14:paraId="000000DC" w14:textId="77777777" w:rsidR="00564B95" w:rsidRPr="005928DF" w:rsidRDefault="00B934EC">
            <w:pPr>
              <w:widowControl w:val="0"/>
              <w:ind w:left="0" w:hanging="2"/>
              <w:jc w:val="both"/>
            </w:pPr>
            <w:r w:rsidRPr="005928D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0000DD" w14:textId="77777777" w:rsidR="00564B95" w:rsidRPr="005928DF" w:rsidRDefault="00B934EC">
            <w:pPr>
              <w:widowControl w:val="0"/>
              <w:ind w:left="0" w:hanging="2"/>
              <w:jc w:val="both"/>
            </w:pPr>
            <w:r w:rsidRPr="005928DF">
              <w:t>2.</w:t>
            </w:r>
            <w:r w:rsidRPr="005928DF">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w:t>
            </w:r>
            <w:r w:rsidRPr="005928DF">
              <w:lastRenderedPageBreak/>
              <w:t>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00000DE" w14:textId="77777777" w:rsidR="00564B95" w:rsidRPr="005928DF" w:rsidRDefault="00B934EC">
            <w:pPr>
              <w:widowControl w:val="0"/>
              <w:ind w:left="0" w:hanging="2"/>
              <w:jc w:val="both"/>
            </w:pPr>
            <w:r w:rsidRPr="005928DF">
              <w:t>3.</w:t>
            </w:r>
            <w:r w:rsidRPr="005928DF">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0000DF" w14:textId="77777777" w:rsidR="00564B95" w:rsidRPr="005928DF" w:rsidRDefault="00B934EC">
            <w:pPr>
              <w:widowControl w:val="0"/>
              <w:ind w:left="0" w:hanging="2"/>
              <w:jc w:val="both"/>
            </w:pPr>
            <w:r w:rsidRPr="005928DF">
              <w:t>4.</w:t>
            </w:r>
            <w:r w:rsidRPr="005928DF">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00000E0" w14:textId="77777777" w:rsidR="00564B95" w:rsidRPr="005928DF" w:rsidRDefault="00B934EC">
            <w:pPr>
              <w:widowControl w:val="0"/>
              <w:ind w:left="0" w:hanging="2"/>
              <w:jc w:val="both"/>
            </w:pPr>
            <w:r w:rsidRPr="005928DF">
              <w:t>5.</w:t>
            </w:r>
            <w:r w:rsidRPr="005928DF">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0000E1" w14:textId="77777777" w:rsidR="00564B95" w:rsidRPr="005928DF" w:rsidRDefault="00B934EC">
            <w:pPr>
              <w:widowControl w:val="0"/>
              <w:ind w:left="0" w:hanging="2"/>
              <w:jc w:val="both"/>
            </w:pPr>
            <w:r w:rsidRPr="005928DF">
              <w:t>6.</w:t>
            </w:r>
            <w:r w:rsidRPr="005928DF">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0000E2" w14:textId="77777777" w:rsidR="00564B95" w:rsidRPr="005928DF" w:rsidRDefault="00B934EC">
            <w:pPr>
              <w:widowControl w:val="0"/>
              <w:ind w:left="0" w:hanging="2"/>
              <w:jc w:val="both"/>
            </w:pPr>
            <w:r w:rsidRPr="005928DF">
              <w:t>7.</w:t>
            </w:r>
            <w:r w:rsidRPr="005928DF">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00000E3" w14:textId="77777777" w:rsidR="00564B95" w:rsidRPr="005928DF" w:rsidRDefault="00B934EC">
            <w:pPr>
              <w:widowControl w:val="0"/>
              <w:ind w:left="0" w:hanging="2"/>
              <w:jc w:val="both"/>
            </w:pPr>
            <w:r w:rsidRPr="005928DF">
              <w:t>8.</w:t>
            </w:r>
            <w:r w:rsidRPr="005928DF">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00000E4" w14:textId="77777777" w:rsidR="00564B95" w:rsidRPr="005928DF" w:rsidRDefault="00B934EC">
            <w:pPr>
              <w:widowControl w:val="0"/>
              <w:ind w:left="0" w:hanging="2"/>
              <w:jc w:val="both"/>
            </w:pPr>
            <w:r w:rsidRPr="005928DF">
              <w:t>9.</w:t>
            </w:r>
            <w:r w:rsidRPr="005928DF">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0000E5" w14:textId="77777777" w:rsidR="00564B95" w:rsidRPr="005928DF" w:rsidRDefault="00B934EC">
            <w:pPr>
              <w:widowControl w:val="0"/>
              <w:ind w:left="0" w:hanging="2"/>
              <w:jc w:val="both"/>
            </w:pPr>
            <w:r w:rsidRPr="005928DF">
              <w:t>10.</w:t>
            </w:r>
            <w:r w:rsidRPr="005928DF">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00000E6" w14:textId="77777777" w:rsidR="00564B95" w:rsidRPr="005928DF" w:rsidRDefault="00B934EC">
            <w:pPr>
              <w:widowControl w:val="0"/>
              <w:ind w:left="0" w:hanging="2"/>
              <w:jc w:val="both"/>
            </w:pPr>
            <w:r w:rsidRPr="005928DF">
              <w:t>11.</w:t>
            </w:r>
            <w:r w:rsidRPr="005928DF">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0000E7" w14:textId="77777777" w:rsidR="00564B95" w:rsidRPr="005928DF" w:rsidRDefault="00B934EC">
            <w:pPr>
              <w:widowControl w:val="0"/>
              <w:ind w:left="0" w:hanging="2"/>
              <w:jc w:val="both"/>
            </w:pPr>
            <w:r w:rsidRPr="005928DF">
              <w:t>12.</w:t>
            </w:r>
            <w:r w:rsidRPr="005928DF">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0000E8" w14:textId="77777777" w:rsidR="00564B95" w:rsidRPr="005928DF" w:rsidRDefault="00B934EC">
            <w:pPr>
              <w:widowControl w:val="0"/>
              <w:ind w:left="0" w:hanging="2"/>
              <w:jc w:val="both"/>
              <w:rPr>
                <w:u w:val="single"/>
              </w:rPr>
            </w:pPr>
            <w:r w:rsidRPr="005928DF">
              <w:rPr>
                <w:i/>
                <w:u w:val="single"/>
              </w:rPr>
              <w:t>Приклади формальних помилок:</w:t>
            </w:r>
          </w:p>
          <w:p w14:paraId="000000E9" w14:textId="77777777" w:rsidR="00564B95" w:rsidRPr="005928DF" w:rsidRDefault="00B934EC">
            <w:pPr>
              <w:widowControl w:val="0"/>
              <w:ind w:left="0" w:hanging="2"/>
              <w:jc w:val="both"/>
            </w:pPr>
            <w:r w:rsidRPr="005928DF">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00000EA" w14:textId="77777777" w:rsidR="00564B95" w:rsidRPr="005928DF" w:rsidRDefault="00B934EC">
            <w:pPr>
              <w:widowControl w:val="0"/>
              <w:ind w:left="0" w:hanging="2"/>
              <w:jc w:val="both"/>
            </w:pPr>
            <w:r w:rsidRPr="005928DF">
              <w:t>—  «</w:t>
            </w:r>
            <w:proofErr w:type="spellStart"/>
            <w:r w:rsidRPr="005928DF">
              <w:t>м.київ</w:t>
            </w:r>
            <w:proofErr w:type="spellEnd"/>
            <w:r w:rsidRPr="005928DF">
              <w:t>» замість «</w:t>
            </w:r>
            <w:proofErr w:type="spellStart"/>
            <w:r w:rsidRPr="005928DF">
              <w:t>м.Київ</w:t>
            </w:r>
            <w:proofErr w:type="spellEnd"/>
            <w:r w:rsidRPr="005928DF">
              <w:t>»;</w:t>
            </w:r>
          </w:p>
          <w:p w14:paraId="000000EB" w14:textId="77777777" w:rsidR="00564B95" w:rsidRPr="005928DF" w:rsidRDefault="00B934EC">
            <w:pPr>
              <w:widowControl w:val="0"/>
              <w:ind w:left="0" w:hanging="2"/>
              <w:jc w:val="both"/>
            </w:pPr>
            <w:r w:rsidRPr="005928DF">
              <w:t>— «поряд -</w:t>
            </w:r>
            <w:proofErr w:type="spellStart"/>
            <w:r w:rsidRPr="005928DF">
              <w:t>ок</w:t>
            </w:r>
            <w:proofErr w:type="spellEnd"/>
            <w:r w:rsidRPr="005928DF">
              <w:t>» замість «</w:t>
            </w:r>
            <w:proofErr w:type="spellStart"/>
            <w:r w:rsidRPr="005928DF">
              <w:t>поря</w:t>
            </w:r>
            <w:proofErr w:type="spellEnd"/>
            <w:r w:rsidRPr="005928DF">
              <w:t xml:space="preserve"> – док»;</w:t>
            </w:r>
          </w:p>
          <w:p w14:paraId="000000EC" w14:textId="77777777" w:rsidR="00564B95" w:rsidRPr="005928DF" w:rsidRDefault="00B934EC">
            <w:pPr>
              <w:widowControl w:val="0"/>
              <w:ind w:left="0" w:hanging="2"/>
              <w:jc w:val="both"/>
            </w:pPr>
            <w:r w:rsidRPr="005928DF">
              <w:t>— «</w:t>
            </w:r>
            <w:proofErr w:type="spellStart"/>
            <w:r w:rsidRPr="005928DF">
              <w:t>ненадається</w:t>
            </w:r>
            <w:proofErr w:type="spellEnd"/>
            <w:r w:rsidRPr="005928DF">
              <w:t>» замість «не надається»»;</w:t>
            </w:r>
          </w:p>
          <w:p w14:paraId="000000ED" w14:textId="77777777" w:rsidR="00564B95" w:rsidRPr="005928DF" w:rsidRDefault="00B934EC">
            <w:pPr>
              <w:widowControl w:val="0"/>
              <w:ind w:left="0" w:hanging="2"/>
              <w:jc w:val="both"/>
            </w:pPr>
            <w:r w:rsidRPr="005928DF">
              <w:t>— «______________№_____________» замість «14.08.2020 №320/13/14-01»</w:t>
            </w:r>
          </w:p>
          <w:p w14:paraId="000000EE" w14:textId="77777777" w:rsidR="00564B95" w:rsidRPr="005928DF" w:rsidRDefault="00B934EC">
            <w:pPr>
              <w:widowControl w:val="0"/>
              <w:ind w:left="0" w:hanging="2"/>
              <w:jc w:val="both"/>
            </w:pPr>
            <w:r w:rsidRPr="005928DF">
              <w:t>— учасник розмістив (завантажив) документ у форматі «JPG» замість  документа у форматі «</w:t>
            </w:r>
            <w:proofErr w:type="spellStart"/>
            <w:r w:rsidRPr="005928DF">
              <w:t>pdf</w:t>
            </w:r>
            <w:proofErr w:type="spellEnd"/>
            <w:r w:rsidRPr="005928DF">
              <w:t>» (</w:t>
            </w:r>
            <w:proofErr w:type="spellStart"/>
            <w:r w:rsidRPr="005928DF">
              <w:t>PortableDocumentFormat</w:t>
            </w:r>
            <w:proofErr w:type="spellEnd"/>
            <w:r w:rsidRPr="005928DF">
              <w:t>)».</w:t>
            </w:r>
          </w:p>
          <w:p w14:paraId="000000EF" w14:textId="77777777" w:rsidR="00564B95" w:rsidRPr="005928DF" w:rsidRDefault="00564B95">
            <w:pPr>
              <w:widowControl w:val="0"/>
              <w:ind w:left="0" w:hanging="2"/>
              <w:jc w:val="both"/>
            </w:pPr>
          </w:p>
          <w:p w14:paraId="000000F0" w14:textId="77777777" w:rsidR="00564B95" w:rsidRPr="005928DF" w:rsidRDefault="00564B95">
            <w:pPr>
              <w:widowControl w:val="0"/>
              <w:ind w:left="0" w:hanging="2"/>
              <w:jc w:val="both"/>
            </w:pPr>
          </w:p>
        </w:tc>
      </w:tr>
      <w:tr w:rsidR="00F40D3E" w:rsidRPr="0040492A" w14:paraId="02EEAD3D" w14:textId="77777777" w:rsidTr="007516D7">
        <w:trPr>
          <w:trHeight w:val="410"/>
          <w:jc w:val="center"/>
        </w:trPr>
        <w:tc>
          <w:tcPr>
            <w:tcW w:w="983" w:type="dxa"/>
          </w:tcPr>
          <w:p w14:paraId="000000F1" w14:textId="77777777" w:rsidR="00564B95" w:rsidRPr="00E93DFB" w:rsidRDefault="00B934EC">
            <w:pPr>
              <w:widowControl w:val="0"/>
              <w:ind w:left="0" w:hanging="2"/>
            </w:pPr>
            <w:r w:rsidRPr="00E93DFB">
              <w:rPr>
                <w:b/>
              </w:rPr>
              <w:lastRenderedPageBreak/>
              <w:t>2</w:t>
            </w:r>
          </w:p>
        </w:tc>
        <w:tc>
          <w:tcPr>
            <w:tcW w:w="2414" w:type="dxa"/>
          </w:tcPr>
          <w:p w14:paraId="000000F2" w14:textId="77777777" w:rsidR="00564B95" w:rsidRPr="00E93DFB" w:rsidRDefault="00B934EC">
            <w:pPr>
              <w:widowControl w:val="0"/>
              <w:ind w:left="0" w:hanging="2"/>
            </w:pPr>
            <w:r w:rsidRPr="00E93DFB">
              <w:rPr>
                <w:b/>
              </w:rPr>
              <w:t>Забезпечення тендерної пропозиції</w:t>
            </w:r>
          </w:p>
        </w:tc>
        <w:tc>
          <w:tcPr>
            <w:tcW w:w="6804" w:type="dxa"/>
          </w:tcPr>
          <w:p w14:paraId="000000F3" w14:textId="77777777" w:rsidR="00564B95" w:rsidRPr="00A642A4" w:rsidRDefault="00B934EC">
            <w:pPr>
              <w:widowControl w:val="0"/>
              <w:ind w:left="0" w:hanging="2"/>
              <w:jc w:val="both"/>
            </w:pPr>
            <w:r w:rsidRPr="00A642A4">
              <w:t>1. 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000000F4" w14:textId="1421CB8D" w:rsidR="00564B95" w:rsidRPr="00A642A4" w:rsidRDefault="00B934EC">
            <w:pPr>
              <w:widowControl w:val="0"/>
              <w:ind w:left="0" w:right="120" w:hanging="2"/>
              <w:jc w:val="both"/>
            </w:pPr>
            <w:r w:rsidRPr="00A642A4">
              <w:rPr>
                <w:b/>
              </w:rPr>
              <w:t>Гарантія надається з урахуванням умов, викладених в даному пункті</w:t>
            </w:r>
            <w:r w:rsidRPr="00A642A4">
              <w:t xml:space="preserve">. </w:t>
            </w:r>
          </w:p>
          <w:p w14:paraId="000000F5" w14:textId="77777777" w:rsidR="00564B95" w:rsidRPr="00B15DE9" w:rsidRDefault="00564B95">
            <w:pPr>
              <w:widowControl w:val="0"/>
              <w:ind w:left="0" w:right="120" w:hanging="2"/>
              <w:jc w:val="both"/>
            </w:pPr>
          </w:p>
          <w:p w14:paraId="000000F6" w14:textId="6B9202D1" w:rsidR="00564B95" w:rsidRPr="00B15DE9" w:rsidRDefault="00B934EC">
            <w:pPr>
              <w:tabs>
                <w:tab w:val="left" w:pos="2775"/>
              </w:tabs>
              <w:ind w:left="0" w:hanging="2"/>
              <w:jc w:val="both"/>
            </w:pPr>
            <w:r w:rsidRPr="00B15DE9">
              <w:rPr>
                <w:b/>
              </w:rPr>
              <w:t>Розмір забезпечення тендерної пропозиції:</w:t>
            </w:r>
            <w:r w:rsidRPr="00B15DE9">
              <w:t xml:space="preserve"> </w:t>
            </w:r>
            <w:r w:rsidR="00DB03E4" w:rsidRPr="00B15DE9">
              <w:t>0,5 %</w:t>
            </w:r>
            <w:r w:rsidR="00D75E95">
              <w:t xml:space="preserve"> від очікувано</w:t>
            </w:r>
            <w:r w:rsidR="009326C3">
              <w:t>ї</w:t>
            </w:r>
            <w:r w:rsidR="00D75E95">
              <w:t xml:space="preserve"> вартості та становить - </w:t>
            </w:r>
            <w:r w:rsidR="00B15DE9" w:rsidRPr="00B15DE9">
              <w:t xml:space="preserve"> </w:t>
            </w:r>
            <w:r w:rsidR="00D42B13">
              <w:rPr>
                <w:b/>
                <w:bCs/>
              </w:rPr>
              <w:t>44 984</w:t>
            </w:r>
            <w:r w:rsidR="00D75E95">
              <w:rPr>
                <w:b/>
                <w:bCs/>
              </w:rPr>
              <w:t>,</w:t>
            </w:r>
            <w:r w:rsidR="00D42B13">
              <w:rPr>
                <w:b/>
                <w:bCs/>
              </w:rPr>
              <w:t>56</w:t>
            </w:r>
            <w:r w:rsidR="00B15DE9" w:rsidRPr="00B15DE9">
              <w:t xml:space="preserve"> грн.</w:t>
            </w:r>
            <w:r w:rsidRPr="00B15DE9">
              <w:t xml:space="preserve"> (</w:t>
            </w:r>
            <w:r w:rsidR="00D75E95">
              <w:t xml:space="preserve">сорок чотири тисячі </w:t>
            </w:r>
            <w:r w:rsidR="00D42B13">
              <w:t>дев’ятсот вісімдесят чотири</w:t>
            </w:r>
            <w:r w:rsidR="00D75E95">
              <w:t xml:space="preserve"> гривн</w:t>
            </w:r>
            <w:r w:rsidR="00D42B13">
              <w:t>і</w:t>
            </w:r>
            <w:r w:rsidR="00D75E95">
              <w:t xml:space="preserve"> </w:t>
            </w:r>
            <w:r w:rsidR="00D42B13">
              <w:t>56</w:t>
            </w:r>
            <w:r w:rsidR="00D75E95">
              <w:t xml:space="preserve"> копійок</w:t>
            </w:r>
            <w:r w:rsidRPr="00B15DE9">
              <w:t>)</w:t>
            </w:r>
            <w:r w:rsidRPr="00B15DE9">
              <w:rPr>
                <w:b/>
              </w:rPr>
              <w:t>*</w:t>
            </w:r>
            <w:r w:rsidRPr="00B15DE9">
              <w:t xml:space="preserve">, </w:t>
            </w:r>
          </w:p>
          <w:p w14:paraId="000000F7" w14:textId="77777777" w:rsidR="00564B95" w:rsidRPr="00A642A4" w:rsidRDefault="00B934EC">
            <w:pPr>
              <w:ind w:left="0" w:hanging="2"/>
              <w:jc w:val="both"/>
            </w:pPr>
            <w:r w:rsidRPr="00B15DE9">
              <w:rPr>
                <w:i/>
              </w:rPr>
              <w:t>*(або, якщо учасник є нерезидентом</w:t>
            </w:r>
            <w:r w:rsidRPr="00A642A4">
              <w:rPr>
                <w:i/>
              </w:rPr>
              <w:t xml:space="preserve"> України, еквівалент у ЄВРО по курсу НБУ на дату оформлення забезпечення тендерної пропозиції).</w:t>
            </w:r>
          </w:p>
          <w:p w14:paraId="000000F8" w14:textId="77777777" w:rsidR="00564B95" w:rsidRPr="007516D7" w:rsidRDefault="00564B95">
            <w:pPr>
              <w:widowControl w:val="0"/>
              <w:ind w:left="0" w:hanging="2"/>
              <w:jc w:val="both"/>
              <w:rPr>
                <w:highlight w:val="yellow"/>
              </w:rPr>
            </w:pPr>
          </w:p>
          <w:p w14:paraId="000000F9" w14:textId="59559CFE" w:rsidR="00564B95" w:rsidRPr="00A642A4" w:rsidRDefault="00B934EC">
            <w:pPr>
              <w:widowControl w:val="0"/>
              <w:ind w:left="0" w:right="57" w:hanging="2"/>
              <w:jc w:val="both"/>
            </w:pPr>
            <w:r w:rsidRPr="00E93DFB">
              <w:rPr>
                <w:b/>
              </w:rPr>
              <w:t xml:space="preserve">Вид забезпечення тендерної пропозиції: банківська гарантія та/або </w:t>
            </w:r>
            <w:r w:rsidRPr="00E93DFB">
              <w:rPr>
                <w:i/>
              </w:rPr>
              <w:t>електронна</w:t>
            </w:r>
            <w:r w:rsidRPr="00E93DFB">
              <w:rPr>
                <w:sz w:val="21"/>
                <w:szCs w:val="21"/>
              </w:rPr>
              <w:t xml:space="preserve"> </w:t>
            </w:r>
            <w:r w:rsidRPr="00E93DFB">
              <w:rPr>
                <w:i/>
              </w:rPr>
              <w:t>банківська гарантія,</w:t>
            </w:r>
            <w:r w:rsidRPr="00E93DFB">
              <w:t xml:space="preserve"> </w:t>
            </w:r>
            <w:r w:rsidRPr="00E93DFB">
              <w:rPr>
                <w:i/>
              </w:rPr>
              <w:t xml:space="preserve">PDF або Word з накладанням ЕЦП гаранта, </w:t>
            </w:r>
            <w:r w:rsidRPr="00E93DFB">
              <w:t>яка надається одночасно з поданням тендерної пропозиції.</w:t>
            </w:r>
            <w:r w:rsidR="00E93DFB" w:rsidRPr="00E93DFB">
              <w:t xml:space="preserve"> </w:t>
            </w:r>
            <w:r w:rsidRPr="00E93DFB">
              <w:t xml:space="preserve">Строк дії забезпечення тендерної пропозиції </w:t>
            </w:r>
            <w:r w:rsidRPr="00A642A4">
              <w:t>– не менше 90 (дев’яносто) календарних днів з дня розкриття тендерної пропозиції, включаючи день розкриття тендерної пропозиції.</w:t>
            </w:r>
          </w:p>
          <w:p w14:paraId="000000FA" w14:textId="77777777" w:rsidR="00564B95" w:rsidRPr="00A642A4" w:rsidRDefault="00564B95">
            <w:pPr>
              <w:widowControl w:val="0"/>
              <w:ind w:left="0" w:hanging="2"/>
              <w:jc w:val="both"/>
            </w:pPr>
          </w:p>
          <w:p w14:paraId="000000FB" w14:textId="77777777" w:rsidR="00564B95" w:rsidRPr="00A642A4" w:rsidRDefault="00B934EC">
            <w:pPr>
              <w:widowControl w:val="0"/>
              <w:ind w:left="0" w:hanging="2"/>
              <w:jc w:val="both"/>
            </w:pPr>
            <w:r w:rsidRPr="00A642A4">
              <w:t xml:space="preserve">2. Терміни, зазначені у банківській гарантії,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000000FC" w14:textId="77777777" w:rsidR="00564B95" w:rsidRPr="00A642A4" w:rsidRDefault="00B934EC">
            <w:pPr>
              <w:widowControl w:val="0"/>
              <w:ind w:left="0" w:hanging="2"/>
              <w:jc w:val="both"/>
            </w:pPr>
            <w:r w:rsidRPr="00A642A4">
              <w:t xml:space="preserve">3. У реквізитах гарантії: </w:t>
            </w:r>
          </w:p>
          <w:p w14:paraId="000000FD" w14:textId="77777777" w:rsidR="00564B95" w:rsidRPr="00A642A4" w:rsidRDefault="00B934EC">
            <w:pPr>
              <w:widowControl w:val="0"/>
              <w:ind w:left="0" w:hanging="2"/>
              <w:jc w:val="both"/>
            </w:pPr>
            <w:r w:rsidRPr="00A642A4">
              <w:t xml:space="preserve">1) щодо повного найменування гаранта зазначається інформація: </w:t>
            </w:r>
          </w:p>
          <w:p w14:paraId="000000FE" w14:textId="77777777" w:rsidR="00564B95" w:rsidRPr="00A642A4" w:rsidRDefault="00B934EC">
            <w:pPr>
              <w:widowControl w:val="0"/>
              <w:ind w:left="0" w:hanging="2"/>
              <w:jc w:val="both"/>
            </w:pPr>
            <w:r w:rsidRPr="00A642A4">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000000FF" w14:textId="77777777" w:rsidR="00564B95" w:rsidRPr="00A642A4" w:rsidRDefault="00B934EC">
            <w:pPr>
              <w:widowControl w:val="0"/>
              <w:ind w:left="0" w:hanging="2"/>
              <w:jc w:val="both"/>
            </w:pPr>
            <w:r w:rsidRPr="00A642A4">
              <w:t xml:space="preserve">— код банку (у разі наявності); </w:t>
            </w:r>
          </w:p>
          <w:p w14:paraId="00000100" w14:textId="77777777" w:rsidR="00564B95" w:rsidRPr="00A642A4" w:rsidRDefault="00B934EC">
            <w:pPr>
              <w:widowControl w:val="0"/>
              <w:ind w:left="0" w:hanging="2"/>
              <w:jc w:val="both"/>
            </w:pPr>
            <w:r w:rsidRPr="00A642A4">
              <w:t xml:space="preserve">— адреса місцезнаходження; поштова адреса для листування; </w:t>
            </w:r>
          </w:p>
          <w:p w14:paraId="00000101" w14:textId="77777777" w:rsidR="00564B95" w:rsidRPr="00A642A4" w:rsidRDefault="00B934EC">
            <w:pPr>
              <w:widowControl w:val="0"/>
              <w:ind w:left="0" w:hanging="2"/>
              <w:jc w:val="both"/>
            </w:pPr>
            <w:r w:rsidRPr="00A642A4">
              <w:t xml:space="preserve">— адреса електронної пошти гаранта, на яку отримуються </w:t>
            </w:r>
            <w:r w:rsidRPr="00A642A4">
              <w:lastRenderedPageBreak/>
              <w:t xml:space="preserve">документи; </w:t>
            </w:r>
          </w:p>
          <w:p w14:paraId="00000102" w14:textId="77777777" w:rsidR="00564B95" w:rsidRPr="00A642A4" w:rsidRDefault="00B934EC">
            <w:pPr>
              <w:widowControl w:val="0"/>
              <w:ind w:left="0" w:hanging="2"/>
              <w:jc w:val="both"/>
            </w:pPr>
            <w:r w:rsidRPr="00A642A4">
              <w:t xml:space="preserve">— SWIFT-адреса гаранта; </w:t>
            </w:r>
          </w:p>
          <w:p w14:paraId="00000103" w14:textId="77777777" w:rsidR="00564B95" w:rsidRPr="00A642A4" w:rsidRDefault="00B934EC">
            <w:pPr>
              <w:widowControl w:val="0"/>
              <w:ind w:left="0" w:hanging="2"/>
              <w:jc w:val="both"/>
            </w:pPr>
            <w:r w:rsidRPr="00A642A4">
              <w:t xml:space="preserve">2) щодо повного найменування принципала, яким є учасник процедури закупівлі, зазначається інформація: </w:t>
            </w:r>
          </w:p>
          <w:p w14:paraId="00000104" w14:textId="77777777" w:rsidR="00564B95" w:rsidRPr="00A642A4" w:rsidRDefault="00B934EC">
            <w:pPr>
              <w:widowControl w:val="0"/>
              <w:ind w:left="0" w:hanging="2"/>
              <w:jc w:val="both"/>
            </w:pPr>
            <w:r w:rsidRPr="00A642A4">
              <w:t xml:space="preserve">— повне найменування — для юридичної особи; </w:t>
            </w:r>
          </w:p>
          <w:p w14:paraId="00000105" w14:textId="77777777" w:rsidR="00564B95" w:rsidRPr="00A642A4" w:rsidRDefault="00B934EC">
            <w:pPr>
              <w:widowControl w:val="0"/>
              <w:ind w:left="0" w:hanging="2"/>
              <w:jc w:val="both"/>
            </w:pPr>
            <w:r w:rsidRPr="00A642A4">
              <w:t xml:space="preserve">— прізвище, ім'я та по батькові (у разі наявності) — для фізичної особи; </w:t>
            </w:r>
          </w:p>
          <w:p w14:paraId="00000106" w14:textId="77777777" w:rsidR="00564B95" w:rsidRPr="00A642A4" w:rsidRDefault="00B934EC">
            <w:pPr>
              <w:widowControl w:val="0"/>
              <w:ind w:left="0" w:hanging="2"/>
              <w:jc w:val="both"/>
            </w:pPr>
            <w:r w:rsidRPr="00A642A4">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00000107" w14:textId="77777777" w:rsidR="00564B95" w:rsidRPr="00A642A4" w:rsidRDefault="00B934EC">
            <w:pPr>
              <w:widowControl w:val="0"/>
              <w:ind w:left="0" w:hanging="2"/>
              <w:jc w:val="both"/>
            </w:pPr>
            <w:r w:rsidRPr="00A642A4">
              <w:t xml:space="preserve">— реєстраційний номер облікової картки платника податків — для принципала фізичної особи — резидента (у разі наявності); </w:t>
            </w:r>
          </w:p>
          <w:p w14:paraId="00000108" w14:textId="77777777" w:rsidR="00564B95" w:rsidRPr="00A642A4" w:rsidRDefault="00B934EC">
            <w:pPr>
              <w:widowControl w:val="0"/>
              <w:ind w:left="0" w:hanging="2"/>
              <w:jc w:val="both"/>
            </w:pPr>
            <w:r w:rsidRPr="00A642A4">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00000109" w14:textId="77777777" w:rsidR="00564B95" w:rsidRPr="00A642A4" w:rsidRDefault="00B934EC">
            <w:pPr>
              <w:widowControl w:val="0"/>
              <w:ind w:left="0" w:hanging="2"/>
              <w:jc w:val="both"/>
            </w:pPr>
            <w:r w:rsidRPr="00A642A4">
              <w:t xml:space="preserve">— адреса місцезнаходження; </w:t>
            </w:r>
          </w:p>
          <w:p w14:paraId="0000010A" w14:textId="77777777" w:rsidR="00564B95" w:rsidRPr="00A642A4" w:rsidRDefault="00B934EC">
            <w:pPr>
              <w:widowControl w:val="0"/>
              <w:ind w:left="0" w:hanging="2"/>
              <w:jc w:val="both"/>
            </w:pPr>
            <w:r w:rsidRPr="00A642A4">
              <w:t xml:space="preserve">3) щодо повного найменування </w:t>
            </w:r>
            <w:proofErr w:type="spellStart"/>
            <w:r w:rsidRPr="00A642A4">
              <w:t>бенефіціара</w:t>
            </w:r>
            <w:proofErr w:type="spellEnd"/>
            <w:r w:rsidRPr="00A642A4">
              <w:t xml:space="preserve">, яким є замовник, зазначається інформація: </w:t>
            </w:r>
          </w:p>
          <w:p w14:paraId="0000010B" w14:textId="77777777" w:rsidR="00564B95" w:rsidRPr="00A642A4" w:rsidRDefault="00B934EC">
            <w:pPr>
              <w:widowControl w:val="0"/>
              <w:ind w:left="0" w:hanging="2"/>
              <w:jc w:val="both"/>
            </w:pPr>
            <w:r w:rsidRPr="00A642A4">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0000010C" w14:textId="77777777" w:rsidR="00564B95" w:rsidRPr="00A642A4" w:rsidRDefault="00B934EC">
            <w:pPr>
              <w:widowControl w:val="0"/>
              <w:ind w:left="0" w:hanging="2"/>
              <w:jc w:val="both"/>
            </w:pPr>
            <w:r w:rsidRPr="00A642A4">
              <w:t xml:space="preserve">— адреса місцезнаходження; </w:t>
            </w:r>
          </w:p>
          <w:p w14:paraId="0000010D" w14:textId="77777777" w:rsidR="00564B95" w:rsidRPr="00A642A4" w:rsidRDefault="00B934EC">
            <w:pPr>
              <w:widowControl w:val="0"/>
              <w:ind w:left="0" w:hanging="2"/>
              <w:jc w:val="both"/>
            </w:pPr>
            <w:r w:rsidRPr="00A642A4">
              <w:t xml:space="preserve">4) сума гарантії зазначається цифрами і словами, назва валюти — словами; </w:t>
            </w:r>
          </w:p>
          <w:p w14:paraId="0000010E" w14:textId="77777777" w:rsidR="00564B95" w:rsidRPr="00A642A4" w:rsidRDefault="00B934EC">
            <w:pPr>
              <w:widowControl w:val="0"/>
              <w:ind w:left="0" w:hanging="2"/>
              <w:jc w:val="both"/>
            </w:pPr>
            <w:r w:rsidRPr="00A642A4">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0000010F" w14:textId="77777777" w:rsidR="00564B95" w:rsidRPr="00A642A4" w:rsidRDefault="00B934EC">
            <w:pPr>
              <w:widowControl w:val="0"/>
              <w:ind w:left="0" w:hanging="2"/>
              <w:jc w:val="both"/>
            </w:pPr>
            <w:r w:rsidRPr="00A642A4">
              <w:t xml:space="preserve">6) датою початку строку дії гарантії зазначається дата видачі гарантії або дата набрання нею чинності; </w:t>
            </w:r>
          </w:p>
          <w:p w14:paraId="00000110" w14:textId="77777777" w:rsidR="00564B95" w:rsidRPr="00A642A4" w:rsidRDefault="00B934EC">
            <w:pPr>
              <w:widowControl w:val="0"/>
              <w:ind w:left="0" w:hanging="2"/>
              <w:jc w:val="both"/>
            </w:pPr>
            <w:r w:rsidRPr="00A642A4">
              <w:t xml:space="preserve">7) зазначається дата закінчення строку дії гарантії; </w:t>
            </w:r>
          </w:p>
          <w:p w14:paraId="00000111" w14:textId="77777777" w:rsidR="00564B95" w:rsidRPr="00A642A4" w:rsidRDefault="00B934EC">
            <w:pPr>
              <w:widowControl w:val="0"/>
              <w:ind w:left="0" w:hanging="2"/>
              <w:jc w:val="both"/>
            </w:pPr>
            <w:r w:rsidRPr="00A642A4">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A642A4">
              <w:t>закупівель</w:t>
            </w:r>
            <w:proofErr w:type="spellEnd"/>
            <w:r w:rsidRPr="00A642A4">
              <w:t xml:space="preserve">, у форматі UA-XXXX-XX-XX-XXXXXX-X та назва і </w:t>
            </w:r>
            <w:proofErr w:type="spellStart"/>
            <w:r w:rsidRPr="00A642A4">
              <w:t>вебсайт</w:t>
            </w:r>
            <w:proofErr w:type="spellEnd"/>
            <w:r w:rsidRPr="00A642A4">
              <w:t xml:space="preserve"> інформаційно-телекомунікаційної системи «PROZORRO»; </w:t>
            </w:r>
          </w:p>
          <w:p w14:paraId="00000112" w14:textId="77777777" w:rsidR="00564B95" w:rsidRPr="00A642A4" w:rsidRDefault="00B934EC">
            <w:pPr>
              <w:widowControl w:val="0"/>
              <w:ind w:left="0" w:hanging="2"/>
              <w:jc w:val="both"/>
            </w:pPr>
            <w:r w:rsidRPr="00A642A4">
              <w:t xml:space="preserve">9) в інформації щодо тендерної документації зазначаються: </w:t>
            </w:r>
          </w:p>
          <w:p w14:paraId="00000113" w14:textId="77777777" w:rsidR="00564B95" w:rsidRPr="00A642A4" w:rsidRDefault="00B934EC">
            <w:pPr>
              <w:widowControl w:val="0"/>
              <w:ind w:left="0" w:hanging="2"/>
              <w:jc w:val="both"/>
            </w:pPr>
            <w:r w:rsidRPr="00A642A4">
              <w:t xml:space="preserve">— дата рішення замовника, яким затверджена тендерна документація; </w:t>
            </w:r>
          </w:p>
          <w:p w14:paraId="00000114" w14:textId="77777777" w:rsidR="00564B95" w:rsidRPr="00A642A4" w:rsidRDefault="00B934EC">
            <w:pPr>
              <w:widowControl w:val="0"/>
              <w:ind w:left="0" w:hanging="2"/>
              <w:jc w:val="both"/>
            </w:pPr>
            <w:r w:rsidRPr="00A642A4">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00000115" w14:textId="77777777" w:rsidR="00564B95" w:rsidRPr="00A642A4" w:rsidRDefault="00B934EC">
            <w:pPr>
              <w:widowControl w:val="0"/>
              <w:ind w:left="0" w:hanging="2"/>
              <w:jc w:val="both"/>
            </w:pPr>
            <w:r w:rsidRPr="00A642A4">
              <w:t xml:space="preserve">10) строк сплати коштів за гарантією зазначається в робочих або банківських днях; </w:t>
            </w:r>
          </w:p>
          <w:p w14:paraId="00000116" w14:textId="77777777" w:rsidR="00564B95" w:rsidRPr="00A642A4" w:rsidRDefault="00B934EC">
            <w:pPr>
              <w:widowControl w:val="0"/>
              <w:ind w:left="0" w:hanging="2"/>
              <w:jc w:val="both"/>
            </w:pPr>
            <w:r w:rsidRPr="00A642A4">
              <w:t xml:space="preserve">4. Гарантія та договір, який укладається між гарантом та принципалом, не може містити додаткових умов щодо: </w:t>
            </w:r>
          </w:p>
          <w:p w14:paraId="00000117" w14:textId="77777777" w:rsidR="00564B95" w:rsidRPr="00A642A4" w:rsidRDefault="00B934EC">
            <w:pPr>
              <w:widowControl w:val="0"/>
              <w:ind w:left="0" w:hanging="2"/>
              <w:jc w:val="both"/>
            </w:pPr>
            <w:r w:rsidRPr="00A642A4">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w:t>
            </w:r>
            <w:r w:rsidRPr="00A642A4">
              <w:lastRenderedPageBreak/>
              <w:t xml:space="preserve">закінченим; </w:t>
            </w:r>
          </w:p>
          <w:p w14:paraId="00000118" w14:textId="77777777" w:rsidR="00564B95" w:rsidRPr="00A642A4" w:rsidRDefault="00B934EC">
            <w:pPr>
              <w:widowControl w:val="0"/>
              <w:ind w:left="0" w:hanging="2"/>
              <w:jc w:val="both"/>
            </w:pPr>
            <w:r w:rsidRPr="00A642A4">
              <w:t xml:space="preserve">— вимог надання третіми особами листів або документів, що підтверджують факт настання гарантійного випадку; </w:t>
            </w:r>
          </w:p>
          <w:p w14:paraId="00000119" w14:textId="77777777" w:rsidR="00564B95" w:rsidRPr="00A642A4" w:rsidRDefault="00B934EC">
            <w:pPr>
              <w:widowControl w:val="0"/>
              <w:ind w:left="0" w:hanging="2"/>
              <w:jc w:val="both"/>
            </w:pPr>
            <w:r w:rsidRPr="00A642A4">
              <w:t xml:space="preserve">— можливості часткової сплати суми гарантії. </w:t>
            </w:r>
          </w:p>
          <w:p w14:paraId="0000011A" w14:textId="77777777" w:rsidR="00564B95" w:rsidRPr="00A642A4" w:rsidRDefault="00B934EC">
            <w:pPr>
              <w:widowControl w:val="0"/>
              <w:ind w:left="0" w:hanging="2"/>
              <w:jc w:val="both"/>
            </w:pPr>
            <w:r w:rsidRPr="00A642A4">
              <w:t>5. Гарантія, яка надається в електронній формі, підписується шляхом накладання кваліфікованого(</w:t>
            </w:r>
            <w:proofErr w:type="spellStart"/>
            <w:r w:rsidRPr="00A642A4">
              <w:t>их</w:t>
            </w:r>
            <w:proofErr w:type="spellEnd"/>
            <w:r w:rsidRPr="00A642A4">
              <w:t>) електронного(</w:t>
            </w:r>
            <w:proofErr w:type="spellStart"/>
            <w:r w:rsidRPr="00A642A4">
              <w:t>их</w:t>
            </w:r>
            <w:proofErr w:type="spellEnd"/>
            <w:r w:rsidRPr="00A642A4">
              <w:t>) підпису(</w:t>
            </w:r>
            <w:proofErr w:type="spellStart"/>
            <w:r w:rsidRPr="00A642A4">
              <w:t>ів</w:t>
            </w:r>
            <w:proofErr w:type="spellEnd"/>
            <w:r w:rsidRPr="00A642A4">
              <w:t>) та кваліфікованої електронної печатки (у разі наявності), що прирівняні до власноручного підпису(</w:t>
            </w:r>
            <w:proofErr w:type="spellStart"/>
            <w:r w:rsidRPr="00A642A4">
              <w:t>ів</w:t>
            </w:r>
            <w:proofErr w:type="spellEnd"/>
            <w:r w:rsidRPr="00A642A4">
              <w:t>) уповноваженої(</w:t>
            </w:r>
            <w:proofErr w:type="spellStart"/>
            <w:r w:rsidRPr="00A642A4">
              <w:t>их</w:t>
            </w:r>
            <w:proofErr w:type="spellEnd"/>
            <w:r w:rsidRPr="00A642A4">
              <w:t>) особи(</w:t>
            </w:r>
            <w:proofErr w:type="spellStart"/>
            <w:r w:rsidRPr="00A642A4">
              <w:t>іб</w:t>
            </w:r>
            <w:proofErr w:type="spellEnd"/>
            <w:r w:rsidRPr="00A642A4">
              <w:t xml:space="preserve">) гаранта та його печатки відповідно. </w:t>
            </w:r>
          </w:p>
          <w:p w14:paraId="0000011B" w14:textId="77777777" w:rsidR="00564B95" w:rsidRPr="00A642A4" w:rsidRDefault="00B934EC">
            <w:pPr>
              <w:widowControl w:val="0"/>
              <w:ind w:left="0" w:hanging="2"/>
              <w:jc w:val="both"/>
            </w:pPr>
            <w:r w:rsidRPr="00A642A4">
              <w:t>6.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0000011C" w14:textId="77777777" w:rsidR="00564B95" w:rsidRPr="00A642A4" w:rsidRDefault="00B934EC">
            <w:pPr>
              <w:widowControl w:val="0"/>
              <w:ind w:left="0" w:hanging="2"/>
              <w:jc w:val="both"/>
            </w:pPr>
            <w:r w:rsidRPr="00A642A4">
              <w:rPr>
                <w:i/>
              </w:rPr>
              <w:t xml:space="preserve">**Під терміном «категорія </w:t>
            </w:r>
            <w:proofErr w:type="spellStart"/>
            <w:r w:rsidRPr="00A642A4">
              <w:rPr>
                <w:i/>
              </w:rPr>
              <w:t>бенефіціара</w:t>
            </w:r>
            <w:proofErr w:type="spellEnd"/>
            <w:r w:rsidRPr="00A642A4">
              <w:rPr>
                <w:i/>
              </w:rPr>
              <w:t>» мається на увазі категорія замовника відповідно до частини 4 статті 2 Закону України «Про публічні закупівлі».</w:t>
            </w:r>
          </w:p>
          <w:p w14:paraId="0000011D" w14:textId="77777777" w:rsidR="00564B95" w:rsidRPr="00A642A4" w:rsidRDefault="00564B95">
            <w:pPr>
              <w:ind w:left="0" w:hanging="2"/>
              <w:jc w:val="both"/>
              <w:rPr>
                <w:u w:val="single"/>
              </w:rPr>
            </w:pPr>
          </w:p>
          <w:p w14:paraId="0000011E" w14:textId="77777777" w:rsidR="00564B95" w:rsidRPr="00A642A4" w:rsidRDefault="00B934EC">
            <w:pPr>
              <w:ind w:left="0" w:hanging="2"/>
              <w:jc w:val="both"/>
            </w:pPr>
            <w:r w:rsidRPr="00A642A4">
              <w:t>Банківська гарантія повинна бути безвідкличною.</w:t>
            </w:r>
          </w:p>
          <w:p w14:paraId="0000011F" w14:textId="77777777" w:rsidR="00564B95" w:rsidRPr="00A642A4" w:rsidRDefault="00564B95">
            <w:pPr>
              <w:ind w:left="0" w:hanging="2"/>
              <w:jc w:val="both"/>
              <w:rPr>
                <w:u w:val="single"/>
              </w:rPr>
            </w:pPr>
          </w:p>
          <w:p w14:paraId="00000120" w14:textId="77777777" w:rsidR="00564B95" w:rsidRPr="00A642A4" w:rsidRDefault="00B934EC">
            <w:pPr>
              <w:shd w:val="clear" w:color="auto" w:fill="FFFFFF"/>
              <w:tabs>
                <w:tab w:val="left" w:pos="2629"/>
              </w:tabs>
              <w:ind w:left="0" w:right="1" w:hanging="2"/>
              <w:jc w:val="both"/>
            </w:pPr>
            <w:r w:rsidRPr="00A642A4">
              <w:t>Обов’язок банка сплатити повну суму тендерного забезпечення (гарантована сума) за першою письмовою вимогою Замовника (</w:t>
            </w:r>
            <w:proofErr w:type="spellStart"/>
            <w:r w:rsidRPr="00A642A4">
              <w:t>бенефіціара</w:t>
            </w:r>
            <w:proofErr w:type="spellEnd"/>
            <w:r w:rsidRPr="00A642A4">
              <w:t>), в якій буде посилання на одну з наступних підстав, зазначених у пункті 3 Розділу ІІІ цієї документації.</w:t>
            </w:r>
          </w:p>
          <w:p w14:paraId="00000121" w14:textId="77777777" w:rsidR="00564B95" w:rsidRPr="00A642A4" w:rsidRDefault="00B934EC">
            <w:pPr>
              <w:shd w:val="clear" w:color="auto" w:fill="FFFFFF"/>
              <w:tabs>
                <w:tab w:val="left" w:pos="2629"/>
              </w:tabs>
              <w:ind w:left="0" w:right="1" w:hanging="2"/>
              <w:jc w:val="both"/>
            </w:pPr>
            <w:bookmarkStart w:id="2" w:name="bookmark=id.3znysh7" w:colFirst="0" w:colLast="0"/>
            <w:bookmarkEnd w:id="2"/>
            <w:r w:rsidRPr="00A642A4">
              <w:br/>
            </w:r>
          </w:p>
          <w:p w14:paraId="00000122" w14:textId="77777777" w:rsidR="00564B95" w:rsidRPr="007516D7" w:rsidRDefault="00B934EC">
            <w:pPr>
              <w:pBdr>
                <w:top w:val="nil"/>
                <w:left w:val="nil"/>
                <w:bottom w:val="nil"/>
                <w:right w:val="nil"/>
                <w:between w:val="nil"/>
              </w:pBdr>
              <w:shd w:val="clear" w:color="auto" w:fill="FFFFFF"/>
              <w:spacing w:line="240" w:lineRule="auto"/>
              <w:ind w:left="0" w:hanging="2"/>
              <w:jc w:val="both"/>
            </w:pPr>
            <w:r w:rsidRPr="007516D7">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00000123" w14:textId="77777777" w:rsidR="00564B95" w:rsidRPr="00A642A4" w:rsidRDefault="00564B95">
            <w:pPr>
              <w:ind w:left="0" w:hanging="2"/>
              <w:jc w:val="both"/>
            </w:pPr>
          </w:p>
          <w:p w14:paraId="00000124" w14:textId="091836B1" w:rsidR="00564B95" w:rsidRPr="007516D7" w:rsidRDefault="00000000">
            <w:pPr>
              <w:ind w:left="0" w:hanging="2"/>
              <w:jc w:val="both"/>
            </w:pPr>
            <w:sdt>
              <w:sdtPr>
                <w:tag w:val="goog_rdk_9"/>
                <w:id w:val="-1198006345"/>
              </w:sdtPr>
              <w:sdtContent/>
            </w:sdt>
            <w:r w:rsidR="00B934EC" w:rsidRPr="007516D7">
              <w:t xml:space="preserve">Замовник відхиляє тендерну пропозицію із зазначенням аргументації в електронній системі </w:t>
            </w:r>
            <w:proofErr w:type="spellStart"/>
            <w:r w:rsidR="00B934EC" w:rsidRPr="007516D7">
              <w:t>закупівель</w:t>
            </w:r>
            <w:proofErr w:type="spellEnd"/>
            <w:r w:rsidR="00B934EC" w:rsidRPr="007516D7">
              <w:t xml:space="preserve"> на підставі абзацу 4 підпункту 1 пункту</w:t>
            </w:r>
            <w:r w:rsidR="00B934EC" w:rsidRPr="007516D7">
              <w:rPr>
                <w:u w:val="single"/>
              </w:rPr>
              <w:t xml:space="preserve"> </w:t>
            </w:r>
            <w:r w:rsidR="00B934EC" w:rsidRPr="007516D7">
              <w:t>44 Особливостей у разі, коли учасник процедури закупівлі не надав забезпечення тендерної пропозиції, якщо таке забезпечення вимагалося замовником.</w:t>
            </w:r>
          </w:p>
          <w:p w14:paraId="00000125" w14:textId="77777777" w:rsidR="00564B95" w:rsidRPr="00A642A4" w:rsidRDefault="00564B95">
            <w:pPr>
              <w:widowControl w:val="0"/>
              <w:ind w:left="0" w:hanging="2"/>
              <w:jc w:val="both"/>
            </w:pPr>
          </w:p>
          <w:p w14:paraId="00000126" w14:textId="77777777" w:rsidR="00564B95" w:rsidRPr="00A642A4" w:rsidRDefault="00B934EC">
            <w:pPr>
              <w:widowControl w:val="0"/>
              <w:ind w:left="0" w:hanging="2"/>
              <w:jc w:val="both"/>
            </w:pPr>
            <w:r w:rsidRPr="00A642A4">
              <w:rPr>
                <w:b/>
              </w:rPr>
              <w:t>У разі якщо до тендерної документації вносяться зміни, забезпечення тендерної пропозиції має враховувати внесені зміни та відповідно містити посилання на дату рішення замовника, яким затверджена остання редакція тендерної документації.</w:t>
            </w:r>
          </w:p>
          <w:p w14:paraId="00000127" w14:textId="77777777" w:rsidR="00564B95" w:rsidRPr="007516D7" w:rsidRDefault="00564B95">
            <w:pPr>
              <w:widowControl w:val="0"/>
              <w:ind w:left="0" w:hanging="2"/>
              <w:jc w:val="both"/>
              <w:rPr>
                <w:highlight w:val="yellow"/>
              </w:rPr>
            </w:pPr>
          </w:p>
        </w:tc>
      </w:tr>
      <w:tr w:rsidR="00F40D3E" w:rsidRPr="0040492A" w14:paraId="1978B4D6" w14:textId="77777777" w:rsidTr="007516D7">
        <w:trPr>
          <w:trHeight w:val="522"/>
          <w:jc w:val="center"/>
        </w:trPr>
        <w:tc>
          <w:tcPr>
            <w:tcW w:w="983" w:type="dxa"/>
          </w:tcPr>
          <w:p w14:paraId="00000128" w14:textId="77777777" w:rsidR="00564B95" w:rsidRPr="007516D7" w:rsidRDefault="00B934EC">
            <w:pPr>
              <w:widowControl w:val="0"/>
              <w:ind w:left="0" w:hanging="2"/>
              <w:rPr>
                <w:highlight w:val="yellow"/>
              </w:rPr>
            </w:pPr>
            <w:r w:rsidRPr="001637AD">
              <w:rPr>
                <w:b/>
              </w:rPr>
              <w:lastRenderedPageBreak/>
              <w:t>3</w:t>
            </w:r>
          </w:p>
        </w:tc>
        <w:tc>
          <w:tcPr>
            <w:tcW w:w="2414" w:type="dxa"/>
          </w:tcPr>
          <w:p w14:paraId="00000129" w14:textId="77777777" w:rsidR="00564B95" w:rsidRPr="007516D7" w:rsidRDefault="00B934EC">
            <w:pPr>
              <w:widowControl w:val="0"/>
              <w:pBdr>
                <w:top w:val="nil"/>
                <w:left w:val="nil"/>
                <w:bottom w:val="nil"/>
                <w:right w:val="nil"/>
                <w:between w:val="nil"/>
              </w:pBdr>
              <w:spacing w:line="240" w:lineRule="auto"/>
              <w:ind w:left="0" w:right="113" w:hanging="2"/>
            </w:pPr>
            <w:r w:rsidRPr="007516D7">
              <w:rPr>
                <w:b/>
              </w:rPr>
              <w:t>Умови повернення чи неповернення забезпечення тендерної пропозиції</w:t>
            </w:r>
          </w:p>
        </w:tc>
        <w:tc>
          <w:tcPr>
            <w:tcW w:w="6804" w:type="dxa"/>
          </w:tcPr>
          <w:p w14:paraId="0000012A" w14:textId="77777777" w:rsidR="00564B95" w:rsidRPr="001637AD" w:rsidRDefault="00B934EC">
            <w:pPr>
              <w:shd w:val="clear" w:color="auto" w:fill="FFFFFF"/>
              <w:spacing w:after="150"/>
              <w:ind w:left="0" w:hanging="2"/>
              <w:jc w:val="both"/>
            </w:pPr>
            <w:r w:rsidRPr="001637AD">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bookmarkStart w:id="3" w:name="bookmark=id.2et92p0" w:colFirst="0" w:colLast="0"/>
            <w:bookmarkEnd w:id="3"/>
            <w:r w:rsidRPr="001637AD">
              <w:br/>
            </w:r>
          </w:p>
          <w:p w14:paraId="0000012B" w14:textId="77777777" w:rsidR="00564B95" w:rsidRPr="001637AD" w:rsidRDefault="00B934EC">
            <w:pPr>
              <w:shd w:val="clear" w:color="auto" w:fill="FFFFFF"/>
              <w:ind w:left="0" w:hanging="2"/>
              <w:jc w:val="both"/>
            </w:pPr>
            <w:r w:rsidRPr="001637AD">
              <w:t>закінчення строку дії забезпечення тендерної пропозиції, зазначеного в тендерній документації;</w:t>
            </w:r>
            <w:bookmarkStart w:id="4" w:name="bookmark=id.tyjcwt" w:colFirst="0" w:colLast="0"/>
            <w:bookmarkEnd w:id="4"/>
            <w:r w:rsidRPr="001637AD">
              <w:br/>
            </w:r>
          </w:p>
          <w:p w14:paraId="0000012C" w14:textId="77777777" w:rsidR="00564B95" w:rsidRPr="001637AD" w:rsidRDefault="00B934EC">
            <w:pPr>
              <w:shd w:val="clear" w:color="auto" w:fill="FFFFFF"/>
              <w:ind w:left="0" w:hanging="2"/>
              <w:jc w:val="both"/>
            </w:pPr>
            <w:r w:rsidRPr="001637AD">
              <w:t>укладення договору про закупівлю з учасником, що став переможцем тендеру;</w:t>
            </w:r>
            <w:bookmarkStart w:id="5" w:name="bookmark=id.3dy6vkm" w:colFirst="0" w:colLast="0"/>
            <w:bookmarkEnd w:id="5"/>
            <w:r w:rsidRPr="001637AD">
              <w:br/>
            </w:r>
          </w:p>
          <w:p w14:paraId="0000012D" w14:textId="77777777" w:rsidR="00564B95" w:rsidRPr="001637AD" w:rsidRDefault="00B934EC">
            <w:pPr>
              <w:shd w:val="clear" w:color="auto" w:fill="FFFFFF"/>
              <w:ind w:left="0" w:hanging="2"/>
              <w:jc w:val="both"/>
            </w:pPr>
            <w:r w:rsidRPr="001637AD">
              <w:lastRenderedPageBreak/>
              <w:t>відкликання тендерної пропозиції до закінчення строку її подання;</w:t>
            </w:r>
            <w:bookmarkStart w:id="6" w:name="bookmark=id.1t3h5sf" w:colFirst="0" w:colLast="0"/>
            <w:bookmarkEnd w:id="6"/>
            <w:r w:rsidRPr="001637AD">
              <w:br/>
            </w:r>
          </w:p>
          <w:p w14:paraId="0000012E" w14:textId="77777777" w:rsidR="00564B95" w:rsidRPr="001637AD" w:rsidRDefault="00B934EC">
            <w:pPr>
              <w:shd w:val="clear" w:color="auto" w:fill="FFFFFF"/>
              <w:ind w:left="0" w:hanging="2"/>
              <w:jc w:val="both"/>
            </w:pPr>
            <w:r w:rsidRPr="001637AD">
              <w:t>закінчення процедури закупівлі в разі не укладення договору про закупівлю з жодним з учасників, які подали тендерні пропозиції.</w:t>
            </w:r>
          </w:p>
          <w:p w14:paraId="0000012F" w14:textId="77777777" w:rsidR="00564B95" w:rsidRPr="001637AD" w:rsidRDefault="00564B95">
            <w:pPr>
              <w:shd w:val="clear" w:color="auto" w:fill="FFFFFF"/>
              <w:ind w:left="0" w:hanging="2"/>
              <w:jc w:val="both"/>
            </w:pPr>
          </w:p>
          <w:p w14:paraId="00000130" w14:textId="77777777" w:rsidR="00564B95" w:rsidRPr="001637AD" w:rsidRDefault="00B934EC">
            <w:pPr>
              <w:widowControl w:val="0"/>
              <w:shd w:val="clear" w:color="auto" w:fill="FFFFFF"/>
              <w:ind w:left="0" w:right="120" w:hanging="2"/>
              <w:jc w:val="both"/>
            </w:pPr>
            <w:r w:rsidRPr="001637AD">
              <w:t xml:space="preserve">Забезпечення тендерної пропозиції </w:t>
            </w:r>
            <w:r w:rsidRPr="001637AD">
              <w:rPr>
                <w:b/>
                <w:i/>
              </w:rPr>
              <w:t>не повертається</w:t>
            </w:r>
            <w:r w:rsidRPr="001637AD">
              <w:t xml:space="preserve"> у разі:</w:t>
            </w:r>
          </w:p>
          <w:p w14:paraId="00000131" w14:textId="77777777" w:rsidR="00564B95" w:rsidRPr="001637AD" w:rsidRDefault="00B934EC">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20" w:hanging="2"/>
              <w:jc w:val="both"/>
            </w:pPr>
            <w:r w:rsidRPr="001637AD">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0000132" w14:textId="3619C01E" w:rsidR="00564B95" w:rsidRPr="001637AD" w:rsidRDefault="00B934EC">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20" w:hanging="2"/>
              <w:jc w:val="both"/>
            </w:pPr>
            <w:r w:rsidRPr="001637AD">
              <w:t>-- не</w:t>
            </w:r>
            <w:r w:rsidR="001637AD" w:rsidRPr="001637AD">
              <w:t xml:space="preserve"> </w:t>
            </w:r>
            <w:r w:rsidRPr="001637AD">
              <w:t>підписання договору про закупівлю учасником, який став переможцем тендеру;</w:t>
            </w:r>
          </w:p>
          <w:p w14:paraId="00000133" w14:textId="65D39436" w:rsidR="00564B95" w:rsidRPr="001637AD" w:rsidRDefault="00B934EC">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ind w:left="0" w:right="120" w:hanging="2"/>
              <w:jc w:val="both"/>
            </w:pPr>
            <w:r w:rsidRPr="001637AD">
              <w:t xml:space="preserve">-- ненадання переможцем процедури закупівлі у строк, визначений </w:t>
            </w:r>
            <w:r w:rsidRPr="007516D7">
              <w:t xml:space="preserve">пунктом 47  Особливостей </w:t>
            </w:r>
            <w:r w:rsidRPr="001637AD">
              <w:t xml:space="preserve">Закону, документів, що підтверджують відсутність підстав, установлених </w:t>
            </w:r>
            <w:r w:rsidR="00B666A0" w:rsidRPr="007516D7">
              <w:t>п</w:t>
            </w:r>
            <w:r w:rsidRPr="007516D7">
              <w:t xml:space="preserve">унктом 47  Особливостей </w:t>
            </w:r>
            <w:r w:rsidRPr="001637AD">
              <w:t>;</w:t>
            </w:r>
          </w:p>
          <w:p w14:paraId="00000134" w14:textId="77777777" w:rsidR="00564B95" w:rsidRPr="001637AD" w:rsidRDefault="00B934EC">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left="0" w:right="120" w:hanging="2"/>
              <w:jc w:val="both"/>
            </w:pPr>
            <w:r w:rsidRPr="001637AD">
              <w:t>--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00000135" w14:textId="77777777" w:rsidR="00564B95" w:rsidRPr="001637AD" w:rsidRDefault="00B934EC">
            <w:pPr>
              <w:shd w:val="clear" w:color="auto" w:fill="FFFFFF"/>
              <w:ind w:left="0" w:hanging="2"/>
              <w:jc w:val="both"/>
            </w:pPr>
            <w:r w:rsidRPr="001637AD">
              <w:t xml:space="preserve">За зверненням учасника, яким було надано забезпечення тендерної пропозиції, </w:t>
            </w:r>
            <w:r w:rsidRPr="001637AD">
              <w:rPr>
                <w:b/>
                <w:i/>
              </w:rPr>
              <w:t>замовник повідомляє установу</w:t>
            </w:r>
            <w:r w:rsidRPr="001637AD">
              <w:t xml:space="preserve">, що видала такому учаснику гарантію, про настання підстави для повернення забезпечення тендерної пропозиції </w:t>
            </w:r>
            <w:r w:rsidRPr="001637AD">
              <w:rPr>
                <w:b/>
                <w:i/>
              </w:rPr>
              <w:t>протягом п’яти днів</w:t>
            </w:r>
            <w:r w:rsidRPr="001637AD">
              <w:t xml:space="preserve"> з дня настання однієї з підстав повернення забезпечення тендерної пропозиції</w:t>
            </w:r>
          </w:p>
          <w:p w14:paraId="00000136" w14:textId="77777777" w:rsidR="00564B95" w:rsidRPr="007516D7" w:rsidRDefault="00564B95">
            <w:pPr>
              <w:widowControl w:val="0"/>
              <w:pBdr>
                <w:top w:val="nil"/>
                <w:left w:val="nil"/>
                <w:bottom w:val="nil"/>
                <w:right w:val="nil"/>
                <w:between w:val="nil"/>
              </w:pBdr>
              <w:shd w:val="clear" w:color="auto" w:fill="FFFFFF"/>
              <w:spacing w:line="240" w:lineRule="auto"/>
              <w:ind w:left="0" w:hanging="2"/>
              <w:jc w:val="both"/>
            </w:pPr>
          </w:p>
        </w:tc>
      </w:tr>
      <w:tr w:rsidR="00F40D3E" w:rsidRPr="0040492A" w14:paraId="46BE27A6" w14:textId="77777777" w:rsidTr="007516D7">
        <w:trPr>
          <w:trHeight w:val="522"/>
          <w:jc w:val="center"/>
        </w:trPr>
        <w:tc>
          <w:tcPr>
            <w:tcW w:w="983" w:type="dxa"/>
          </w:tcPr>
          <w:p w14:paraId="00000137" w14:textId="77777777" w:rsidR="00564B95" w:rsidRPr="00DA58A6" w:rsidRDefault="00B934EC">
            <w:pPr>
              <w:widowControl w:val="0"/>
              <w:ind w:left="0" w:hanging="2"/>
            </w:pPr>
            <w:r w:rsidRPr="00DA58A6">
              <w:rPr>
                <w:b/>
              </w:rPr>
              <w:lastRenderedPageBreak/>
              <w:t>4</w:t>
            </w:r>
          </w:p>
        </w:tc>
        <w:tc>
          <w:tcPr>
            <w:tcW w:w="2414" w:type="dxa"/>
          </w:tcPr>
          <w:p w14:paraId="00000138" w14:textId="77777777" w:rsidR="00564B95" w:rsidRPr="007516D7" w:rsidRDefault="00B934EC">
            <w:pPr>
              <w:widowControl w:val="0"/>
              <w:pBdr>
                <w:top w:val="nil"/>
                <w:left w:val="nil"/>
                <w:bottom w:val="nil"/>
                <w:right w:val="nil"/>
                <w:between w:val="nil"/>
              </w:pBdr>
              <w:spacing w:line="240" w:lineRule="auto"/>
              <w:ind w:left="0" w:right="113" w:hanging="2"/>
            </w:pPr>
            <w:r w:rsidRPr="007516D7">
              <w:rPr>
                <w:b/>
              </w:rPr>
              <w:t>Строк, протягом якого тендерні пропозиції є дійсними</w:t>
            </w:r>
          </w:p>
        </w:tc>
        <w:tc>
          <w:tcPr>
            <w:tcW w:w="6804" w:type="dxa"/>
          </w:tcPr>
          <w:p w14:paraId="00000139" w14:textId="77777777" w:rsidR="00564B95" w:rsidRPr="00DA58A6" w:rsidRDefault="00B934EC">
            <w:pPr>
              <w:widowControl w:val="0"/>
              <w:ind w:left="0" w:hanging="2"/>
              <w:jc w:val="both"/>
            </w:pPr>
            <w:r w:rsidRPr="00DA58A6">
              <w:t xml:space="preserve">Тендерні пропозиції вважаються дійсними </w:t>
            </w:r>
            <w:r w:rsidRPr="00DA58A6">
              <w:rPr>
                <w:b/>
                <w:i/>
                <w:u w:val="single"/>
              </w:rPr>
              <w:t>протягом 90 (дев'яносто ) днів</w:t>
            </w:r>
            <w:r w:rsidRPr="00DA58A6">
              <w:t xml:space="preserve"> із дати кінцевого строку подання тендерних пропозицій. </w:t>
            </w:r>
          </w:p>
          <w:p w14:paraId="0000013A" w14:textId="77777777" w:rsidR="00564B95" w:rsidRPr="00DA58A6" w:rsidRDefault="00B934EC">
            <w:pPr>
              <w:widowControl w:val="0"/>
              <w:ind w:left="0" w:hanging="2"/>
              <w:jc w:val="both"/>
            </w:pPr>
            <w:r w:rsidRPr="00DA58A6">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00013B" w14:textId="77777777" w:rsidR="00564B95" w:rsidRPr="00DA58A6" w:rsidRDefault="00B934EC">
            <w:pPr>
              <w:widowControl w:val="0"/>
              <w:ind w:left="0" w:hanging="2"/>
              <w:jc w:val="both"/>
            </w:pPr>
            <w:r w:rsidRPr="00DA58A6">
              <w:t xml:space="preserve">Учасник процедури закупівлі </w:t>
            </w:r>
            <w:r w:rsidRPr="00DA58A6">
              <w:rPr>
                <w:u w:val="single"/>
              </w:rPr>
              <w:t>має право:</w:t>
            </w:r>
            <w:r w:rsidRPr="00DA58A6">
              <w:t xml:space="preserve"> </w:t>
            </w:r>
          </w:p>
          <w:p w14:paraId="0000013C" w14:textId="77777777" w:rsidR="00564B95" w:rsidRPr="00DA58A6" w:rsidRDefault="00B934EC">
            <w:pPr>
              <w:widowControl w:val="0"/>
              <w:ind w:left="0" w:hanging="2"/>
              <w:jc w:val="both"/>
            </w:pPr>
            <w:r w:rsidRPr="00DA58A6">
              <w:t>відхилити таку вимогу, не втрачаючи при цьому наданого ним забезпечення тендерної пропозиції;</w:t>
            </w:r>
          </w:p>
          <w:p w14:paraId="0000013D" w14:textId="77777777" w:rsidR="00564B95" w:rsidRPr="00DA58A6" w:rsidRDefault="00B934EC">
            <w:pPr>
              <w:widowControl w:val="0"/>
              <w:ind w:left="0" w:hanging="2"/>
              <w:jc w:val="both"/>
            </w:pPr>
            <w:r w:rsidRPr="00DA58A6">
              <w:t>погодитися з вимогою та продовжити строк дії поданої ним тендерної пропозиції і наданого забезпечення тендерної пропозиції.</w:t>
            </w:r>
          </w:p>
          <w:p w14:paraId="0000013E" w14:textId="77777777" w:rsidR="00564B95" w:rsidRPr="00DA58A6" w:rsidRDefault="00B934EC">
            <w:pPr>
              <w:widowControl w:val="0"/>
              <w:ind w:left="0" w:hanging="2"/>
              <w:jc w:val="both"/>
            </w:pPr>
            <w:r w:rsidRPr="00DA58A6">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A58A6">
              <w:t>закупівель</w:t>
            </w:r>
            <w:proofErr w:type="spellEnd"/>
            <w:r w:rsidRPr="00DA58A6">
              <w:t>.</w:t>
            </w:r>
          </w:p>
          <w:p w14:paraId="0000013F" w14:textId="77777777" w:rsidR="00564B95" w:rsidRPr="00DA58A6" w:rsidRDefault="00564B95">
            <w:pPr>
              <w:widowControl w:val="0"/>
              <w:ind w:left="0" w:hanging="2"/>
              <w:jc w:val="both"/>
            </w:pPr>
          </w:p>
        </w:tc>
      </w:tr>
      <w:tr w:rsidR="00F40D3E" w:rsidRPr="0040492A" w14:paraId="03C1DE3A" w14:textId="77777777" w:rsidTr="007516D7">
        <w:trPr>
          <w:trHeight w:val="522"/>
          <w:jc w:val="center"/>
        </w:trPr>
        <w:tc>
          <w:tcPr>
            <w:tcW w:w="983" w:type="dxa"/>
          </w:tcPr>
          <w:p w14:paraId="00000140" w14:textId="77777777" w:rsidR="00564B95" w:rsidRPr="00DA58A6" w:rsidRDefault="00B934EC">
            <w:pPr>
              <w:widowControl w:val="0"/>
              <w:ind w:left="0" w:hanging="2"/>
            </w:pPr>
            <w:r w:rsidRPr="00DA58A6">
              <w:rPr>
                <w:b/>
              </w:rPr>
              <w:t>5</w:t>
            </w:r>
          </w:p>
        </w:tc>
        <w:tc>
          <w:tcPr>
            <w:tcW w:w="2414" w:type="dxa"/>
          </w:tcPr>
          <w:p w14:paraId="00000141" w14:textId="2FE980EB" w:rsidR="00564B95" w:rsidRPr="00DA58A6" w:rsidRDefault="00B934EC">
            <w:pPr>
              <w:widowControl w:val="0"/>
              <w:ind w:left="0" w:right="113" w:hanging="2"/>
            </w:pPr>
            <w:r w:rsidRPr="00DA58A6">
              <w:rPr>
                <w:b/>
              </w:rPr>
              <w:t xml:space="preserve">Кваліфікаційні критерії до учасників </w:t>
            </w:r>
            <w:r w:rsidRPr="007516D7">
              <w:t xml:space="preserve">відповідно до статті 16 Закону </w:t>
            </w:r>
            <w:r w:rsidRPr="00DA58A6">
              <w:rPr>
                <w:b/>
              </w:rPr>
              <w:t xml:space="preserve">та підстави, </w:t>
            </w:r>
            <w:r w:rsidRPr="00B10E64">
              <w:lastRenderedPageBreak/>
              <w:t>встановлені</w:t>
            </w:r>
            <w:r w:rsidR="005E318C">
              <w:t xml:space="preserve"> </w:t>
            </w:r>
            <w:r w:rsidRPr="007516D7">
              <w:t>пунктом 47 Особливостей</w:t>
            </w:r>
          </w:p>
        </w:tc>
        <w:tc>
          <w:tcPr>
            <w:tcW w:w="6804" w:type="dxa"/>
          </w:tcPr>
          <w:p w14:paraId="00000142" w14:textId="77777777" w:rsidR="00564B95" w:rsidRPr="00DA58A6" w:rsidRDefault="00B934EC">
            <w:pPr>
              <w:widowControl w:val="0"/>
              <w:ind w:left="0" w:right="113" w:hanging="2"/>
              <w:jc w:val="both"/>
            </w:pPr>
            <w:r w:rsidRPr="00DA58A6">
              <w:lastRenderedPageBreak/>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00000143" w14:textId="77777777" w:rsidR="00564B95" w:rsidRPr="00FF4040" w:rsidRDefault="00564B95">
            <w:pPr>
              <w:widowControl w:val="0"/>
              <w:ind w:left="0" w:right="113" w:hanging="2"/>
              <w:jc w:val="both"/>
            </w:pPr>
          </w:p>
          <w:p w14:paraId="00000144" w14:textId="77777777" w:rsidR="00564B95" w:rsidRPr="00FF4040" w:rsidRDefault="00B934EC">
            <w:pPr>
              <w:widowControl w:val="0"/>
              <w:ind w:left="0" w:right="113" w:hanging="2"/>
              <w:jc w:val="both"/>
            </w:pPr>
            <w:r w:rsidRPr="00FF4040">
              <w:rPr>
                <w:b/>
              </w:rPr>
              <w:t>5.1. наявність обладнання та матеріально-технічної бази:</w:t>
            </w:r>
          </w:p>
          <w:p w14:paraId="00000145" w14:textId="77777777" w:rsidR="00564B95" w:rsidRPr="00FF4040" w:rsidRDefault="00B934EC">
            <w:pPr>
              <w:ind w:left="0" w:hanging="2"/>
              <w:jc w:val="both"/>
            </w:pPr>
            <w:r w:rsidRPr="00FF4040">
              <w:lastRenderedPageBreak/>
              <w:t xml:space="preserve">5.1.1. Довідка за формою Додатку 5 цієї документації, яка містить інформацію про основні типи обладнання, автотранспорт, будівельні машини і механізми учасника (із зазначенням марок, або типів, або моделей, кількості одиниць, власне  чи залучене), необхідні  для виконання замовлення, що є предметом закупівлі згідно Додатку 3 цієї документації. </w:t>
            </w:r>
          </w:p>
          <w:p w14:paraId="00000146" w14:textId="77777777" w:rsidR="00564B95" w:rsidRPr="00B10E64" w:rsidRDefault="00B934EC">
            <w:pPr>
              <w:widowControl w:val="0"/>
              <w:tabs>
                <w:tab w:val="left" w:pos="1080"/>
              </w:tabs>
              <w:ind w:left="0" w:hanging="2"/>
              <w:jc w:val="both"/>
            </w:pPr>
            <w:r w:rsidRPr="007516D7">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00000147" w14:textId="77777777" w:rsidR="00564B95" w:rsidRPr="00B10E64" w:rsidRDefault="00564B95">
            <w:pPr>
              <w:widowControl w:val="0"/>
              <w:ind w:left="0" w:right="113" w:hanging="2"/>
              <w:jc w:val="both"/>
            </w:pPr>
          </w:p>
          <w:p w14:paraId="35804335" w14:textId="229A1D76" w:rsidR="00564B95" w:rsidRPr="00B10E64" w:rsidRDefault="002E2939">
            <w:pPr>
              <w:widowControl w:val="0"/>
              <w:ind w:left="0" w:right="113" w:hanging="2"/>
              <w:jc w:val="both"/>
            </w:pPr>
            <w:r w:rsidRPr="00B10E64">
              <w:rPr>
                <w:i/>
              </w:rPr>
              <w:t xml:space="preserve">Відповідність поданої пропозиції за цим критерієм підтверджується наданням у складі пропозиції </w:t>
            </w:r>
            <w:proofErr w:type="spellStart"/>
            <w:r w:rsidRPr="00B10E64">
              <w:rPr>
                <w:i/>
              </w:rPr>
              <w:t>коректно</w:t>
            </w:r>
            <w:proofErr w:type="spellEnd"/>
            <w:r w:rsidRPr="00B10E64">
              <w:rPr>
                <w:i/>
              </w:rPr>
              <w:t xml:space="preserve"> оформленої довідки згідно Додатку 5 (та </w:t>
            </w:r>
            <w:proofErr w:type="spellStart"/>
            <w:r w:rsidRPr="00B10E64">
              <w:rPr>
                <w:i/>
              </w:rPr>
              <w:t>сканами</w:t>
            </w:r>
            <w:proofErr w:type="spellEnd"/>
            <w:r w:rsidRPr="00B10E64">
              <w:rPr>
                <w:i/>
              </w:rPr>
              <w:t xml:space="preserve"> підтвердних документів ) .</w:t>
            </w:r>
          </w:p>
          <w:p w14:paraId="29638668" w14:textId="77777777" w:rsidR="00B10E64" w:rsidRDefault="00B10E64">
            <w:pPr>
              <w:widowControl w:val="0"/>
              <w:ind w:left="0" w:right="113" w:hanging="2"/>
              <w:jc w:val="both"/>
              <w:rPr>
                <w:b/>
              </w:rPr>
            </w:pPr>
          </w:p>
          <w:p w14:paraId="0000014A" w14:textId="4FB33776" w:rsidR="00564B95" w:rsidRPr="00FF4040" w:rsidRDefault="00B934EC">
            <w:pPr>
              <w:widowControl w:val="0"/>
              <w:ind w:left="0" w:right="113" w:hanging="2"/>
              <w:jc w:val="both"/>
            </w:pPr>
            <w:r w:rsidRPr="00FF4040">
              <w:rPr>
                <w:b/>
              </w:rPr>
              <w:t>5.2. Наявність працівників відповідної кваліфікації, які мають необхідні знання та досвід:</w:t>
            </w:r>
          </w:p>
          <w:p w14:paraId="0000014B" w14:textId="77777777" w:rsidR="00564B95" w:rsidRPr="00FF4040" w:rsidRDefault="00B934EC">
            <w:pPr>
              <w:widowControl w:val="0"/>
              <w:ind w:left="0" w:right="113" w:hanging="2"/>
              <w:jc w:val="both"/>
            </w:pPr>
            <w:r w:rsidRPr="00FF4040">
              <w:t xml:space="preserve">5.2.1. Довідка за формою Додатку 6 цієї документації, яка містить інформацію про наявність у учасника працівників відповідної кваліфікації, які мають необхідні знання та досвід, з зазначенням посади, досвіду роботи в цілому (років), освіти і спеціальності/кваліфікації працівників. </w:t>
            </w:r>
          </w:p>
          <w:p w14:paraId="0000014C" w14:textId="77777777" w:rsidR="00564B95" w:rsidRPr="00A722AB" w:rsidRDefault="00B934EC">
            <w:pPr>
              <w:widowControl w:val="0"/>
              <w:tabs>
                <w:tab w:val="left" w:pos="1080"/>
              </w:tabs>
              <w:ind w:left="0" w:hanging="2"/>
              <w:jc w:val="both"/>
            </w:pPr>
            <w:r w:rsidRPr="007516D7">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p w14:paraId="0000014F" w14:textId="77777777" w:rsidR="00564B95" w:rsidRPr="007516D7" w:rsidRDefault="00564B95">
            <w:pPr>
              <w:widowControl w:val="0"/>
              <w:ind w:left="0" w:right="113" w:hanging="2"/>
              <w:jc w:val="both"/>
              <w:rPr>
                <w:i/>
              </w:rPr>
            </w:pPr>
          </w:p>
          <w:p w14:paraId="342BAF96" w14:textId="77777777" w:rsidR="00564B95" w:rsidRPr="00A722AB" w:rsidRDefault="002E2939">
            <w:pPr>
              <w:widowControl w:val="0"/>
              <w:ind w:left="0" w:right="113" w:hanging="2"/>
              <w:jc w:val="both"/>
              <w:rPr>
                <w:i/>
              </w:rPr>
            </w:pPr>
            <w:r w:rsidRPr="00A722AB">
              <w:rPr>
                <w:i/>
              </w:rPr>
              <w:t xml:space="preserve">Відповідність поданої пропозиції за цим критерієм підтверджується наданням у складі пропозиції </w:t>
            </w:r>
            <w:proofErr w:type="spellStart"/>
            <w:r w:rsidRPr="00A722AB">
              <w:rPr>
                <w:i/>
              </w:rPr>
              <w:t>коректно</w:t>
            </w:r>
            <w:proofErr w:type="spellEnd"/>
            <w:r w:rsidRPr="00A722AB">
              <w:rPr>
                <w:i/>
              </w:rPr>
              <w:t xml:space="preserve"> оформленої довідки згідно Додатку 6 (та </w:t>
            </w:r>
            <w:proofErr w:type="spellStart"/>
            <w:r w:rsidRPr="00A722AB">
              <w:rPr>
                <w:i/>
              </w:rPr>
              <w:t>сканами</w:t>
            </w:r>
            <w:proofErr w:type="spellEnd"/>
            <w:r w:rsidRPr="00A722AB">
              <w:rPr>
                <w:i/>
              </w:rPr>
              <w:t xml:space="preserve"> підтвердних документів) .</w:t>
            </w:r>
          </w:p>
          <w:p w14:paraId="0AFBE23D" w14:textId="77777777" w:rsidR="00564B95" w:rsidRPr="002E2939" w:rsidRDefault="00564B95">
            <w:pPr>
              <w:widowControl w:val="0"/>
              <w:ind w:left="0" w:right="113" w:hanging="2"/>
              <w:jc w:val="both"/>
              <w:rPr>
                <w:i/>
                <w:highlight w:val="yellow"/>
              </w:rPr>
            </w:pPr>
          </w:p>
          <w:p w14:paraId="00000152" w14:textId="69AD111A" w:rsidR="00564B95" w:rsidRPr="007C4FC0" w:rsidRDefault="00B934EC" w:rsidP="00A722AB">
            <w:pPr>
              <w:widowControl w:val="0"/>
              <w:shd w:val="clear" w:color="auto" w:fill="FFFFFF"/>
              <w:tabs>
                <w:tab w:val="left" w:pos="1697"/>
              </w:tabs>
              <w:spacing w:before="240" w:after="240"/>
              <w:ind w:left="0" w:hanging="2"/>
              <w:jc w:val="both"/>
            </w:pPr>
            <w:r w:rsidRPr="007C4FC0">
              <w:rPr>
                <w:b/>
              </w:rPr>
              <w:t>5.3. Наявність документально підтвердженого відповідного досвіду виконання аналогічних договорів:</w:t>
            </w:r>
          </w:p>
          <w:p w14:paraId="00000153" w14:textId="77777777" w:rsidR="00564B95" w:rsidRPr="007C4FC0" w:rsidRDefault="00B934EC">
            <w:pPr>
              <w:ind w:left="0" w:hanging="2"/>
              <w:jc w:val="both"/>
            </w:pPr>
            <w:r w:rsidRPr="007C4FC0">
              <w:t>5.3.1. Інформаційну довідку про виконання аналогічних договорів згідно Додатку 7 цієї документації.</w:t>
            </w:r>
          </w:p>
          <w:p w14:paraId="00000154" w14:textId="77777777" w:rsidR="00564B95" w:rsidRPr="007516D7" w:rsidRDefault="00B934EC">
            <w:pPr>
              <w:pBdr>
                <w:top w:val="nil"/>
                <w:left w:val="nil"/>
                <w:bottom w:val="nil"/>
                <w:right w:val="nil"/>
                <w:between w:val="nil"/>
              </w:pBdr>
              <w:spacing w:line="240" w:lineRule="auto"/>
              <w:ind w:left="0" w:hanging="2"/>
              <w:jc w:val="both"/>
            </w:pPr>
            <w:r w:rsidRPr="007516D7">
              <w:t xml:space="preserve">5.3.2. Завірені копії підтверджуючих документів, а саме: </w:t>
            </w:r>
            <w:r w:rsidRPr="007516D7">
              <w:rPr>
                <w:b/>
              </w:rPr>
              <w:t xml:space="preserve">аналогічних договорів з </w:t>
            </w:r>
            <w:proofErr w:type="spellStart"/>
            <w:r w:rsidRPr="007516D7">
              <w:rPr>
                <w:b/>
              </w:rPr>
              <w:t>додаковими</w:t>
            </w:r>
            <w:proofErr w:type="spellEnd"/>
            <w:r w:rsidRPr="007516D7">
              <w:rPr>
                <w:b/>
              </w:rPr>
              <w:t xml:space="preserve"> угодами та актів виконаних робіт на всю суму договору</w:t>
            </w:r>
            <w:r w:rsidRPr="007516D7">
              <w:t xml:space="preserve">). </w:t>
            </w:r>
            <w:r w:rsidRPr="007516D7">
              <w:rPr>
                <w:i/>
              </w:rPr>
              <w:t>У випадку коли сума актів виконаних робіт не відповідає вказаній вартості договору – надати пояснення.</w:t>
            </w:r>
          </w:p>
          <w:p w14:paraId="00000155" w14:textId="3F718ADD" w:rsidR="00564B95" w:rsidRPr="00EC7FDC" w:rsidRDefault="00B934EC">
            <w:pPr>
              <w:widowControl w:val="0"/>
              <w:ind w:left="0" w:right="113" w:hanging="2"/>
              <w:jc w:val="both"/>
            </w:pPr>
            <w:bookmarkStart w:id="7" w:name="_Hlk162449592"/>
            <w:r w:rsidRPr="007C4FC0">
              <w:t xml:space="preserve">5.3.3. Оригінали листів-відгуків від контрагентів, зазначених в довідці про виконання аналогічних договорів із зазначенням інформації про належне виконання договору, з додаванням підтверджуючих документів </w:t>
            </w:r>
            <w:r w:rsidRPr="00EC7FDC">
              <w:t>про прийняття в експлуатацію закінчених будівництвом об’єктів.</w:t>
            </w:r>
          </w:p>
          <w:bookmarkEnd w:id="7"/>
          <w:p w14:paraId="00000156" w14:textId="77777777" w:rsidR="00564B95" w:rsidRPr="00EC7FDC" w:rsidRDefault="00564B95">
            <w:pPr>
              <w:widowControl w:val="0"/>
              <w:ind w:left="0" w:right="113" w:hanging="2"/>
              <w:jc w:val="both"/>
            </w:pPr>
          </w:p>
          <w:p w14:paraId="00000157" w14:textId="3ED0DE4F" w:rsidR="00564B95" w:rsidRPr="00EC7FDC" w:rsidRDefault="00B934EC">
            <w:pPr>
              <w:widowControl w:val="0"/>
              <w:ind w:left="0" w:right="113" w:hanging="2"/>
              <w:jc w:val="both"/>
            </w:pPr>
            <w:r w:rsidRPr="00EC7FDC">
              <w:rPr>
                <w:b/>
              </w:rPr>
              <w:t xml:space="preserve">Відповідний досвід роботи: </w:t>
            </w:r>
            <w:r w:rsidRPr="00EC7FDC">
              <w:t xml:space="preserve">не менше 2 виконаних аналогічних договорів протягом </w:t>
            </w:r>
            <w:r w:rsidRPr="007E3823">
              <w:t>останніх 4 років</w:t>
            </w:r>
            <w:r w:rsidRPr="007E3823">
              <w:rPr>
                <w:b/>
              </w:rPr>
              <w:t xml:space="preserve"> </w:t>
            </w:r>
            <w:r w:rsidR="002E2939" w:rsidRPr="007E3823">
              <w:rPr>
                <w:b/>
              </w:rPr>
              <w:t>(</w:t>
            </w:r>
            <w:r w:rsidR="002E2939" w:rsidRPr="007E3823">
              <w:rPr>
                <w:b/>
                <w:i/>
                <w:color w:val="222222"/>
              </w:rPr>
              <w:t xml:space="preserve">з урахуванням періоду дії </w:t>
            </w:r>
            <w:r w:rsidR="002E2939" w:rsidRPr="00574846">
              <w:rPr>
                <w:b/>
                <w:i/>
                <w:color w:val="222222"/>
              </w:rPr>
              <w:t>воєнного</w:t>
            </w:r>
            <w:r w:rsidR="002E2939" w:rsidRPr="007E3823">
              <w:rPr>
                <w:b/>
                <w:i/>
                <w:color w:val="222222"/>
              </w:rPr>
              <w:t xml:space="preserve"> стану)</w:t>
            </w:r>
            <w:r w:rsidR="002E2939" w:rsidRPr="007E3823">
              <w:rPr>
                <w:b/>
              </w:rPr>
              <w:t xml:space="preserve"> </w:t>
            </w:r>
            <w:r w:rsidRPr="007E3823">
              <w:t>із вартістю</w:t>
            </w:r>
            <w:r w:rsidRPr="00EC7FDC">
              <w:t xml:space="preserve"> кожного договору</w:t>
            </w:r>
            <w:r w:rsidRPr="00EC7FDC">
              <w:rPr>
                <w:b/>
              </w:rPr>
              <w:t xml:space="preserve"> не менше 30% </w:t>
            </w:r>
            <w:r w:rsidRPr="007516D7">
              <w:t xml:space="preserve">від </w:t>
            </w:r>
            <w:r w:rsidRPr="00EC7FDC">
              <w:rPr>
                <w:bCs/>
              </w:rPr>
              <w:t>очікуваної</w:t>
            </w:r>
            <w:r w:rsidRPr="00EC7FDC">
              <w:t xml:space="preserve"> вартості закупівлі.</w:t>
            </w:r>
          </w:p>
          <w:p w14:paraId="1B89DE16" w14:textId="4A619FCD" w:rsidR="00C057D5" w:rsidRPr="007516D7" w:rsidRDefault="00C057D5">
            <w:pPr>
              <w:widowControl w:val="0"/>
              <w:ind w:left="0" w:hanging="2"/>
              <w:jc w:val="both"/>
            </w:pPr>
            <w:r w:rsidRPr="00C057D5">
              <w:lastRenderedPageBreak/>
              <w:t>Під аналогічними розуміються договори співставні за складом та характером робіт, а саме: будівництво/реконструкція /капітальний ремонт об’єкта, роботи по якому закінчені в повному обсязі</w:t>
            </w:r>
            <w:r>
              <w:t>.</w:t>
            </w:r>
          </w:p>
          <w:p w14:paraId="0000015A" w14:textId="77777777" w:rsidR="00564B95" w:rsidRPr="007516D7" w:rsidRDefault="00B934EC">
            <w:pPr>
              <w:pBdr>
                <w:top w:val="nil"/>
                <w:left w:val="nil"/>
                <w:bottom w:val="nil"/>
                <w:right w:val="nil"/>
                <w:between w:val="nil"/>
              </w:pBdr>
              <w:spacing w:line="240" w:lineRule="auto"/>
              <w:ind w:left="0" w:hanging="2"/>
              <w:jc w:val="both"/>
            </w:pPr>
            <w:r w:rsidRPr="007516D7">
              <w:rPr>
                <w:i/>
              </w:rPr>
              <w:t xml:space="preserve">Відповідність поданої пропозиції за цим критерієм підтверджується наданням у складі пропозиції </w:t>
            </w:r>
            <w:proofErr w:type="spellStart"/>
            <w:r w:rsidRPr="007516D7">
              <w:rPr>
                <w:i/>
              </w:rPr>
              <w:t>коректно</w:t>
            </w:r>
            <w:proofErr w:type="spellEnd"/>
            <w:r w:rsidRPr="007516D7">
              <w:rPr>
                <w:i/>
              </w:rPr>
              <w:t xml:space="preserve"> оформленої довідки згідно Додатку 7 та </w:t>
            </w:r>
            <w:proofErr w:type="spellStart"/>
            <w:r w:rsidRPr="007516D7">
              <w:rPr>
                <w:i/>
              </w:rPr>
              <w:t>сканами</w:t>
            </w:r>
            <w:proofErr w:type="spellEnd"/>
            <w:r w:rsidRPr="007516D7">
              <w:rPr>
                <w:i/>
              </w:rPr>
              <w:t xml:space="preserve"> підтвердних документів, зазначених у підпунктах 5.3.2-.5.3.3.</w:t>
            </w:r>
          </w:p>
          <w:p w14:paraId="0000015B" w14:textId="77777777" w:rsidR="00564B95" w:rsidRPr="00EC7FDC" w:rsidRDefault="00564B95">
            <w:pPr>
              <w:ind w:left="0" w:hanging="2"/>
              <w:jc w:val="both"/>
            </w:pPr>
          </w:p>
          <w:p w14:paraId="0000015C" w14:textId="77777777" w:rsidR="00564B95" w:rsidRPr="00EC7FDC" w:rsidRDefault="00B934EC">
            <w:pPr>
              <w:pBdr>
                <w:top w:val="nil"/>
                <w:left w:val="nil"/>
                <w:bottom w:val="nil"/>
                <w:right w:val="nil"/>
                <w:between w:val="nil"/>
              </w:pBdr>
              <w:spacing w:line="240" w:lineRule="auto"/>
              <w:ind w:left="0" w:hanging="2"/>
              <w:jc w:val="both"/>
            </w:pPr>
            <w:r w:rsidRPr="00EC7FDC">
              <w:rPr>
                <w:b/>
              </w:rPr>
              <w:t xml:space="preserve">5.4. Наявність фінансової спроможності </w:t>
            </w:r>
            <w:r w:rsidRPr="007516D7">
              <w:rPr>
                <w:b/>
              </w:rPr>
              <w:t>(</w:t>
            </w:r>
            <w:r w:rsidRPr="007516D7">
              <w:rPr>
                <w:i/>
              </w:rPr>
              <w:t>у разі, якщо учасник торгів є юридична чи фізична  особа, яка відповідно до норм чинного законодавства не  складає  документи, зазначені у цьому підпункті, такий учасник подає у складі пропозиції копії тих документів, які є документами фінансової звітності для нього)</w:t>
            </w:r>
            <w:r w:rsidRPr="007516D7">
              <w:rPr>
                <w:b/>
              </w:rPr>
              <w:t>:</w:t>
            </w:r>
          </w:p>
          <w:p w14:paraId="0000015D" w14:textId="2589953B" w:rsidR="00564B95" w:rsidRPr="007516D7" w:rsidRDefault="00B934EC">
            <w:pPr>
              <w:pBdr>
                <w:top w:val="nil"/>
                <w:left w:val="nil"/>
                <w:bottom w:val="nil"/>
                <w:right w:val="nil"/>
                <w:between w:val="nil"/>
              </w:pBdr>
              <w:spacing w:line="240" w:lineRule="auto"/>
              <w:ind w:left="0" w:hanging="2"/>
              <w:jc w:val="both"/>
            </w:pPr>
            <w:r w:rsidRPr="007516D7">
              <w:t xml:space="preserve">5.4.1. Копії балансу Учасника (форма № 1) за  </w:t>
            </w:r>
            <w:sdt>
              <w:sdtPr>
                <w:tag w:val="goog_rdk_10"/>
                <w:id w:val="268905481"/>
                <w:showingPlcHdr/>
              </w:sdtPr>
              <w:sdtContent>
                <w:r w:rsidR="00F40D3E" w:rsidRPr="00EC7FDC">
                  <w:t xml:space="preserve">     </w:t>
                </w:r>
              </w:sdtContent>
            </w:sdt>
            <w:r w:rsidRPr="007516D7">
              <w:t>чотири попередні календарні роки *.</w:t>
            </w:r>
          </w:p>
          <w:p w14:paraId="0000015E" w14:textId="5C0A155E" w:rsidR="00564B95" w:rsidRPr="007516D7" w:rsidRDefault="00B934EC">
            <w:pPr>
              <w:pBdr>
                <w:top w:val="nil"/>
                <w:left w:val="nil"/>
                <w:bottom w:val="nil"/>
                <w:right w:val="nil"/>
                <w:between w:val="nil"/>
              </w:pBdr>
              <w:spacing w:line="240" w:lineRule="auto"/>
              <w:ind w:left="0" w:hanging="2"/>
              <w:jc w:val="both"/>
            </w:pPr>
            <w:r w:rsidRPr="007516D7">
              <w:t>*Для суб’єктів малого підприємництва – копії фінансового звіту Учасника-суб’єкта малого підприємництва (форма № 1-м) за  чотири попередні календарні роки.</w:t>
            </w:r>
          </w:p>
          <w:p w14:paraId="0000015F" w14:textId="5426087A" w:rsidR="00564B95" w:rsidRPr="007516D7" w:rsidRDefault="00B934EC">
            <w:pPr>
              <w:pBdr>
                <w:top w:val="nil"/>
                <w:left w:val="nil"/>
                <w:bottom w:val="nil"/>
                <w:right w:val="nil"/>
                <w:between w:val="nil"/>
              </w:pBdr>
              <w:spacing w:line="240" w:lineRule="auto"/>
              <w:ind w:left="0" w:hanging="2"/>
            </w:pPr>
            <w:r w:rsidRPr="007516D7">
              <w:t>5.4.2. Для Учасників торгів – юридичних осіб — копії звіту про фінансові результати Учасника (форма № 2) за  чотири попередні календарні роки.*</w:t>
            </w:r>
          </w:p>
          <w:p w14:paraId="00000160" w14:textId="522019E5" w:rsidR="00564B95" w:rsidRPr="007516D7" w:rsidRDefault="00B934EC">
            <w:pPr>
              <w:pBdr>
                <w:top w:val="nil"/>
                <w:left w:val="nil"/>
                <w:bottom w:val="nil"/>
                <w:right w:val="nil"/>
                <w:between w:val="nil"/>
              </w:pBdr>
              <w:spacing w:line="240" w:lineRule="auto"/>
              <w:ind w:left="0" w:hanging="2"/>
              <w:jc w:val="both"/>
            </w:pPr>
            <w:r w:rsidRPr="007516D7">
              <w:t>*Для суб’єктів малого підприємництва – копії фінансового звіту Учасника-суб’єкта малого підприємництва (форма № 2-м) за   чотири попередні календарні роки.</w:t>
            </w:r>
          </w:p>
          <w:p w14:paraId="00000161" w14:textId="4FD6A91B" w:rsidR="00564B95" w:rsidRPr="007516D7" w:rsidRDefault="00B934EC">
            <w:pPr>
              <w:pBdr>
                <w:top w:val="nil"/>
                <w:left w:val="nil"/>
                <w:bottom w:val="nil"/>
                <w:right w:val="nil"/>
                <w:between w:val="nil"/>
              </w:pBdr>
              <w:spacing w:line="240" w:lineRule="auto"/>
              <w:ind w:left="0" w:hanging="2"/>
            </w:pPr>
            <w:r w:rsidRPr="007516D7">
              <w:t>5.4.3. Копія звіту про рух грошових коштів за  чотири попередні календарні роки, завірену печаткою учасника та підписом уповноваженої посадової особи учасника.</w:t>
            </w:r>
          </w:p>
          <w:p w14:paraId="00000162" w14:textId="77777777" w:rsidR="00564B95" w:rsidRPr="00EC7FDC" w:rsidRDefault="00564B95">
            <w:pPr>
              <w:widowControl w:val="0"/>
              <w:ind w:left="0" w:right="113" w:hanging="2"/>
              <w:jc w:val="both"/>
            </w:pPr>
          </w:p>
          <w:p w14:paraId="00000163" w14:textId="77777777" w:rsidR="00564B95" w:rsidRPr="00EC7FDC" w:rsidRDefault="00B934EC">
            <w:pPr>
              <w:widowControl w:val="0"/>
              <w:ind w:left="0" w:right="113" w:hanging="2"/>
              <w:jc w:val="both"/>
            </w:pPr>
            <w:r w:rsidRPr="00EC7FDC">
              <w:t xml:space="preserve">Фінансова спроможність учасника закупівлі є такою, що відповідає критерію, за умови: </w:t>
            </w:r>
          </w:p>
          <w:p w14:paraId="00000164" w14:textId="49ECFD8F" w:rsidR="00564B95" w:rsidRPr="007516D7" w:rsidRDefault="00B934EC">
            <w:pPr>
              <w:shd w:val="clear" w:color="auto" w:fill="FFFFFF"/>
              <w:spacing w:line="276" w:lineRule="auto"/>
              <w:ind w:left="0" w:right="140" w:hanging="2"/>
              <w:jc w:val="both"/>
            </w:pPr>
            <w:r w:rsidRPr="007516D7">
              <w:t xml:space="preserve">– якщо очікувана вартість закупівлі </w:t>
            </w:r>
            <w:r w:rsidRPr="007516D7">
              <w:rPr>
                <w:b/>
              </w:rPr>
              <w:t>менше 75 млн</w:t>
            </w:r>
            <w:r w:rsidRPr="007516D7">
              <w:t xml:space="preserve">. грн., то мінімальний розмір середньорічного обороту (середнє арифметичне значення річних оборотів) за останні 4 календарні роки </w:t>
            </w:r>
            <w:r w:rsidR="002E2939" w:rsidRPr="007E3823">
              <w:rPr>
                <w:color w:val="222222"/>
              </w:rPr>
              <w:t>(</w:t>
            </w:r>
            <w:r w:rsidR="002E2939" w:rsidRPr="007E3823">
              <w:rPr>
                <w:i/>
                <w:color w:val="222222"/>
              </w:rPr>
              <w:t>з урахуванням періоду ді</w:t>
            </w:r>
            <w:r w:rsidR="002E2939" w:rsidRPr="00D46E28">
              <w:rPr>
                <w:i/>
              </w:rPr>
              <w:t xml:space="preserve">ї </w:t>
            </w:r>
            <w:r w:rsidR="002E2939" w:rsidRPr="00D46E28">
              <w:rPr>
                <w:b/>
                <w:i/>
              </w:rPr>
              <w:t>воєнного</w:t>
            </w:r>
            <w:r w:rsidR="002E2939" w:rsidRPr="00D46E28">
              <w:rPr>
                <w:i/>
              </w:rPr>
              <w:t xml:space="preserve"> </w:t>
            </w:r>
            <w:r w:rsidR="002E2939" w:rsidRPr="007E3823">
              <w:rPr>
                <w:i/>
                <w:color w:val="222222"/>
              </w:rPr>
              <w:t>стану)</w:t>
            </w:r>
            <w:r w:rsidR="002E2939" w:rsidRPr="007E3823">
              <w:rPr>
                <w:color w:val="222222"/>
              </w:rPr>
              <w:t xml:space="preserve"> </w:t>
            </w:r>
            <w:r w:rsidRPr="007516D7">
              <w:t>повинен становити не менше ніж 30% очікуваної вартості предмета закупівлі;</w:t>
            </w:r>
          </w:p>
          <w:p w14:paraId="00000167" w14:textId="77777777" w:rsidR="00564B95" w:rsidRPr="00EC7FDC" w:rsidRDefault="00B934EC">
            <w:pPr>
              <w:ind w:left="0" w:hanging="2"/>
              <w:jc w:val="both"/>
            </w:pPr>
            <w:r w:rsidRPr="00EC7FDC">
              <w:rPr>
                <w:i/>
              </w:rPr>
              <w:t xml:space="preserve">Під річним оборотом розуміються </w:t>
            </w:r>
            <w:r w:rsidRPr="007516D7">
              <w:rPr>
                <w:i/>
              </w:rPr>
              <w:t>загальні надходження протягом року відповідно до звіту про рух грошових коштів.</w:t>
            </w:r>
          </w:p>
          <w:p w14:paraId="00000168" w14:textId="77777777" w:rsidR="00564B95" w:rsidRPr="00A2483E" w:rsidRDefault="00564B95">
            <w:pPr>
              <w:ind w:left="0" w:hanging="2"/>
              <w:jc w:val="both"/>
            </w:pPr>
          </w:p>
          <w:p w14:paraId="00000169" w14:textId="77777777" w:rsidR="00564B95" w:rsidRPr="00B666A0" w:rsidRDefault="00B934EC">
            <w:pPr>
              <w:widowControl w:val="0"/>
              <w:ind w:left="0" w:right="113" w:hanging="2"/>
              <w:jc w:val="both"/>
            </w:pPr>
            <w:r w:rsidRPr="00A2483E">
              <w:rPr>
                <w:b/>
              </w:rPr>
              <w:t xml:space="preserve">5.5. </w:t>
            </w:r>
            <w:r w:rsidRPr="00B666A0">
              <w:rPr>
                <w:b/>
              </w:rPr>
              <w:t xml:space="preserve">документи, що підтверджують відсутність підстав для відмови в участі у процедурі </w:t>
            </w:r>
            <w:r w:rsidRPr="00A722AB">
              <w:t>закупівлі, які надаються при поданні тендерної пропозиції:</w:t>
            </w:r>
          </w:p>
          <w:p w14:paraId="0000016A" w14:textId="24B6B793" w:rsidR="00564B95" w:rsidRPr="00B666A0" w:rsidRDefault="00B934EC">
            <w:pPr>
              <w:widowControl w:val="0"/>
              <w:ind w:left="0" w:hanging="2"/>
              <w:jc w:val="both"/>
            </w:pPr>
            <w:r w:rsidRPr="00B666A0">
              <w:t>5.5.1.</w:t>
            </w:r>
            <w:r w:rsidRPr="00A722AB">
              <w:t xml:space="preserve"> Інформація про відсутність підстав, визначених </w:t>
            </w:r>
            <w:r w:rsidRPr="007516D7">
              <w:t xml:space="preserve">пунктом 47  </w:t>
            </w:r>
            <w:proofErr w:type="spellStart"/>
            <w:r w:rsidR="002E2939" w:rsidRPr="00A722AB">
              <w:t>Особливстей</w:t>
            </w:r>
            <w:proofErr w:type="spellEnd"/>
            <w:r w:rsidR="002E2939">
              <w:t xml:space="preserve"> </w:t>
            </w:r>
            <w:r w:rsidRPr="00B666A0">
              <w:t xml:space="preserve">надається учасниками відповідно до вимог, зазначених у відповідних електронних полях електронної системи </w:t>
            </w:r>
            <w:proofErr w:type="spellStart"/>
            <w:r w:rsidRPr="00B666A0">
              <w:t>закупівель</w:t>
            </w:r>
            <w:proofErr w:type="spellEnd"/>
            <w:r w:rsidRPr="00B666A0">
              <w:t xml:space="preserve"> та в порядку визначеному електронною системою </w:t>
            </w:r>
            <w:proofErr w:type="spellStart"/>
            <w:r w:rsidRPr="00B666A0">
              <w:t>закупівель</w:t>
            </w:r>
            <w:proofErr w:type="spellEnd"/>
            <w:r w:rsidRPr="00B666A0">
              <w:t xml:space="preserve"> шляхом самостійного декларування відсутності таких підстав в електронній системі </w:t>
            </w:r>
            <w:proofErr w:type="spellStart"/>
            <w:r w:rsidRPr="00B666A0">
              <w:t>закупівель</w:t>
            </w:r>
            <w:proofErr w:type="spellEnd"/>
            <w:r w:rsidRPr="00B666A0">
              <w:t xml:space="preserve"> під час подання тендерної пропозиції. </w:t>
            </w:r>
          </w:p>
          <w:p w14:paraId="0000016B" w14:textId="77777777" w:rsidR="00564B95" w:rsidRPr="00A722AB" w:rsidRDefault="00B934EC">
            <w:pPr>
              <w:widowControl w:val="0"/>
              <w:ind w:left="0" w:hanging="2"/>
              <w:jc w:val="both"/>
              <w:rPr>
                <w:u w:val="single"/>
              </w:rPr>
            </w:pPr>
            <w:r w:rsidRPr="00B666A0">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w:t>
            </w:r>
            <w:r w:rsidRPr="00A722AB">
              <w:t>вартості договору про закупівлю --</w:t>
            </w:r>
            <w:r w:rsidRPr="00A722AB">
              <w:rPr>
                <w:u w:val="single"/>
              </w:rPr>
              <w:t xml:space="preserve"> </w:t>
            </w:r>
            <w:r w:rsidRPr="007516D7">
              <w:rPr>
                <w:b/>
                <w:u w:val="single"/>
              </w:rPr>
              <w:t>учасником надається  довідка за формою відповідно до додатку № 4 цієї тендерної документації.</w:t>
            </w:r>
          </w:p>
          <w:p w14:paraId="0000016C" w14:textId="60AB0264" w:rsidR="00564B95" w:rsidRPr="007516D7" w:rsidRDefault="00B934EC">
            <w:pPr>
              <w:pBdr>
                <w:top w:val="nil"/>
                <w:left w:val="nil"/>
                <w:bottom w:val="nil"/>
                <w:right w:val="nil"/>
                <w:between w:val="nil"/>
              </w:pBdr>
              <w:shd w:val="clear" w:color="auto" w:fill="FFFFFF"/>
              <w:spacing w:line="240" w:lineRule="auto"/>
              <w:ind w:left="0" w:hanging="2"/>
              <w:jc w:val="both"/>
            </w:pPr>
            <w:r w:rsidRPr="007516D7">
              <w:t xml:space="preserve">Замовник не вимагає від учасника процедури закупівлі </w:t>
            </w:r>
            <w:r w:rsidRPr="007516D7">
              <w:rPr>
                <w:u w:val="single"/>
              </w:rPr>
              <w:t>під час подання</w:t>
            </w:r>
            <w:r w:rsidRPr="007516D7">
              <w:t xml:space="preserve"> тендерної пропозиції в електронній системі </w:t>
            </w:r>
            <w:proofErr w:type="spellStart"/>
            <w:r w:rsidRPr="007516D7">
              <w:t>закупівель</w:t>
            </w:r>
            <w:proofErr w:type="spellEnd"/>
            <w:r w:rsidRPr="007516D7">
              <w:t xml:space="preserve"> будь-яких документів, що підтверджують відсутність підстав, визначених в пункт</w:t>
            </w:r>
            <w:r w:rsidRPr="00A722AB">
              <w:t>і</w:t>
            </w:r>
            <w:r w:rsidRPr="007516D7">
              <w:t xml:space="preserve"> 47  Особливостей </w:t>
            </w:r>
            <w:r w:rsidR="00A722AB" w:rsidRPr="00A722AB">
              <w:rPr>
                <w:i/>
                <w:color w:val="000000"/>
              </w:rPr>
              <w:t>.</w:t>
            </w:r>
          </w:p>
          <w:p w14:paraId="0000016D" w14:textId="52CEE6A6" w:rsidR="00564B95" w:rsidRPr="007516D7" w:rsidRDefault="00B934EC">
            <w:pPr>
              <w:pBdr>
                <w:top w:val="nil"/>
                <w:left w:val="nil"/>
                <w:bottom w:val="nil"/>
                <w:right w:val="nil"/>
                <w:between w:val="nil"/>
              </w:pBdr>
              <w:shd w:val="clear" w:color="auto" w:fill="FFFFFF"/>
              <w:spacing w:line="240" w:lineRule="auto"/>
              <w:ind w:left="0" w:hanging="2"/>
              <w:jc w:val="both"/>
            </w:pPr>
            <w:r w:rsidRPr="007516D7">
              <w:rPr>
                <w:i/>
              </w:rPr>
              <w:t>*У разі подання тендерної пропозиції об’єднанням учасників -- підтвердження відсутності підстав для відмови в участі у процедурі закупівлі, встановленими пунктом 47  Особливо</w:t>
            </w:r>
            <w:r w:rsidR="00A722AB" w:rsidRPr="00A722AB">
              <w:rPr>
                <w:i/>
              </w:rPr>
              <w:t>стей</w:t>
            </w:r>
            <w:r w:rsidRPr="007516D7">
              <w:rPr>
                <w:i/>
              </w:rPr>
              <w:t xml:space="preserve"> </w:t>
            </w:r>
            <w:r w:rsidR="002E2939" w:rsidRPr="00A722AB">
              <w:rPr>
                <w:i/>
                <w:color w:val="000000"/>
              </w:rPr>
              <w:t xml:space="preserve">– </w:t>
            </w:r>
            <w:r w:rsidRPr="007516D7">
              <w:rPr>
                <w:i/>
              </w:rPr>
              <w:t xml:space="preserve"> подається по кожному з учасників, які входять у склад об’єднання, окремо.</w:t>
            </w:r>
          </w:p>
          <w:p w14:paraId="0000016E" w14:textId="77777777" w:rsidR="00564B95" w:rsidRPr="007516D7" w:rsidRDefault="00564B95">
            <w:pPr>
              <w:pBdr>
                <w:top w:val="nil"/>
                <w:left w:val="nil"/>
                <w:bottom w:val="nil"/>
                <w:right w:val="nil"/>
                <w:between w:val="nil"/>
              </w:pBdr>
              <w:shd w:val="clear" w:color="auto" w:fill="FFFFFF"/>
              <w:spacing w:line="240" w:lineRule="auto"/>
              <w:ind w:left="0" w:hanging="2"/>
              <w:jc w:val="both"/>
            </w:pPr>
          </w:p>
          <w:p w14:paraId="0000016F" w14:textId="07EF07AB" w:rsidR="00564B95" w:rsidRPr="007516D7" w:rsidRDefault="00B934EC">
            <w:pPr>
              <w:pBdr>
                <w:top w:val="nil"/>
                <w:left w:val="nil"/>
                <w:bottom w:val="nil"/>
                <w:right w:val="nil"/>
                <w:between w:val="nil"/>
              </w:pBdr>
              <w:shd w:val="clear" w:color="auto" w:fill="FFFFFF"/>
              <w:spacing w:line="240" w:lineRule="auto"/>
              <w:ind w:left="0" w:hanging="2"/>
              <w:jc w:val="both"/>
            </w:pPr>
            <w:r w:rsidRPr="007516D7">
              <w:t>5.5.2. Відповідно до</w:t>
            </w:r>
            <w:r w:rsidR="00A722AB" w:rsidRPr="00A722AB">
              <w:t xml:space="preserve"> </w:t>
            </w:r>
            <w:r w:rsidRPr="007516D7">
              <w:t xml:space="preserve">пункту 47 Особливостей </w:t>
            </w:r>
            <w:r w:rsidR="002E2939" w:rsidRPr="00A722AB">
              <w:rPr>
                <w:i/>
                <w:color w:val="000000"/>
              </w:rPr>
              <w:t>–</w:t>
            </w:r>
            <w:r w:rsidR="00A722AB" w:rsidRPr="00A722AB">
              <w:rPr>
                <w:i/>
                <w:color w:val="000000"/>
              </w:rPr>
              <w:t xml:space="preserve"> </w:t>
            </w:r>
            <w:r w:rsidRPr="007516D7">
              <w:t xml:space="preserve">Замовник може відхилити тендерну пропозицію із зазначенням аргументації в електронній системі </w:t>
            </w:r>
            <w:proofErr w:type="spellStart"/>
            <w:r w:rsidRPr="007516D7">
              <w:t>закупівель</w:t>
            </w:r>
            <w:proofErr w:type="spellEnd"/>
            <w:r w:rsidRPr="007516D7">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 </w:t>
            </w:r>
          </w:p>
          <w:p w14:paraId="00000170" w14:textId="0B51FE5A" w:rsidR="00564B95" w:rsidRPr="007516D7" w:rsidRDefault="00B934EC">
            <w:pPr>
              <w:pBdr>
                <w:top w:val="nil"/>
                <w:left w:val="nil"/>
                <w:bottom w:val="nil"/>
                <w:right w:val="nil"/>
                <w:between w:val="nil"/>
              </w:pBdr>
              <w:shd w:val="clear" w:color="auto" w:fill="FFFFFF"/>
              <w:spacing w:line="240" w:lineRule="auto"/>
              <w:ind w:left="0" w:hanging="2"/>
              <w:jc w:val="both"/>
            </w:pPr>
            <w:r w:rsidRPr="007516D7">
              <w:t xml:space="preserve">У зв’язку із відсутністю технічної реалізації в електронній системі </w:t>
            </w:r>
            <w:proofErr w:type="spellStart"/>
            <w:r w:rsidRPr="007516D7">
              <w:t>закупівель</w:t>
            </w:r>
            <w:proofErr w:type="spellEnd"/>
            <w:r w:rsidRPr="007516D7">
              <w:t xml:space="preserve"> (електронних полях) можливості підтвердити учасником відсутність підстави, передбаченої пунктом 47  Особливостей</w:t>
            </w:r>
            <w:r w:rsidRPr="005614E2">
              <w:t>,</w:t>
            </w:r>
            <w:r w:rsidRPr="007516D7">
              <w:t xml:space="preserve"> учасник під час подання тендерної пропозиції зобов’язаний шляхом самостійного декларування (</w:t>
            </w:r>
            <w:r w:rsidRPr="007516D7">
              <w:rPr>
                <w:b/>
                <w:u w:val="single"/>
              </w:rPr>
              <w:t>окремою довідкою в довільній формі</w:t>
            </w:r>
            <w:r w:rsidRPr="007516D7">
              <w:t>, наданою у складі тендерної пропозиції) підтвердити відсутність підстави, передбаченої пунктом 47  Особливостей</w:t>
            </w:r>
            <w:r w:rsidR="00B666A0" w:rsidRPr="00692A14">
              <w:rPr>
                <w:i/>
              </w:rPr>
              <w:t>.</w:t>
            </w:r>
          </w:p>
          <w:p w14:paraId="00000171" w14:textId="77777777" w:rsidR="00564B95" w:rsidRPr="00692A14" w:rsidRDefault="00564B95">
            <w:pPr>
              <w:widowControl w:val="0"/>
              <w:ind w:left="0" w:right="113" w:hanging="2"/>
              <w:jc w:val="both"/>
            </w:pPr>
          </w:p>
          <w:p w14:paraId="00000172" w14:textId="77777777" w:rsidR="00564B95" w:rsidRPr="00692A14" w:rsidRDefault="00B934EC">
            <w:pPr>
              <w:widowControl w:val="0"/>
              <w:ind w:left="0" w:right="113" w:hanging="2"/>
              <w:jc w:val="both"/>
            </w:pPr>
            <w:r w:rsidRPr="00692A14">
              <w:t xml:space="preserve"> 5.5.3. Відповідно до абзацу</w:t>
            </w:r>
            <w:r w:rsidRPr="00692A14">
              <w:rPr>
                <w:b/>
              </w:rPr>
              <w:t xml:space="preserve"> </w:t>
            </w:r>
            <w:r w:rsidRPr="00692A14">
              <w:rPr>
                <w:u w:val="single"/>
              </w:rPr>
              <w:t xml:space="preserve">першого частини третьої статті 22 Закону </w:t>
            </w:r>
            <w:r w:rsidRPr="00692A14">
              <w:rPr>
                <w:b/>
                <w:u w:val="single"/>
              </w:rPr>
              <w:t>з урахуванням</w:t>
            </w:r>
            <w:r w:rsidRPr="00692A14">
              <w:rPr>
                <w:u w:val="single"/>
              </w:rPr>
              <w:t xml:space="preserve"> </w:t>
            </w:r>
            <w:r w:rsidRPr="007516D7">
              <w:rPr>
                <w:b/>
              </w:rPr>
              <w:t>абзацу 10 пункту 3 Особливостей</w:t>
            </w:r>
            <w:r w:rsidRPr="00692A14">
              <w:rPr>
                <w:u w:val="single"/>
              </w:rPr>
              <w:t xml:space="preserve"> та Фінансової Угоди дл</w:t>
            </w:r>
            <w:r w:rsidRPr="00692A14">
              <w:t xml:space="preserve">я </w:t>
            </w:r>
            <w:proofErr w:type="spellStart"/>
            <w:r w:rsidRPr="00692A14">
              <w:t>закупівель</w:t>
            </w:r>
            <w:proofErr w:type="spellEnd"/>
            <w:r w:rsidRPr="00692A14">
              <w:t xml:space="preserve"> за ПВУ, учаснику буде відмовлено в участі у тендері та його пропозиція відхилена, якщо учасником </w:t>
            </w:r>
            <w:r w:rsidRPr="00692A14">
              <w:rPr>
                <w:b/>
              </w:rPr>
              <w:t>НЕ буде</w:t>
            </w:r>
            <w:r w:rsidRPr="00692A14">
              <w:t xml:space="preserve"> надано у складі пропозиції інформації про відсутність наступних підстав, а саме:</w:t>
            </w:r>
          </w:p>
          <w:p w14:paraId="00000173" w14:textId="77777777" w:rsidR="00564B95" w:rsidRPr="00692A14" w:rsidRDefault="00B934EC">
            <w:pPr>
              <w:widowControl w:val="0"/>
              <w:ind w:left="0" w:right="113" w:hanging="2"/>
              <w:jc w:val="both"/>
            </w:pPr>
            <w:r w:rsidRPr="00692A14">
              <w:t xml:space="preserve">-- </w:t>
            </w:r>
            <w:r w:rsidRPr="007516D7">
              <w:rPr>
                <w:b/>
              </w:rPr>
              <w:t>Довідки в довільній формі</w:t>
            </w:r>
            <w:r w:rsidRPr="00692A14">
              <w:t xml:space="preserve"> про те, що службова (посадова) особа учасника процедури закупівлі, яка підписала тендерну </w:t>
            </w:r>
            <w:r w:rsidRPr="00692A14">
              <w:lastRenderedPageBreak/>
              <w:t xml:space="preserve">пропозицію та/або уповноважена на підписання договору про закупівлю, фізична особа-кінцевий </w:t>
            </w:r>
            <w:proofErr w:type="spellStart"/>
            <w:r w:rsidRPr="00692A14">
              <w:t>бенефіціарний</w:t>
            </w:r>
            <w:proofErr w:type="spellEnd"/>
            <w:r w:rsidRPr="00692A14">
              <w:t xml:space="preserve"> власник юридичної особи-учасника процедури закупівлі ( у тому числі фізична особа кінцевого </w:t>
            </w:r>
            <w:proofErr w:type="spellStart"/>
            <w:r w:rsidRPr="00692A14">
              <w:t>бенефіціарного</w:t>
            </w:r>
            <w:proofErr w:type="spellEnd"/>
            <w:r w:rsidRPr="00692A14">
              <w:t xml:space="preserve"> власника засновника такої юридичної особи, якщо засновник – інша юридична особа) – </w:t>
            </w:r>
            <w:r w:rsidRPr="00692A14">
              <w:rPr>
                <w:b/>
              </w:rPr>
              <w:t>НЕ</w:t>
            </w:r>
            <w:r w:rsidRPr="00692A14">
              <w:t xml:space="preserve"> </w:t>
            </w:r>
            <w:r w:rsidRPr="00692A14">
              <w:rPr>
                <w:i/>
              </w:rPr>
              <w:t xml:space="preserve">була засуджена за державну зраду або </w:t>
            </w:r>
            <w:proofErr w:type="spellStart"/>
            <w:r w:rsidRPr="00692A14">
              <w:rPr>
                <w:i/>
              </w:rPr>
              <w:t>колабораційну</w:t>
            </w:r>
            <w:proofErr w:type="spellEnd"/>
            <w:r w:rsidRPr="00692A14">
              <w:rPr>
                <w:i/>
              </w:rPr>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00000174" w14:textId="426FA0BF" w:rsidR="00564B95" w:rsidRPr="007516D7" w:rsidRDefault="00B934EC">
            <w:pPr>
              <w:widowControl w:val="0"/>
              <w:ind w:left="0" w:right="113" w:hanging="2"/>
              <w:jc w:val="both"/>
              <w:rPr>
                <w:sz w:val="26"/>
              </w:rPr>
            </w:pPr>
            <w:r w:rsidRPr="00692A14">
              <w:t xml:space="preserve">-- </w:t>
            </w:r>
            <w:sdt>
              <w:sdtPr>
                <w:rPr>
                  <w:b/>
                  <w:bCs/>
                </w:rPr>
                <w:tag w:val="goog_rdk_12"/>
                <w:id w:val="-1212809699"/>
                <w:showingPlcHdr/>
              </w:sdtPr>
              <w:sdtContent>
                <w:r w:rsidR="00692A14" w:rsidRPr="00692A14">
                  <w:rPr>
                    <w:b/>
                    <w:bCs/>
                  </w:rPr>
                  <w:t xml:space="preserve">     </w:t>
                </w:r>
              </w:sdtContent>
            </w:sdt>
            <w:r w:rsidRPr="007516D7">
              <w:rPr>
                <w:b/>
              </w:rPr>
              <w:t>Довідки в довільній формі</w:t>
            </w:r>
            <w:r w:rsidRPr="007516D7">
              <w:t xml:space="preserve">, що учасник процедури закупівлі або кінцевий </w:t>
            </w:r>
            <w:proofErr w:type="spellStart"/>
            <w:r w:rsidRPr="007516D7">
              <w:t>бенефіціарний</w:t>
            </w:r>
            <w:proofErr w:type="spellEnd"/>
            <w:r w:rsidRPr="007516D7">
              <w:t xml:space="preserve"> власник, член або учасник (акціонер) юридичної особи – учасника процедури закупівлі  </w:t>
            </w:r>
            <w:r w:rsidRPr="007516D7">
              <w:rPr>
                <w:b/>
              </w:rPr>
              <w:t>НЕ</w:t>
            </w:r>
            <w:r w:rsidRPr="007516D7">
              <w:t xml:space="preserve"> є особою, до якої застосовано санкцію у виді заборони на здійснення у неї публічних </w:t>
            </w:r>
            <w:proofErr w:type="spellStart"/>
            <w:r w:rsidRPr="007516D7">
              <w:t>закупівель</w:t>
            </w:r>
            <w:proofErr w:type="spellEnd"/>
            <w:r w:rsidRPr="007516D7">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 також до такої особи </w:t>
            </w:r>
            <w:r w:rsidRPr="007516D7">
              <w:rPr>
                <w:b/>
              </w:rPr>
              <w:t>НЕ</w:t>
            </w:r>
            <w:r w:rsidRPr="007516D7">
              <w:t xml:space="preserve"> застосовані чинні санкції будь-якою з таких організацій:</w:t>
            </w:r>
          </w:p>
          <w:p w14:paraId="00000175" w14:textId="77777777" w:rsidR="00564B95" w:rsidRPr="00692A14" w:rsidRDefault="00B934EC">
            <w:pPr>
              <w:widowControl w:val="0"/>
              <w:ind w:left="0" w:right="113" w:hanging="2"/>
              <w:jc w:val="both"/>
            </w:pPr>
            <w:r w:rsidRPr="00692A14">
              <w:t xml:space="preserve">  (a)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0000176" w14:textId="77777777" w:rsidR="00564B95" w:rsidRPr="00692A14" w:rsidRDefault="00B934EC">
            <w:pPr>
              <w:widowControl w:val="0"/>
              <w:ind w:left="0" w:right="113" w:hanging="2"/>
              <w:jc w:val="both"/>
            </w:pPr>
            <w:r w:rsidRPr="00692A14">
              <w:t xml:space="preserve">  (b)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00000177" w14:textId="77777777" w:rsidR="00564B95" w:rsidRPr="00692A14" w:rsidRDefault="00B934EC">
            <w:pPr>
              <w:widowControl w:val="0"/>
              <w:ind w:left="0" w:right="113" w:hanging="2"/>
              <w:jc w:val="both"/>
            </w:pPr>
            <w:r w:rsidRPr="00692A14">
              <w:t xml:space="preserve">  (c)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4829BBDD" w14:textId="33B0D8F6" w:rsidR="0020150A" w:rsidRPr="00D46E28" w:rsidRDefault="0020150A" w:rsidP="0020150A">
            <w:pPr>
              <w:widowControl w:val="0"/>
              <w:ind w:left="0" w:right="113" w:hanging="2"/>
              <w:jc w:val="both"/>
            </w:pPr>
            <w:r>
              <w:t xml:space="preserve">-- Довідка в довільній </w:t>
            </w:r>
            <w:r w:rsidRPr="00D46E28">
              <w:t xml:space="preserve">формі про те, що розмір середньорічного обороту (середнє арифметичне значення річних оборотів коштів) учасника процедури закупівлі за останні 2 календарні роки (без врахування періоду воєнного стану) </w:t>
            </w:r>
            <w:r w:rsidRPr="00D46E28">
              <w:rPr>
                <w:b/>
              </w:rPr>
              <w:t>перевищує</w:t>
            </w:r>
            <w:r w:rsidRPr="00D46E28">
              <w:t xml:space="preserve"> 50 % від початкової вартості договорів, укладених цим учасником в рамках НКПВУ</w:t>
            </w:r>
            <w:r w:rsidRPr="00D46E28">
              <w:rPr>
                <w:vertAlign w:val="superscript"/>
              </w:rPr>
              <w:footnoteReference w:id="2"/>
            </w:r>
            <w:r w:rsidRPr="00D46E28">
              <w:t xml:space="preserve"> та ПВУ та які не завершені на день подання пропозиції такого учасника.</w:t>
            </w:r>
          </w:p>
          <w:p w14:paraId="0418F60A" w14:textId="77777777" w:rsidR="0020150A" w:rsidRPr="00D46E28" w:rsidRDefault="0020150A" w:rsidP="0020150A">
            <w:pPr>
              <w:widowControl w:val="0"/>
              <w:ind w:left="0" w:right="113" w:hanging="2"/>
              <w:jc w:val="both"/>
            </w:pPr>
            <w:r w:rsidRPr="00D46E28">
              <w:rPr>
                <w:i/>
              </w:rPr>
              <w:t>Якщо учасник не був виконавцем (підрядником) за договорами, укладеними в рамках НКПВУ та ПВУ – інформація про це зазначається у довідці в довільній формі.</w:t>
            </w:r>
          </w:p>
          <w:p w14:paraId="0000017B" w14:textId="30828CF1" w:rsidR="00564B95" w:rsidRPr="00D46E28" w:rsidRDefault="0020150A" w:rsidP="0020150A">
            <w:pPr>
              <w:widowControl w:val="0"/>
              <w:ind w:left="0" w:right="113" w:hanging="2"/>
              <w:jc w:val="both"/>
              <w:rPr>
                <w:i/>
              </w:rPr>
            </w:pPr>
            <w:r w:rsidRPr="00D46E28">
              <w:rPr>
                <w:i/>
                <w:highlight w:val="white"/>
              </w:rPr>
              <w:t>Під річним оборотом розуміються загальні надходження протягом року відповідно до звіту про рух грошових коштів або його аналога для суб'єкта господарювання.</w:t>
            </w:r>
          </w:p>
          <w:p w14:paraId="290A882A" w14:textId="77777777" w:rsidR="0020150A" w:rsidRPr="007516D7" w:rsidRDefault="0020150A" w:rsidP="0020150A">
            <w:pPr>
              <w:widowControl w:val="0"/>
              <w:ind w:left="0" w:right="113" w:hanging="2"/>
              <w:jc w:val="both"/>
              <w:rPr>
                <w:i/>
              </w:rPr>
            </w:pPr>
          </w:p>
          <w:p w14:paraId="0000017C" w14:textId="77777777" w:rsidR="00564B95" w:rsidRPr="00692A14" w:rsidRDefault="00B934EC">
            <w:pPr>
              <w:widowControl w:val="0"/>
              <w:ind w:left="0" w:right="113" w:hanging="2"/>
              <w:jc w:val="both"/>
            </w:pPr>
            <w:r w:rsidRPr="00692A14">
              <w:t xml:space="preserve">5.5.4. Учасник також повинен надати Витяг ЄДРПОУ/Виписку ЄДРПОУ, </w:t>
            </w:r>
            <w:r w:rsidRPr="007516D7">
              <w:t>в якому міститься  інформація,</w:t>
            </w:r>
            <w:r w:rsidRPr="00692A14">
              <w:t xml:space="preserve"> передбачена пунктом 9 частини другої статті 9 Закону України "Про державну реєстрацію юридичних осіб, фізичних осіб - підприємців та </w:t>
            </w:r>
            <w:r w:rsidRPr="00692A14">
              <w:lastRenderedPageBreak/>
              <w:t>громадських формувань", або інші документи згідно чинного законодавства, підтверджуючі зазначену інформацію  (крім випадків, коли учасником є фізична особа-підприємець або учасником є нерезидентом).</w:t>
            </w:r>
          </w:p>
          <w:p w14:paraId="0000017D" w14:textId="77777777" w:rsidR="00564B95" w:rsidRPr="00692A14" w:rsidRDefault="00564B95">
            <w:pPr>
              <w:widowControl w:val="0"/>
              <w:ind w:left="0" w:right="113" w:hanging="2"/>
              <w:jc w:val="both"/>
            </w:pPr>
          </w:p>
          <w:p w14:paraId="0000017E" w14:textId="77777777" w:rsidR="00564B95" w:rsidRPr="00692A14" w:rsidRDefault="00B934EC">
            <w:pPr>
              <w:widowControl w:val="0"/>
              <w:ind w:left="0" w:right="113" w:hanging="2"/>
              <w:jc w:val="both"/>
            </w:pPr>
            <w:r w:rsidRPr="00692A14">
              <w:rPr>
                <w:b/>
              </w:rPr>
              <w:t>5.6. Документи, які повинен подати замовнику переможець процедури закупівлі:</w:t>
            </w:r>
          </w:p>
          <w:p w14:paraId="0000017F" w14:textId="77777777" w:rsidR="00564B95" w:rsidRPr="007516D7" w:rsidRDefault="00B934EC">
            <w:pPr>
              <w:widowControl w:val="0"/>
              <w:ind w:left="0" w:right="113" w:hanging="2"/>
              <w:jc w:val="both"/>
            </w:pPr>
            <w:r w:rsidRPr="00692A14">
              <w:t xml:space="preserve">5.6.1. Довідка, що містить відомості про те, що </w:t>
            </w:r>
            <w:r w:rsidRPr="007516D7">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0000180" w14:textId="77777777" w:rsidR="00564B95" w:rsidRPr="007516D7" w:rsidRDefault="00564B95">
            <w:pPr>
              <w:widowControl w:val="0"/>
              <w:ind w:left="0" w:right="113" w:hanging="2"/>
              <w:jc w:val="both"/>
            </w:pPr>
          </w:p>
          <w:p w14:paraId="00000181" w14:textId="77777777" w:rsidR="00564B95" w:rsidRPr="007516D7" w:rsidRDefault="00000000">
            <w:pPr>
              <w:ind w:left="0" w:hanging="2"/>
              <w:jc w:val="both"/>
              <w:rPr>
                <w:u w:val="single"/>
              </w:rPr>
            </w:pPr>
            <w:sdt>
              <w:sdtPr>
                <w:tag w:val="goog_rdk_13"/>
                <w:id w:val="-1479451073"/>
              </w:sdtPr>
              <w:sdtContent/>
            </w:sdt>
            <w:r w:rsidR="00B934EC" w:rsidRPr="007516D7">
              <w:t xml:space="preserve">Зазначений документ переможець може отримати за посиланням в мережі Інтернет: </w:t>
            </w:r>
            <w:hyperlink r:id="rId11">
              <w:r w:rsidR="00B934EC" w:rsidRPr="007516D7">
                <w:rPr>
                  <w:u w:val="single"/>
                </w:rPr>
                <w:t>https://corruptinfo.nazk.gov.ua/</w:t>
              </w:r>
            </w:hyperlink>
          </w:p>
          <w:p w14:paraId="00000182" w14:textId="77777777" w:rsidR="00564B95" w:rsidRPr="007516D7" w:rsidRDefault="00564B95">
            <w:pPr>
              <w:widowControl w:val="0"/>
              <w:ind w:left="0" w:right="113" w:hanging="2"/>
              <w:jc w:val="both"/>
            </w:pPr>
          </w:p>
          <w:p w14:paraId="00000183" w14:textId="2A0F5069" w:rsidR="00564B95" w:rsidRPr="007516D7" w:rsidRDefault="00B934EC">
            <w:pPr>
              <w:ind w:left="0" w:hanging="2"/>
              <w:jc w:val="both"/>
            </w:pPr>
            <w:r w:rsidRPr="007516D7">
              <w:t xml:space="preserve">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w:t>
            </w:r>
            <w:proofErr w:type="spellStart"/>
            <w:r w:rsidRPr="007516D7">
              <w:t>закупівель</w:t>
            </w:r>
            <w:proofErr w:type="spellEnd"/>
            <w:r w:rsidRPr="007516D7">
              <w:t xml:space="preserve"> </w:t>
            </w:r>
            <w:r w:rsidRPr="007516D7">
              <w:rPr>
                <w:b/>
              </w:rPr>
              <w:t>самостійно,</w:t>
            </w:r>
            <w:r w:rsidRPr="007516D7">
              <w:t xml:space="preserve"> шляхом перегляду інформації, що автоматично формується в електронній системі </w:t>
            </w:r>
            <w:proofErr w:type="spellStart"/>
            <w:r w:rsidRPr="007516D7">
              <w:t>закупівель</w:t>
            </w:r>
            <w:proofErr w:type="spellEnd"/>
            <w:r w:rsidRPr="007516D7">
              <w:t xml:space="preserve"> в результаті автоматичного обміну інформацією електронної системи </w:t>
            </w:r>
            <w:proofErr w:type="spellStart"/>
            <w:r w:rsidRPr="007516D7">
              <w:t>закупівель</w:t>
            </w:r>
            <w:proofErr w:type="spellEnd"/>
            <w:r w:rsidRPr="007516D7">
              <w:t xml:space="preserve"> з Єдиним державним реєстром осіб, які вчинили корупційні або пов’язані з корупцією правопорушення.</w:t>
            </w:r>
          </w:p>
          <w:p w14:paraId="00000184" w14:textId="77777777" w:rsidR="00564B95" w:rsidRPr="00692A14" w:rsidRDefault="00564B95">
            <w:pPr>
              <w:widowControl w:val="0"/>
              <w:ind w:left="0" w:right="113" w:hanging="2"/>
              <w:jc w:val="both"/>
            </w:pPr>
          </w:p>
          <w:p w14:paraId="00000185" w14:textId="77777777" w:rsidR="00564B95" w:rsidRPr="00692A14" w:rsidRDefault="00B934EC">
            <w:pPr>
              <w:widowControl w:val="0"/>
              <w:ind w:left="0" w:right="113" w:hanging="2"/>
              <w:jc w:val="both"/>
            </w:pPr>
            <w:r w:rsidRPr="00692A14">
              <w:t xml:space="preserve">5.6.2. Довідка, що містить в собі відомості про те що, </w:t>
            </w:r>
            <w:r w:rsidRPr="007516D7">
              <w:t>керівника учасника процедури закупівлі,</w:t>
            </w:r>
            <w:r w:rsidRPr="00692A14">
              <w:t xml:space="preserve"> фізичну особу, яка є учасником, НЕ було засуджено:</w:t>
            </w:r>
          </w:p>
          <w:p w14:paraId="00000186" w14:textId="77777777" w:rsidR="00564B95" w:rsidRPr="00692A14" w:rsidRDefault="00B934EC">
            <w:pPr>
              <w:widowControl w:val="0"/>
              <w:ind w:left="0" w:right="113" w:hanging="2"/>
              <w:jc w:val="both"/>
            </w:pPr>
            <w:r w:rsidRPr="00692A14">
              <w:t xml:space="preserve"> --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00000187" w14:textId="77777777" w:rsidR="00564B95" w:rsidRPr="00692A14" w:rsidRDefault="00B934EC">
            <w:pPr>
              <w:widowControl w:val="0"/>
              <w:ind w:left="0" w:right="113" w:hanging="2"/>
              <w:jc w:val="both"/>
            </w:pPr>
            <w:r w:rsidRPr="00692A14">
              <w:t xml:space="preserve">-- за державну зраду або </w:t>
            </w:r>
            <w:proofErr w:type="spellStart"/>
            <w:r w:rsidRPr="00692A14">
              <w:t>колабораційну</w:t>
            </w:r>
            <w:proofErr w:type="spellEnd"/>
            <w:r w:rsidRPr="00692A14">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00000188" w14:textId="3C9B6A14" w:rsidR="00564B95" w:rsidRPr="00692A14" w:rsidRDefault="00B934EC">
            <w:pPr>
              <w:widowControl w:val="0"/>
              <w:ind w:left="0" w:right="113" w:hanging="2"/>
              <w:jc w:val="both"/>
            </w:pPr>
            <w:r w:rsidRPr="00692A14">
              <w:t xml:space="preserve">     </w:t>
            </w:r>
          </w:p>
          <w:p w14:paraId="00000189" w14:textId="77777777" w:rsidR="00564B95" w:rsidRPr="00692A14" w:rsidRDefault="00B934EC">
            <w:pPr>
              <w:widowControl w:val="0"/>
              <w:ind w:left="0" w:right="113" w:hanging="2"/>
              <w:jc w:val="both"/>
            </w:pPr>
            <w:r w:rsidRPr="00692A14">
              <w:t xml:space="preserve">5.6.3 Довідка, що містить в собі відомості про те що, </w:t>
            </w:r>
            <w:r w:rsidRPr="007516D7">
              <w:t xml:space="preserve">керівника учасника процедури закупівлі, </w:t>
            </w:r>
            <w:r w:rsidRPr="00692A14">
              <w:t>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00018A" w14:textId="77777777" w:rsidR="00564B95" w:rsidRPr="00692A14" w:rsidRDefault="00B934EC">
            <w:pPr>
              <w:widowControl w:val="0"/>
              <w:ind w:left="0" w:right="113" w:hanging="2"/>
              <w:jc w:val="both"/>
            </w:pPr>
            <w:r w:rsidRPr="00692A14">
              <w:t xml:space="preserve">5.6.4 Довідка в довільній формі, яка містить інформацію про те, що: а) між переможцем та замовником раніше не було укладено договорів, б)  або про те, що переможець процедури закупівлі виконав свої зобов’язання за раніше укладеним із замовником договором про закупівлю -- відповідно, підстав, що призвели б до його дострокового розірвання і до застосування санкції у вигляді штрафів та/або відшкодування збитків, не було, в) або довідка з інформацією про те, що він надав підтвердження </w:t>
            </w:r>
            <w:r w:rsidRPr="00692A14">
              <w:lastRenderedPageBreak/>
              <w:t>вжиття заходів для доведення своєї надійності, незважаючи на наявність відповідної підстави для відмови в участі у процедурі закупівлі.</w:t>
            </w:r>
          </w:p>
          <w:p w14:paraId="0000018B" w14:textId="77777777" w:rsidR="00564B95" w:rsidRPr="00692A14" w:rsidRDefault="00564B95">
            <w:pPr>
              <w:widowControl w:val="0"/>
              <w:ind w:left="0" w:right="113" w:hanging="2"/>
              <w:jc w:val="both"/>
            </w:pPr>
          </w:p>
          <w:p w14:paraId="0000018C" w14:textId="77777777" w:rsidR="00564B95" w:rsidRPr="007516D7" w:rsidRDefault="00B934EC">
            <w:pPr>
              <w:ind w:left="0" w:hanging="2"/>
              <w:jc w:val="both"/>
            </w:pPr>
            <w:r w:rsidRPr="00692A14">
              <w:t xml:space="preserve">     </w:t>
            </w:r>
            <w:sdt>
              <w:sdtPr>
                <w:tag w:val="goog_rdk_15"/>
                <w:id w:val="-1701159808"/>
              </w:sdtPr>
              <w:sdtContent/>
            </w:sdt>
            <w:r w:rsidRPr="007516D7">
              <w:rPr>
                <w:i/>
              </w:rPr>
              <w:t>Довідки, зазначені у підпунктах 5.6.2-5.6.3, надаються у формі Витягу (повний) з інформаційно-аналітичної системи «Облік відомостей про притягнення особи до кримінальної відповідальності та наявності судимості». Витяг надається щодо особи (осіб) зазначених у цьому підпункті та має бути виданий не більше ніж за 30 календарних днів  до дня його подання Замовнику.</w:t>
            </w:r>
          </w:p>
          <w:p w14:paraId="0000018D" w14:textId="27E5F9EE" w:rsidR="00564B95" w:rsidRPr="00692A14" w:rsidRDefault="00B934EC">
            <w:pPr>
              <w:widowControl w:val="0"/>
              <w:ind w:left="0" w:right="113" w:hanging="2"/>
              <w:jc w:val="both"/>
            </w:pPr>
            <w:r w:rsidRPr="007516D7">
              <w:rPr>
                <w:b/>
                <w:i/>
              </w:rPr>
              <w:t xml:space="preserve">Витяг про відсутність судимості можна отримати онлайн, скориставшись сервісом Порталу ДІЯ: </w:t>
            </w:r>
            <w:hyperlink r:id="rId12">
              <w:r w:rsidRPr="007516D7">
                <w:rPr>
                  <w:i/>
                  <w:u w:val="single"/>
                </w:rPr>
                <w:t>https://diia.gov.ua/services/vityag-pro-nesudimist</w:t>
              </w:r>
            </w:hyperlink>
            <w:r w:rsidRPr="007516D7">
              <w:rPr>
                <w:i/>
              </w:rPr>
              <w:t xml:space="preserve"> </w:t>
            </w:r>
          </w:p>
          <w:p w14:paraId="0000018E" w14:textId="77777777" w:rsidR="00564B95" w:rsidRPr="00692A14" w:rsidRDefault="00564B95">
            <w:pPr>
              <w:ind w:left="0" w:hanging="2"/>
              <w:jc w:val="both"/>
            </w:pPr>
          </w:p>
          <w:p w14:paraId="0000018F" w14:textId="77777777" w:rsidR="00564B95" w:rsidRPr="00692A14" w:rsidRDefault="00B934EC">
            <w:pPr>
              <w:ind w:left="0" w:hanging="2"/>
              <w:jc w:val="both"/>
            </w:pPr>
            <w:r w:rsidRPr="00692A14">
              <w:t xml:space="preserve">5.7. Переможець торгів </w:t>
            </w:r>
            <w:r w:rsidRPr="00692A14">
              <w:rPr>
                <w:b/>
              </w:rPr>
              <w:t>у строк, що не перевищує чотирьох днів</w:t>
            </w:r>
            <w:r w:rsidRPr="00692A14">
              <w:t xml:space="preserve"> </w:t>
            </w:r>
            <w:r w:rsidRPr="00692A14">
              <w:rPr>
                <w:i/>
              </w:rPr>
              <w:t xml:space="preserve"> </w:t>
            </w:r>
            <w:r w:rsidRPr="00692A14">
              <w:t xml:space="preserve">з дати оприлюднення в електронній системі </w:t>
            </w:r>
            <w:proofErr w:type="spellStart"/>
            <w:r w:rsidRPr="00692A14">
              <w:t>закупівель</w:t>
            </w:r>
            <w:proofErr w:type="spellEnd"/>
            <w:r w:rsidRPr="00692A14">
              <w:t xml:space="preserve">  повідомлення про намір укласти договір, повинен надати замовнику документи передбачені підпунктами 5.6.1.-5.6.4. пункту 5 розділу ІІІ тендерної документації. </w:t>
            </w:r>
          </w:p>
          <w:p w14:paraId="00000190" w14:textId="77777777" w:rsidR="00564B95" w:rsidRPr="00692A14" w:rsidRDefault="00B934EC">
            <w:pPr>
              <w:ind w:left="0" w:hanging="2"/>
              <w:jc w:val="both"/>
            </w:pPr>
            <w:r w:rsidRPr="00692A14">
              <w:t>Скановані по порядку в одному файлі (у форматі PDF</w:t>
            </w:r>
            <w:r w:rsidRPr="00692A14">
              <w:rPr>
                <w:b/>
              </w:rPr>
              <w:t xml:space="preserve"> </w:t>
            </w:r>
            <w:r w:rsidRPr="00692A14">
              <w:t>(</w:t>
            </w:r>
            <w:proofErr w:type="spellStart"/>
            <w:r w:rsidRPr="00692A14">
              <w:t>Portable</w:t>
            </w:r>
            <w:proofErr w:type="spellEnd"/>
            <w:r w:rsidRPr="00692A14">
              <w:t xml:space="preserve"> </w:t>
            </w:r>
            <w:proofErr w:type="spellStart"/>
            <w:r w:rsidRPr="00692A14">
              <w:t>Document</w:t>
            </w:r>
            <w:proofErr w:type="spellEnd"/>
            <w:r w:rsidRPr="00692A14">
              <w:t xml:space="preserve"> </w:t>
            </w:r>
            <w:proofErr w:type="spellStart"/>
            <w:r w:rsidRPr="00692A14">
              <w:t>Format</w:t>
            </w:r>
            <w:proofErr w:type="spellEnd"/>
            <w:r w:rsidRPr="00692A14">
              <w:t xml:space="preserve">) документи, вказані в попередньому п.5.6, надаються шляхом прикріплення файлу на електронний майданчик. Сканований документ повинен бути розбірливим та читабельним. </w:t>
            </w:r>
          </w:p>
          <w:p w14:paraId="00000191" w14:textId="77777777" w:rsidR="00564B95" w:rsidRPr="00692A14" w:rsidRDefault="00B934EC">
            <w:pPr>
              <w:ind w:left="0" w:hanging="2"/>
              <w:jc w:val="both"/>
            </w:pPr>
            <w:r w:rsidRPr="00692A14">
              <w:t>Учасники торгів – нерезиденти для виконання вимог, щодо надання документів, передбачених пунктом 1 розділу ІІІ тендерної документації, подають у складі своєї пропозиції документи, передбачені законодавством країн, де вони зареєстровані.</w:t>
            </w:r>
            <w:r w:rsidRPr="00692A14">
              <w:rPr>
                <w:b/>
              </w:rPr>
              <w:t xml:space="preserve"> </w:t>
            </w:r>
            <w:r w:rsidRPr="00692A14">
              <w:t>Такі документи надаються разом із завіреним у встановленому порядку перекладом.</w:t>
            </w:r>
          </w:p>
          <w:p w14:paraId="00000192" w14:textId="77777777" w:rsidR="00564B95" w:rsidRPr="00B07EA1" w:rsidRDefault="00564B95">
            <w:pPr>
              <w:ind w:left="0" w:hanging="2"/>
              <w:jc w:val="both"/>
            </w:pPr>
          </w:p>
          <w:p w14:paraId="00000193" w14:textId="6927F1D4" w:rsidR="00564B95" w:rsidRPr="00B07EA1" w:rsidRDefault="00B934EC">
            <w:pPr>
              <w:ind w:left="0" w:hanging="2"/>
              <w:jc w:val="both"/>
            </w:pPr>
            <w:r w:rsidRPr="00B07EA1">
              <w:t xml:space="preserve">На </w:t>
            </w:r>
            <w:r w:rsidRPr="008632EF">
              <w:t xml:space="preserve">підставі </w:t>
            </w:r>
            <w:r w:rsidRPr="007516D7">
              <w:t>пункту  42  Особливостей</w:t>
            </w:r>
            <w:r w:rsidRPr="008632EF">
              <w:t>, Замовник</w:t>
            </w:r>
            <w:r w:rsidRPr="00B07EA1">
              <w:t xml:space="preserve">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відповідно до статті 16 Закону та Тендерної документації, наявність підстав, </w:t>
            </w:r>
            <w:r w:rsidR="002E2939" w:rsidRPr="008632EF">
              <w:t xml:space="preserve">пунктом 47  Особливостей </w:t>
            </w:r>
            <w:r w:rsidRPr="008632EF">
              <w:t xml:space="preserve"> або</w:t>
            </w:r>
            <w:r w:rsidRPr="00B07EA1">
              <w:t xml:space="preserve">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0000194" w14:textId="77777777" w:rsidR="00564B95" w:rsidRPr="00B07EA1" w:rsidRDefault="00564B95">
            <w:pPr>
              <w:ind w:left="0" w:hanging="2"/>
              <w:jc w:val="both"/>
            </w:pPr>
          </w:p>
          <w:p w14:paraId="00000195" w14:textId="77777777" w:rsidR="00564B95" w:rsidRPr="007516D7" w:rsidRDefault="00B934EC">
            <w:pPr>
              <w:ind w:left="0" w:hanging="2"/>
              <w:jc w:val="both"/>
              <w:rPr>
                <w:highlight w:val="yellow"/>
              </w:rPr>
            </w:pPr>
            <w:r w:rsidRPr="00B07EA1">
              <w:rPr>
                <w:b/>
              </w:rPr>
              <w:t xml:space="preserve">* </w:t>
            </w:r>
            <w:r w:rsidRPr="00B07EA1">
              <w:rPr>
                <w:i/>
              </w:rPr>
              <w:t>Вимога про скріплення печаткою не стосується учасників, які здійснюють діяльність без печатки згідно з чинним законодавством.</w:t>
            </w:r>
          </w:p>
        </w:tc>
      </w:tr>
      <w:tr w:rsidR="00F40D3E" w:rsidRPr="0040492A" w14:paraId="5F7BC030" w14:textId="77777777" w:rsidTr="007516D7">
        <w:trPr>
          <w:trHeight w:val="522"/>
          <w:jc w:val="center"/>
        </w:trPr>
        <w:tc>
          <w:tcPr>
            <w:tcW w:w="983" w:type="dxa"/>
          </w:tcPr>
          <w:p w14:paraId="00000196" w14:textId="7FD69DD2" w:rsidR="00564B95" w:rsidRPr="003A62A6" w:rsidRDefault="00E93DFB">
            <w:pPr>
              <w:widowControl w:val="0"/>
              <w:ind w:left="0" w:hanging="2"/>
            </w:pPr>
            <w:r w:rsidRPr="003A62A6">
              <w:rPr>
                <w:b/>
              </w:rPr>
              <w:lastRenderedPageBreak/>
              <w:t>6</w:t>
            </w:r>
          </w:p>
        </w:tc>
        <w:tc>
          <w:tcPr>
            <w:tcW w:w="2414" w:type="dxa"/>
          </w:tcPr>
          <w:p w14:paraId="00000197" w14:textId="77777777" w:rsidR="00564B95" w:rsidRPr="003A62A6" w:rsidRDefault="00B934EC">
            <w:pPr>
              <w:widowControl w:val="0"/>
              <w:ind w:left="0" w:right="113" w:hanging="2"/>
            </w:pPr>
            <w:r w:rsidRPr="003A62A6">
              <w:rPr>
                <w:b/>
              </w:rPr>
              <w:t>Інформація про технічні, якісні та кількісні характеристики предмета закупівлі</w:t>
            </w:r>
          </w:p>
        </w:tc>
        <w:tc>
          <w:tcPr>
            <w:tcW w:w="6804" w:type="dxa"/>
          </w:tcPr>
          <w:p w14:paraId="00000198" w14:textId="67717AE5" w:rsidR="00564B95" w:rsidRPr="003A62A6" w:rsidRDefault="00B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3A62A6">
              <w:t xml:space="preserve">Учасники процедури закупівлі повинні надати в складі тендерної пропозиції документальне підтвердження відповідність тендерної пропозиції учасника технічним, якісним, кількісним та іншим вимогам до предмета закупівлі, </w:t>
            </w:r>
            <w:r w:rsidRPr="003A62A6">
              <w:lastRenderedPageBreak/>
              <w:t>встановленим замовником у Додатку 3 до цієї тендерної документації.</w:t>
            </w:r>
          </w:p>
          <w:p w14:paraId="00000199" w14:textId="77777777" w:rsidR="00564B95" w:rsidRPr="007516D7" w:rsidRDefault="0056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highlight w:val="yellow"/>
              </w:rPr>
            </w:pPr>
          </w:p>
          <w:p w14:paraId="0000019A" w14:textId="77777777" w:rsidR="00564B95" w:rsidRPr="003A62A6" w:rsidRDefault="00B934EC">
            <w:pPr>
              <w:ind w:left="0" w:hanging="2"/>
              <w:jc w:val="both"/>
            </w:pPr>
            <w:r w:rsidRPr="003A62A6">
              <w:rPr>
                <w:b/>
              </w:rPr>
              <w:t>Інформація про відповідність запропонованої пропозиції технічним вимогам, встановленим замовником у Додатку 3 до цієї тендерної документації, повинна бути підтверджена наступними документами, поданими і підписаними у складі тендерної пропозиції:</w:t>
            </w:r>
          </w:p>
          <w:p w14:paraId="0000019B" w14:textId="77777777" w:rsidR="00564B95" w:rsidRPr="003A62A6" w:rsidRDefault="00B934EC">
            <w:pPr>
              <w:tabs>
                <w:tab w:val="left" w:pos="307"/>
              </w:tabs>
              <w:ind w:left="0" w:hanging="2"/>
              <w:jc w:val="both"/>
            </w:pPr>
            <w:r w:rsidRPr="003A62A6">
              <w:t>-</w:t>
            </w:r>
            <w:r w:rsidRPr="003A62A6">
              <w:tab/>
              <w:t>договірною ціною;</w:t>
            </w:r>
          </w:p>
          <w:p w14:paraId="0000019C" w14:textId="77777777" w:rsidR="00564B95" w:rsidRPr="003A62A6" w:rsidRDefault="00B934EC">
            <w:pPr>
              <w:tabs>
                <w:tab w:val="left" w:pos="307"/>
              </w:tabs>
              <w:ind w:left="0" w:hanging="2"/>
              <w:jc w:val="both"/>
            </w:pPr>
            <w:r w:rsidRPr="003A62A6">
              <w:t>-   зведеним кошторисним  розрахунком;</w:t>
            </w:r>
          </w:p>
          <w:p w14:paraId="0000019D" w14:textId="77777777" w:rsidR="00564B95" w:rsidRPr="003A62A6" w:rsidRDefault="00B934EC">
            <w:pPr>
              <w:tabs>
                <w:tab w:val="left" w:pos="307"/>
              </w:tabs>
              <w:ind w:left="0" w:hanging="2"/>
              <w:jc w:val="both"/>
            </w:pPr>
            <w:r w:rsidRPr="003A62A6">
              <w:t>-   пояснювальною запискою;</w:t>
            </w:r>
          </w:p>
          <w:p w14:paraId="0000019E" w14:textId="77777777" w:rsidR="00564B95" w:rsidRPr="003A62A6" w:rsidRDefault="00B934EC">
            <w:pPr>
              <w:tabs>
                <w:tab w:val="left" w:pos="307"/>
              </w:tabs>
              <w:ind w:left="0" w:hanging="2"/>
              <w:jc w:val="both"/>
            </w:pPr>
            <w:r w:rsidRPr="003A62A6">
              <w:t>-</w:t>
            </w:r>
            <w:r w:rsidRPr="003A62A6">
              <w:tab/>
              <w:t>локальними кошторисами (мають бути складені відповідно до технічного завдання з урахуванням  технологічного процесу);</w:t>
            </w:r>
          </w:p>
          <w:p w14:paraId="0000019F" w14:textId="77777777" w:rsidR="00564B95" w:rsidRPr="003A62A6" w:rsidRDefault="00B934EC">
            <w:pPr>
              <w:tabs>
                <w:tab w:val="left" w:pos="307"/>
              </w:tabs>
              <w:ind w:left="0" w:hanging="2"/>
              <w:jc w:val="both"/>
            </w:pPr>
            <w:r w:rsidRPr="003A62A6">
              <w:t>-</w:t>
            </w:r>
            <w:r w:rsidRPr="003A62A6">
              <w:tab/>
              <w:t>підсумковою відомістю ресурсів;</w:t>
            </w:r>
          </w:p>
          <w:p w14:paraId="000001A0" w14:textId="77777777" w:rsidR="00564B95" w:rsidRPr="003A62A6" w:rsidRDefault="00B934EC">
            <w:pPr>
              <w:tabs>
                <w:tab w:val="left" w:pos="307"/>
              </w:tabs>
              <w:ind w:left="0" w:hanging="2"/>
              <w:jc w:val="both"/>
            </w:pPr>
            <w:r w:rsidRPr="003A62A6">
              <w:t>-</w:t>
            </w:r>
            <w:r w:rsidRPr="003A62A6">
              <w:tab/>
              <w:t xml:space="preserve">проектом календарного графіку виконання робіт </w:t>
            </w:r>
          </w:p>
          <w:p w14:paraId="000001A1" w14:textId="77777777" w:rsidR="00564B95" w:rsidRPr="003A62A6" w:rsidRDefault="00564B95">
            <w:pPr>
              <w:tabs>
                <w:tab w:val="left" w:pos="307"/>
              </w:tabs>
              <w:ind w:left="0" w:hanging="2"/>
              <w:jc w:val="both"/>
            </w:pPr>
          </w:p>
          <w:p w14:paraId="000001A2" w14:textId="77777777" w:rsidR="00564B95" w:rsidRPr="003A62A6" w:rsidRDefault="00B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r w:rsidRPr="003A62A6">
              <w:rPr>
                <w:b/>
              </w:rPr>
              <w:t>Інформація про відповідність запропонованої учасником пропозиції технічним вимогам, встановленим замовником у Додатку 3 до цієї тендерної документації,</w:t>
            </w:r>
            <w:r w:rsidRPr="003A62A6">
              <w:t xml:space="preserve"> </w:t>
            </w:r>
            <w:r w:rsidRPr="003A62A6">
              <w:rPr>
                <w:b/>
              </w:rPr>
              <w:t>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w:t>
            </w:r>
          </w:p>
          <w:p w14:paraId="000001A3" w14:textId="77777777" w:rsidR="00564B95" w:rsidRPr="003A62A6" w:rsidRDefault="00B934EC">
            <w:pPr>
              <w:widowControl w:val="0"/>
              <w:ind w:left="0" w:right="113" w:hanging="2"/>
              <w:jc w:val="both"/>
            </w:pPr>
            <w:r w:rsidRPr="003A62A6">
              <w:t xml:space="preserve"> </w:t>
            </w:r>
          </w:p>
          <w:p w14:paraId="000001A4" w14:textId="7FE84534" w:rsidR="00564B95" w:rsidRPr="0040492A" w:rsidRDefault="00B934EC">
            <w:pPr>
              <w:widowControl w:val="0"/>
              <w:spacing w:before="240" w:after="240"/>
              <w:ind w:left="0" w:hanging="2"/>
              <w:jc w:val="both"/>
              <w:rPr>
                <w:highlight w:val="yellow"/>
              </w:rPr>
            </w:pPr>
            <w:r w:rsidRPr="007516D7">
              <w:t>Т</w:t>
            </w:r>
            <w:sdt>
              <w:sdtPr>
                <w:tag w:val="goog_rdk_16"/>
                <w:id w:val="2129506052"/>
              </w:sdtPr>
              <w:sdtContent/>
            </w:sdt>
            <w:r w:rsidRPr="007516D7">
              <w:t>ендерна пропозиція, що не відповідає Технічним вимогам, викладеним у Додатку 3 (зокрема містить НЕ всі види робіт або НЕ повний їх обсяг, НЕ всі матеріально- технічні ресурси згідно з переліком наведеним у Додатку 3), буде відхилена на підставі абзацу 2 підпункту 2 пункту 44 Особливостей,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00001A5" w14:textId="77777777" w:rsidR="00564B95" w:rsidRPr="00B829F1" w:rsidRDefault="0056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pPr>
          </w:p>
          <w:p w14:paraId="000001A6" w14:textId="77777777" w:rsidR="00564B95" w:rsidRPr="007516D7" w:rsidRDefault="00B934EC">
            <w:pPr>
              <w:widowControl w:val="0"/>
              <w:ind w:left="0" w:right="113" w:hanging="2"/>
              <w:jc w:val="both"/>
            </w:pPr>
            <w:r w:rsidRPr="007516D7">
              <w:t xml:space="preserve">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w:t>
            </w:r>
            <w:r w:rsidRPr="007516D7">
              <w:rPr>
                <w:b/>
              </w:rPr>
              <w:t>згідно форми у додатку 3-А</w:t>
            </w:r>
            <w:r w:rsidRPr="007516D7">
              <w:rPr>
                <w:i/>
              </w:rPr>
              <w:t xml:space="preserve"> </w:t>
            </w:r>
            <w:r w:rsidRPr="007516D7">
              <w:t>цієї документації.</w:t>
            </w:r>
          </w:p>
          <w:p w14:paraId="000001A7" w14:textId="77777777" w:rsidR="00564B95" w:rsidRPr="007516D7" w:rsidRDefault="00564B95">
            <w:pPr>
              <w:widowControl w:val="0"/>
              <w:ind w:left="0" w:right="113" w:hanging="2"/>
              <w:jc w:val="both"/>
            </w:pPr>
          </w:p>
          <w:p w14:paraId="000001A8" w14:textId="77777777" w:rsidR="00564B95" w:rsidRPr="00B829F1" w:rsidRDefault="00B934EC">
            <w:pPr>
              <w:ind w:left="0" w:hanging="2"/>
              <w:jc w:val="both"/>
            </w:pPr>
            <w:r w:rsidRPr="00B829F1">
              <w:t>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виробництва– необхідно розуміти зазначене, як можливість використання еквіваленту.</w:t>
            </w:r>
          </w:p>
          <w:p w14:paraId="000001A9" w14:textId="77777777" w:rsidR="00564B95" w:rsidRPr="00B829F1" w:rsidRDefault="00B934EC">
            <w:pPr>
              <w:ind w:left="0" w:hanging="2"/>
              <w:jc w:val="both"/>
            </w:pPr>
            <w:r w:rsidRPr="00B829F1">
              <w:t xml:space="preserve">Посилання Замовником у Додатку 3 на конкретну торговельну марку чи фірму, патент, конструкцію джерела його походження </w:t>
            </w:r>
            <w:r w:rsidRPr="00B829F1">
              <w:lastRenderedPageBreak/>
              <w:t>або виробника може бути  необхідним відповідно до проекту будівництва, що пройшов державну експертизу.</w:t>
            </w:r>
          </w:p>
          <w:p w14:paraId="000001AA" w14:textId="77777777" w:rsidR="00564B95" w:rsidRPr="007516D7" w:rsidRDefault="00564B95">
            <w:pPr>
              <w:widowControl w:val="0"/>
              <w:ind w:left="0" w:right="113" w:hanging="2"/>
              <w:jc w:val="both"/>
              <w:rPr>
                <w:highlight w:val="yellow"/>
              </w:rPr>
            </w:pPr>
          </w:p>
        </w:tc>
      </w:tr>
      <w:tr w:rsidR="00F40D3E" w:rsidRPr="0040492A" w14:paraId="2988CA14" w14:textId="77777777" w:rsidTr="007516D7">
        <w:trPr>
          <w:trHeight w:val="522"/>
          <w:jc w:val="center"/>
        </w:trPr>
        <w:tc>
          <w:tcPr>
            <w:tcW w:w="983" w:type="dxa"/>
          </w:tcPr>
          <w:p w14:paraId="000001AB" w14:textId="77777777" w:rsidR="00564B95" w:rsidRPr="00B829F1" w:rsidRDefault="00B934EC">
            <w:pPr>
              <w:widowControl w:val="0"/>
              <w:ind w:left="0" w:hanging="2"/>
            </w:pPr>
            <w:r w:rsidRPr="00B829F1">
              <w:rPr>
                <w:b/>
              </w:rPr>
              <w:lastRenderedPageBreak/>
              <w:t>7</w:t>
            </w:r>
          </w:p>
        </w:tc>
        <w:tc>
          <w:tcPr>
            <w:tcW w:w="2414" w:type="dxa"/>
          </w:tcPr>
          <w:p w14:paraId="000001AC" w14:textId="77777777" w:rsidR="00564B95" w:rsidRPr="00B829F1" w:rsidRDefault="00B934EC">
            <w:pPr>
              <w:widowControl w:val="0"/>
              <w:ind w:left="0" w:right="113" w:hanging="2"/>
            </w:pPr>
            <w:r w:rsidRPr="00B829F1">
              <w:rPr>
                <w:b/>
              </w:rPr>
              <w:t>Інформація про субпідрядника (у випадку закупівлі робіт)</w:t>
            </w:r>
          </w:p>
        </w:tc>
        <w:tc>
          <w:tcPr>
            <w:tcW w:w="6804" w:type="dxa"/>
          </w:tcPr>
          <w:p w14:paraId="000001AD" w14:textId="7CE32998" w:rsidR="00564B95" w:rsidRPr="00B829F1" w:rsidRDefault="00B934EC">
            <w:pPr>
              <w:widowControl w:val="0"/>
              <w:ind w:left="0" w:right="113" w:hanging="2"/>
              <w:jc w:val="both"/>
            </w:pPr>
            <w:r w:rsidRPr="00B829F1">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 а також інші субпідрядні організації, які він планує залучити до виконання робіт. Інформація про субпідрядників надається у відповідності з Додатком 4 до цієї тендерної документації.</w:t>
            </w:r>
          </w:p>
          <w:p w14:paraId="000001AE" w14:textId="77777777" w:rsidR="00564B95" w:rsidRPr="00B829F1" w:rsidRDefault="00564B95">
            <w:pPr>
              <w:widowControl w:val="0"/>
              <w:ind w:left="0" w:right="113" w:hanging="2"/>
              <w:jc w:val="both"/>
            </w:pPr>
          </w:p>
        </w:tc>
      </w:tr>
      <w:tr w:rsidR="00F40D3E" w:rsidRPr="0040492A" w14:paraId="7FBD3688" w14:textId="77777777" w:rsidTr="007516D7">
        <w:trPr>
          <w:trHeight w:val="522"/>
          <w:jc w:val="center"/>
        </w:trPr>
        <w:tc>
          <w:tcPr>
            <w:tcW w:w="983" w:type="dxa"/>
          </w:tcPr>
          <w:p w14:paraId="000001AF" w14:textId="77777777" w:rsidR="00564B95" w:rsidRPr="00B829F1" w:rsidRDefault="00B934EC">
            <w:pPr>
              <w:widowControl w:val="0"/>
              <w:ind w:left="0" w:hanging="2"/>
            </w:pPr>
            <w:r w:rsidRPr="00B829F1">
              <w:rPr>
                <w:b/>
              </w:rPr>
              <w:t>8</w:t>
            </w:r>
          </w:p>
        </w:tc>
        <w:tc>
          <w:tcPr>
            <w:tcW w:w="2414" w:type="dxa"/>
          </w:tcPr>
          <w:p w14:paraId="000001B0" w14:textId="77777777" w:rsidR="00564B95" w:rsidRPr="00B829F1" w:rsidRDefault="00B934EC">
            <w:pPr>
              <w:widowControl w:val="0"/>
              <w:ind w:left="0" w:right="113" w:hanging="2"/>
            </w:pPr>
            <w:r w:rsidRPr="00B829F1">
              <w:rPr>
                <w:b/>
              </w:rPr>
              <w:t>Унесення змін або відкликання тендерної пропозиції учасником</w:t>
            </w:r>
          </w:p>
        </w:tc>
        <w:tc>
          <w:tcPr>
            <w:tcW w:w="6804" w:type="dxa"/>
          </w:tcPr>
          <w:p w14:paraId="000001B1" w14:textId="77777777" w:rsidR="00564B95" w:rsidRPr="00B829F1" w:rsidRDefault="00B934EC">
            <w:pPr>
              <w:widowControl w:val="0"/>
              <w:ind w:left="0" w:right="113" w:hanging="2"/>
              <w:jc w:val="both"/>
            </w:pPr>
            <w:r w:rsidRPr="00B829F1">
              <w:t xml:space="preserve">Учасник має право </w:t>
            </w:r>
            <w:proofErr w:type="spellStart"/>
            <w:r w:rsidRPr="00B829F1">
              <w:t>внести</w:t>
            </w:r>
            <w:proofErr w:type="spellEnd"/>
            <w:r w:rsidRPr="00B829F1">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B829F1">
              <w:t>закупівель</w:t>
            </w:r>
            <w:proofErr w:type="spellEnd"/>
            <w:r w:rsidRPr="00B829F1">
              <w:t xml:space="preserve"> до закінчення строку подання тендерних пропозицій.</w:t>
            </w:r>
          </w:p>
        </w:tc>
      </w:tr>
      <w:tr w:rsidR="00F40D3E" w:rsidRPr="0040492A" w14:paraId="18E1F45F" w14:textId="77777777" w:rsidTr="007516D7">
        <w:trPr>
          <w:trHeight w:val="522"/>
          <w:jc w:val="center"/>
        </w:trPr>
        <w:tc>
          <w:tcPr>
            <w:tcW w:w="10201" w:type="dxa"/>
            <w:gridSpan w:val="3"/>
          </w:tcPr>
          <w:p w14:paraId="000001B2" w14:textId="77777777" w:rsidR="00564B95" w:rsidRPr="00B829F1" w:rsidRDefault="00B934EC">
            <w:pPr>
              <w:widowControl w:val="0"/>
              <w:ind w:left="0" w:right="113" w:hanging="2"/>
              <w:jc w:val="center"/>
            </w:pPr>
            <w:r w:rsidRPr="00B829F1">
              <w:rPr>
                <w:b/>
              </w:rPr>
              <w:t>Розділ ІV Подання та розкриття тендерної пропозиції</w:t>
            </w:r>
          </w:p>
        </w:tc>
      </w:tr>
      <w:tr w:rsidR="00F40D3E" w:rsidRPr="0040492A" w14:paraId="2F68A8D2" w14:textId="77777777" w:rsidTr="007516D7">
        <w:trPr>
          <w:trHeight w:val="522"/>
          <w:jc w:val="center"/>
        </w:trPr>
        <w:tc>
          <w:tcPr>
            <w:tcW w:w="983" w:type="dxa"/>
          </w:tcPr>
          <w:p w14:paraId="000001B5" w14:textId="77777777" w:rsidR="00564B95" w:rsidRPr="00B829F1" w:rsidRDefault="00B934EC">
            <w:pPr>
              <w:widowControl w:val="0"/>
              <w:ind w:left="0" w:hanging="2"/>
            </w:pPr>
            <w:r w:rsidRPr="00B829F1">
              <w:rPr>
                <w:b/>
              </w:rPr>
              <w:t>1</w:t>
            </w:r>
          </w:p>
        </w:tc>
        <w:tc>
          <w:tcPr>
            <w:tcW w:w="2414" w:type="dxa"/>
          </w:tcPr>
          <w:p w14:paraId="000001B6" w14:textId="77777777" w:rsidR="00564B95" w:rsidRPr="007516D7" w:rsidRDefault="00B934EC">
            <w:pPr>
              <w:widowControl w:val="0"/>
              <w:pBdr>
                <w:top w:val="nil"/>
                <w:left w:val="nil"/>
                <w:bottom w:val="nil"/>
                <w:right w:val="nil"/>
                <w:between w:val="nil"/>
              </w:pBdr>
              <w:spacing w:line="240" w:lineRule="auto"/>
              <w:ind w:left="0" w:right="113" w:hanging="2"/>
            </w:pPr>
            <w:bookmarkStart w:id="8" w:name="_heading=h.4d34og8" w:colFirst="0" w:colLast="0"/>
            <w:bookmarkEnd w:id="8"/>
            <w:r w:rsidRPr="007516D7">
              <w:rPr>
                <w:b/>
              </w:rPr>
              <w:t>Кінцевий строк подання тендерної пропозиції</w:t>
            </w:r>
          </w:p>
        </w:tc>
        <w:tc>
          <w:tcPr>
            <w:tcW w:w="6804" w:type="dxa"/>
          </w:tcPr>
          <w:p w14:paraId="000001B7" w14:textId="77777777" w:rsidR="00564B95" w:rsidRPr="00B829F1" w:rsidRDefault="00B934EC">
            <w:pPr>
              <w:widowControl w:val="0"/>
              <w:ind w:left="0" w:right="113" w:hanging="2"/>
              <w:jc w:val="both"/>
            </w:pPr>
            <w:bookmarkStart w:id="9" w:name="_Hlk162449980"/>
            <w:r w:rsidRPr="007516D7">
              <w:rPr>
                <w:b/>
              </w:rPr>
              <w:t xml:space="preserve">Кінцевий строк подання </w:t>
            </w:r>
            <w:r w:rsidRPr="00B829F1">
              <w:rPr>
                <w:b/>
              </w:rPr>
              <w:t>тендерних пропозицій:</w:t>
            </w:r>
            <w:r w:rsidRPr="00B829F1">
              <w:t xml:space="preserve"> </w:t>
            </w:r>
          </w:p>
          <w:p w14:paraId="000001B9" w14:textId="12406315" w:rsidR="00564B95" w:rsidRPr="00A52043" w:rsidRDefault="00A52043">
            <w:pPr>
              <w:widowControl w:val="0"/>
              <w:ind w:left="0" w:right="113" w:hanging="2"/>
              <w:jc w:val="both"/>
              <w:rPr>
                <w:b/>
                <w:bCs/>
              </w:rPr>
            </w:pPr>
            <w:r w:rsidRPr="00A52043">
              <w:rPr>
                <w:b/>
                <w:bCs/>
                <w:i/>
              </w:rPr>
              <w:t>0</w:t>
            </w:r>
            <w:r w:rsidR="00E01B4F">
              <w:rPr>
                <w:b/>
                <w:bCs/>
                <w:i/>
              </w:rPr>
              <w:t>2</w:t>
            </w:r>
            <w:r w:rsidRPr="00A52043">
              <w:rPr>
                <w:b/>
                <w:bCs/>
                <w:i/>
              </w:rPr>
              <w:t>.04.2024 року</w:t>
            </w:r>
            <w:r w:rsidR="00DF295C">
              <w:rPr>
                <w:b/>
                <w:bCs/>
                <w:i/>
              </w:rPr>
              <w:t xml:space="preserve"> 11.00 годин</w:t>
            </w:r>
          </w:p>
          <w:bookmarkEnd w:id="9"/>
          <w:p w14:paraId="000001BA" w14:textId="77777777" w:rsidR="00564B95" w:rsidRPr="00B829F1" w:rsidRDefault="00B934EC">
            <w:pPr>
              <w:widowControl w:val="0"/>
              <w:ind w:left="0" w:right="113" w:hanging="2"/>
              <w:jc w:val="both"/>
            </w:pPr>
            <w:r w:rsidRPr="00B829F1">
              <w:t>Отримана тендерна пропозиція автоматично вноситься до реєстру.</w:t>
            </w:r>
          </w:p>
          <w:p w14:paraId="000001BB" w14:textId="77777777" w:rsidR="00564B95" w:rsidRPr="00B829F1" w:rsidRDefault="00B934EC">
            <w:pPr>
              <w:widowControl w:val="0"/>
              <w:ind w:left="0" w:right="113" w:hanging="2"/>
              <w:jc w:val="both"/>
            </w:pPr>
            <w:r w:rsidRPr="00B829F1">
              <w:t xml:space="preserve">Електронна система </w:t>
            </w:r>
            <w:proofErr w:type="spellStart"/>
            <w:r w:rsidRPr="00B829F1">
              <w:t>закупівель</w:t>
            </w:r>
            <w:proofErr w:type="spellEnd"/>
            <w:r w:rsidRPr="00B829F1">
              <w:t xml:space="preserve"> автоматично формує та надсилає повідомлення учаснику про отримання його пропозиції із зазначенням дати та часу.</w:t>
            </w:r>
          </w:p>
          <w:p w14:paraId="000001BC" w14:textId="77777777" w:rsidR="00564B95" w:rsidRPr="00B829F1" w:rsidRDefault="00B934EC">
            <w:pPr>
              <w:widowControl w:val="0"/>
              <w:ind w:left="0" w:right="113" w:hanging="2"/>
              <w:jc w:val="both"/>
            </w:pPr>
            <w:r w:rsidRPr="00B829F1">
              <w:t xml:space="preserve">Тендерні пропозиції, отримані електронною системою </w:t>
            </w:r>
            <w:proofErr w:type="spellStart"/>
            <w:r w:rsidRPr="00B829F1">
              <w:t>закупівель</w:t>
            </w:r>
            <w:proofErr w:type="spellEnd"/>
            <w:r w:rsidRPr="00B829F1">
              <w:t xml:space="preserve"> після закінчення строку подання, не приймаються та автоматично повертаються учасникам, які їх подали.</w:t>
            </w:r>
          </w:p>
          <w:p w14:paraId="000001BD" w14:textId="77777777" w:rsidR="00564B95" w:rsidRPr="00B829F1" w:rsidRDefault="00564B95">
            <w:pPr>
              <w:widowControl w:val="0"/>
              <w:ind w:left="0" w:right="113" w:hanging="2"/>
              <w:jc w:val="both"/>
            </w:pPr>
          </w:p>
        </w:tc>
      </w:tr>
      <w:tr w:rsidR="00F40D3E" w:rsidRPr="0040492A" w14:paraId="5D213EA1" w14:textId="77777777" w:rsidTr="007516D7">
        <w:trPr>
          <w:trHeight w:val="522"/>
          <w:jc w:val="center"/>
        </w:trPr>
        <w:tc>
          <w:tcPr>
            <w:tcW w:w="983" w:type="dxa"/>
          </w:tcPr>
          <w:p w14:paraId="000001BE" w14:textId="77777777" w:rsidR="00564B95" w:rsidRPr="00B829F1" w:rsidRDefault="00B934EC">
            <w:pPr>
              <w:widowControl w:val="0"/>
              <w:ind w:left="0" w:hanging="2"/>
            </w:pPr>
            <w:r w:rsidRPr="00B829F1">
              <w:rPr>
                <w:b/>
              </w:rPr>
              <w:t>2</w:t>
            </w:r>
          </w:p>
        </w:tc>
        <w:tc>
          <w:tcPr>
            <w:tcW w:w="2414" w:type="dxa"/>
          </w:tcPr>
          <w:p w14:paraId="000001BF" w14:textId="77777777" w:rsidR="00564B95" w:rsidRPr="00B829F1" w:rsidRDefault="00B934EC">
            <w:pPr>
              <w:widowControl w:val="0"/>
              <w:ind w:left="0" w:right="113" w:hanging="2"/>
            </w:pPr>
            <w:r w:rsidRPr="00B829F1">
              <w:rPr>
                <w:b/>
              </w:rPr>
              <w:t>Дата та час розкриття тендерної пропозиції</w:t>
            </w:r>
          </w:p>
        </w:tc>
        <w:tc>
          <w:tcPr>
            <w:tcW w:w="6804" w:type="dxa"/>
          </w:tcPr>
          <w:p w14:paraId="000001C0" w14:textId="77777777" w:rsidR="00564B95" w:rsidRPr="007516D7" w:rsidRDefault="00B934EC">
            <w:pPr>
              <w:pBdr>
                <w:top w:val="nil"/>
                <w:left w:val="nil"/>
                <w:bottom w:val="nil"/>
                <w:right w:val="nil"/>
                <w:between w:val="nil"/>
              </w:pBdr>
              <w:spacing w:line="240" w:lineRule="auto"/>
              <w:ind w:left="0" w:hanging="2"/>
              <w:jc w:val="both"/>
            </w:pPr>
            <w:r w:rsidRPr="007516D7">
              <w:t xml:space="preserve">Дата і час розкриття тендерних пропозицій  визначаються в електронній системі </w:t>
            </w:r>
            <w:proofErr w:type="spellStart"/>
            <w:r w:rsidRPr="007516D7">
              <w:t>закупівель</w:t>
            </w:r>
            <w:proofErr w:type="spellEnd"/>
            <w:r w:rsidRPr="007516D7">
              <w:t xml:space="preserve"> згідно вимог законодавства, застосованого на час оголошення торгів.</w:t>
            </w:r>
          </w:p>
          <w:p w14:paraId="000001C1" w14:textId="77777777" w:rsidR="00564B95" w:rsidRPr="004376C1" w:rsidRDefault="00564B95">
            <w:pPr>
              <w:widowControl w:val="0"/>
              <w:ind w:left="0" w:right="113" w:hanging="2"/>
              <w:jc w:val="both"/>
            </w:pPr>
          </w:p>
        </w:tc>
      </w:tr>
      <w:tr w:rsidR="00F40D3E" w:rsidRPr="0040492A" w14:paraId="5F6C851F" w14:textId="77777777" w:rsidTr="007516D7">
        <w:trPr>
          <w:trHeight w:val="522"/>
          <w:jc w:val="center"/>
        </w:trPr>
        <w:tc>
          <w:tcPr>
            <w:tcW w:w="10201" w:type="dxa"/>
            <w:gridSpan w:val="3"/>
          </w:tcPr>
          <w:p w14:paraId="000001C2" w14:textId="77777777" w:rsidR="00564B95" w:rsidRPr="004376C1" w:rsidRDefault="00B934EC">
            <w:pPr>
              <w:widowControl w:val="0"/>
              <w:ind w:left="0" w:right="113" w:hanging="2"/>
              <w:jc w:val="center"/>
            </w:pPr>
            <w:r w:rsidRPr="004376C1">
              <w:rPr>
                <w:b/>
              </w:rPr>
              <w:t>Розділ V Оцінка тендерної пропозиції</w:t>
            </w:r>
          </w:p>
        </w:tc>
      </w:tr>
      <w:tr w:rsidR="00F40D3E" w:rsidRPr="0040492A" w14:paraId="79A52522" w14:textId="77777777" w:rsidTr="007516D7">
        <w:trPr>
          <w:trHeight w:val="522"/>
          <w:jc w:val="center"/>
        </w:trPr>
        <w:tc>
          <w:tcPr>
            <w:tcW w:w="983" w:type="dxa"/>
          </w:tcPr>
          <w:p w14:paraId="000001C5" w14:textId="77777777" w:rsidR="00564B95" w:rsidRPr="004376C1" w:rsidRDefault="00B934EC">
            <w:pPr>
              <w:widowControl w:val="0"/>
              <w:ind w:left="0" w:hanging="2"/>
            </w:pPr>
            <w:r w:rsidRPr="004376C1">
              <w:rPr>
                <w:b/>
              </w:rPr>
              <w:t>1</w:t>
            </w:r>
          </w:p>
        </w:tc>
        <w:tc>
          <w:tcPr>
            <w:tcW w:w="2414" w:type="dxa"/>
          </w:tcPr>
          <w:p w14:paraId="000001C6" w14:textId="77777777" w:rsidR="00564B95" w:rsidRPr="004376C1" w:rsidRDefault="00B934EC">
            <w:pPr>
              <w:widowControl w:val="0"/>
              <w:ind w:left="0" w:right="113" w:hanging="2"/>
            </w:pPr>
            <w:r w:rsidRPr="004376C1">
              <w:rPr>
                <w:b/>
              </w:rPr>
              <w:t>Перелік критеріїв та методика оцінки тендерної пропозиції із зазначенням питомої ваги критерію</w:t>
            </w:r>
          </w:p>
        </w:tc>
        <w:tc>
          <w:tcPr>
            <w:tcW w:w="6804" w:type="dxa"/>
          </w:tcPr>
          <w:p w14:paraId="33AAF8A7" w14:textId="400F4985" w:rsidR="004376C1" w:rsidRPr="004376C1" w:rsidRDefault="00B934EC" w:rsidP="004376C1">
            <w:pPr>
              <w:pBdr>
                <w:top w:val="nil"/>
                <w:left w:val="nil"/>
                <w:bottom w:val="nil"/>
                <w:right w:val="nil"/>
                <w:between w:val="nil"/>
              </w:pBdr>
              <w:shd w:val="clear" w:color="auto" w:fill="FFFFFF"/>
              <w:spacing w:line="240" w:lineRule="auto"/>
              <w:ind w:left="0" w:hanging="2"/>
              <w:jc w:val="both"/>
            </w:pPr>
            <w:r w:rsidRPr="007516D7">
              <w:t xml:space="preserve">Відкриті торги проводяться </w:t>
            </w:r>
            <w:r w:rsidR="004376C1" w:rsidRPr="004376C1">
              <w:t>із</w:t>
            </w:r>
            <w:r w:rsidR="004376C1" w:rsidRPr="007516D7">
              <w:t xml:space="preserve"> </w:t>
            </w:r>
            <w:r w:rsidRPr="007516D7">
              <w:t>застосуванням електронного аукціону відповідно до пункту 35 Особливостей</w:t>
            </w:r>
            <w:r w:rsidR="004376C1" w:rsidRPr="004376C1">
              <w:t>.</w:t>
            </w:r>
            <w:r w:rsidRPr="004376C1">
              <w:t xml:space="preserve">  </w:t>
            </w:r>
          </w:p>
          <w:p w14:paraId="000001C8" w14:textId="580939AA" w:rsidR="00564B95" w:rsidRPr="007516D7" w:rsidRDefault="004376C1" w:rsidP="004376C1">
            <w:pPr>
              <w:pBdr>
                <w:top w:val="nil"/>
                <w:left w:val="nil"/>
                <w:bottom w:val="nil"/>
                <w:right w:val="nil"/>
                <w:between w:val="nil"/>
              </w:pBdr>
              <w:shd w:val="clear" w:color="auto" w:fill="FFFFFF"/>
              <w:spacing w:line="240" w:lineRule="auto"/>
              <w:ind w:left="0" w:hanging="2"/>
              <w:jc w:val="both"/>
            </w:pPr>
            <w:r w:rsidRPr="004376C1">
              <w:t>Р</w:t>
            </w:r>
            <w:r w:rsidR="00B934EC" w:rsidRPr="004376C1">
              <w:t>озмір</w:t>
            </w:r>
            <w:r w:rsidR="00B934EC" w:rsidRPr="007516D7">
              <w:t xml:space="preserve"> мінімального кроку пониження ціни під час електронного аукціону </w:t>
            </w:r>
            <w:r w:rsidRPr="004376C1">
              <w:t>-</w:t>
            </w:r>
            <w:r w:rsidRPr="007516D7">
              <w:t xml:space="preserve"> </w:t>
            </w:r>
            <w:r w:rsidR="00B934EC" w:rsidRPr="007516D7">
              <w:rPr>
                <w:u w:val="single"/>
              </w:rPr>
              <w:t>0,5 відсотка від очікуваної вартості закупівлі</w:t>
            </w:r>
            <w:r w:rsidR="00B934EC" w:rsidRPr="00571B44">
              <w:rPr>
                <w:u w:val="single"/>
              </w:rPr>
              <w:t>.</w:t>
            </w:r>
          </w:p>
          <w:p w14:paraId="000001CF" w14:textId="77777777" w:rsidR="00564B95" w:rsidRPr="007516D7" w:rsidRDefault="00B934EC">
            <w:pPr>
              <w:pBdr>
                <w:top w:val="nil"/>
                <w:left w:val="nil"/>
                <w:bottom w:val="nil"/>
                <w:right w:val="nil"/>
                <w:between w:val="nil"/>
              </w:pBdr>
              <w:shd w:val="clear" w:color="auto" w:fill="FFFFFF"/>
              <w:spacing w:line="240" w:lineRule="auto"/>
              <w:ind w:left="0" w:hanging="2"/>
              <w:jc w:val="both"/>
            </w:pPr>
            <w:r w:rsidRPr="007516D7">
              <w:t xml:space="preserve">Електронною системою </w:t>
            </w:r>
            <w:proofErr w:type="spellStart"/>
            <w:r w:rsidRPr="007516D7">
              <w:t>закупівель</w:t>
            </w:r>
            <w:proofErr w:type="spellEnd"/>
            <w:r w:rsidRPr="007516D7">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000001D0" w14:textId="77777777" w:rsidR="00564B95" w:rsidRPr="007516D7" w:rsidRDefault="00B934EC">
            <w:pPr>
              <w:pBdr>
                <w:top w:val="nil"/>
                <w:left w:val="nil"/>
                <w:bottom w:val="nil"/>
                <w:right w:val="nil"/>
                <w:between w:val="nil"/>
              </w:pBdr>
              <w:shd w:val="clear" w:color="auto" w:fill="FFFFFF"/>
              <w:spacing w:line="240" w:lineRule="auto"/>
              <w:ind w:left="0" w:hanging="2"/>
              <w:jc w:val="both"/>
            </w:pPr>
            <w:r w:rsidRPr="007516D7">
              <w:t xml:space="preserve">Оцінка тендерної пропозиції проводиться електронною системою </w:t>
            </w:r>
            <w:proofErr w:type="spellStart"/>
            <w:r w:rsidRPr="007516D7">
              <w:t>закупівель</w:t>
            </w:r>
            <w:proofErr w:type="spellEnd"/>
            <w:r w:rsidRPr="007516D7">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w:t>
            </w:r>
            <w:r w:rsidRPr="007516D7">
              <w:lastRenderedPageBreak/>
              <w:t xml:space="preserve">вигідною. Найбільш економічно вигідною тендерною пропозицією електронна система </w:t>
            </w:r>
            <w:proofErr w:type="spellStart"/>
            <w:r w:rsidRPr="007516D7">
              <w:t>закупівель</w:t>
            </w:r>
            <w:proofErr w:type="spellEnd"/>
            <w:r w:rsidRPr="007516D7">
              <w:t xml:space="preserve"> визначає тендерну пропозицію, ціна якої є найнижчою.</w:t>
            </w:r>
          </w:p>
          <w:p w14:paraId="000001D1" w14:textId="77777777" w:rsidR="00564B95" w:rsidRPr="007516D7" w:rsidRDefault="00B934EC">
            <w:pPr>
              <w:pBdr>
                <w:top w:val="nil"/>
                <w:left w:val="nil"/>
                <w:bottom w:val="nil"/>
                <w:right w:val="nil"/>
                <w:between w:val="nil"/>
              </w:pBdr>
              <w:shd w:val="clear" w:color="auto" w:fill="FFFFFF"/>
              <w:spacing w:line="240" w:lineRule="auto"/>
              <w:ind w:left="0" w:hanging="2"/>
              <w:jc w:val="both"/>
            </w:pPr>
            <w:r w:rsidRPr="007516D7">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BB8B1E1" w14:textId="148EBDA9" w:rsidR="00F40D3E" w:rsidRPr="007516D7" w:rsidRDefault="00B934EC">
            <w:pPr>
              <w:pBdr>
                <w:top w:val="nil"/>
                <w:left w:val="nil"/>
                <w:bottom w:val="nil"/>
                <w:right w:val="nil"/>
                <w:between w:val="nil"/>
              </w:pBdr>
              <w:shd w:val="clear" w:color="auto" w:fill="FFFFFF"/>
              <w:spacing w:line="240" w:lineRule="auto"/>
              <w:ind w:left="0" w:hanging="2"/>
              <w:jc w:val="both"/>
            </w:pPr>
            <w:r w:rsidRPr="007516D7">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bookmarkStart w:id="10" w:name="bookmark=id.2s8eyo1" w:colFirst="0" w:colLast="0"/>
            <w:bookmarkEnd w:id="10"/>
          </w:p>
          <w:p w14:paraId="41677C48" w14:textId="430EAE12" w:rsidR="00F40D3E" w:rsidRPr="004376C1" w:rsidRDefault="00B934EC">
            <w:pPr>
              <w:pBdr>
                <w:top w:val="nil"/>
                <w:left w:val="nil"/>
                <w:bottom w:val="nil"/>
                <w:right w:val="nil"/>
                <w:between w:val="nil"/>
              </w:pBdr>
              <w:shd w:val="clear" w:color="auto" w:fill="FFFFFF"/>
              <w:spacing w:line="240" w:lineRule="auto"/>
              <w:ind w:left="0" w:hanging="2"/>
              <w:jc w:val="both"/>
            </w:pPr>
            <w:r w:rsidRPr="004376C1">
              <w:br/>
            </w:r>
            <w:r w:rsidRPr="007516D7">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bookmarkStart w:id="11" w:name="bookmark=id.17dp8vu" w:colFirst="0" w:colLast="0"/>
            <w:bookmarkEnd w:id="11"/>
          </w:p>
          <w:p w14:paraId="000001D3" w14:textId="3A17A881" w:rsidR="00564B95" w:rsidRPr="007516D7" w:rsidRDefault="00564B95">
            <w:pPr>
              <w:pBdr>
                <w:top w:val="nil"/>
                <w:left w:val="nil"/>
                <w:bottom w:val="nil"/>
                <w:right w:val="nil"/>
                <w:between w:val="nil"/>
              </w:pBdr>
              <w:shd w:val="clear" w:color="auto" w:fill="FFFFFF"/>
              <w:spacing w:line="240" w:lineRule="auto"/>
              <w:ind w:left="0" w:hanging="2"/>
              <w:jc w:val="both"/>
            </w:pPr>
          </w:p>
          <w:p w14:paraId="000001D4" w14:textId="4D4EC831" w:rsidR="00564B95" w:rsidRPr="007516D7" w:rsidRDefault="00B934EC">
            <w:pPr>
              <w:pBdr>
                <w:top w:val="nil"/>
                <w:left w:val="nil"/>
                <w:bottom w:val="nil"/>
                <w:right w:val="nil"/>
                <w:between w:val="nil"/>
              </w:pBdr>
              <w:shd w:val="clear" w:color="auto" w:fill="FFFFFF"/>
              <w:spacing w:line="240" w:lineRule="auto"/>
              <w:ind w:left="0" w:hanging="2"/>
              <w:jc w:val="both"/>
            </w:pPr>
            <w:r w:rsidRPr="007516D7">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C0017D" w:rsidRPr="007516D7">
              <w:t xml:space="preserve"> </w:t>
            </w:r>
            <w:r w:rsidRPr="007516D7">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00001D5" w14:textId="77777777" w:rsidR="00564B95" w:rsidRPr="0088112D" w:rsidRDefault="00B934EC">
            <w:pPr>
              <w:ind w:left="0" w:hanging="2"/>
              <w:jc w:val="both"/>
            </w:pPr>
            <w:r w:rsidRPr="004376C1">
              <w:t xml:space="preserve">У разі відхилення тендерної пропозиції відповідно до п.5 Розділу V цієї тендерної документації, яка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88112D">
              <w:t xml:space="preserve">цією тендерною документацією. </w:t>
            </w:r>
          </w:p>
          <w:p w14:paraId="261CA206" w14:textId="0FFB5897" w:rsidR="00F40D3E" w:rsidRPr="007516D7" w:rsidRDefault="00B934EC">
            <w:pPr>
              <w:pStyle w:val="2"/>
              <w:ind w:left="0" w:hanging="2"/>
              <w:rPr>
                <w:color w:val="auto"/>
              </w:rPr>
            </w:pPr>
            <w:bookmarkStart w:id="12" w:name="bookmark=id.3rdcrjn" w:colFirst="0" w:colLast="0"/>
            <w:bookmarkEnd w:id="12"/>
            <w:r w:rsidRPr="0088112D">
              <w:rPr>
                <w:color w:val="auto"/>
              </w:rPr>
              <w:t>Критерії оцінки тендерних пропозицій</w:t>
            </w:r>
            <w:r w:rsidRPr="007516D7">
              <w:rPr>
                <w:color w:val="auto"/>
              </w:rPr>
              <w:t>:</w:t>
            </w:r>
          </w:p>
          <w:p w14:paraId="000001D8" w14:textId="77777777" w:rsidR="00564B95" w:rsidRPr="007516D7" w:rsidRDefault="00B934EC">
            <w:pPr>
              <w:pStyle w:val="2"/>
              <w:ind w:left="0" w:hanging="2"/>
              <w:rPr>
                <w:color w:val="auto"/>
              </w:rPr>
            </w:pPr>
            <w:r w:rsidRPr="007516D7">
              <w:rPr>
                <w:color w:val="auto"/>
              </w:rPr>
              <w:t xml:space="preserve">– ціна з ПДВ* (питома вага цінового критерію – 100 %). </w:t>
            </w:r>
          </w:p>
          <w:p w14:paraId="000001D9" w14:textId="77777777" w:rsidR="00564B95" w:rsidRPr="004376C1" w:rsidRDefault="00B934EC">
            <w:pPr>
              <w:ind w:left="0" w:hanging="2"/>
              <w:jc w:val="both"/>
            </w:pPr>
            <w:r w:rsidRPr="004376C1">
              <w:t>Оцінка тендерних пропозицій  проводиться з урахування розміру податку на додану вартість*</w:t>
            </w:r>
          </w:p>
          <w:p w14:paraId="000001DA" w14:textId="77777777" w:rsidR="00564B95" w:rsidRPr="004376C1" w:rsidRDefault="00B934EC">
            <w:pPr>
              <w:ind w:left="0" w:hanging="2"/>
              <w:jc w:val="both"/>
            </w:pPr>
            <w:r w:rsidRPr="007516D7">
              <w:t>* Учасники які не є платниками ПДВ, подають тендерну пропозицію  без ПДВ.</w:t>
            </w:r>
          </w:p>
          <w:p w14:paraId="000001DC" w14:textId="77777777" w:rsidR="00564B95" w:rsidRPr="004376C1" w:rsidRDefault="00B934EC">
            <w:pPr>
              <w:ind w:left="0" w:hanging="2"/>
              <w:jc w:val="both"/>
            </w:pPr>
            <w:r w:rsidRPr="004376C1">
              <w:t>При цьому, Учасник заповнюючи форму документу «Тендерна пропозиція (цінова)» згідно Додатку 1 до тендерної документації, має зазначити, зокрема, розмір ПДВ, якщо учасник є платником ПДВ.</w:t>
            </w:r>
          </w:p>
          <w:p w14:paraId="000001DD" w14:textId="77777777" w:rsidR="00564B95" w:rsidRPr="004376C1" w:rsidRDefault="00B934EC">
            <w:pPr>
              <w:ind w:left="0" w:hanging="2"/>
              <w:jc w:val="both"/>
            </w:pPr>
            <w:r w:rsidRPr="004376C1">
              <w:t xml:space="preserve">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 </w:t>
            </w:r>
          </w:p>
          <w:p w14:paraId="000001DE" w14:textId="77777777" w:rsidR="00564B95" w:rsidRPr="004376C1" w:rsidRDefault="00564B95">
            <w:pPr>
              <w:ind w:left="0" w:hanging="2"/>
              <w:jc w:val="both"/>
            </w:pPr>
          </w:p>
        </w:tc>
      </w:tr>
      <w:tr w:rsidR="004E5D6A" w:rsidRPr="0040492A" w14:paraId="4F8E8668" w14:textId="77777777" w:rsidTr="00586E72">
        <w:trPr>
          <w:trHeight w:val="522"/>
          <w:jc w:val="center"/>
        </w:trPr>
        <w:tc>
          <w:tcPr>
            <w:tcW w:w="983" w:type="dxa"/>
            <w:shd w:val="clear" w:color="auto" w:fill="auto"/>
          </w:tcPr>
          <w:p w14:paraId="000001DF" w14:textId="77777777" w:rsidR="00564B95" w:rsidRPr="004376C1" w:rsidRDefault="00B934EC">
            <w:pPr>
              <w:widowControl w:val="0"/>
              <w:ind w:left="0" w:hanging="2"/>
            </w:pPr>
            <w:r w:rsidRPr="004376C1">
              <w:rPr>
                <w:b/>
              </w:rPr>
              <w:lastRenderedPageBreak/>
              <w:t>2</w:t>
            </w:r>
          </w:p>
        </w:tc>
        <w:tc>
          <w:tcPr>
            <w:tcW w:w="2414" w:type="dxa"/>
            <w:shd w:val="clear" w:color="auto" w:fill="FFFFFF"/>
          </w:tcPr>
          <w:p w14:paraId="000001E0" w14:textId="77777777" w:rsidR="00564B95" w:rsidRPr="004376C1" w:rsidRDefault="00B934EC">
            <w:pPr>
              <w:widowControl w:val="0"/>
              <w:ind w:left="0" w:right="113" w:hanging="2"/>
            </w:pPr>
            <w:r w:rsidRPr="004376C1">
              <w:rPr>
                <w:b/>
              </w:rPr>
              <w:t>Обґрунтування аномально низької тендерної пропозиції</w:t>
            </w:r>
          </w:p>
        </w:tc>
        <w:tc>
          <w:tcPr>
            <w:tcW w:w="6804" w:type="dxa"/>
            <w:shd w:val="clear" w:color="auto" w:fill="FFFFFF"/>
          </w:tcPr>
          <w:p w14:paraId="000001E1" w14:textId="77777777" w:rsidR="00564B95" w:rsidRPr="004376C1" w:rsidRDefault="00B934EC">
            <w:pPr>
              <w:widowControl w:val="0"/>
              <w:shd w:val="clear" w:color="auto" w:fill="FFFFFF"/>
              <w:ind w:left="0" w:hanging="2"/>
              <w:jc w:val="both"/>
            </w:pPr>
            <w:r w:rsidRPr="004376C1">
              <w:t xml:space="preserve">Учасник, який надав найбільш економічно вигідну тендерну пропозицію, що є аномально низькою, повинен надати </w:t>
            </w:r>
            <w:r w:rsidRPr="004376C1">
              <w:rPr>
                <w:b/>
              </w:rPr>
              <w:t>протягом одного робочого дня</w:t>
            </w:r>
            <w:r w:rsidRPr="004376C1">
              <w:t xml:space="preserve"> з дня визначення найбільш економічно вигідної тендерної пропозиції обґрунтування в </w:t>
            </w:r>
            <w:r w:rsidRPr="004376C1">
              <w:lastRenderedPageBreak/>
              <w:t xml:space="preserve">довільній формі щодо цін або вартості відповідних робіт </w:t>
            </w:r>
            <w:r w:rsidRPr="004376C1">
              <w:rPr>
                <w:strike/>
              </w:rPr>
              <w:t xml:space="preserve">чи </w:t>
            </w:r>
            <w:r w:rsidRPr="004376C1">
              <w:t>тендерної пропозиції.</w:t>
            </w:r>
          </w:p>
          <w:p w14:paraId="000001E2" w14:textId="77777777" w:rsidR="00564B95" w:rsidRPr="007516D7" w:rsidRDefault="00B934EC">
            <w:pPr>
              <w:widowControl w:val="0"/>
              <w:shd w:val="clear" w:color="auto" w:fill="FFFFFF"/>
              <w:ind w:left="0" w:hanging="2"/>
              <w:jc w:val="both"/>
            </w:pPr>
            <w:r w:rsidRPr="007516D7">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вище. </w:t>
            </w:r>
          </w:p>
          <w:p w14:paraId="000001E3" w14:textId="77777777" w:rsidR="00564B95" w:rsidRPr="004376C1" w:rsidRDefault="00B934EC">
            <w:pPr>
              <w:widowControl w:val="0"/>
              <w:shd w:val="clear" w:color="auto" w:fill="FFFFFF"/>
              <w:ind w:left="0" w:hanging="2"/>
              <w:jc w:val="both"/>
            </w:pPr>
            <w:r w:rsidRPr="004376C1">
              <w:t>Обґрунтування аномально низької тендерної пропозиції може містити інформацію про:</w:t>
            </w:r>
          </w:p>
          <w:p w14:paraId="20E90570" w14:textId="38825E17" w:rsidR="00F40D3E" w:rsidRPr="004376C1" w:rsidRDefault="00B934EC">
            <w:pPr>
              <w:shd w:val="clear" w:color="auto" w:fill="FFFFFF"/>
              <w:ind w:left="0" w:hanging="2"/>
              <w:jc w:val="both"/>
            </w:pPr>
            <w:r w:rsidRPr="004376C1">
              <w:t>досягнення економії завдяки застосованому технологічному процесу виробництва товарів, порядку надання послуг чи технології будівництва;</w:t>
            </w:r>
            <w:bookmarkStart w:id="13" w:name="bookmark=id.26in1rg" w:colFirst="0" w:colLast="0"/>
            <w:bookmarkEnd w:id="13"/>
          </w:p>
          <w:p w14:paraId="000001E4" w14:textId="268258B4" w:rsidR="00564B95" w:rsidRPr="004376C1" w:rsidRDefault="00564B95">
            <w:pPr>
              <w:shd w:val="clear" w:color="auto" w:fill="FFFFFF"/>
              <w:ind w:left="0" w:hanging="2"/>
              <w:jc w:val="both"/>
            </w:pPr>
          </w:p>
          <w:p w14:paraId="7FCCD802" w14:textId="7C606BE6" w:rsidR="00F40D3E" w:rsidRPr="004376C1" w:rsidRDefault="00B934EC">
            <w:pPr>
              <w:shd w:val="clear" w:color="auto" w:fill="FFFFFF"/>
              <w:ind w:left="0" w:hanging="2"/>
              <w:jc w:val="both"/>
            </w:pPr>
            <w:r w:rsidRPr="004376C1">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bookmarkStart w:id="14" w:name="bookmark=id.lnxbz9" w:colFirst="0" w:colLast="0"/>
            <w:bookmarkEnd w:id="14"/>
          </w:p>
          <w:p w14:paraId="000001E5" w14:textId="7087CCB8" w:rsidR="00564B95" w:rsidRPr="004376C1" w:rsidRDefault="00564B95">
            <w:pPr>
              <w:shd w:val="clear" w:color="auto" w:fill="FFFFFF"/>
              <w:ind w:left="0" w:hanging="2"/>
              <w:jc w:val="both"/>
            </w:pPr>
          </w:p>
          <w:p w14:paraId="000001E6" w14:textId="77777777" w:rsidR="00564B95" w:rsidRPr="004376C1" w:rsidRDefault="00B934EC">
            <w:pPr>
              <w:shd w:val="clear" w:color="auto" w:fill="FFFFFF"/>
              <w:ind w:left="0" w:hanging="2"/>
              <w:jc w:val="both"/>
            </w:pPr>
            <w:r w:rsidRPr="004376C1">
              <w:t>отримання учасником процедури закупівлі державної допомоги згідно із законодавством.</w:t>
            </w:r>
          </w:p>
          <w:p w14:paraId="000001E7" w14:textId="77777777" w:rsidR="00564B95" w:rsidRPr="004376C1" w:rsidRDefault="00564B95">
            <w:pPr>
              <w:widowControl w:val="0"/>
              <w:spacing w:line="228" w:lineRule="auto"/>
              <w:ind w:left="0" w:hanging="2"/>
              <w:jc w:val="both"/>
            </w:pPr>
          </w:p>
        </w:tc>
      </w:tr>
      <w:tr w:rsidR="004E5D6A" w:rsidRPr="0040492A" w14:paraId="29C723C4" w14:textId="77777777" w:rsidTr="00586E72">
        <w:trPr>
          <w:trHeight w:val="522"/>
          <w:jc w:val="center"/>
        </w:trPr>
        <w:tc>
          <w:tcPr>
            <w:tcW w:w="983" w:type="dxa"/>
            <w:shd w:val="clear" w:color="auto" w:fill="auto"/>
          </w:tcPr>
          <w:p w14:paraId="000001E8" w14:textId="77777777" w:rsidR="00564B95" w:rsidRPr="007516D7" w:rsidRDefault="00B934EC">
            <w:pPr>
              <w:widowControl w:val="0"/>
              <w:ind w:left="0" w:hanging="2"/>
              <w:rPr>
                <w:highlight w:val="yellow"/>
              </w:rPr>
            </w:pPr>
            <w:r w:rsidRPr="004376C1">
              <w:rPr>
                <w:b/>
              </w:rPr>
              <w:lastRenderedPageBreak/>
              <w:t>3</w:t>
            </w:r>
          </w:p>
        </w:tc>
        <w:tc>
          <w:tcPr>
            <w:tcW w:w="2414" w:type="dxa"/>
            <w:shd w:val="clear" w:color="auto" w:fill="FFFFFF"/>
          </w:tcPr>
          <w:p w14:paraId="000001E9" w14:textId="7307AABE" w:rsidR="00564B95" w:rsidRPr="004376C1" w:rsidRDefault="00B934EC">
            <w:pPr>
              <w:widowControl w:val="0"/>
              <w:ind w:left="0" w:right="113" w:hanging="2"/>
            </w:pPr>
            <w:r w:rsidRPr="004376C1">
              <w:rPr>
                <w:b/>
              </w:rPr>
              <w:t xml:space="preserve">Виправлення </w:t>
            </w:r>
            <w:proofErr w:type="spellStart"/>
            <w:r w:rsidRPr="004376C1">
              <w:rPr>
                <w:b/>
              </w:rPr>
              <w:t>невідповідностей</w:t>
            </w:r>
            <w:proofErr w:type="spellEnd"/>
            <w:r w:rsidRPr="004376C1">
              <w:rPr>
                <w:b/>
              </w:rPr>
              <w:t xml:space="preserve"> в інформації та/або документах</w:t>
            </w:r>
          </w:p>
        </w:tc>
        <w:tc>
          <w:tcPr>
            <w:tcW w:w="6804" w:type="dxa"/>
            <w:shd w:val="clear" w:color="auto" w:fill="FFFFFF"/>
          </w:tcPr>
          <w:p w14:paraId="000001EA" w14:textId="77777777" w:rsidR="00564B95" w:rsidRPr="004376C1" w:rsidRDefault="00B934EC">
            <w:pPr>
              <w:widowControl w:val="0"/>
              <w:shd w:val="clear" w:color="auto" w:fill="FFFFFF"/>
              <w:tabs>
                <w:tab w:val="left" w:pos="542"/>
              </w:tabs>
              <w:ind w:left="0" w:hanging="2"/>
              <w:jc w:val="both"/>
            </w:pPr>
            <w:r w:rsidRPr="004376C1">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376C1">
              <w:t>невідповідностей</w:t>
            </w:r>
            <w:proofErr w:type="spellEnd"/>
            <w:r w:rsidRPr="004376C1">
              <w:t xml:space="preserve"> в електронній системі </w:t>
            </w:r>
            <w:proofErr w:type="spellStart"/>
            <w:r w:rsidRPr="004376C1">
              <w:t>закупівель</w:t>
            </w:r>
            <w:proofErr w:type="spellEnd"/>
            <w:r w:rsidRPr="004376C1">
              <w:t>.</w:t>
            </w:r>
          </w:p>
          <w:p w14:paraId="000001EB" w14:textId="77777777" w:rsidR="00564B95" w:rsidRPr="004376C1" w:rsidRDefault="00B934EC">
            <w:pPr>
              <w:shd w:val="clear" w:color="auto" w:fill="FFFFFF"/>
              <w:spacing w:after="150"/>
              <w:ind w:left="0" w:hanging="2"/>
              <w:jc w:val="both"/>
            </w:pPr>
            <w:r w:rsidRPr="004376C1">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0001EC" w14:textId="77777777" w:rsidR="00564B95" w:rsidRPr="004376C1" w:rsidRDefault="00B934EC">
            <w:pPr>
              <w:ind w:left="0" w:hanging="2"/>
              <w:jc w:val="both"/>
            </w:pPr>
            <w:r w:rsidRPr="004376C1">
              <w:rPr>
                <w:b/>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376C1">
              <w:rPr>
                <w:b/>
              </w:rPr>
              <w:t>закупівель</w:t>
            </w:r>
            <w:proofErr w:type="spellEnd"/>
            <w:r w:rsidRPr="004376C1">
              <w:rPr>
                <w:b/>
              </w:rPr>
              <w:t xml:space="preserve"> уточнених або нових </w:t>
            </w:r>
            <w:r w:rsidRPr="004376C1">
              <w:rPr>
                <w:b/>
              </w:rPr>
              <w:lastRenderedPageBreak/>
              <w:t xml:space="preserve">документів в електронній системі </w:t>
            </w:r>
            <w:proofErr w:type="spellStart"/>
            <w:r w:rsidRPr="004376C1">
              <w:rPr>
                <w:b/>
              </w:rPr>
              <w:t>закупівель</w:t>
            </w:r>
            <w:proofErr w:type="spellEnd"/>
            <w:r w:rsidRPr="004376C1">
              <w:rPr>
                <w:b/>
              </w:rPr>
              <w:t xml:space="preserve">, протягом 24 годин з моменту розміщення замовником в електронній системі </w:t>
            </w:r>
            <w:proofErr w:type="spellStart"/>
            <w:r w:rsidRPr="004376C1">
              <w:rPr>
                <w:b/>
              </w:rPr>
              <w:t>закупівель</w:t>
            </w:r>
            <w:proofErr w:type="spellEnd"/>
            <w:r w:rsidRPr="004376C1">
              <w:rPr>
                <w:b/>
              </w:rPr>
              <w:t xml:space="preserve"> повідомлення з вимогою про усунення таких </w:t>
            </w:r>
            <w:proofErr w:type="spellStart"/>
            <w:r w:rsidRPr="004376C1">
              <w:rPr>
                <w:b/>
              </w:rPr>
              <w:t>невідповідностей</w:t>
            </w:r>
            <w:proofErr w:type="spellEnd"/>
            <w:r w:rsidRPr="004376C1">
              <w:rPr>
                <w:b/>
              </w:rPr>
              <w:t xml:space="preserve">. </w:t>
            </w:r>
          </w:p>
          <w:p w14:paraId="000001ED" w14:textId="77777777" w:rsidR="00564B95" w:rsidRPr="004376C1" w:rsidRDefault="00564B95">
            <w:pPr>
              <w:widowControl w:val="0"/>
              <w:shd w:val="clear" w:color="auto" w:fill="FFFFFF"/>
              <w:ind w:left="0" w:hanging="2"/>
              <w:jc w:val="both"/>
            </w:pPr>
          </w:p>
          <w:p w14:paraId="000001EE" w14:textId="77777777" w:rsidR="00564B95" w:rsidRPr="004376C1" w:rsidRDefault="00B934EC">
            <w:pPr>
              <w:widowControl w:val="0"/>
              <w:shd w:val="clear" w:color="auto" w:fill="FFFFFF"/>
              <w:ind w:left="0" w:hanging="2"/>
              <w:jc w:val="both"/>
            </w:pPr>
            <w:r w:rsidRPr="004376C1">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376C1">
              <w:t>невідповідностей</w:t>
            </w:r>
            <w:proofErr w:type="spellEnd"/>
            <w:r w:rsidRPr="004376C1">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0001EF" w14:textId="77777777" w:rsidR="00564B95" w:rsidRPr="004376C1" w:rsidRDefault="00564B95">
            <w:pPr>
              <w:widowControl w:val="0"/>
              <w:shd w:val="clear" w:color="auto" w:fill="FFFFFF"/>
              <w:ind w:left="0" w:hanging="2"/>
              <w:jc w:val="both"/>
            </w:pPr>
          </w:p>
        </w:tc>
      </w:tr>
      <w:tr w:rsidR="00F40D3E" w:rsidRPr="0040492A" w14:paraId="57B3E3D4" w14:textId="77777777" w:rsidTr="007516D7">
        <w:trPr>
          <w:trHeight w:val="522"/>
          <w:jc w:val="center"/>
        </w:trPr>
        <w:tc>
          <w:tcPr>
            <w:tcW w:w="983" w:type="dxa"/>
          </w:tcPr>
          <w:p w14:paraId="000001F0" w14:textId="77777777" w:rsidR="00564B95" w:rsidRPr="007516D7" w:rsidRDefault="00B934EC">
            <w:pPr>
              <w:widowControl w:val="0"/>
              <w:ind w:left="0" w:hanging="2"/>
              <w:rPr>
                <w:highlight w:val="yellow"/>
              </w:rPr>
            </w:pPr>
            <w:r w:rsidRPr="001C4201">
              <w:rPr>
                <w:b/>
              </w:rPr>
              <w:lastRenderedPageBreak/>
              <w:t>4</w:t>
            </w:r>
          </w:p>
        </w:tc>
        <w:tc>
          <w:tcPr>
            <w:tcW w:w="2414" w:type="dxa"/>
          </w:tcPr>
          <w:p w14:paraId="000001F1" w14:textId="77777777" w:rsidR="00564B95" w:rsidRPr="009F5F31" w:rsidRDefault="00B934EC">
            <w:pPr>
              <w:widowControl w:val="0"/>
              <w:ind w:left="0" w:right="113" w:hanging="2"/>
            </w:pPr>
            <w:r w:rsidRPr="009F5F31">
              <w:rPr>
                <w:b/>
              </w:rPr>
              <w:t>Інша інформація</w:t>
            </w:r>
          </w:p>
        </w:tc>
        <w:tc>
          <w:tcPr>
            <w:tcW w:w="6804" w:type="dxa"/>
          </w:tcPr>
          <w:p w14:paraId="000001F2" w14:textId="77777777" w:rsidR="00564B95" w:rsidRPr="009F5F31" w:rsidRDefault="00B934EC">
            <w:pPr>
              <w:ind w:left="0" w:hanging="2"/>
              <w:jc w:val="both"/>
            </w:pPr>
            <w:r w:rsidRPr="009F5F31">
              <w:t>Інші умови тендерної документації:</w:t>
            </w:r>
          </w:p>
          <w:p w14:paraId="000001F3" w14:textId="77777777" w:rsidR="00564B95" w:rsidRPr="009F5F31" w:rsidRDefault="00B934EC">
            <w:pPr>
              <w:ind w:left="0" w:hanging="2"/>
              <w:jc w:val="both"/>
            </w:pPr>
            <w:r w:rsidRPr="009F5F31">
              <w:t>1. Учасник бере на себе всі витрати, пов’язані з підготовкою та подачею своєї тендерної пропозиції (у тому числі витрати щодо тендерного забезпечення),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000001F4" w14:textId="77777777" w:rsidR="00564B95" w:rsidRPr="009F5F31" w:rsidRDefault="00B934EC">
            <w:pPr>
              <w:widowControl w:val="0"/>
              <w:ind w:left="0" w:hanging="2"/>
              <w:jc w:val="both"/>
            </w:pPr>
            <w:r w:rsidRPr="009F5F31">
              <w:t>2. Учасники відповідають за зміст своїх тендерних пропозицій та повинні дотримуватись норм чинного законодавства України.</w:t>
            </w:r>
          </w:p>
          <w:p w14:paraId="000001F5" w14:textId="77777777" w:rsidR="00564B95" w:rsidRPr="009F5F31" w:rsidRDefault="00B934EC">
            <w:pPr>
              <w:widowControl w:val="0"/>
              <w:ind w:left="0" w:hanging="2"/>
              <w:jc w:val="both"/>
            </w:pPr>
            <w:r w:rsidRPr="009F5F31">
              <w:t>3.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9F5F31">
              <w:t>нь</w:t>
            </w:r>
            <w:proofErr w:type="spellEnd"/>
            <w:r w:rsidRPr="009F5F31">
              <w:t xml:space="preserve"> державних органів або </w:t>
            </w:r>
            <w:proofErr w:type="spellStart"/>
            <w:r w:rsidRPr="009F5F31">
              <w:t>ненакладення</w:t>
            </w:r>
            <w:proofErr w:type="spellEnd"/>
            <w:r w:rsidRPr="009F5F31">
              <w:t xml:space="preserve"> електронного підпису.</w:t>
            </w:r>
          </w:p>
          <w:p w14:paraId="000001F6" w14:textId="77777777" w:rsidR="00564B95" w:rsidRPr="009F5F31" w:rsidRDefault="00B934EC">
            <w:pPr>
              <w:widowControl w:val="0"/>
              <w:ind w:left="0" w:hanging="2"/>
              <w:jc w:val="both"/>
            </w:pPr>
            <w:r w:rsidRPr="009F5F31">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00001F7" w14:textId="77777777" w:rsidR="00564B95" w:rsidRPr="009F5F31" w:rsidRDefault="00B934EC">
            <w:pPr>
              <w:widowControl w:val="0"/>
              <w:ind w:left="0" w:hanging="2"/>
              <w:jc w:val="both"/>
            </w:pPr>
            <w:r w:rsidRPr="009F5F31">
              <w:t>5.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00001F8" w14:textId="77777777" w:rsidR="00564B95" w:rsidRPr="009F5F31" w:rsidRDefault="00B934EC">
            <w:pPr>
              <w:widowControl w:val="0"/>
              <w:ind w:left="0" w:hanging="2"/>
              <w:jc w:val="both"/>
            </w:pPr>
            <w:r w:rsidRPr="009F5F31">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00001F9" w14:textId="77777777" w:rsidR="00564B95" w:rsidRPr="009F5F31" w:rsidRDefault="00B934EC">
            <w:pPr>
              <w:widowControl w:val="0"/>
              <w:ind w:left="0" w:hanging="2"/>
              <w:jc w:val="both"/>
            </w:pPr>
            <w:r w:rsidRPr="009F5F31">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w:t>
            </w:r>
            <w:r w:rsidRPr="009F5F31">
              <w:lastRenderedPageBreak/>
              <w:t>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00001FA" w14:textId="77777777" w:rsidR="00564B95" w:rsidRPr="009F5F31" w:rsidRDefault="00B934EC">
            <w:pPr>
              <w:widowControl w:val="0"/>
              <w:ind w:left="0" w:hanging="2"/>
              <w:jc w:val="both"/>
            </w:pPr>
            <w:r w:rsidRPr="009F5F31">
              <w:t>7. Документи, видані державними органами, повинні відповідати вимогам нормативних актів, відповідно до яких такі документи видані.</w:t>
            </w:r>
          </w:p>
          <w:p w14:paraId="000001FB" w14:textId="77777777" w:rsidR="00564B95" w:rsidRPr="009F5F31" w:rsidRDefault="00B934EC">
            <w:pPr>
              <w:widowControl w:val="0"/>
              <w:ind w:left="0" w:hanging="2"/>
              <w:jc w:val="both"/>
            </w:pPr>
            <w:r w:rsidRPr="009F5F31">
              <w:t xml:space="preserve">8. Учасник, який подав тендерну пропозицію, вважається таким, що згодний з </w:t>
            </w:r>
            <w:proofErr w:type="spellStart"/>
            <w:r w:rsidRPr="009F5F31">
              <w:t>проєктом</w:t>
            </w:r>
            <w:proofErr w:type="spellEnd"/>
            <w:r w:rsidRPr="009F5F31">
              <w:t xml:space="preserve"> договору про закупівлю, викладеним у </w:t>
            </w:r>
            <w:r w:rsidRPr="009F5F31">
              <w:rPr>
                <w:b/>
                <w:i/>
              </w:rPr>
              <w:t>Додатку 2</w:t>
            </w:r>
            <w:r w:rsidRPr="009F5F31">
              <w:t xml:space="preserve"> до цієї тендерної документації, та буде дотримуватися умов своєї тендерної пропозиції протягом строку, встановленого </w:t>
            </w:r>
            <w:r w:rsidRPr="009F5F31">
              <w:rPr>
                <w:b/>
                <w:i/>
              </w:rPr>
              <w:t>в п. 4 Розділу ІІІ</w:t>
            </w:r>
            <w:r w:rsidRPr="009F5F31">
              <w:t xml:space="preserve"> до цієї тендерної документації.</w:t>
            </w:r>
          </w:p>
          <w:p w14:paraId="000001FC" w14:textId="77777777" w:rsidR="00564B95" w:rsidRPr="009F5F31" w:rsidRDefault="00B934EC">
            <w:pPr>
              <w:widowControl w:val="0"/>
              <w:ind w:left="0" w:hanging="2"/>
              <w:jc w:val="both"/>
            </w:pPr>
            <w:r w:rsidRPr="009F5F31">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0001FD" w14:textId="77777777" w:rsidR="00564B95" w:rsidRPr="009F5F31" w:rsidRDefault="00B934EC">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9F5F31">
              <w:t xml:space="preserve">10. Учасники при поданні тендерної пропозиції повинні враховувати норми </w:t>
            </w:r>
            <w:r w:rsidRPr="009F5F31">
              <w:rPr>
                <w:b/>
              </w:rPr>
              <w:t>(врахуванням вважається факт подання письмового підтвердження дотримання цих норм):</w:t>
            </w:r>
          </w:p>
          <w:p w14:paraId="000001FE" w14:textId="77777777" w:rsidR="00564B95" w:rsidRPr="009F5F31" w:rsidRDefault="00B934EC">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9F5F31">
              <w:t xml:space="preserve">—   </w:t>
            </w:r>
            <w:r w:rsidRPr="009F5F31">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00001FF" w14:textId="77777777" w:rsidR="00564B95" w:rsidRPr="009F5F31" w:rsidRDefault="00B934EC">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9F5F31">
              <w:t xml:space="preserve">—   </w:t>
            </w:r>
            <w:r w:rsidRPr="009F5F31">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000200" w14:textId="77777777" w:rsidR="00564B95" w:rsidRPr="009F5F31" w:rsidRDefault="00B934EC">
            <w:pPr>
              <w:widowControl w:val="0"/>
              <w:pBdr>
                <w:top w:val="none" w:sz="0" w:space="0" w:color="000000"/>
                <w:left w:val="none" w:sz="0" w:space="0" w:color="000000"/>
                <w:bottom w:val="none" w:sz="0" w:space="0" w:color="000000"/>
                <w:right w:val="none" w:sz="0" w:space="0" w:color="000000"/>
                <w:between w:val="none" w:sz="0" w:space="0" w:color="000000"/>
              </w:pBdr>
              <w:ind w:left="0" w:hanging="2"/>
              <w:jc w:val="both"/>
            </w:pPr>
            <w:r w:rsidRPr="009F5F31">
              <w:t xml:space="preserve">—   </w:t>
            </w:r>
            <w:r w:rsidRPr="009F5F31">
              <w:tab/>
              <w:t>Закону України «Про забезпечення прав і свобод громадян та правовий режим на тимчасово окупованій території України» від 15.04.2014 № 1207-VII..</w:t>
            </w:r>
          </w:p>
          <w:p w14:paraId="00000202" w14:textId="3CBD2126" w:rsidR="00564B95" w:rsidRPr="009F5F31" w:rsidRDefault="00B934EC">
            <w:pPr>
              <w:ind w:left="0" w:hanging="2"/>
              <w:jc w:val="both"/>
            </w:pPr>
            <w:r w:rsidRPr="007516D7">
              <w:t>А також враховувати, що в Україні замовникам</w:t>
            </w:r>
            <w:r w:rsidR="00C93821" w:rsidRPr="00C93821">
              <w:t xml:space="preserve">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C93821" w:rsidRPr="00C93821">
              <w:t>бенефіціарним</w:t>
            </w:r>
            <w:proofErr w:type="spellEnd"/>
            <w:r w:rsidR="00C93821" w:rsidRPr="00C93821">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w:t>
            </w:r>
            <w:r w:rsidR="00C93821" w:rsidRPr="00C93821">
              <w:lastRenderedPageBreak/>
              <w:t>агентству з питань виявлення, розшуку та управління активами, одержаними від корупційних та інших злочинів</w:t>
            </w:r>
            <w:r w:rsidR="00C93821">
              <w:t>.</w:t>
            </w:r>
          </w:p>
        </w:tc>
      </w:tr>
      <w:tr w:rsidR="00F40D3E" w:rsidRPr="0040492A" w14:paraId="2B381CC0" w14:textId="77777777" w:rsidTr="007516D7">
        <w:trPr>
          <w:trHeight w:val="522"/>
          <w:jc w:val="center"/>
        </w:trPr>
        <w:tc>
          <w:tcPr>
            <w:tcW w:w="983" w:type="dxa"/>
          </w:tcPr>
          <w:p w14:paraId="00000203" w14:textId="77777777" w:rsidR="00564B95" w:rsidRPr="001C4201" w:rsidRDefault="00B934EC">
            <w:pPr>
              <w:widowControl w:val="0"/>
              <w:ind w:left="0" w:hanging="2"/>
            </w:pPr>
            <w:r w:rsidRPr="001C4201">
              <w:rPr>
                <w:b/>
              </w:rPr>
              <w:lastRenderedPageBreak/>
              <w:t>5</w:t>
            </w:r>
          </w:p>
        </w:tc>
        <w:tc>
          <w:tcPr>
            <w:tcW w:w="2414" w:type="dxa"/>
          </w:tcPr>
          <w:p w14:paraId="00000204" w14:textId="77777777" w:rsidR="00564B95" w:rsidRPr="001C4201" w:rsidRDefault="00B934EC">
            <w:pPr>
              <w:widowControl w:val="0"/>
              <w:ind w:left="0" w:right="113" w:hanging="2"/>
            </w:pPr>
            <w:r w:rsidRPr="001C4201">
              <w:rPr>
                <w:b/>
              </w:rPr>
              <w:t>Відхилення тендерних пропозицій</w:t>
            </w:r>
          </w:p>
        </w:tc>
        <w:tc>
          <w:tcPr>
            <w:tcW w:w="6804" w:type="dxa"/>
          </w:tcPr>
          <w:p w14:paraId="00000205" w14:textId="77777777" w:rsidR="00564B95" w:rsidRPr="007516D7" w:rsidRDefault="00B934EC">
            <w:pPr>
              <w:widowControl w:val="0"/>
              <w:spacing w:line="240" w:lineRule="auto"/>
              <w:ind w:left="0" w:hanging="2"/>
              <w:jc w:val="both"/>
            </w:pPr>
            <w:r w:rsidRPr="007516D7">
              <w:rPr>
                <w:b/>
                <w:i/>
              </w:rPr>
              <w:t>Замовник відхиляє тендерну пропозицію</w:t>
            </w:r>
            <w:r w:rsidRPr="007516D7">
              <w:t xml:space="preserve"> із зазначенням аргументації в електронній системі </w:t>
            </w:r>
            <w:proofErr w:type="spellStart"/>
            <w:r w:rsidRPr="007516D7">
              <w:t>закупівель</w:t>
            </w:r>
            <w:proofErr w:type="spellEnd"/>
            <w:r w:rsidRPr="007516D7">
              <w:t xml:space="preserve"> у разі, коли:</w:t>
            </w:r>
          </w:p>
          <w:p w14:paraId="00000206" w14:textId="77777777" w:rsidR="00564B95" w:rsidRPr="007516D7" w:rsidRDefault="00B934EC">
            <w:pPr>
              <w:widowControl w:val="0"/>
              <w:shd w:val="clear" w:color="auto" w:fill="FFFFFF"/>
              <w:spacing w:line="240" w:lineRule="auto"/>
              <w:ind w:left="0" w:hanging="2"/>
              <w:jc w:val="both"/>
            </w:pPr>
            <w:r w:rsidRPr="007516D7">
              <w:t>1) учасник процедури закупівлі:</w:t>
            </w:r>
          </w:p>
          <w:p w14:paraId="00000207" w14:textId="77777777" w:rsidR="00564B95" w:rsidRPr="007516D7" w:rsidRDefault="00B934EC">
            <w:pPr>
              <w:widowControl w:val="0"/>
              <w:shd w:val="clear" w:color="auto" w:fill="FFFFFF"/>
              <w:spacing w:line="240" w:lineRule="auto"/>
              <w:ind w:left="0" w:hanging="2"/>
              <w:jc w:val="both"/>
            </w:pPr>
            <w:r w:rsidRPr="007516D7">
              <w:t>підпадає під підстави, встановлені пунктом 47 Особливостей;</w:t>
            </w:r>
          </w:p>
          <w:p w14:paraId="00000208" w14:textId="77777777" w:rsidR="00564B95" w:rsidRPr="007516D7" w:rsidRDefault="00B934EC">
            <w:pPr>
              <w:widowControl w:val="0"/>
              <w:shd w:val="clear" w:color="auto" w:fill="FFFFFF"/>
              <w:spacing w:line="240" w:lineRule="auto"/>
              <w:ind w:left="0" w:hanging="2"/>
              <w:jc w:val="both"/>
            </w:pPr>
            <w:r w:rsidRPr="007516D7">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0000209" w14:textId="77777777" w:rsidR="00564B95" w:rsidRPr="007516D7" w:rsidRDefault="00B934EC">
            <w:pPr>
              <w:widowControl w:val="0"/>
              <w:shd w:val="clear" w:color="auto" w:fill="FFFFFF"/>
              <w:spacing w:line="240" w:lineRule="auto"/>
              <w:ind w:left="0" w:hanging="2"/>
              <w:jc w:val="both"/>
            </w:pPr>
            <w:r w:rsidRPr="007516D7">
              <w:t>не надав забезпечення тендерної пропозиції, якщо таке забезпечення вимагалося замовником;</w:t>
            </w:r>
          </w:p>
          <w:p w14:paraId="0000020A" w14:textId="77777777" w:rsidR="00564B95" w:rsidRPr="007516D7" w:rsidRDefault="00B934EC">
            <w:pPr>
              <w:widowControl w:val="0"/>
              <w:shd w:val="clear" w:color="auto" w:fill="FFFFFF"/>
              <w:spacing w:line="240" w:lineRule="auto"/>
              <w:ind w:left="0" w:hanging="2"/>
              <w:jc w:val="both"/>
            </w:pPr>
            <w:r w:rsidRPr="007516D7">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516D7">
              <w:t>невідповідностей</w:t>
            </w:r>
            <w:proofErr w:type="spellEnd"/>
            <w:r w:rsidRPr="007516D7">
              <w:t xml:space="preserve">, протягом 24 годин з моменту розміщення замовником в електронній системі </w:t>
            </w:r>
            <w:proofErr w:type="spellStart"/>
            <w:r w:rsidRPr="007516D7">
              <w:t>закупівель</w:t>
            </w:r>
            <w:proofErr w:type="spellEnd"/>
            <w:r w:rsidRPr="007516D7">
              <w:t xml:space="preserve"> повідомлення з вимогою про усунення таких </w:t>
            </w:r>
            <w:proofErr w:type="spellStart"/>
            <w:r w:rsidRPr="007516D7">
              <w:t>невідповідностей</w:t>
            </w:r>
            <w:proofErr w:type="spellEnd"/>
            <w:r w:rsidRPr="007516D7">
              <w:t>;</w:t>
            </w:r>
          </w:p>
          <w:p w14:paraId="0000020B" w14:textId="77777777" w:rsidR="00564B95" w:rsidRPr="007516D7" w:rsidRDefault="00B934EC">
            <w:pPr>
              <w:widowControl w:val="0"/>
              <w:shd w:val="clear" w:color="auto" w:fill="FFFFFF"/>
              <w:spacing w:line="240" w:lineRule="auto"/>
              <w:ind w:left="0" w:hanging="2"/>
              <w:jc w:val="both"/>
            </w:pPr>
            <w:r w:rsidRPr="007516D7">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000020C" w14:textId="77777777" w:rsidR="00564B95" w:rsidRPr="007516D7" w:rsidRDefault="00B934EC">
            <w:pPr>
              <w:widowControl w:val="0"/>
              <w:shd w:val="clear" w:color="auto" w:fill="FFFFFF"/>
              <w:spacing w:line="240" w:lineRule="auto"/>
              <w:ind w:left="0" w:hanging="2"/>
              <w:jc w:val="both"/>
            </w:pPr>
            <w:r w:rsidRPr="007516D7">
              <w:t>визначив конфіденційною інформацію, що не може бути визначена як конфіденційна відповідно до вимог пункту 40 Особливостей;</w:t>
            </w:r>
          </w:p>
          <w:p w14:paraId="0000020D" w14:textId="22B27190" w:rsidR="00564B95" w:rsidRPr="007516D7" w:rsidRDefault="00B934EC">
            <w:pPr>
              <w:widowControl w:val="0"/>
              <w:shd w:val="clear" w:color="auto" w:fill="FFFFFF"/>
              <w:spacing w:line="240" w:lineRule="auto"/>
              <w:ind w:left="0" w:hanging="2"/>
              <w:jc w:val="both"/>
            </w:pPr>
            <w:r w:rsidRPr="007516D7">
              <w:t>є громадянином</w:t>
            </w:r>
            <w:r w:rsidR="00C93821" w:rsidRPr="00C93821">
              <w:t xml:space="preserve">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C93821" w:rsidRPr="00C93821">
              <w:t>бенефіціарним</w:t>
            </w:r>
            <w:proofErr w:type="spellEnd"/>
            <w:r w:rsidR="00C93821" w:rsidRPr="00C93821">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00C93821" w:rsidRPr="00C93821">
                <w:t>№ 1178</w:t>
              </w:r>
            </w:hyperlink>
            <w:r w:rsidR="00C93821" w:rsidRPr="00C93821">
              <w:t xml:space="preserve"> “Про затвердження особливостей здійснення публічних </w:t>
            </w:r>
            <w:proofErr w:type="spellStart"/>
            <w:r w:rsidR="00C93821" w:rsidRPr="00C93821">
              <w:t>закупівель</w:t>
            </w:r>
            <w:proofErr w:type="spellEnd"/>
            <w:r w:rsidR="00C93821" w:rsidRPr="00C93821">
              <w:t xml:space="preserve"> товарів, робіт і послуг для </w:t>
            </w:r>
            <w:r w:rsidR="00C93821" w:rsidRPr="00C93821">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000020E" w14:textId="77777777" w:rsidR="00564B95" w:rsidRPr="007516D7" w:rsidRDefault="00B934EC">
            <w:pPr>
              <w:widowControl w:val="0"/>
              <w:shd w:val="clear" w:color="auto" w:fill="FFFFFF"/>
              <w:spacing w:line="240" w:lineRule="auto"/>
              <w:ind w:left="0" w:hanging="2"/>
              <w:jc w:val="both"/>
            </w:pPr>
            <w:r w:rsidRPr="007516D7">
              <w:t>2) тендерна пропозиція:</w:t>
            </w:r>
          </w:p>
          <w:p w14:paraId="0000020F" w14:textId="77777777" w:rsidR="00564B95" w:rsidRPr="007516D7" w:rsidRDefault="00B934EC">
            <w:pPr>
              <w:widowControl w:val="0"/>
              <w:shd w:val="clear" w:color="auto" w:fill="FFFFFF"/>
              <w:spacing w:line="240" w:lineRule="auto"/>
              <w:ind w:left="0" w:hanging="2"/>
              <w:jc w:val="both"/>
            </w:pPr>
            <w:r w:rsidRPr="007516D7">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hyperlink r:id="rId14" w:anchor="n131">
              <w:r w:rsidRPr="007516D7">
                <w:t xml:space="preserve"> пункту 4</w:t>
              </w:r>
            </w:hyperlink>
            <w:r w:rsidRPr="007516D7">
              <w:t>3 Особливостей;</w:t>
            </w:r>
          </w:p>
          <w:p w14:paraId="00000210" w14:textId="77777777" w:rsidR="00564B95" w:rsidRPr="007516D7" w:rsidRDefault="00B934EC">
            <w:pPr>
              <w:widowControl w:val="0"/>
              <w:shd w:val="clear" w:color="auto" w:fill="FFFFFF"/>
              <w:spacing w:line="240" w:lineRule="auto"/>
              <w:ind w:left="0" w:hanging="2"/>
              <w:jc w:val="both"/>
            </w:pPr>
            <w:r w:rsidRPr="007516D7">
              <w:t>є такою, строк дії якої закінчився;</w:t>
            </w:r>
          </w:p>
          <w:p w14:paraId="00000211" w14:textId="77777777" w:rsidR="00564B95" w:rsidRPr="007516D7" w:rsidRDefault="00B934EC">
            <w:pPr>
              <w:widowControl w:val="0"/>
              <w:shd w:val="clear" w:color="auto" w:fill="FFFFFF"/>
              <w:spacing w:line="240" w:lineRule="auto"/>
              <w:ind w:left="0" w:hanging="2"/>
              <w:jc w:val="both"/>
            </w:pPr>
            <w:r w:rsidRPr="007516D7">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000212" w14:textId="77777777" w:rsidR="00564B95" w:rsidRPr="007516D7" w:rsidRDefault="00B934EC">
            <w:pPr>
              <w:widowControl w:val="0"/>
              <w:shd w:val="clear" w:color="auto" w:fill="FFFFFF"/>
              <w:spacing w:line="240" w:lineRule="auto"/>
              <w:ind w:left="0" w:hanging="2"/>
              <w:jc w:val="both"/>
            </w:pPr>
            <w:r w:rsidRPr="007516D7">
              <w:t>не відповідає вимогам, установленим у тендерній документації відповідно до абзацу першого частини третьої статті 22 Закону;</w:t>
            </w:r>
          </w:p>
          <w:p w14:paraId="00000213" w14:textId="77777777" w:rsidR="00564B95" w:rsidRPr="007516D7" w:rsidRDefault="00B934EC">
            <w:pPr>
              <w:widowControl w:val="0"/>
              <w:shd w:val="clear" w:color="auto" w:fill="FFFFFF"/>
              <w:spacing w:line="240" w:lineRule="auto"/>
              <w:ind w:left="0" w:hanging="2"/>
              <w:jc w:val="both"/>
            </w:pPr>
            <w:r w:rsidRPr="007516D7">
              <w:t>3) переможець процедури закупівлі:</w:t>
            </w:r>
          </w:p>
          <w:p w14:paraId="00000214" w14:textId="77777777" w:rsidR="00564B95" w:rsidRPr="007516D7" w:rsidRDefault="00B934EC">
            <w:pPr>
              <w:widowControl w:val="0"/>
              <w:shd w:val="clear" w:color="auto" w:fill="FFFFFF"/>
              <w:spacing w:line="240" w:lineRule="auto"/>
              <w:ind w:left="0" w:hanging="2"/>
              <w:jc w:val="both"/>
            </w:pPr>
            <w:r w:rsidRPr="007516D7">
              <w:t>відмовився від підписання договору про закупівлю відповідно до вимог тендерної документації або укладення договору про закупівлю;</w:t>
            </w:r>
          </w:p>
          <w:p w14:paraId="00000215" w14:textId="77777777" w:rsidR="00564B95" w:rsidRPr="007516D7" w:rsidRDefault="00B934EC">
            <w:pPr>
              <w:widowControl w:val="0"/>
              <w:shd w:val="clear" w:color="auto" w:fill="FFFFFF"/>
              <w:spacing w:line="240" w:lineRule="auto"/>
              <w:ind w:left="0" w:hanging="2"/>
              <w:jc w:val="both"/>
            </w:pPr>
            <w:r w:rsidRPr="007516D7">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0000216" w14:textId="77777777" w:rsidR="00564B95" w:rsidRPr="007516D7" w:rsidRDefault="00B934EC">
            <w:pPr>
              <w:widowControl w:val="0"/>
              <w:shd w:val="clear" w:color="auto" w:fill="FFFFFF"/>
              <w:spacing w:line="240" w:lineRule="auto"/>
              <w:ind w:left="0" w:hanging="2"/>
              <w:jc w:val="both"/>
            </w:pPr>
            <w:r w:rsidRPr="007516D7">
              <w:t>не надав забезпечення виконання договору про закупівлю, якщо таке забезпечення вимагалося замовником;</w:t>
            </w:r>
          </w:p>
          <w:p w14:paraId="00000217" w14:textId="77777777" w:rsidR="00564B95" w:rsidRPr="007516D7" w:rsidRDefault="00B934EC">
            <w:pPr>
              <w:widowControl w:val="0"/>
              <w:shd w:val="clear" w:color="auto" w:fill="FFFFFF"/>
              <w:spacing w:line="240" w:lineRule="auto"/>
              <w:ind w:left="0" w:hanging="2"/>
              <w:jc w:val="both"/>
            </w:pPr>
            <w:r w:rsidRPr="007516D7">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0000218" w14:textId="77777777" w:rsidR="00564B95" w:rsidRPr="007516D7" w:rsidRDefault="00564B9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rPr>
                <w:b/>
                <w:i/>
              </w:rPr>
            </w:pPr>
          </w:p>
          <w:p w14:paraId="00000219" w14:textId="77777777" w:rsidR="00564B95" w:rsidRPr="007516D7" w:rsidRDefault="00B934EC">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7516D7">
              <w:rPr>
                <w:b/>
                <w:i/>
              </w:rPr>
              <w:t>Замовник може відхилити тендерну пропозицію</w:t>
            </w:r>
            <w:r w:rsidRPr="007516D7">
              <w:t xml:space="preserve"> із зазначенням аргументації в електронній системі </w:t>
            </w:r>
            <w:proofErr w:type="spellStart"/>
            <w:r w:rsidRPr="007516D7">
              <w:t>закупівель</w:t>
            </w:r>
            <w:proofErr w:type="spellEnd"/>
            <w:r w:rsidRPr="007516D7">
              <w:t xml:space="preserve"> </w:t>
            </w:r>
            <w:r w:rsidRPr="007516D7">
              <w:rPr>
                <w:b/>
                <w:i/>
              </w:rPr>
              <w:t>у разі, коли:</w:t>
            </w:r>
          </w:p>
          <w:p w14:paraId="0000021A" w14:textId="77777777" w:rsidR="00564B95" w:rsidRPr="007516D7" w:rsidRDefault="00B934EC">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7516D7">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00021B" w14:textId="77777777" w:rsidR="00564B95" w:rsidRPr="007516D7" w:rsidRDefault="00B934EC">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left="0" w:hanging="2"/>
              <w:jc w:val="both"/>
            </w:pPr>
            <w:r w:rsidRPr="007516D7">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00021C" w14:textId="77777777" w:rsidR="00564B95" w:rsidRPr="007516D7" w:rsidRDefault="00B934EC">
            <w:pPr>
              <w:widowControl w:val="0"/>
              <w:spacing w:line="240" w:lineRule="auto"/>
              <w:ind w:left="0" w:hanging="2"/>
              <w:jc w:val="both"/>
            </w:pPr>
            <w:r w:rsidRPr="007516D7">
              <w:t xml:space="preserve">Інформація про відхилення тендерної пропозиції, у тому числі підстави такого відхилення (з посиланням на відповідні </w:t>
            </w:r>
            <w:r w:rsidRPr="007516D7">
              <w:lastRenderedPageBreak/>
              <w:t xml:space="preserve">положення Особливостей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516D7">
              <w:t>закупівель</w:t>
            </w:r>
            <w:proofErr w:type="spellEnd"/>
            <w:r w:rsidRPr="007516D7">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7516D7">
              <w:t>закупівель</w:t>
            </w:r>
            <w:proofErr w:type="spellEnd"/>
            <w:r w:rsidRPr="007516D7">
              <w:t>.</w:t>
            </w:r>
          </w:p>
          <w:p w14:paraId="0000021D" w14:textId="77777777" w:rsidR="00564B95" w:rsidRPr="009F5F31" w:rsidRDefault="00B934EC">
            <w:pPr>
              <w:widowControl w:val="0"/>
              <w:spacing w:line="240" w:lineRule="auto"/>
              <w:ind w:left="0" w:hanging="2"/>
              <w:jc w:val="both"/>
            </w:pPr>
            <w:r w:rsidRPr="007516D7">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516D7">
              <w:rPr>
                <w:b/>
                <w:i/>
              </w:rPr>
              <w:t>не пізніш як через чотири дні</w:t>
            </w:r>
            <w:r w:rsidRPr="007516D7">
              <w:rPr>
                <w:b/>
              </w:rPr>
              <w:t xml:space="preserve"> </w:t>
            </w:r>
            <w:r w:rsidRPr="007516D7">
              <w:t xml:space="preserve">з дати надходження такого звернення через електронну систему </w:t>
            </w:r>
            <w:proofErr w:type="spellStart"/>
            <w:r w:rsidRPr="007516D7">
              <w:t>закупівель</w:t>
            </w:r>
            <w:proofErr w:type="spellEnd"/>
            <w:r w:rsidRPr="007516D7">
              <w:t xml:space="preserve">, але до моменту оприлюднення договору про закупівлю в електронній системі </w:t>
            </w:r>
            <w:proofErr w:type="spellStart"/>
            <w:r w:rsidRPr="007516D7">
              <w:t>закупівель</w:t>
            </w:r>
            <w:proofErr w:type="spellEnd"/>
            <w:r w:rsidRPr="007516D7">
              <w:t xml:space="preserve"> відповідно до статті 10 Закону</w:t>
            </w:r>
            <w:bookmarkStart w:id="15" w:name="bookmark=id.35nkun2" w:colFirst="0" w:colLast="0"/>
            <w:bookmarkEnd w:id="15"/>
            <w:r w:rsidRPr="009F5F31">
              <w:t>.</w:t>
            </w:r>
            <w:r w:rsidRPr="009F5F31">
              <w:br/>
            </w:r>
          </w:p>
          <w:p w14:paraId="0000021E" w14:textId="77777777" w:rsidR="00564B95" w:rsidRPr="009F5F31" w:rsidRDefault="00564B95">
            <w:pPr>
              <w:widowControl w:val="0"/>
              <w:spacing w:line="240" w:lineRule="auto"/>
              <w:ind w:left="0" w:hanging="2"/>
              <w:jc w:val="both"/>
            </w:pPr>
          </w:p>
        </w:tc>
      </w:tr>
      <w:tr w:rsidR="00F40D3E" w:rsidRPr="0040492A" w14:paraId="22B3B856" w14:textId="77777777" w:rsidTr="007516D7">
        <w:trPr>
          <w:trHeight w:val="522"/>
          <w:jc w:val="center"/>
        </w:trPr>
        <w:tc>
          <w:tcPr>
            <w:tcW w:w="10201" w:type="dxa"/>
            <w:gridSpan w:val="3"/>
            <w:vAlign w:val="center"/>
          </w:tcPr>
          <w:p w14:paraId="0000021F" w14:textId="77777777" w:rsidR="00564B95" w:rsidRPr="001C4201" w:rsidRDefault="00B934EC">
            <w:pPr>
              <w:widowControl w:val="0"/>
              <w:ind w:left="0" w:hanging="2"/>
              <w:jc w:val="center"/>
            </w:pPr>
            <w:r w:rsidRPr="001C4201">
              <w:rPr>
                <w:b/>
              </w:rPr>
              <w:lastRenderedPageBreak/>
              <w:t>Розділ VI Результати торгів та укладання договору про закупівлю</w:t>
            </w:r>
          </w:p>
        </w:tc>
      </w:tr>
      <w:tr w:rsidR="00F40D3E" w:rsidRPr="0040492A" w14:paraId="63B372C3" w14:textId="77777777" w:rsidTr="007516D7">
        <w:trPr>
          <w:trHeight w:val="522"/>
          <w:jc w:val="center"/>
        </w:trPr>
        <w:tc>
          <w:tcPr>
            <w:tcW w:w="983" w:type="dxa"/>
          </w:tcPr>
          <w:p w14:paraId="00000222" w14:textId="77777777" w:rsidR="00564B95" w:rsidRPr="001C4201" w:rsidRDefault="00B934EC">
            <w:pPr>
              <w:widowControl w:val="0"/>
              <w:ind w:left="0" w:right="113" w:hanging="2"/>
            </w:pPr>
            <w:r w:rsidRPr="001C4201">
              <w:rPr>
                <w:b/>
              </w:rPr>
              <w:t>1</w:t>
            </w:r>
          </w:p>
        </w:tc>
        <w:tc>
          <w:tcPr>
            <w:tcW w:w="2414" w:type="dxa"/>
          </w:tcPr>
          <w:p w14:paraId="00000223" w14:textId="77777777" w:rsidR="00564B95" w:rsidRPr="001C4201" w:rsidRDefault="00B934EC">
            <w:pPr>
              <w:widowControl w:val="0"/>
              <w:ind w:left="0" w:right="113" w:hanging="2"/>
            </w:pPr>
            <w:r w:rsidRPr="001C4201">
              <w:rPr>
                <w:b/>
              </w:rPr>
              <w:t>Відміна замовником торгів чи визнання їх такими, що не відбулися</w:t>
            </w:r>
          </w:p>
        </w:tc>
        <w:tc>
          <w:tcPr>
            <w:tcW w:w="6804" w:type="dxa"/>
          </w:tcPr>
          <w:p w14:paraId="00000224" w14:textId="071E84EA" w:rsidR="00564B95" w:rsidRPr="001C4201" w:rsidRDefault="00B934EC">
            <w:pPr>
              <w:widowControl w:val="0"/>
              <w:ind w:left="0" w:hanging="2"/>
              <w:jc w:val="both"/>
            </w:pPr>
            <w:r w:rsidRPr="001C4201">
              <w:rPr>
                <w:b/>
                <w:i/>
              </w:rPr>
              <w:t>Відповідно до пункту 50  Особливостей Замовник відміняє відкриті торги у разі:</w:t>
            </w:r>
          </w:p>
          <w:p w14:paraId="00000225" w14:textId="77777777" w:rsidR="00564B95" w:rsidRPr="001C4201" w:rsidRDefault="00B934EC">
            <w:pPr>
              <w:widowControl w:val="0"/>
              <w:ind w:left="0" w:hanging="2"/>
              <w:jc w:val="both"/>
            </w:pPr>
            <w:r w:rsidRPr="001C4201">
              <w:t>1) відсутності подальшої потреби в закупівлі товарів, робіт чи послуг;</w:t>
            </w:r>
          </w:p>
          <w:p w14:paraId="00000226" w14:textId="77777777" w:rsidR="00564B95" w:rsidRPr="001C4201" w:rsidRDefault="00B934EC">
            <w:pPr>
              <w:widowControl w:val="0"/>
              <w:ind w:left="0" w:hanging="2"/>
              <w:jc w:val="both"/>
            </w:pPr>
            <w:r w:rsidRPr="001C4201">
              <w:t xml:space="preserve">2) неможливості усунення порушень, що виникли через виявлені порушення вимог законодавства у сфері публічних </w:t>
            </w:r>
            <w:proofErr w:type="spellStart"/>
            <w:r w:rsidRPr="001C4201">
              <w:t>закупівель</w:t>
            </w:r>
            <w:proofErr w:type="spellEnd"/>
            <w:r w:rsidRPr="001C4201">
              <w:t>, з описом таких порушень;</w:t>
            </w:r>
          </w:p>
          <w:p w14:paraId="00000227" w14:textId="77777777" w:rsidR="00564B95" w:rsidRPr="001C4201" w:rsidRDefault="00B934EC">
            <w:pPr>
              <w:widowControl w:val="0"/>
              <w:ind w:left="0" w:hanging="2"/>
              <w:jc w:val="both"/>
            </w:pPr>
            <w:r w:rsidRPr="001C4201">
              <w:t>3) скорочення обсягу видатків на здійснення закупівлі товарів, робіт чи послуг;</w:t>
            </w:r>
          </w:p>
          <w:p w14:paraId="00000228" w14:textId="77777777" w:rsidR="00564B95" w:rsidRPr="001C4201" w:rsidRDefault="00B934EC">
            <w:pPr>
              <w:widowControl w:val="0"/>
              <w:ind w:left="0" w:hanging="2"/>
              <w:jc w:val="both"/>
            </w:pPr>
            <w:r w:rsidRPr="001C4201">
              <w:t>4) коли здійснення закупівлі стало неможливим внаслідок дії обставин непереборної сили.</w:t>
            </w:r>
          </w:p>
          <w:p w14:paraId="00000229" w14:textId="77777777" w:rsidR="00564B95" w:rsidRPr="001C4201" w:rsidRDefault="00B934EC">
            <w:pPr>
              <w:widowControl w:val="0"/>
              <w:ind w:left="0" w:hanging="2"/>
              <w:jc w:val="both"/>
            </w:pPr>
            <w:r w:rsidRPr="001C4201">
              <w:t xml:space="preserve">У разі відміни відкритих торгів замовник </w:t>
            </w:r>
            <w:r w:rsidRPr="001C4201">
              <w:rPr>
                <w:b/>
                <w:i/>
              </w:rPr>
              <w:t>протягом одного робочого дня</w:t>
            </w:r>
            <w:r w:rsidRPr="001C4201">
              <w:t xml:space="preserve"> з дати прийняття відповідного рішення зазначає в електронній системі </w:t>
            </w:r>
            <w:proofErr w:type="spellStart"/>
            <w:r w:rsidRPr="001C4201">
              <w:t>закупівель</w:t>
            </w:r>
            <w:proofErr w:type="spellEnd"/>
            <w:r w:rsidRPr="001C4201">
              <w:t xml:space="preserve"> підстави прийняття такого рішення.</w:t>
            </w:r>
          </w:p>
          <w:p w14:paraId="0000022A" w14:textId="77777777" w:rsidR="00564B95" w:rsidRPr="001C4201" w:rsidRDefault="00564B95">
            <w:pPr>
              <w:widowControl w:val="0"/>
              <w:ind w:left="0" w:hanging="2"/>
              <w:jc w:val="both"/>
            </w:pPr>
          </w:p>
          <w:p w14:paraId="0000022B" w14:textId="38DDC29A" w:rsidR="00564B95" w:rsidRPr="001C4201" w:rsidRDefault="00B934EC">
            <w:pPr>
              <w:widowControl w:val="0"/>
              <w:ind w:left="0" w:hanging="2"/>
              <w:jc w:val="both"/>
            </w:pPr>
            <w:r w:rsidRPr="001C4201">
              <w:rPr>
                <w:b/>
                <w:i/>
              </w:rPr>
              <w:t xml:space="preserve">Відповідно до пункту 51 Особливостей відкриті торги автоматично відміняються електронною системою </w:t>
            </w:r>
            <w:proofErr w:type="spellStart"/>
            <w:r w:rsidRPr="001C4201">
              <w:rPr>
                <w:b/>
                <w:i/>
              </w:rPr>
              <w:t>закупівель</w:t>
            </w:r>
            <w:proofErr w:type="spellEnd"/>
            <w:r w:rsidRPr="001C4201">
              <w:rPr>
                <w:b/>
                <w:i/>
              </w:rPr>
              <w:t xml:space="preserve"> у разі:</w:t>
            </w:r>
          </w:p>
          <w:p w14:paraId="0000022C" w14:textId="77777777" w:rsidR="00564B95" w:rsidRPr="001C4201" w:rsidRDefault="00B934EC">
            <w:pPr>
              <w:widowControl w:val="0"/>
              <w:ind w:left="0" w:hanging="2"/>
              <w:jc w:val="both"/>
            </w:pPr>
            <w:r w:rsidRPr="001C4201">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000022D" w14:textId="77777777" w:rsidR="00564B95" w:rsidRPr="001C4201" w:rsidRDefault="00B934EC">
            <w:pPr>
              <w:widowControl w:val="0"/>
              <w:ind w:left="0" w:hanging="2"/>
              <w:jc w:val="both"/>
            </w:pPr>
            <w:r w:rsidRPr="001C4201">
              <w:t>2) не</w:t>
            </w:r>
            <w:r w:rsidRPr="007516D7">
              <w:t>подання жодної тендерної пропозиції для участі</w:t>
            </w:r>
            <w:r w:rsidRPr="001C4201">
              <w:t xml:space="preserve"> у відкритих торгах у строк, установлений замовником згідно з Особливостями.</w:t>
            </w:r>
          </w:p>
          <w:p w14:paraId="0000022E" w14:textId="77777777" w:rsidR="00564B95" w:rsidRPr="001C4201" w:rsidRDefault="00B934EC">
            <w:pPr>
              <w:widowControl w:val="0"/>
              <w:ind w:left="0" w:hanging="2"/>
              <w:jc w:val="both"/>
            </w:pPr>
            <w:r w:rsidRPr="001C4201">
              <w:t xml:space="preserve">Електронною системою </w:t>
            </w:r>
            <w:proofErr w:type="spellStart"/>
            <w:r w:rsidRPr="001C4201">
              <w:t>закупівель</w:t>
            </w:r>
            <w:proofErr w:type="spellEnd"/>
            <w:r w:rsidRPr="001C4201">
              <w:t xml:space="preserve"> автоматично протягом одного робочого дня з дати настання підстав для відміни відкритих торгів, визначених цим пунктом, оприлюднюється </w:t>
            </w:r>
            <w:r w:rsidRPr="001C4201">
              <w:lastRenderedPageBreak/>
              <w:t>інформація про відміну відкритих торгів.</w:t>
            </w:r>
          </w:p>
          <w:p w14:paraId="0000022F" w14:textId="77777777" w:rsidR="00564B95" w:rsidRPr="001C4201" w:rsidRDefault="00B934EC">
            <w:pPr>
              <w:widowControl w:val="0"/>
              <w:ind w:left="0" w:hanging="2"/>
              <w:jc w:val="both"/>
            </w:pPr>
            <w:bookmarkStart w:id="16" w:name="bookmark=id.1ksv4uv" w:colFirst="0" w:colLast="0"/>
            <w:bookmarkEnd w:id="16"/>
            <w:r w:rsidRPr="001C4201">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C4201">
              <w:t>закупівель</w:t>
            </w:r>
            <w:proofErr w:type="spellEnd"/>
            <w:r w:rsidRPr="001C4201">
              <w:t xml:space="preserve"> в день її оприлюднення.</w:t>
            </w:r>
          </w:p>
          <w:p w14:paraId="00000230" w14:textId="77777777" w:rsidR="00564B95" w:rsidRPr="001C4201" w:rsidRDefault="00564B95">
            <w:pPr>
              <w:widowControl w:val="0"/>
              <w:ind w:left="0" w:hanging="2"/>
              <w:jc w:val="both"/>
            </w:pPr>
          </w:p>
        </w:tc>
      </w:tr>
      <w:tr w:rsidR="00F40D3E" w:rsidRPr="0040492A" w14:paraId="76469387" w14:textId="77777777" w:rsidTr="007516D7">
        <w:trPr>
          <w:trHeight w:val="3528"/>
          <w:jc w:val="center"/>
        </w:trPr>
        <w:tc>
          <w:tcPr>
            <w:tcW w:w="983" w:type="dxa"/>
          </w:tcPr>
          <w:p w14:paraId="00000231" w14:textId="77777777" w:rsidR="00564B95" w:rsidRPr="00391CE3" w:rsidRDefault="00B934EC">
            <w:pPr>
              <w:widowControl w:val="0"/>
              <w:ind w:left="0" w:right="113" w:hanging="2"/>
            </w:pPr>
            <w:r w:rsidRPr="00391CE3">
              <w:rPr>
                <w:b/>
              </w:rPr>
              <w:lastRenderedPageBreak/>
              <w:t>2</w:t>
            </w:r>
          </w:p>
        </w:tc>
        <w:tc>
          <w:tcPr>
            <w:tcW w:w="2414" w:type="dxa"/>
          </w:tcPr>
          <w:p w14:paraId="00000232" w14:textId="77777777" w:rsidR="00564B95" w:rsidRPr="00391CE3" w:rsidRDefault="00B934EC">
            <w:pPr>
              <w:widowControl w:val="0"/>
              <w:ind w:left="0" w:right="113" w:hanging="2"/>
            </w:pPr>
            <w:r w:rsidRPr="00391CE3">
              <w:rPr>
                <w:b/>
              </w:rPr>
              <w:t xml:space="preserve">Строк укладання договору </w:t>
            </w:r>
          </w:p>
        </w:tc>
        <w:tc>
          <w:tcPr>
            <w:tcW w:w="6804" w:type="dxa"/>
          </w:tcPr>
          <w:p w14:paraId="00000233" w14:textId="77777777" w:rsidR="00564B95" w:rsidRPr="00391CE3" w:rsidRDefault="00B934EC">
            <w:pPr>
              <w:widowControl w:val="0"/>
              <w:ind w:left="0" w:right="113" w:hanging="2"/>
              <w:jc w:val="both"/>
            </w:pPr>
            <w:r w:rsidRPr="00391CE3">
              <w:t>Замовник укладає договір про закупівлю з учасником, якого визнано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00000234" w14:textId="77777777" w:rsidR="00564B95" w:rsidRPr="00391CE3" w:rsidRDefault="00B934EC">
            <w:pPr>
              <w:widowControl w:val="0"/>
              <w:ind w:left="0" w:right="113" w:hanging="2"/>
              <w:jc w:val="both"/>
            </w:pPr>
            <w:r w:rsidRPr="00391CE3">
              <w:t>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00000235" w14:textId="77777777" w:rsidR="00564B95" w:rsidRPr="00391CE3" w:rsidRDefault="00B934EC">
            <w:pPr>
              <w:widowControl w:val="0"/>
              <w:shd w:val="clear" w:color="auto" w:fill="FFFFFF"/>
              <w:ind w:left="0" w:hanging="2"/>
              <w:jc w:val="both"/>
            </w:pPr>
            <w:r w:rsidRPr="00391CE3">
              <w:t xml:space="preserve">У випадку обґрунтованої необхідності строк для укладення договору може бути продовжений до 60 днів. </w:t>
            </w:r>
          </w:p>
          <w:p w14:paraId="00000236" w14:textId="77777777" w:rsidR="00564B95" w:rsidRPr="00391CE3" w:rsidRDefault="00B934EC">
            <w:pPr>
              <w:widowControl w:val="0"/>
              <w:ind w:left="0" w:right="113" w:hanging="2"/>
              <w:jc w:val="both"/>
            </w:pPr>
            <w:r w:rsidRPr="00391CE3">
              <w:t xml:space="preserve">У разі подання скарги до органу оскарження після оприлюднення в електронній системі </w:t>
            </w:r>
            <w:proofErr w:type="spellStart"/>
            <w:r w:rsidRPr="00391CE3">
              <w:t>закупівель</w:t>
            </w:r>
            <w:proofErr w:type="spellEnd"/>
            <w:r w:rsidRPr="00391CE3">
              <w:t xml:space="preserve"> повідомлення про намір укласти договір про закупівлю перебіг строку для укладання договору про закупівлю зупиняється.</w:t>
            </w:r>
          </w:p>
          <w:p w14:paraId="00000237" w14:textId="77777777" w:rsidR="00564B95" w:rsidRPr="00391CE3" w:rsidRDefault="00B934EC">
            <w:pPr>
              <w:widowControl w:val="0"/>
              <w:ind w:left="0" w:right="113" w:hanging="2"/>
              <w:jc w:val="both"/>
            </w:pPr>
            <w:r w:rsidRPr="00391CE3">
              <w:rPr>
                <w:b/>
              </w:rPr>
              <w:t>Для підтвердження правомочності на укладення договору про закупівлю Учасник повинен надати у складі своєї тендерної пропозиції окрему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00000238" w14:textId="77777777" w:rsidR="00564B95" w:rsidRPr="00391CE3" w:rsidRDefault="00564B95">
            <w:pPr>
              <w:widowControl w:val="0"/>
              <w:ind w:left="0" w:right="113" w:hanging="2"/>
              <w:jc w:val="both"/>
            </w:pPr>
          </w:p>
        </w:tc>
      </w:tr>
      <w:tr w:rsidR="00F40D3E" w:rsidRPr="0040492A" w14:paraId="1CB11C30" w14:textId="77777777" w:rsidTr="007516D7">
        <w:trPr>
          <w:trHeight w:val="522"/>
          <w:jc w:val="center"/>
        </w:trPr>
        <w:tc>
          <w:tcPr>
            <w:tcW w:w="983" w:type="dxa"/>
          </w:tcPr>
          <w:p w14:paraId="00000239" w14:textId="77777777" w:rsidR="00564B95" w:rsidRPr="00391CE3" w:rsidRDefault="00B934EC">
            <w:pPr>
              <w:widowControl w:val="0"/>
              <w:ind w:left="0" w:right="113" w:hanging="2"/>
            </w:pPr>
            <w:r w:rsidRPr="00391CE3">
              <w:rPr>
                <w:b/>
              </w:rPr>
              <w:t>3</w:t>
            </w:r>
          </w:p>
        </w:tc>
        <w:tc>
          <w:tcPr>
            <w:tcW w:w="2414" w:type="dxa"/>
          </w:tcPr>
          <w:p w14:paraId="0000023A" w14:textId="77777777" w:rsidR="00564B95" w:rsidRPr="00391CE3" w:rsidRDefault="00B934EC">
            <w:pPr>
              <w:widowControl w:val="0"/>
              <w:ind w:left="0" w:right="113" w:hanging="2"/>
            </w:pPr>
            <w:r w:rsidRPr="00391CE3">
              <w:rPr>
                <w:b/>
              </w:rPr>
              <w:t xml:space="preserve">Проект договору про закупівлю </w:t>
            </w:r>
          </w:p>
        </w:tc>
        <w:tc>
          <w:tcPr>
            <w:tcW w:w="6804" w:type="dxa"/>
          </w:tcPr>
          <w:p w14:paraId="0000023B" w14:textId="77777777" w:rsidR="00564B95" w:rsidRPr="00391CE3" w:rsidRDefault="00B934EC">
            <w:pPr>
              <w:widowControl w:val="0"/>
              <w:ind w:left="0" w:right="113" w:hanging="2"/>
              <w:jc w:val="both"/>
            </w:pPr>
            <w:r w:rsidRPr="00391CE3">
              <w:t xml:space="preserve">Договір про закупівлю повинен відповідати проекту договору, зазначеному в Додатку 2 до тендерної документації. </w:t>
            </w:r>
          </w:p>
          <w:p w14:paraId="0000023C" w14:textId="6D4CA8F5" w:rsidR="00564B95" w:rsidRPr="007516D7" w:rsidRDefault="00000000">
            <w:pPr>
              <w:pBdr>
                <w:top w:val="nil"/>
                <w:left w:val="nil"/>
                <w:bottom w:val="nil"/>
                <w:right w:val="nil"/>
                <w:between w:val="nil"/>
              </w:pBdr>
              <w:spacing w:line="256" w:lineRule="auto"/>
              <w:ind w:left="0" w:hanging="2"/>
              <w:rPr>
                <w:rFonts w:ascii="Calibri" w:eastAsia="Calibri" w:hAnsi="Calibri"/>
              </w:rPr>
            </w:pPr>
            <w:sdt>
              <w:sdtPr>
                <w:tag w:val="goog_rdk_19"/>
                <w:id w:val="422385118"/>
              </w:sdtPr>
              <w:sdtContent/>
            </w:sdt>
            <w:r w:rsidR="00B934EC" w:rsidRPr="007516D7">
              <w:t>Переможець процедури закупівлі під час укладення договору про закупівлю повинен надати інформацію про право підписання договору про закупівлю.</w:t>
            </w:r>
          </w:p>
          <w:p w14:paraId="0000023D" w14:textId="77777777" w:rsidR="00564B95" w:rsidRPr="00391CE3" w:rsidRDefault="00564B95">
            <w:pPr>
              <w:widowControl w:val="0"/>
              <w:pBdr>
                <w:top w:val="none" w:sz="0" w:space="0" w:color="000000"/>
                <w:left w:val="none" w:sz="0" w:space="0" w:color="000000"/>
                <w:bottom w:val="none" w:sz="0" w:space="0" w:color="000000"/>
                <w:right w:val="none" w:sz="0" w:space="0" w:color="000000"/>
                <w:between w:val="none" w:sz="0" w:space="0" w:color="000000"/>
              </w:pBdr>
              <w:spacing w:line="259" w:lineRule="auto"/>
              <w:ind w:left="0" w:hanging="2"/>
              <w:jc w:val="both"/>
            </w:pPr>
          </w:p>
          <w:p w14:paraId="0000023E" w14:textId="77777777" w:rsidR="00564B95" w:rsidRPr="00391CE3" w:rsidRDefault="00B934EC">
            <w:pPr>
              <w:widowControl w:val="0"/>
              <w:ind w:left="0" w:right="113" w:hanging="2"/>
              <w:jc w:val="both"/>
            </w:pPr>
            <w:r w:rsidRPr="007516D7">
              <w:rPr>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r w:rsidRPr="00391CE3">
              <w:rPr>
                <w:i/>
              </w:rPr>
              <w:t>.</w:t>
            </w:r>
          </w:p>
          <w:p w14:paraId="0000023F" w14:textId="77777777" w:rsidR="00564B95" w:rsidRPr="00391CE3" w:rsidRDefault="00564B95">
            <w:pPr>
              <w:widowControl w:val="0"/>
              <w:ind w:left="0" w:right="113" w:hanging="2"/>
              <w:jc w:val="both"/>
            </w:pPr>
          </w:p>
        </w:tc>
      </w:tr>
      <w:tr w:rsidR="00F40D3E" w:rsidRPr="0040492A" w14:paraId="35D28659" w14:textId="77777777" w:rsidTr="007516D7">
        <w:trPr>
          <w:trHeight w:val="522"/>
          <w:jc w:val="center"/>
        </w:trPr>
        <w:tc>
          <w:tcPr>
            <w:tcW w:w="983" w:type="dxa"/>
          </w:tcPr>
          <w:p w14:paraId="00000240" w14:textId="77777777" w:rsidR="00564B95" w:rsidRPr="00391CE3" w:rsidRDefault="00B934EC">
            <w:pPr>
              <w:widowControl w:val="0"/>
              <w:ind w:left="0" w:right="113" w:hanging="2"/>
            </w:pPr>
            <w:r w:rsidRPr="00391CE3">
              <w:rPr>
                <w:b/>
              </w:rPr>
              <w:t>4</w:t>
            </w:r>
          </w:p>
        </w:tc>
        <w:tc>
          <w:tcPr>
            <w:tcW w:w="2414" w:type="dxa"/>
          </w:tcPr>
          <w:p w14:paraId="00000241" w14:textId="77777777" w:rsidR="00564B95" w:rsidRPr="00391CE3" w:rsidRDefault="00B934EC">
            <w:pPr>
              <w:widowControl w:val="0"/>
              <w:ind w:left="0" w:right="113" w:hanging="2"/>
            </w:pPr>
            <w:r w:rsidRPr="00391CE3">
              <w:rPr>
                <w:b/>
              </w:rPr>
              <w:t>Істотні умови, що обов’язково включаються до договору про закупівлю</w:t>
            </w:r>
          </w:p>
        </w:tc>
        <w:tc>
          <w:tcPr>
            <w:tcW w:w="6804" w:type="dxa"/>
          </w:tcPr>
          <w:p w14:paraId="00000242" w14:textId="1C0242F9" w:rsidR="00564B95" w:rsidRPr="00391CE3" w:rsidRDefault="00B934EC">
            <w:pPr>
              <w:widowControl w:val="0"/>
              <w:tabs>
                <w:tab w:val="left" w:pos="823"/>
              </w:tabs>
              <w:ind w:left="0" w:hanging="2"/>
              <w:jc w:val="both"/>
            </w:pPr>
            <w:r w:rsidRPr="00391CE3">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положень статті 41 Закону, крім частин </w:t>
            </w:r>
            <w:sdt>
              <w:sdtPr>
                <w:tag w:val="goog_rdk_20"/>
                <w:id w:val="-1557844604"/>
              </w:sdtPr>
              <w:sdtContent/>
            </w:sdt>
            <w:r w:rsidRPr="007516D7">
              <w:t>другої – п’ятої, сьомої-дев’ятої</w:t>
            </w:r>
            <w:r w:rsidRPr="00391CE3">
              <w:t xml:space="preserve"> статті 41 Закону, та  Особливостей.</w:t>
            </w:r>
          </w:p>
          <w:p w14:paraId="00000243" w14:textId="77777777" w:rsidR="00564B95" w:rsidRPr="00391CE3" w:rsidRDefault="00B934EC">
            <w:pPr>
              <w:widowControl w:val="0"/>
              <w:tabs>
                <w:tab w:val="left" w:pos="823"/>
              </w:tabs>
              <w:ind w:left="0" w:hanging="2"/>
              <w:jc w:val="both"/>
            </w:pPr>
            <w:r w:rsidRPr="00391CE3">
              <w:t>Договір про закупівлю, що укладається між резидентами України, повинен бути викладений виключно українською мовою.</w:t>
            </w:r>
          </w:p>
          <w:p w14:paraId="00000244" w14:textId="77777777" w:rsidR="00564B95" w:rsidRPr="00391CE3" w:rsidRDefault="00B934EC">
            <w:pPr>
              <w:widowControl w:val="0"/>
              <w:tabs>
                <w:tab w:val="left" w:pos="823"/>
              </w:tabs>
              <w:ind w:left="0" w:hanging="2"/>
              <w:jc w:val="both"/>
            </w:pPr>
            <w:r w:rsidRPr="00391CE3">
              <w:t xml:space="preserve">Умови договору про закупівлю не повинні відрізнятися від </w:t>
            </w:r>
            <w:r w:rsidRPr="00391CE3">
              <w:lastRenderedPageBreak/>
              <w:t>змісту тендерної пропозиції переможця процедури закупівлі.</w:t>
            </w:r>
          </w:p>
          <w:p w14:paraId="00000245" w14:textId="77777777" w:rsidR="00564B95" w:rsidRPr="00391CE3" w:rsidRDefault="00B934EC">
            <w:pPr>
              <w:widowControl w:val="0"/>
              <w:ind w:left="0" w:hanging="2"/>
              <w:jc w:val="both"/>
            </w:pPr>
            <w:r w:rsidRPr="00391CE3">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000246" w14:textId="672ABD46" w:rsidR="00564B95" w:rsidRPr="00C0017D" w:rsidRDefault="00B934EC">
            <w:pPr>
              <w:widowControl w:val="0"/>
              <w:tabs>
                <w:tab w:val="left" w:pos="823"/>
              </w:tabs>
              <w:ind w:left="0" w:hanging="2"/>
              <w:jc w:val="both"/>
            </w:pPr>
            <w:r w:rsidRPr="00391CE3">
              <w:t>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w:t>
            </w:r>
            <w:r w:rsidR="00C0017D">
              <w:t xml:space="preserve">, що </w:t>
            </w:r>
            <w:r w:rsidRPr="00C0017D">
              <w:t xml:space="preserve">визначені у п.19 Особливостей </w:t>
            </w:r>
            <w:r w:rsidR="00C0017D" w:rsidRPr="00C0017D">
              <w:t>.</w:t>
            </w:r>
          </w:p>
          <w:p w14:paraId="470EDAF1" w14:textId="77777777" w:rsidR="00F40D3E" w:rsidRPr="00391CE3" w:rsidRDefault="00F4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p>
          <w:p w14:paraId="4031CDD4" w14:textId="1A1844B4" w:rsidR="00F40D3E" w:rsidRPr="00391CE3" w:rsidRDefault="00B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391CE3">
              <w:t>Договір про закупівлю є нікчемним у разі:</w:t>
            </w:r>
            <w:bookmarkStart w:id="17" w:name="bookmark=id.44sinio" w:colFirst="0" w:colLast="0"/>
            <w:bookmarkEnd w:id="17"/>
          </w:p>
          <w:p w14:paraId="00000248" w14:textId="77777777" w:rsidR="00564B95" w:rsidRPr="00391CE3" w:rsidRDefault="00B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391CE3">
              <w:t>1) коли замовник уклав договір про закупівлю з порушенням вимог, визначених пунктом 5 Особливостей;</w:t>
            </w:r>
          </w:p>
          <w:p w14:paraId="00000249" w14:textId="77777777" w:rsidR="00564B95" w:rsidRPr="00391CE3" w:rsidRDefault="00B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391CE3">
              <w:t>2) укладення договору про закупівлю з порушенням вимог пункту 18 Особливостей;</w:t>
            </w:r>
          </w:p>
          <w:p w14:paraId="0000024A" w14:textId="77777777" w:rsidR="00564B95" w:rsidRPr="00391CE3" w:rsidRDefault="00B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391CE3">
              <w:t>3) укладення договору про закупівлю в період оскарження відкритих торгів відповідно до статті 18 Закону та Особливостей;</w:t>
            </w:r>
          </w:p>
          <w:p w14:paraId="0000024B" w14:textId="77777777" w:rsidR="00564B95" w:rsidRPr="00391CE3" w:rsidRDefault="00B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left="0" w:hanging="2"/>
              <w:jc w:val="both"/>
            </w:pPr>
            <w:r w:rsidRPr="00391CE3">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000024C" w14:textId="77777777" w:rsidR="00564B95" w:rsidRPr="00391CE3" w:rsidRDefault="00B934EC">
            <w:pPr>
              <w:widowControl w:val="0"/>
              <w:tabs>
                <w:tab w:val="left" w:pos="823"/>
              </w:tabs>
              <w:ind w:left="0" w:hanging="2"/>
              <w:jc w:val="both"/>
            </w:pPr>
            <w:r w:rsidRPr="00391CE3">
              <w:t>5) коли назва предмету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000024D" w14:textId="77777777" w:rsidR="00564B95" w:rsidRPr="00391CE3" w:rsidRDefault="00564B95">
            <w:pPr>
              <w:widowControl w:val="0"/>
              <w:ind w:left="0" w:hanging="2"/>
              <w:jc w:val="both"/>
            </w:pPr>
          </w:p>
        </w:tc>
      </w:tr>
      <w:tr w:rsidR="00F40D3E" w:rsidRPr="0040492A" w14:paraId="6878CF8F" w14:textId="77777777" w:rsidTr="007516D7">
        <w:trPr>
          <w:trHeight w:val="522"/>
          <w:jc w:val="center"/>
        </w:trPr>
        <w:tc>
          <w:tcPr>
            <w:tcW w:w="983" w:type="dxa"/>
          </w:tcPr>
          <w:p w14:paraId="0000024E" w14:textId="77777777" w:rsidR="00564B95" w:rsidRPr="007516D7" w:rsidRDefault="00B934EC">
            <w:pPr>
              <w:widowControl w:val="0"/>
              <w:ind w:left="0" w:right="113" w:hanging="2"/>
            </w:pPr>
            <w:r w:rsidRPr="007516D7">
              <w:rPr>
                <w:b/>
              </w:rPr>
              <w:lastRenderedPageBreak/>
              <w:t>5</w:t>
            </w:r>
          </w:p>
        </w:tc>
        <w:tc>
          <w:tcPr>
            <w:tcW w:w="2414" w:type="dxa"/>
          </w:tcPr>
          <w:p w14:paraId="0000024F" w14:textId="77777777" w:rsidR="00564B95" w:rsidRPr="00391CE3" w:rsidRDefault="00B934EC">
            <w:pPr>
              <w:widowControl w:val="0"/>
              <w:ind w:left="0" w:right="113" w:hanging="2"/>
            </w:pPr>
            <w:r w:rsidRPr="00391CE3">
              <w:rPr>
                <w:b/>
                <w:u w:val="single"/>
              </w:rPr>
              <w:t>Додаткові істотні умови договорів про закупівлю за Програмою відновлення України (ПВУ)</w:t>
            </w:r>
          </w:p>
        </w:tc>
        <w:tc>
          <w:tcPr>
            <w:tcW w:w="6804" w:type="dxa"/>
          </w:tcPr>
          <w:p w14:paraId="00000250" w14:textId="77777777" w:rsidR="00564B95" w:rsidRPr="007516D7" w:rsidRDefault="00B934EC">
            <w:pPr>
              <w:pBdr>
                <w:top w:val="nil"/>
                <w:left w:val="nil"/>
                <w:bottom w:val="nil"/>
                <w:right w:val="nil"/>
                <w:between w:val="nil"/>
              </w:pBdr>
              <w:spacing w:line="240" w:lineRule="auto"/>
              <w:ind w:left="0" w:hanging="2"/>
              <w:jc w:val="both"/>
            </w:pPr>
            <w:r w:rsidRPr="007516D7">
              <w:rPr>
                <w:b/>
                <w:u w:val="single"/>
              </w:rPr>
              <w:t xml:space="preserve">Додатковою істотною умовою договорів про закупівлю за ПВУ є додаткові підстави для його припинення </w:t>
            </w:r>
            <w:r w:rsidRPr="007516D7">
              <w:t>у разі настання під час виконання договору будь-якої з наступних обставин:</w:t>
            </w:r>
          </w:p>
          <w:p w14:paraId="00000251" w14:textId="77777777" w:rsidR="00564B95" w:rsidRPr="007516D7" w:rsidRDefault="00B934EC">
            <w:pPr>
              <w:pBdr>
                <w:top w:val="nil"/>
                <w:left w:val="nil"/>
                <w:bottom w:val="nil"/>
                <w:right w:val="nil"/>
                <w:between w:val="nil"/>
              </w:pBdr>
              <w:spacing w:line="240" w:lineRule="auto"/>
              <w:ind w:left="0" w:hanging="2"/>
              <w:jc w:val="both"/>
            </w:pPr>
            <w:r w:rsidRPr="007516D7">
              <w:t xml:space="preserve">1) виконавець договору та/або кінцевий </w:t>
            </w:r>
            <w:proofErr w:type="spellStart"/>
            <w:r w:rsidRPr="007516D7">
              <w:t>бенефіціарний</w:t>
            </w:r>
            <w:proofErr w:type="spellEnd"/>
            <w:r w:rsidRPr="007516D7">
              <w:t xml:space="preserve"> власник виконавця-юридичної особи став особою, до якої застосовано санкцію у виді заборони на здійснення у неї публічних </w:t>
            </w:r>
            <w:proofErr w:type="spellStart"/>
            <w:r w:rsidRPr="007516D7">
              <w:t>закупівель</w:t>
            </w:r>
            <w:proofErr w:type="spellEnd"/>
            <w:r w:rsidRPr="007516D7">
              <w:t xml:space="preserve"> товарів, робіт і послуг згідно із Законом України "Про санкції", а також до такої особи застосовані чинні санкції будь-якою з таких організацій:</w:t>
            </w:r>
          </w:p>
          <w:p w14:paraId="00000252" w14:textId="77777777" w:rsidR="00564B95" w:rsidRPr="007516D7" w:rsidRDefault="00B934EC">
            <w:pPr>
              <w:pBdr>
                <w:top w:val="nil"/>
                <w:left w:val="nil"/>
                <w:bottom w:val="nil"/>
                <w:right w:val="nil"/>
                <w:between w:val="nil"/>
              </w:pBdr>
              <w:spacing w:line="240" w:lineRule="auto"/>
              <w:ind w:left="0" w:hanging="2"/>
              <w:jc w:val="both"/>
            </w:pPr>
            <w:r w:rsidRPr="007516D7">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0000253" w14:textId="77777777" w:rsidR="00564B95" w:rsidRPr="007516D7" w:rsidRDefault="00B934EC">
            <w:pPr>
              <w:pBdr>
                <w:top w:val="nil"/>
                <w:left w:val="nil"/>
                <w:bottom w:val="nil"/>
                <w:right w:val="nil"/>
                <w:between w:val="nil"/>
              </w:pBdr>
              <w:spacing w:line="240" w:lineRule="auto"/>
              <w:ind w:left="0" w:hanging="2"/>
              <w:jc w:val="both"/>
            </w:pPr>
            <w:r w:rsidRPr="007516D7">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00000254" w14:textId="77777777" w:rsidR="00564B95" w:rsidRPr="007516D7" w:rsidRDefault="00B934EC">
            <w:pPr>
              <w:pBdr>
                <w:top w:val="nil"/>
                <w:left w:val="nil"/>
                <w:bottom w:val="nil"/>
                <w:right w:val="nil"/>
                <w:between w:val="nil"/>
              </w:pBdr>
              <w:spacing w:line="240" w:lineRule="auto"/>
              <w:ind w:left="0" w:hanging="2"/>
              <w:jc w:val="both"/>
            </w:pPr>
            <w:r w:rsidRPr="007516D7">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0000255" w14:textId="77777777" w:rsidR="00564B95" w:rsidRPr="007516D7" w:rsidRDefault="00B934EC">
            <w:pPr>
              <w:pBdr>
                <w:top w:val="nil"/>
                <w:left w:val="nil"/>
                <w:bottom w:val="nil"/>
                <w:right w:val="nil"/>
                <w:between w:val="nil"/>
              </w:pBdr>
              <w:spacing w:line="240" w:lineRule="auto"/>
              <w:ind w:left="0" w:hanging="2"/>
              <w:jc w:val="both"/>
            </w:pPr>
            <w:r w:rsidRPr="007516D7">
              <w:t xml:space="preserve">2) наявність висновку органу </w:t>
            </w:r>
            <w:proofErr w:type="spellStart"/>
            <w:r w:rsidRPr="007516D7">
              <w:t>Держаудитслужби</w:t>
            </w:r>
            <w:proofErr w:type="spellEnd"/>
            <w:r w:rsidRPr="007516D7">
              <w:t xml:space="preserve"> про результати моніторингу процедури закупівлі, яким вказано про </w:t>
            </w:r>
            <w:r w:rsidRPr="007516D7">
              <w:lastRenderedPageBreak/>
              <w:t>необхідність припинення (розірвання) відповідного договору, та такий висновок не був оскаржений та/або скасований в судовому порядку.</w:t>
            </w:r>
          </w:p>
          <w:p w14:paraId="00000256" w14:textId="77777777" w:rsidR="00564B95" w:rsidRPr="007516D7" w:rsidRDefault="00B934EC">
            <w:pPr>
              <w:pBdr>
                <w:top w:val="nil"/>
                <w:left w:val="nil"/>
                <w:bottom w:val="nil"/>
                <w:right w:val="nil"/>
                <w:between w:val="nil"/>
              </w:pBdr>
              <w:spacing w:line="240" w:lineRule="auto"/>
              <w:ind w:left="0" w:hanging="2"/>
              <w:jc w:val="both"/>
            </w:pPr>
            <w:r w:rsidRPr="007516D7">
              <w:t>3) наявність доказів, підтверджених у суді, щодо порушення договірних зобов’язань виконавцем згідно Пакту про згоду щодо професійної чесності.</w:t>
            </w:r>
          </w:p>
          <w:p w14:paraId="00000257" w14:textId="77777777" w:rsidR="00564B95" w:rsidRPr="00391CE3" w:rsidRDefault="00564B95">
            <w:pPr>
              <w:widowControl w:val="0"/>
              <w:tabs>
                <w:tab w:val="left" w:pos="823"/>
              </w:tabs>
              <w:ind w:left="0" w:hanging="2"/>
              <w:jc w:val="both"/>
            </w:pPr>
          </w:p>
        </w:tc>
      </w:tr>
      <w:tr w:rsidR="00F40D3E" w:rsidRPr="0040492A" w14:paraId="7DBF88DF" w14:textId="77777777" w:rsidTr="007516D7">
        <w:trPr>
          <w:trHeight w:val="522"/>
          <w:jc w:val="center"/>
        </w:trPr>
        <w:tc>
          <w:tcPr>
            <w:tcW w:w="983" w:type="dxa"/>
          </w:tcPr>
          <w:p w14:paraId="00000258" w14:textId="77777777" w:rsidR="00564B95" w:rsidRPr="00391CE3" w:rsidRDefault="00B934EC">
            <w:pPr>
              <w:widowControl w:val="0"/>
              <w:ind w:left="0" w:right="113" w:hanging="2"/>
            </w:pPr>
            <w:r w:rsidRPr="00391CE3">
              <w:rPr>
                <w:b/>
              </w:rPr>
              <w:lastRenderedPageBreak/>
              <w:t>6</w:t>
            </w:r>
          </w:p>
        </w:tc>
        <w:tc>
          <w:tcPr>
            <w:tcW w:w="2414" w:type="dxa"/>
          </w:tcPr>
          <w:p w14:paraId="00000259" w14:textId="77777777" w:rsidR="00564B95" w:rsidRPr="00391CE3" w:rsidRDefault="00B934EC">
            <w:pPr>
              <w:widowControl w:val="0"/>
              <w:ind w:left="0" w:right="113" w:hanging="2"/>
            </w:pPr>
            <w:r w:rsidRPr="00391CE3">
              <w:rPr>
                <w:b/>
              </w:rPr>
              <w:t>Дії замовника при відмові переможця торгів підписати договір про закупівлю</w:t>
            </w:r>
          </w:p>
        </w:tc>
        <w:tc>
          <w:tcPr>
            <w:tcW w:w="6804" w:type="dxa"/>
          </w:tcPr>
          <w:p w14:paraId="0000025A" w14:textId="77777777" w:rsidR="00564B95" w:rsidRPr="007516D7" w:rsidRDefault="00B934EC">
            <w:pPr>
              <w:widowControl w:val="0"/>
              <w:shd w:val="clear" w:color="auto" w:fill="FFFFFF"/>
              <w:spacing w:before="240" w:after="240"/>
              <w:ind w:left="0" w:hanging="2"/>
              <w:jc w:val="both"/>
            </w:pPr>
            <w:r w:rsidRPr="007516D7">
              <w:t xml:space="preserve">6.1. У разі відхилення тендерної пропозиції з підстави, визначеної підпунктом 3 пункту 44 Особливостей </w:t>
            </w:r>
            <w:proofErr w:type="spellStart"/>
            <w:r w:rsidRPr="007516D7">
              <w:t>закупівель</w:t>
            </w:r>
            <w:proofErr w:type="spellEnd"/>
            <w:r w:rsidRPr="007516D7">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hyperlink r:id="rId15" w:anchor="n1611">
              <w:r w:rsidRPr="007516D7">
                <w:t xml:space="preserve"> </w:t>
              </w:r>
            </w:hyperlink>
            <w:r w:rsidRPr="007516D7">
              <w:t>статтею 33 Закону та цим пунктом.</w:t>
            </w:r>
          </w:p>
          <w:p w14:paraId="0000025B" w14:textId="77777777" w:rsidR="00564B95" w:rsidRPr="007516D7" w:rsidRDefault="00B934EC">
            <w:pPr>
              <w:widowControl w:val="0"/>
              <w:spacing w:before="240" w:after="240"/>
              <w:ind w:left="0" w:right="120" w:hanging="2"/>
              <w:jc w:val="both"/>
            </w:pPr>
            <w:r w:rsidRPr="007516D7">
              <w:t xml:space="preserve">6.2.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proofErr w:type="spellStart"/>
            <w:r w:rsidRPr="007516D7">
              <w:t>закупівель</w:t>
            </w:r>
            <w:proofErr w:type="spellEnd"/>
            <w:r w:rsidRPr="007516D7">
              <w:t xml:space="preserve">. </w:t>
            </w:r>
          </w:p>
          <w:p w14:paraId="0000025C" w14:textId="77777777" w:rsidR="00564B95" w:rsidRPr="00391CE3" w:rsidRDefault="00564B95">
            <w:pPr>
              <w:widowControl w:val="0"/>
              <w:ind w:left="0" w:right="113" w:hanging="2"/>
              <w:jc w:val="both"/>
            </w:pPr>
          </w:p>
        </w:tc>
      </w:tr>
      <w:tr w:rsidR="00F40D3E" w:rsidRPr="0040492A" w14:paraId="37F2D0BE" w14:textId="77777777" w:rsidTr="007516D7">
        <w:trPr>
          <w:trHeight w:val="74"/>
          <w:jc w:val="center"/>
        </w:trPr>
        <w:tc>
          <w:tcPr>
            <w:tcW w:w="983" w:type="dxa"/>
          </w:tcPr>
          <w:p w14:paraId="0000025D" w14:textId="77777777" w:rsidR="00564B95" w:rsidRPr="007516D7" w:rsidRDefault="00B934EC">
            <w:pPr>
              <w:widowControl w:val="0"/>
              <w:ind w:left="0" w:right="113" w:hanging="2"/>
              <w:rPr>
                <w:highlight w:val="yellow"/>
              </w:rPr>
            </w:pPr>
            <w:r w:rsidRPr="00391CE3">
              <w:rPr>
                <w:b/>
              </w:rPr>
              <w:t>7</w:t>
            </w:r>
          </w:p>
        </w:tc>
        <w:tc>
          <w:tcPr>
            <w:tcW w:w="2414" w:type="dxa"/>
          </w:tcPr>
          <w:p w14:paraId="0000025E" w14:textId="77777777" w:rsidR="00564B95" w:rsidRPr="00391CE3" w:rsidRDefault="00B934EC">
            <w:pPr>
              <w:widowControl w:val="0"/>
              <w:ind w:left="0" w:right="113" w:hanging="2"/>
            </w:pPr>
            <w:r w:rsidRPr="00391CE3">
              <w:rPr>
                <w:b/>
              </w:rPr>
              <w:t xml:space="preserve">Забезпечення виконання договору про закупівлю </w:t>
            </w:r>
          </w:p>
        </w:tc>
        <w:tc>
          <w:tcPr>
            <w:tcW w:w="6804" w:type="dxa"/>
          </w:tcPr>
          <w:p w14:paraId="0000025F" w14:textId="77777777" w:rsidR="00564B95" w:rsidRPr="00391CE3" w:rsidRDefault="00B934EC">
            <w:pPr>
              <w:ind w:left="0" w:hanging="2"/>
            </w:pPr>
            <w:r w:rsidRPr="00391CE3">
              <w:t>Замовник вимагає від учасника-переможця  внесення ним не пізніше дати укладення договору про закупівлю забезпечення виконання такого договору.</w:t>
            </w:r>
          </w:p>
          <w:p w14:paraId="00000260" w14:textId="77777777" w:rsidR="00564B95" w:rsidRPr="00391CE3" w:rsidRDefault="00B934EC">
            <w:pPr>
              <w:widowControl w:val="0"/>
              <w:ind w:left="0" w:hanging="2"/>
              <w:jc w:val="both"/>
            </w:pPr>
            <w:r w:rsidRPr="00391CE3">
              <w:t>Вид забезпечення виконання договору про закупівлю – банківська гарантія або депозит.</w:t>
            </w:r>
          </w:p>
          <w:p w14:paraId="00000261" w14:textId="77777777" w:rsidR="00564B95" w:rsidRPr="00391CE3" w:rsidRDefault="00564B95">
            <w:pPr>
              <w:ind w:left="0" w:hanging="2"/>
            </w:pPr>
          </w:p>
          <w:p w14:paraId="00000262" w14:textId="7F77F548" w:rsidR="00564B95" w:rsidRPr="00391CE3" w:rsidRDefault="00B934EC">
            <w:pPr>
              <w:ind w:left="0" w:hanging="2"/>
            </w:pPr>
            <w:r w:rsidRPr="00391CE3">
              <w:t>Розмір забезпечення має складати</w:t>
            </w:r>
            <w:r w:rsidRPr="007516D7">
              <w:rPr>
                <w:b/>
                <w:u w:val="single"/>
              </w:rPr>
              <w:t xml:space="preserve"> </w:t>
            </w:r>
            <w:r w:rsidR="00391CE3" w:rsidRPr="00391CE3">
              <w:rPr>
                <w:b/>
                <w:bCs/>
                <w:u w:val="single"/>
              </w:rPr>
              <w:t xml:space="preserve">5 </w:t>
            </w:r>
            <w:r w:rsidRPr="00391CE3">
              <w:rPr>
                <w:b/>
                <w:bCs/>
                <w:u w:val="single"/>
              </w:rPr>
              <w:t>%</w:t>
            </w:r>
            <w:r w:rsidR="00C4620A">
              <w:rPr>
                <w:b/>
                <w:bCs/>
                <w:u w:val="single"/>
              </w:rPr>
              <w:t xml:space="preserve"> (п’ять відсотків)</w:t>
            </w:r>
            <w:r w:rsidR="00C4620A" w:rsidRPr="00C4620A">
              <w:t xml:space="preserve"> </w:t>
            </w:r>
            <w:r w:rsidRPr="007516D7">
              <w:t>від</w:t>
            </w:r>
            <w:r w:rsidRPr="00391CE3">
              <w:t xml:space="preserve">  вартості договору.</w:t>
            </w:r>
          </w:p>
          <w:p w14:paraId="00000263" w14:textId="77777777" w:rsidR="00564B95" w:rsidRPr="00391CE3" w:rsidRDefault="00564B95">
            <w:pPr>
              <w:widowControl w:val="0"/>
              <w:ind w:left="0" w:right="113" w:hanging="2"/>
            </w:pPr>
          </w:p>
          <w:p w14:paraId="00000264" w14:textId="77777777" w:rsidR="00564B95" w:rsidRPr="00391CE3" w:rsidRDefault="00B934EC">
            <w:pPr>
              <w:widowControl w:val="0"/>
              <w:ind w:left="0" w:hanging="2"/>
              <w:jc w:val="both"/>
            </w:pPr>
            <w:r w:rsidRPr="00391CE3">
              <w:t>Банківська гарантія повинна діяти протягом всього строку дії договору про закупівлю.</w:t>
            </w:r>
          </w:p>
          <w:p w14:paraId="00000265" w14:textId="77777777" w:rsidR="00564B95" w:rsidRPr="00391CE3" w:rsidRDefault="00B934EC">
            <w:pPr>
              <w:widowControl w:val="0"/>
              <w:ind w:left="0" w:hanging="2"/>
              <w:jc w:val="both"/>
            </w:pPr>
            <w:r w:rsidRPr="00391CE3">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00000266" w14:textId="77777777" w:rsidR="00564B95" w:rsidRPr="00391CE3" w:rsidRDefault="00B934EC">
            <w:pPr>
              <w:widowControl w:val="0"/>
              <w:ind w:left="0" w:hanging="2"/>
              <w:jc w:val="both"/>
            </w:pPr>
            <w:r w:rsidRPr="00391CE3">
              <w:rPr>
                <w:u w:val="single"/>
              </w:rPr>
              <w:t>До банківської гарантії додаються копії банківських документів</w:t>
            </w:r>
            <w:r w:rsidRPr="00391CE3">
              <w:t>; документ, що підтверджує повноваження особи, яка підписала гарантію (витяг із Статуту, довіреність, тощо), завірені банком.</w:t>
            </w:r>
          </w:p>
          <w:p w14:paraId="00000267" w14:textId="77777777" w:rsidR="00564B95" w:rsidRPr="00391CE3" w:rsidRDefault="00B934EC">
            <w:pPr>
              <w:widowControl w:val="0"/>
              <w:ind w:left="0" w:hanging="2"/>
              <w:jc w:val="both"/>
            </w:pPr>
            <w:r w:rsidRPr="00391CE3">
              <w:t>Банк, яким видана гарантія, за офіційними даними НБУ повинен бути платоспроможним та не знаходитись в стадії ліквідації.</w:t>
            </w:r>
          </w:p>
          <w:p w14:paraId="00000268" w14:textId="28DCD9F1" w:rsidR="00564B95" w:rsidRPr="00391CE3" w:rsidRDefault="00B934EC">
            <w:pPr>
              <w:widowControl w:val="0"/>
              <w:ind w:left="0" w:hanging="2"/>
              <w:jc w:val="both"/>
            </w:pPr>
            <w:r w:rsidRPr="00391CE3">
              <w:rPr>
                <w:b/>
                <w:i/>
                <w:u w:val="single"/>
              </w:rPr>
              <w:t>У разі якщо Переможець є нерезидентом</w:t>
            </w:r>
            <w:r w:rsidRPr="00391CE3">
              <w:t>, він може надати забезпечення виконання договору про закупівлю у національній валюті країни Замовника — гривні  на су</w:t>
            </w:r>
            <w:r w:rsidRPr="00810710">
              <w:t xml:space="preserve">му </w:t>
            </w:r>
            <w:r w:rsidR="0020150A" w:rsidRPr="00810710">
              <w:t>5</w:t>
            </w:r>
            <w:r w:rsidRPr="00810710">
              <w:t>%</w:t>
            </w:r>
            <w:r w:rsidR="003B24DC" w:rsidRPr="00810710">
              <w:t xml:space="preserve"> (п’ять відсотків)</w:t>
            </w:r>
            <w:r w:rsidRPr="00810710">
              <w:t xml:space="preserve"> </w:t>
            </w:r>
            <w:r w:rsidRPr="00810710">
              <w:lastRenderedPageBreak/>
              <w:t>від вартості договору в еквіваленті, що перерахована</w:t>
            </w:r>
            <w:r w:rsidRPr="00391CE3">
              <w:t xml:space="preserve"> на дату оформлення банківської гарантії за офіційним курсом Національного банку.</w:t>
            </w:r>
          </w:p>
          <w:p w14:paraId="00000269" w14:textId="77777777" w:rsidR="00564B95" w:rsidRPr="00391CE3" w:rsidRDefault="00564B95">
            <w:pPr>
              <w:widowControl w:val="0"/>
              <w:ind w:left="0" w:hanging="2"/>
              <w:jc w:val="both"/>
            </w:pPr>
          </w:p>
          <w:p w14:paraId="0000026D" w14:textId="77777777" w:rsidR="00564B95" w:rsidRPr="00391CE3" w:rsidRDefault="00B934EC">
            <w:pPr>
              <w:widowControl w:val="0"/>
              <w:ind w:left="0" w:hanging="2"/>
              <w:jc w:val="both"/>
            </w:pPr>
            <w:r w:rsidRPr="00391CE3">
              <w:t>Замовник повертає забезпечення виконання договору про закупівлю:</w:t>
            </w:r>
          </w:p>
          <w:p w14:paraId="0000026E" w14:textId="77777777" w:rsidR="00564B95" w:rsidRPr="00391CE3" w:rsidRDefault="00B934EC">
            <w:pPr>
              <w:widowControl w:val="0"/>
              <w:ind w:left="0" w:hanging="2"/>
              <w:jc w:val="both"/>
            </w:pPr>
            <w:r w:rsidRPr="00391CE3">
              <w:t>1) після виконання переможцем процедури закупівлі договору про закупівлю;</w:t>
            </w:r>
          </w:p>
          <w:p w14:paraId="0000026F" w14:textId="77777777" w:rsidR="00564B95" w:rsidRPr="00391CE3" w:rsidRDefault="00B934EC">
            <w:pPr>
              <w:widowControl w:val="0"/>
              <w:ind w:left="0" w:hanging="2"/>
              <w:jc w:val="both"/>
            </w:pPr>
            <w:r w:rsidRPr="00391CE3">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00000270" w14:textId="77777777" w:rsidR="00564B95" w:rsidRPr="00391CE3" w:rsidRDefault="00B934EC">
            <w:pPr>
              <w:widowControl w:val="0"/>
              <w:ind w:left="0" w:hanging="2"/>
              <w:jc w:val="both"/>
            </w:pPr>
            <w:r w:rsidRPr="00391CE3">
              <w:t>3) у випадках, передбачених статтею 21 Особливостей;</w:t>
            </w:r>
          </w:p>
          <w:p w14:paraId="00000271" w14:textId="77777777" w:rsidR="00564B95" w:rsidRPr="00391CE3" w:rsidRDefault="00B934EC">
            <w:pPr>
              <w:widowControl w:val="0"/>
              <w:ind w:left="0" w:hanging="2"/>
              <w:jc w:val="both"/>
            </w:pPr>
            <w:r w:rsidRPr="00391CE3">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00000272" w14:textId="77777777" w:rsidR="00564B95" w:rsidRPr="00391CE3" w:rsidRDefault="00B934EC">
            <w:pPr>
              <w:widowControl w:val="0"/>
              <w:ind w:left="0" w:hanging="2"/>
              <w:jc w:val="both"/>
            </w:pPr>
            <w:r w:rsidRPr="00391CE3">
              <w:t>Усі витрати пов’язані з наданням забезпечення виконання договору про закупівлю здійснюються за рахунок коштів Переможця.</w:t>
            </w:r>
          </w:p>
          <w:p w14:paraId="00000273" w14:textId="77777777" w:rsidR="00564B95" w:rsidRPr="00391CE3" w:rsidRDefault="00564B95">
            <w:pPr>
              <w:widowControl w:val="0"/>
              <w:ind w:left="0" w:hanging="2"/>
              <w:jc w:val="both"/>
            </w:pPr>
          </w:p>
          <w:p w14:paraId="00000274" w14:textId="2E7B02E5" w:rsidR="00564B95" w:rsidRPr="00391CE3" w:rsidRDefault="00B934EC">
            <w:pPr>
              <w:widowControl w:val="0"/>
              <w:ind w:left="0" w:right="113" w:hanging="2"/>
            </w:pPr>
            <w:r w:rsidRPr="00391CE3">
              <w:t xml:space="preserve">Кошти, що надійшли як забезпечення виконання договору (у разі якщо вони не повертаються), підлягають перерахуванню до відповідного бюджету на рахунок </w:t>
            </w:r>
            <w:r w:rsidR="001E31E8" w:rsidRPr="001E31E8">
              <w:rPr>
                <w:u w:val="single"/>
              </w:rPr>
              <w:t>UA078201720355129101000027077</w:t>
            </w:r>
            <w:r w:rsidRPr="001E31E8">
              <w:t xml:space="preserve"> в </w:t>
            </w:r>
            <w:r w:rsidR="001E31E8" w:rsidRPr="001E31E8">
              <w:t>ДКС України м. Київ</w:t>
            </w:r>
            <w:r w:rsidR="001E31E8">
              <w:t>.</w:t>
            </w:r>
          </w:p>
          <w:p w14:paraId="00000275" w14:textId="77777777" w:rsidR="00564B95" w:rsidRPr="00391CE3" w:rsidRDefault="00564B95">
            <w:pPr>
              <w:widowControl w:val="0"/>
              <w:ind w:left="0" w:right="113" w:hanging="2"/>
            </w:pPr>
          </w:p>
        </w:tc>
      </w:tr>
    </w:tbl>
    <w:p w14:paraId="00000276" w14:textId="77777777" w:rsidR="00564B95" w:rsidRPr="00391CE3" w:rsidRDefault="00B934EC">
      <w:pPr>
        <w:widowControl w:val="0"/>
        <w:ind w:left="0" w:hanging="2"/>
        <w:jc w:val="right"/>
      </w:pPr>
      <w:r w:rsidRPr="00391CE3">
        <w:lastRenderedPageBreak/>
        <w:br w:type="page"/>
      </w:r>
      <w:r w:rsidRPr="00391CE3">
        <w:rPr>
          <w:b/>
          <w:i/>
        </w:rPr>
        <w:lastRenderedPageBreak/>
        <w:t>Додаток 1</w:t>
      </w:r>
    </w:p>
    <w:p w14:paraId="00000277" w14:textId="77777777" w:rsidR="00564B95" w:rsidRPr="00391CE3" w:rsidRDefault="00B934EC">
      <w:pPr>
        <w:widowControl w:val="0"/>
        <w:tabs>
          <w:tab w:val="left" w:pos="4860"/>
        </w:tabs>
        <w:ind w:left="0" w:hanging="2"/>
        <w:jc w:val="right"/>
      </w:pPr>
      <w:r w:rsidRPr="00391CE3">
        <w:rPr>
          <w:b/>
          <w:i/>
        </w:rPr>
        <w:t xml:space="preserve">до тендерної документації </w:t>
      </w:r>
    </w:p>
    <w:p w14:paraId="00000278" w14:textId="77777777" w:rsidR="00564B95" w:rsidRPr="00391CE3" w:rsidRDefault="00564B95">
      <w:pPr>
        <w:widowControl w:val="0"/>
        <w:ind w:left="0" w:hanging="2"/>
        <w:jc w:val="center"/>
        <w:rPr>
          <w:u w:val="single"/>
        </w:rPr>
      </w:pPr>
    </w:p>
    <w:p w14:paraId="00000279" w14:textId="77777777" w:rsidR="00564B95" w:rsidRPr="00391CE3" w:rsidRDefault="00564B95">
      <w:pPr>
        <w:widowControl w:val="0"/>
        <w:ind w:left="0" w:hanging="2"/>
        <w:jc w:val="center"/>
        <w:rPr>
          <w:u w:val="single"/>
        </w:rPr>
      </w:pPr>
    </w:p>
    <w:p w14:paraId="0000027A" w14:textId="77777777" w:rsidR="00564B95" w:rsidRPr="00391CE3" w:rsidRDefault="00B934EC">
      <w:pPr>
        <w:widowControl w:val="0"/>
        <w:ind w:left="0" w:hanging="2"/>
        <w:jc w:val="center"/>
        <w:rPr>
          <w:u w:val="single"/>
        </w:rPr>
      </w:pPr>
      <w:r w:rsidRPr="00391CE3">
        <w:rPr>
          <w:b/>
          <w:u w:val="single"/>
        </w:rPr>
        <w:t>ТЕНДЕРНА (ЦІНОВА) ПРОПОЗИЦІЯ</w:t>
      </w:r>
    </w:p>
    <w:p w14:paraId="0000027B" w14:textId="77777777" w:rsidR="00564B95" w:rsidRPr="00391CE3" w:rsidRDefault="00564B95">
      <w:pPr>
        <w:widowControl w:val="0"/>
        <w:ind w:left="0" w:hanging="2"/>
        <w:jc w:val="center"/>
      </w:pPr>
    </w:p>
    <w:p w14:paraId="0000027C" w14:textId="77777777" w:rsidR="00564B95" w:rsidRPr="00391CE3" w:rsidRDefault="00B934EC">
      <w:pPr>
        <w:widowControl w:val="0"/>
        <w:ind w:left="0" w:hanging="2"/>
        <w:jc w:val="center"/>
      </w:pPr>
      <w:r w:rsidRPr="00391CE3">
        <w:rPr>
          <w:b/>
        </w:rPr>
        <w:t>НА ЗАКУПІВЛЮ ПО ПРЕДМЕТУ</w:t>
      </w:r>
    </w:p>
    <w:p w14:paraId="0DF64DC0" w14:textId="77777777" w:rsidR="00391CE3" w:rsidRPr="00391CE3" w:rsidRDefault="00391CE3" w:rsidP="00391CE3">
      <w:pPr>
        <w:keepLines/>
        <w:autoSpaceDE w:val="0"/>
        <w:autoSpaceDN w:val="0"/>
        <w:spacing w:line="240" w:lineRule="auto"/>
        <w:ind w:left="0" w:hanging="2"/>
        <w:jc w:val="center"/>
        <w:rPr>
          <w:b/>
          <w:i/>
        </w:rPr>
      </w:pPr>
      <w:r w:rsidRPr="00391CE3">
        <w:rPr>
          <w:b/>
          <w:i/>
        </w:rPr>
        <w:t xml:space="preserve">Капітальний ремонт із впровадженням комплексних заходів з </w:t>
      </w:r>
      <w:proofErr w:type="spellStart"/>
      <w:r w:rsidRPr="00391CE3">
        <w:rPr>
          <w:b/>
          <w:i/>
        </w:rPr>
        <w:t>теплореновації</w:t>
      </w:r>
      <w:proofErr w:type="spellEnd"/>
      <w:r w:rsidRPr="00391CE3">
        <w:rPr>
          <w:b/>
          <w:i/>
        </w:rPr>
        <w:t xml:space="preserve"> </w:t>
      </w:r>
      <w:proofErr w:type="spellStart"/>
      <w:r w:rsidRPr="00391CE3">
        <w:rPr>
          <w:b/>
          <w:i/>
        </w:rPr>
        <w:t>Безуглівського</w:t>
      </w:r>
      <w:proofErr w:type="spellEnd"/>
      <w:r w:rsidRPr="00391CE3">
        <w:rPr>
          <w:b/>
          <w:i/>
        </w:rPr>
        <w:t xml:space="preserve"> навчально-виховного комплексу «Загальноосвітній навчальний заклад – дошкільний навчальний заклад І-ІІІ ст.» за </w:t>
      </w:r>
      <w:proofErr w:type="spellStart"/>
      <w:r w:rsidRPr="00391CE3">
        <w:rPr>
          <w:b/>
          <w:i/>
        </w:rPr>
        <w:t>адресою</w:t>
      </w:r>
      <w:proofErr w:type="spellEnd"/>
      <w:r w:rsidRPr="00391CE3">
        <w:rPr>
          <w:b/>
          <w:i/>
        </w:rPr>
        <w:t xml:space="preserve">: вул. Горького, 58-А, с. Безуглівка, Ніжинського району, Чернігівської області (Коригування кошторисної частини </w:t>
      </w:r>
      <w:proofErr w:type="spellStart"/>
      <w:r w:rsidRPr="00391CE3">
        <w:rPr>
          <w:b/>
          <w:i/>
        </w:rPr>
        <w:t>проєктної</w:t>
      </w:r>
      <w:proofErr w:type="spellEnd"/>
      <w:r w:rsidRPr="00391CE3">
        <w:rPr>
          <w:b/>
          <w:i/>
        </w:rPr>
        <w:t xml:space="preserve"> документації) (ДК 021:2015: 45453000-7 Капітальний ремонт і реставрація)</w:t>
      </w:r>
    </w:p>
    <w:p w14:paraId="0000027E" w14:textId="77777777" w:rsidR="00564B95" w:rsidRPr="00391CE3" w:rsidRDefault="00564B95">
      <w:pPr>
        <w:widowControl w:val="0"/>
        <w:ind w:left="0" w:hanging="2"/>
        <w:jc w:val="both"/>
      </w:pPr>
    </w:p>
    <w:p w14:paraId="0000027F" w14:textId="77777777" w:rsidR="00564B95" w:rsidRPr="007516D7" w:rsidRDefault="00B934EC">
      <w:pPr>
        <w:pBdr>
          <w:top w:val="nil"/>
          <w:left w:val="nil"/>
          <w:bottom w:val="nil"/>
          <w:right w:val="nil"/>
          <w:between w:val="nil"/>
        </w:pBdr>
        <w:spacing w:after="120" w:line="240" w:lineRule="auto"/>
        <w:ind w:left="0" w:hanging="2"/>
        <w:jc w:val="both"/>
      </w:pPr>
      <w:r w:rsidRPr="007516D7">
        <w:t>Найменування : ____________________________________________________</w:t>
      </w:r>
    </w:p>
    <w:p w14:paraId="00000280" w14:textId="77777777" w:rsidR="00564B95" w:rsidRPr="007516D7" w:rsidRDefault="00B934EC">
      <w:pPr>
        <w:pBdr>
          <w:top w:val="nil"/>
          <w:left w:val="nil"/>
          <w:bottom w:val="nil"/>
          <w:right w:val="nil"/>
          <w:between w:val="nil"/>
        </w:pBdr>
        <w:spacing w:after="120" w:line="240" w:lineRule="auto"/>
        <w:ind w:left="0" w:hanging="2"/>
        <w:jc w:val="center"/>
      </w:pPr>
      <w:r w:rsidRPr="007516D7">
        <w:rPr>
          <w:i/>
        </w:rPr>
        <w:t>(повна назва організації учасника торгів)</w:t>
      </w:r>
    </w:p>
    <w:p w14:paraId="00000281" w14:textId="77777777" w:rsidR="00564B95" w:rsidRPr="007516D7" w:rsidRDefault="00B934EC">
      <w:pPr>
        <w:pBdr>
          <w:top w:val="nil"/>
          <w:left w:val="nil"/>
          <w:bottom w:val="nil"/>
          <w:right w:val="nil"/>
          <w:between w:val="nil"/>
        </w:pBdr>
        <w:spacing w:after="120" w:line="240" w:lineRule="auto"/>
        <w:ind w:left="0" w:hanging="2"/>
        <w:jc w:val="both"/>
      </w:pPr>
      <w:r w:rsidRPr="007516D7">
        <w:t>в особі ______________________________________________________________________</w:t>
      </w:r>
    </w:p>
    <w:p w14:paraId="00000282" w14:textId="77777777" w:rsidR="00564B95" w:rsidRPr="007516D7" w:rsidRDefault="00B934EC">
      <w:pPr>
        <w:pBdr>
          <w:top w:val="nil"/>
          <w:left w:val="nil"/>
          <w:bottom w:val="nil"/>
          <w:right w:val="nil"/>
          <w:between w:val="nil"/>
        </w:pBdr>
        <w:spacing w:after="120" w:line="240" w:lineRule="auto"/>
        <w:ind w:left="0" w:hanging="2"/>
        <w:jc w:val="center"/>
      </w:pPr>
      <w:r w:rsidRPr="007516D7">
        <w:rPr>
          <w:i/>
        </w:rPr>
        <w:t>(прізвище, ім'я, по батькові, посада відповідальної особи)</w:t>
      </w:r>
    </w:p>
    <w:p w14:paraId="00000283" w14:textId="77777777" w:rsidR="00564B95" w:rsidRPr="00391CE3" w:rsidRDefault="00B934EC">
      <w:pPr>
        <w:widowControl w:val="0"/>
        <w:ind w:left="0" w:hanging="2"/>
        <w:jc w:val="both"/>
      </w:pPr>
      <w:r w:rsidRPr="00391CE3">
        <w:t>уповноважений повідомити наступне:</w:t>
      </w:r>
    </w:p>
    <w:p w14:paraId="00000284" w14:textId="77777777" w:rsidR="00564B95" w:rsidRPr="00391CE3" w:rsidRDefault="00564B95">
      <w:pPr>
        <w:widowControl w:val="0"/>
        <w:ind w:left="0" w:hanging="2"/>
        <w:jc w:val="both"/>
      </w:pPr>
    </w:p>
    <w:p w14:paraId="00000285" w14:textId="77777777" w:rsidR="00564B95" w:rsidRPr="007516D7" w:rsidRDefault="00B934EC">
      <w:pPr>
        <w:pBdr>
          <w:top w:val="nil"/>
          <w:left w:val="nil"/>
          <w:bottom w:val="nil"/>
          <w:right w:val="nil"/>
          <w:between w:val="nil"/>
        </w:pBdr>
        <w:tabs>
          <w:tab w:val="left" w:pos="561"/>
        </w:tabs>
        <w:spacing w:after="120" w:line="240" w:lineRule="auto"/>
        <w:ind w:left="0" w:right="-96" w:hanging="2"/>
        <w:jc w:val="both"/>
      </w:pPr>
      <w:r w:rsidRPr="007516D7">
        <w:t xml:space="preserve">1. Розглянувши тендерну документацію на виконання зазначеного замовлення, ми згодні </w:t>
      </w:r>
      <w:r w:rsidRPr="007516D7">
        <w:rPr>
          <w:i/>
        </w:rPr>
        <w:t xml:space="preserve">виконати роботи </w:t>
      </w:r>
      <w:r w:rsidRPr="007516D7">
        <w:t>за ціною: ______________________________ (з ПДВ*), _________________________________________________________________ (без ПДВ),</w:t>
      </w:r>
    </w:p>
    <w:p w14:paraId="00000286" w14:textId="77777777" w:rsidR="00564B95" w:rsidRPr="007516D7" w:rsidRDefault="00B934EC">
      <w:pPr>
        <w:pBdr>
          <w:top w:val="nil"/>
          <w:left w:val="nil"/>
          <w:bottom w:val="nil"/>
          <w:right w:val="nil"/>
          <w:between w:val="nil"/>
        </w:pBdr>
        <w:spacing w:after="120" w:line="240" w:lineRule="auto"/>
        <w:ind w:left="0" w:hanging="2"/>
        <w:jc w:val="both"/>
      </w:pPr>
      <w:r w:rsidRPr="007516D7">
        <w:rPr>
          <w:i/>
        </w:rPr>
        <w:t>(вказується ціна тендерної пропозиції (цифрами і прописом) з ПДВ* та без ПДВ)</w:t>
      </w:r>
    </w:p>
    <w:p w14:paraId="00000287" w14:textId="77777777" w:rsidR="00564B95" w:rsidRPr="007516D7" w:rsidRDefault="00B934EC">
      <w:pPr>
        <w:pBdr>
          <w:top w:val="nil"/>
          <w:left w:val="nil"/>
          <w:bottom w:val="nil"/>
          <w:right w:val="nil"/>
          <w:between w:val="nil"/>
        </w:pBdr>
        <w:spacing w:after="120" w:line="240" w:lineRule="auto"/>
        <w:ind w:left="0" w:hanging="2"/>
        <w:jc w:val="both"/>
      </w:pPr>
      <w:r w:rsidRPr="007516D7">
        <w:rPr>
          <w:i/>
        </w:rPr>
        <w:t xml:space="preserve">* </w:t>
      </w:r>
      <w:proofErr w:type="spellStart"/>
      <w:r w:rsidRPr="007516D7">
        <w:rPr>
          <w:i/>
        </w:rPr>
        <w:t>Cума</w:t>
      </w:r>
      <w:proofErr w:type="spellEnd"/>
      <w:r w:rsidRPr="007516D7">
        <w:rPr>
          <w:i/>
        </w:rPr>
        <w:t xml:space="preserve"> з ПДВ зазначається лише тими учасниками, які є платниками ПДВ.</w:t>
      </w:r>
    </w:p>
    <w:p w14:paraId="00000288" w14:textId="77777777" w:rsidR="00564B95" w:rsidRPr="007516D7" w:rsidRDefault="00B934EC">
      <w:pPr>
        <w:pBdr>
          <w:top w:val="nil"/>
          <w:left w:val="nil"/>
          <w:bottom w:val="nil"/>
          <w:right w:val="nil"/>
          <w:between w:val="nil"/>
        </w:pBdr>
        <w:spacing w:after="120" w:line="240" w:lineRule="auto"/>
        <w:ind w:left="0" w:hanging="2"/>
        <w:jc w:val="both"/>
      </w:pPr>
      <w:r w:rsidRPr="007516D7">
        <w:rPr>
          <w:rFonts w:ascii="Times" w:eastAsia="Times" w:hAnsi="Times"/>
        </w:rPr>
        <w:t xml:space="preserve">Ціна включає в себе ціну на роботи, які пропонуються за Договором, з урахуванням вартості самих робіт, вартості  матеріалів і вартості всіх витрат, </w:t>
      </w:r>
      <w:r w:rsidRPr="007516D7">
        <w:t>пов’язаних з виконанням робіт, передбачених тендерною документацією,  а також вартість</w:t>
      </w:r>
      <w:r w:rsidRPr="007516D7">
        <w:rPr>
          <w:rFonts w:ascii="Times" w:eastAsia="Times" w:hAnsi="Times"/>
        </w:rPr>
        <w:t xml:space="preserve"> податків і зборів, що сплачуються або мають бути сплачені.</w:t>
      </w:r>
    </w:p>
    <w:p w14:paraId="00000289" w14:textId="77777777" w:rsidR="00564B95" w:rsidRPr="007516D7" w:rsidRDefault="00B934EC">
      <w:pPr>
        <w:pBdr>
          <w:top w:val="nil"/>
          <w:left w:val="nil"/>
          <w:bottom w:val="nil"/>
          <w:right w:val="nil"/>
          <w:between w:val="nil"/>
        </w:pBdr>
        <w:spacing w:after="120" w:line="240" w:lineRule="auto"/>
        <w:ind w:left="0" w:hanging="2"/>
        <w:jc w:val="both"/>
      </w:pPr>
      <w:bookmarkStart w:id="18" w:name="_heading=h.2jxsxqh" w:colFirst="0" w:colLast="0"/>
      <w:bookmarkEnd w:id="18"/>
      <w:r w:rsidRPr="007516D7">
        <w:t>2. Адреса (місцезнаходження) учасника торгів __________________________________</w:t>
      </w:r>
    </w:p>
    <w:p w14:paraId="0000028A" w14:textId="77777777" w:rsidR="00564B95" w:rsidRPr="007516D7" w:rsidRDefault="00B934EC">
      <w:pPr>
        <w:pBdr>
          <w:top w:val="nil"/>
          <w:left w:val="nil"/>
          <w:bottom w:val="nil"/>
          <w:right w:val="nil"/>
          <w:between w:val="nil"/>
        </w:pBdr>
        <w:spacing w:after="120" w:line="240" w:lineRule="auto"/>
        <w:ind w:left="0" w:hanging="2"/>
        <w:jc w:val="both"/>
      </w:pPr>
      <w:r w:rsidRPr="007516D7">
        <w:t>2.1. Податковий статус учасника : (</w:t>
      </w:r>
      <w:r w:rsidRPr="007516D7">
        <w:rPr>
          <w:b/>
        </w:rPr>
        <w:t>зазначити -- платник або НЕ платник ПДВ</w:t>
      </w:r>
      <w:r w:rsidRPr="007516D7">
        <w:t>).</w:t>
      </w:r>
    </w:p>
    <w:p w14:paraId="0000028B" w14:textId="77777777" w:rsidR="00564B95" w:rsidRPr="007516D7" w:rsidRDefault="00B934EC">
      <w:pPr>
        <w:pBdr>
          <w:top w:val="nil"/>
          <w:left w:val="nil"/>
          <w:bottom w:val="nil"/>
          <w:right w:val="nil"/>
          <w:between w:val="nil"/>
        </w:pBdr>
        <w:spacing w:after="120" w:line="240" w:lineRule="auto"/>
        <w:ind w:left="0" w:hanging="2"/>
        <w:jc w:val="both"/>
      </w:pPr>
      <w:r w:rsidRPr="007516D7">
        <w:t>3. Телефон/факс ___________________________________________________________</w:t>
      </w:r>
    </w:p>
    <w:p w14:paraId="0000028C" w14:textId="77777777" w:rsidR="00564B95" w:rsidRPr="007516D7" w:rsidRDefault="00B934EC">
      <w:pPr>
        <w:pBdr>
          <w:top w:val="nil"/>
          <w:left w:val="nil"/>
          <w:bottom w:val="nil"/>
          <w:right w:val="nil"/>
          <w:between w:val="nil"/>
        </w:pBdr>
        <w:spacing w:after="120" w:line="240" w:lineRule="auto"/>
        <w:ind w:left="0" w:hanging="2"/>
        <w:jc w:val="both"/>
      </w:pPr>
      <w:bookmarkStart w:id="19" w:name="_heading=h.z337ya" w:colFirst="0" w:colLast="0"/>
      <w:bookmarkEnd w:id="19"/>
      <w:r w:rsidRPr="007516D7">
        <w:t>4. Керівництво (прізвище, ім’я по батькові) ___________________________________</w:t>
      </w:r>
    </w:p>
    <w:p w14:paraId="0000028D" w14:textId="5CE7065E" w:rsidR="00564B95" w:rsidRPr="007516D7" w:rsidRDefault="00B934EC">
      <w:pPr>
        <w:pBdr>
          <w:top w:val="nil"/>
          <w:left w:val="nil"/>
          <w:bottom w:val="nil"/>
          <w:right w:val="nil"/>
          <w:between w:val="nil"/>
        </w:pBdr>
        <w:spacing w:after="120" w:line="240" w:lineRule="auto"/>
        <w:ind w:left="0" w:hanging="2"/>
        <w:jc w:val="both"/>
      </w:pPr>
      <w:r w:rsidRPr="007516D7">
        <w:t xml:space="preserve">5. Загальний строк виконання робіт: </w:t>
      </w:r>
      <w:r w:rsidR="009A0346">
        <w:t>6</w:t>
      </w:r>
      <w:r w:rsidRPr="007516D7">
        <w:t xml:space="preserve"> місяців, але не пізніше «</w:t>
      </w:r>
      <w:r w:rsidR="009A0346">
        <w:t>31</w:t>
      </w:r>
      <w:r w:rsidRPr="007516D7">
        <w:t xml:space="preserve">» </w:t>
      </w:r>
      <w:r w:rsidR="008A448B">
        <w:t>грудня</w:t>
      </w:r>
      <w:r w:rsidRPr="007516D7">
        <w:t xml:space="preserve"> 202</w:t>
      </w:r>
      <w:r w:rsidR="009A0346">
        <w:t xml:space="preserve">4 </w:t>
      </w:r>
      <w:r w:rsidRPr="007516D7">
        <w:t>р</w:t>
      </w:r>
      <w:r w:rsidR="009A0346">
        <w:t>оку</w:t>
      </w:r>
      <w:r w:rsidRPr="007516D7">
        <w:t>.</w:t>
      </w:r>
    </w:p>
    <w:p w14:paraId="0000028E" w14:textId="77777777" w:rsidR="00564B95" w:rsidRPr="007516D7" w:rsidRDefault="00B934EC">
      <w:pPr>
        <w:pBdr>
          <w:top w:val="nil"/>
          <w:left w:val="nil"/>
          <w:bottom w:val="nil"/>
          <w:right w:val="nil"/>
          <w:between w:val="nil"/>
        </w:pBdr>
        <w:spacing w:after="120" w:line="240" w:lineRule="auto"/>
        <w:ind w:left="0" w:hanging="2"/>
        <w:jc w:val="both"/>
      </w:pPr>
      <w:r w:rsidRPr="007516D7">
        <w:t>6. Строк гарантії на виконані роботи складає ___ (</w:t>
      </w:r>
      <w:r w:rsidRPr="007516D7">
        <w:rPr>
          <w:i/>
        </w:rPr>
        <w:t>цифра прописом</w:t>
      </w:r>
      <w:r w:rsidRPr="007516D7">
        <w:t>) років.</w:t>
      </w:r>
    </w:p>
    <w:p w14:paraId="0000028F" w14:textId="77777777" w:rsidR="00564B95" w:rsidRPr="007516D7" w:rsidRDefault="00B934EC">
      <w:pPr>
        <w:pBdr>
          <w:top w:val="nil"/>
          <w:left w:val="nil"/>
          <w:bottom w:val="nil"/>
          <w:right w:val="nil"/>
          <w:between w:val="nil"/>
        </w:pBdr>
        <w:spacing w:after="120" w:line="240" w:lineRule="auto"/>
        <w:ind w:left="0" w:hanging="2"/>
        <w:jc w:val="both"/>
      </w:pPr>
      <w:r w:rsidRPr="007516D7">
        <w:t>7. Уповноважений представник учасника на підписання документів за результатами процедури закупівлі ___________________________________________________________</w:t>
      </w:r>
    </w:p>
    <w:p w14:paraId="00000290" w14:textId="77777777" w:rsidR="00564B95" w:rsidRPr="007516D7" w:rsidRDefault="00B934EC">
      <w:pPr>
        <w:pBdr>
          <w:top w:val="nil"/>
          <w:left w:val="nil"/>
          <w:bottom w:val="nil"/>
          <w:right w:val="nil"/>
          <w:between w:val="nil"/>
        </w:pBdr>
        <w:spacing w:after="120" w:line="240" w:lineRule="auto"/>
        <w:ind w:left="0" w:hanging="2"/>
        <w:jc w:val="both"/>
      </w:pPr>
      <w:r w:rsidRPr="007516D7">
        <w:t>8.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00000291" w14:textId="77777777" w:rsidR="00564B95" w:rsidRPr="00391CE3" w:rsidRDefault="00B934EC">
      <w:pPr>
        <w:widowControl w:val="0"/>
        <w:tabs>
          <w:tab w:val="left" w:pos="709"/>
          <w:tab w:val="left" w:pos="993"/>
        </w:tabs>
        <w:ind w:left="0" w:hanging="2"/>
        <w:jc w:val="both"/>
        <w:rPr>
          <w:rFonts w:ascii="Times" w:eastAsia="Times" w:hAnsi="Times" w:cs="Times"/>
        </w:rPr>
      </w:pPr>
      <w:r w:rsidRPr="00391CE3">
        <w:rPr>
          <w:rFonts w:ascii="Times" w:eastAsia="Times" w:hAnsi="Times" w:cs="Times"/>
        </w:rPr>
        <w:tab/>
        <w:t>Ми погоджуємося з умовами, що Ви можете відхилити нашу чи всі пропозиції.</w:t>
      </w:r>
    </w:p>
    <w:p w14:paraId="00000292" w14:textId="77777777" w:rsidR="00564B95" w:rsidRPr="00391CE3" w:rsidRDefault="00B934EC">
      <w:pPr>
        <w:widowControl w:val="0"/>
        <w:tabs>
          <w:tab w:val="left" w:pos="709"/>
          <w:tab w:val="left" w:pos="993"/>
        </w:tabs>
        <w:ind w:left="0" w:hanging="2"/>
        <w:jc w:val="both"/>
        <w:rPr>
          <w:rFonts w:ascii="Times" w:eastAsia="Times" w:hAnsi="Times" w:cs="Times"/>
        </w:rPr>
      </w:pPr>
      <w:r w:rsidRPr="00391CE3">
        <w:rPr>
          <w:rFonts w:ascii="Times" w:eastAsia="Times" w:hAnsi="Times" w:cs="Times"/>
        </w:rPr>
        <w:tab/>
        <w:t>Ми погоджуємося з умовами, що Ви можете відхилити тендерну пропозицію Учасника-Переможця в разі не надання ним документів, передбачених цією тендерною документацією.</w:t>
      </w:r>
    </w:p>
    <w:p w14:paraId="00000293" w14:textId="77777777" w:rsidR="00564B95" w:rsidRPr="007516D7" w:rsidRDefault="00B934EC">
      <w:pPr>
        <w:pBdr>
          <w:top w:val="nil"/>
          <w:left w:val="nil"/>
          <w:bottom w:val="nil"/>
          <w:right w:val="nil"/>
          <w:between w:val="nil"/>
        </w:pBdr>
        <w:spacing w:after="120" w:line="240" w:lineRule="auto"/>
        <w:ind w:left="0" w:hanging="2"/>
        <w:jc w:val="both"/>
      </w:pPr>
      <w:r w:rsidRPr="007516D7">
        <w:lastRenderedPageBreak/>
        <w:t xml:space="preserve">9. Ми погоджуємося дотримуватися умов цієї пропозиції протягом </w:t>
      </w:r>
      <w:r w:rsidRPr="007516D7">
        <w:rPr>
          <w:b/>
        </w:rPr>
        <w:t>90</w:t>
      </w:r>
      <w:r w:rsidRPr="007516D7">
        <w:rPr>
          <w:i/>
        </w:rPr>
        <w:t xml:space="preserve"> </w:t>
      </w:r>
      <w:r w:rsidRPr="007516D7">
        <w:t>календарних днів з дати розкриття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14:paraId="00000294" w14:textId="77777777" w:rsidR="00564B95" w:rsidRPr="007516D7" w:rsidRDefault="00B934EC">
      <w:pPr>
        <w:pBdr>
          <w:top w:val="nil"/>
          <w:left w:val="nil"/>
          <w:bottom w:val="nil"/>
          <w:right w:val="nil"/>
          <w:between w:val="nil"/>
        </w:pBdr>
        <w:spacing w:after="120" w:line="240" w:lineRule="auto"/>
        <w:ind w:left="0" w:hanging="2"/>
        <w:jc w:val="both"/>
      </w:pPr>
      <w:r w:rsidRPr="007516D7">
        <w:t>10. Ми підтверджуємо згоду з умовами проекту договору про закупівлю, викладеними у Додатку 2 до тендерної документації за даним предметом закупівлі.</w:t>
      </w:r>
    </w:p>
    <w:p w14:paraId="00000295" w14:textId="77777777" w:rsidR="00564B95" w:rsidRPr="00391CE3" w:rsidRDefault="00B934EC">
      <w:pPr>
        <w:ind w:left="0" w:hanging="2"/>
        <w:jc w:val="both"/>
      </w:pPr>
      <w:r w:rsidRPr="00391CE3">
        <w:t xml:space="preserve">11. Якщо буде прийнято рішення </w:t>
      </w:r>
      <w:r w:rsidRPr="007516D7">
        <w:t>про визначення нашої пропозиції найбільш економічно вигідною та нас, як учасника, переможцем процедури закупівлі </w:t>
      </w:r>
      <w:r w:rsidRPr="00391CE3">
        <w:t xml:space="preserve">,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14:paraId="00000296" w14:textId="77777777" w:rsidR="00564B95" w:rsidRPr="00391CE3" w:rsidRDefault="00B934EC">
      <w:pPr>
        <w:tabs>
          <w:tab w:val="left" w:pos="540"/>
        </w:tabs>
        <w:spacing w:before="60" w:after="60"/>
        <w:ind w:left="0" w:hanging="2"/>
        <w:jc w:val="both"/>
      </w:pPr>
      <w:r w:rsidRPr="00391CE3">
        <w:tab/>
        <w:t xml:space="preserve">12. Зазначеним нижче підписом ми підтверджуємо повну, безумовну і беззаперечну згоду з усіма вимогами проведення процедури закупівлі, визначеними законодавством і в тендерній документації, зокрема додатковими вимогами за Керівними принципами імплементації </w:t>
      </w:r>
      <w:r w:rsidRPr="007516D7">
        <w:t>Програми з відновлення  України</w:t>
      </w:r>
      <w:r w:rsidRPr="00391CE3">
        <w:t>, що фінансується згідно Фінансової Угоди з Європейським інвестиційним банком.</w:t>
      </w:r>
    </w:p>
    <w:p w14:paraId="00000297" w14:textId="77777777" w:rsidR="00564B95" w:rsidRPr="00391CE3" w:rsidRDefault="00564B95">
      <w:pPr>
        <w:tabs>
          <w:tab w:val="left" w:pos="540"/>
        </w:tabs>
        <w:spacing w:before="60" w:after="60"/>
        <w:ind w:left="0" w:hanging="2"/>
        <w:jc w:val="both"/>
      </w:pPr>
    </w:p>
    <w:p w14:paraId="00000298" w14:textId="77777777" w:rsidR="00564B95" w:rsidRPr="00391CE3" w:rsidRDefault="00564B95">
      <w:pPr>
        <w:tabs>
          <w:tab w:val="left" w:pos="540"/>
        </w:tabs>
        <w:spacing w:before="60" w:after="60"/>
        <w:ind w:left="0" w:right="-23" w:hanging="2"/>
        <w:jc w:val="both"/>
      </w:pPr>
    </w:p>
    <w:p w14:paraId="00000299" w14:textId="77777777" w:rsidR="00564B95" w:rsidRPr="00391CE3" w:rsidRDefault="00564B95">
      <w:pPr>
        <w:ind w:left="0" w:hanging="2"/>
        <w:jc w:val="both"/>
      </w:pPr>
    </w:p>
    <w:p w14:paraId="0000029A" w14:textId="77777777" w:rsidR="00564B95" w:rsidRPr="00391CE3" w:rsidRDefault="00B934EC">
      <w:pPr>
        <w:widowControl w:val="0"/>
        <w:tabs>
          <w:tab w:val="left" w:pos="5966"/>
        </w:tabs>
        <w:ind w:left="0" w:hanging="2"/>
        <w:jc w:val="both"/>
      </w:pPr>
      <w:r w:rsidRPr="00391CE3">
        <w:rPr>
          <w:i/>
        </w:rPr>
        <w:t>Посада, прізвище, ініціали, підпис уповноваженої особи Учасника та печатка (печатка за наявності)</w:t>
      </w:r>
    </w:p>
    <w:p w14:paraId="0000029B" w14:textId="77777777" w:rsidR="00564B95" w:rsidRPr="000218D6" w:rsidRDefault="00B934EC">
      <w:pPr>
        <w:widowControl w:val="0"/>
        <w:tabs>
          <w:tab w:val="left" w:pos="4860"/>
        </w:tabs>
        <w:ind w:left="0" w:hanging="2"/>
        <w:jc w:val="right"/>
      </w:pPr>
      <w:r w:rsidRPr="007516D7">
        <w:rPr>
          <w:highlight w:val="yellow"/>
        </w:rPr>
        <w:br w:type="page"/>
      </w:r>
      <w:r w:rsidRPr="000218D6">
        <w:rPr>
          <w:b/>
          <w:i/>
        </w:rPr>
        <w:lastRenderedPageBreak/>
        <w:t>Додаток 2</w:t>
      </w:r>
    </w:p>
    <w:p w14:paraId="0000029C" w14:textId="77777777" w:rsidR="00564B95" w:rsidRPr="000218D6" w:rsidRDefault="00B934EC">
      <w:pPr>
        <w:widowControl w:val="0"/>
        <w:tabs>
          <w:tab w:val="left" w:pos="4860"/>
        </w:tabs>
        <w:ind w:left="0" w:hanging="2"/>
        <w:jc w:val="right"/>
      </w:pPr>
      <w:r w:rsidRPr="000218D6">
        <w:rPr>
          <w:b/>
          <w:i/>
        </w:rPr>
        <w:t xml:space="preserve">до тендерної документації </w:t>
      </w:r>
    </w:p>
    <w:p w14:paraId="0000029D" w14:textId="77777777" w:rsidR="00564B95" w:rsidRPr="000218D6" w:rsidRDefault="00564B95">
      <w:pPr>
        <w:ind w:left="0" w:hanging="2"/>
      </w:pPr>
    </w:p>
    <w:p w14:paraId="0D480DC1" w14:textId="43692F5D" w:rsidR="000218D6" w:rsidRPr="007516D7" w:rsidRDefault="00B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b/>
        </w:rPr>
      </w:pPr>
      <w:r w:rsidRPr="000218D6">
        <w:rPr>
          <w:b/>
        </w:rPr>
        <w:t xml:space="preserve">ПРОЕКТ </w:t>
      </w:r>
    </w:p>
    <w:p w14:paraId="0000029E" w14:textId="23ED0F0F" w:rsidR="00564B95" w:rsidRPr="00AF7918" w:rsidRDefault="00B93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b/>
        </w:rPr>
      </w:pPr>
      <w:r w:rsidRPr="000218D6">
        <w:rPr>
          <w:b/>
        </w:rPr>
        <w:t>ДОГОВОРУ</w:t>
      </w:r>
      <w:r w:rsidR="000218D6" w:rsidRPr="000218D6">
        <w:rPr>
          <w:b/>
        </w:rPr>
        <w:t xml:space="preserve"> ПІДР</w:t>
      </w:r>
      <w:r w:rsidR="000218D6" w:rsidRPr="00AF7918">
        <w:rPr>
          <w:b/>
        </w:rPr>
        <w:t>ЯД</w:t>
      </w:r>
      <w:r w:rsidR="001C4201" w:rsidRPr="00AF7918">
        <w:rPr>
          <w:b/>
        </w:rPr>
        <w:t>У</w:t>
      </w:r>
      <w:r w:rsidR="000218D6" w:rsidRPr="00AF7918">
        <w:rPr>
          <w:b/>
        </w:rPr>
        <w:t xml:space="preserve"> </w:t>
      </w:r>
    </w:p>
    <w:p w14:paraId="58677FC7" w14:textId="343D3A93" w:rsidR="0020150A" w:rsidRPr="007516D7" w:rsidRDefault="0020150A" w:rsidP="00201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rPr>
          <w:b/>
        </w:rPr>
      </w:pPr>
      <w:r w:rsidRPr="00AF7918">
        <w:rPr>
          <w:b/>
        </w:rPr>
        <w:t>№</w:t>
      </w:r>
      <w:r w:rsidRPr="00AF7918">
        <w:t xml:space="preserve"> </w:t>
      </w:r>
      <w:bookmarkStart w:id="20" w:name="_Hlk155874149"/>
      <w:r w:rsidRPr="00AF7918">
        <w:rPr>
          <w:b/>
        </w:rPr>
        <w:t>CH06A_03_</w:t>
      </w:r>
      <w:r w:rsidRPr="00AF7918">
        <w:rPr>
          <w:b/>
          <w:lang w:val="en-US"/>
        </w:rPr>
        <w:t>W</w:t>
      </w:r>
      <w:bookmarkEnd w:id="20"/>
    </w:p>
    <w:p w14:paraId="0000029F" w14:textId="77777777" w:rsidR="00564B95" w:rsidRPr="000218D6" w:rsidRDefault="0056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bookmarkStart w:id="21" w:name="bookmark=id.3j2qqm3" w:colFirst="0" w:colLast="0"/>
      <w:bookmarkEnd w:id="21"/>
    </w:p>
    <w:p w14:paraId="000002A5" w14:textId="77777777" w:rsidR="00564B95" w:rsidRPr="000218D6" w:rsidRDefault="0056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center"/>
      </w:pPr>
    </w:p>
    <w:p w14:paraId="000002A6" w14:textId="159DB3EE" w:rsidR="00564B95" w:rsidRPr="007516D7" w:rsidRDefault="00602A9D">
      <w:pPr>
        <w:pBdr>
          <w:top w:val="nil"/>
          <w:left w:val="nil"/>
          <w:bottom w:val="nil"/>
          <w:right w:val="nil"/>
          <w:between w:val="nil"/>
        </w:pBdr>
        <w:spacing w:after="120" w:line="240" w:lineRule="auto"/>
        <w:ind w:left="0" w:hanging="2"/>
        <w:jc w:val="both"/>
      </w:pPr>
      <w:r>
        <w:t xml:space="preserve">село Талалаївка        </w:t>
      </w:r>
      <w:r w:rsidR="00B934EC" w:rsidRPr="007516D7">
        <w:rPr>
          <w:b/>
        </w:rPr>
        <w:tab/>
        <w:t xml:space="preserve">                   </w:t>
      </w:r>
      <w:r w:rsidR="00B934EC" w:rsidRPr="007516D7">
        <w:rPr>
          <w:b/>
        </w:rPr>
        <w:tab/>
      </w:r>
      <w:r w:rsidR="00B934EC" w:rsidRPr="007516D7">
        <w:rPr>
          <w:b/>
        </w:rPr>
        <w:tab/>
      </w:r>
      <w:r w:rsidR="00B934EC" w:rsidRPr="007516D7">
        <w:rPr>
          <w:b/>
        </w:rPr>
        <w:tab/>
      </w:r>
      <w:r w:rsidR="00B934EC" w:rsidRPr="007516D7">
        <w:rPr>
          <w:b/>
        </w:rPr>
        <w:tab/>
      </w:r>
      <w:r w:rsidR="00B934EC" w:rsidRPr="007516D7">
        <w:rPr>
          <w:b/>
        </w:rPr>
        <w:tab/>
      </w:r>
      <w:r>
        <w:rPr>
          <w:b/>
        </w:rPr>
        <w:t xml:space="preserve">  </w:t>
      </w:r>
      <w:r w:rsidR="00B934EC" w:rsidRPr="007516D7">
        <w:rPr>
          <w:b/>
        </w:rPr>
        <w:t>«___» _________ 202__ року</w:t>
      </w:r>
    </w:p>
    <w:p w14:paraId="000002A7" w14:textId="77777777" w:rsidR="00564B95" w:rsidRPr="007516D7" w:rsidRDefault="00564B95">
      <w:pPr>
        <w:pBdr>
          <w:top w:val="nil"/>
          <w:left w:val="nil"/>
          <w:bottom w:val="nil"/>
          <w:right w:val="nil"/>
          <w:between w:val="nil"/>
        </w:pBdr>
        <w:spacing w:after="120" w:line="240" w:lineRule="auto"/>
        <w:ind w:left="0" w:hanging="2"/>
        <w:jc w:val="center"/>
      </w:pPr>
    </w:p>
    <w:p w14:paraId="000002A8" w14:textId="04CC6BD7" w:rsidR="00564B95" w:rsidRPr="007516D7" w:rsidRDefault="000218D6">
      <w:pPr>
        <w:pBdr>
          <w:top w:val="nil"/>
          <w:left w:val="nil"/>
          <w:bottom w:val="nil"/>
          <w:right w:val="nil"/>
          <w:between w:val="nil"/>
        </w:pBdr>
        <w:spacing w:after="120" w:line="240" w:lineRule="auto"/>
        <w:ind w:left="0" w:hanging="2"/>
        <w:jc w:val="both"/>
      </w:pPr>
      <w:proofErr w:type="spellStart"/>
      <w:r w:rsidRPr="000218D6">
        <w:rPr>
          <w:b/>
        </w:rPr>
        <w:t>Талалаївська</w:t>
      </w:r>
      <w:proofErr w:type="spellEnd"/>
      <w:r w:rsidRPr="000218D6">
        <w:rPr>
          <w:b/>
        </w:rPr>
        <w:t xml:space="preserve"> сільська рада Ніжинського району Чернігівської області</w:t>
      </w:r>
      <w:r w:rsidR="00B934EC" w:rsidRPr="000218D6">
        <w:rPr>
          <w:b/>
        </w:rPr>
        <w:t>,</w:t>
      </w:r>
      <w:r w:rsidR="00B934EC" w:rsidRPr="007516D7">
        <w:rPr>
          <w:b/>
        </w:rPr>
        <w:t xml:space="preserve"> іменований далі «Замовник»,</w:t>
      </w:r>
      <w:r w:rsidRPr="007516D7">
        <w:rPr>
          <w:b/>
        </w:rPr>
        <w:t xml:space="preserve"> </w:t>
      </w:r>
      <w:r w:rsidRPr="000218D6">
        <w:rPr>
          <w:bCs/>
        </w:rPr>
        <w:t>в особі _________________________________________</w:t>
      </w:r>
      <w:r w:rsidR="00B934EC" w:rsidRPr="000218D6">
        <w:t xml:space="preserve"> </w:t>
      </w:r>
      <w:r w:rsidR="00B934EC" w:rsidRPr="007516D7">
        <w:t>що діє на підставі</w:t>
      </w:r>
      <w:r w:rsidRPr="007516D7">
        <w:t xml:space="preserve"> </w:t>
      </w:r>
      <w:r w:rsidRPr="000218D6">
        <w:t>Закону України «Про місцеве самоврядування в Україні»,</w:t>
      </w:r>
      <w:r w:rsidR="00B934EC" w:rsidRPr="007516D7">
        <w:t xml:space="preserve"> Фінансової угоди між Україною та Європейським інвестиційним банком (</w:t>
      </w:r>
      <w:proofErr w:type="spellStart"/>
      <w:r w:rsidR="00B934EC" w:rsidRPr="007516D7">
        <w:t>Проєкт</w:t>
      </w:r>
      <w:proofErr w:type="spellEnd"/>
      <w:r w:rsidR="00B934EC" w:rsidRPr="007516D7">
        <w:t xml:space="preserve"> «Програма з відновлення </w:t>
      </w:r>
      <w:r w:rsidR="00B934EC" w:rsidRPr="00D46E28">
        <w:t xml:space="preserve">України») від 9 грудня 2020 року FI № 91.906 </w:t>
      </w:r>
      <w:proofErr w:type="spellStart"/>
      <w:r w:rsidR="00B934EC" w:rsidRPr="00D46E28">
        <w:t>Serapis</w:t>
      </w:r>
      <w:proofErr w:type="spellEnd"/>
      <w:r w:rsidR="00B934EC" w:rsidRPr="00D46E28">
        <w:t xml:space="preserve"> № 2019-0903, ратифікованої Законом України </w:t>
      </w:r>
      <w:hyperlink r:id="rId16" w:anchor="n2">
        <w:r w:rsidR="00B934EC" w:rsidRPr="00D46E28">
          <w:t>№1645-IX від 14 липня 2021</w:t>
        </w:r>
      </w:hyperlink>
      <w:r w:rsidR="00B934EC" w:rsidRPr="00D46E28">
        <w:t xml:space="preserve"> року, та Угоди про передачу коштів позики №</w:t>
      </w:r>
      <w:r w:rsidR="00A52043">
        <w:t xml:space="preserve">13110-05/27 </w:t>
      </w:r>
      <w:r w:rsidR="00B934EC" w:rsidRPr="00D46E28">
        <w:t xml:space="preserve">від </w:t>
      </w:r>
      <w:r w:rsidR="00A52043">
        <w:t xml:space="preserve">02 лютого 2024 року </w:t>
      </w:r>
      <w:r w:rsidR="00B934EC" w:rsidRPr="00D46E28">
        <w:t>між</w:t>
      </w:r>
      <w:r w:rsidR="008D61A2">
        <w:t xml:space="preserve"> Міністерством фінансів України, Міністерством розвитку громад, територій та інфраструктури України та </w:t>
      </w:r>
      <w:proofErr w:type="spellStart"/>
      <w:r w:rsidR="008D61A2">
        <w:t>Талалаївською</w:t>
      </w:r>
      <w:proofErr w:type="spellEnd"/>
      <w:r w:rsidR="008D61A2">
        <w:t xml:space="preserve"> сільською радою Ніжинського району Чернігівської області</w:t>
      </w:r>
      <w:r w:rsidR="00B934EC" w:rsidRPr="00D46E28">
        <w:t>, з однієї</w:t>
      </w:r>
      <w:r w:rsidR="00B934EC" w:rsidRPr="007516D7">
        <w:t xml:space="preserve"> сторони</w:t>
      </w:r>
      <w:r w:rsidR="00B934EC" w:rsidRPr="007516D7">
        <w:rPr>
          <w:b/>
          <w:i/>
        </w:rPr>
        <w:t xml:space="preserve">, </w:t>
      </w:r>
    </w:p>
    <w:p w14:paraId="000002A9"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і </w:t>
      </w:r>
    </w:p>
    <w:p w14:paraId="000002AA" w14:textId="77777777" w:rsidR="00564B95" w:rsidRPr="007516D7" w:rsidRDefault="00B934EC">
      <w:pPr>
        <w:pBdr>
          <w:top w:val="nil"/>
          <w:left w:val="nil"/>
          <w:bottom w:val="nil"/>
          <w:right w:val="nil"/>
          <w:between w:val="nil"/>
        </w:pBdr>
        <w:spacing w:after="120" w:line="240" w:lineRule="auto"/>
        <w:ind w:left="0" w:hanging="2"/>
        <w:jc w:val="both"/>
      </w:pPr>
      <w:r w:rsidRPr="007516D7">
        <w:rPr>
          <w:i/>
        </w:rPr>
        <w:t>_______________________</w:t>
      </w:r>
      <w:r w:rsidRPr="007516D7">
        <w:rPr>
          <w:b/>
        </w:rPr>
        <w:t xml:space="preserve">, іменований далі «Підрядник», </w:t>
      </w:r>
      <w:r w:rsidRPr="007516D7">
        <w:t xml:space="preserve">що діє на підставі </w:t>
      </w:r>
      <w:r w:rsidRPr="007516D7">
        <w:rPr>
          <w:b/>
        </w:rPr>
        <w:t>______________________,</w:t>
      </w:r>
      <w:r w:rsidRPr="007516D7">
        <w:t xml:space="preserve"> з іншої сторони, </w:t>
      </w:r>
    </w:p>
    <w:p w14:paraId="000002AB"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разом - </w:t>
      </w:r>
      <w:r w:rsidRPr="007516D7">
        <w:rPr>
          <w:b/>
        </w:rPr>
        <w:t>Сторони</w:t>
      </w:r>
      <w:r w:rsidRPr="007516D7">
        <w:t xml:space="preserve">, уклали цей </w:t>
      </w:r>
      <w:r w:rsidRPr="007516D7">
        <w:rPr>
          <w:b/>
        </w:rPr>
        <w:t>Договір</w:t>
      </w:r>
      <w:r w:rsidRPr="007516D7">
        <w:t xml:space="preserve"> про нижченаведене.</w:t>
      </w:r>
    </w:p>
    <w:p w14:paraId="33573D81" w14:textId="77777777" w:rsidR="006F3CD0" w:rsidRDefault="006F3CD0">
      <w:pPr>
        <w:pBdr>
          <w:top w:val="nil"/>
          <w:left w:val="nil"/>
          <w:bottom w:val="nil"/>
          <w:right w:val="nil"/>
          <w:between w:val="nil"/>
        </w:pBdr>
        <w:spacing w:after="120" w:line="240" w:lineRule="auto"/>
        <w:ind w:left="0" w:hanging="2"/>
        <w:jc w:val="center"/>
        <w:rPr>
          <w:b/>
        </w:rPr>
      </w:pPr>
    </w:p>
    <w:p w14:paraId="73910FF6" w14:textId="77777777" w:rsidR="006F3CD0" w:rsidRDefault="006F3CD0">
      <w:pPr>
        <w:pBdr>
          <w:top w:val="nil"/>
          <w:left w:val="nil"/>
          <w:bottom w:val="nil"/>
          <w:right w:val="nil"/>
          <w:between w:val="nil"/>
        </w:pBdr>
        <w:spacing w:after="120" w:line="240" w:lineRule="auto"/>
        <w:ind w:left="0" w:hanging="2"/>
        <w:jc w:val="center"/>
        <w:rPr>
          <w:b/>
        </w:rPr>
      </w:pPr>
    </w:p>
    <w:p w14:paraId="000002AD" w14:textId="34DF3F6D" w:rsidR="00564B95" w:rsidRPr="007516D7" w:rsidRDefault="00B934EC">
      <w:pPr>
        <w:pBdr>
          <w:top w:val="nil"/>
          <w:left w:val="nil"/>
          <w:bottom w:val="nil"/>
          <w:right w:val="nil"/>
          <w:between w:val="nil"/>
        </w:pBdr>
        <w:spacing w:after="120" w:line="240" w:lineRule="auto"/>
        <w:ind w:left="0" w:hanging="2"/>
        <w:jc w:val="center"/>
      </w:pPr>
      <w:r w:rsidRPr="007516D7">
        <w:rPr>
          <w:b/>
        </w:rPr>
        <w:t>1. ПРЕДМЕТ ДОГОВОРУ</w:t>
      </w:r>
    </w:p>
    <w:p w14:paraId="461CAEA7" w14:textId="720B66F0" w:rsidR="000218D6" w:rsidRPr="007516D7" w:rsidRDefault="00B934EC" w:rsidP="007516D7">
      <w:pPr>
        <w:keepLines/>
        <w:autoSpaceDE w:val="0"/>
        <w:autoSpaceDN w:val="0"/>
        <w:spacing w:line="240" w:lineRule="auto"/>
        <w:ind w:left="0" w:hanging="2"/>
        <w:jc w:val="both"/>
        <w:rPr>
          <w:b/>
          <w:i/>
        </w:rPr>
      </w:pPr>
      <w:bookmarkStart w:id="22" w:name="_heading=h.1y810tw" w:colFirst="0" w:colLast="0"/>
      <w:bookmarkEnd w:id="22"/>
      <w:r w:rsidRPr="007516D7">
        <w:t xml:space="preserve">1.1. Замовник доручає, а Підрядник зобов’язується відповідно до проектної документації та умов цього Договору виконати роботи з </w:t>
      </w:r>
      <w:bookmarkStart w:id="23" w:name="_Hlk155874396"/>
      <w:r w:rsidR="000218D6" w:rsidRPr="001C4201">
        <w:rPr>
          <w:b/>
          <w:i/>
        </w:rPr>
        <w:t>Капітальн</w:t>
      </w:r>
      <w:r w:rsidR="004B7806" w:rsidRPr="001C4201">
        <w:rPr>
          <w:b/>
          <w:i/>
        </w:rPr>
        <w:t>ого</w:t>
      </w:r>
      <w:r w:rsidR="000218D6" w:rsidRPr="001C4201">
        <w:rPr>
          <w:b/>
          <w:i/>
        </w:rPr>
        <w:t xml:space="preserve"> ремонт</w:t>
      </w:r>
      <w:r w:rsidR="004B7806" w:rsidRPr="001C4201">
        <w:rPr>
          <w:b/>
          <w:i/>
        </w:rPr>
        <w:t>у</w:t>
      </w:r>
      <w:r w:rsidR="000218D6" w:rsidRPr="001C4201">
        <w:rPr>
          <w:b/>
          <w:i/>
        </w:rPr>
        <w:t xml:space="preserve"> із впровадженням комплексних заходів з </w:t>
      </w:r>
      <w:proofErr w:type="spellStart"/>
      <w:r w:rsidR="000218D6" w:rsidRPr="001C4201">
        <w:rPr>
          <w:b/>
          <w:i/>
        </w:rPr>
        <w:t>теплореновації</w:t>
      </w:r>
      <w:proofErr w:type="spellEnd"/>
      <w:r w:rsidR="000218D6" w:rsidRPr="001C4201">
        <w:rPr>
          <w:b/>
          <w:i/>
        </w:rPr>
        <w:t xml:space="preserve"> </w:t>
      </w:r>
      <w:proofErr w:type="spellStart"/>
      <w:r w:rsidR="000218D6" w:rsidRPr="001C4201">
        <w:rPr>
          <w:b/>
          <w:i/>
        </w:rPr>
        <w:t>Безуглівського</w:t>
      </w:r>
      <w:proofErr w:type="spellEnd"/>
      <w:r w:rsidR="000218D6" w:rsidRPr="001C4201">
        <w:rPr>
          <w:b/>
          <w:i/>
        </w:rPr>
        <w:t xml:space="preserve"> навчально-виховного комплексу «Загальноосвітній навчальний заклад – дошкільний навчальний заклад І-ІІІ ст.» за </w:t>
      </w:r>
      <w:proofErr w:type="spellStart"/>
      <w:r w:rsidR="000218D6" w:rsidRPr="001C4201">
        <w:rPr>
          <w:b/>
          <w:i/>
        </w:rPr>
        <w:t>адресою</w:t>
      </w:r>
      <w:proofErr w:type="spellEnd"/>
      <w:r w:rsidR="000218D6" w:rsidRPr="001C4201">
        <w:rPr>
          <w:b/>
          <w:i/>
        </w:rPr>
        <w:t xml:space="preserve">: вул. Горького, 58-А, с. Безуглівка, Ніжинського району, Чернігівської області </w:t>
      </w:r>
      <w:r w:rsidR="004B7806" w:rsidRPr="001C4201">
        <w:rPr>
          <w:b/>
          <w:i/>
        </w:rPr>
        <w:t>(</w:t>
      </w:r>
      <w:r w:rsidR="000218D6" w:rsidRPr="001C4201">
        <w:rPr>
          <w:b/>
          <w:i/>
        </w:rPr>
        <w:t xml:space="preserve">Коригування кошторисної частини </w:t>
      </w:r>
      <w:proofErr w:type="spellStart"/>
      <w:r w:rsidR="000218D6" w:rsidRPr="001C4201">
        <w:rPr>
          <w:b/>
          <w:i/>
        </w:rPr>
        <w:t>проєктної</w:t>
      </w:r>
      <w:proofErr w:type="spellEnd"/>
      <w:r w:rsidR="000218D6" w:rsidRPr="001C4201">
        <w:rPr>
          <w:b/>
          <w:i/>
        </w:rPr>
        <w:t xml:space="preserve"> документації)</w:t>
      </w:r>
      <w:r w:rsidR="0008712A" w:rsidRPr="001C4201">
        <w:rPr>
          <w:b/>
          <w:i/>
        </w:rPr>
        <w:t xml:space="preserve"> </w:t>
      </w:r>
      <w:bookmarkEnd w:id="23"/>
      <w:r w:rsidR="0008712A" w:rsidRPr="001C4201">
        <w:rPr>
          <w:b/>
          <w:i/>
        </w:rPr>
        <w:t>(</w:t>
      </w:r>
      <w:r w:rsidR="000218D6" w:rsidRPr="001C4201">
        <w:rPr>
          <w:b/>
          <w:i/>
        </w:rPr>
        <w:t>ДК 021:2015: 45453000-7 Капітальний ремонт і реставрація)</w:t>
      </w:r>
    </w:p>
    <w:p w14:paraId="000002AE" w14:textId="6958F2FD" w:rsidR="00564B95" w:rsidRPr="001C4201" w:rsidRDefault="00B934EC">
      <w:pPr>
        <w:pBdr>
          <w:top w:val="nil"/>
          <w:left w:val="nil"/>
          <w:bottom w:val="nil"/>
          <w:right w:val="nil"/>
          <w:between w:val="nil"/>
        </w:pBdr>
        <w:spacing w:after="120" w:line="240" w:lineRule="auto"/>
        <w:ind w:left="0" w:hanging="2"/>
        <w:jc w:val="both"/>
      </w:pPr>
      <w:r w:rsidRPr="001C4201">
        <w:rPr>
          <w:i/>
        </w:rPr>
        <w:t>на Об’єкті.</w:t>
      </w:r>
    </w:p>
    <w:p w14:paraId="000002B0" w14:textId="2E802C0F" w:rsidR="00564B95" w:rsidRPr="0040215C" w:rsidRDefault="00B934EC">
      <w:pPr>
        <w:pBdr>
          <w:top w:val="nil"/>
          <w:left w:val="nil"/>
          <w:bottom w:val="nil"/>
          <w:right w:val="nil"/>
          <w:between w:val="nil"/>
        </w:pBdr>
        <w:spacing w:after="120" w:line="240" w:lineRule="auto"/>
        <w:ind w:left="0" w:hanging="2"/>
        <w:jc w:val="both"/>
      </w:pPr>
      <w:r w:rsidRPr="0040215C">
        <w:t xml:space="preserve">1.2. </w:t>
      </w:r>
      <w:r w:rsidRPr="0040215C">
        <w:rPr>
          <w:b/>
        </w:rPr>
        <w:t>Об'єкт</w:t>
      </w:r>
      <w:r w:rsidRPr="0040215C">
        <w:t xml:space="preserve">: </w:t>
      </w:r>
      <w:proofErr w:type="spellStart"/>
      <w:r w:rsidR="00C13D57" w:rsidRPr="0040215C">
        <w:rPr>
          <w:b/>
          <w:i/>
        </w:rPr>
        <w:t>Безуглівськ</w:t>
      </w:r>
      <w:r w:rsidR="00F043E4" w:rsidRPr="0040215C">
        <w:rPr>
          <w:b/>
          <w:i/>
        </w:rPr>
        <w:t>ий</w:t>
      </w:r>
      <w:proofErr w:type="spellEnd"/>
      <w:r w:rsidR="00C13D57" w:rsidRPr="0040215C">
        <w:rPr>
          <w:b/>
          <w:i/>
        </w:rPr>
        <w:t xml:space="preserve"> навчально-виховн</w:t>
      </w:r>
      <w:r w:rsidR="00F043E4" w:rsidRPr="0040215C">
        <w:rPr>
          <w:b/>
          <w:i/>
        </w:rPr>
        <w:t>ий</w:t>
      </w:r>
      <w:r w:rsidR="00C13D57" w:rsidRPr="0040215C">
        <w:rPr>
          <w:b/>
          <w:i/>
        </w:rPr>
        <w:t xml:space="preserve"> комплекс «Загальноосвітній навчальний заклад – дошкільний навчальний заклад І-ІІІ ст.»</w:t>
      </w:r>
      <w:r w:rsidR="00F043E4" w:rsidRPr="0040215C">
        <w:rPr>
          <w:b/>
          <w:i/>
        </w:rPr>
        <w:t>.</w:t>
      </w:r>
    </w:p>
    <w:p w14:paraId="000002B1" w14:textId="5433C1C9" w:rsidR="00564B95" w:rsidRPr="0040215C" w:rsidRDefault="00B934EC">
      <w:pPr>
        <w:pBdr>
          <w:top w:val="nil"/>
          <w:left w:val="nil"/>
          <w:bottom w:val="nil"/>
          <w:right w:val="nil"/>
          <w:between w:val="nil"/>
        </w:pBdr>
        <w:spacing w:after="120" w:line="240" w:lineRule="auto"/>
        <w:ind w:left="0" w:hanging="2"/>
        <w:jc w:val="both"/>
      </w:pPr>
      <w:r w:rsidRPr="0040215C">
        <w:t>Місце розташування Об'єкта:</w:t>
      </w:r>
      <w:r w:rsidR="004B7806" w:rsidRPr="0040215C">
        <w:t xml:space="preserve"> </w:t>
      </w:r>
      <w:bookmarkStart w:id="24" w:name="_Hlk155879215"/>
      <w:r w:rsidR="004B7806" w:rsidRPr="0040215C">
        <w:t xml:space="preserve">вул. </w:t>
      </w:r>
      <w:r w:rsidR="0040215C" w:rsidRPr="0040215C">
        <w:t>Горького</w:t>
      </w:r>
      <w:r w:rsidR="004B7806" w:rsidRPr="0040215C">
        <w:t>, 58-А,</w:t>
      </w:r>
      <w:r w:rsidR="00C13D57" w:rsidRPr="0040215C">
        <w:t xml:space="preserve"> </w:t>
      </w:r>
      <w:r w:rsidR="004B7806" w:rsidRPr="0040215C">
        <w:t>село Безуглівка, Ніжинського району Чернігівської області</w:t>
      </w:r>
    </w:p>
    <w:bookmarkEnd w:id="24"/>
    <w:p w14:paraId="000002B2" w14:textId="77777777" w:rsidR="00564B95" w:rsidRPr="007516D7" w:rsidRDefault="00B934EC">
      <w:pPr>
        <w:pBdr>
          <w:top w:val="nil"/>
          <w:left w:val="nil"/>
          <w:bottom w:val="nil"/>
          <w:right w:val="nil"/>
          <w:between w:val="nil"/>
        </w:pBdr>
        <w:spacing w:after="120" w:line="240" w:lineRule="auto"/>
        <w:ind w:left="0" w:hanging="2"/>
        <w:jc w:val="both"/>
      </w:pPr>
      <w:r w:rsidRPr="0040215C">
        <w:t>1.3. Істотні умови договору не можуть змінюватися після його підписання до виконання зобов’язань Сторонами у повному обсязі, крім випадків передбачених</w:t>
      </w:r>
      <w:r w:rsidRPr="007516D7">
        <w:t xml:space="preserve"> законодавством (п.19 «Особливості здійснення публічних </w:t>
      </w:r>
      <w:proofErr w:type="spellStart"/>
      <w:r w:rsidRPr="007516D7">
        <w:t>закупівель</w:t>
      </w:r>
      <w:proofErr w:type="spellEnd"/>
      <w:r w:rsidRPr="007516D7">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w:t>
      </w:r>
      <w:proofErr w:type="spellStart"/>
      <w:r w:rsidRPr="007516D7">
        <w:t>закупівель</w:t>
      </w:r>
      <w:proofErr w:type="spellEnd"/>
      <w:r w:rsidRPr="007516D7">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0002B3" w14:textId="77777777" w:rsidR="00564B95" w:rsidRPr="007516D7" w:rsidRDefault="00B934EC">
      <w:pPr>
        <w:pBdr>
          <w:top w:val="nil"/>
          <w:left w:val="nil"/>
          <w:bottom w:val="nil"/>
          <w:right w:val="nil"/>
          <w:between w:val="nil"/>
        </w:pBdr>
        <w:spacing w:after="120" w:line="240" w:lineRule="auto"/>
        <w:ind w:left="0" w:hanging="2"/>
        <w:jc w:val="both"/>
      </w:pPr>
      <w:r w:rsidRPr="007516D7">
        <w:t>1.4. Цей договір набирає чинності з моменту його підписання Сторонами.</w:t>
      </w:r>
    </w:p>
    <w:p w14:paraId="000002B4" w14:textId="77777777" w:rsidR="00564B95" w:rsidRPr="007516D7" w:rsidRDefault="00564B95">
      <w:pPr>
        <w:pBdr>
          <w:top w:val="nil"/>
          <w:left w:val="nil"/>
          <w:bottom w:val="nil"/>
          <w:right w:val="nil"/>
          <w:between w:val="nil"/>
        </w:pBdr>
        <w:spacing w:after="120" w:line="240" w:lineRule="auto"/>
        <w:ind w:left="0" w:hanging="2"/>
        <w:jc w:val="both"/>
        <w:rPr>
          <w:highlight w:val="yellow"/>
        </w:rPr>
      </w:pPr>
    </w:p>
    <w:p w14:paraId="000002B5" w14:textId="77777777" w:rsidR="00564B95" w:rsidRPr="007516D7" w:rsidRDefault="00B934EC">
      <w:pPr>
        <w:pBdr>
          <w:top w:val="nil"/>
          <w:left w:val="nil"/>
          <w:bottom w:val="nil"/>
          <w:right w:val="nil"/>
          <w:between w:val="nil"/>
        </w:pBdr>
        <w:spacing w:after="120" w:line="240" w:lineRule="auto"/>
        <w:ind w:left="0" w:hanging="2"/>
        <w:jc w:val="center"/>
      </w:pPr>
      <w:bookmarkStart w:id="25" w:name="_heading=h.4i7ojhp" w:colFirst="0" w:colLast="0"/>
      <w:bookmarkEnd w:id="25"/>
      <w:r w:rsidRPr="007516D7">
        <w:rPr>
          <w:b/>
        </w:rPr>
        <w:t>2. СТРОКИ ВИКОНАННЯ РОБІТ</w:t>
      </w:r>
    </w:p>
    <w:p w14:paraId="000002B6" w14:textId="77777777" w:rsidR="00564B95" w:rsidRPr="007516D7" w:rsidRDefault="00B934EC">
      <w:pPr>
        <w:pBdr>
          <w:top w:val="nil"/>
          <w:left w:val="nil"/>
          <w:bottom w:val="nil"/>
          <w:right w:val="nil"/>
          <w:between w:val="nil"/>
        </w:pBdr>
        <w:spacing w:after="120" w:line="240" w:lineRule="auto"/>
        <w:ind w:left="0" w:hanging="2"/>
        <w:jc w:val="both"/>
      </w:pPr>
      <w:r w:rsidRPr="007516D7">
        <w:t>2.1. Підрядник розпочне виконання робіт після:</w:t>
      </w:r>
    </w:p>
    <w:p w14:paraId="000002B7" w14:textId="77777777" w:rsidR="00564B95" w:rsidRPr="007516D7" w:rsidRDefault="00B934EC">
      <w:pPr>
        <w:pBdr>
          <w:top w:val="nil"/>
          <w:left w:val="nil"/>
          <w:bottom w:val="nil"/>
          <w:right w:val="nil"/>
          <w:between w:val="nil"/>
        </w:pBdr>
        <w:spacing w:after="120" w:line="240" w:lineRule="auto"/>
        <w:ind w:left="0" w:hanging="2"/>
        <w:jc w:val="both"/>
      </w:pPr>
      <w:r w:rsidRPr="007516D7">
        <w:t>2.1.1. Набрання чинності цього Договору;</w:t>
      </w:r>
    </w:p>
    <w:p w14:paraId="000002B8" w14:textId="77777777" w:rsidR="00564B95" w:rsidRPr="007516D7" w:rsidRDefault="00B934EC">
      <w:pPr>
        <w:pBdr>
          <w:top w:val="nil"/>
          <w:left w:val="nil"/>
          <w:bottom w:val="nil"/>
          <w:right w:val="nil"/>
          <w:between w:val="nil"/>
        </w:pBdr>
        <w:spacing w:after="120" w:line="240" w:lineRule="auto"/>
        <w:ind w:left="0" w:hanging="2"/>
        <w:jc w:val="both"/>
      </w:pPr>
      <w:r w:rsidRPr="007516D7">
        <w:t>2.1.2. Отримання необхідних дозвільних документів</w:t>
      </w:r>
      <w:r w:rsidRPr="007516D7">
        <w:rPr>
          <w:b/>
        </w:rPr>
        <w:t>;</w:t>
      </w:r>
    </w:p>
    <w:p w14:paraId="000002B9" w14:textId="77777777" w:rsidR="00564B95" w:rsidRPr="007516D7" w:rsidRDefault="00B934EC">
      <w:pPr>
        <w:pBdr>
          <w:top w:val="nil"/>
          <w:left w:val="nil"/>
          <w:bottom w:val="nil"/>
          <w:right w:val="nil"/>
          <w:between w:val="nil"/>
        </w:pBdr>
        <w:spacing w:after="120" w:line="240" w:lineRule="auto"/>
        <w:ind w:left="0" w:hanging="2"/>
        <w:jc w:val="both"/>
      </w:pPr>
      <w:r w:rsidRPr="007516D7">
        <w:t>2.1.3. Надання Замовнику укладеного між Підрядником та страховою компанією, прийнятною для Замовника, договору страхування випадкового пошкодження Об’єкту, на якому виконуються роботи, у вигляді страхування комплексу будівельно-монтажних та пусконалагоджувальних робіт. Термін дії страхування – повний період виконання робіт на об’єкті. У випадку, якщо з об’єктивних причин термін виконання робіт буде продовжений, Підрядник зобов’язується продовжити термін дії договору страхування передбаченого даним пунктом Договору</w:t>
      </w:r>
    </w:p>
    <w:p w14:paraId="000002BA" w14:textId="77777777" w:rsidR="00564B95" w:rsidRPr="007516D7" w:rsidRDefault="00B934EC">
      <w:pPr>
        <w:pBdr>
          <w:top w:val="nil"/>
          <w:left w:val="nil"/>
          <w:bottom w:val="nil"/>
          <w:right w:val="nil"/>
          <w:between w:val="nil"/>
        </w:pBdr>
        <w:spacing w:after="120" w:line="240" w:lineRule="auto"/>
        <w:ind w:left="0" w:hanging="2"/>
        <w:jc w:val="both"/>
      </w:pPr>
      <w:r w:rsidRPr="007516D7">
        <w:t>2.2. Початок та закінчення робіт визначається Календарним графіком виконання робіт, який є невід'ємною частиною Договору (додаток № 2).</w:t>
      </w:r>
    </w:p>
    <w:p w14:paraId="000002BB" w14:textId="77777777" w:rsidR="00564B95" w:rsidRPr="007516D7" w:rsidRDefault="00B934EC">
      <w:pPr>
        <w:pBdr>
          <w:top w:val="nil"/>
          <w:left w:val="nil"/>
          <w:bottom w:val="nil"/>
          <w:right w:val="nil"/>
          <w:between w:val="nil"/>
        </w:pBdr>
        <w:spacing w:after="120" w:line="240" w:lineRule="auto"/>
        <w:ind w:left="0" w:hanging="2"/>
        <w:jc w:val="both"/>
      </w:pPr>
      <w:r w:rsidRPr="007516D7">
        <w:t>2.3. Підрядник може забезпечити дострокове завершення виконання робіт і здачу їх Замовнику тільки за згодою Замовника.</w:t>
      </w:r>
    </w:p>
    <w:p w14:paraId="000002BC" w14:textId="43D89550" w:rsidR="00564B95" w:rsidRPr="007516D7" w:rsidRDefault="00B934EC">
      <w:pPr>
        <w:pBdr>
          <w:top w:val="nil"/>
          <w:left w:val="nil"/>
          <w:bottom w:val="nil"/>
          <w:right w:val="nil"/>
          <w:between w:val="nil"/>
        </w:pBdr>
        <w:spacing w:after="120" w:line="240" w:lineRule="auto"/>
        <w:ind w:left="0" w:hanging="2"/>
        <w:jc w:val="both"/>
      </w:pPr>
      <w:r w:rsidRPr="00D46E28">
        <w:t>2.4. Строки виконання робіт за цим договором не можуть змінюватися окрім випадків передбачених п.</w:t>
      </w:r>
      <w:r w:rsidR="00104B4B" w:rsidRPr="00D46E28">
        <w:t xml:space="preserve"> </w:t>
      </w:r>
      <w:r w:rsidRPr="00D46E28">
        <w:t xml:space="preserve">19 Особливостей та з врахуванням умов  Угоди про передачу коштів позики від </w:t>
      </w:r>
      <w:r w:rsidR="00A417D4" w:rsidRPr="00D46E28">
        <w:t>№</w:t>
      </w:r>
      <w:r w:rsidR="00A417D4">
        <w:t xml:space="preserve">13110-05/27 </w:t>
      </w:r>
      <w:r w:rsidR="00A417D4" w:rsidRPr="00D46E28">
        <w:t xml:space="preserve">від </w:t>
      </w:r>
      <w:r w:rsidR="00A417D4">
        <w:t>02 лютого 2024 року.</w:t>
      </w:r>
    </w:p>
    <w:p w14:paraId="000002BD" w14:textId="77777777" w:rsidR="00564B95" w:rsidRPr="007516D7" w:rsidRDefault="00564B95">
      <w:pPr>
        <w:pBdr>
          <w:top w:val="nil"/>
          <w:left w:val="nil"/>
          <w:bottom w:val="nil"/>
          <w:right w:val="nil"/>
          <w:between w:val="nil"/>
        </w:pBdr>
        <w:spacing w:after="120" w:line="240" w:lineRule="auto"/>
        <w:ind w:left="0" w:hanging="2"/>
        <w:jc w:val="center"/>
        <w:rPr>
          <w:highlight w:val="yellow"/>
        </w:rPr>
      </w:pPr>
    </w:p>
    <w:p w14:paraId="000002BE" w14:textId="77777777" w:rsidR="00564B95" w:rsidRPr="007516D7" w:rsidRDefault="00B934EC">
      <w:pPr>
        <w:pBdr>
          <w:top w:val="nil"/>
          <w:left w:val="nil"/>
          <w:bottom w:val="nil"/>
          <w:right w:val="nil"/>
          <w:between w:val="nil"/>
        </w:pBdr>
        <w:spacing w:after="120" w:line="240" w:lineRule="auto"/>
        <w:ind w:left="0" w:hanging="2"/>
        <w:jc w:val="center"/>
      </w:pPr>
      <w:bookmarkStart w:id="26" w:name="_heading=h.2xcytpi" w:colFirst="0" w:colLast="0"/>
      <w:bookmarkEnd w:id="26"/>
      <w:r w:rsidRPr="007516D7">
        <w:rPr>
          <w:b/>
        </w:rPr>
        <w:t>3. ДОГОВІРНА ЦІНА</w:t>
      </w:r>
    </w:p>
    <w:p w14:paraId="000002BF" w14:textId="77777777" w:rsidR="00564B95" w:rsidRPr="007516D7" w:rsidRDefault="00B934EC">
      <w:pPr>
        <w:pBdr>
          <w:top w:val="nil"/>
          <w:left w:val="nil"/>
          <w:bottom w:val="nil"/>
          <w:right w:val="nil"/>
          <w:between w:val="nil"/>
        </w:pBdr>
        <w:spacing w:after="120" w:line="240" w:lineRule="auto"/>
        <w:ind w:left="0" w:hanging="2"/>
        <w:jc w:val="both"/>
      </w:pPr>
      <w:r w:rsidRPr="007516D7">
        <w:t>3.1. Договірна ціна складає:</w:t>
      </w:r>
    </w:p>
    <w:p w14:paraId="000002C0" w14:textId="77777777" w:rsidR="00564B95" w:rsidRPr="007516D7" w:rsidRDefault="00B934EC">
      <w:pPr>
        <w:pBdr>
          <w:top w:val="nil"/>
          <w:left w:val="nil"/>
          <w:bottom w:val="nil"/>
          <w:right w:val="nil"/>
          <w:between w:val="nil"/>
        </w:pBdr>
        <w:spacing w:after="120" w:line="240" w:lineRule="auto"/>
        <w:ind w:left="0" w:hanging="2"/>
        <w:jc w:val="both"/>
      </w:pPr>
      <w:r w:rsidRPr="007516D7">
        <w:t>а) Сума без ПДВ: ______________________ (</w:t>
      </w:r>
      <w:r w:rsidRPr="007516D7">
        <w:rPr>
          <w:i/>
        </w:rPr>
        <w:t>сума прописом</w:t>
      </w:r>
      <w:r w:rsidRPr="007516D7">
        <w:t>) грн.;</w:t>
      </w:r>
    </w:p>
    <w:p w14:paraId="000002C1" w14:textId="77777777" w:rsidR="00564B95" w:rsidRPr="007516D7" w:rsidRDefault="00B934EC">
      <w:pPr>
        <w:pBdr>
          <w:top w:val="nil"/>
          <w:left w:val="nil"/>
          <w:bottom w:val="nil"/>
          <w:right w:val="nil"/>
          <w:between w:val="nil"/>
        </w:pBdr>
        <w:spacing w:after="120" w:line="240" w:lineRule="auto"/>
        <w:ind w:left="0" w:hanging="2"/>
        <w:jc w:val="both"/>
      </w:pPr>
      <w:r w:rsidRPr="007516D7">
        <w:t>б) ПДВ у сумі __________________ (</w:t>
      </w:r>
      <w:r w:rsidRPr="007516D7">
        <w:rPr>
          <w:i/>
        </w:rPr>
        <w:t>сума прописом</w:t>
      </w:r>
      <w:r w:rsidRPr="007516D7">
        <w:t xml:space="preserve">) грн. </w:t>
      </w:r>
      <w:r w:rsidRPr="007516D7">
        <w:rPr>
          <w:i/>
        </w:rPr>
        <w:t>(заповнюється, якщо Підрядник є платником ПДВ);</w:t>
      </w:r>
    </w:p>
    <w:p w14:paraId="000002C2" w14:textId="77777777" w:rsidR="00564B95" w:rsidRPr="007516D7" w:rsidRDefault="00B934EC">
      <w:pPr>
        <w:pBdr>
          <w:top w:val="nil"/>
          <w:left w:val="nil"/>
          <w:bottom w:val="nil"/>
          <w:right w:val="nil"/>
          <w:between w:val="nil"/>
        </w:pBdr>
        <w:spacing w:after="120" w:line="240" w:lineRule="auto"/>
        <w:ind w:left="0" w:hanging="2"/>
        <w:jc w:val="both"/>
      </w:pPr>
      <w:r w:rsidRPr="007516D7">
        <w:t>Разом (сума рядків а і б): _____________________ (</w:t>
      </w:r>
      <w:r w:rsidRPr="007516D7">
        <w:rPr>
          <w:i/>
        </w:rPr>
        <w:t>сума прописом</w:t>
      </w:r>
      <w:r w:rsidRPr="007516D7">
        <w:t>) грн</w:t>
      </w:r>
      <w:r w:rsidRPr="007516D7">
        <w:rPr>
          <w:b/>
        </w:rPr>
        <w:t xml:space="preserve">. </w:t>
      </w:r>
    </w:p>
    <w:p w14:paraId="000002C3" w14:textId="77777777" w:rsidR="00564B95" w:rsidRPr="007516D7" w:rsidRDefault="00B934EC">
      <w:pPr>
        <w:pBdr>
          <w:top w:val="nil"/>
          <w:left w:val="nil"/>
          <w:bottom w:val="nil"/>
          <w:right w:val="nil"/>
          <w:between w:val="nil"/>
        </w:pBdr>
        <w:spacing w:after="120" w:line="240" w:lineRule="auto"/>
        <w:ind w:left="0" w:hanging="2"/>
        <w:jc w:val="both"/>
      </w:pPr>
      <w:r w:rsidRPr="007516D7">
        <w:t>Договірна ціна є додатком (Додаток №1) до цього Договору.</w:t>
      </w:r>
    </w:p>
    <w:p w14:paraId="000002C4"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Договірна ціна за цим Договором визначається Сторонами як динамічна та може коригуватися в процесі виконання робіт відповідно до вимог чинного законодавства України, з урахуванням п.19 «Особливості здійснення публічних </w:t>
      </w:r>
      <w:proofErr w:type="spellStart"/>
      <w:r w:rsidRPr="007516D7">
        <w:t>закупівель</w:t>
      </w:r>
      <w:proofErr w:type="spellEnd"/>
      <w:r w:rsidRPr="007516D7">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w:t>
      </w:r>
      <w:proofErr w:type="spellStart"/>
      <w:r w:rsidRPr="007516D7">
        <w:t>закупівель</w:t>
      </w:r>
      <w:proofErr w:type="spellEnd"/>
      <w:r w:rsidRPr="007516D7">
        <w:t xml:space="preserve"> товарів, робіт і послуг для замовників, передбачених Законом України "Про публічні закупівлі" (далі - Особливості), на період дії правового режиму воєнного стану в Україні та протягом 90 днів з дня його припинення або скасування».</w:t>
      </w:r>
    </w:p>
    <w:p w14:paraId="000002C5" w14:textId="77777777" w:rsidR="00564B95" w:rsidRPr="007516D7" w:rsidRDefault="00B934EC">
      <w:pPr>
        <w:pBdr>
          <w:top w:val="nil"/>
          <w:left w:val="nil"/>
          <w:bottom w:val="nil"/>
          <w:right w:val="nil"/>
          <w:between w:val="nil"/>
        </w:pBdr>
        <w:spacing w:after="120" w:line="240" w:lineRule="auto"/>
        <w:ind w:left="0" w:hanging="2"/>
        <w:jc w:val="both"/>
      </w:pPr>
      <w:r w:rsidRPr="007516D7">
        <w:t>3.2. Договірна ціна є істотною умовою Договору і  не може змінюватися, окрім випадків, передбачених Особливостями.</w:t>
      </w:r>
    </w:p>
    <w:p w14:paraId="000002C6" w14:textId="77777777" w:rsidR="00564B95" w:rsidRPr="000A383B" w:rsidRDefault="00B934EC">
      <w:pPr>
        <w:ind w:left="0" w:hanging="2"/>
        <w:jc w:val="both"/>
      </w:pPr>
      <w:r w:rsidRPr="000A383B">
        <w:t>3.3. Порядок визначення вартості договірної ціни проводиться згідно положень Кошторисних норм України «Настанова з визначення вартості будівництва».</w:t>
      </w:r>
    </w:p>
    <w:p w14:paraId="000002C7" w14:textId="77777777" w:rsidR="00564B95" w:rsidRPr="007516D7" w:rsidRDefault="00564B95">
      <w:pPr>
        <w:pBdr>
          <w:top w:val="nil"/>
          <w:left w:val="nil"/>
          <w:bottom w:val="nil"/>
          <w:right w:val="nil"/>
          <w:between w:val="nil"/>
        </w:pBdr>
        <w:spacing w:after="120" w:line="240" w:lineRule="auto"/>
        <w:ind w:left="0" w:hanging="2"/>
        <w:jc w:val="both"/>
      </w:pPr>
    </w:p>
    <w:p w14:paraId="000002C8" w14:textId="77777777" w:rsidR="00564B95" w:rsidRPr="000A383B" w:rsidRDefault="00B934EC">
      <w:pPr>
        <w:ind w:left="0" w:right="4" w:hanging="2"/>
        <w:jc w:val="both"/>
      </w:pPr>
      <w:r w:rsidRPr="000A383B">
        <w:t>3.4. Джерело фінансування робіт за цим Договором</w:t>
      </w:r>
      <w:r w:rsidRPr="000A383B">
        <w:rPr>
          <w:b/>
        </w:rPr>
        <w:t>:</w:t>
      </w:r>
    </w:p>
    <w:p w14:paraId="000002C9" w14:textId="77777777" w:rsidR="00564B95" w:rsidRPr="001C4201" w:rsidRDefault="00564B95">
      <w:pPr>
        <w:ind w:left="0" w:right="4" w:hanging="2"/>
        <w:jc w:val="both"/>
      </w:pPr>
    </w:p>
    <w:p w14:paraId="000002CA" w14:textId="361A43D5" w:rsidR="00564B95" w:rsidRPr="007516D7" w:rsidRDefault="00B934EC">
      <w:pPr>
        <w:ind w:left="0" w:right="4" w:hanging="2"/>
        <w:jc w:val="both"/>
        <w:rPr>
          <w:highlight w:val="yellow"/>
        </w:rPr>
      </w:pPr>
      <w:r w:rsidRPr="001C4201">
        <w:t xml:space="preserve">співфінансування робіт за проектом з місцевого </w:t>
      </w:r>
      <w:r w:rsidRPr="00CF2527">
        <w:t>бюджету з ПДВ –__________грн.</w:t>
      </w:r>
      <w:r w:rsidRPr="00CF2527">
        <w:rPr>
          <w:bCs/>
          <w:iCs/>
        </w:rPr>
        <w:t>;</w:t>
      </w:r>
    </w:p>
    <w:p w14:paraId="000002CB" w14:textId="77777777" w:rsidR="00564B95" w:rsidRPr="00CF2527" w:rsidRDefault="00B934EC">
      <w:pPr>
        <w:ind w:left="0" w:right="4" w:hanging="2"/>
        <w:jc w:val="both"/>
      </w:pPr>
      <w:r w:rsidRPr="001C4201">
        <w:lastRenderedPageBreak/>
        <w:t>кошти спеціального фонду державного бюджету (</w:t>
      </w:r>
      <w:r w:rsidRPr="00CF2527">
        <w:t>кошти ЄІБ) без ПДВ –  _____________грн.; кошти місцевого бюджету (покриття ПДВ) – ______________ грн.</w:t>
      </w:r>
    </w:p>
    <w:p w14:paraId="000002CC" w14:textId="77777777" w:rsidR="00564B95" w:rsidRPr="00CF2527" w:rsidRDefault="00564B95">
      <w:pPr>
        <w:ind w:left="0" w:right="4" w:hanging="2"/>
        <w:jc w:val="both"/>
      </w:pPr>
    </w:p>
    <w:p w14:paraId="000002CD" w14:textId="77777777" w:rsidR="00564B95" w:rsidRPr="00F228EF" w:rsidRDefault="00B934EC">
      <w:pPr>
        <w:ind w:left="0" w:right="4" w:hanging="2"/>
        <w:jc w:val="both"/>
      </w:pPr>
      <w:r w:rsidRPr="00CF2527">
        <w:rPr>
          <w:i/>
        </w:rPr>
        <w:t>Умови співфінансування за цим Договором:</w:t>
      </w:r>
    </w:p>
    <w:p w14:paraId="2291A3F6" w14:textId="77777777" w:rsidR="009764FD" w:rsidRDefault="009764FD" w:rsidP="009764FD">
      <w:pPr>
        <w:ind w:left="0" w:hanging="2"/>
        <w:jc w:val="both"/>
      </w:pPr>
      <w:r>
        <w:t>Використання субвенції з державного бюджету місцевим бюджетам на реалізацію проектів у рамках Програми з відновлення України для фінансування робіт за цим Договором здійснюється після повного використання коштів співфінансування робіт з місцевого бюджету, що підтверджується копіями відповідних платіжних інструкцій з відмітками про оплату органів Державної казначейської служби України</w:t>
      </w:r>
      <w:r>
        <w:rPr>
          <w:i/>
        </w:rPr>
        <w:t>.</w:t>
      </w:r>
    </w:p>
    <w:p w14:paraId="360FBEB8" w14:textId="77777777" w:rsidR="00F228EF" w:rsidRPr="007516D7" w:rsidRDefault="00F228EF" w:rsidP="007516D7">
      <w:pPr>
        <w:ind w:left="0" w:hanging="2"/>
        <w:jc w:val="both"/>
        <w:rPr>
          <w:highlight w:val="yellow"/>
        </w:rPr>
      </w:pPr>
    </w:p>
    <w:p w14:paraId="000002D1" w14:textId="77777777" w:rsidR="00564B95" w:rsidRPr="007516D7" w:rsidRDefault="00B934EC">
      <w:pPr>
        <w:pBdr>
          <w:top w:val="nil"/>
          <w:left w:val="nil"/>
          <w:bottom w:val="nil"/>
          <w:right w:val="nil"/>
          <w:between w:val="nil"/>
        </w:pBdr>
        <w:spacing w:after="120" w:line="240" w:lineRule="auto"/>
        <w:ind w:left="0" w:hanging="2"/>
        <w:jc w:val="center"/>
      </w:pPr>
      <w:bookmarkStart w:id="27" w:name="_heading=h.1ci93xb" w:colFirst="0" w:colLast="0"/>
      <w:bookmarkEnd w:id="27"/>
      <w:r w:rsidRPr="007516D7">
        <w:rPr>
          <w:b/>
        </w:rPr>
        <w:t>4. ПРАВА ТА ОБОВ'ЯЗКИ СТОРІН</w:t>
      </w:r>
    </w:p>
    <w:p w14:paraId="000002D2" w14:textId="77777777" w:rsidR="00564B95" w:rsidRPr="007516D7" w:rsidRDefault="00B934EC">
      <w:pPr>
        <w:pBdr>
          <w:top w:val="nil"/>
          <w:left w:val="nil"/>
          <w:bottom w:val="nil"/>
          <w:right w:val="nil"/>
          <w:between w:val="nil"/>
        </w:pBdr>
        <w:spacing w:after="120" w:line="240" w:lineRule="auto"/>
        <w:ind w:left="0" w:hanging="2"/>
        <w:jc w:val="both"/>
      </w:pPr>
      <w:r w:rsidRPr="007516D7">
        <w:rPr>
          <w:b/>
        </w:rPr>
        <w:t>4.1. Замовник має право:</w:t>
      </w:r>
    </w:p>
    <w:p w14:paraId="000002D3" w14:textId="77777777" w:rsidR="00564B95" w:rsidRPr="007516D7" w:rsidRDefault="00B934EC">
      <w:pPr>
        <w:pBdr>
          <w:top w:val="nil"/>
          <w:left w:val="nil"/>
          <w:bottom w:val="nil"/>
          <w:right w:val="nil"/>
          <w:between w:val="nil"/>
        </w:pBdr>
        <w:spacing w:after="120" w:line="240" w:lineRule="auto"/>
        <w:ind w:left="0" w:hanging="2"/>
        <w:jc w:val="both"/>
      </w:pPr>
      <w:r w:rsidRPr="007516D7">
        <w:t>4.1.1. Відмовитися від прийняття закінчених робіт у разі виявлення недоліків, які виключають можливість використання результатів таких робіт відповідно до мети, зазначеної у проектній документації та Договорі, і виявлені недоліки не можуть бути усунені Підрядником, Замовником або третьою особою.</w:t>
      </w:r>
    </w:p>
    <w:p w14:paraId="000002D4"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4.1.2.Укладати договори на проведення технічного та авторського нагляду, а також інших послуг, які </w:t>
      </w:r>
      <w:proofErr w:type="spellStart"/>
      <w:r w:rsidRPr="007516D7">
        <w:t>вимагатимуться</w:t>
      </w:r>
      <w:proofErr w:type="spellEnd"/>
      <w:r w:rsidRPr="007516D7">
        <w:t xml:space="preserve"> для здійснення проекту.</w:t>
      </w:r>
    </w:p>
    <w:p w14:paraId="000002D5" w14:textId="77777777" w:rsidR="00564B95" w:rsidRPr="007516D7" w:rsidRDefault="00B934EC">
      <w:pPr>
        <w:pBdr>
          <w:top w:val="nil"/>
          <w:left w:val="nil"/>
          <w:bottom w:val="nil"/>
          <w:right w:val="nil"/>
          <w:between w:val="nil"/>
        </w:pBdr>
        <w:spacing w:after="120" w:line="240" w:lineRule="auto"/>
        <w:ind w:left="0" w:hanging="2"/>
        <w:jc w:val="both"/>
      </w:pPr>
      <w:r w:rsidRPr="007516D7">
        <w:t>4.1.3. Вносити зміни у проектну документацію до початку робіт або під час їх виконання в установленому порядку.</w:t>
      </w:r>
    </w:p>
    <w:p w14:paraId="000002D6" w14:textId="77777777" w:rsidR="00564B95" w:rsidRPr="007516D7" w:rsidRDefault="00B934EC">
      <w:pPr>
        <w:pBdr>
          <w:top w:val="nil"/>
          <w:left w:val="nil"/>
          <w:bottom w:val="nil"/>
          <w:right w:val="nil"/>
          <w:between w:val="nil"/>
        </w:pBdr>
        <w:spacing w:after="120" w:line="240" w:lineRule="auto"/>
        <w:ind w:left="0" w:hanging="2"/>
        <w:jc w:val="both"/>
      </w:pPr>
      <w:r w:rsidRPr="007516D7">
        <w:t>4.1.4. Вимагати безоплатного виправлення недоліків, що виникли внаслідок допущених Підрядником порушень.</w:t>
      </w:r>
    </w:p>
    <w:p w14:paraId="000002D7" w14:textId="77777777" w:rsidR="00564B95" w:rsidRPr="007516D7" w:rsidRDefault="00B934EC">
      <w:pPr>
        <w:pBdr>
          <w:top w:val="nil"/>
          <w:left w:val="nil"/>
          <w:bottom w:val="nil"/>
          <w:right w:val="nil"/>
          <w:between w:val="nil"/>
        </w:pBdr>
        <w:spacing w:after="120" w:line="240" w:lineRule="auto"/>
        <w:ind w:left="0" w:hanging="2"/>
        <w:jc w:val="both"/>
      </w:pPr>
      <w:r w:rsidRPr="007516D7">
        <w:t>4.1.5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14:paraId="000002D8" w14:textId="77777777" w:rsidR="00564B95" w:rsidRPr="007516D7" w:rsidRDefault="00B934EC">
      <w:pPr>
        <w:pBdr>
          <w:top w:val="nil"/>
          <w:left w:val="nil"/>
          <w:bottom w:val="nil"/>
          <w:right w:val="nil"/>
          <w:between w:val="nil"/>
        </w:pBdr>
        <w:spacing w:after="120" w:line="240" w:lineRule="auto"/>
        <w:ind w:left="0" w:hanging="2"/>
        <w:jc w:val="both"/>
      </w:pPr>
      <w:r w:rsidRPr="007516D7">
        <w:t>4.1.6. Відмовитися від Договору в будь-який час до закінчення робіт, оплативши Підряднику виконану та прийняту частину робіт.</w:t>
      </w:r>
    </w:p>
    <w:p w14:paraId="000002D9" w14:textId="77777777" w:rsidR="00564B95" w:rsidRPr="007516D7" w:rsidRDefault="00B934EC">
      <w:pPr>
        <w:pBdr>
          <w:top w:val="nil"/>
          <w:left w:val="nil"/>
          <w:bottom w:val="nil"/>
          <w:right w:val="nil"/>
          <w:between w:val="nil"/>
        </w:pBdr>
        <w:spacing w:after="120" w:line="240" w:lineRule="auto"/>
        <w:ind w:left="0" w:hanging="2"/>
        <w:jc w:val="both"/>
      </w:pPr>
      <w:r w:rsidRPr="007516D7">
        <w:t>4.1.7.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000002DA" w14:textId="77777777" w:rsidR="00564B95" w:rsidRPr="007516D7" w:rsidRDefault="00B934EC">
      <w:pPr>
        <w:pBdr>
          <w:top w:val="nil"/>
          <w:left w:val="nil"/>
          <w:bottom w:val="nil"/>
          <w:right w:val="nil"/>
          <w:between w:val="nil"/>
        </w:pBdr>
        <w:spacing w:after="120" w:line="240" w:lineRule="auto"/>
        <w:ind w:left="0" w:hanging="2"/>
        <w:jc w:val="both"/>
      </w:pPr>
      <w:r w:rsidRPr="007516D7">
        <w:t>4.1.8. Вимагати відшкодування завданих йому збитків, зумовлених порушенням Договору.</w:t>
      </w:r>
    </w:p>
    <w:p w14:paraId="000002DB" w14:textId="77777777" w:rsidR="00564B95" w:rsidRPr="007516D7" w:rsidRDefault="00B934EC">
      <w:pPr>
        <w:pBdr>
          <w:top w:val="nil"/>
          <w:left w:val="nil"/>
          <w:bottom w:val="nil"/>
          <w:right w:val="nil"/>
          <w:between w:val="nil"/>
        </w:pBdr>
        <w:spacing w:after="120" w:line="240" w:lineRule="auto"/>
        <w:ind w:left="0" w:hanging="2"/>
        <w:jc w:val="both"/>
      </w:pPr>
      <w:r w:rsidRPr="007516D7">
        <w:t>4.1.9. Достроково розірвати цей Договір в односторонньому порядку</w:t>
      </w:r>
      <w:r w:rsidRPr="00104B4B">
        <w:t xml:space="preserve"> </w:t>
      </w:r>
      <w:r w:rsidRPr="007516D7">
        <w:t>у разі невиконання зобов'язань Підрядником , повідомивши про це його у 10-дений строк.</w:t>
      </w:r>
    </w:p>
    <w:p w14:paraId="000002DC" w14:textId="77777777" w:rsidR="00564B95" w:rsidRPr="007516D7" w:rsidRDefault="00B934EC">
      <w:pPr>
        <w:pBdr>
          <w:top w:val="nil"/>
          <w:left w:val="nil"/>
          <w:bottom w:val="nil"/>
          <w:right w:val="nil"/>
          <w:between w:val="nil"/>
        </w:pBdr>
        <w:spacing w:after="120" w:line="240" w:lineRule="auto"/>
        <w:ind w:left="0" w:hanging="2"/>
        <w:jc w:val="both"/>
      </w:pPr>
      <w:r w:rsidRPr="007516D7">
        <w:t>4.1.10. Не проводити оплату за рахунком в разі його неналежного оформлення згідно із п. 12.1.2 цього Договору (відсутність печатки, підписів, тощо).</w:t>
      </w:r>
    </w:p>
    <w:p w14:paraId="000002DD" w14:textId="77777777" w:rsidR="00564B95" w:rsidRPr="007516D7" w:rsidRDefault="00B934EC">
      <w:pPr>
        <w:pBdr>
          <w:top w:val="nil"/>
          <w:left w:val="nil"/>
          <w:bottom w:val="nil"/>
          <w:right w:val="nil"/>
          <w:between w:val="nil"/>
        </w:pBdr>
        <w:spacing w:after="120" w:line="240" w:lineRule="auto"/>
        <w:ind w:left="0" w:hanging="2"/>
        <w:jc w:val="both"/>
      </w:pPr>
      <w:r w:rsidRPr="007516D7">
        <w:t>4.1.11. Вносити зміни до Договору у зв’язку із змінами законодавства шляхом укладання додаткових угод.</w:t>
      </w:r>
    </w:p>
    <w:p w14:paraId="000002DE" w14:textId="77777777" w:rsidR="00564B95" w:rsidRPr="007516D7" w:rsidRDefault="00564B95">
      <w:pPr>
        <w:pBdr>
          <w:top w:val="nil"/>
          <w:left w:val="nil"/>
          <w:bottom w:val="nil"/>
          <w:right w:val="nil"/>
          <w:between w:val="nil"/>
        </w:pBdr>
        <w:spacing w:after="120" w:line="240" w:lineRule="auto"/>
        <w:ind w:left="0" w:hanging="2"/>
        <w:jc w:val="both"/>
      </w:pPr>
    </w:p>
    <w:p w14:paraId="000002DF" w14:textId="77777777" w:rsidR="00564B95" w:rsidRPr="007516D7" w:rsidRDefault="00B934EC">
      <w:pPr>
        <w:pBdr>
          <w:top w:val="nil"/>
          <w:left w:val="nil"/>
          <w:bottom w:val="nil"/>
          <w:right w:val="nil"/>
          <w:between w:val="nil"/>
        </w:pBdr>
        <w:spacing w:after="120" w:line="240" w:lineRule="auto"/>
        <w:ind w:left="0" w:hanging="2"/>
        <w:jc w:val="both"/>
      </w:pPr>
      <w:r w:rsidRPr="007516D7">
        <w:rPr>
          <w:b/>
        </w:rPr>
        <w:t>4.2. Замовник зобов'язаний:</w:t>
      </w:r>
    </w:p>
    <w:p w14:paraId="000002E0" w14:textId="77777777" w:rsidR="00564B95" w:rsidRPr="007516D7" w:rsidRDefault="00B934EC">
      <w:pPr>
        <w:pBdr>
          <w:top w:val="nil"/>
          <w:left w:val="nil"/>
          <w:bottom w:val="nil"/>
          <w:right w:val="nil"/>
          <w:between w:val="nil"/>
        </w:pBdr>
        <w:spacing w:after="120" w:line="240" w:lineRule="auto"/>
        <w:ind w:left="0" w:hanging="2"/>
        <w:jc w:val="both"/>
      </w:pPr>
      <w:r w:rsidRPr="007516D7">
        <w:t>4.2.1. Надати Підряднику доступ до Об`єкту, передати дозвільну та проектну документацію відповідно до Договору.</w:t>
      </w:r>
    </w:p>
    <w:p w14:paraId="000002E1"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4.2.2. Прийняти від Підрядника в установленому порядку </w:t>
      </w:r>
      <w:r w:rsidRPr="00104B4B">
        <w:t xml:space="preserve"> </w:t>
      </w:r>
      <w:r w:rsidRPr="007516D7">
        <w:t>виконані належним чином роботи та оплатити їх у разі прийняття.</w:t>
      </w:r>
    </w:p>
    <w:p w14:paraId="000002E2" w14:textId="77777777" w:rsidR="00564B95" w:rsidRPr="007516D7" w:rsidRDefault="00B934EC">
      <w:pPr>
        <w:pBdr>
          <w:top w:val="nil"/>
          <w:left w:val="nil"/>
          <w:bottom w:val="nil"/>
          <w:right w:val="nil"/>
          <w:between w:val="nil"/>
        </w:pBdr>
        <w:spacing w:after="120" w:line="240" w:lineRule="auto"/>
        <w:ind w:left="0" w:hanging="2"/>
      </w:pPr>
      <w:r w:rsidRPr="007516D7">
        <w:t>4.2.3. Негайно письмово повідомити Підрядника про виявлені недоліки в роботі.</w:t>
      </w:r>
    </w:p>
    <w:p w14:paraId="000002E3" w14:textId="77777777" w:rsidR="00564B95" w:rsidRPr="007516D7" w:rsidRDefault="00B934EC">
      <w:pPr>
        <w:pBdr>
          <w:top w:val="nil"/>
          <w:left w:val="nil"/>
          <w:bottom w:val="nil"/>
          <w:right w:val="nil"/>
          <w:between w:val="nil"/>
        </w:pBdr>
        <w:spacing w:after="120" w:line="240" w:lineRule="auto"/>
        <w:ind w:left="0" w:hanging="2"/>
        <w:jc w:val="both"/>
      </w:pPr>
      <w:r w:rsidRPr="007516D7">
        <w:lastRenderedPageBreak/>
        <w:t>4.2.4. Забезпечити здійснення технічного нагляду протягом усього періоду виконання робіт на Об'єкті в порядку, встановленому законодавством.</w:t>
      </w:r>
    </w:p>
    <w:p w14:paraId="000002E4" w14:textId="77777777" w:rsidR="00564B95" w:rsidRPr="007516D7" w:rsidRDefault="00B934EC">
      <w:pPr>
        <w:spacing w:after="120"/>
        <w:ind w:left="0" w:hanging="2"/>
        <w:jc w:val="both"/>
      </w:pPr>
      <w:r w:rsidRPr="007516D7">
        <w:t xml:space="preserve">4.2.5. Вимагати від підрядника </w:t>
      </w:r>
      <w:proofErr w:type="spellStart"/>
      <w:r w:rsidRPr="007516D7">
        <w:t>оперативно</w:t>
      </w:r>
      <w:proofErr w:type="spellEnd"/>
      <w:r w:rsidRPr="007516D7">
        <w:t xml:space="preserve"> інформувати ЄІБ про обґрунтоване обвинувачення, скаргу або інформацію щодо Забороненої поведінки щодо Договору.</w:t>
      </w:r>
    </w:p>
    <w:p w14:paraId="000002E5" w14:textId="77777777" w:rsidR="00564B95" w:rsidRPr="007516D7" w:rsidRDefault="00B934EC">
      <w:pPr>
        <w:spacing w:after="120"/>
        <w:ind w:left="0" w:hanging="2"/>
        <w:jc w:val="both"/>
      </w:pPr>
      <w:r w:rsidRPr="007516D7">
        <w:t xml:space="preserve">4.2.6. Вимагати від Підрядника вести бухгалтерські книги і записи щодо усіх фінансових операцій та видатків у зв’язку із Договором. </w:t>
      </w:r>
    </w:p>
    <w:p w14:paraId="000002E6" w14:textId="77777777" w:rsidR="00564B95" w:rsidRPr="007516D7" w:rsidRDefault="00B934EC">
      <w:pPr>
        <w:spacing w:after="120"/>
        <w:ind w:left="0" w:hanging="2"/>
        <w:jc w:val="both"/>
      </w:pPr>
      <w:r w:rsidRPr="007516D7">
        <w:t xml:space="preserve">4.2.7. Визнавати право ЄІБ, </w:t>
      </w:r>
      <w:r w:rsidRPr="00104B4B">
        <w:t>в рамках перевірки</w:t>
      </w:r>
      <w:r w:rsidRPr="007516D7">
        <w:t xml:space="preserve"> щодо Забороненої поведінки, переглядати бухгалтерські книги і записи Підрядника щодо усіх фінансових операцій та видатків у зв’язку із Договором та робити копії документів тією мірою, наскільки це дозволено законодавством.</w:t>
      </w:r>
    </w:p>
    <w:p w14:paraId="000002E7" w14:textId="77777777" w:rsidR="00564B95" w:rsidRPr="007516D7" w:rsidRDefault="00B934EC">
      <w:pPr>
        <w:spacing w:after="120"/>
        <w:ind w:left="0" w:hanging="2"/>
        <w:jc w:val="both"/>
      </w:pPr>
      <w:r w:rsidRPr="007516D7">
        <w:t>4.2.8. Повідомити Підряднику про право ЄІБ проводити вибіркові перевірки на різних етапах процесу впровадження Договору, що стосуються, без обмежень:</w:t>
      </w:r>
    </w:p>
    <w:p w14:paraId="000002E8" w14:textId="77777777" w:rsidR="00564B95" w:rsidRPr="007516D7" w:rsidRDefault="00B934EC">
      <w:pPr>
        <w:pBdr>
          <w:top w:val="nil"/>
          <w:left w:val="nil"/>
          <w:bottom w:val="nil"/>
          <w:right w:val="nil"/>
          <w:between w:val="nil"/>
        </w:pBdr>
        <w:spacing w:line="240" w:lineRule="auto"/>
        <w:ind w:left="0" w:hanging="2"/>
        <w:jc w:val="both"/>
      </w:pPr>
      <w:r w:rsidRPr="007516D7">
        <w:t>(A) дотримання обсягу робіт за результатами аудитів або рекомендацій ЄІБ із надання технічної допомоги;</w:t>
      </w:r>
    </w:p>
    <w:p w14:paraId="000002E9" w14:textId="77777777" w:rsidR="00564B95" w:rsidRPr="007516D7" w:rsidRDefault="00B934EC">
      <w:pPr>
        <w:pBdr>
          <w:top w:val="nil"/>
          <w:left w:val="nil"/>
          <w:bottom w:val="nil"/>
          <w:right w:val="nil"/>
          <w:between w:val="nil"/>
        </w:pBdr>
        <w:spacing w:line="240" w:lineRule="auto"/>
        <w:ind w:left="0" w:hanging="2"/>
        <w:jc w:val="both"/>
      </w:pPr>
      <w:r w:rsidRPr="007516D7">
        <w:t>(B) якості проектної  документації;</w:t>
      </w:r>
    </w:p>
    <w:p w14:paraId="000002EA" w14:textId="77777777" w:rsidR="00564B95" w:rsidRPr="007516D7" w:rsidRDefault="00B934EC">
      <w:pPr>
        <w:pBdr>
          <w:top w:val="nil"/>
          <w:left w:val="nil"/>
          <w:bottom w:val="nil"/>
          <w:right w:val="nil"/>
          <w:between w:val="nil"/>
        </w:pBdr>
        <w:spacing w:line="240" w:lineRule="auto"/>
        <w:ind w:left="0" w:hanging="2"/>
        <w:jc w:val="both"/>
      </w:pPr>
      <w:r w:rsidRPr="007516D7">
        <w:t>(C) якості будівельних робіт;</w:t>
      </w:r>
    </w:p>
    <w:p w14:paraId="000002EB" w14:textId="77777777" w:rsidR="00564B95" w:rsidRPr="007516D7" w:rsidRDefault="00B934EC">
      <w:pPr>
        <w:pBdr>
          <w:top w:val="nil"/>
          <w:left w:val="nil"/>
          <w:bottom w:val="nil"/>
          <w:right w:val="nil"/>
          <w:between w:val="nil"/>
        </w:pBdr>
        <w:spacing w:line="240" w:lineRule="auto"/>
        <w:ind w:left="0" w:hanging="2"/>
        <w:jc w:val="both"/>
      </w:pPr>
      <w:r w:rsidRPr="007516D7">
        <w:t>(D) якості будівельних матеріалів, що використовуються;</w:t>
      </w:r>
    </w:p>
    <w:p w14:paraId="000002EC" w14:textId="77777777" w:rsidR="00564B95" w:rsidRPr="007516D7" w:rsidRDefault="00B934EC">
      <w:pPr>
        <w:pBdr>
          <w:top w:val="nil"/>
          <w:left w:val="nil"/>
          <w:bottom w:val="nil"/>
          <w:right w:val="nil"/>
          <w:between w:val="nil"/>
        </w:pBdr>
        <w:spacing w:line="240" w:lineRule="auto"/>
        <w:ind w:left="0" w:hanging="2"/>
        <w:jc w:val="both"/>
      </w:pPr>
      <w:r w:rsidRPr="007516D7">
        <w:t>(E) вартості Договору;</w:t>
      </w:r>
    </w:p>
    <w:p w14:paraId="000002ED" w14:textId="77777777" w:rsidR="00564B95" w:rsidRPr="007516D7" w:rsidRDefault="00B934EC">
      <w:pPr>
        <w:pBdr>
          <w:top w:val="nil"/>
          <w:left w:val="nil"/>
          <w:bottom w:val="nil"/>
          <w:right w:val="nil"/>
          <w:between w:val="nil"/>
        </w:pBdr>
        <w:spacing w:line="240" w:lineRule="auto"/>
        <w:ind w:left="0" w:hanging="2"/>
        <w:jc w:val="both"/>
      </w:pPr>
      <w:r w:rsidRPr="007516D7">
        <w:t xml:space="preserve">(F) дотримання Екологічних та соціальних стандартів; </w:t>
      </w:r>
    </w:p>
    <w:p w14:paraId="000002EE"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(G) </w:t>
      </w:r>
      <w:proofErr w:type="spellStart"/>
      <w:r w:rsidRPr="007516D7">
        <w:t>закупівель</w:t>
      </w:r>
      <w:proofErr w:type="spellEnd"/>
      <w:r w:rsidRPr="007516D7">
        <w:t xml:space="preserve"> загалом та дотримання вимог Посібника з питань </w:t>
      </w:r>
      <w:proofErr w:type="spellStart"/>
      <w:r w:rsidRPr="007516D7">
        <w:t>закупівель</w:t>
      </w:r>
      <w:proofErr w:type="spellEnd"/>
      <w:r w:rsidRPr="007516D7">
        <w:t>;</w:t>
      </w:r>
    </w:p>
    <w:p w14:paraId="000002EF" w14:textId="77777777" w:rsidR="00564B95" w:rsidRPr="007516D7" w:rsidRDefault="00B934EC">
      <w:pPr>
        <w:spacing w:after="120"/>
        <w:ind w:left="0" w:hanging="2"/>
        <w:jc w:val="both"/>
      </w:pPr>
      <w:r w:rsidRPr="007516D7">
        <w:t>4.2.9. Повідомити Підряднику про право ЄІБ і його службовців, агентів, консультантів і радників отримували відповідні права доступу (за вимогою) до будь-якого потрібного місця і будь-якого документу під час перевірки питань, зазначених у пункті вище.</w:t>
      </w:r>
    </w:p>
    <w:p w14:paraId="000002F0" w14:textId="77777777" w:rsidR="00564B95" w:rsidRPr="007516D7" w:rsidRDefault="00B934EC">
      <w:pPr>
        <w:spacing w:after="120"/>
        <w:ind w:left="0" w:hanging="2"/>
        <w:jc w:val="both"/>
      </w:pPr>
      <w:r w:rsidRPr="007516D7">
        <w:t>4.2.10 Вимагати від Підрядника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proofErr w:type="spellStart"/>
      <w:r w:rsidRPr="007516D7">
        <w:t>Cowater</w:t>
      </w:r>
      <w:proofErr w:type="spellEnd"/>
      <w:r w:rsidRPr="007516D7">
        <w:t xml:space="preserve"> </w:t>
      </w:r>
      <w:proofErr w:type="spellStart"/>
      <w:r w:rsidRPr="007516D7">
        <w:t>International</w:t>
      </w:r>
      <w:proofErr w:type="spellEnd"/>
      <w:r w:rsidRPr="007516D7">
        <w:t xml:space="preserve">»). </w:t>
      </w:r>
    </w:p>
    <w:p w14:paraId="000002F1" w14:textId="77777777" w:rsidR="00564B95" w:rsidRPr="007516D7" w:rsidRDefault="00564B95">
      <w:pPr>
        <w:pBdr>
          <w:top w:val="nil"/>
          <w:left w:val="nil"/>
          <w:bottom w:val="nil"/>
          <w:right w:val="nil"/>
          <w:between w:val="nil"/>
        </w:pBdr>
        <w:spacing w:after="120" w:line="240" w:lineRule="auto"/>
        <w:ind w:left="0" w:hanging="2"/>
        <w:jc w:val="both"/>
      </w:pPr>
    </w:p>
    <w:p w14:paraId="000002F2" w14:textId="77777777" w:rsidR="00564B95" w:rsidRPr="007516D7" w:rsidRDefault="00B934EC">
      <w:pPr>
        <w:pBdr>
          <w:top w:val="nil"/>
          <w:left w:val="nil"/>
          <w:bottom w:val="nil"/>
          <w:right w:val="nil"/>
          <w:between w:val="nil"/>
        </w:pBdr>
        <w:spacing w:after="120" w:line="240" w:lineRule="auto"/>
        <w:ind w:left="0" w:hanging="2"/>
        <w:jc w:val="both"/>
      </w:pPr>
      <w:r w:rsidRPr="007516D7">
        <w:rPr>
          <w:b/>
        </w:rPr>
        <w:t>4.3. Підрядник має право:</w:t>
      </w:r>
    </w:p>
    <w:p w14:paraId="000002F3" w14:textId="77777777" w:rsidR="00564B95" w:rsidRPr="007516D7" w:rsidRDefault="00B934EC">
      <w:pPr>
        <w:pBdr>
          <w:top w:val="nil"/>
          <w:left w:val="nil"/>
          <w:bottom w:val="nil"/>
          <w:right w:val="nil"/>
          <w:between w:val="nil"/>
        </w:pBdr>
        <w:spacing w:after="120" w:line="240" w:lineRule="auto"/>
        <w:ind w:left="0" w:hanging="2"/>
        <w:jc w:val="both"/>
      </w:pPr>
      <w:r w:rsidRPr="007516D7">
        <w:t>4.3.1. Залучати до виконання Договору субпідрядників.</w:t>
      </w:r>
    </w:p>
    <w:p w14:paraId="000002F4" w14:textId="77777777" w:rsidR="00564B95" w:rsidRPr="007516D7" w:rsidRDefault="00B934EC">
      <w:pPr>
        <w:pBdr>
          <w:top w:val="nil"/>
          <w:left w:val="nil"/>
          <w:bottom w:val="nil"/>
          <w:right w:val="nil"/>
          <w:between w:val="nil"/>
        </w:pBdr>
        <w:spacing w:after="120" w:line="240" w:lineRule="auto"/>
        <w:ind w:left="0" w:hanging="2"/>
        <w:jc w:val="both"/>
      </w:pPr>
      <w:r w:rsidRPr="007516D7">
        <w:t>4.3.2. Зупиняти роботи у разі невиконання Замовником своїх зобов'язань за Договором, що призвело до ускладнення або до неможливості виконання Підрядником робіт.</w:t>
      </w:r>
    </w:p>
    <w:p w14:paraId="000002F5" w14:textId="77777777" w:rsidR="00564B95" w:rsidRPr="007516D7" w:rsidRDefault="00B934EC">
      <w:pPr>
        <w:pBdr>
          <w:top w:val="nil"/>
          <w:left w:val="nil"/>
          <w:bottom w:val="nil"/>
          <w:right w:val="nil"/>
          <w:between w:val="nil"/>
        </w:pBdr>
        <w:spacing w:after="120" w:line="240" w:lineRule="auto"/>
        <w:ind w:left="0" w:hanging="2"/>
        <w:jc w:val="both"/>
      </w:pPr>
      <w:r w:rsidRPr="007516D7">
        <w:t>4.3.3. Вимагати виплату передплати у порядку встановленому Договором.</w:t>
      </w:r>
    </w:p>
    <w:p w14:paraId="000002F6" w14:textId="77777777" w:rsidR="00564B95" w:rsidRPr="007516D7" w:rsidRDefault="00B934EC">
      <w:pPr>
        <w:pBdr>
          <w:top w:val="nil"/>
          <w:left w:val="nil"/>
          <w:bottom w:val="nil"/>
          <w:right w:val="nil"/>
          <w:between w:val="nil"/>
        </w:pBdr>
        <w:spacing w:after="120" w:line="240" w:lineRule="auto"/>
        <w:ind w:left="0" w:hanging="2"/>
        <w:jc w:val="both"/>
      </w:pPr>
      <w:r w:rsidRPr="007516D7">
        <w:t>4.3.4. Відмовитися від Договору у разі внесення до проектної та кошторисної документації змін, що потребують виконання додаткових робіт, вартість яких перевищує 10 відсотків договірної ціни.</w:t>
      </w:r>
    </w:p>
    <w:p w14:paraId="000002F7" w14:textId="77777777" w:rsidR="00564B95" w:rsidRPr="007516D7" w:rsidRDefault="00B934EC">
      <w:pPr>
        <w:pBdr>
          <w:top w:val="nil"/>
          <w:left w:val="nil"/>
          <w:bottom w:val="nil"/>
          <w:right w:val="nil"/>
          <w:between w:val="nil"/>
        </w:pBdr>
        <w:spacing w:after="120" w:line="240" w:lineRule="auto"/>
        <w:ind w:left="0" w:hanging="2"/>
        <w:jc w:val="both"/>
      </w:pPr>
      <w:r w:rsidRPr="007516D7">
        <w:t>4.3.5. Ініціювати внесення змін у Договір.</w:t>
      </w:r>
    </w:p>
    <w:p w14:paraId="000002F8" w14:textId="77777777" w:rsidR="00564B95" w:rsidRPr="007516D7" w:rsidRDefault="00B934EC">
      <w:pPr>
        <w:pBdr>
          <w:top w:val="nil"/>
          <w:left w:val="nil"/>
          <w:bottom w:val="nil"/>
          <w:right w:val="nil"/>
          <w:between w:val="nil"/>
        </w:pBdr>
        <w:spacing w:after="120" w:line="240" w:lineRule="auto"/>
        <w:ind w:left="0" w:hanging="2"/>
        <w:jc w:val="both"/>
      </w:pPr>
      <w:r w:rsidRPr="007516D7">
        <w:t>4.3.6. У разі невиконання зобов'язань Замовником</w:t>
      </w:r>
      <w:r w:rsidRPr="0026155B">
        <w:t xml:space="preserve"> </w:t>
      </w:r>
      <w:r w:rsidRPr="007516D7">
        <w:t>протягом 30 (тридцяти) і більше календарних днів,</w:t>
      </w:r>
      <w:r w:rsidRPr="0026155B">
        <w:t xml:space="preserve"> </w:t>
      </w:r>
      <w:r w:rsidRPr="007516D7">
        <w:t>Підрядник має право достроково розірвати цей Договір в односторонньому порядку, повідомивши про це Замовника у 10-дений строк, та вимагати відшкодування збитків у випадках та порядку, передбаченому цим Договором та/або законодавством</w:t>
      </w:r>
    </w:p>
    <w:p w14:paraId="000002F9" w14:textId="77777777" w:rsidR="00564B95" w:rsidRPr="007516D7" w:rsidRDefault="00564B95">
      <w:pPr>
        <w:pBdr>
          <w:top w:val="nil"/>
          <w:left w:val="nil"/>
          <w:bottom w:val="nil"/>
          <w:right w:val="nil"/>
          <w:between w:val="nil"/>
        </w:pBdr>
        <w:spacing w:after="120" w:line="240" w:lineRule="auto"/>
        <w:ind w:left="0" w:hanging="2"/>
        <w:jc w:val="both"/>
      </w:pPr>
    </w:p>
    <w:p w14:paraId="000002FA" w14:textId="77777777" w:rsidR="00564B95" w:rsidRPr="007516D7" w:rsidRDefault="00B934EC">
      <w:pPr>
        <w:pBdr>
          <w:top w:val="nil"/>
          <w:left w:val="nil"/>
          <w:bottom w:val="nil"/>
          <w:right w:val="nil"/>
          <w:between w:val="nil"/>
        </w:pBdr>
        <w:spacing w:after="120" w:line="240" w:lineRule="auto"/>
        <w:ind w:left="0" w:hanging="2"/>
        <w:jc w:val="both"/>
      </w:pPr>
      <w:r w:rsidRPr="007516D7">
        <w:rPr>
          <w:b/>
        </w:rPr>
        <w:t>4.4. Підрядник зобов'язаний:</w:t>
      </w:r>
    </w:p>
    <w:p w14:paraId="000002FB" w14:textId="77777777" w:rsidR="00564B95" w:rsidRPr="007516D7" w:rsidRDefault="00B934EC">
      <w:pPr>
        <w:pBdr>
          <w:top w:val="nil"/>
          <w:left w:val="nil"/>
          <w:bottom w:val="nil"/>
          <w:right w:val="nil"/>
          <w:between w:val="nil"/>
        </w:pBdr>
        <w:spacing w:after="120" w:line="240" w:lineRule="auto"/>
        <w:ind w:left="0" w:hanging="2"/>
        <w:jc w:val="both"/>
      </w:pPr>
      <w:r w:rsidRPr="007516D7">
        <w:t>4.4.1. Забезпечити виконання робіт у строки, встановлені цим Договором.</w:t>
      </w:r>
    </w:p>
    <w:p w14:paraId="000002FC" w14:textId="77777777" w:rsidR="00564B95" w:rsidRPr="007516D7" w:rsidRDefault="00B934EC">
      <w:pPr>
        <w:pBdr>
          <w:top w:val="nil"/>
          <w:left w:val="nil"/>
          <w:bottom w:val="nil"/>
          <w:right w:val="nil"/>
          <w:between w:val="nil"/>
        </w:pBdr>
        <w:spacing w:after="120" w:line="240" w:lineRule="auto"/>
        <w:ind w:left="0" w:hanging="2"/>
        <w:jc w:val="both"/>
      </w:pPr>
      <w:r w:rsidRPr="007516D7">
        <w:t>4.4.2. 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виконанні робіт, та повідомляти про це Замовника у визначені Договором строки.</w:t>
      </w:r>
    </w:p>
    <w:p w14:paraId="000002FD" w14:textId="77777777" w:rsidR="00564B95" w:rsidRPr="007516D7" w:rsidRDefault="00B934EC">
      <w:pPr>
        <w:pBdr>
          <w:top w:val="nil"/>
          <w:left w:val="nil"/>
          <w:bottom w:val="nil"/>
          <w:right w:val="nil"/>
          <w:between w:val="nil"/>
        </w:pBdr>
        <w:spacing w:after="120" w:line="240" w:lineRule="auto"/>
        <w:ind w:left="0" w:hanging="2"/>
        <w:jc w:val="both"/>
      </w:pPr>
      <w:r w:rsidRPr="007516D7">
        <w:lastRenderedPageBreak/>
        <w:t>4.4.3. Передати Замовнику у порядку, передбаченому законодавством та Договором, Об'єкт.</w:t>
      </w:r>
    </w:p>
    <w:p w14:paraId="000002FE" w14:textId="77777777" w:rsidR="00564B95" w:rsidRPr="007516D7" w:rsidRDefault="00B934EC">
      <w:pPr>
        <w:pBdr>
          <w:top w:val="nil"/>
          <w:left w:val="nil"/>
          <w:bottom w:val="nil"/>
          <w:right w:val="nil"/>
          <w:between w:val="nil"/>
        </w:pBdr>
        <w:spacing w:after="120" w:line="240" w:lineRule="auto"/>
        <w:ind w:left="0" w:hanging="2"/>
        <w:jc w:val="both"/>
      </w:pPr>
      <w:r w:rsidRPr="007516D7">
        <w:t>4.4.4. Вжити заходів до недопущення передачі без згоди Замовника проектної документації (примірників, копій) третім особам.</w:t>
      </w:r>
    </w:p>
    <w:p w14:paraId="000002FF" w14:textId="77777777" w:rsidR="00564B95" w:rsidRPr="007516D7" w:rsidRDefault="00B934EC">
      <w:pPr>
        <w:pBdr>
          <w:top w:val="nil"/>
          <w:left w:val="nil"/>
          <w:bottom w:val="nil"/>
          <w:right w:val="nil"/>
          <w:between w:val="nil"/>
        </w:pBdr>
        <w:spacing w:after="120" w:line="240" w:lineRule="auto"/>
        <w:ind w:left="0" w:hanging="2"/>
        <w:jc w:val="both"/>
      </w:pPr>
      <w:r w:rsidRPr="007516D7">
        <w:t>4.4.5. Забезпечити ведення та передачу Замовнику в установленому порядку документів про виконання Договору.</w:t>
      </w:r>
    </w:p>
    <w:p w14:paraId="00000300"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4.4.6. Забезпечити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Підрядник несе перед Замовником відповідальність за дії субпідрядників такою ж мірою, як і за свої власні дії. </w:t>
      </w:r>
    </w:p>
    <w:p w14:paraId="00000301" w14:textId="77777777" w:rsidR="00564B95" w:rsidRPr="007516D7" w:rsidRDefault="00B934EC">
      <w:pPr>
        <w:pBdr>
          <w:top w:val="nil"/>
          <w:left w:val="nil"/>
          <w:bottom w:val="nil"/>
          <w:right w:val="nil"/>
          <w:between w:val="nil"/>
        </w:pBdr>
        <w:spacing w:after="120" w:line="240" w:lineRule="auto"/>
        <w:ind w:left="0" w:hanging="2"/>
        <w:jc w:val="both"/>
      </w:pPr>
      <w:r w:rsidRPr="007516D7">
        <w:t>4.4.7. Забезпечити при наявності субпідрядних договорів відсутність будь-яких правових відносин між Замовником і субпідрядниками при виконанні цього Договору.</w:t>
      </w:r>
    </w:p>
    <w:p w14:paraId="00000302" w14:textId="77777777" w:rsidR="00564B95" w:rsidRPr="007516D7" w:rsidRDefault="00B934EC">
      <w:pPr>
        <w:pBdr>
          <w:top w:val="nil"/>
          <w:left w:val="nil"/>
          <w:bottom w:val="nil"/>
          <w:right w:val="nil"/>
          <w:between w:val="nil"/>
        </w:pBdr>
        <w:spacing w:after="120" w:line="240" w:lineRule="auto"/>
        <w:ind w:left="0" w:hanging="2"/>
        <w:jc w:val="both"/>
      </w:pPr>
      <w:r w:rsidRPr="007516D7">
        <w:t>4.4.8. 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14:paraId="00000303" w14:textId="77777777" w:rsidR="00564B95" w:rsidRPr="007516D7" w:rsidRDefault="00B934EC">
      <w:pPr>
        <w:pBdr>
          <w:top w:val="nil"/>
          <w:left w:val="nil"/>
          <w:bottom w:val="nil"/>
          <w:right w:val="nil"/>
          <w:between w:val="nil"/>
        </w:pBdr>
        <w:spacing w:after="120" w:line="240" w:lineRule="auto"/>
        <w:ind w:left="0" w:hanging="2"/>
        <w:jc w:val="both"/>
      </w:pPr>
      <w:r w:rsidRPr="007516D7">
        <w:t>4.4.9. Нести відповідальність за якість виконаних робіт, застосовуваних матеріалів, устаткування. Надати представнику технічного нагляду (</w:t>
      </w:r>
      <w:r w:rsidRPr="007516D7">
        <w:rPr>
          <w:i/>
        </w:rPr>
        <w:t>та інженеру-консультанту -- за наявності відповідного договору</w:t>
      </w:r>
      <w:r w:rsidRPr="007516D7">
        <w:t>) доступ до будівельного майданчика.</w:t>
      </w:r>
    </w:p>
    <w:p w14:paraId="00000304" w14:textId="77777777" w:rsidR="00564B95" w:rsidRPr="007516D7" w:rsidRDefault="00B934EC">
      <w:pPr>
        <w:pBdr>
          <w:top w:val="nil"/>
          <w:left w:val="nil"/>
          <w:bottom w:val="nil"/>
          <w:right w:val="nil"/>
          <w:between w:val="nil"/>
        </w:pBdr>
        <w:spacing w:after="120" w:line="240" w:lineRule="auto"/>
        <w:ind w:left="0" w:hanging="2"/>
        <w:jc w:val="both"/>
      </w:pPr>
      <w:r w:rsidRPr="007516D7">
        <w:t>4.4.10.Своєчасно усувати недоліки робіт, допущені з його вини.</w:t>
      </w:r>
    </w:p>
    <w:p w14:paraId="00000305" w14:textId="77777777" w:rsidR="00564B95" w:rsidRPr="007516D7" w:rsidRDefault="00B934EC">
      <w:pPr>
        <w:pBdr>
          <w:top w:val="nil"/>
          <w:left w:val="nil"/>
          <w:bottom w:val="nil"/>
          <w:right w:val="nil"/>
          <w:between w:val="nil"/>
        </w:pBdr>
        <w:spacing w:after="120" w:line="240" w:lineRule="auto"/>
        <w:ind w:left="0" w:hanging="2"/>
        <w:jc w:val="both"/>
      </w:pPr>
      <w:r w:rsidRPr="007516D7">
        <w:t>4.4.11. Відшкодувати відповідно до законодавства та Договору завдані Замовнику збитки.</w:t>
      </w:r>
    </w:p>
    <w:p w14:paraId="00000306" w14:textId="77777777" w:rsidR="00564B95" w:rsidRPr="007516D7" w:rsidRDefault="00B934EC">
      <w:pPr>
        <w:pBdr>
          <w:top w:val="nil"/>
          <w:left w:val="nil"/>
          <w:bottom w:val="nil"/>
          <w:right w:val="nil"/>
          <w:between w:val="nil"/>
        </w:pBdr>
        <w:spacing w:after="120" w:line="240" w:lineRule="auto"/>
        <w:ind w:left="0" w:hanging="2"/>
        <w:jc w:val="both"/>
      </w:pPr>
      <w:r w:rsidRPr="007516D7">
        <w:t>4.4.12.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00000307"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4.4.13. В одноденний термін інформувати ЄІБ, </w:t>
      </w:r>
      <w:proofErr w:type="spellStart"/>
      <w:r w:rsidRPr="007516D7">
        <w:t>Мінінфраструктури</w:t>
      </w:r>
      <w:proofErr w:type="spellEnd"/>
      <w:r w:rsidRPr="007516D7">
        <w:t xml:space="preserve"> і Мінфін про отримання обґрунтованого обвинувачення, скарги або інформації щодо будь-яких заявлених або підозрюваних випадків Забороненої поведінки Підрядника, його директорів, працівників, агентів, партнерів у спільних підприємствах або субпідрядників, якщо такі є, які діють від імені Підрядника з відповідними повноваженнями щодо </w:t>
      </w:r>
      <w:proofErr w:type="spellStart"/>
      <w:r w:rsidRPr="007516D7">
        <w:t>Субпроєкту</w:t>
      </w:r>
      <w:proofErr w:type="spellEnd"/>
      <w:r w:rsidRPr="007516D7">
        <w:t xml:space="preserve">. </w:t>
      </w:r>
    </w:p>
    <w:p w14:paraId="00000308" w14:textId="77777777" w:rsidR="00564B95" w:rsidRPr="007516D7" w:rsidRDefault="00B934EC">
      <w:pPr>
        <w:pBdr>
          <w:top w:val="nil"/>
          <w:left w:val="nil"/>
          <w:bottom w:val="nil"/>
          <w:right w:val="nil"/>
          <w:between w:val="nil"/>
        </w:pBdr>
        <w:spacing w:after="120" w:line="240" w:lineRule="auto"/>
        <w:ind w:left="0" w:hanging="2"/>
        <w:jc w:val="both"/>
      </w:pPr>
      <w:r w:rsidRPr="007516D7">
        <w:t>4.4.14. Вести бухгалтерські книги і записи щодо усіх фінансових операцій та видатків у зв’язку із Договором та надавати їх Замовнику на його письмовий запит протягом 2 робочих днів.</w:t>
      </w:r>
    </w:p>
    <w:p w14:paraId="00000309" w14:textId="77777777" w:rsidR="00564B95" w:rsidRPr="007516D7" w:rsidRDefault="00B934EC">
      <w:pPr>
        <w:pBdr>
          <w:top w:val="nil"/>
          <w:left w:val="nil"/>
          <w:bottom w:val="nil"/>
          <w:right w:val="nil"/>
          <w:between w:val="nil"/>
        </w:pBdr>
        <w:spacing w:after="120" w:line="240" w:lineRule="auto"/>
        <w:ind w:left="0" w:hanging="2"/>
        <w:jc w:val="both"/>
      </w:pPr>
      <w:r w:rsidRPr="007516D7">
        <w:t>4.4.15. Надавати ЄІБ право, в рамках перевірки щодо Забороненої поведінки, переглядати бухгалтерські книги і записи щодо усіх фінансових операцій та видатків у зв’язку із Договором та робити копії документів тією мірою, наскільки це дозволено законодавством.</w:t>
      </w:r>
    </w:p>
    <w:p w14:paraId="0000030A" w14:textId="77777777" w:rsidR="00564B95" w:rsidRPr="007516D7" w:rsidRDefault="00B934EC">
      <w:pPr>
        <w:pBdr>
          <w:top w:val="nil"/>
          <w:left w:val="nil"/>
          <w:bottom w:val="nil"/>
          <w:right w:val="nil"/>
          <w:between w:val="nil"/>
        </w:pBdr>
        <w:spacing w:after="120" w:line="240" w:lineRule="auto"/>
        <w:ind w:left="0" w:hanging="2"/>
        <w:jc w:val="both"/>
      </w:pPr>
      <w:r w:rsidRPr="007516D7">
        <w:t>4.4.16. Надавати ЄІБ право, в рамках перевірки Забороненої поведінки, проводити вибіркові перевірки на різних етапах процесу впровадження Договору, що стосуються, без обмежень:</w:t>
      </w:r>
    </w:p>
    <w:p w14:paraId="0000030B" w14:textId="77777777" w:rsidR="00564B95" w:rsidRPr="007516D7" w:rsidRDefault="00B934EC">
      <w:pPr>
        <w:pBdr>
          <w:top w:val="nil"/>
          <w:left w:val="nil"/>
          <w:bottom w:val="nil"/>
          <w:right w:val="nil"/>
          <w:between w:val="nil"/>
        </w:pBdr>
        <w:spacing w:after="120" w:line="240" w:lineRule="auto"/>
        <w:ind w:left="0" w:hanging="2"/>
        <w:jc w:val="both"/>
      </w:pPr>
      <w:r w:rsidRPr="007516D7">
        <w:t>(A) дотримання обсягу робіт за результатами аудитів або рекомендацій ЄІБ із надання технічної допомоги;</w:t>
      </w:r>
    </w:p>
    <w:p w14:paraId="0000030C" w14:textId="77777777" w:rsidR="00564B95" w:rsidRPr="007516D7" w:rsidRDefault="00B934EC">
      <w:pPr>
        <w:pBdr>
          <w:top w:val="nil"/>
          <w:left w:val="nil"/>
          <w:bottom w:val="nil"/>
          <w:right w:val="nil"/>
          <w:between w:val="nil"/>
        </w:pBdr>
        <w:spacing w:after="120" w:line="240" w:lineRule="auto"/>
        <w:ind w:left="0" w:hanging="2"/>
        <w:jc w:val="both"/>
      </w:pPr>
      <w:r w:rsidRPr="007516D7">
        <w:t>(B) якості проектної  документації;</w:t>
      </w:r>
    </w:p>
    <w:p w14:paraId="0000030D" w14:textId="77777777" w:rsidR="00564B95" w:rsidRPr="007516D7" w:rsidRDefault="00B934EC">
      <w:pPr>
        <w:pBdr>
          <w:top w:val="nil"/>
          <w:left w:val="nil"/>
          <w:bottom w:val="nil"/>
          <w:right w:val="nil"/>
          <w:between w:val="nil"/>
        </w:pBdr>
        <w:spacing w:line="240" w:lineRule="auto"/>
        <w:ind w:left="0" w:hanging="2"/>
        <w:jc w:val="both"/>
      </w:pPr>
      <w:r w:rsidRPr="007516D7">
        <w:t>(C) якості будівельних робіт;</w:t>
      </w:r>
    </w:p>
    <w:p w14:paraId="0000030E" w14:textId="77777777" w:rsidR="00564B95" w:rsidRPr="007516D7" w:rsidRDefault="00B934EC">
      <w:pPr>
        <w:pBdr>
          <w:top w:val="nil"/>
          <w:left w:val="nil"/>
          <w:bottom w:val="nil"/>
          <w:right w:val="nil"/>
          <w:between w:val="nil"/>
        </w:pBdr>
        <w:spacing w:line="240" w:lineRule="auto"/>
        <w:ind w:left="0" w:hanging="2"/>
        <w:jc w:val="both"/>
      </w:pPr>
      <w:r w:rsidRPr="007516D7">
        <w:t>(D) якості будівельних матеріалів, що використовуються;</w:t>
      </w:r>
    </w:p>
    <w:p w14:paraId="0000030F" w14:textId="77777777" w:rsidR="00564B95" w:rsidRPr="007516D7" w:rsidRDefault="00B934EC">
      <w:pPr>
        <w:pBdr>
          <w:top w:val="nil"/>
          <w:left w:val="nil"/>
          <w:bottom w:val="nil"/>
          <w:right w:val="nil"/>
          <w:between w:val="nil"/>
        </w:pBdr>
        <w:spacing w:line="240" w:lineRule="auto"/>
        <w:ind w:left="0" w:hanging="2"/>
        <w:jc w:val="both"/>
      </w:pPr>
      <w:r w:rsidRPr="007516D7">
        <w:t>(E) вартості Договору;</w:t>
      </w:r>
    </w:p>
    <w:p w14:paraId="00000310" w14:textId="77777777" w:rsidR="00564B95" w:rsidRPr="007516D7" w:rsidRDefault="00B934EC">
      <w:pPr>
        <w:pBdr>
          <w:top w:val="nil"/>
          <w:left w:val="nil"/>
          <w:bottom w:val="nil"/>
          <w:right w:val="nil"/>
          <w:between w:val="nil"/>
        </w:pBdr>
        <w:spacing w:line="240" w:lineRule="auto"/>
        <w:ind w:left="0" w:hanging="2"/>
        <w:jc w:val="both"/>
      </w:pPr>
      <w:r w:rsidRPr="007516D7">
        <w:t xml:space="preserve">(F) дотримання Екологічних та соціальних стандартів; </w:t>
      </w:r>
    </w:p>
    <w:p w14:paraId="00000311"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(G) </w:t>
      </w:r>
      <w:proofErr w:type="spellStart"/>
      <w:r w:rsidRPr="007516D7">
        <w:t>закупівель</w:t>
      </w:r>
      <w:proofErr w:type="spellEnd"/>
      <w:r w:rsidRPr="007516D7">
        <w:t xml:space="preserve"> загалом та дотримання вимог Посібника з питань </w:t>
      </w:r>
      <w:proofErr w:type="spellStart"/>
      <w:r w:rsidRPr="007516D7">
        <w:t>закупівель</w:t>
      </w:r>
      <w:proofErr w:type="spellEnd"/>
      <w:r w:rsidRPr="007516D7">
        <w:t>.</w:t>
      </w:r>
    </w:p>
    <w:p w14:paraId="00000312" w14:textId="77777777" w:rsidR="00564B95" w:rsidRPr="007516D7" w:rsidRDefault="00B934EC">
      <w:pPr>
        <w:pBdr>
          <w:top w:val="nil"/>
          <w:left w:val="nil"/>
          <w:bottom w:val="nil"/>
          <w:right w:val="nil"/>
          <w:between w:val="nil"/>
        </w:pBdr>
        <w:spacing w:after="120" w:line="240" w:lineRule="auto"/>
        <w:ind w:left="0" w:hanging="2"/>
        <w:jc w:val="both"/>
      </w:pPr>
      <w:r w:rsidRPr="007516D7">
        <w:t>4.4.17. Надавати Банку і його службовцям, агентам, консультантам і радникам право отримували відповідні права доступу (за вимогою) до будь-якого потрібного місця і будь-якого документа під час перевірки питань, зазначених у пункті вище.</w:t>
      </w:r>
    </w:p>
    <w:p w14:paraId="00000313" w14:textId="77777777" w:rsidR="00564B95" w:rsidRPr="007516D7" w:rsidRDefault="00B934EC">
      <w:pPr>
        <w:pBdr>
          <w:top w:val="nil"/>
          <w:left w:val="nil"/>
          <w:bottom w:val="nil"/>
          <w:right w:val="nil"/>
          <w:between w:val="nil"/>
        </w:pBdr>
        <w:spacing w:after="120" w:line="240" w:lineRule="auto"/>
        <w:ind w:left="0" w:hanging="2"/>
        <w:jc w:val="both"/>
      </w:pPr>
      <w:r w:rsidRPr="007516D7">
        <w:lastRenderedPageBreak/>
        <w:t>4.4.18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proofErr w:type="spellStart"/>
      <w:r w:rsidRPr="007516D7">
        <w:t>Cowater</w:t>
      </w:r>
      <w:proofErr w:type="spellEnd"/>
      <w:r w:rsidRPr="007516D7">
        <w:t xml:space="preserve"> </w:t>
      </w:r>
      <w:proofErr w:type="spellStart"/>
      <w:r w:rsidRPr="007516D7">
        <w:t>International</w:t>
      </w:r>
      <w:proofErr w:type="spellEnd"/>
      <w:r w:rsidRPr="007516D7">
        <w:t xml:space="preserve">»). </w:t>
      </w:r>
    </w:p>
    <w:p w14:paraId="00000314" w14:textId="4E34A2B9" w:rsidR="00564B95" w:rsidRPr="007516D7" w:rsidRDefault="00B934EC">
      <w:pPr>
        <w:pBdr>
          <w:top w:val="nil"/>
          <w:left w:val="nil"/>
          <w:bottom w:val="nil"/>
          <w:right w:val="nil"/>
          <w:between w:val="nil"/>
        </w:pBdr>
        <w:spacing w:after="120" w:line="240" w:lineRule="auto"/>
        <w:ind w:left="0" w:hanging="2"/>
        <w:jc w:val="both"/>
      </w:pPr>
      <w:r w:rsidRPr="007516D7">
        <w:t>4.4.19. Дотримуватися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w:t>
      </w:r>
      <w:r w:rsidR="00C93821">
        <w:t>/</w:t>
      </w:r>
      <w:r w:rsidR="00C93821" w:rsidRPr="00C93821">
        <w:t>Ісламської Республіки Іран</w:t>
      </w:r>
      <w:r w:rsidRPr="007516D7">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C93821">
        <w:t>/</w:t>
      </w:r>
      <w:r w:rsidR="00C93821" w:rsidRPr="00C93821">
        <w:t>Ісламської Республіки Іран</w:t>
      </w:r>
      <w:r w:rsidRPr="007516D7">
        <w:t xml:space="preserve">, та юридичних осіб, кінцевими </w:t>
      </w:r>
      <w:proofErr w:type="spellStart"/>
      <w:r w:rsidRPr="007516D7">
        <w:t>бенефіціарними</w:t>
      </w:r>
      <w:proofErr w:type="spellEnd"/>
      <w:r w:rsidRPr="007516D7">
        <w:t xml:space="preserve"> власниками (власниками) яких є резиденти Російської Федерації/Республіки Білорусь</w:t>
      </w:r>
      <w:r w:rsidR="00C93821">
        <w:t>/</w:t>
      </w:r>
      <w:r w:rsidR="00C93821" w:rsidRPr="00C93821">
        <w:t>Ісламської Республіки Іран</w:t>
      </w:r>
      <w:r w:rsidRPr="007516D7">
        <w:t>, та/або у фізичних осіб (фізичних осіб - підприємців) - резидентів Російської Федерації/Республіки Білорусь</w:t>
      </w:r>
      <w:r w:rsidR="00C93821">
        <w:t>/</w:t>
      </w:r>
      <w:r w:rsidR="00C93821" w:rsidRPr="00C93821">
        <w:t>Ісламської Республіки Іран</w:t>
      </w:r>
      <w:r w:rsidRPr="007516D7">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C93821">
        <w:t>/</w:t>
      </w:r>
      <w:r w:rsidR="00C93821" w:rsidRPr="00C93821">
        <w:t>Ісламської Республіки Іран</w:t>
      </w:r>
      <w:r w:rsidRPr="007516D7">
        <w:t xml:space="preserve">,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 жовтня 2022 р. №1178 «Про затвердження особливостей здійснення публічних </w:t>
      </w:r>
      <w:proofErr w:type="spellStart"/>
      <w:r w:rsidRPr="007516D7">
        <w:t>закупівель</w:t>
      </w:r>
      <w:proofErr w:type="spellEnd"/>
      <w:r w:rsidRPr="007516D7">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000315" w14:textId="77777777" w:rsidR="00564B95" w:rsidRPr="007516D7" w:rsidRDefault="00B934EC">
      <w:pPr>
        <w:pBdr>
          <w:top w:val="nil"/>
          <w:left w:val="nil"/>
          <w:bottom w:val="nil"/>
          <w:right w:val="nil"/>
          <w:between w:val="nil"/>
        </w:pBdr>
        <w:spacing w:after="120" w:line="240" w:lineRule="auto"/>
        <w:ind w:left="0" w:hanging="2"/>
        <w:jc w:val="both"/>
      </w:pPr>
      <w:r w:rsidRPr="007516D7">
        <w:t>4.4.20. Застрахувати ризик випадкового пошкодження Об’єкту, на якому виконуються роботи, у вигляді страхування комплексу будівельно-монтажних і пусконалагоджувальних робіт. (пусконалагоджувальні роботи включаються, якщо виконання таких робіт передбачено договором).</w:t>
      </w:r>
    </w:p>
    <w:p w14:paraId="00000316" w14:textId="77777777" w:rsidR="00564B95" w:rsidRPr="007516D7" w:rsidRDefault="00B934EC">
      <w:pPr>
        <w:pBdr>
          <w:top w:val="nil"/>
          <w:left w:val="nil"/>
          <w:bottom w:val="nil"/>
          <w:right w:val="nil"/>
          <w:between w:val="nil"/>
        </w:pBdr>
        <w:spacing w:after="120" w:line="240" w:lineRule="auto"/>
        <w:ind w:left="0" w:hanging="2"/>
        <w:jc w:val="both"/>
      </w:pPr>
      <w:r w:rsidRPr="007516D7">
        <w:t>4.4.21. Підрядник відповідає за забезпечення страхування свого персоналу від випадків смерті, травм та втрати майна під час виконання робіт за Договором. Підрядник забезпечує працівників, залучених до виконання робіт, захисним спорядженням та забезпечує наявність на Об'єкті будівництва засобів пожежної безпеки.</w:t>
      </w:r>
    </w:p>
    <w:p w14:paraId="00000317" w14:textId="31BA21C9" w:rsidR="00564B95" w:rsidRPr="007516D7" w:rsidRDefault="00B934EC">
      <w:pPr>
        <w:ind w:left="0" w:hanging="2"/>
        <w:jc w:val="both"/>
      </w:pPr>
      <w:r w:rsidRPr="00E9665B">
        <w:t>4.4.22. Надати Замовнику оригінал банківської гарантії (забезпечення) виконання договору у розмірі 5%</w:t>
      </w:r>
      <w:r w:rsidR="003B24DC">
        <w:t xml:space="preserve"> (п’яти відсотків)</w:t>
      </w:r>
      <w:r w:rsidRPr="00E9665B">
        <w:t xml:space="preserve"> від вартості договору з терміном дії до повного завершення робіт за договором, </w:t>
      </w:r>
      <w:r w:rsidRPr="007516D7">
        <w:t>а в разі продовження з об’єктивних причин строків реалізації  цього Договору – продовжити термін дії банківської гарантії.</w:t>
      </w:r>
    </w:p>
    <w:p w14:paraId="00000318" w14:textId="77777777" w:rsidR="00564B95" w:rsidRPr="00E9665B" w:rsidRDefault="00B934EC">
      <w:pPr>
        <w:ind w:left="0" w:hanging="2"/>
        <w:jc w:val="both"/>
      </w:pPr>
      <w:r w:rsidRPr="00E9665B">
        <w:t>.</w:t>
      </w:r>
    </w:p>
    <w:p w14:paraId="00000319" w14:textId="77777777" w:rsidR="00564B95" w:rsidRPr="007516D7" w:rsidRDefault="00564B95">
      <w:pPr>
        <w:pBdr>
          <w:top w:val="nil"/>
          <w:left w:val="nil"/>
          <w:bottom w:val="nil"/>
          <w:right w:val="nil"/>
          <w:between w:val="nil"/>
        </w:pBdr>
        <w:spacing w:after="120" w:line="240" w:lineRule="auto"/>
        <w:ind w:left="0" w:hanging="2"/>
        <w:jc w:val="both"/>
      </w:pPr>
    </w:p>
    <w:p w14:paraId="0000031A"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 xml:space="preserve">5. РИЗИКИ ЗНИЩЕННЯ АБО ПОШКОДЖЕННЯ ОБ’ЄКТА </w:t>
      </w:r>
    </w:p>
    <w:p w14:paraId="0000031B" w14:textId="77777777" w:rsidR="00564B95" w:rsidRPr="007516D7" w:rsidRDefault="00B934EC">
      <w:pPr>
        <w:pBdr>
          <w:top w:val="nil"/>
          <w:left w:val="nil"/>
          <w:bottom w:val="nil"/>
          <w:right w:val="nil"/>
          <w:between w:val="nil"/>
        </w:pBdr>
        <w:spacing w:after="120" w:line="240" w:lineRule="auto"/>
        <w:ind w:left="0" w:hanging="2"/>
        <w:jc w:val="both"/>
      </w:pPr>
      <w:r w:rsidRPr="007516D7">
        <w:t>5.1. Підрядник несе ризик знищення або пошкодження Об'єкта з урахуванням робіт, виконаних субпідрядниками, з початку їх виконання до затвердження Акту про прийняття в експлуатацію Об’єкту, окрім випадку випадкового знищення або пошкодження Об’єкту  за обставин непереборної сили.</w:t>
      </w:r>
    </w:p>
    <w:p w14:paraId="0000031C" w14:textId="77777777" w:rsidR="00564B95" w:rsidRPr="007516D7" w:rsidRDefault="00B934EC">
      <w:pPr>
        <w:pBdr>
          <w:top w:val="nil"/>
          <w:left w:val="nil"/>
          <w:bottom w:val="nil"/>
          <w:right w:val="nil"/>
          <w:between w:val="nil"/>
        </w:pBdr>
        <w:spacing w:after="120" w:line="240" w:lineRule="auto"/>
        <w:ind w:left="0" w:hanging="2"/>
        <w:jc w:val="both"/>
      </w:pPr>
      <w:r w:rsidRPr="007516D7">
        <w:t>5.2. Підрядник відповідає за охорону майна, виконувані роботи, забезпечення безпеки протягом всього терміну дії Договору.</w:t>
      </w:r>
    </w:p>
    <w:p w14:paraId="0000031D" w14:textId="77777777" w:rsidR="00564B95" w:rsidRPr="007516D7" w:rsidRDefault="00B934EC">
      <w:pPr>
        <w:pBdr>
          <w:top w:val="nil"/>
          <w:left w:val="nil"/>
          <w:bottom w:val="nil"/>
          <w:right w:val="nil"/>
          <w:between w:val="nil"/>
        </w:pBdr>
        <w:spacing w:after="120" w:line="240" w:lineRule="auto"/>
        <w:ind w:left="0" w:hanging="2"/>
        <w:jc w:val="both"/>
      </w:pPr>
      <w:r w:rsidRPr="007516D7">
        <w:t>5.3. Повідомлення про пошкодження Об'єкта надсилається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14:paraId="0000031E" w14:textId="77777777" w:rsidR="00564B95" w:rsidRPr="007516D7" w:rsidRDefault="00564B95">
      <w:pPr>
        <w:pBdr>
          <w:top w:val="nil"/>
          <w:left w:val="nil"/>
          <w:bottom w:val="nil"/>
          <w:right w:val="nil"/>
          <w:between w:val="nil"/>
        </w:pBdr>
        <w:spacing w:after="120" w:line="240" w:lineRule="auto"/>
        <w:ind w:left="0" w:hanging="2"/>
        <w:jc w:val="both"/>
      </w:pPr>
    </w:p>
    <w:p w14:paraId="0000031F"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6. ЗАБЕЗПЕЧЕННЯ РОБІТ  ПРОЕКТНОЮ ДОКУМЕНТАЦІЄЮ</w:t>
      </w:r>
    </w:p>
    <w:p w14:paraId="00000320"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6.1. Забезпечення робіт проектною документацією здійснюється із урахуванням положень Загальних умов укладення та виконання договорів </w:t>
      </w:r>
      <w:proofErr w:type="spellStart"/>
      <w:r w:rsidRPr="007516D7">
        <w:t>підряду</w:t>
      </w:r>
      <w:proofErr w:type="spellEnd"/>
      <w:r w:rsidRPr="007516D7">
        <w:t xml:space="preserve"> в капітальному будівництві, затверджених постановою Кабінету Міністрів України від 01.08.2005  № 668  (далі – </w:t>
      </w:r>
      <w:r w:rsidRPr="007516D7">
        <w:rPr>
          <w:b/>
        </w:rPr>
        <w:t>Загальні умови</w:t>
      </w:r>
      <w:r w:rsidRPr="007516D7">
        <w:t>), інших нормативних документів.</w:t>
      </w:r>
    </w:p>
    <w:p w14:paraId="00000321" w14:textId="77777777" w:rsidR="00564B95" w:rsidRPr="007516D7" w:rsidRDefault="00B934EC">
      <w:pPr>
        <w:pBdr>
          <w:top w:val="nil"/>
          <w:left w:val="nil"/>
          <w:bottom w:val="nil"/>
          <w:right w:val="nil"/>
          <w:between w:val="nil"/>
        </w:pBdr>
        <w:spacing w:after="120" w:line="240" w:lineRule="auto"/>
        <w:ind w:left="0" w:hanging="2"/>
        <w:jc w:val="both"/>
      </w:pPr>
      <w:r w:rsidRPr="007516D7">
        <w:lastRenderedPageBreak/>
        <w:t>6.2. Замовник має право вносити зміни в проектну документацію із урахуванням умов, визначених  в п.53 Загальних умов.</w:t>
      </w:r>
    </w:p>
    <w:p w14:paraId="00000322"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6.3. Підрядник може надавати Замовнику пропозиції щодо поліпшення проектних рішень. Замовник розгляне і </w:t>
      </w:r>
      <w:proofErr w:type="spellStart"/>
      <w:r w:rsidRPr="007516D7">
        <w:t>надасть</w:t>
      </w:r>
      <w:proofErr w:type="spellEnd"/>
      <w:r w:rsidRPr="007516D7">
        <w:t xml:space="preserve"> відповідь Підряднику протягом 5 (п’яти) днів з дня одержання пропозицій.</w:t>
      </w:r>
    </w:p>
    <w:p w14:paraId="00000323" w14:textId="77777777" w:rsidR="00564B95" w:rsidRPr="007516D7" w:rsidRDefault="00564B95">
      <w:pPr>
        <w:pBdr>
          <w:top w:val="nil"/>
          <w:left w:val="nil"/>
          <w:bottom w:val="nil"/>
          <w:right w:val="nil"/>
          <w:between w:val="nil"/>
        </w:pBdr>
        <w:spacing w:after="120" w:line="240" w:lineRule="auto"/>
        <w:ind w:left="0" w:hanging="2"/>
        <w:jc w:val="both"/>
      </w:pPr>
    </w:p>
    <w:p w14:paraId="00000324"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7. ЗАБЕЗПЕЧЕННЯ РОБІТ МАТЕРІАЛАМИ, УСТАТКУВАННЯМ ТА ПОСЛУГАМИ</w:t>
      </w:r>
    </w:p>
    <w:p w14:paraId="00000325" w14:textId="77777777" w:rsidR="00564B95" w:rsidRPr="007516D7" w:rsidRDefault="00B934EC">
      <w:pPr>
        <w:pBdr>
          <w:top w:val="nil"/>
          <w:left w:val="nil"/>
          <w:bottom w:val="nil"/>
          <w:right w:val="nil"/>
          <w:between w:val="nil"/>
        </w:pBdr>
        <w:spacing w:after="120" w:line="240" w:lineRule="auto"/>
        <w:ind w:left="0" w:hanging="2"/>
        <w:jc w:val="both"/>
      </w:pPr>
      <w:r w:rsidRPr="007516D7">
        <w:t>7.1. Забезпечення робіт матеріалами, устаткуванням та послугами здійснюється із урахуванням положень Загальних умов.</w:t>
      </w:r>
    </w:p>
    <w:p w14:paraId="00000326" w14:textId="77777777" w:rsidR="00564B95" w:rsidRPr="007516D7" w:rsidRDefault="00B934EC">
      <w:pPr>
        <w:pBdr>
          <w:top w:val="nil"/>
          <w:left w:val="nil"/>
          <w:bottom w:val="nil"/>
          <w:right w:val="nil"/>
          <w:between w:val="nil"/>
        </w:pBdr>
        <w:spacing w:after="120" w:line="240" w:lineRule="auto"/>
        <w:ind w:left="0" w:hanging="2"/>
        <w:jc w:val="both"/>
      </w:pPr>
      <w:r w:rsidRPr="007516D7">
        <w:t>7.2. Забезпечення робіт матеріалами та устаткуванням здійснює Підрядник. Він зобов’язаний узгоджувати із Замовником постачальників матеріалів та устаткування.</w:t>
      </w:r>
    </w:p>
    <w:p w14:paraId="00000327" w14:textId="77777777" w:rsidR="00564B95" w:rsidRPr="007516D7" w:rsidRDefault="00B934EC">
      <w:pPr>
        <w:shd w:val="clear" w:color="auto" w:fill="FFFFFF"/>
        <w:ind w:left="0" w:hanging="2"/>
        <w:jc w:val="both"/>
      </w:pPr>
      <w:r w:rsidRPr="007516D7">
        <w:t>7.2.1. Підрядник зобов’язаний попередньо письмово узгоджувати із Замовником та балансоутримувачем  Об'єкта (якщо це різні юридичні особи) якісні параметри та гарантійні умови устаткування, меблів, інвентаря та обладнання, передбаченого ПКД. Для цього Підрядник повинен надіслати Замовнику лист, в якому зазначити: найменування, місцезнаходження та ідентифікаційний код продавця/постачальника такого товару в Єдиному державному реєстрі юридичних осіб, фізичних осіб - підприємців та громадських формувань; назву товару (устаткування / меблів/ інвентаря/ обладнання); конкретну ціну з урахуванням ПДВ; якісні параметри та гарантійні умови устаткування, меблів, інвентаря та обладнання.</w:t>
      </w:r>
    </w:p>
    <w:p w14:paraId="00000328" w14:textId="77777777" w:rsidR="00564B95" w:rsidRPr="007516D7" w:rsidRDefault="00B934EC">
      <w:pPr>
        <w:shd w:val="clear" w:color="auto" w:fill="FFFFFF"/>
        <w:ind w:left="0" w:hanging="2"/>
        <w:jc w:val="both"/>
      </w:pPr>
      <w:r w:rsidRPr="007516D7">
        <w:t xml:space="preserve">7.2.2. Вартість устаткування, меблів та інвентаря не повинна перевищувати </w:t>
      </w:r>
      <w:proofErr w:type="spellStart"/>
      <w:r w:rsidRPr="007516D7">
        <w:t>середньоринкову</w:t>
      </w:r>
      <w:proofErr w:type="spellEnd"/>
      <w:r w:rsidRPr="007516D7">
        <w:t xml:space="preserve"> вартість по Україні для такого товару, яка визначена за даними </w:t>
      </w:r>
      <w:proofErr w:type="spellStart"/>
      <w:r w:rsidRPr="007516D7">
        <w:t>Держстату</w:t>
      </w:r>
      <w:proofErr w:type="spellEnd"/>
      <w:r w:rsidRPr="007516D7">
        <w:t xml:space="preserve"> та/або Торгово-промислової палати України та/або ДП </w:t>
      </w:r>
      <w:proofErr w:type="spellStart"/>
      <w:r w:rsidRPr="007516D7">
        <w:t>Держзовнішінформ</w:t>
      </w:r>
      <w:proofErr w:type="spellEnd"/>
      <w:r w:rsidRPr="007516D7">
        <w:t xml:space="preserve"> (у вигляді довідки однієї з цих організацій або власної довідки підрядника з посиланням на джерела підтвердження інформації у довідці).</w:t>
      </w:r>
    </w:p>
    <w:p w14:paraId="00000329" w14:textId="77777777" w:rsidR="00564B95" w:rsidRPr="007516D7" w:rsidRDefault="00B934EC">
      <w:pPr>
        <w:shd w:val="clear" w:color="auto" w:fill="FFFFFF"/>
        <w:ind w:left="0" w:hanging="2"/>
        <w:jc w:val="both"/>
      </w:pPr>
      <w:r w:rsidRPr="007516D7">
        <w:t xml:space="preserve">7.2.3. Якщо Підрядник не отримає письмового погодження від Замовника на устаткування, меблі, інвентар та обладнання або його вартість явно перевищуватиме </w:t>
      </w:r>
      <w:proofErr w:type="spellStart"/>
      <w:r w:rsidRPr="007516D7">
        <w:t>середньоринкову</w:t>
      </w:r>
      <w:proofErr w:type="spellEnd"/>
      <w:r w:rsidRPr="007516D7">
        <w:t xml:space="preserve"> вартість по Україні, Замовник відмовляється від прийняття такого товару.  </w:t>
      </w:r>
    </w:p>
    <w:p w14:paraId="0000032A" w14:textId="77777777" w:rsidR="00564B95" w:rsidRPr="007F4042" w:rsidRDefault="00564B95">
      <w:pPr>
        <w:pBdr>
          <w:top w:val="nil"/>
          <w:left w:val="nil"/>
          <w:bottom w:val="nil"/>
          <w:right w:val="nil"/>
          <w:between w:val="nil"/>
        </w:pBdr>
        <w:spacing w:after="120" w:line="240" w:lineRule="auto"/>
        <w:ind w:left="0" w:hanging="2"/>
        <w:jc w:val="both"/>
      </w:pPr>
    </w:p>
    <w:p w14:paraId="0000032B"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7.3. Замовник забезпечує Підрядника водою, електроенергією, надає складські та інші приміщення в обсягах, передбачених проектною документацією. </w:t>
      </w:r>
    </w:p>
    <w:p w14:paraId="0000032C" w14:textId="77777777" w:rsidR="00564B95" w:rsidRPr="007516D7" w:rsidRDefault="00B934EC">
      <w:pPr>
        <w:pBdr>
          <w:top w:val="nil"/>
          <w:left w:val="nil"/>
          <w:bottom w:val="nil"/>
          <w:right w:val="nil"/>
          <w:between w:val="nil"/>
        </w:pBdr>
        <w:spacing w:after="120" w:line="240" w:lineRule="auto"/>
        <w:ind w:left="0" w:hanging="2"/>
        <w:jc w:val="both"/>
      </w:pPr>
      <w:r w:rsidRPr="007516D7">
        <w:t>7.4.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14:paraId="0000032D" w14:textId="77777777" w:rsidR="00564B95" w:rsidRPr="007516D7" w:rsidRDefault="00564B95">
      <w:pPr>
        <w:pBdr>
          <w:top w:val="nil"/>
          <w:left w:val="nil"/>
          <w:bottom w:val="nil"/>
          <w:right w:val="nil"/>
          <w:between w:val="nil"/>
        </w:pBdr>
        <w:spacing w:after="120" w:line="240" w:lineRule="auto"/>
        <w:ind w:left="0" w:hanging="2"/>
        <w:jc w:val="both"/>
        <w:rPr>
          <w:highlight w:val="yellow"/>
        </w:rPr>
      </w:pPr>
    </w:p>
    <w:p w14:paraId="0000032E" w14:textId="77777777" w:rsidR="00564B95" w:rsidRPr="007516D7" w:rsidRDefault="00B934EC">
      <w:pPr>
        <w:keepNext/>
        <w:pBdr>
          <w:top w:val="nil"/>
          <w:left w:val="nil"/>
          <w:bottom w:val="nil"/>
          <w:right w:val="nil"/>
          <w:between w:val="nil"/>
        </w:pBdr>
        <w:spacing w:after="120" w:line="240" w:lineRule="auto"/>
        <w:ind w:left="0" w:hanging="2"/>
        <w:jc w:val="center"/>
      </w:pPr>
      <w:r w:rsidRPr="007516D7">
        <w:rPr>
          <w:b/>
        </w:rPr>
        <w:t>8.  ЗАЛУЧЕННЯ ДО ВИКОНАННЯ РОБІТ РОБОЧОЇ СИЛИ</w:t>
      </w:r>
    </w:p>
    <w:p w14:paraId="0000032F" w14:textId="77777777" w:rsidR="00564B95" w:rsidRPr="007F4042" w:rsidRDefault="00B934EC">
      <w:pPr>
        <w:spacing w:after="120"/>
        <w:ind w:left="0" w:hanging="2"/>
        <w:jc w:val="both"/>
      </w:pPr>
      <w:r w:rsidRPr="007F4042">
        <w:t>8.1. Залучення до виконання робіт робочої сили повністю забезпечує Підрядник із дотриманням положень Загальних умов.</w:t>
      </w:r>
    </w:p>
    <w:p w14:paraId="00000330" w14:textId="77777777" w:rsidR="00564B95" w:rsidRPr="007F4042" w:rsidRDefault="00B934EC">
      <w:pPr>
        <w:spacing w:after="120"/>
        <w:ind w:left="0" w:hanging="2"/>
        <w:jc w:val="both"/>
      </w:pPr>
      <w:r w:rsidRPr="007516D7">
        <w:t xml:space="preserve">8.2 </w:t>
      </w:r>
      <w:r w:rsidRPr="007F4042">
        <w:t>Підрядник забезпечить дотримання усіма працівниками трудового законодавства,  створення для них необхідних умов праці та відпочинку, проведення необхідного інструктажу тощо.</w:t>
      </w:r>
    </w:p>
    <w:p w14:paraId="00000331" w14:textId="77777777" w:rsidR="00564B95" w:rsidRPr="007F4042" w:rsidRDefault="00B934EC">
      <w:pPr>
        <w:spacing w:after="120"/>
        <w:ind w:left="0" w:hanging="2"/>
        <w:jc w:val="both"/>
      </w:pPr>
      <w:r w:rsidRPr="007516D7">
        <w:t xml:space="preserve">8.3. </w:t>
      </w:r>
      <w:r w:rsidRPr="007F4042">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14:paraId="00000332" w14:textId="77777777" w:rsidR="00564B95" w:rsidRPr="007516D7" w:rsidRDefault="00564B95">
      <w:pPr>
        <w:pBdr>
          <w:top w:val="nil"/>
          <w:left w:val="nil"/>
          <w:bottom w:val="nil"/>
          <w:right w:val="nil"/>
          <w:between w:val="nil"/>
        </w:pBdr>
        <w:spacing w:after="120" w:line="240" w:lineRule="auto"/>
        <w:ind w:left="0" w:hanging="2"/>
        <w:jc w:val="both"/>
      </w:pPr>
    </w:p>
    <w:p w14:paraId="00000333"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9. ОРГАНІЗАЦІЯ ВИКОНАННЯ РОБІТ</w:t>
      </w:r>
    </w:p>
    <w:p w14:paraId="00000334" w14:textId="77777777" w:rsidR="00564B95" w:rsidRPr="007516D7" w:rsidRDefault="00B934EC">
      <w:pPr>
        <w:pBdr>
          <w:top w:val="nil"/>
          <w:left w:val="nil"/>
          <w:bottom w:val="nil"/>
          <w:right w:val="nil"/>
          <w:between w:val="nil"/>
        </w:pBdr>
        <w:spacing w:after="120" w:line="240" w:lineRule="auto"/>
        <w:ind w:left="0" w:hanging="2"/>
        <w:jc w:val="both"/>
      </w:pPr>
      <w:r w:rsidRPr="007516D7">
        <w:t>9.1. Замовник за актом передає Підряднику Об’єкт та всю супроводжувальну документацію  протягом 2 (двох) робочих днів з дня набрання чинності Договору.</w:t>
      </w:r>
    </w:p>
    <w:p w14:paraId="00000335" w14:textId="77777777" w:rsidR="00564B95" w:rsidRPr="007516D7" w:rsidRDefault="00B934EC">
      <w:pPr>
        <w:spacing w:after="120"/>
        <w:ind w:left="0" w:hanging="2"/>
        <w:jc w:val="both"/>
      </w:pPr>
      <w:r w:rsidRPr="007F4042">
        <w:t xml:space="preserve">9.2. </w:t>
      </w:r>
      <w:r w:rsidRPr="007516D7">
        <w:t>Підрядник може використовувати Об’єкт цілодобово на період виконання робіт.</w:t>
      </w:r>
    </w:p>
    <w:p w14:paraId="00000336" w14:textId="77777777" w:rsidR="00564B95" w:rsidRPr="007516D7" w:rsidRDefault="00B934EC">
      <w:pPr>
        <w:pBdr>
          <w:top w:val="nil"/>
          <w:left w:val="nil"/>
          <w:bottom w:val="nil"/>
          <w:right w:val="nil"/>
          <w:between w:val="nil"/>
        </w:pBdr>
        <w:spacing w:after="120" w:line="240" w:lineRule="auto"/>
        <w:ind w:left="0" w:hanging="2"/>
        <w:jc w:val="both"/>
      </w:pPr>
      <w:r w:rsidRPr="007516D7">
        <w:lastRenderedPageBreak/>
        <w:t>9.3. Підрядник забезпечить виконання робіт згідно з Календарним графіком виконання робіт. Підрядник зобов’язаний вжити заходи з усунення відставання робіт, якщо такі будуть.</w:t>
      </w:r>
    </w:p>
    <w:p w14:paraId="00000337" w14:textId="77777777" w:rsidR="00564B95" w:rsidRPr="007516D7" w:rsidRDefault="00B934EC">
      <w:pPr>
        <w:spacing w:after="120"/>
        <w:ind w:left="0" w:hanging="2"/>
        <w:jc w:val="both"/>
      </w:pPr>
      <w:r w:rsidRPr="007516D7">
        <w:t xml:space="preserve">9.4. Підрядник  буде  повідомляти  Замовника  про виникнення обставин, що загрожують виконанню Договору невідкладно з моменту їх виникнення. Замовник протягом 3 (трьох) днів з дня одержання повідомлення від Підрядника </w:t>
      </w:r>
      <w:proofErr w:type="spellStart"/>
      <w:r w:rsidRPr="007516D7">
        <w:t>надасть</w:t>
      </w:r>
      <w:proofErr w:type="spellEnd"/>
      <w:r w:rsidRPr="007516D7">
        <w:t xml:space="preserve"> йому відповідь щодо прийнятих рішень та намічених заходів.</w:t>
      </w:r>
    </w:p>
    <w:p w14:paraId="00000338" w14:textId="77777777" w:rsidR="00564B95" w:rsidRPr="007516D7" w:rsidRDefault="00B934EC">
      <w:pPr>
        <w:spacing w:after="120"/>
        <w:ind w:left="0" w:hanging="2"/>
        <w:jc w:val="both"/>
      </w:pPr>
      <w:r w:rsidRPr="007516D7">
        <w:t>9.5. Підрядник буде помісячно надавати Замовнику  інформацію,  визначену  п.73  Загальних умов. Обсяг інформації повинен бути достатнім для аналізу стану реалізації Договору, виявлення наявних проблем, вжиття Замовником необхідних  для їх усунення заходів. Замовник має право запросити необхідну для нього інформацію позачергово.</w:t>
      </w:r>
    </w:p>
    <w:p w14:paraId="00000339" w14:textId="77777777" w:rsidR="00564B95" w:rsidRPr="007516D7" w:rsidRDefault="00B934EC">
      <w:pPr>
        <w:pBdr>
          <w:top w:val="nil"/>
          <w:left w:val="nil"/>
          <w:bottom w:val="nil"/>
          <w:right w:val="nil"/>
          <w:between w:val="nil"/>
        </w:pBdr>
        <w:spacing w:after="120" w:line="240" w:lineRule="auto"/>
        <w:ind w:left="0" w:hanging="2"/>
        <w:jc w:val="both"/>
      </w:pPr>
      <w:r w:rsidRPr="007516D7">
        <w:t>9.6. Підрядник у порядку, визначеному нормативними документами та Договором, веде і передає Замовнику після завершення робіт документи про виконання Договору. Підрядник зобов'язаний протягом 2 (двох) робочих днів після завершення виконання робіт звільнити Об’єкт та прилеглу до нього територію від сміття, будівельних машин та механізмів, тимчасових споруд та приміщень.</w:t>
      </w:r>
    </w:p>
    <w:p w14:paraId="0000033A" w14:textId="77777777" w:rsidR="00564B95" w:rsidRPr="007516D7" w:rsidRDefault="00B934EC">
      <w:pPr>
        <w:spacing w:after="120"/>
        <w:ind w:left="0" w:hanging="2"/>
        <w:jc w:val="both"/>
      </w:pPr>
      <w:r w:rsidRPr="007516D7">
        <w:t>9.7.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Об’єкт та прилеглу до нього територію своїми силами або із залученням третіх осіб. Компенсація понесених витрат здійснюється за рахунок Підрядника.</w:t>
      </w:r>
    </w:p>
    <w:p w14:paraId="0000033B" w14:textId="77777777" w:rsidR="00564B95" w:rsidRPr="007516D7" w:rsidRDefault="00B934EC">
      <w:pPr>
        <w:spacing w:after="120"/>
        <w:ind w:left="0" w:hanging="2"/>
        <w:jc w:val="both"/>
      </w:pPr>
      <w:r w:rsidRPr="007516D7">
        <w:t>9.8. Інші зобов'язання Сторін щодо організації виконання робіт відповідають положенням Загальних умов.</w:t>
      </w:r>
    </w:p>
    <w:p w14:paraId="0000033C" w14:textId="77777777" w:rsidR="00564B95" w:rsidRPr="007516D7" w:rsidRDefault="00564B95">
      <w:pPr>
        <w:spacing w:after="120"/>
        <w:ind w:left="0" w:hanging="2"/>
        <w:jc w:val="both"/>
      </w:pPr>
    </w:p>
    <w:p w14:paraId="0000033D" w14:textId="77777777" w:rsidR="00564B95" w:rsidRPr="007516D7" w:rsidRDefault="00B934EC">
      <w:pPr>
        <w:keepNext/>
        <w:pBdr>
          <w:top w:val="nil"/>
          <w:left w:val="nil"/>
          <w:bottom w:val="nil"/>
          <w:right w:val="nil"/>
          <w:between w:val="nil"/>
        </w:pBdr>
        <w:spacing w:after="120" w:line="240" w:lineRule="auto"/>
        <w:ind w:left="0" w:hanging="2"/>
        <w:jc w:val="center"/>
      </w:pPr>
      <w:r w:rsidRPr="007516D7">
        <w:rPr>
          <w:b/>
        </w:rPr>
        <w:t xml:space="preserve">10. ПОРЯДОК ЗДІЙСНЕННЯ ЗАМОВНИКОМ КОНТРОЛЮ ЗА ЯКІСТЮ РОБІТ </w:t>
      </w:r>
      <w:r w:rsidRPr="007516D7">
        <w:rPr>
          <w:b/>
        </w:rPr>
        <w:br/>
        <w:t xml:space="preserve">І МАТЕРІАЛЬНИХ РЕСУРСІВ </w:t>
      </w:r>
    </w:p>
    <w:p w14:paraId="0000033E" w14:textId="77777777" w:rsidR="00564B95" w:rsidRPr="007516D7" w:rsidRDefault="00B934EC">
      <w:pPr>
        <w:spacing w:after="120"/>
        <w:ind w:left="0" w:hanging="2"/>
        <w:jc w:val="both"/>
      </w:pPr>
      <w:r w:rsidRPr="007516D7">
        <w:t>10.1. Контроль Замовника за якістю робіт, матеріалів, устаткування буде здійснюватися згідно з нормативними вимогами та положеннями Загальних умов.</w:t>
      </w:r>
    </w:p>
    <w:p w14:paraId="0000033F" w14:textId="77777777" w:rsidR="00564B95" w:rsidRPr="007F4042" w:rsidRDefault="00B934EC">
      <w:pPr>
        <w:spacing w:after="120"/>
        <w:ind w:left="0" w:hanging="2"/>
        <w:jc w:val="both"/>
      </w:pPr>
      <w:r w:rsidRPr="007F4042">
        <w:t>10.2.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14:paraId="26A6BFD7" w14:textId="77777777" w:rsidR="0021595C" w:rsidRDefault="0021595C">
      <w:pPr>
        <w:spacing w:after="120"/>
        <w:ind w:left="0" w:hanging="2"/>
        <w:jc w:val="both"/>
      </w:pPr>
    </w:p>
    <w:p w14:paraId="00000340" w14:textId="73127887" w:rsidR="00564B95" w:rsidRPr="007C4673" w:rsidRDefault="00B934EC">
      <w:pPr>
        <w:spacing w:after="120"/>
        <w:ind w:left="0" w:hanging="2"/>
        <w:jc w:val="both"/>
      </w:pPr>
      <w:r w:rsidRPr="007F4042">
        <w:t xml:space="preserve">10.3.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Замовник здійснює контроль за ходом, якістю, вартістю та обсягами </w:t>
      </w:r>
      <w:r w:rsidRPr="007C4673">
        <w:t>виконання робіт відповідно до Цивільного кодексу України та Договору.</w:t>
      </w:r>
    </w:p>
    <w:p w14:paraId="00000341" w14:textId="20FD637F" w:rsidR="00564B95" w:rsidRPr="00DD7AA1" w:rsidRDefault="00B934EC" w:rsidP="00DD7AA1">
      <w:pPr>
        <w:pBdr>
          <w:top w:val="nil"/>
          <w:left w:val="nil"/>
          <w:bottom w:val="nil"/>
          <w:right w:val="nil"/>
          <w:between w:val="nil"/>
        </w:pBdr>
        <w:spacing w:line="240" w:lineRule="auto"/>
        <w:ind w:left="0" w:hanging="2"/>
        <w:jc w:val="both"/>
        <w:rPr>
          <w:color w:val="000000"/>
        </w:rPr>
      </w:pPr>
      <w:bookmarkStart w:id="28" w:name="_heading=h.30j0zll" w:colFirst="0" w:colLast="0"/>
      <w:bookmarkEnd w:id="28"/>
      <w:r w:rsidRPr="007516D7">
        <w:t xml:space="preserve">10.4. </w:t>
      </w:r>
      <w:r w:rsidR="00DD7AA1">
        <w:rPr>
          <w:color w:val="000000"/>
          <w:highlight w:val="white"/>
        </w:rPr>
        <w:t xml:space="preserve">Для  здійснення  технічного  нагляду і контролю за  виконанням  робіт Замовник залучає третю особу </w:t>
      </w:r>
      <w:r w:rsidR="00DA37C0">
        <w:rPr>
          <w:color w:val="000000"/>
          <w:highlight w:val="white"/>
        </w:rPr>
        <w:t xml:space="preserve">(яка може бути визначена </w:t>
      </w:r>
      <w:r w:rsidR="00DA37C0">
        <w:rPr>
          <w:color w:val="000000"/>
          <w:highlight w:val="white"/>
          <w:u w:val="single"/>
        </w:rPr>
        <w:t>за конкурсом</w:t>
      </w:r>
      <w:r w:rsidR="00DA37C0">
        <w:rPr>
          <w:color w:val="000000"/>
          <w:highlight w:val="white"/>
        </w:rPr>
        <w:t xml:space="preserve"> (на розсуд Замовника) відповідно до </w:t>
      </w:r>
      <w:r w:rsidR="00DA37C0" w:rsidRPr="00DA37C0">
        <w:rPr>
          <w:color w:val="000000"/>
        </w:rPr>
        <w:t xml:space="preserve">Посібника Національні процедури </w:t>
      </w:r>
      <w:proofErr w:type="spellStart"/>
      <w:r w:rsidR="00DA37C0" w:rsidRPr="00DA37C0">
        <w:rPr>
          <w:color w:val="000000"/>
        </w:rPr>
        <w:t>закупівель</w:t>
      </w:r>
      <w:proofErr w:type="spellEnd"/>
      <w:r w:rsidR="00DA37C0" w:rsidRPr="00DA37C0">
        <w:rPr>
          <w:color w:val="000000"/>
        </w:rPr>
        <w:t>», схваленого Європейським інвестиційним банком,</w:t>
      </w:r>
      <w:r w:rsidR="00DA37C0">
        <w:rPr>
          <w:color w:val="000000"/>
          <w:highlight w:val="white"/>
        </w:rPr>
        <w:t xml:space="preserve"> спеціалізована організація або спеціаліст), </w:t>
      </w:r>
      <w:r w:rsidR="00DD7AA1">
        <w:rPr>
          <w:color w:val="000000"/>
          <w:highlight w:val="white"/>
        </w:rPr>
        <w:t>з якою Замовник укладає договір про надання послуг з технічного нагляду. Підрядник зобов'язаний на  вимогу  Замовника  чи  осіб,  які відповідно  до договорів  здійснюють  технічний нагляд,  надавати необхідні інформацію та документи.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14:paraId="00000342" w14:textId="77777777" w:rsidR="00564B95" w:rsidRPr="007E2854" w:rsidRDefault="00B934EC">
      <w:pPr>
        <w:spacing w:after="120"/>
        <w:ind w:left="0" w:hanging="2"/>
        <w:jc w:val="both"/>
      </w:pPr>
      <w:r w:rsidRPr="007C4673">
        <w:t xml:space="preserve">10.5. Підрядник  у  разі виявлення  невідповідності  ресурсів  встановленим  вимогам зобов’язаний негайно провести їх заміну. Роботи, виконані з використанням ресурсів, що не відповідають </w:t>
      </w:r>
      <w:r w:rsidRPr="007E2854">
        <w:t>установленим вимогам, Замовником не оплачуються.</w:t>
      </w:r>
    </w:p>
    <w:p w14:paraId="00000343" w14:textId="77777777" w:rsidR="00564B95" w:rsidRPr="007516D7" w:rsidRDefault="00564B95">
      <w:pPr>
        <w:pBdr>
          <w:top w:val="nil"/>
          <w:left w:val="nil"/>
          <w:bottom w:val="nil"/>
          <w:right w:val="nil"/>
          <w:between w:val="nil"/>
        </w:pBdr>
        <w:spacing w:after="120" w:line="240" w:lineRule="auto"/>
        <w:ind w:left="0" w:hanging="2"/>
        <w:jc w:val="center"/>
      </w:pPr>
    </w:p>
    <w:p w14:paraId="00000344"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 xml:space="preserve">11. ФІНАНСУВАННЯ РОБІТ </w:t>
      </w:r>
    </w:p>
    <w:p w14:paraId="00000345" w14:textId="77777777" w:rsidR="00564B95" w:rsidRPr="007516D7" w:rsidRDefault="00B934EC">
      <w:pPr>
        <w:spacing w:after="120"/>
        <w:ind w:left="0" w:hanging="2"/>
        <w:jc w:val="both"/>
      </w:pPr>
      <w:r w:rsidRPr="007516D7">
        <w:lastRenderedPageBreak/>
        <w:t xml:space="preserve">11.1. Порядок та строки фінансування за цим Договором визначаються Постановою Кабінету Міністрів України </w:t>
      </w:r>
      <w:r w:rsidRPr="007E2854">
        <w:t>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sidRPr="007516D7">
        <w:t>, Постановою Кабінету Міністрів України від 27.12.2001 р. № 1764 «Про затвердження Порядку державного фінансування капітального будівництва», умовами цього Договору та узгодженим Сторонами Планом фінансування виконаних робіт (Додаток №3), який є невід`ємною частиною Договору. План фінансування виконаних робіт складається з урахуванням Календарного графіку виконання робіт і порядку проведення розрахунків за виконані роботи.</w:t>
      </w:r>
    </w:p>
    <w:p w14:paraId="00000346" w14:textId="77777777" w:rsidR="00564B95" w:rsidRPr="007516D7" w:rsidRDefault="00B934EC">
      <w:pPr>
        <w:spacing w:after="120"/>
        <w:ind w:left="0" w:hanging="2"/>
        <w:jc w:val="both"/>
      </w:pPr>
      <w:r w:rsidRPr="007516D7">
        <w:t xml:space="preserve">11.2. Джерелами фінансування робіт за цим договором є субвенція з державного бюджету місцевим бюджетам на реалізацію проектів у рамках Програми з відновлення України та кошти місцевих бюджетів. </w:t>
      </w:r>
    </w:p>
    <w:p w14:paraId="00000347" w14:textId="703AF7D5" w:rsidR="00564B95" w:rsidRPr="007516D7" w:rsidRDefault="00B934EC">
      <w:pPr>
        <w:spacing w:after="120"/>
        <w:ind w:left="0" w:hanging="2"/>
        <w:jc w:val="both"/>
      </w:pPr>
      <w:r w:rsidRPr="007516D7">
        <w:t xml:space="preserve">Порядок надання субвенції визначається Постановою Кабінету Міністрів України від 15 грудня 2021 р. № 1324 та Угодою про передачу коштів позики </w:t>
      </w:r>
      <w:r w:rsidR="00A417D4" w:rsidRPr="00D46E28">
        <w:t>№</w:t>
      </w:r>
      <w:r w:rsidR="00A417D4">
        <w:t xml:space="preserve">13110-05/27 </w:t>
      </w:r>
      <w:r w:rsidR="00A417D4" w:rsidRPr="00D46E28">
        <w:t xml:space="preserve">від </w:t>
      </w:r>
      <w:r w:rsidR="00A417D4">
        <w:t xml:space="preserve">02 лютого 2024 року </w:t>
      </w:r>
      <w:r w:rsidR="00A417D4" w:rsidRPr="00D46E28">
        <w:t>між</w:t>
      </w:r>
      <w:r w:rsidR="00A417D4">
        <w:t xml:space="preserve"> Міністерством фінансів України, Міністерством розвитку громад, територій та інфраструктури України та </w:t>
      </w:r>
      <w:proofErr w:type="spellStart"/>
      <w:r w:rsidR="00A417D4">
        <w:t>Талалаївською</w:t>
      </w:r>
      <w:proofErr w:type="spellEnd"/>
      <w:r w:rsidR="00A417D4">
        <w:t xml:space="preserve"> сільською радою Ніжинського району Чернігівської області</w:t>
      </w:r>
      <w:r w:rsidRPr="007516D7">
        <w:t>, укладеною відповідно до Фінансової угоди між Україною та Європейським інвестиційним банком (Проект «Програма з відновлення України»), ратифікованої Законом України від 14 липня 2021 р. </w:t>
      </w:r>
      <w:hyperlink r:id="rId17">
        <w:r w:rsidRPr="007516D7">
          <w:rPr>
            <w:u w:val="single"/>
          </w:rPr>
          <w:t>№ 1645-IX</w:t>
        </w:r>
      </w:hyperlink>
      <w:r w:rsidRPr="007516D7">
        <w:t xml:space="preserve"> , за погодженням з </w:t>
      </w:r>
      <w:proofErr w:type="spellStart"/>
      <w:r w:rsidRPr="007516D7">
        <w:t>Мінінфраструктури</w:t>
      </w:r>
      <w:proofErr w:type="spellEnd"/>
      <w:r w:rsidRPr="007516D7">
        <w:t xml:space="preserve"> та Мінфіном.</w:t>
      </w:r>
    </w:p>
    <w:p w14:paraId="00000348" w14:textId="77777777" w:rsidR="00564B95" w:rsidRPr="007516D7" w:rsidRDefault="00564B95">
      <w:pPr>
        <w:pBdr>
          <w:top w:val="nil"/>
          <w:left w:val="nil"/>
          <w:bottom w:val="nil"/>
          <w:right w:val="nil"/>
          <w:between w:val="nil"/>
        </w:pBdr>
        <w:spacing w:after="120" w:line="240" w:lineRule="auto"/>
        <w:ind w:left="0" w:hanging="2"/>
        <w:jc w:val="center"/>
      </w:pPr>
    </w:p>
    <w:p w14:paraId="00000349"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12. ПРОВЕДЕННЯ РОЗРАХУНКІВ ЗА ВИКОНАНІ РОБОТИ</w:t>
      </w:r>
    </w:p>
    <w:p w14:paraId="0000034A" w14:textId="6AAF5A3F" w:rsidR="00564B95" w:rsidRPr="007516D7" w:rsidRDefault="00B934EC">
      <w:pPr>
        <w:spacing w:after="120"/>
        <w:ind w:left="0" w:hanging="2"/>
        <w:jc w:val="both"/>
      </w:pPr>
      <w:r w:rsidRPr="007516D7">
        <w:t>12.1. Оплата за підряд відбувається шляхом попередньої оплати (авансу)</w:t>
      </w:r>
      <w:r w:rsidR="00AF35CD" w:rsidRPr="007516D7">
        <w:t xml:space="preserve"> </w:t>
      </w:r>
      <w:r w:rsidR="00AF35CD" w:rsidRPr="00AF35CD">
        <w:t xml:space="preserve">(але не обов’язково) </w:t>
      </w:r>
      <w:r w:rsidRPr="007516D7">
        <w:t>і поточних платежів. Проміжні розрахунки за виконані роботи здійснюються Замовником в межах не більш як </w:t>
      </w:r>
      <w:r w:rsidRPr="007516D7">
        <w:rPr>
          <w:b/>
        </w:rPr>
        <w:t>95</w:t>
      </w:r>
      <w:r w:rsidRPr="007516D7">
        <w:t> (дев’яносто п’яти) відсотків їх загальної вартості за Договірною ціною на підставі підписаних актів приймання виконаних будівельних робіт (Форми – КБ-2в), довідок про вартість виконаних будівельних робіт та витрат (Форми – КБ-3), та/або підписаних актів приймання-передачі обладнання і рахунку на оплату. Акти приймання виконаних будівельних робіт (Форми - КБ-2в), довідки про вартість виконаних будівельних робіт та витрат (Форми - КБ-3), акти приймання-передачі обладнання підписуються Замовником за наявності у нього всіх необхідних виконавчих документів. Підрядник надає разом із формами КБ-2в, КБ-3 (у 4-х примірниках) Замовнику до 25 числа поточного місяця на паперових і магнітних носіях документи, що підтверджують виконання робіт, всю необхідну виконавчу документацію (сертифікати на застосовані матеріали, паспорти на конструкції та обладнання, акти на приховані роботи, документи, що підтверджують фактичні витрати на відрядження, та ін.), відомість ресурсів, яка підписана головним бухгалтером або керівником підприємства та підтверджена печаткою, а також реєстр накладних застосованих матеріалів і устаткування із зазначенням вартості, завірений підписом керівника і печаткою.</w:t>
      </w:r>
    </w:p>
    <w:p w14:paraId="0000034B" w14:textId="77777777" w:rsidR="00564B95" w:rsidRPr="007516D7" w:rsidRDefault="00B934EC">
      <w:pPr>
        <w:spacing w:after="120"/>
        <w:ind w:left="0" w:hanging="2"/>
        <w:jc w:val="both"/>
      </w:pPr>
      <w:r w:rsidRPr="007516D7">
        <w:t>12.1.1. Акти приймання виконаних робіт приймаються Замовником по мірі виконання робіт.</w:t>
      </w:r>
    </w:p>
    <w:p w14:paraId="0000034C" w14:textId="77777777" w:rsidR="00564B95" w:rsidRPr="007516D7" w:rsidRDefault="00B934EC">
      <w:pPr>
        <w:pBdr>
          <w:top w:val="nil"/>
          <w:left w:val="nil"/>
          <w:bottom w:val="nil"/>
          <w:right w:val="nil"/>
          <w:between w:val="nil"/>
        </w:pBdr>
        <w:spacing w:after="120" w:line="240" w:lineRule="auto"/>
        <w:ind w:left="0" w:hanging="2"/>
        <w:jc w:val="both"/>
      </w:pPr>
      <w:r w:rsidRPr="007516D7">
        <w:t>12.1.2. Вимоги до оформлення рахунків на оплату:</w:t>
      </w:r>
    </w:p>
    <w:p w14:paraId="0000034D"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1) Рахунок (інвойс), як підстава для оплати, має містити: </w:t>
      </w:r>
    </w:p>
    <w:p w14:paraId="0000034E" w14:textId="77777777" w:rsidR="00564B95" w:rsidRPr="007516D7" w:rsidRDefault="00B934EC">
      <w:pPr>
        <w:pBdr>
          <w:top w:val="nil"/>
          <w:left w:val="nil"/>
          <w:bottom w:val="nil"/>
          <w:right w:val="nil"/>
          <w:between w:val="nil"/>
        </w:pBdr>
        <w:tabs>
          <w:tab w:val="left" w:pos="851"/>
        </w:tabs>
        <w:spacing w:after="120" w:line="240" w:lineRule="auto"/>
        <w:ind w:left="0" w:hanging="2"/>
        <w:jc w:val="both"/>
      </w:pPr>
      <w:r w:rsidRPr="007516D7">
        <w:t>дату і місце складання; назву та реквізити (включно з банківськими) Підрядника;</w:t>
      </w:r>
    </w:p>
    <w:p w14:paraId="0000034F" w14:textId="77777777" w:rsidR="00564B95" w:rsidRPr="007516D7" w:rsidRDefault="00B934EC">
      <w:pPr>
        <w:pBdr>
          <w:top w:val="nil"/>
          <w:left w:val="nil"/>
          <w:bottom w:val="nil"/>
          <w:right w:val="nil"/>
          <w:between w:val="nil"/>
        </w:pBdr>
        <w:tabs>
          <w:tab w:val="left" w:pos="851"/>
        </w:tabs>
        <w:spacing w:after="120" w:line="240" w:lineRule="auto"/>
        <w:ind w:left="0" w:hanging="2"/>
        <w:jc w:val="both"/>
      </w:pPr>
      <w:r w:rsidRPr="007516D7">
        <w:t>назву, адресу та ЄДРПОУ Замовника;</w:t>
      </w:r>
    </w:p>
    <w:p w14:paraId="00000350" w14:textId="77777777" w:rsidR="00564B95" w:rsidRPr="007516D7" w:rsidRDefault="00B934EC">
      <w:pPr>
        <w:pBdr>
          <w:top w:val="nil"/>
          <w:left w:val="nil"/>
          <w:bottom w:val="nil"/>
          <w:right w:val="nil"/>
          <w:between w:val="nil"/>
        </w:pBdr>
        <w:tabs>
          <w:tab w:val="left" w:pos="851"/>
        </w:tabs>
        <w:spacing w:after="120" w:line="240" w:lineRule="auto"/>
        <w:ind w:left="0" w:hanging="2"/>
        <w:jc w:val="both"/>
      </w:pPr>
      <w:r w:rsidRPr="007516D7">
        <w:t>зміст та обсяг господарської операції з посиланням на:</w:t>
      </w:r>
    </w:p>
    <w:p w14:paraId="00000351" w14:textId="77777777" w:rsidR="00564B95" w:rsidRPr="007516D7" w:rsidRDefault="00B934EC">
      <w:pPr>
        <w:pBdr>
          <w:top w:val="nil"/>
          <w:left w:val="nil"/>
          <w:bottom w:val="nil"/>
          <w:right w:val="nil"/>
          <w:between w:val="nil"/>
        </w:pBdr>
        <w:spacing w:after="120" w:line="240" w:lineRule="auto"/>
        <w:ind w:left="0" w:hanging="2"/>
        <w:jc w:val="both"/>
      </w:pPr>
      <w:r w:rsidRPr="007516D7">
        <w:t>а) акт приймання виконаних робіт та довідку про вартість виконаних робіт (№, дата) – якщо це оплата за фактом виконання робіт; або</w:t>
      </w:r>
    </w:p>
    <w:p w14:paraId="00000352" w14:textId="77777777" w:rsidR="00564B95" w:rsidRPr="007516D7" w:rsidRDefault="00B934EC">
      <w:pPr>
        <w:pBdr>
          <w:top w:val="nil"/>
          <w:left w:val="nil"/>
          <w:bottom w:val="nil"/>
          <w:right w:val="nil"/>
          <w:between w:val="nil"/>
        </w:pBdr>
        <w:spacing w:after="120" w:line="240" w:lineRule="auto"/>
        <w:ind w:left="0" w:hanging="2"/>
        <w:jc w:val="both"/>
      </w:pPr>
      <w:r w:rsidRPr="007516D7">
        <w:t>б) пункт Договору щодо авансу – якщо це авансований платіж;</w:t>
      </w:r>
    </w:p>
    <w:p w14:paraId="00000353" w14:textId="77777777" w:rsidR="00564B95" w:rsidRPr="007516D7" w:rsidRDefault="00B934EC">
      <w:pPr>
        <w:pBdr>
          <w:top w:val="nil"/>
          <w:left w:val="nil"/>
          <w:bottom w:val="nil"/>
          <w:right w:val="nil"/>
          <w:between w:val="nil"/>
        </w:pBdr>
        <w:tabs>
          <w:tab w:val="left" w:pos="851"/>
        </w:tabs>
        <w:spacing w:after="120" w:line="240" w:lineRule="auto"/>
        <w:ind w:left="0" w:hanging="2"/>
        <w:jc w:val="both"/>
      </w:pPr>
      <w:r w:rsidRPr="007516D7">
        <w:t>загальну вартість господарської операції (без ПДВ, ПДВ, всього з ПДВ, валюта) якщо це оплата за фактом виконання робіт;</w:t>
      </w:r>
    </w:p>
    <w:p w14:paraId="00000354" w14:textId="77777777" w:rsidR="00564B95" w:rsidRPr="007516D7" w:rsidRDefault="00B934EC">
      <w:pPr>
        <w:pBdr>
          <w:top w:val="nil"/>
          <w:left w:val="nil"/>
          <w:bottom w:val="nil"/>
          <w:right w:val="nil"/>
          <w:between w:val="nil"/>
        </w:pBdr>
        <w:tabs>
          <w:tab w:val="left" w:pos="851"/>
        </w:tabs>
        <w:spacing w:after="120" w:line="240" w:lineRule="auto"/>
        <w:ind w:left="0" w:hanging="2"/>
        <w:jc w:val="both"/>
      </w:pPr>
      <w:r w:rsidRPr="007516D7">
        <w:lastRenderedPageBreak/>
        <w:t>суму оплаченого раніше і не закритого авансу, що вираховується із суми до сплати рахунку (інвойсу) (без ПДВ, ПДВ, всього з ПДВ, валюта) – якщо це оплата за фактом виконання робіт;</w:t>
      </w:r>
    </w:p>
    <w:p w14:paraId="00000355" w14:textId="77777777" w:rsidR="00564B95" w:rsidRPr="007516D7" w:rsidRDefault="00B934EC">
      <w:pPr>
        <w:pBdr>
          <w:top w:val="nil"/>
          <w:left w:val="nil"/>
          <w:bottom w:val="nil"/>
          <w:right w:val="nil"/>
          <w:between w:val="nil"/>
        </w:pBdr>
        <w:tabs>
          <w:tab w:val="left" w:pos="851"/>
        </w:tabs>
        <w:spacing w:after="120" w:line="240" w:lineRule="auto"/>
        <w:ind w:left="0" w:hanging="2"/>
        <w:jc w:val="both"/>
      </w:pPr>
      <w:r w:rsidRPr="007516D7">
        <w:t>суму до сплати за даним рахунком (інвойсом) (без ПДВ, ПДВ, всього з ПДВ, валюта);</w:t>
      </w:r>
    </w:p>
    <w:p w14:paraId="00000356" w14:textId="77777777" w:rsidR="00564B95" w:rsidRPr="007516D7" w:rsidRDefault="00B934EC">
      <w:pPr>
        <w:pBdr>
          <w:top w:val="nil"/>
          <w:left w:val="nil"/>
          <w:bottom w:val="nil"/>
          <w:right w:val="nil"/>
          <w:between w:val="nil"/>
        </w:pBdr>
        <w:tabs>
          <w:tab w:val="left" w:pos="851"/>
        </w:tabs>
        <w:spacing w:after="120" w:line="240" w:lineRule="auto"/>
        <w:ind w:left="0" w:hanging="2"/>
        <w:jc w:val="both"/>
      </w:pPr>
      <w:r w:rsidRPr="007516D7">
        <w:t>посади осіб, відповідальних за здійснення господарської операції і правильність її оформлення;</w:t>
      </w:r>
    </w:p>
    <w:p w14:paraId="00000357" w14:textId="77777777" w:rsidR="00564B95" w:rsidRPr="007516D7" w:rsidRDefault="00B934EC">
      <w:pPr>
        <w:pBdr>
          <w:top w:val="nil"/>
          <w:left w:val="nil"/>
          <w:bottom w:val="nil"/>
          <w:right w:val="nil"/>
          <w:between w:val="nil"/>
        </w:pBdr>
        <w:tabs>
          <w:tab w:val="left" w:pos="851"/>
        </w:tabs>
        <w:spacing w:after="120" w:line="240" w:lineRule="auto"/>
        <w:ind w:left="0" w:hanging="2"/>
        <w:jc w:val="both"/>
      </w:pPr>
      <w:r w:rsidRPr="007516D7">
        <w:t>особистий підпис або інші дані, що дають змогу ідентифікувати особу, яка брала участь у здійсненні господарської операції.</w:t>
      </w:r>
    </w:p>
    <w:p w14:paraId="00000358" w14:textId="77777777" w:rsidR="00564B95" w:rsidRPr="007516D7" w:rsidRDefault="00B934EC">
      <w:pPr>
        <w:pBdr>
          <w:top w:val="nil"/>
          <w:left w:val="nil"/>
          <w:bottom w:val="nil"/>
          <w:right w:val="nil"/>
          <w:between w:val="nil"/>
        </w:pBdr>
        <w:tabs>
          <w:tab w:val="left" w:pos="851"/>
        </w:tabs>
        <w:spacing w:after="120" w:line="240" w:lineRule="auto"/>
        <w:ind w:left="0" w:hanging="2"/>
        <w:jc w:val="both"/>
      </w:pPr>
      <w:r w:rsidRPr="007516D7">
        <w:t>Валюту договору/платежу;</w:t>
      </w:r>
    </w:p>
    <w:p w14:paraId="00000359" w14:textId="77777777" w:rsidR="00564B95" w:rsidRPr="007516D7" w:rsidRDefault="00B934EC">
      <w:pPr>
        <w:spacing w:after="120"/>
        <w:ind w:left="0" w:hanging="2"/>
        <w:jc w:val="both"/>
      </w:pPr>
      <w:r w:rsidRPr="007516D7">
        <w:t xml:space="preserve">Строки оплати рахунку – 45 (сорок п’ять) календарних днів з дати випуску рахунку, за умови відповідності складу супровідних і платіжних документів та строків їх подання на погодження, визначених Угодою про передачу коштів позики від ____№ _____. </w:t>
      </w:r>
    </w:p>
    <w:p w14:paraId="0000035A" w14:textId="77777777" w:rsidR="00564B95" w:rsidRPr="007516D7" w:rsidRDefault="00B934EC">
      <w:pPr>
        <w:spacing w:after="120"/>
        <w:ind w:left="0" w:hanging="2"/>
        <w:jc w:val="both"/>
      </w:pPr>
      <w:r w:rsidRPr="007516D7">
        <w:t xml:space="preserve">12.2. </w:t>
      </w:r>
      <w:r w:rsidRPr="00AF35CD">
        <w:t xml:space="preserve">Замовник має право здійснити попередню оплату (аванс) з урахуванням вимог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у розмірі не більше ніж </w:t>
      </w:r>
      <w:r w:rsidRPr="007516D7">
        <w:t>30 відсотків від вартості річного обсягу робіт</w:t>
      </w:r>
      <w:r w:rsidRPr="00AF35CD">
        <w:t xml:space="preserve">. </w:t>
      </w:r>
      <w:r w:rsidRPr="007516D7">
        <w:t>Підрядник зобов'язується використати одержаний аванс на придбання і постачання необхідних для виконання робіт матеріалів, конструкцій, виробів протягом трьох місяців після одержання авансу. По завершенні тримісячного терміну невикористані суми авансу повертаються замовнику.</w:t>
      </w:r>
    </w:p>
    <w:p w14:paraId="0000035B" w14:textId="77777777" w:rsidR="00564B95" w:rsidRPr="007516D7" w:rsidRDefault="00B934EC">
      <w:pPr>
        <w:spacing w:after="120"/>
        <w:ind w:left="0" w:hanging="2"/>
        <w:jc w:val="both"/>
      </w:pPr>
      <w:r w:rsidRPr="007516D7">
        <w:t>12.3. У разі вимоги Підрядником попередньої оплати (авансу), Підрядник до надання Замовнику рахунку (інвойсу) на попередню оплату (авансу) (або разом з ним) має надати Замовнику безвідкличну банківську гарантію повернення попередньої оплати (авансу) на суму, еквівалентну сумі попередньої оплати (авансу), з терміном дії до повного зарахування попередньої оплати (авансу) згідно актів приймання виконаних будівельних робіт або повернення Підрядником суми попередньої оплати (авансу) згідно з пунктом 12.4 Договору, але не менше 4 (чотирьох) календарних місяців (у тому числі 30 (тридцять) днів для реалізації Замовником права отримання коштів цієї гарантії). Умови гарантії можуть передбачати пропорційне зменшення суми гарантії на суми прийнятих робіт згідно актів приймання виконаних будівельних робіт.</w:t>
      </w:r>
    </w:p>
    <w:p w14:paraId="0000035C" w14:textId="77777777" w:rsidR="00564B95" w:rsidRPr="007516D7" w:rsidRDefault="00B934EC">
      <w:pPr>
        <w:spacing w:after="120"/>
        <w:ind w:left="0" w:hanging="2"/>
        <w:jc w:val="both"/>
      </w:pPr>
      <w:r w:rsidRPr="007516D7">
        <w:t xml:space="preserve">12.4. У разі невиконання Підрядником договірних зобов’язань протягом зазначеного у п. 12.2 цього Договору строку, отримані суми попередньої оплати або повертаються Підрядником Замовнику на рахунки, що будуть повідомлені Підряднику Замовником, або отримуються Замовником за банківською гарантією повернення попередньої оплати. </w:t>
      </w:r>
    </w:p>
    <w:p w14:paraId="0000035D" w14:textId="77777777" w:rsidR="00564B95" w:rsidRPr="007516D7" w:rsidRDefault="00B934EC">
      <w:pPr>
        <w:spacing w:after="120"/>
        <w:ind w:left="0" w:hanging="2"/>
        <w:jc w:val="both"/>
      </w:pPr>
      <w:r w:rsidRPr="007516D7">
        <w:t>12.5. Кінцеві розрахунки між Замовником та  Підрядником у розмірі 5 (п’яти) відсотків від Договірної ціни здійснюються у термін до 45 (сорока п’яти) календарних днів після  реєстрації декларації про готовність Об'єкта до експлуатації.</w:t>
      </w:r>
    </w:p>
    <w:p w14:paraId="0000035E" w14:textId="77777777" w:rsidR="00564B95" w:rsidRPr="007516D7" w:rsidRDefault="00B934EC">
      <w:pPr>
        <w:spacing w:after="120"/>
        <w:ind w:left="0" w:hanging="2"/>
        <w:jc w:val="both"/>
      </w:pPr>
      <w:r w:rsidRPr="007516D7">
        <w:t>12.6. 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14:paraId="0000035F" w14:textId="77777777" w:rsidR="00564B95" w:rsidRPr="007516D7" w:rsidRDefault="00B934EC">
      <w:pPr>
        <w:spacing w:after="120"/>
        <w:ind w:left="0" w:hanging="2"/>
        <w:jc w:val="both"/>
      </w:pPr>
      <w:r w:rsidRPr="007516D7">
        <w:t>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участю  Підрядника  скоригувати  суму,  що підлягає сплаті.</w:t>
      </w:r>
    </w:p>
    <w:p w14:paraId="00000360" w14:textId="77777777" w:rsidR="00564B95" w:rsidRPr="00702EEA" w:rsidRDefault="00B934EC">
      <w:pPr>
        <w:spacing w:after="120"/>
        <w:ind w:left="0" w:hanging="2"/>
        <w:jc w:val="both"/>
      </w:pPr>
      <w:r w:rsidRPr="007516D7">
        <w:t xml:space="preserve">12.7. </w:t>
      </w:r>
      <w:r w:rsidRPr="00C524D7">
        <w:t xml:space="preserve">Сторони погоджуються, що за цим Договором Замовник має право відстрочення оплати виконаних робіт, період відстрочення оплати виконаних робіт за цим Договором рахується з дня </w:t>
      </w:r>
      <w:r w:rsidRPr="00702EEA">
        <w:t>припинення або скасування воєнного стану в Україні і 180 (ста вісімдесяти) календарних днів після такого припинення або скасування.</w:t>
      </w:r>
    </w:p>
    <w:p w14:paraId="00000361" w14:textId="77777777" w:rsidR="00564B95" w:rsidRPr="00702EEA" w:rsidRDefault="00B934EC">
      <w:pPr>
        <w:ind w:left="0" w:hanging="2"/>
        <w:jc w:val="both"/>
      </w:pPr>
      <w:r w:rsidRPr="00702EEA">
        <w:t xml:space="preserve">12.8. На виконання вимог Фінансової угоди та Угоди про передачу коштів позики, при оформленні первинних облікових документів та проведенні розрахунків, Замовник здійснюватиме перевірку щодо неналежності Підрядника, його посадових осіб і учасників у структурі власності, а також </w:t>
      </w:r>
      <w:r w:rsidRPr="00702EEA">
        <w:lastRenderedPageBreak/>
        <w:t>обслуговуючого банку Підрядника, його посадових осіб і учасників у структурі власності до переліку осіб, щодо яких запроваджено санкції Україною, Європейським Союзом, Організацією Об’єднаних Націй. Заборонено надання будь-яких коштів будь-якому Суб’єкту санкцій або на користь Суб’єкта санкцій прямо або опосередковано.</w:t>
      </w:r>
    </w:p>
    <w:p w14:paraId="00000362" w14:textId="77777777" w:rsidR="00564B95" w:rsidRPr="007516D7" w:rsidRDefault="00564B95">
      <w:pPr>
        <w:pBdr>
          <w:top w:val="nil"/>
          <w:left w:val="nil"/>
          <w:bottom w:val="nil"/>
          <w:right w:val="nil"/>
          <w:between w:val="nil"/>
        </w:pBdr>
        <w:spacing w:after="120" w:line="240" w:lineRule="auto"/>
        <w:ind w:left="0" w:hanging="2"/>
        <w:jc w:val="center"/>
        <w:rPr>
          <w:highlight w:val="yellow"/>
        </w:rPr>
      </w:pPr>
    </w:p>
    <w:p w14:paraId="00000363"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13. ПРИЙМАННЯ-ПЕРЕДАЧА ЗАКІНЧЕНИХ РОБІТ</w:t>
      </w:r>
    </w:p>
    <w:p w14:paraId="00000364" w14:textId="77777777" w:rsidR="00564B95" w:rsidRPr="007516D7" w:rsidRDefault="00B934EC">
      <w:pPr>
        <w:spacing w:after="120"/>
        <w:ind w:left="0" w:hanging="2"/>
        <w:jc w:val="both"/>
      </w:pPr>
      <w:r w:rsidRPr="007516D7">
        <w:t>13.1. Приймання-передача закінчених робіт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14:paraId="00000365" w14:textId="28A92357" w:rsidR="00564B95" w:rsidRPr="007516D7" w:rsidRDefault="00B934EC">
      <w:pPr>
        <w:spacing w:after="120"/>
        <w:ind w:left="0" w:hanging="2"/>
        <w:jc w:val="both"/>
      </w:pPr>
      <w:r w:rsidRPr="007516D7">
        <w:t>13.2. Недоліки у виконаних роботах,  виявлені  в процесі приймання-передачі закінчених робіт, які виникли з вини Підрядника, повинні бути усунуті  Підрядником протягом строків,  визначених Замовником. Якщо Підрядник не бажає чи не може усунути ці недоліки, Замовник може попередити Підрядника про порушення ним своїх зобов'язань, і, якщо Підрядник без затримки не вжив необхідних заходів для виправлення ситуації, усуне недоліки своїми силами або із залученням третіх осіб за рахунок Підрядника.</w:t>
      </w:r>
    </w:p>
    <w:p w14:paraId="00000366" w14:textId="77777777" w:rsidR="00564B95" w:rsidRPr="007516D7" w:rsidRDefault="00B934EC">
      <w:pPr>
        <w:spacing w:after="120"/>
        <w:ind w:left="0" w:hanging="2"/>
        <w:jc w:val="both"/>
      </w:pPr>
      <w:r w:rsidRPr="007516D7">
        <w:t>13.3. Якщо Підрядник закінчив виконання робіт, а Замовник не розрахувався за Договором, Підрядник  має  право притримати передачу Замовнику закінчених робіт.</w:t>
      </w:r>
    </w:p>
    <w:p w14:paraId="00000367" w14:textId="77777777" w:rsidR="00564B95" w:rsidRPr="00C524D7" w:rsidRDefault="00B934EC">
      <w:pPr>
        <w:spacing w:after="120"/>
        <w:ind w:left="0" w:hanging="2"/>
        <w:jc w:val="both"/>
      </w:pPr>
      <w:r w:rsidRPr="007516D7">
        <w:t xml:space="preserve">13.4. </w:t>
      </w:r>
      <w:r w:rsidRPr="00C524D7">
        <w:t xml:space="preserve">Замовник має право відмовитися від приймання робіт у випадку виявлення недоліків, які не можуть бути усунуті або не можуть бути усунуті у строк, визначений у Акті виявлених недоліків у виконаних роботах, або у випадку, якщо порушення строків виконання робіт (етапу робіт) має місце та триває більше 30 (тридцяти) календарних днів. У такому разі Замовник має право розірвати Договір у односторонньому порядку, який вважається розірваним із дати отримання Підрядником відповідного письмового повідомлення про розірвання Договору. </w:t>
      </w:r>
    </w:p>
    <w:p w14:paraId="00000368" w14:textId="77777777" w:rsidR="00564B95" w:rsidRPr="0008712A" w:rsidRDefault="00B934EC">
      <w:pPr>
        <w:spacing w:after="120"/>
        <w:ind w:left="0" w:hanging="2"/>
        <w:jc w:val="both"/>
      </w:pPr>
      <w:r w:rsidRPr="0008712A">
        <w:t xml:space="preserve">У даному випадку Підрядник відшкодовує Замовнику збитки, понесені у зв’язку із неналежним виконанням умов Договору Підрядником, а у Замовника виникає право вимагати повернення всіх сплачених коштів Підряднику у зв’язку із виконанням цього Договору, в тому числі, але не обмежуючись, сплаченого авансу (попередньої оплати) та інших здійснених платежів Підрядникові. </w:t>
      </w:r>
    </w:p>
    <w:p w14:paraId="00000369" w14:textId="77777777" w:rsidR="00564B95" w:rsidRPr="007516D7" w:rsidRDefault="00B934EC">
      <w:pPr>
        <w:spacing w:after="120"/>
        <w:ind w:left="0" w:hanging="2"/>
        <w:jc w:val="both"/>
      </w:pPr>
      <w:r w:rsidRPr="0008712A">
        <w:t>Підписуючи даний Договір Сторони наперед погоджуються із безумовним правом Замовника розірвати даний Договір у порядку визначеному цим пунктом та у випадку настання відповідних обставин та виконання вимог даного пункту Сторони погоджуються, що Договір вважається розірваним і Підрядник погоджується із цим безумовно та безвідклично і не має права посилатися на дійсність договору або оскаржувати право Замовника розірвати даний Договір</w:t>
      </w:r>
    </w:p>
    <w:p w14:paraId="0000036A" w14:textId="77777777" w:rsidR="00564B95" w:rsidRPr="007516D7" w:rsidRDefault="00564B95">
      <w:pPr>
        <w:pBdr>
          <w:top w:val="nil"/>
          <w:left w:val="nil"/>
          <w:bottom w:val="nil"/>
          <w:right w:val="nil"/>
          <w:between w:val="nil"/>
        </w:pBdr>
        <w:spacing w:after="120" w:line="240" w:lineRule="auto"/>
        <w:ind w:left="0" w:hanging="2"/>
        <w:jc w:val="center"/>
      </w:pPr>
    </w:p>
    <w:p w14:paraId="0000036B"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14. ГАРАНТІЙНІ СТРОКИ ЯКОСТІ ЗАКІНЧЕННЯ РОБІТ (ЕКСПЛУАТАЦІЇ ОБ`ЄКТА) ТА ПОРЯДОК УСУНЕННЯ ВИЯВЛЕНИХ НЕДОЛІКІВ (ДЕФЕКТІВ)</w:t>
      </w:r>
    </w:p>
    <w:p w14:paraId="0000036C" w14:textId="77777777" w:rsidR="00564B95" w:rsidRPr="0008712A" w:rsidRDefault="00B934EC">
      <w:pPr>
        <w:spacing w:after="120"/>
        <w:ind w:left="0" w:hanging="2"/>
        <w:jc w:val="both"/>
      </w:pPr>
      <w:r w:rsidRPr="0008712A">
        <w:t>14.1.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0000036D" w14:textId="77777777" w:rsidR="00564B95" w:rsidRPr="007516D7" w:rsidRDefault="00B934EC">
      <w:pPr>
        <w:pBdr>
          <w:top w:val="nil"/>
          <w:left w:val="nil"/>
          <w:bottom w:val="nil"/>
          <w:right w:val="nil"/>
          <w:between w:val="nil"/>
        </w:pBdr>
        <w:spacing w:after="120" w:line="240" w:lineRule="auto"/>
        <w:ind w:left="0" w:hanging="2"/>
        <w:jc w:val="both"/>
      </w:pPr>
      <w:r w:rsidRPr="007516D7">
        <w:t>14.2. Підрядник гарантує якість виконаних робіт (розписуються гарантійні строки на кожен вид робіт). Початком гарантійних строків вважається день  підписання акту  про приймання виконаних робіт.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14:paraId="0000036E" w14:textId="77777777" w:rsidR="00564B95" w:rsidRPr="0008712A" w:rsidRDefault="00B934EC">
      <w:pPr>
        <w:spacing w:after="120"/>
        <w:ind w:left="0" w:hanging="2"/>
        <w:jc w:val="both"/>
      </w:pPr>
      <w:r w:rsidRPr="0008712A">
        <w:t xml:space="preserve">14.3. У разі виявлення протягом гарантійних строків у закінчених роботах недоліків (дефектів) Замовник протягом 3 (трьох) робочих днів після їх виявлення повідомить про це Підрядника і запросить його для складання акту про порядок і строки усунення виявлених недоліків (дефектів). </w:t>
      </w:r>
    </w:p>
    <w:p w14:paraId="0000036F" w14:textId="77777777" w:rsidR="00564B95" w:rsidRPr="0008712A" w:rsidRDefault="00B934EC">
      <w:pPr>
        <w:spacing w:after="120"/>
        <w:ind w:left="0" w:hanging="2"/>
        <w:jc w:val="both"/>
      </w:pPr>
      <w:r w:rsidRPr="0008712A">
        <w:t xml:space="preserve">14.4.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Акт, </w:t>
      </w:r>
      <w:r w:rsidRPr="0008712A">
        <w:lastRenderedPageBreak/>
        <w:t>складений без участі Підрядника,  надсилається йому  для виконання протягом 2 (двох) робочих днів після складання.</w:t>
      </w:r>
    </w:p>
    <w:p w14:paraId="00000370" w14:textId="77777777" w:rsidR="00564B95" w:rsidRPr="0008712A" w:rsidRDefault="00B934EC">
      <w:pPr>
        <w:spacing w:after="120"/>
        <w:ind w:left="0" w:hanging="2"/>
        <w:jc w:val="both"/>
      </w:pPr>
      <w:r w:rsidRPr="0008712A">
        <w:t xml:space="preserve">14.5. Підрядник  зобов'язаний за свій рахунок усунути залежні від нього недоліки (дефекти) в строки та в порядку,  визначені  в акті про їх усунення. </w:t>
      </w:r>
    </w:p>
    <w:p w14:paraId="00000371" w14:textId="77777777" w:rsidR="00564B95" w:rsidRPr="0008712A" w:rsidRDefault="00B934EC">
      <w:pPr>
        <w:spacing w:after="120"/>
        <w:ind w:left="0" w:hanging="2"/>
        <w:jc w:val="both"/>
      </w:pPr>
      <w:r w:rsidRPr="0008712A">
        <w:t>14.6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14:paraId="00000372" w14:textId="77777777" w:rsidR="00564B95" w:rsidRPr="007516D7" w:rsidRDefault="00564B95">
      <w:pPr>
        <w:pBdr>
          <w:top w:val="nil"/>
          <w:left w:val="nil"/>
          <w:bottom w:val="nil"/>
          <w:right w:val="nil"/>
          <w:between w:val="nil"/>
        </w:pBdr>
        <w:spacing w:after="120" w:line="240" w:lineRule="auto"/>
        <w:ind w:left="0" w:hanging="2"/>
        <w:jc w:val="center"/>
      </w:pPr>
    </w:p>
    <w:p w14:paraId="00000373"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15. ВІДПОВІДАЛЬНІСТЬ СТОРІН ЗА ПОРУШЕННЯ ЗОБОВЯЗАНЬ ЗА ДОГОВОРОМ ТА ПОРЯДОК УРЕГУЛЮВАННЯ СПОРІВ</w:t>
      </w:r>
    </w:p>
    <w:p w14:paraId="00000374" w14:textId="77777777" w:rsidR="00564B95" w:rsidRPr="0008712A" w:rsidRDefault="00B934EC">
      <w:pPr>
        <w:spacing w:after="120"/>
        <w:ind w:left="0" w:hanging="2"/>
        <w:jc w:val="both"/>
      </w:pPr>
      <w:r w:rsidRPr="0008712A">
        <w:t>15.1. За порушення зобов'язань Договору Сторони несуть відповідальність та врегульовують спори відповідно до законодавства та умов Договору.</w:t>
      </w:r>
    </w:p>
    <w:p w14:paraId="00000375" w14:textId="77777777" w:rsidR="00564B95" w:rsidRPr="007516D7" w:rsidRDefault="00B934EC">
      <w:pPr>
        <w:pBdr>
          <w:top w:val="nil"/>
          <w:left w:val="nil"/>
          <w:bottom w:val="nil"/>
          <w:right w:val="nil"/>
          <w:between w:val="nil"/>
        </w:pBdr>
        <w:spacing w:after="120" w:line="240" w:lineRule="auto"/>
        <w:ind w:left="0" w:hanging="2"/>
        <w:jc w:val="both"/>
      </w:pPr>
      <w:r w:rsidRPr="007516D7">
        <w:t>15.2. Види порушень та можливі санкції за них, установлені Договором:</w:t>
      </w:r>
    </w:p>
    <w:p w14:paraId="00000376"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 за прострочення строків виконання робіт Підрядник сплачує  Замовнику пеню у розмірі 0,1 відсотка від вартості робіт, виконання яких </w:t>
      </w:r>
      <w:proofErr w:type="spellStart"/>
      <w:r w:rsidRPr="007516D7">
        <w:t>прострочено</w:t>
      </w:r>
      <w:proofErr w:type="spellEnd"/>
      <w:r w:rsidRPr="007516D7">
        <w:t>, за кожний день прострочення, але не більше 10 (десяти) відсотків загальної вартості Договору;</w:t>
      </w:r>
    </w:p>
    <w:p w14:paraId="00000377" w14:textId="77777777" w:rsidR="00564B95" w:rsidRPr="007516D7" w:rsidRDefault="00B934EC">
      <w:pPr>
        <w:pBdr>
          <w:top w:val="nil"/>
          <w:left w:val="nil"/>
          <w:bottom w:val="nil"/>
          <w:right w:val="nil"/>
          <w:between w:val="nil"/>
        </w:pBdr>
        <w:spacing w:after="120" w:line="240" w:lineRule="auto"/>
        <w:ind w:left="0" w:hanging="2"/>
        <w:jc w:val="both"/>
      </w:pPr>
      <w:r w:rsidRPr="007516D7">
        <w:t xml:space="preserve">- за прострочення більше 30 (тридцяти) днів Підрядник додатково сплачує Замовнику штраф у розмірі 7 (семи) відсотків від вартості робіт, виконання яких </w:t>
      </w:r>
      <w:proofErr w:type="spellStart"/>
      <w:r w:rsidRPr="007516D7">
        <w:t>прострочено</w:t>
      </w:r>
      <w:proofErr w:type="spellEnd"/>
      <w:r w:rsidRPr="007516D7">
        <w:t>;</w:t>
      </w:r>
    </w:p>
    <w:p w14:paraId="00000378" w14:textId="77777777" w:rsidR="00564B95" w:rsidRPr="007516D7" w:rsidRDefault="00B934EC">
      <w:pPr>
        <w:shd w:val="clear" w:color="auto" w:fill="FFFFFF"/>
        <w:tabs>
          <w:tab w:val="left" w:pos="178"/>
        </w:tabs>
        <w:spacing w:after="120"/>
        <w:ind w:left="0" w:hanging="2"/>
        <w:jc w:val="both"/>
      </w:pPr>
      <w:r w:rsidRPr="007516D7">
        <w:t xml:space="preserve">- у випадку неякісного виконання робіт по Договору Підрядник протягом гарантійного строку, передбаченого чинним законодавством України, за власний рахунок усуває недоліки, що були спричинені неякісно виконаними роботами. </w:t>
      </w:r>
    </w:p>
    <w:p w14:paraId="00000379" w14:textId="77777777" w:rsidR="00564B95" w:rsidRPr="007516D7" w:rsidRDefault="00B934EC">
      <w:pPr>
        <w:shd w:val="clear" w:color="auto" w:fill="FFFFFF"/>
        <w:tabs>
          <w:tab w:val="left" w:pos="178"/>
        </w:tabs>
        <w:spacing w:after="120"/>
        <w:ind w:left="0" w:hanging="2"/>
        <w:jc w:val="both"/>
      </w:pPr>
      <w:r w:rsidRPr="007516D7">
        <w:t>Оплата пені та штрафу не звільняє Підрядника від його обов’язків щодо виконання цього Договору.</w:t>
      </w:r>
    </w:p>
    <w:p w14:paraId="0000037A" w14:textId="77777777" w:rsidR="00564B95" w:rsidRPr="0008712A" w:rsidRDefault="00B934EC">
      <w:pPr>
        <w:spacing w:after="120"/>
        <w:ind w:left="0" w:hanging="2"/>
        <w:jc w:val="both"/>
      </w:pPr>
      <w:r w:rsidRPr="0008712A">
        <w:t>15.3. Сторони зобов'язуються докладати зусиль для вирішення спорів у досудовому  порядку. У разі вирішення спорів у  судовому  порядку  Сторони  будуть звертатися  до суду  за місцем знаходження Об'єкта.</w:t>
      </w:r>
      <w:r w:rsidRPr="0008712A">
        <w:tab/>
      </w:r>
    </w:p>
    <w:p w14:paraId="0000037B" w14:textId="6E59DA61" w:rsidR="00564B95" w:rsidRPr="0008712A" w:rsidRDefault="00B934EC">
      <w:pPr>
        <w:ind w:left="0" w:hanging="2"/>
        <w:jc w:val="center"/>
      </w:pPr>
      <w:r w:rsidRPr="0008712A">
        <w:rPr>
          <w:b/>
        </w:rPr>
        <w:t>15-1. ЗАБЕЗПЕЧЕННЯ ВИКОНАННЯ ЗОБОВ’ЯЗАНЬ ПІДРЯДНИКА</w:t>
      </w:r>
      <w:sdt>
        <w:sdtPr>
          <w:tag w:val="goog_rdk_22"/>
          <w:id w:val="781536111"/>
        </w:sdtPr>
        <w:sdtContent/>
      </w:sdt>
    </w:p>
    <w:p w14:paraId="0000037C" w14:textId="77777777" w:rsidR="00564B95" w:rsidRPr="0008712A" w:rsidRDefault="00B934EC">
      <w:pPr>
        <w:tabs>
          <w:tab w:val="left" w:pos="5393"/>
        </w:tabs>
        <w:ind w:left="0" w:hanging="2"/>
        <w:jc w:val="both"/>
      </w:pPr>
      <w:r w:rsidRPr="0008712A">
        <w:t xml:space="preserve">15-1.1. Виконання зобов’язань за договором забезпечується банківською гарантією, яка повинна бути чинна до повного закінчення робіт на об'єкті. Розмір та порядку надання такого забезпечення визначається тендерною документацією відповідно до законодавства. </w:t>
      </w:r>
    </w:p>
    <w:p w14:paraId="0000037D" w14:textId="77777777" w:rsidR="00564B95" w:rsidRPr="007516D7" w:rsidRDefault="00B934EC">
      <w:pPr>
        <w:tabs>
          <w:tab w:val="left" w:pos="5393"/>
        </w:tabs>
        <w:spacing w:before="240" w:after="240"/>
        <w:ind w:left="0" w:hanging="2"/>
        <w:jc w:val="both"/>
      </w:pPr>
      <w:r w:rsidRPr="007516D7">
        <w:t>15-1.2. Замовник не пізніше ніж протягом п'яти банківських днів повертає забезпечення виконання договору про закупівлю після:</w:t>
      </w:r>
    </w:p>
    <w:p w14:paraId="0000037E" w14:textId="77777777" w:rsidR="00564B95" w:rsidRPr="007516D7" w:rsidRDefault="00B934EC">
      <w:pPr>
        <w:tabs>
          <w:tab w:val="left" w:pos="5393"/>
        </w:tabs>
        <w:spacing w:before="240" w:after="240"/>
        <w:ind w:left="0" w:hanging="2"/>
        <w:jc w:val="both"/>
      </w:pPr>
      <w:r w:rsidRPr="007516D7">
        <w:t>- виконання Договору в повному обсязі та передачі Підрядником Замовнику повного комплекту виконавчої документації по Об’єкту;</w:t>
      </w:r>
    </w:p>
    <w:p w14:paraId="0000037F" w14:textId="77777777" w:rsidR="00564B95" w:rsidRPr="007516D7" w:rsidRDefault="00B934EC">
      <w:pPr>
        <w:tabs>
          <w:tab w:val="left" w:pos="5393"/>
        </w:tabs>
        <w:spacing w:before="240" w:after="240"/>
        <w:ind w:left="0" w:hanging="2"/>
        <w:jc w:val="both"/>
      </w:pPr>
      <w:r w:rsidRPr="007516D7">
        <w:t>- у разі визнання судом результатів процедури закупівлі або договору про закупівлю недійсними;</w:t>
      </w:r>
    </w:p>
    <w:p w14:paraId="00000380" w14:textId="77777777" w:rsidR="00564B95" w:rsidRPr="007516D7" w:rsidRDefault="00B934EC">
      <w:pPr>
        <w:tabs>
          <w:tab w:val="left" w:pos="5393"/>
        </w:tabs>
        <w:spacing w:before="240" w:after="240"/>
        <w:ind w:left="0" w:hanging="2"/>
        <w:jc w:val="both"/>
      </w:pPr>
      <w:r w:rsidRPr="007516D7">
        <w:t>- у випадках, передбачених статтею 43 Закону та пункту 21 Особливостей.</w:t>
      </w:r>
    </w:p>
    <w:p w14:paraId="00000381" w14:textId="77777777" w:rsidR="00564B95" w:rsidRPr="0008712A" w:rsidRDefault="00B934EC">
      <w:pPr>
        <w:tabs>
          <w:tab w:val="left" w:pos="5393"/>
        </w:tabs>
        <w:ind w:left="0" w:right="120" w:hanging="2"/>
        <w:jc w:val="both"/>
      </w:pPr>
      <w:r w:rsidRPr="0008712A">
        <w:t xml:space="preserve"> </w:t>
      </w:r>
    </w:p>
    <w:p w14:paraId="00000382" w14:textId="77777777" w:rsidR="00564B95" w:rsidRPr="0008712A" w:rsidRDefault="00B934EC">
      <w:pPr>
        <w:ind w:left="0" w:hanging="2"/>
        <w:jc w:val="center"/>
      </w:pPr>
      <w:r w:rsidRPr="00FC72FA">
        <w:rPr>
          <w:b/>
        </w:rPr>
        <w:t xml:space="preserve">15-2. ПОРЯДОК ЗАЛУЧЕННЯ ДО ВИКОНАННЯ РОБІТ СУБПІДРЯДНИКІВ </w:t>
      </w:r>
      <w:r w:rsidRPr="00FC72FA">
        <w:rPr>
          <w:i/>
          <w:u w:val="single"/>
        </w:rPr>
        <w:t>(зазначається у разі залучення субпідрядників</w:t>
      </w:r>
      <w:r w:rsidRPr="00FC72FA">
        <w:rPr>
          <w:i/>
        </w:rPr>
        <w:t>)</w:t>
      </w:r>
    </w:p>
    <w:p w14:paraId="00000383" w14:textId="77777777" w:rsidR="00564B95" w:rsidRPr="0008712A" w:rsidRDefault="00B934EC">
      <w:pPr>
        <w:ind w:left="0" w:hanging="2"/>
        <w:jc w:val="both"/>
      </w:pPr>
      <w:r w:rsidRPr="0008712A">
        <w:t>15-2.1. Залучення субпідрядників здійснюється Підрядником за погодженням із Замовником. Замовник може відмовити у такому погодженні з письмовим обґрунтуванням свого рішення.</w:t>
      </w:r>
    </w:p>
    <w:p w14:paraId="00000384" w14:textId="77777777" w:rsidR="00564B95" w:rsidRPr="0008712A" w:rsidRDefault="00B934EC">
      <w:pPr>
        <w:ind w:left="0" w:hanging="2"/>
        <w:jc w:val="both"/>
      </w:pPr>
      <w:r w:rsidRPr="0008712A">
        <w:lastRenderedPageBreak/>
        <w:t xml:space="preserve">15-2.2. Підрядник відповідає за результати роботи субпідрядників і виступає перед Замовником як генеральний підрядник, а перед субпідрядниками – як замовник. </w:t>
      </w:r>
    </w:p>
    <w:p w14:paraId="00000385" w14:textId="77777777" w:rsidR="00564B95" w:rsidRPr="0008712A" w:rsidRDefault="00B934EC">
      <w:pPr>
        <w:ind w:left="0" w:hanging="2"/>
        <w:jc w:val="both"/>
      </w:pPr>
      <w:r w:rsidRPr="0008712A">
        <w:t xml:space="preserve">15-2.3. Підрядник несе відповідальність перед субпідрядниками за невиконання або неналежне виконання своїх зобов’язань за цим Договором, а перед замовником – за невиконання зобов’язань субпідрядниками. </w:t>
      </w:r>
    </w:p>
    <w:p w14:paraId="00000386" w14:textId="77777777" w:rsidR="00564B95" w:rsidRPr="0008712A" w:rsidRDefault="00B934EC">
      <w:pPr>
        <w:ind w:left="0" w:hanging="2"/>
        <w:jc w:val="both"/>
      </w:pPr>
      <w:r w:rsidRPr="0008712A">
        <w:t xml:space="preserve">15-2.4.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 </w:t>
      </w:r>
    </w:p>
    <w:p w14:paraId="00000387" w14:textId="77777777" w:rsidR="00564B95" w:rsidRPr="007516D7" w:rsidRDefault="00564B95">
      <w:pPr>
        <w:pBdr>
          <w:top w:val="nil"/>
          <w:left w:val="nil"/>
          <w:bottom w:val="nil"/>
          <w:right w:val="nil"/>
          <w:between w:val="nil"/>
        </w:pBdr>
        <w:spacing w:after="120" w:line="240" w:lineRule="auto"/>
        <w:ind w:left="0" w:hanging="2"/>
        <w:jc w:val="center"/>
      </w:pPr>
    </w:p>
    <w:p w14:paraId="00000388"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16. ОБСТАВИНИ НЕПЕРЕБОРНОЇ СИЛИ</w:t>
      </w:r>
    </w:p>
    <w:p w14:paraId="00000389" w14:textId="77777777" w:rsidR="00564B95" w:rsidRPr="007516D7" w:rsidRDefault="00B934EC">
      <w:pPr>
        <w:pBdr>
          <w:top w:val="nil"/>
          <w:left w:val="nil"/>
          <w:bottom w:val="nil"/>
          <w:right w:val="nil"/>
          <w:between w:val="nil"/>
        </w:pBdr>
        <w:spacing w:after="120" w:line="240" w:lineRule="auto"/>
        <w:ind w:left="0" w:hanging="2"/>
        <w:jc w:val="both"/>
      </w:pPr>
      <w:r w:rsidRPr="007516D7">
        <w:t>16.1.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Обставини непереборної сили (форс-мажорні обставини) визначені Законом України «Про торгово-промислові палати в Україні».</w:t>
      </w:r>
    </w:p>
    <w:p w14:paraId="0000038A" w14:textId="77777777" w:rsidR="00564B95" w:rsidRPr="007516D7" w:rsidRDefault="00B934EC">
      <w:pPr>
        <w:pBdr>
          <w:top w:val="nil"/>
          <w:left w:val="nil"/>
          <w:bottom w:val="nil"/>
          <w:right w:val="nil"/>
          <w:between w:val="nil"/>
        </w:pBdr>
        <w:spacing w:after="120" w:line="240" w:lineRule="auto"/>
        <w:ind w:left="0" w:hanging="2"/>
        <w:jc w:val="both"/>
      </w:pPr>
      <w:r w:rsidRPr="007516D7">
        <w:t>16.2.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14:paraId="0000038B" w14:textId="77777777" w:rsidR="00564B95" w:rsidRPr="007516D7" w:rsidRDefault="00B934EC">
      <w:pPr>
        <w:pBdr>
          <w:top w:val="nil"/>
          <w:left w:val="nil"/>
          <w:bottom w:val="nil"/>
          <w:right w:val="nil"/>
          <w:between w:val="nil"/>
        </w:pBdr>
        <w:spacing w:after="120" w:line="240" w:lineRule="auto"/>
        <w:ind w:left="0" w:hanging="2"/>
        <w:jc w:val="both"/>
      </w:pPr>
      <w:r w:rsidRPr="007516D7">
        <w:t>16.3. Доказом виникнення обставин непереборної сили та строку їх дії є відповідні документи, які видаються уповноваженими органами.</w:t>
      </w:r>
    </w:p>
    <w:p w14:paraId="0000038C" w14:textId="77777777" w:rsidR="00564B95" w:rsidRPr="007516D7" w:rsidRDefault="00B934EC">
      <w:pPr>
        <w:pBdr>
          <w:top w:val="nil"/>
          <w:left w:val="nil"/>
          <w:bottom w:val="nil"/>
          <w:right w:val="nil"/>
          <w:between w:val="nil"/>
        </w:pBdr>
        <w:spacing w:after="120" w:line="240" w:lineRule="auto"/>
        <w:ind w:left="0" w:hanging="2"/>
        <w:jc w:val="both"/>
      </w:pPr>
      <w:r w:rsidRPr="007516D7">
        <w:t>16.4. У разі коли строк дії обставин непереборної сили продовжується більше, ніж на 60 (шістдесят) днів, кожна зі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 У разі попередньої оплати Підрядник повертає Замовнику кошти протягом 3 (трьох) робочих днів з дня розірвання договору</w:t>
      </w:r>
      <w:r w:rsidRPr="007516D7">
        <w:rPr>
          <w:i/>
        </w:rPr>
        <w:t xml:space="preserve">. </w:t>
      </w:r>
      <w:r w:rsidRPr="007516D7">
        <w:t>Невитрачені кошти попередньої оплати повертаються Підрядником Замовнику на рахунки, що будуть повідомлені Підряднику Замовником.</w:t>
      </w:r>
    </w:p>
    <w:p w14:paraId="0000038D" w14:textId="77777777" w:rsidR="00564B95" w:rsidRPr="007516D7" w:rsidRDefault="00564B95">
      <w:pPr>
        <w:pBdr>
          <w:top w:val="nil"/>
          <w:left w:val="nil"/>
          <w:bottom w:val="nil"/>
          <w:right w:val="nil"/>
          <w:between w:val="nil"/>
        </w:pBdr>
        <w:spacing w:after="120" w:line="240" w:lineRule="auto"/>
        <w:ind w:left="0" w:hanging="2"/>
      </w:pPr>
    </w:p>
    <w:p w14:paraId="0000038E"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17. ВНЕСЕННЯ ЗМІН У ДОГОВІР ТА ЙОГО РОЗІРВАННЯ</w:t>
      </w:r>
    </w:p>
    <w:p w14:paraId="0000038F" w14:textId="77777777" w:rsidR="00564B95" w:rsidRPr="0008712A" w:rsidRDefault="00B934EC">
      <w:pPr>
        <w:spacing w:after="120"/>
        <w:ind w:left="0" w:hanging="2"/>
        <w:jc w:val="both"/>
      </w:pPr>
      <w:r w:rsidRPr="0008712A">
        <w:t>17.1. Зміна Договору здійснюється шляхом зміни або доповнення його умов за ініціативою будь-якої Сторони на підставі додаткової угоди, яка є невід'ємною частиною Договору.</w:t>
      </w:r>
    </w:p>
    <w:p w14:paraId="00000390" w14:textId="77777777" w:rsidR="00564B95" w:rsidRPr="007516D7" w:rsidRDefault="00B934EC">
      <w:pPr>
        <w:pBdr>
          <w:top w:val="nil"/>
          <w:left w:val="nil"/>
          <w:bottom w:val="nil"/>
          <w:right w:val="nil"/>
          <w:between w:val="nil"/>
        </w:pBdr>
        <w:spacing w:after="120" w:line="240" w:lineRule="auto"/>
        <w:ind w:left="0" w:hanging="2"/>
      </w:pPr>
      <w:r w:rsidRPr="007516D7">
        <w:t>17.2. Розірвання Договору допускається  за  згодою Сторін, або у випадках:</w:t>
      </w:r>
    </w:p>
    <w:p w14:paraId="00000391" w14:textId="77777777" w:rsidR="00564B95" w:rsidRPr="0008712A" w:rsidRDefault="00B934EC">
      <w:pPr>
        <w:spacing w:after="120"/>
        <w:ind w:left="0" w:hanging="2"/>
        <w:jc w:val="both"/>
      </w:pPr>
      <w:r w:rsidRPr="0008712A">
        <w:t>прийняття рішення  про  припинення робіт;</w:t>
      </w:r>
    </w:p>
    <w:p w14:paraId="00000392" w14:textId="77777777" w:rsidR="00564B95" w:rsidRPr="0008712A" w:rsidRDefault="00B934EC">
      <w:pPr>
        <w:spacing w:after="120"/>
        <w:ind w:left="0" w:hanging="2"/>
        <w:jc w:val="both"/>
      </w:pPr>
      <w:bookmarkStart w:id="29" w:name="_heading=h.3whwml4" w:colFirst="0" w:colLast="0"/>
      <w:bookmarkEnd w:id="29"/>
      <w:r w:rsidRPr="0008712A">
        <w:t>припинення діяльності, банкрутства Підрядника;</w:t>
      </w:r>
    </w:p>
    <w:p w14:paraId="00000393" w14:textId="77777777" w:rsidR="00564B95" w:rsidRPr="007516D7" w:rsidRDefault="00B934EC">
      <w:pPr>
        <w:pBdr>
          <w:top w:val="nil"/>
          <w:left w:val="nil"/>
          <w:bottom w:val="nil"/>
          <w:right w:val="nil"/>
          <w:between w:val="nil"/>
        </w:pBdr>
        <w:spacing w:after="120" w:line="240" w:lineRule="auto"/>
        <w:ind w:left="0" w:hanging="2"/>
        <w:jc w:val="both"/>
      </w:pPr>
      <w:r w:rsidRPr="007516D7">
        <w:t>наявності негативного висновку Європейського інвестиційного банку (ЄІБ) про наявність суттєвих порушень за результатами перевірки «</w:t>
      </w:r>
      <w:proofErr w:type="spellStart"/>
      <w:r w:rsidRPr="007516D7">
        <w:t>ex-post</w:t>
      </w:r>
      <w:proofErr w:type="spellEnd"/>
      <w:r w:rsidRPr="007516D7">
        <w:t xml:space="preserve"> аудит»* з вимогою про розірвання договору. Жодна зі Сторін не несе відповідальності за резолюцію ЄІБ;</w:t>
      </w:r>
      <w:r w:rsidRPr="007516D7">
        <w:rPr>
          <w:i/>
        </w:rPr>
        <w:t xml:space="preserve"> </w:t>
      </w:r>
    </w:p>
    <w:p w14:paraId="00000394" w14:textId="77777777" w:rsidR="00564B95" w:rsidRPr="007516D7" w:rsidRDefault="00B934EC">
      <w:pPr>
        <w:pBdr>
          <w:top w:val="nil"/>
          <w:left w:val="nil"/>
          <w:bottom w:val="nil"/>
          <w:right w:val="nil"/>
          <w:between w:val="nil"/>
        </w:pBdr>
        <w:spacing w:after="120" w:line="240" w:lineRule="auto"/>
        <w:ind w:left="0" w:hanging="2"/>
        <w:jc w:val="both"/>
      </w:pPr>
      <w:r w:rsidRPr="007516D7">
        <w:rPr>
          <w:i/>
        </w:rPr>
        <w:t>*У разі отримання запиту ЄІБ на перевірку «</w:t>
      </w:r>
      <w:proofErr w:type="spellStart"/>
      <w:r w:rsidRPr="007516D7">
        <w:rPr>
          <w:i/>
        </w:rPr>
        <w:t>ex-post</w:t>
      </w:r>
      <w:proofErr w:type="spellEnd"/>
      <w:r w:rsidRPr="007516D7">
        <w:rPr>
          <w:i/>
        </w:rPr>
        <w:t xml:space="preserve"> аудит» (проведення перевірки ЄІБ - розгляд оцінки пропозицій, її результатів та вибору підрядника, коментування та надання запиту Замовнику для отримання пояснень), виконання </w:t>
      </w:r>
      <w:proofErr w:type="spellStart"/>
      <w:r w:rsidRPr="007516D7">
        <w:rPr>
          <w:i/>
        </w:rPr>
        <w:t>зобовязань</w:t>
      </w:r>
      <w:proofErr w:type="spellEnd"/>
      <w:r w:rsidRPr="007516D7">
        <w:rPr>
          <w:i/>
        </w:rPr>
        <w:t xml:space="preserve"> за договором </w:t>
      </w:r>
      <w:r w:rsidRPr="007516D7">
        <w:rPr>
          <w:b/>
          <w:i/>
        </w:rPr>
        <w:t>може бути призупинене</w:t>
      </w:r>
      <w:r w:rsidRPr="007516D7">
        <w:rPr>
          <w:i/>
        </w:rPr>
        <w:t xml:space="preserve"> за згодою сторін до моменту отримання позитивного висновку ЄІБ про відсутність суттєвих порушень за результатами перевірки «</w:t>
      </w:r>
      <w:proofErr w:type="spellStart"/>
      <w:r w:rsidRPr="007516D7">
        <w:rPr>
          <w:i/>
        </w:rPr>
        <w:t>ex-post</w:t>
      </w:r>
      <w:proofErr w:type="spellEnd"/>
      <w:r w:rsidRPr="007516D7">
        <w:rPr>
          <w:i/>
        </w:rPr>
        <w:t xml:space="preserve"> аудит». </w:t>
      </w:r>
    </w:p>
    <w:p w14:paraId="00000395" w14:textId="7BBD8383" w:rsidR="00564B95" w:rsidRPr="007516D7" w:rsidRDefault="00B934EC">
      <w:pPr>
        <w:pBdr>
          <w:top w:val="nil"/>
          <w:left w:val="nil"/>
          <w:bottom w:val="nil"/>
          <w:right w:val="nil"/>
          <w:between w:val="nil"/>
        </w:pBdr>
        <w:spacing w:line="240" w:lineRule="auto"/>
        <w:ind w:left="0" w:hanging="2"/>
        <w:jc w:val="both"/>
      </w:pPr>
      <w:r w:rsidRPr="007516D7">
        <w:t xml:space="preserve">  - якщо </w:t>
      </w:r>
      <w:r w:rsidRPr="0008712A">
        <w:t>Підрядник</w:t>
      </w:r>
      <w:r w:rsidRPr="007516D7">
        <w:t xml:space="preserve"> та/або кінцевий </w:t>
      </w:r>
      <w:proofErr w:type="spellStart"/>
      <w:r w:rsidRPr="007516D7">
        <w:t>бенефіціарний</w:t>
      </w:r>
      <w:proofErr w:type="spellEnd"/>
      <w:r w:rsidRPr="007516D7">
        <w:t xml:space="preserve"> власник Підрядника-юридичної особи став особою, до якої застосовано санкцію у виді заборони на здійснення у неї публічних </w:t>
      </w:r>
      <w:proofErr w:type="spellStart"/>
      <w:r w:rsidRPr="007516D7">
        <w:t>закупівель</w:t>
      </w:r>
      <w:proofErr w:type="spellEnd"/>
      <w:r w:rsidRPr="007516D7">
        <w:t xml:space="preserve"> товарів, робіт і послуг згідно із Законом України "Про санкції", а також до такої особи застосовані чинні </w:t>
      </w:r>
      <w:proofErr w:type="spellStart"/>
      <w:r w:rsidRPr="007516D7">
        <w:t>сканкції</w:t>
      </w:r>
      <w:proofErr w:type="spellEnd"/>
      <w:r w:rsidRPr="007516D7">
        <w:t xml:space="preserve"> будь-якою з таких організацій:</w:t>
      </w:r>
    </w:p>
    <w:p w14:paraId="00000396" w14:textId="77777777" w:rsidR="00564B95" w:rsidRPr="007516D7" w:rsidRDefault="00B934EC">
      <w:pPr>
        <w:pBdr>
          <w:top w:val="nil"/>
          <w:left w:val="nil"/>
          <w:bottom w:val="nil"/>
          <w:right w:val="nil"/>
          <w:between w:val="nil"/>
        </w:pBdr>
        <w:spacing w:line="240" w:lineRule="auto"/>
        <w:ind w:left="0" w:hanging="2"/>
        <w:jc w:val="both"/>
      </w:pPr>
      <w:r w:rsidRPr="007516D7">
        <w:lastRenderedPageBreak/>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00000397" w14:textId="77777777" w:rsidR="00564B95" w:rsidRPr="007516D7" w:rsidRDefault="00B934EC">
      <w:pPr>
        <w:pBdr>
          <w:top w:val="nil"/>
          <w:left w:val="nil"/>
          <w:bottom w:val="nil"/>
          <w:right w:val="nil"/>
          <w:between w:val="nil"/>
        </w:pBdr>
        <w:spacing w:line="240" w:lineRule="auto"/>
        <w:ind w:left="0" w:hanging="2"/>
        <w:jc w:val="both"/>
      </w:pPr>
      <w:r w:rsidRPr="007516D7">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00000398" w14:textId="77777777" w:rsidR="00564B95" w:rsidRPr="007516D7" w:rsidRDefault="00B934EC">
      <w:pPr>
        <w:pBdr>
          <w:top w:val="nil"/>
          <w:left w:val="nil"/>
          <w:bottom w:val="nil"/>
          <w:right w:val="nil"/>
          <w:between w:val="nil"/>
        </w:pBdr>
        <w:spacing w:line="240" w:lineRule="auto"/>
        <w:ind w:left="0" w:hanging="2"/>
        <w:jc w:val="both"/>
      </w:pPr>
      <w:r w:rsidRPr="007516D7">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0000399" w14:textId="77777777" w:rsidR="00564B95" w:rsidRPr="007516D7" w:rsidRDefault="00B934EC">
      <w:pPr>
        <w:pBdr>
          <w:top w:val="nil"/>
          <w:left w:val="nil"/>
          <w:bottom w:val="nil"/>
          <w:right w:val="nil"/>
          <w:between w:val="nil"/>
        </w:pBdr>
        <w:spacing w:line="240" w:lineRule="auto"/>
        <w:ind w:left="0" w:hanging="2"/>
        <w:jc w:val="both"/>
      </w:pPr>
      <w:r w:rsidRPr="007516D7">
        <w:t xml:space="preserve"> - наявність висновку органу </w:t>
      </w:r>
      <w:proofErr w:type="spellStart"/>
      <w:r w:rsidRPr="007516D7">
        <w:t>Держаудитслужби</w:t>
      </w:r>
      <w:proofErr w:type="spellEnd"/>
      <w:r w:rsidRPr="007516D7">
        <w:t xml:space="preserve">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14:paraId="0000039A" w14:textId="77777777" w:rsidR="00564B95" w:rsidRPr="007516D7" w:rsidRDefault="00B934EC">
      <w:pPr>
        <w:pBdr>
          <w:top w:val="nil"/>
          <w:left w:val="nil"/>
          <w:bottom w:val="nil"/>
          <w:right w:val="nil"/>
          <w:between w:val="nil"/>
        </w:pBdr>
        <w:spacing w:line="240" w:lineRule="auto"/>
        <w:ind w:left="0" w:hanging="2"/>
        <w:jc w:val="both"/>
      </w:pPr>
      <w:r w:rsidRPr="007516D7">
        <w:t xml:space="preserve">  -  наявність доказів, підтверджених у суді, щодо порушення договірних зобов’язань Підрядником згідно Пакту про згоду щодо професійної чесності (Додаток №5 до Договору);</w:t>
      </w:r>
    </w:p>
    <w:p w14:paraId="0000039B" w14:textId="77777777" w:rsidR="00564B95" w:rsidRPr="0008712A" w:rsidRDefault="00B934EC">
      <w:pPr>
        <w:spacing w:after="120"/>
        <w:ind w:left="0" w:hanging="2"/>
        <w:jc w:val="both"/>
      </w:pPr>
      <w:r w:rsidRPr="0008712A">
        <w:t xml:space="preserve">   інших, передбачених законодавством, підстав.</w:t>
      </w:r>
    </w:p>
    <w:p w14:paraId="0000039C" w14:textId="77777777" w:rsidR="00564B95" w:rsidRPr="0008712A" w:rsidRDefault="00B934EC">
      <w:pPr>
        <w:spacing w:after="120"/>
        <w:ind w:left="0" w:hanging="2"/>
        <w:jc w:val="both"/>
      </w:pPr>
      <w:r w:rsidRPr="0008712A">
        <w:t xml:space="preserve">17.3. У разі  розірвання  Договору  в  зв'язку  з  припиненням робіт Замовник  оплатить  Підряднику  роботи,  виконані та прийняті актами на момент розірвання  Договору.     </w:t>
      </w:r>
    </w:p>
    <w:p w14:paraId="74CE01F4" w14:textId="29D9737A" w:rsidR="0088112D" w:rsidRPr="0088112D" w:rsidRDefault="00B934EC" w:rsidP="0088112D">
      <w:pPr>
        <w:pBdr>
          <w:top w:val="nil"/>
          <w:left w:val="nil"/>
          <w:bottom w:val="nil"/>
          <w:right w:val="nil"/>
          <w:between w:val="nil"/>
        </w:pBdr>
        <w:spacing w:after="120" w:line="240" w:lineRule="auto"/>
        <w:ind w:left="0" w:hanging="2"/>
        <w:jc w:val="both"/>
      </w:pPr>
      <w:r w:rsidRPr="007516D7">
        <w:t xml:space="preserve">17.4. </w:t>
      </w:r>
      <w:r w:rsidR="0088112D">
        <w:rPr>
          <w:color w:val="333333"/>
          <w:shd w:val="clear" w:color="auto" w:fill="FFFFFF"/>
        </w:rPr>
        <w:t xml:space="preserve">Істотні умови </w:t>
      </w:r>
      <w:r w:rsidR="0088112D" w:rsidRPr="0088112D">
        <w:rPr>
          <w:color w:val="333333"/>
          <w:shd w:val="clear" w:color="auto" w:fill="FFFFFF"/>
        </w:rPr>
        <w:t>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14:paraId="60DC34A3" w14:textId="77777777" w:rsidR="0088112D" w:rsidRDefault="0088112D" w:rsidP="0088112D">
      <w:pPr>
        <w:shd w:val="clear" w:color="auto" w:fill="FFFFFF"/>
        <w:suppressAutoHyphens w:val="0"/>
        <w:spacing w:line="240" w:lineRule="auto"/>
        <w:ind w:leftChars="0" w:left="0" w:firstLineChars="0"/>
        <w:jc w:val="both"/>
        <w:textDirection w:val="lrTb"/>
        <w:textAlignment w:val="auto"/>
        <w:outlineLvl w:val="9"/>
        <w:rPr>
          <w:rFonts w:ascii="Arial" w:hAnsi="Arial" w:cs="Arial"/>
          <w:color w:val="000000"/>
          <w:position w:val="0"/>
          <w:sz w:val="21"/>
          <w:szCs w:val="21"/>
        </w:rPr>
      </w:pPr>
      <w:r>
        <w:rPr>
          <w:color w:val="333333"/>
        </w:rPr>
        <w:t>1) зменшення обсягів закупівлі, зокрема з урахуванням фактичного обсягу видатків замовника;</w:t>
      </w:r>
    </w:p>
    <w:p w14:paraId="7ADC49B2" w14:textId="77777777" w:rsidR="0088112D" w:rsidRDefault="0088112D" w:rsidP="0088112D">
      <w:pPr>
        <w:shd w:val="clear" w:color="auto" w:fill="FFFFFF"/>
        <w:ind w:left="0" w:hanging="2"/>
        <w:jc w:val="both"/>
        <w:rPr>
          <w:rFonts w:ascii="Arial" w:hAnsi="Arial" w:cs="Arial"/>
          <w:color w:val="000000"/>
          <w:sz w:val="21"/>
          <w:szCs w:val="21"/>
        </w:rPr>
      </w:pPr>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rPr>
        <w:t>пропорційно</w:t>
      </w:r>
      <w:proofErr w:type="spellEnd"/>
      <w:r>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0434DC" w14:textId="77777777" w:rsidR="0088112D" w:rsidRDefault="0088112D" w:rsidP="0088112D">
      <w:pPr>
        <w:shd w:val="clear" w:color="auto" w:fill="FFFFFF"/>
        <w:ind w:left="0" w:hanging="2"/>
        <w:jc w:val="both"/>
        <w:rPr>
          <w:rFonts w:ascii="Arial" w:hAnsi="Arial" w:cs="Arial"/>
          <w:color w:val="000000"/>
          <w:sz w:val="21"/>
          <w:szCs w:val="21"/>
        </w:rPr>
      </w:pPr>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6C6CDE38" w14:textId="77777777" w:rsidR="0088112D" w:rsidRDefault="0088112D" w:rsidP="0088112D">
      <w:pPr>
        <w:shd w:val="clear" w:color="auto" w:fill="FFFFFF"/>
        <w:ind w:left="0" w:hanging="2"/>
        <w:jc w:val="both"/>
        <w:rPr>
          <w:rFonts w:ascii="Arial" w:hAnsi="Arial" w:cs="Arial"/>
          <w:color w:val="000000"/>
          <w:sz w:val="21"/>
          <w:szCs w:val="21"/>
        </w:rPr>
      </w:pPr>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9605C1" w14:textId="77777777" w:rsidR="0088112D" w:rsidRDefault="0088112D" w:rsidP="0088112D">
      <w:pPr>
        <w:shd w:val="clear" w:color="auto" w:fill="FFFFFF"/>
        <w:ind w:left="0" w:hanging="2"/>
        <w:jc w:val="both"/>
        <w:rPr>
          <w:rFonts w:ascii="Arial" w:hAnsi="Arial" w:cs="Arial"/>
          <w:color w:val="000000"/>
          <w:sz w:val="21"/>
          <w:szCs w:val="21"/>
        </w:rPr>
      </w:pPr>
      <w:r>
        <w:rPr>
          <w:color w:val="333333"/>
        </w:rPr>
        <w:t>5) погодження зміни ціни в договорі про закупівлю в бік зменшення (без зміни кількості (обсягу) та якості товарів, робіт і послуг);</w:t>
      </w:r>
    </w:p>
    <w:p w14:paraId="416776E2" w14:textId="77777777" w:rsidR="0088112D" w:rsidRDefault="0088112D" w:rsidP="0088112D">
      <w:pPr>
        <w:shd w:val="clear" w:color="auto" w:fill="FFFFFF"/>
        <w:ind w:left="0" w:hanging="2"/>
        <w:jc w:val="both"/>
        <w:rPr>
          <w:rFonts w:ascii="Arial" w:hAnsi="Arial" w:cs="Arial"/>
          <w:color w:val="000000"/>
          <w:sz w:val="21"/>
          <w:szCs w:val="21"/>
        </w:rPr>
      </w:pPr>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333333"/>
        </w:rPr>
        <w:t>пропорційно</w:t>
      </w:r>
      <w:proofErr w:type="spellEnd"/>
      <w:r>
        <w:rPr>
          <w:color w:val="333333"/>
        </w:rPr>
        <w:t xml:space="preserve"> до зміни таких ставок та/або пільг з оподаткування, а також у зв’язку із зміною системи оподаткування </w:t>
      </w:r>
      <w:proofErr w:type="spellStart"/>
      <w:r>
        <w:rPr>
          <w:color w:val="333333"/>
        </w:rPr>
        <w:t>пропорційно</w:t>
      </w:r>
      <w:proofErr w:type="spellEnd"/>
      <w:r>
        <w:rPr>
          <w:color w:val="333333"/>
        </w:rPr>
        <w:t xml:space="preserve"> до зміни податкового навантаження внаслідок зміни системи оподаткування;</w:t>
      </w:r>
    </w:p>
    <w:p w14:paraId="394897AA" w14:textId="77777777" w:rsidR="0088112D" w:rsidRDefault="0088112D" w:rsidP="0088112D">
      <w:pPr>
        <w:shd w:val="clear" w:color="auto" w:fill="FFFFFF"/>
        <w:ind w:left="0" w:hanging="2"/>
        <w:jc w:val="both"/>
        <w:rPr>
          <w:rFonts w:ascii="Arial" w:hAnsi="Arial" w:cs="Arial"/>
          <w:color w:val="000000"/>
          <w:sz w:val="21"/>
          <w:szCs w:val="21"/>
        </w:rPr>
      </w:pPr>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0EF2D40" w14:textId="77777777" w:rsidR="0088112D" w:rsidRDefault="0088112D" w:rsidP="0088112D">
      <w:pPr>
        <w:shd w:val="clear" w:color="auto" w:fill="FFFFFF"/>
        <w:ind w:left="0" w:hanging="2"/>
        <w:jc w:val="both"/>
        <w:rPr>
          <w:rFonts w:ascii="Arial" w:hAnsi="Arial" w:cs="Arial"/>
          <w:color w:val="000000"/>
          <w:sz w:val="21"/>
          <w:szCs w:val="21"/>
        </w:rPr>
      </w:pPr>
      <w:r>
        <w:rPr>
          <w:color w:val="333333"/>
        </w:rPr>
        <w:t>8) зміни умов у зв’язку із застосуванням положень </w:t>
      </w:r>
      <w:hyperlink r:id="rId18" w:anchor="n1778" w:tgtFrame="_blank" w:history="1">
        <w:r>
          <w:rPr>
            <w:rStyle w:val="afa"/>
            <w:color w:val="000099"/>
          </w:rPr>
          <w:t>частини шостої</w:t>
        </w:r>
      </w:hyperlink>
      <w:r>
        <w:rPr>
          <w:color w:val="333333"/>
        </w:rPr>
        <w:t> статті 41 Закону;</w:t>
      </w:r>
    </w:p>
    <w:p w14:paraId="62A7B794" w14:textId="77777777" w:rsidR="0088112D" w:rsidRDefault="0088112D" w:rsidP="0088112D">
      <w:pPr>
        <w:shd w:val="clear" w:color="auto" w:fill="FFFFFF"/>
        <w:ind w:left="0" w:hanging="2"/>
        <w:jc w:val="both"/>
        <w:rPr>
          <w:rFonts w:ascii="Arial" w:hAnsi="Arial" w:cs="Arial"/>
          <w:color w:val="000000"/>
          <w:sz w:val="21"/>
          <w:szCs w:val="21"/>
        </w:rPr>
      </w:pPr>
      <w:r>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9" w:tgtFrame="_blank" w:history="1">
        <w:r>
          <w:rPr>
            <w:rStyle w:val="afa"/>
            <w:color w:val="000099"/>
          </w:rPr>
          <w:t>№ 382</w:t>
        </w:r>
      </w:hyperlink>
      <w:r>
        <w:rPr>
          <w:color w:val="333333"/>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w:t>
      </w:r>
      <w:r>
        <w:rPr>
          <w:color w:val="333333"/>
        </w:rPr>
        <w:lastRenderedPageBreak/>
        <w:t>після проведення експертизи та затвердження проектної документації в установленому законодавством порядку.</w:t>
      </w:r>
    </w:p>
    <w:p w14:paraId="0000039F"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18. СТРОК ДІЇ ДОГОВОРУ</w:t>
      </w:r>
    </w:p>
    <w:p w14:paraId="000003A0" w14:textId="306B40A9" w:rsidR="00564B95" w:rsidRPr="007516D7" w:rsidRDefault="00B934EC">
      <w:pPr>
        <w:pBdr>
          <w:top w:val="nil"/>
          <w:left w:val="nil"/>
          <w:bottom w:val="nil"/>
          <w:right w:val="nil"/>
          <w:between w:val="nil"/>
        </w:pBdr>
        <w:spacing w:after="120" w:line="240" w:lineRule="auto"/>
        <w:ind w:left="0" w:hanging="2"/>
        <w:jc w:val="both"/>
      </w:pPr>
      <w:r w:rsidRPr="007516D7">
        <w:t xml:space="preserve">18.1. Цей Договір вважається укладеним і набирає чинності після підписання Сторонами відповідно до п.1.4 цього Договору і діє </w:t>
      </w:r>
      <w:r w:rsidRPr="007516D7">
        <w:rPr>
          <w:b/>
        </w:rPr>
        <w:t xml:space="preserve">до </w:t>
      </w:r>
      <w:r w:rsidR="0008712A" w:rsidRPr="00B51A14">
        <w:rPr>
          <w:b/>
        </w:rPr>
        <w:t>31.12.2024</w:t>
      </w:r>
      <w:r w:rsidRPr="007516D7">
        <w:rPr>
          <w:b/>
        </w:rPr>
        <w:t xml:space="preserve"> </w:t>
      </w:r>
      <w:r w:rsidRPr="007516D7">
        <w:t xml:space="preserve">року, у частині виконання зобов’язань Сторін – до повного виконання Сторонами своїх зобов’язань за цим Договором, </w:t>
      </w:r>
      <w:r w:rsidRPr="0008712A">
        <w:t xml:space="preserve"> </w:t>
      </w:r>
      <w:r w:rsidRPr="007516D7">
        <w:t xml:space="preserve">а в частині гарантійних зобов'язань - до закінчення гарантійного строку на роботу. </w:t>
      </w:r>
    </w:p>
    <w:p w14:paraId="000003A1" w14:textId="77777777" w:rsidR="00564B95" w:rsidRPr="007516D7" w:rsidRDefault="00B934EC">
      <w:pPr>
        <w:pBdr>
          <w:top w:val="nil"/>
          <w:left w:val="nil"/>
          <w:bottom w:val="nil"/>
          <w:right w:val="nil"/>
          <w:between w:val="nil"/>
        </w:pBdr>
        <w:spacing w:after="120" w:line="240" w:lineRule="auto"/>
        <w:ind w:left="0" w:hanging="2"/>
        <w:jc w:val="both"/>
      </w:pPr>
      <w:r w:rsidRPr="007516D7">
        <w:t>18.2. Закінчення строку дії Договору не звільняє Сторони від відповідальності за його порушення, якщо таке мало місце під час дії Договору.</w:t>
      </w:r>
    </w:p>
    <w:p w14:paraId="000003A2" w14:textId="77777777" w:rsidR="00564B95" w:rsidRPr="007516D7" w:rsidRDefault="00564B95">
      <w:pPr>
        <w:pBdr>
          <w:top w:val="nil"/>
          <w:left w:val="nil"/>
          <w:bottom w:val="nil"/>
          <w:right w:val="nil"/>
          <w:between w:val="nil"/>
        </w:pBdr>
        <w:spacing w:after="120" w:line="240" w:lineRule="auto"/>
        <w:ind w:left="0" w:hanging="2"/>
      </w:pPr>
    </w:p>
    <w:p w14:paraId="000003A3" w14:textId="77777777" w:rsidR="00564B95" w:rsidRPr="007516D7" w:rsidRDefault="00B934EC">
      <w:pPr>
        <w:keepNext/>
        <w:pBdr>
          <w:top w:val="nil"/>
          <w:left w:val="nil"/>
          <w:bottom w:val="nil"/>
          <w:right w:val="nil"/>
          <w:between w:val="nil"/>
        </w:pBdr>
        <w:spacing w:after="120" w:line="240" w:lineRule="auto"/>
        <w:ind w:left="0" w:hanging="2"/>
        <w:jc w:val="center"/>
      </w:pPr>
      <w:r w:rsidRPr="007516D7">
        <w:rPr>
          <w:b/>
        </w:rPr>
        <w:t>19. ІНШІ УМОВИ ДОГОВОРУ</w:t>
      </w:r>
    </w:p>
    <w:p w14:paraId="000003A4" w14:textId="77777777" w:rsidR="00564B95" w:rsidRPr="007516D7" w:rsidRDefault="00B934EC">
      <w:pPr>
        <w:shd w:val="clear" w:color="auto" w:fill="FFFFFF"/>
        <w:tabs>
          <w:tab w:val="left" w:pos="413"/>
        </w:tabs>
        <w:spacing w:after="120"/>
        <w:ind w:left="0" w:right="-5" w:hanging="2"/>
        <w:jc w:val="both"/>
      </w:pPr>
      <w:r w:rsidRPr="007A0455">
        <w:t xml:space="preserve">19.1. </w:t>
      </w:r>
      <w:r w:rsidRPr="007516D7">
        <w:t>Взаємовідносини Сторін, не врегульовані цим Договором, регулюються чинним законодавством України.</w:t>
      </w:r>
    </w:p>
    <w:p w14:paraId="000003A5" w14:textId="77777777" w:rsidR="00564B95" w:rsidRPr="00FC72FA" w:rsidRDefault="00B934EC">
      <w:pPr>
        <w:shd w:val="clear" w:color="auto" w:fill="FFFFFF"/>
        <w:tabs>
          <w:tab w:val="left" w:pos="413"/>
        </w:tabs>
        <w:spacing w:after="120"/>
        <w:ind w:left="0" w:right="-5" w:hanging="2"/>
        <w:jc w:val="both"/>
      </w:pPr>
      <w:r w:rsidRPr="007A0455">
        <w:t xml:space="preserve">19.2. Сторони несуть відповідальність за зазначені в Договорі реквізити. Підрядник несе відповідальність за наявність ліцензій, необхідних </w:t>
      </w:r>
      <w:r w:rsidRPr="00FC72FA">
        <w:t>для виконання робіт, визначених нормативними документами.</w:t>
      </w:r>
    </w:p>
    <w:p w14:paraId="000003A6" w14:textId="77777777" w:rsidR="00564B95" w:rsidRPr="00FC72FA" w:rsidRDefault="00B934EC">
      <w:pPr>
        <w:spacing w:after="120"/>
        <w:ind w:left="0" w:hanging="2"/>
        <w:jc w:val="both"/>
      </w:pPr>
      <w:r w:rsidRPr="00FC72FA">
        <w:t>19.3. Підрядник є платником ПДВ/ не є платником ПДВ. (</w:t>
      </w:r>
      <w:r w:rsidRPr="00FC72FA">
        <w:rPr>
          <w:i/>
        </w:rPr>
        <w:t>залишити відповідне</w:t>
      </w:r>
      <w:r w:rsidRPr="00FC72FA">
        <w:t>).</w:t>
      </w:r>
    </w:p>
    <w:p w14:paraId="000003A7" w14:textId="77777777" w:rsidR="00564B95" w:rsidRPr="007A0455" w:rsidRDefault="00B934EC">
      <w:pPr>
        <w:spacing w:after="120"/>
        <w:ind w:left="0" w:hanging="2"/>
        <w:jc w:val="both"/>
      </w:pPr>
      <w:r w:rsidRPr="007A0455">
        <w:t>Замовник є неприбутковою організацією.</w:t>
      </w:r>
    </w:p>
    <w:p w14:paraId="000003A8" w14:textId="77777777" w:rsidR="00564B95" w:rsidRPr="007A0455" w:rsidRDefault="00B934EC">
      <w:pPr>
        <w:spacing w:after="120"/>
        <w:ind w:left="0" w:hanging="2"/>
        <w:jc w:val="both"/>
      </w:pPr>
      <w:r w:rsidRPr="007A0455">
        <w:t>19.4. Договір укладено у 2 (двох) примірниках, які мають однакову юридичну силу – по одному примірнику для кожної Сторони.</w:t>
      </w:r>
    </w:p>
    <w:p w14:paraId="000003A9" w14:textId="77777777" w:rsidR="00564B95" w:rsidRPr="007A0455" w:rsidRDefault="00B934EC">
      <w:pPr>
        <w:spacing w:after="120"/>
        <w:ind w:left="0" w:hanging="2"/>
        <w:jc w:val="both"/>
      </w:pPr>
      <w:r w:rsidRPr="007A0455">
        <w:t>Додатки (невід’ємна частина цього договору):</w:t>
      </w:r>
    </w:p>
    <w:p w14:paraId="000003AA" w14:textId="77777777" w:rsidR="00564B95" w:rsidRPr="007A0455" w:rsidRDefault="00B934EC">
      <w:pPr>
        <w:spacing w:after="120"/>
        <w:ind w:left="0" w:hanging="2"/>
        <w:jc w:val="both"/>
      </w:pPr>
      <w:r w:rsidRPr="007A0455">
        <w:t>№ 1. Договірна ціна.</w:t>
      </w:r>
    </w:p>
    <w:p w14:paraId="000003AB" w14:textId="77777777" w:rsidR="00564B95" w:rsidRPr="00FC72FA" w:rsidRDefault="00B934EC">
      <w:pPr>
        <w:spacing w:after="120"/>
        <w:ind w:left="0" w:hanging="2"/>
        <w:jc w:val="both"/>
      </w:pPr>
      <w:r w:rsidRPr="007A0455">
        <w:t xml:space="preserve">№ 2. Календарний графік </w:t>
      </w:r>
      <w:r w:rsidRPr="00FC72FA">
        <w:t>виконання робіт.</w:t>
      </w:r>
    </w:p>
    <w:p w14:paraId="000003AC" w14:textId="77777777" w:rsidR="00564B95" w:rsidRPr="00FC72FA" w:rsidRDefault="00B934EC">
      <w:pPr>
        <w:spacing w:after="120"/>
        <w:ind w:left="0" w:hanging="2"/>
        <w:jc w:val="both"/>
      </w:pPr>
      <w:r w:rsidRPr="00FC72FA">
        <w:t>№ 3. План фінансування виконаних робіт.</w:t>
      </w:r>
    </w:p>
    <w:p w14:paraId="000003AD" w14:textId="77777777" w:rsidR="00564B95" w:rsidRPr="00FC72FA" w:rsidRDefault="00B934EC">
      <w:pPr>
        <w:spacing w:after="120"/>
        <w:ind w:left="0" w:hanging="2"/>
      </w:pPr>
      <w:r w:rsidRPr="00FC72FA">
        <w:t>№ 4. Зведений кошторисний розрахунок вартості будівництва.</w:t>
      </w:r>
    </w:p>
    <w:p w14:paraId="000003AE" w14:textId="77777777" w:rsidR="00564B95" w:rsidRPr="00FC72FA" w:rsidRDefault="00B934EC">
      <w:pPr>
        <w:spacing w:after="120"/>
        <w:ind w:left="0" w:hanging="2"/>
        <w:jc w:val="both"/>
      </w:pPr>
      <w:r w:rsidRPr="00FC72FA">
        <w:t>№ 5. «Пакт про згоду щодо професійної чесності» (з підписом та печаткою англійською та українською мовами).</w:t>
      </w:r>
    </w:p>
    <w:p w14:paraId="000003AF" w14:textId="77777777" w:rsidR="00564B95" w:rsidRPr="00FC72FA" w:rsidRDefault="00B934EC">
      <w:pPr>
        <w:spacing w:after="120"/>
        <w:ind w:left="0" w:hanging="2"/>
        <w:jc w:val="both"/>
      </w:pPr>
      <w:r w:rsidRPr="00FC72FA">
        <w:t>№ 6. «Пакт щодо дотримання екологічних та соціальних стандартів» (з підписом та печаткою англійською та українською мовами).</w:t>
      </w:r>
    </w:p>
    <w:p w14:paraId="000003B1"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20. МІСЦЕЗНАХОДЖЕННЯ ТА БАНКІВСЬКІ РЕКВІЗИТИ СТОРІН</w:t>
      </w:r>
    </w:p>
    <w:tbl>
      <w:tblPr>
        <w:tblStyle w:val="affffc"/>
        <w:tblW w:w="91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2"/>
        <w:gridCol w:w="4605"/>
      </w:tblGrid>
      <w:tr w:rsidR="00F40D3E" w:rsidRPr="00FC72FA" w14:paraId="243BAEB5" w14:textId="77777777" w:rsidTr="007516D7">
        <w:tc>
          <w:tcPr>
            <w:tcW w:w="4542" w:type="dxa"/>
          </w:tcPr>
          <w:p w14:paraId="000003B3"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Замовник</w:t>
            </w:r>
          </w:p>
        </w:tc>
        <w:tc>
          <w:tcPr>
            <w:tcW w:w="4605" w:type="dxa"/>
          </w:tcPr>
          <w:p w14:paraId="000003B4"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Підрядник</w:t>
            </w:r>
          </w:p>
          <w:p w14:paraId="000003B6" w14:textId="77777777" w:rsidR="00564B95" w:rsidRPr="007516D7" w:rsidRDefault="00564B95" w:rsidP="007516D7">
            <w:pPr>
              <w:pBdr>
                <w:top w:val="nil"/>
                <w:left w:val="nil"/>
                <w:bottom w:val="nil"/>
                <w:right w:val="nil"/>
                <w:between w:val="nil"/>
              </w:pBdr>
              <w:spacing w:after="120" w:line="240" w:lineRule="auto"/>
              <w:ind w:leftChars="0" w:left="0" w:firstLineChars="0" w:firstLine="0"/>
            </w:pPr>
          </w:p>
        </w:tc>
      </w:tr>
      <w:tr w:rsidR="00F40D3E" w:rsidRPr="00FC72FA" w14:paraId="20AA19B7" w14:textId="77777777" w:rsidTr="007516D7">
        <w:tc>
          <w:tcPr>
            <w:tcW w:w="4542" w:type="dxa"/>
          </w:tcPr>
          <w:p w14:paraId="44543EFE" w14:textId="77777777" w:rsidR="007A0455" w:rsidRPr="00FC72FA" w:rsidRDefault="007A0455" w:rsidP="007A0455">
            <w:pPr>
              <w:ind w:left="0" w:hanging="2"/>
              <w:rPr>
                <w:b/>
                <w:bCs/>
                <w:sz w:val="22"/>
                <w:szCs w:val="22"/>
              </w:rPr>
            </w:pPr>
            <w:proofErr w:type="spellStart"/>
            <w:r w:rsidRPr="00FC72FA">
              <w:rPr>
                <w:b/>
                <w:bCs/>
                <w:sz w:val="22"/>
                <w:szCs w:val="22"/>
              </w:rPr>
              <w:t>Талалаївська</w:t>
            </w:r>
            <w:proofErr w:type="spellEnd"/>
            <w:r w:rsidRPr="00FC72FA">
              <w:rPr>
                <w:b/>
                <w:bCs/>
                <w:sz w:val="22"/>
                <w:szCs w:val="22"/>
              </w:rPr>
              <w:t xml:space="preserve"> сільська рада  </w:t>
            </w:r>
          </w:p>
          <w:p w14:paraId="6F0179C7" w14:textId="77777777" w:rsidR="007A0455" w:rsidRPr="00FC72FA" w:rsidRDefault="007A0455" w:rsidP="007A0455">
            <w:pPr>
              <w:ind w:left="0" w:hanging="2"/>
              <w:rPr>
                <w:b/>
                <w:bCs/>
                <w:sz w:val="22"/>
                <w:szCs w:val="22"/>
              </w:rPr>
            </w:pPr>
            <w:r w:rsidRPr="00FC72FA">
              <w:rPr>
                <w:b/>
                <w:bCs/>
                <w:sz w:val="22"/>
                <w:szCs w:val="22"/>
              </w:rPr>
              <w:t xml:space="preserve">Ніжинського району Чернігівської області                                      </w:t>
            </w:r>
          </w:p>
          <w:p w14:paraId="26A9A987" w14:textId="77777777" w:rsidR="007A0455" w:rsidRPr="00FC72FA" w:rsidRDefault="007A0455" w:rsidP="007A0455">
            <w:pPr>
              <w:ind w:left="0" w:hanging="2"/>
              <w:rPr>
                <w:sz w:val="22"/>
                <w:szCs w:val="22"/>
              </w:rPr>
            </w:pPr>
            <w:r w:rsidRPr="00FC72FA">
              <w:rPr>
                <w:sz w:val="22"/>
                <w:szCs w:val="22"/>
              </w:rPr>
              <w:t>Юридична адреса:16651, Чернігівська обл.,  Ніжинський  р-н,            с. Талалаївка, вул. Незалежності,8</w:t>
            </w:r>
          </w:p>
          <w:p w14:paraId="55D9589D" w14:textId="77777777" w:rsidR="007A0455" w:rsidRPr="00FC72FA" w:rsidRDefault="007A0455" w:rsidP="007A0455">
            <w:pPr>
              <w:ind w:left="0" w:hanging="2"/>
              <w:rPr>
                <w:sz w:val="22"/>
                <w:szCs w:val="22"/>
              </w:rPr>
            </w:pPr>
            <w:r w:rsidRPr="00FC72FA">
              <w:rPr>
                <w:sz w:val="22"/>
                <w:szCs w:val="22"/>
              </w:rPr>
              <w:t>р/р UA ________________________</w:t>
            </w:r>
          </w:p>
          <w:p w14:paraId="0E295E33" w14:textId="77777777" w:rsidR="007A0455" w:rsidRPr="00FC72FA" w:rsidRDefault="007A0455" w:rsidP="007A0455">
            <w:pPr>
              <w:ind w:left="0" w:hanging="2"/>
              <w:rPr>
                <w:sz w:val="22"/>
                <w:szCs w:val="22"/>
              </w:rPr>
            </w:pPr>
            <w:r w:rsidRPr="00FC72FA">
              <w:rPr>
                <w:sz w:val="22"/>
                <w:szCs w:val="22"/>
              </w:rPr>
              <w:t>в ДКСУ м. Київ</w:t>
            </w:r>
          </w:p>
          <w:p w14:paraId="640F71DD" w14:textId="77777777" w:rsidR="007A0455" w:rsidRPr="00FC72FA" w:rsidRDefault="007A0455" w:rsidP="007A0455">
            <w:pPr>
              <w:ind w:left="0" w:hanging="2"/>
              <w:rPr>
                <w:sz w:val="22"/>
                <w:szCs w:val="22"/>
              </w:rPr>
            </w:pPr>
            <w:r w:rsidRPr="00FC72FA">
              <w:rPr>
                <w:sz w:val="22"/>
                <w:szCs w:val="22"/>
              </w:rPr>
              <w:t>ЄДРПОУ 04415258</w:t>
            </w:r>
          </w:p>
          <w:p w14:paraId="3F9012FC" w14:textId="77777777" w:rsidR="007A0455" w:rsidRPr="00FC72FA" w:rsidRDefault="007A0455" w:rsidP="007A0455">
            <w:pPr>
              <w:ind w:left="0" w:hanging="2"/>
              <w:rPr>
                <w:sz w:val="22"/>
                <w:szCs w:val="22"/>
              </w:rPr>
            </w:pPr>
            <w:proofErr w:type="spellStart"/>
            <w:r w:rsidRPr="00FC72FA">
              <w:rPr>
                <w:sz w:val="22"/>
                <w:szCs w:val="22"/>
              </w:rPr>
              <w:t>Тел</w:t>
            </w:r>
            <w:proofErr w:type="spellEnd"/>
            <w:r w:rsidRPr="00FC72FA">
              <w:rPr>
                <w:sz w:val="22"/>
                <w:szCs w:val="22"/>
              </w:rPr>
              <w:t xml:space="preserve">. (04631) 65 244                                        </w:t>
            </w:r>
          </w:p>
          <w:p w14:paraId="000003B7" w14:textId="77777777" w:rsidR="00564B95" w:rsidRPr="007516D7" w:rsidRDefault="00564B95" w:rsidP="007516D7">
            <w:pPr>
              <w:pBdr>
                <w:top w:val="nil"/>
                <w:left w:val="nil"/>
                <w:bottom w:val="nil"/>
                <w:right w:val="nil"/>
                <w:between w:val="nil"/>
              </w:pBdr>
              <w:spacing w:after="120" w:line="240" w:lineRule="auto"/>
              <w:ind w:leftChars="0" w:left="0" w:firstLineChars="0" w:firstLine="0"/>
            </w:pPr>
          </w:p>
        </w:tc>
        <w:tc>
          <w:tcPr>
            <w:tcW w:w="4605" w:type="dxa"/>
          </w:tcPr>
          <w:p w14:paraId="000003B8" w14:textId="77777777" w:rsidR="00564B95" w:rsidRPr="007516D7" w:rsidRDefault="00564B95">
            <w:pPr>
              <w:pBdr>
                <w:top w:val="nil"/>
                <w:left w:val="nil"/>
                <w:bottom w:val="nil"/>
                <w:right w:val="nil"/>
                <w:between w:val="nil"/>
              </w:pBdr>
              <w:spacing w:after="120" w:line="240" w:lineRule="auto"/>
              <w:ind w:left="0" w:hanging="2"/>
              <w:jc w:val="center"/>
            </w:pPr>
          </w:p>
        </w:tc>
      </w:tr>
    </w:tbl>
    <w:p w14:paraId="000003BA" w14:textId="77777777" w:rsidR="00564B95" w:rsidRPr="007516D7" w:rsidRDefault="00B934EC" w:rsidP="007A0455">
      <w:pPr>
        <w:pBdr>
          <w:top w:val="nil"/>
          <w:left w:val="nil"/>
          <w:bottom w:val="nil"/>
          <w:right w:val="nil"/>
          <w:between w:val="nil"/>
        </w:pBdr>
        <w:spacing w:after="120" w:line="276" w:lineRule="auto"/>
        <w:ind w:left="0" w:hanging="2"/>
      </w:pPr>
      <w:r w:rsidRPr="007516D7">
        <w:t>М.П.                                                                                              М.П.</w:t>
      </w:r>
    </w:p>
    <w:p w14:paraId="000003BB" w14:textId="77777777" w:rsidR="00564B95" w:rsidRPr="007516D7" w:rsidRDefault="00B934EC" w:rsidP="007A0455">
      <w:pPr>
        <w:pBdr>
          <w:top w:val="nil"/>
          <w:left w:val="nil"/>
          <w:bottom w:val="nil"/>
          <w:right w:val="nil"/>
          <w:between w:val="nil"/>
        </w:pBdr>
        <w:spacing w:after="120" w:line="240" w:lineRule="auto"/>
        <w:ind w:left="0" w:hanging="2"/>
      </w:pPr>
      <w:r w:rsidRPr="007516D7">
        <w:lastRenderedPageBreak/>
        <w:t>(за наявності)</w:t>
      </w:r>
      <w:r w:rsidRPr="007516D7">
        <w:tab/>
        <w:t xml:space="preserve">                                                                             (за наявності)</w:t>
      </w:r>
    </w:p>
    <w:p w14:paraId="000003BC" w14:textId="77777777" w:rsidR="00564B95" w:rsidRPr="007516D7" w:rsidRDefault="00564B95" w:rsidP="007A0455">
      <w:pPr>
        <w:pBdr>
          <w:top w:val="nil"/>
          <w:left w:val="nil"/>
          <w:bottom w:val="nil"/>
          <w:right w:val="nil"/>
          <w:between w:val="nil"/>
        </w:pBdr>
        <w:spacing w:after="120" w:line="276" w:lineRule="auto"/>
        <w:ind w:left="0" w:hanging="2"/>
      </w:pPr>
    </w:p>
    <w:p w14:paraId="3B93CCCD" w14:textId="1D9C67D7" w:rsidR="00702EEA" w:rsidRDefault="00702EEA">
      <w:pPr>
        <w:spacing w:after="120"/>
        <w:ind w:left="0" w:hanging="2"/>
        <w:jc w:val="center"/>
        <w:rPr>
          <w:b/>
        </w:rPr>
      </w:pPr>
      <w:bookmarkStart w:id="30" w:name="_heading=h.2bn6wsx" w:colFirst="0" w:colLast="0"/>
      <w:bookmarkEnd w:id="30"/>
    </w:p>
    <w:p w14:paraId="0B009C13" w14:textId="77777777" w:rsidR="00702EEA" w:rsidRDefault="00702EEA">
      <w:pPr>
        <w:spacing w:after="120"/>
        <w:ind w:left="0" w:hanging="2"/>
        <w:jc w:val="center"/>
        <w:rPr>
          <w:b/>
        </w:rPr>
      </w:pPr>
    </w:p>
    <w:p w14:paraId="46E29DA3" w14:textId="77777777" w:rsidR="0088112D" w:rsidRDefault="0088112D">
      <w:pPr>
        <w:spacing w:after="120"/>
        <w:ind w:left="0" w:hanging="2"/>
        <w:jc w:val="center"/>
        <w:rPr>
          <w:b/>
        </w:rPr>
      </w:pPr>
    </w:p>
    <w:p w14:paraId="174ACE29" w14:textId="77777777" w:rsidR="0088112D" w:rsidRDefault="0088112D">
      <w:pPr>
        <w:spacing w:after="120"/>
        <w:ind w:left="0" w:hanging="2"/>
        <w:jc w:val="center"/>
        <w:rPr>
          <w:b/>
        </w:rPr>
      </w:pPr>
    </w:p>
    <w:p w14:paraId="37FC20C0" w14:textId="77777777" w:rsidR="00702EEA" w:rsidRDefault="00702EEA">
      <w:pPr>
        <w:spacing w:after="120"/>
        <w:ind w:left="0" w:hanging="2"/>
        <w:jc w:val="center"/>
        <w:rPr>
          <w:b/>
        </w:rPr>
      </w:pPr>
    </w:p>
    <w:p w14:paraId="000003BD" w14:textId="3170305D" w:rsidR="00564B95" w:rsidRPr="007A0455" w:rsidRDefault="00B934EC">
      <w:pPr>
        <w:spacing w:after="120"/>
        <w:ind w:left="0" w:hanging="2"/>
        <w:jc w:val="center"/>
      </w:pPr>
      <w:r w:rsidRPr="007A0455">
        <w:rPr>
          <w:b/>
        </w:rPr>
        <w:t>Додаток №1. Договірна ціна</w:t>
      </w:r>
    </w:p>
    <w:p w14:paraId="000003BE" w14:textId="77777777" w:rsidR="00564B95" w:rsidRPr="007A0455" w:rsidRDefault="00B934EC">
      <w:pPr>
        <w:tabs>
          <w:tab w:val="left" w:pos="9000"/>
        </w:tabs>
        <w:ind w:left="0" w:hanging="2"/>
        <w:jc w:val="right"/>
      </w:pPr>
      <w:r w:rsidRPr="007A0455">
        <w:rPr>
          <w:i/>
        </w:rPr>
        <w:t>Додаток № 1</w:t>
      </w:r>
    </w:p>
    <w:p w14:paraId="000003BF" w14:textId="2C3AD5D3" w:rsidR="00564B95" w:rsidRPr="007A0455" w:rsidRDefault="00B934EC">
      <w:pPr>
        <w:tabs>
          <w:tab w:val="left" w:pos="9000"/>
        </w:tabs>
        <w:ind w:left="0" w:hanging="2"/>
        <w:jc w:val="right"/>
      </w:pPr>
      <w:r w:rsidRPr="007A0455">
        <w:rPr>
          <w:i/>
        </w:rPr>
        <w:tab/>
        <w:t xml:space="preserve">          до Договору</w:t>
      </w:r>
      <w:r w:rsidR="007A0455" w:rsidRPr="007A0455">
        <w:rPr>
          <w:i/>
        </w:rPr>
        <w:t xml:space="preserve"> </w:t>
      </w:r>
      <w:proofErr w:type="spellStart"/>
      <w:r w:rsidR="007A0455" w:rsidRPr="007A0455">
        <w:rPr>
          <w:i/>
        </w:rPr>
        <w:t>підряду</w:t>
      </w:r>
      <w:proofErr w:type="spellEnd"/>
      <w:r w:rsidRPr="007A0455">
        <w:rPr>
          <w:i/>
        </w:rPr>
        <w:t xml:space="preserve"> № _____ від __________р.</w:t>
      </w:r>
    </w:p>
    <w:p w14:paraId="000003C0" w14:textId="77777777" w:rsidR="00564B95" w:rsidRPr="007A0455" w:rsidRDefault="00564B95">
      <w:pPr>
        <w:spacing w:after="120"/>
        <w:ind w:left="0" w:hanging="2"/>
        <w:jc w:val="center"/>
      </w:pPr>
    </w:p>
    <w:p w14:paraId="000003C1" w14:textId="77777777" w:rsidR="00564B95" w:rsidRPr="007A0455" w:rsidRDefault="00B934EC">
      <w:pPr>
        <w:ind w:left="0" w:hanging="2"/>
        <w:sectPr w:rsidR="00564B95" w:rsidRPr="007A0455" w:rsidSect="00CF2057">
          <w:headerReference w:type="even" r:id="rId20"/>
          <w:headerReference w:type="default" r:id="rId21"/>
          <w:footerReference w:type="even" r:id="rId22"/>
          <w:footerReference w:type="default" r:id="rId23"/>
          <w:headerReference w:type="first" r:id="rId24"/>
          <w:footerReference w:type="first" r:id="rId25"/>
          <w:pgSz w:w="11906" w:h="16838" w:code="9"/>
          <w:pgMar w:top="1134" w:right="566" w:bottom="1134" w:left="993" w:header="709" w:footer="709" w:gutter="0"/>
          <w:pgNumType w:start="1"/>
          <w:cols w:space="720"/>
          <w:docGrid w:linePitch="326"/>
        </w:sectPr>
      </w:pPr>
      <w:r w:rsidRPr="007A0455">
        <w:t>(Має бути складений у відповідності до положень Кошторисних норм України «Настанова з визначення вартості будівництва».)</w:t>
      </w:r>
    </w:p>
    <w:p w14:paraId="000003C2" w14:textId="77777777" w:rsidR="00564B95" w:rsidRPr="007516D7" w:rsidRDefault="00564B95">
      <w:pPr>
        <w:spacing w:after="120"/>
        <w:ind w:left="0" w:hanging="2"/>
        <w:jc w:val="center"/>
        <w:rPr>
          <w:highlight w:val="yellow"/>
        </w:rPr>
      </w:pPr>
      <w:bookmarkStart w:id="31" w:name="_heading=h.qsh70q" w:colFirst="0" w:colLast="0"/>
      <w:bookmarkEnd w:id="31"/>
    </w:p>
    <w:p w14:paraId="000003C3" w14:textId="77777777" w:rsidR="00564B95" w:rsidRPr="007516D7" w:rsidRDefault="00564B95">
      <w:pPr>
        <w:spacing w:after="120"/>
        <w:ind w:left="0" w:hanging="2"/>
        <w:jc w:val="center"/>
        <w:rPr>
          <w:highlight w:val="yellow"/>
        </w:rPr>
      </w:pPr>
    </w:p>
    <w:p w14:paraId="000003C4" w14:textId="77777777" w:rsidR="00564B95" w:rsidRPr="007A0455" w:rsidRDefault="00564B95" w:rsidP="007A0455">
      <w:pPr>
        <w:spacing w:after="120"/>
        <w:ind w:left="0" w:hanging="2"/>
        <w:jc w:val="center"/>
      </w:pPr>
    </w:p>
    <w:p w14:paraId="000003C5" w14:textId="77777777" w:rsidR="00564B95" w:rsidRPr="007A0455" w:rsidRDefault="00B934EC" w:rsidP="007A0455">
      <w:pPr>
        <w:spacing w:after="120"/>
        <w:ind w:left="0" w:hanging="2"/>
        <w:jc w:val="center"/>
      </w:pPr>
      <w:r w:rsidRPr="007A0455">
        <w:rPr>
          <w:b/>
        </w:rPr>
        <w:t>Додаток №2. Календарний графік виконання робіт</w:t>
      </w:r>
    </w:p>
    <w:p w14:paraId="000003C6" w14:textId="77777777" w:rsidR="00564B95" w:rsidRPr="007516D7" w:rsidRDefault="00B934EC" w:rsidP="007A0455">
      <w:pPr>
        <w:pBdr>
          <w:top w:val="nil"/>
          <w:left w:val="nil"/>
          <w:bottom w:val="nil"/>
          <w:right w:val="nil"/>
          <w:between w:val="nil"/>
        </w:pBdr>
        <w:spacing w:after="120" w:line="240" w:lineRule="auto"/>
        <w:ind w:left="0" w:hanging="2"/>
        <w:jc w:val="center"/>
      </w:pPr>
      <w:r w:rsidRPr="007516D7">
        <w:rPr>
          <w:i/>
        </w:rPr>
        <w:t>(Нижче наведено примірну форму додатку 2)</w:t>
      </w:r>
    </w:p>
    <w:p w14:paraId="000003C7" w14:textId="77777777" w:rsidR="00564B95" w:rsidRPr="007516D7" w:rsidRDefault="00564B95" w:rsidP="007A0455">
      <w:pPr>
        <w:pBdr>
          <w:top w:val="nil"/>
          <w:left w:val="nil"/>
          <w:bottom w:val="nil"/>
          <w:right w:val="nil"/>
          <w:between w:val="nil"/>
        </w:pBdr>
        <w:spacing w:after="120" w:line="240" w:lineRule="auto"/>
        <w:ind w:left="0" w:hanging="2"/>
        <w:jc w:val="center"/>
      </w:pPr>
    </w:p>
    <w:p w14:paraId="000003C8" w14:textId="77777777" w:rsidR="00564B95" w:rsidRPr="007A0455" w:rsidRDefault="00B934EC" w:rsidP="007A0455">
      <w:pPr>
        <w:tabs>
          <w:tab w:val="left" w:pos="9000"/>
        </w:tabs>
        <w:ind w:left="0" w:hanging="2"/>
        <w:jc w:val="right"/>
      </w:pPr>
      <w:r w:rsidRPr="007A0455">
        <w:rPr>
          <w:i/>
        </w:rPr>
        <w:t>Додаток № 2</w:t>
      </w:r>
    </w:p>
    <w:p w14:paraId="000003C9" w14:textId="0FFA0035" w:rsidR="00564B95" w:rsidRPr="007A0455" w:rsidRDefault="00B934EC" w:rsidP="007A0455">
      <w:pPr>
        <w:tabs>
          <w:tab w:val="left" w:pos="9000"/>
        </w:tabs>
        <w:ind w:left="0" w:hanging="2"/>
        <w:jc w:val="right"/>
      </w:pPr>
      <w:r w:rsidRPr="007A0455">
        <w:rPr>
          <w:i/>
        </w:rPr>
        <w:tab/>
        <w:t xml:space="preserve">          до Договору</w:t>
      </w:r>
      <w:r w:rsidR="007A0455" w:rsidRPr="007A0455">
        <w:rPr>
          <w:i/>
        </w:rPr>
        <w:t xml:space="preserve"> </w:t>
      </w:r>
      <w:proofErr w:type="spellStart"/>
      <w:r w:rsidR="007A0455" w:rsidRPr="007A0455">
        <w:rPr>
          <w:i/>
        </w:rPr>
        <w:t>підряду</w:t>
      </w:r>
      <w:proofErr w:type="spellEnd"/>
      <w:r w:rsidRPr="007A0455">
        <w:rPr>
          <w:i/>
        </w:rPr>
        <w:t xml:space="preserve"> № _____ від __________р.</w:t>
      </w:r>
    </w:p>
    <w:p w14:paraId="000003CA" w14:textId="77777777" w:rsidR="00564B95" w:rsidRPr="007A0455" w:rsidRDefault="00564B95" w:rsidP="007A0455">
      <w:pPr>
        <w:tabs>
          <w:tab w:val="left" w:pos="9000"/>
        </w:tabs>
        <w:ind w:left="0" w:hanging="2"/>
        <w:jc w:val="center"/>
      </w:pPr>
    </w:p>
    <w:p w14:paraId="000003CB" w14:textId="77777777" w:rsidR="00564B95" w:rsidRPr="007A0455" w:rsidRDefault="00B934EC" w:rsidP="007A0455">
      <w:pPr>
        <w:tabs>
          <w:tab w:val="left" w:pos="9000"/>
        </w:tabs>
        <w:ind w:left="0" w:hanging="2"/>
        <w:jc w:val="center"/>
      </w:pPr>
      <w:r w:rsidRPr="007A0455">
        <w:rPr>
          <w:b/>
        </w:rPr>
        <w:t>Календарний графік виконання робіт</w:t>
      </w:r>
    </w:p>
    <w:p w14:paraId="1E3F17A3" w14:textId="6B125987" w:rsidR="007A0455" w:rsidRPr="007A0455" w:rsidRDefault="007A0455" w:rsidP="007A0455">
      <w:pPr>
        <w:keepLines/>
        <w:autoSpaceDE w:val="0"/>
        <w:autoSpaceDN w:val="0"/>
        <w:spacing w:line="240" w:lineRule="auto"/>
        <w:ind w:left="0" w:hanging="2"/>
        <w:jc w:val="center"/>
        <w:rPr>
          <w:b/>
          <w:i/>
        </w:rPr>
      </w:pPr>
      <w:r w:rsidRPr="007A0455">
        <w:rPr>
          <w:b/>
          <w:i/>
        </w:rPr>
        <w:t>Капітальн</w:t>
      </w:r>
      <w:r>
        <w:rPr>
          <w:b/>
          <w:i/>
        </w:rPr>
        <w:t>ий</w:t>
      </w:r>
      <w:r w:rsidRPr="007A0455">
        <w:rPr>
          <w:b/>
          <w:i/>
        </w:rPr>
        <w:t xml:space="preserve"> ремонт із впровадженням комплексних заходів з </w:t>
      </w:r>
      <w:proofErr w:type="spellStart"/>
      <w:r w:rsidRPr="007A0455">
        <w:rPr>
          <w:b/>
          <w:i/>
        </w:rPr>
        <w:t>теплореновації</w:t>
      </w:r>
      <w:proofErr w:type="spellEnd"/>
      <w:r w:rsidRPr="007A0455">
        <w:rPr>
          <w:b/>
          <w:i/>
        </w:rPr>
        <w:t xml:space="preserve"> </w:t>
      </w:r>
      <w:proofErr w:type="spellStart"/>
      <w:r w:rsidRPr="007A0455">
        <w:rPr>
          <w:b/>
          <w:i/>
        </w:rPr>
        <w:t>Безуглівського</w:t>
      </w:r>
      <w:proofErr w:type="spellEnd"/>
      <w:r w:rsidRPr="007A0455">
        <w:rPr>
          <w:b/>
          <w:i/>
        </w:rPr>
        <w:t xml:space="preserve"> навчально-виховного комплексу «Загальноосвітній навчальний заклад – дошкільний навчальний заклад І-ІІІ ст.» за </w:t>
      </w:r>
      <w:proofErr w:type="spellStart"/>
      <w:r w:rsidRPr="007A0455">
        <w:rPr>
          <w:b/>
          <w:i/>
        </w:rPr>
        <w:t>адресою</w:t>
      </w:r>
      <w:proofErr w:type="spellEnd"/>
      <w:r w:rsidRPr="007A0455">
        <w:rPr>
          <w:b/>
          <w:i/>
        </w:rPr>
        <w:t xml:space="preserve">: вул. Горького, 58-А, с. Безуглівка, Ніжинського району, Чернігівської області (Коригування кошторисної частини </w:t>
      </w:r>
      <w:proofErr w:type="spellStart"/>
      <w:r w:rsidRPr="007A0455">
        <w:rPr>
          <w:b/>
          <w:i/>
        </w:rPr>
        <w:t>проєктної</w:t>
      </w:r>
      <w:proofErr w:type="spellEnd"/>
      <w:r w:rsidRPr="007A0455">
        <w:rPr>
          <w:b/>
          <w:i/>
        </w:rPr>
        <w:t xml:space="preserve"> документації) (ДК 021:2015: 45453000-7 Капітальний ремонт і реставрація)</w:t>
      </w:r>
    </w:p>
    <w:p w14:paraId="000003CD" w14:textId="77777777" w:rsidR="00564B95" w:rsidRPr="007A0455" w:rsidRDefault="00564B95" w:rsidP="007A0455">
      <w:pPr>
        <w:tabs>
          <w:tab w:val="left" w:pos="9000"/>
        </w:tabs>
        <w:ind w:left="0" w:hanging="2"/>
        <w:jc w:val="center"/>
      </w:pPr>
    </w:p>
    <w:tbl>
      <w:tblPr>
        <w:tblStyle w:val="affffd"/>
        <w:tblW w:w="134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3257"/>
        <w:gridCol w:w="2177"/>
        <w:gridCol w:w="1843"/>
        <w:gridCol w:w="1843"/>
        <w:gridCol w:w="1843"/>
        <w:gridCol w:w="1843"/>
      </w:tblGrid>
      <w:tr w:rsidR="00F40D3E" w:rsidRPr="007A0455" w14:paraId="38A951A8" w14:textId="77777777" w:rsidTr="007516D7">
        <w:trPr>
          <w:trHeight w:val="1104"/>
          <w:jc w:val="center"/>
        </w:trPr>
        <w:tc>
          <w:tcPr>
            <w:tcW w:w="630" w:type="dxa"/>
            <w:vMerge w:val="restart"/>
            <w:vAlign w:val="center"/>
          </w:tcPr>
          <w:p w14:paraId="000003CE" w14:textId="77777777" w:rsidR="00564B95" w:rsidRPr="007A0455" w:rsidRDefault="00B934EC" w:rsidP="007A0455">
            <w:pPr>
              <w:tabs>
                <w:tab w:val="left" w:pos="9000"/>
              </w:tabs>
              <w:ind w:left="0" w:hanging="2"/>
              <w:jc w:val="center"/>
            </w:pPr>
            <w:r w:rsidRPr="007A0455">
              <w:t>№ з/п</w:t>
            </w:r>
          </w:p>
        </w:tc>
        <w:tc>
          <w:tcPr>
            <w:tcW w:w="3257" w:type="dxa"/>
            <w:vMerge w:val="restart"/>
            <w:vAlign w:val="center"/>
          </w:tcPr>
          <w:p w14:paraId="000003CF" w14:textId="77777777" w:rsidR="00564B95" w:rsidRPr="007A0455" w:rsidRDefault="00B934EC" w:rsidP="007A0455">
            <w:pPr>
              <w:tabs>
                <w:tab w:val="left" w:pos="9000"/>
              </w:tabs>
              <w:ind w:left="0" w:hanging="2"/>
              <w:jc w:val="center"/>
            </w:pPr>
            <w:r w:rsidRPr="007A0455">
              <w:t>Найменування робіт</w:t>
            </w:r>
          </w:p>
        </w:tc>
        <w:tc>
          <w:tcPr>
            <w:tcW w:w="5863" w:type="dxa"/>
            <w:gridSpan w:val="3"/>
            <w:vAlign w:val="center"/>
          </w:tcPr>
          <w:p w14:paraId="000003D0" w14:textId="77777777" w:rsidR="00564B95" w:rsidRPr="007A0455" w:rsidRDefault="00B934EC" w:rsidP="007A0455">
            <w:pPr>
              <w:tabs>
                <w:tab w:val="left" w:pos="9000"/>
              </w:tabs>
              <w:ind w:left="0" w:hanging="2"/>
              <w:jc w:val="center"/>
            </w:pPr>
            <w:r w:rsidRPr="007A0455">
              <w:t>Рік</w:t>
            </w:r>
          </w:p>
        </w:tc>
        <w:tc>
          <w:tcPr>
            <w:tcW w:w="3686" w:type="dxa"/>
            <w:gridSpan w:val="2"/>
            <w:vAlign w:val="center"/>
          </w:tcPr>
          <w:p w14:paraId="000003D3" w14:textId="77777777" w:rsidR="00564B95" w:rsidRPr="007A0455" w:rsidRDefault="00B934EC" w:rsidP="007A0455">
            <w:pPr>
              <w:tabs>
                <w:tab w:val="left" w:pos="9000"/>
              </w:tabs>
              <w:ind w:left="0" w:hanging="2"/>
              <w:jc w:val="center"/>
            </w:pPr>
            <w:r w:rsidRPr="007A0455">
              <w:t>Рік</w:t>
            </w:r>
          </w:p>
          <w:p w14:paraId="000003D4" w14:textId="77777777" w:rsidR="00564B95" w:rsidRPr="007A0455" w:rsidRDefault="00B934EC" w:rsidP="007A0455">
            <w:pPr>
              <w:tabs>
                <w:tab w:val="left" w:pos="9000"/>
              </w:tabs>
              <w:ind w:left="0" w:hanging="2"/>
              <w:jc w:val="center"/>
            </w:pPr>
            <w:r w:rsidRPr="007A0455">
              <w:rPr>
                <w:i/>
              </w:rPr>
              <w:t>(якщо перехідний)</w:t>
            </w:r>
          </w:p>
        </w:tc>
      </w:tr>
      <w:tr w:rsidR="00F40D3E" w:rsidRPr="007A0455" w14:paraId="52AE5B25" w14:textId="77777777" w:rsidTr="007516D7">
        <w:trPr>
          <w:jc w:val="center"/>
        </w:trPr>
        <w:tc>
          <w:tcPr>
            <w:tcW w:w="630" w:type="dxa"/>
            <w:vMerge/>
            <w:vAlign w:val="center"/>
          </w:tcPr>
          <w:p w14:paraId="000003D6" w14:textId="77777777" w:rsidR="00564B95" w:rsidRPr="007A0455" w:rsidRDefault="00564B95" w:rsidP="007A0455">
            <w:pPr>
              <w:widowControl w:val="0"/>
              <w:pBdr>
                <w:top w:val="nil"/>
                <w:left w:val="nil"/>
                <w:bottom w:val="nil"/>
                <w:right w:val="nil"/>
                <w:between w:val="nil"/>
              </w:pBdr>
              <w:spacing w:line="276" w:lineRule="auto"/>
              <w:ind w:left="0" w:hanging="2"/>
            </w:pPr>
          </w:p>
        </w:tc>
        <w:tc>
          <w:tcPr>
            <w:tcW w:w="3257" w:type="dxa"/>
            <w:vMerge/>
            <w:vAlign w:val="center"/>
          </w:tcPr>
          <w:p w14:paraId="000003D7" w14:textId="77777777" w:rsidR="00564B95" w:rsidRPr="007A0455" w:rsidRDefault="00564B95" w:rsidP="007A0455">
            <w:pPr>
              <w:widowControl w:val="0"/>
              <w:pBdr>
                <w:top w:val="nil"/>
                <w:left w:val="nil"/>
                <w:bottom w:val="nil"/>
                <w:right w:val="nil"/>
                <w:between w:val="nil"/>
              </w:pBdr>
              <w:spacing w:line="276" w:lineRule="auto"/>
              <w:ind w:left="0" w:hanging="2"/>
            </w:pPr>
          </w:p>
        </w:tc>
        <w:tc>
          <w:tcPr>
            <w:tcW w:w="2177" w:type="dxa"/>
            <w:vAlign w:val="center"/>
          </w:tcPr>
          <w:p w14:paraId="000003D8" w14:textId="77777777" w:rsidR="00564B95" w:rsidRPr="007A0455" w:rsidRDefault="00B934EC" w:rsidP="007A0455">
            <w:pPr>
              <w:tabs>
                <w:tab w:val="left" w:pos="9000"/>
              </w:tabs>
              <w:ind w:left="0" w:hanging="2"/>
              <w:jc w:val="center"/>
            </w:pPr>
            <w:r w:rsidRPr="007A0455">
              <w:t>Місяць 1</w:t>
            </w:r>
          </w:p>
        </w:tc>
        <w:tc>
          <w:tcPr>
            <w:tcW w:w="1843" w:type="dxa"/>
          </w:tcPr>
          <w:p w14:paraId="000003D9" w14:textId="77777777" w:rsidR="00564B95" w:rsidRPr="007A0455" w:rsidRDefault="00B934EC" w:rsidP="007A0455">
            <w:pPr>
              <w:tabs>
                <w:tab w:val="left" w:pos="9000"/>
              </w:tabs>
              <w:ind w:left="0" w:hanging="2"/>
              <w:jc w:val="center"/>
            </w:pPr>
            <w:r w:rsidRPr="007A0455">
              <w:t>Місяць 2</w:t>
            </w:r>
          </w:p>
        </w:tc>
        <w:tc>
          <w:tcPr>
            <w:tcW w:w="1843" w:type="dxa"/>
          </w:tcPr>
          <w:p w14:paraId="000003DA" w14:textId="77777777" w:rsidR="00564B95" w:rsidRPr="007A0455" w:rsidRDefault="00B934EC" w:rsidP="007A0455">
            <w:pPr>
              <w:tabs>
                <w:tab w:val="left" w:pos="9000"/>
              </w:tabs>
              <w:ind w:left="0" w:hanging="2"/>
              <w:jc w:val="center"/>
            </w:pPr>
            <w:r w:rsidRPr="007A0455">
              <w:t>…</w:t>
            </w:r>
          </w:p>
        </w:tc>
        <w:tc>
          <w:tcPr>
            <w:tcW w:w="1843" w:type="dxa"/>
          </w:tcPr>
          <w:p w14:paraId="000003DB" w14:textId="77777777" w:rsidR="00564B95" w:rsidRPr="007A0455" w:rsidRDefault="00B934EC" w:rsidP="007A0455">
            <w:pPr>
              <w:tabs>
                <w:tab w:val="left" w:pos="9000"/>
              </w:tabs>
              <w:ind w:left="0" w:hanging="2"/>
              <w:jc w:val="center"/>
            </w:pPr>
            <w:r w:rsidRPr="007A0455">
              <w:t>…</w:t>
            </w:r>
          </w:p>
        </w:tc>
        <w:tc>
          <w:tcPr>
            <w:tcW w:w="1843" w:type="dxa"/>
          </w:tcPr>
          <w:p w14:paraId="000003DC" w14:textId="77777777" w:rsidR="00564B95" w:rsidRPr="007A0455" w:rsidRDefault="00B934EC" w:rsidP="007A0455">
            <w:pPr>
              <w:tabs>
                <w:tab w:val="left" w:pos="9000"/>
              </w:tabs>
              <w:ind w:left="0" w:hanging="2"/>
              <w:jc w:val="center"/>
            </w:pPr>
            <w:r w:rsidRPr="007A0455">
              <w:t>…</w:t>
            </w:r>
          </w:p>
        </w:tc>
      </w:tr>
      <w:tr w:rsidR="00F40D3E" w:rsidRPr="007A0455" w14:paraId="05EB6E5D" w14:textId="77777777" w:rsidTr="007516D7">
        <w:trPr>
          <w:trHeight w:val="339"/>
          <w:jc w:val="center"/>
        </w:trPr>
        <w:tc>
          <w:tcPr>
            <w:tcW w:w="630" w:type="dxa"/>
            <w:vAlign w:val="center"/>
          </w:tcPr>
          <w:p w14:paraId="000003DD" w14:textId="77777777" w:rsidR="00564B95" w:rsidRPr="007A0455" w:rsidRDefault="00B934EC" w:rsidP="007A0455">
            <w:pPr>
              <w:tabs>
                <w:tab w:val="left" w:pos="9000"/>
              </w:tabs>
              <w:ind w:left="0" w:hanging="2"/>
              <w:jc w:val="center"/>
            </w:pPr>
            <w:r w:rsidRPr="007A0455">
              <w:t>1</w:t>
            </w:r>
          </w:p>
        </w:tc>
        <w:tc>
          <w:tcPr>
            <w:tcW w:w="3257" w:type="dxa"/>
            <w:vAlign w:val="center"/>
          </w:tcPr>
          <w:p w14:paraId="000003DE" w14:textId="77777777" w:rsidR="00564B95" w:rsidRPr="007A0455" w:rsidRDefault="00B934EC" w:rsidP="007A0455">
            <w:pPr>
              <w:tabs>
                <w:tab w:val="left" w:pos="9000"/>
              </w:tabs>
              <w:ind w:left="0" w:hanging="2"/>
              <w:jc w:val="center"/>
            </w:pPr>
            <w:r w:rsidRPr="007A0455">
              <w:rPr>
                <w:i/>
              </w:rPr>
              <w:t>…</w:t>
            </w:r>
          </w:p>
        </w:tc>
        <w:tc>
          <w:tcPr>
            <w:tcW w:w="2177" w:type="dxa"/>
            <w:vAlign w:val="center"/>
          </w:tcPr>
          <w:p w14:paraId="000003DF" w14:textId="77777777" w:rsidR="00564B95" w:rsidRPr="007A0455" w:rsidRDefault="00564B95" w:rsidP="007A0455">
            <w:pPr>
              <w:tabs>
                <w:tab w:val="left" w:pos="9000"/>
              </w:tabs>
              <w:ind w:left="0" w:hanging="2"/>
              <w:jc w:val="center"/>
            </w:pPr>
          </w:p>
        </w:tc>
        <w:tc>
          <w:tcPr>
            <w:tcW w:w="1843" w:type="dxa"/>
          </w:tcPr>
          <w:p w14:paraId="000003E0" w14:textId="77777777" w:rsidR="00564B95" w:rsidRPr="007A0455" w:rsidRDefault="00564B95" w:rsidP="007A0455">
            <w:pPr>
              <w:tabs>
                <w:tab w:val="left" w:pos="9000"/>
              </w:tabs>
              <w:ind w:left="0" w:hanging="2"/>
              <w:jc w:val="center"/>
            </w:pPr>
          </w:p>
        </w:tc>
        <w:tc>
          <w:tcPr>
            <w:tcW w:w="1843" w:type="dxa"/>
          </w:tcPr>
          <w:p w14:paraId="000003E1" w14:textId="77777777" w:rsidR="00564B95" w:rsidRPr="007A0455" w:rsidRDefault="00564B95" w:rsidP="007A0455">
            <w:pPr>
              <w:tabs>
                <w:tab w:val="left" w:pos="9000"/>
              </w:tabs>
              <w:ind w:left="0" w:hanging="2"/>
              <w:jc w:val="center"/>
            </w:pPr>
          </w:p>
        </w:tc>
        <w:tc>
          <w:tcPr>
            <w:tcW w:w="1843" w:type="dxa"/>
          </w:tcPr>
          <w:p w14:paraId="000003E2" w14:textId="77777777" w:rsidR="00564B95" w:rsidRPr="007A0455" w:rsidRDefault="00564B95" w:rsidP="007A0455">
            <w:pPr>
              <w:tabs>
                <w:tab w:val="left" w:pos="9000"/>
              </w:tabs>
              <w:ind w:left="0" w:hanging="2"/>
              <w:jc w:val="center"/>
            </w:pPr>
          </w:p>
        </w:tc>
        <w:tc>
          <w:tcPr>
            <w:tcW w:w="1843" w:type="dxa"/>
          </w:tcPr>
          <w:p w14:paraId="000003E3" w14:textId="77777777" w:rsidR="00564B95" w:rsidRPr="007A0455" w:rsidRDefault="00564B95" w:rsidP="007A0455">
            <w:pPr>
              <w:tabs>
                <w:tab w:val="left" w:pos="9000"/>
              </w:tabs>
              <w:ind w:left="0" w:hanging="2"/>
              <w:jc w:val="center"/>
            </w:pPr>
          </w:p>
        </w:tc>
      </w:tr>
      <w:tr w:rsidR="00F40D3E" w:rsidRPr="007A0455" w14:paraId="33F5AA0C" w14:textId="77777777" w:rsidTr="007516D7">
        <w:trPr>
          <w:trHeight w:val="169"/>
          <w:jc w:val="center"/>
        </w:trPr>
        <w:tc>
          <w:tcPr>
            <w:tcW w:w="630" w:type="dxa"/>
            <w:vAlign w:val="center"/>
          </w:tcPr>
          <w:p w14:paraId="000003E4" w14:textId="77777777" w:rsidR="00564B95" w:rsidRPr="007A0455" w:rsidRDefault="00B934EC" w:rsidP="007A0455">
            <w:pPr>
              <w:tabs>
                <w:tab w:val="left" w:pos="9000"/>
              </w:tabs>
              <w:ind w:left="0" w:hanging="2"/>
              <w:jc w:val="center"/>
            </w:pPr>
            <w:r w:rsidRPr="007A0455">
              <w:t>2</w:t>
            </w:r>
          </w:p>
        </w:tc>
        <w:tc>
          <w:tcPr>
            <w:tcW w:w="3257" w:type="dxa"/>
            <w:vAlign w:val="center"/>
          </w:tcPr>
          <w:p w14:paraId="000003E5" w14:textId="77777777" w:rsidR="00564B95" w:rsidRPr="007A0455" w:rsidRDefault="00B934EC" w:rsidP="007A0455">
            <w:pPr>
              <w:tabs>
                <w:tab w:val="left" w:pos="9000"/>
              </w:tabs>
              <w:ind w:left="0" w:hanging="2"/>
              <w:jc w:val="center"/>
            </w:pPr>
            <w:r w:rsidRPr="007A0455">
              <w:t>…</w:t>
            </w:r>
          </w:p>
        </w:tc>
        <w:tc>
          <w:tcPr>
            <w:tcW w:w="2177" w:type="dxa"/>
            <w:vAlign w:val="center"/>
          </w:tcPr>
          <w:p w14:paraId="000003E6" w14:textId="77777777" w:rsidR="00564B95" w:rsidRPr="007A0455" w:rsidRDefault="00564B95" w:rsidP="007A0455">
            <w:pPr>
              <w:tabs>
                <w:tab w:val="left" w:pos="9000"/>
              </w:tabs>
              <w:ind w:left="0" w:hanging="2"/>
              <w:jc w:val="center"/>
            </w:pPr>
          </w:p>
        </w:tc>
        <w:tc>
          <w:tcPr>
            <w:tcW w:w="1843" w:type="dxa"/>
          </w:tcPr>
          <w:p w14:paraId="000003E7" w14:textId="77777777" w:rsidR="00564B95" w:rsidRPr="007A0455" w:rsidRDefault="00564B95" w:rsidP="007A0455">
            <w:pPr>
              <w:tabs>
                <w:tab w:val="left" w:pos="9000"/>
              </w:tabs>
              <w:ind w:left="0" w:hanging="2"/>
              <w:jc w:val="center"/>
            </w:pPr>
          </w:p>
        </w:tc>
        <w:tc>
          <w:tcPr>
            <w:tcW w:w="1843" w:type="dxa"/>
          </w:tcPr>
          <w:p w14:paraId="000003E8" w14:textId="77777777" w:rsidR="00564B95" w:rsidRPr="007A0455" w:rsidRDefault="00564B95" w:rsidP="007A0455">
            <w:pPr>
              <w:tabs>
                <w:tab w:val="left" w:pos="9000"/>
              </w:tabs>
              <w:ind w:left="0" w:hanging="2"/>
              <w:jc w:val="center"/>
            </w:pPr>
          </w:p>
        </w:tc>
        <w:tc>
          <w:tcPr>
            <w:tcW w:w="1843" w:type="dxa"/>
          </w:tcPr>
          <w:p w14:paraId="000003E9" w14:textId="77777777" w:rsidR="00564B95" w:rsidRPr="007A0455" w:rsidRDefault="00564B95" w:rsidP="007A0455">
            <w:pPr>
              <w:tabs>
                <w:tab w:val="left" w:pos="9000"/>
              </w:tabs>
              <w:ind w:left="0" w:hanging="2"/>
              <w:jc w:val="center"/>
            </w:pPr>
          </w:p>
        </w:tc>
        <w:tc>
          <w:tcPr>
            <w:tcW w:w="1843" w:type="dxa"/>
          </w:tcPr>
          <w:p w14:paraId="000003EA" w14:textId="77777777" w:rsidR="00564B95" w:rsidRPr="007A0455" w:rsidRDefault="00564B95" w:rsidP="007A0455">
            <w:pPr>
              <w:tabs>
                <w:tab w:val="left" w:pos="9000"/>
              </w:tabs>
              <w:ind w:left="0" w:hanging="2"/>
              <w:jc w:val="center"/>
            </w:pPr>
          </w:p>
        </w:tc>
      </w:tr>
      <w:tr w:rsidR="00F40D3E" w:rsidRPr="007A0455" w14:paraId="7289540A" w14:textId="77777777" w:rsidTr="007516D7">
        <w:trPr>
          <w:trHeight w:val="249"/>
          <w:jc w:val="center"/>
        </w:trPr>
        <w:tc>
          <w:tcPr>
            <w:tcW w:w="630" w:type="dxa"/>
            <w:vAlign w:val="center"/>
          </w:tcPr>
          <w:p w14:paraId="000003EB" w14:textId="77777777" w:rsidR="00564B95" w:rsidRPr="007A0455" w:rsidRDefault="00B934EC" w:rsidP="007A0455">
            <w:pPr>
              <w:tabs>
                <w:tab w:val="left" w:pos="9000"/>
              </w:tabs>
              <w:ind w:left="0" w:hanging="2"/>
              <w:jc w:val="center"/>
            </w:pPr>
            <w:r w:rsidRPr="007A0455">
              <w:t>3</w:t>
            </w:r>
          </w:p>
        </w:tc>
        <w:tc>
          <w:tcPr>
            <w:tcW w:w="3257" w:type="dxa"/>
            <w:vAlign w:val="center"/>
          </w:tcPr>
          <w:p w14:paraId="000003EC" w14:textId="77777777" w:rsidR="00564B95" w:rsidRPr="007A0455" w:rsidRDefault="00B934EC" w:rsidP="007A0455">
            <w:pPr>
              <w:tabs>
                <w:tab w:val="left" w:pos="9000"/>
              </w:tabs>
              <w:ind w:left="0" w:hanging="2"/>
              <w:jc w:val="center"/>
            </w:pPr>
            <w:r w:rsidRPr="007A0455">
              <w:t>…</w:t>
            </w:r>
          </w:p>
        </w:tc>
        <w:tc>
          <w:tcPr>
            <w:tcW w:w="2177" w:type="dxa"/>
            <w:vAlign w:val="center"/>
          </w:tcPr>
          <w:p w14:paraId="000003ED" w14:textId="77777777" w:rsidR="00564B95" w:rsidRPr="007A0455" w:rsidRDefault="00564B95" w:rsidP="007A0455">
            <w:pPr>
              <w:tabs>
                <w:tab w:val="left" w:pos="9000"/>
              </w:tabs>
              <w:ind w:left="0" w:hanging="2"/>
              <w:jc w:val="center"/>
            </w:pPr>
          </w:p>
        </w:tc>
        <w:tc>
          <w:tcPr>
            <w:tcW w:w="1843" w:type="dxa"/>
          </w:tcPr>
          <w:p w14:paraId="000003EE" w14:textId="77777777" w:rsidR="00564B95" w:rsidRPr="007A0455" w:rsidRDefault="00564B95" w:rsidP="007A0455">
            <w:pPr>
              <w:tabs>
                <w:tab w:val="left" w:pos="9000"/>
              </w:tabs>
              <w:ind w:left="0" w:hanging="2"/>
              <w:jc w:val="center"/>
            </w:pPr>
          </w:p>
        </w:tc>
        <w:tc>
          <w:tcPr>
            <w:tcW w:w="1843" w:type="dxa"/>
          </w:tcPr>
          <w:p w14:paraId="000003EF" w14:textId="77777777" w:rsidR="00564B95" w:rsidRPr="007A0455" w:rsidRDefault="00564B95" w:rsidP="007A0455">
            <w:pPr>
              <w:tabs>
                <w:tab w:val="left" w:pos="9000"/>
              </w:tabs>
              <w:ind w:left="0" w:hanging="2"/>
              <w:jc w:val="center"/>
            </w:pPr>
          </w:p>
        </w:tc>
        <w:tc>
          <w:tcPr>
            <w:tcW w:w="1843" w:type="dxa"/>
          </w:tcPr>
          <w:p w14:paraId="000003F0" w14:textId="77777777" w:rsidR="00564B95" w:rsidRPr="007A0455" w:rsidRDefault="00564B95" w:rsidP="007A0455">
            <w:pPr>
              <w:tabs>
                <w:tab w:val="left" w:pos="9000"/>
              </w:tabs>
              <w:ind w:left="0" w:hanging="2"/>
              <w:jc w:val="center"/>
            </w:pPr>
          </w:p>
        </w:tc>
        <w:tc>
          <w:tcPr>
            <w:tcW w:w="1843" w:type="dxa"/>
          </w:tcPr>
          <w:p w14:paraId="000003F1" w14:textId="77777777" w:rsidR="00564B95" w:rsidRPr="007A0455" w:rsidRDefault="00564B95" w:rsidP="007A0455">
            <w:pPr>
              <w:tabs>
                <w:tab w:val="left" w:pos="9000"/>
              </w:tabs>
              <w:ind w:left="0" w:hanging="2"/>
              <w:jc w:val="center"/>
            </w:pPr>
          </w:p>
        </w:tc>
      </w:tr>
    </w:tbl>
    <w:p w14:paraId="000003F2" w14:textId="77777777" w:rsidR="00564B95" w:rsidRPr="007A0455" w:rsidRDefault="00B934EC" w:rsidP="007A0455">
      <w:pPr>
        <w:ind w:left="0" w:hanging="2"/>
      </w:pPr>
      <w:r w:rsidRPr="007A0455">
        <w:rPr>
          <w:i/>
        </w:rPr>
        <w:t xml:space="preserve"> </w:t>
      </w:r>
      <w:r w:rsidRPr="007A0455">
        <w:rPr>
          <w:i/>
        </w:rPr>
        <w:tab/>
      </w:r>
    </w:p>
    <w:p w14:paraId="000003F3" w14:textId="77777777" w:rsidR="00564B95" w:rsidRPr="007A0455" w:rsidRDefault="00B934EC" w:rsidP="007A0455">
      <w:pPr>
        <w:ind w:left="0" w:hanging="2"/>
      </w:pPr>
      <w:r w:rsidRPr="007A0455">
        <w:rPr>
          <w:i/>
        </w:rPr>
        <w:t xml:space="preserve">(Примітки щодо заповнення: </w:t>
      </w:r>
    </w:p>
    <w:p w14:paraId="000003F4" w14:textId="77777777" w:rsidR="00564B95" w:rsidRPr="007516D7" w:rsidRDefault="00B934EC" w:rsidP="007A0455">
      <w:pPr>
        <w:pBdr>
          <w:top w:val="nil"/>
          <w:left w:val="nil"/>
          <w:bottom w:val="nil"/>
          <w:right w:val="nil"/>
          <w:between w:val="nil"/>
        </w:pBdr>
        <w:spacing w:line="240" w:lineRule="auto"/>
        <w:ind w:left="0" w:hanging="2"/>
        <w:rPr>
          <w:rFonts w:ascii="Calibri" w:eastAsia="Calibri" w:hAnsi="Calibri"/>
          <w:sz w:val="22"/>
        </w:rPr>
      </w:pPr>
      <w:r w:rsidRPr="007516D7">
        <w:rPr>
          <w:rFonts w:ascii="Calibri" w:eastAsia="Calibri" w:hAnsi="Calibri"/>
          <w:i/>
          <w:sz w:val="22"/>
        </w:rPr>
        <w:t>клітинки по місяцях/періодах, в які передбачається виконання робіт, можуть бути замальовані темним кольором;</w:t>
      </w:r>
    </w:p>
    <w:p w14:paraId="000003F5" w14:textId="77777777" w:rsidR="00564B95" w:rsidRPr="007516D7" w:rsidRDefault="00B934EC" w:rsidP="007A0455">
      <w:pPr>
        <w:pBdr>
          <w:top w:val="nil"/>
          <w:left w:val="nil"/>
          <w:bottom w:val="nil"/>
          <w:right w:val="nil"/>
          <w:between w:val="nil"/>
        </w:pBdr>
        <w:spacing w:line="240" w:lineRule="auto"/>
        <w:ind w:left="0" w:hanging="2"/>
        <w:rPr>
          <w:rFonts w:ascii="Calibri" w:eastAsia="Calibri" w:hAnsi="Calibri"/>
          <w:sz w:val="22"/>
        </w:rPr>
      </w:pPr>
      <w:r w:rsidRPr="007516D7">
        <w:rPr>
          <w:rFonts w:ascii="Calibri" w:eastAsia="Calibri" w:hAnsi="Calibri"/>
          <w:i/>
          <w:sz w:val="22"/>
        </w:rPr>
        <w:t>відлік місяців/періодів ведеться з дати набрання чинності Договору згідно пункту 1.4 Договору)</w:t>
      </w:r>
    </w:p>
    <w:p w14:paraId="000003F6" w14:textId="77777777" w:rsidR="00564B95" w:rsidRPr="007A0455" w:rsidRDefault="00564B95" w:rsidP="007A0455">
      <w:pPr>
        <w:ind w:left="0" w:hanging="2"/>
      </w:pPr>
    </w:p>
    <w:p w14:paraId="000003F7" w14:textId="77777777" w:rsidR="00564B95" w:rsidRPr="007A0455" w:rsidRDefault="00B934EC" w:rsidP="007A0455">
      <w:pPr>
        <w:ind w:left="0" w:hanging="2"/>
      </w:pPr>
      <w:r w:rsidRPr="007A0455">
        <w:rPr>
          <w:b/>
        </w:rPr>
        <w:t>Від Підрядника:</w:t>
      </w:r>
      <w:r w:rsidRPr="007A0455">
        <w:rPr>
          <w:b/>
        </w:rPr>
        <w:tab/>
      </w:r>
      <w:r w:rsidRPr="007A0455">
        <w:t>___</w:t>
      </w:r>
      <w:r w:rsidRPr="007A0455">
        <w:rPr>
          <w:i/>
          <w:u w:val="single"/>
        </w:rPr>
        <w:t>посада</w:t>
      </w:r>
      <w:r w:rsidRPr="007A0455">
        <w:t>___</w:t>
      </w:r>
      <w:r w:rsidRPr="007A0455">
        <w:tab/>
      </w:r>
      <w:r w:rsidRPr="007A0455">
        <w:tab/>
        <w:t>____</w:t>
      </w:r>
      <w:r w:rsidRPr="007A0455">
        <w:rPr>
          <w:i/>
          <w:u w:val="single"/>
        </w:rPr>
        <w:t>підпис</w:t>
      </w:r>
      <w:r w:rsidRPr="007A0455">
        <w:t xml:space="preserve">_____ </w:t>
      </w:r>
      <w:r w:rsidRPr="007A0455">
        <w:tab/>
      </w:r>
      <w:r w:rsidRPr="007A0455">
        <w:tab/>
      </w:r>
      <w:r w:rsidRPr="007A0455">
        <w:tab/>
        <w:t>ПІБ</w:t>
      </w:r>
    </w:p>
    <w:p w14:paraId="000003F8" w14:textId="77777777" w:rsidR="00564B95" w:rsidRPr="007A0455" w:rsidRDefault="00B934EC" w:rsidP="007A0455">
      <w:pPr>
        <w:tabs>
          <w:tab w:val="left" w:pos="9000"/>
        </w:tabs>
        <w:ind w:left="0" w:hanging="2"/>
      </w:pPr>
      <w:r w:rsidRPr="007A0455">
        <w:t>М.П.</w:t>
      </w:r>
    </w:p>
    <w:p w14:paraId="000003F9" w14:textId="77777777" w:rsidR="00564B95" w:rsidRPr="007A0455" w:rsidRDefault="00564B95" w:rsidP="007A0455">
      <w:pPr>
        <w:tabs>
          <w:tab w:val="left" w:pos="9000"/>
        </w:tabs>
        <w:ind w:left="0" w:hanging="2"/>
      </w:pPr>
    </w:p>
    <w:p w14:paraId="000003FA" w14:textId="77777777" w:rsidR="00564B95" w:rsidRPr="007A0455" w:rsidRDefault="00B934EC" w:rsidP="007A0455">
      <w:pPr>
        <w:ind w:left="0" w:hanging="2"/>
      </w:pPr>
      <w:r w:rsidRPr="007A0455">
        <w:rPr>
          <w:b/>
        </w:rPr>
        <w:t>Від Замовника:</w:t>
      </w:r>
      <w:r w:rsidRPr="007A0455">
        <w:rPr>
          <w:b/>
        </w:rPr>
        <w:tab/>
      </w:r>
      <w:r w:rsidRPr="007A0455">
        <w:t>___</w:t>
      </w:r>
      <w:r w:rsidRPr="007A0455">
        <w:rPr>
          <w:i/>
          <w:u w:val="single"/>
        </w:rPr>
        <w:t>посада</w:t>
      </w:r>
      <w:r w:rsidRPr="007A0455">
        <w:t>___</w:t>
      </w:r>
      <w:r w:rsidRPr="007A0455">
        <w:tab/>
      </w:r>
      <w:r w:rsidRPr="007A0455">
        <w:tab/>
        <w:t>____</w:t>
      </w:r>
      <w:r w:rsidRPr="007A0455">
        <w:rPr>
          <w:i/>
          <w:u w:val="single"/>
        </w:rPr>
        <w:t>підпис</w:t>
      </w:r>
      <w:r w:rsidRPr="007A0455">
        <w:t xml:space="preserve">_____ </w:t>
      </w:r>
      <w:r w:rsidRPr="007A0455">
        <w:tab/>
      </w:r>
      <w:r w:rsidRPr="007A0455">
        <w:tab/>
      </w:r>
      <w:r w:rsidRPr="007A0455">
        <w:tab/>
        <w:t>ПІБ</w:t>
      </w:r>
    </w:p>
    <w:p w14:paraId="000003FB" w14:textId="77777777" w:rsidR="00564B95" w:rsidRPr="007A0455" w:rsidRDefault="00B934EC" w:rsidP="007A0455">
      <w:pPr>
        <w:tabs>
          <w:tab w:val="left" w:pos="9000"/>
        </w:tabs>
        <w:ind w:left="0" w:hanging="2"/>
        <w:sectPr w:rsidR="00564B95" w:rsidRPr="007A0455" w:rsidSect="00CF2057">
          <w:pgSz w:w="16838" w:h="16701" w:orient="landscape"/>
          <w:pgMar w:top="0" w:right="3093" w:bottom="851" w:left="1134" w:header="709" w:footer="709" w:gutter="0"/>
          <w:cols w:space="720"/>
        </w:sectPr>
      </w:pPr>
      <w:r w:rsidRPr="007A0455">
        <w:t>М.П.</w:t>
      </w:r>
    </w:p>
    <w:p w14:paraId="00000400" w14:textId="77777777" w:rsidR="00564B95" w:rsidRPr="00206386" w:rsidRDefault="00B934EC">
      <w:pPr>
        <w:spacing w:after="120"/>
        <w:ind w:left="0" w:hanging="2"/>
        <w:jc w:val="center"/>
      </w:pPr>
      <w:r w:rsidRPr="00206386">
        <w:rPr>
          <w:b/>
        </w:rPr>
        <w:lastRenderedPageBreak/>
        <w:t>Додаток №3. План фінансування виконаних робіт</w:t>
      </w:r>
    </w:p>
    <w:p w14:paraId="00000402" w14:textId="77777777" w:rsidR="00564B95" w:rsidRPr="00206386" w:rsidRDefault="00B934EC">
      <w:pPr>
        <w:tabs>
          <w:tab w:val="left" w:pos="9000"/>
        </w:tabs>
        <w:ind w:left="0" w:hanging="2"/>
        <w:jc w:val="right"/>
      </w:pPr>
      <w:r w:rsidRPr="00206386">
        <w:rPr>
          <w:i/>
        </w:rPr>
        <w:t>Додаток № 3</w:t>
      </w:r>
    </w:p>
    <w:p w14:paraId="00000403" w14:textId="12A8D5B4" w:rsidR="00564B95" w:rsidRPr="00206386" w:rsidRDefault="00B934EC">
      <w:pPr>
        <w:tabs>
          <w:tab w:val="left" w:pos="9000"/>
        </w:tabs>
        <w:ind w:left="0" w:hanging="2"/>
        <w:jc w:val="right"/>
      </w:pPr>
      <w:r w:rsidRPr="00206386">
        <w:rPr>
          <w:i/>
        </w:rPr>
        <w:tab/>
        <w:t xml:space="preserve">          до Договору</w:t>
      </w:r>
      <w:r w:rsidR="00702EEA">
        <w:rPr>
          <w:i/>
        </w:rPr>
        <w:t xml:space="preserve"> </w:t>
      </w:r>
      <w:proofErr w:type="spellStart"/>
      <w:r w:rsidR="00702EEA">
        <w:rPr>
          <w:i/>
        </w:rPr>
        <w:t>підряду</w:t>
      </w:r>
      <w:proofErr w:type="spellEnd"/>
      <w:r w:rsidRPr="00206386">
        <w:rPr>
          <w:i/>
        </w:rPr>
        <w:t xml:space="preserve"> № _____ від __________р.</w:t>
      </w:r>
    </w:p>
    <w:p w14:paraId="00000405" w14:textId="77777777" w:rsidR="00564B95" w:rsidRPr="00206386" w:rsidRDefault="00B934EC">
      <w:pPr>
        <w:tabs>
          <w:tab w:val="left" w:pos="9000"/>
        </w:tabs>
        <w:ind w:left="0" w:hanging="2"/>
        <w:jc w:val="center"/>
      </w:pPr>
      <w:r w:rsidRPr="00206386">
        <w:rPr>
          <w:b/>
        </w:rPr>
        <w:t>План фінансування виконаних робіт</w:t>
      </w:r>
    </w:p>
    <w:p w14:paraId="4B6408FE" w14:textId="77777777" w:rsidR="007A0455" w:rsidRPr="00206386" w:rsidRDefault="007A0455" w:rsidP="007A0455">
      <w:pPr>
        <w:keepLines/>
        <w:autoSpaceDE w:val="0"/>
        <w:autoSpaceDN w:val="0"/>
        <w:spacing w:line="240" w:lineRule="auto"/>
        <w:ind w:left="0" w:hanging="2"/>
        <w:jc w:val="center"/>
        <w:rPr>
          <w:b/>
          <w:i/>
        </w:rPr>
      </w:pPr>
      <w:r w:rsidRPr="00206386">
        <w:rPr>
          <w:b/>
          <w:i/>
        </w:rPr>
        <w:t xml:space="preserve">Капітальний ремонт із впровадженням комплексних заходів з </w:t>
      </w:r>
      <w:proofErr w:type="spellStart"/>
      <w:r w:rsidRPr="00206386">
        <w:rPr>
          <w:b/>
          <w:i/>
        </w:rPr>
        <w:t>теплореновації</w:t>
      </w:r>
      <w:proofErr w:type="spellEnd"/>
      <w:r w:rsidRPr="00206386">
        <w:rPr>
          <w:b/>
          <w:i/>
        </w:rPr>
        <w:t xml:space="preserve"> </w:t>
      </w:r>
      <w:proofErr w:type="spellStart"/>
      <w:r w:rsidRPr="00206386">
        <w:rPr>
          <w:b/>
          <w:i/>
        </w:rPr>
        <w:t>Безуглівського</w:t>
      </w:r>
      <w:proofErr w:type="spellEnd"/>
      <w:r w:rsidRPr="00206386">
        <w:rPr>
          <w:b/>
          <w:i/>
        </w:rPr>
        <w:t xml:space="preserve"> навчально-виховного комплексу «Загальноосвітній навчальний заклад – дошкільний навчальний заклад І-ІІІ ст.» за </w:t>
      </w:r>
      <w:proofErr w:type="spellStart"/>
      <w:r w:rsidRPr="00206386">
        <w:rPr>
          <w:b/>
          <w:i/>
        </w:rPr>
        <w:t>адресою</w:t>
      </w:r>
      <w:proofErr w:type="spellEnd"/>
      <w:r w:rsidRPr="00206386">
        <w:rPr>
          <w:b/>
          <w:i/>
        </w:rPr>
        <w:t xml:space="preserve">: вул. Горького, 58-А, с. Безуглівка, Ніжинського району, Чернігівської області (Коригування кошторисної частини </w:t>
      </w:r>
      <w:proofErr w:type="spellStart"/>
      <w:r w:rsidRPr="00206386">
        <w:rPr>
          <w:b/>
          <w:i/>
        </w:rPr>
        <w:t>проєктної</w:t>
      </w:r>
      <w:proofErr w:type="spellEnd"/>
      <w:r w:rsidRPr="00206386">
        <w:rPr>
          <w:b/>
          <w:i/>
        </w:rPr>
        <w:t xml:space="preserve"> документації) (ДК 021:2015: 45453000-7 Капітальний ремонт і реставрація)</w:t>
      </w:r>
    </w:p>
    <w:p w14:paraId="00000407" w14:textId="77777777" w:rsidR="00564B95" w:rsidRPr="00206386" w:rsidRDefault="00564B95">
      <w:pPr>
        <w:tabs>
          <w:tab w:val="left" w:pos="9000"/>
        </w:tabs>
        <w:ind w:left="0" w:hanging="2"/>
        <w:jc w:val="center"/>
      </w:pPr>
    </w:p>
    <w:tbl>
      <w:tblPr>
        <w:tblStyle w:val="affffe"/>
        <w:tblW w:w="130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1"/>
        <w:gridCol w:w="3257"/>
        <w:gridCol w:w="3257"/>
        <w:gridCol w:w="2422"/>
        <w:gridCol w:w="1598"/>
        <w:gridCol w:w="1843"/>
      </w:tblGrid>
      <w:tr w:rsidR="00F40D3E" w:rsidRPr="00206386" w14:paraId="196A00FE" w14:textId="77777777" w:rsidTr="007516D7">
        <w:trPr>
          <w:trHeight w:val="1104"/>
          <w:jc w:val="center"/>
        </w:trPr>
        <w:tc>
          <w:tcPr>
            <w:tcW w:w="631" w:type="dxa"/>
            <w:vAlign w:val="center"/>
          </w:tcPr>
          <w:p w14:paraId="00000408" w14:textId="77777777" w:rsidR="00564B95" w:rsidRPr="00206386" w:rsidRDefault="00B934EC">
            <w:pPr>
              <w:tabs>
                <w:tab w:val="left" w:pos="9000"/>
              </w:tabs>
              <w:ind w:left="0" w:hanging="2"/>
              <w:jc w:val="center"/>
            </w:pPr>
            <w:r w:rsidRPr="00206386">
              <w:t>№ з/п</w:t>
            </w:r>
          </w:p>
        </w:tc>
        <w:tc>
          <w:tcPr>
            <w:tcW w:w="3257" w:type="dxa"/>
            <w:vAlign w:val="center"/>
          </w:tcPr>
          <w:p w14:paraId="00000409" w14:textId="77777777" w:rsidR="00564B95" w:rsidRPr="00206386" w:rsidRDefault="00B934EC">
            <w:pPr>
              <w:tabs>
                <w:tab w:val="left" w:pos="9000"/>
              </w:tabs>
              <w:ind w:left="0" w:hanging="2"/>
              <w:jc w:val="center"/>
            </w:pPr>
            <w:r w:rsidRPr="00206386">
              <w:t>Період</w:t>
            </w:r>
          </w:p>
        </w:tc>
        <w:tc>
          <w:tcPr>
            <w:tcW w:w="3257" w:type="dxa"/>
            <w:vAlign w:val="center"/>
          </w:tcPr>
          <w:p w14:paraId="0000040A" w14:textId="77777777" w:rsidR="00564B95" w:rsidRPr="00206386" w:rsidRDefault="00B934EC">
            <w:pPr>
              <w:tabs>
                <w:tab w:val="left" w:pos="9000"/>
              </w:tabs>
              <w:ind w:left="0" w:hanging="2"/>
              <w:jc w:val="center"/>
            </w:pPr>
            <w:r w:rsidRPr="00206386">
              <w:t>Найменування</w:t>
            </w:r>
          </w:p>
        </w:tc>
        <w:tc>
          <w:tcPr>
            <w:tcW w:w="2422" w:type="dxa"/>
            <w:vAlign w:val="center"/>
          </w:tcPr>
          <w:p w14:paraId="0000040B" w14:textId="77777777" w:rsidR="00564B95" w:rsidRPr="00206386" w:rsidRDefault="00564B95">
            <w:pPr>
              <w:tabs>
                <w:tab w:val="left" w:pos="9000"/>
              </w:tabs>
              <w:ind w:left="0" w:hanging="2"/>
              <w:jc w:val="center"/>
            </w:pPr>
          </w:p>
          <w:p w14:paraId="0000040C" w14:textId="77777777" w:rsidR="00564B95" w:rsidRPr="00206386" w:rsidRDefault="00B934EC">
            <w:pPr>
              <w:tabs>
                <w:tab w:val="left" w:pos="9000"/>
              </w:tabs>
              <w:ind w:left="0" w:hanging="2"/>
              <w:jc w:val="center"/>
            </w:pPr>
            <w:r w:rsidRPr="00206386">
              <w:t>Загальна сума</w:t>
            </w:r>
          </w:p>
          <w:p w14:paraId="0000040D" w14:textId="77777777" w:rsidR="00564B95" w:rsidRPr="00206386" w:rsidRDefault="00B934EC">
            <w:pPr>
              <w:tabs>
                <w:tab w:val="left" w:pos="9000"/>
              </w:tabs>
              <w:ind w:left="0" w:hanging="2"/>
              <w:jc w:val="center"/>
            </w:pPr>
            <w:r w:rsidRPr="00206386">
              <w:t>з ПДВ,</w:t>
            </w:r>
          </w:p>
          <w:p w14:paraId="0000040E" w14:textId="77777777" w:rsidR="00564B95" w:rsidRPr="00206386" w:rsidRDefault="00B934EC">
            <w:pPr>
              <w:tabs>
                <w:tab w:val="left" w:pos="9000"/>
              </w:tabs>
              <w:ind w:left="0" w:hanging="2"/>
              <w:jc w:val="center"/>
            </w:pPr>
            <w:r w:rsidRPr="00206386">
              <w:t>грн.</w:t>
            </w:r>
          </w:p>
        </w:tc>
        <w:tc>
          <w:tcPr>
            <w:tcW w:w="1598" w:type="dxa"/>
            <w:vAlign w:val="center"/>
          </w:tcPr>
          <w:p w14:paraId="0000040F" w14:textId="77777777" w:rsidR="00564B95" w:rsidRPr="00206386" w:rsidRDefault="00B934EC">
            <w:pPr>
              <w:tabs>
                <w:tab w:val="left" w:pos="9000"/>
              </w:tabs>
              <w:ind w:left="0" w:hanging="2"/>
              <w:jc w:val="center"/>
            </w:pPr>
            <w:r w:rsidRPr="00206386">
              <w:t>ПДВ</w:t>
            </w:r>
            <w:r w:rsidRPr="00206386">
              <w:rPr>
                <w:i/>
              </w:rPr>
              <w:t>,</w:t>
            </w:r>
          </w:p>
          <w:p w14:paraId="00000410" w14:textId="77777777" w:rsidR="00564B95" w:rsidRPr="00206386" w:rsidRDefault="00B934EC">
            <w:pPr>
              <w:tabs>
                <w:tab w:val="left" w:pos="9000"/>
              </w:tabs>
              <w:ind w:left="0" w:hanging="2"/>
              <w:jc w:val="center"/>
            </w:pPr>
            <w:r w:rsidRPr="00206386">
              <w:rPr>
                <w:i/>
              </w:rPr>
              <w:t>грн.</w:t>
            </w:r>
          </w:p>
        </w:tc>
        <w:tc>
          <w:tcPr>
            <w:tcW w:w="1843" w:type="dxa"/>
            <w:vAlign w:val="center"/>
          </w:tcPr>
          <w:p w14:paraId="00000411" w14:textId="77777777" w:rsidR="00564B95" w:rsidRPr="00206386" w:rsidRDefault="00B934EC">
            <w:pPr>
              <w:tabs>
                <w:tab w:val="left" w:pos="9000"/>
              </w:tabs>
              <w:ind w:left="0" w:hanging="2"/>
              <w:jc w:val="center"/>
            </w:pPr>
            <w:r w:rsidRPr="00206386">
              <w:t>Сума без ПДВ,</w:t>
            </w:r>
          </w:p>
          <w:p w14:paraId="00000412" w14:textId="77777777" w:rsidR="00564B95" w:rsidRPr="00206386" w:rsidRDefault="00B934EC">
            <w:pPr>
              <w:tabs>
                <w:tab w:val="left" w:pos="9000"/>
              </w:tabs>
              <w:ind w:left="0" w:hanging="2"/>
              <w:jc w:val="center"/>
            </w:pPr>
            <w:r w:rsidRPr="00206386">
              <w:t>грн.</w:t>
            </w:r>
          </w:p>
        </w:tc>
      </w:tr>
      <w:tr w:rsidR="00F40D3E" w:rsidRPr="00206386" w14:paraId="12B4BF68" w14:textId="77777777" w:rsidTr="007516D7">
        <w:trPr>
          <w:jc w:val="center"/>
        </w:trPr>
        <w:tc>
          <w:tcPr>
            <w:tcW w:w="631" w:type="dxa"/>
            <w:vAlign w:val="center"/>
          </w:tcPr>
          <w:p w14:paraId="00000413" w14:textId="77777777" w:rsidR="00564B95" w:rsidRPr="00206386" w:rsidRDefault="00564B95">
            <w:pPr>
              <w:tabs>
                <w:tab w:val="left" w:pos="9000"/>
              </w:tabs>
              <w:ind w:left="0" w:hanging="2"/>
              <w:jc w:val="center"/>
            </w:pPr>
          </w:p>
        </w:tc>
        <w:tc>
          <w:tcPr>
            <w:tcW w:w="3257" w:type="dxa"/>
            <w:vAlign w:val="center"/>
          </w:tcPr>
          <w:p w14:paraId="00000414" w14:textId="77777777" w:rsidR="00564B95" w:rsidRPr="00206386" w:rsidRDefault="00B934EC">
            <w:pPr>
              <w:tabs>
                <w:tab w:val="left" w:pos="9000"/>
              </w:tabs>
              <w:ind w:left="0" w:hanging="2"/>
            </w:pPr>
            <w:r w:rsidRPr="00206386">
              <w:rPr>
                <w:b/>
              </w:rPr>
              <w:t>Рік</w:t>
            </w:r>
          </w:p>
        </w:tc>
        <w:tc>
          <w:tcPr>
            <w:tcW w:w="3257" w:type="dxa"/>
            <w:vAlign w:val="center"/>
          </w:tcPr>
          <w:p w14:paraId="00000415" w14:textId="77777777" w:rsidR="00564B95" w:rsidRPr="00206386" w:rsidRDefault="00564B95">
            <w:pPr>
              <w:tabs>
                <w:tab w:val="left" w:pos="9000"/>
              </w:tabs>
              <w:ind w:left="0" w:hanging="2"/>
              <w:jc w:val="center"/>
            </w:pPr>
          </w:p>
        </w:tc>
        <w:tc>
          <w:tcPr>
            <w:tcW w:w="2422" w:type="dxa"/>
            <w:vAlign w:val="center"/>
          </w:tcPr>
          <w:p w14:paraId="00000416" w14:textId="77777777" w:rsidR="00564B95" w:rsidRPr="00206386" w:rsidRDefault="00564B95">
            <w:pPr>
              <w:tabs>
                <w:tab w:val="left" w:pos="9000"/>
              </w:tabs>
              <w:ind w:left="0" w:hanging="2"/>
              <w:jc w:val="center"/>
            </w:pPr>
          </w:p>
        </w:tc>
        <w:tc>
          <w:tcPr>
            <w:tcW w:w="1598" w:type="dxa"/>
          </w:tcPr>
          <w:p w14:paraId="00000417" w14:textId="77777777" w:rsidR="00564B95" w:rsidRPr="00206386" w:rsidRDefault="00564B95">
            <w:pPr>
              <w:tabs>
                <w:tab w:val="left" w:pos="9000"/>
              </w:tabs>
              <w:ind w:left="0" w:hanging="2"/>
              <w:jc w:val="center"/>
            </w:pPr>
          </w:p>
        </w:tc>
        <w:tc>
          <w:tcPr>
            <w:tcW w:w="1843" w:type="dxa"/>
          </w:tcPr>
          <w:p w14:paraId="00000418" w14:textId="77777777" w:rsidR="00564B95" w:rsidRPr="00206386" w:rsidRDefault="00564B95">
            <w:pPr>
              <w:tabs>
                <w:tab w:val="left" w:pos="9000"/>
              </w:tabs>
              <w:ind w:left="0" w:hanging="2"/>
              <w:jc w:val="center"/>
            </w:pPr>
          </w:p>
        </w:tc>
      </w:tr>
      <w:tr w:rsidR="00F40D3E" w:rsidRPr="00206386" w14:paraId="3B1FB5EC" w14:textId="77777777" w:rsidTr="007516D7">
        <w:trPr>
          <w:jc w:val="center"/>
        </w:trPr>
        <w:tc>
          <w:tcPr>
            <w:tcW w:w="631" w:type="dxa"/>
            <w:vAlign w:val="center"/>
          </w:tcPr>
          <w:p w14:paraId="00000419" w14:textId="77777777" w:rsidR="00564B95" w:rsidRPr="00206386" w:rsidRDefault="00B934EC">
            <w:pPr>
              <w:tabs>
                <w:tab w:val="left" w:pos="9000"/>
              </w:tabs>
              <w:ind w:left="0" w:hanging="2"/>
              <w:jc w:val="center"/>
            </w:pPr>
            <w:r w:rsidRPr="00206386">
              <w:t>1</w:t>
            </w:r>
          </w:p>
        </w:tc>
        <w:tc>
          <w:tcPr>
            <w:tcW w:w="3257" w:type="dxa"/>
            <w:vAlign w:val="center"/>
          </w:tcPr>
          <w:p w14:paraId="0000041A" w14:textId="77777777" w:rsidR="00564B95" w:rsidRPr="00206386" w:rsidRDefault="00B934EC">
            <w:pPr>
              <w:tabs>
                <w:tab w:val="left" w:pos="9000"/>
              </w:tabs>
              <w:ind w:left="0" w:hanging="2"/>
              <w:jc w:val="center"/>
            </w:pPr>
            <w:r w:rsidRPr="00206386">
              <w:rPr>
                <w:i/>
              </w:rPr>
              <w:t>Місяць 1</w:t>
            </w:r>
          </w:p>
        </w:tc>
        <w:tc>
          <w:tcPr>
            <w:tcW w:w="3257" w:type="dxa"/>
            <w:vAlign w:val="center"/>
          </w:tcPr>
          <w:p w14:paraId="0000041B" w14:textId="2B1204DE" w:rsidR="00564B95" w:rsidRPr="00206386" w:rsidRDefault="00702EEA">
            <w:pPr>
              <w:tabs>
                <w:tab w:val="left" w:pos="9000"/>
              </w:tabs>
              <w:ind w:left="0" w:hanging="2"/>
              <w:jc w:val="center"/>
            </w:pPr>
            <w:r w:rsidRPr="00206386">
              <w:rPr>
                <w:i/>
              </w:rPr>
              <w:t>етап робіт</w:t>
            </w:r>
            <w:r w:rsidRPr="00206386">
              <w:rPr>
                <w:b/>
              </w:rPr>
              <w:t xml:space="preserve"> </w:t>
            </w:r>
            <w:r>
              <w:rPr>
                <w:i/>
              </w:rPr>
              <w:t>або а</w:t>
            </w:r>
            <w:r w:rsidR="00B934EC" w:rsidRPr="00702EEA">
              <w:rPr>
                <w:i/>
              </w:rPr>
              <w:t>вансовий</w:t>
            </w:r>
            <w:r w:rsidR="00B934EC" w:rsidRPr="007516D7">
              <w:rPr>
                <w:i/>
              </w:rPr>
              <w:t xml:space="preserve"> платіж</w:t>
            </w:r>
          </w:p>
        </w:tc>
        <w:tc>
          <w:tcPr>
            <w:tcW w:w="2422" w:type="dxa"/>
            <w:vAlign w:val="center"/>
          </w:tcPr>
          <w:p w14:paraId="0000041C" w14:textId="77777777" w:rsidR="00564B95" w:rsidRPr="00206386" w:rsidRDefault="00564B95">
            <w:pPr>
              <w:tabs>
                <w:tab w:val="left" w:pos="9000"/>
              </w:tabs>
              <w:ind w:left="0" w:hanging="2"/>
              <w:jc w:val="center"/>
            </w:pPr>
          </w:p>
        </w:tc>
        <w:tc>
          <w:tcPr>
            <w:tcW w:w="1598" w:type="dxa"/>
          </w:tcPr>
          <w:p w14:paraId="0000041D" w14:textId="77777777" w:rsidR="00564B95" w:rsidRPr="00206386" w:rsidRDefault="00564B95">
            <w:pPr>
              <w:tabs>
                <w:tab w:val="left" w:pos="9000"/>
              </w:tabs>
              <w:ind w:left="0" w:hanging="2"/>
              <w:jc w:val="center"/>
            </w:pPr>
          </w:p>
        </w:tc>
        <w:tc>
          <w:tcPr>
            <w:tcW w:w="1843" w:type="dxa"/>
          </w:tcPr>
          <w:p w14:paraId="0000041E" w14:textId="77777777" w:rsidR="00564B95" w:rsidRPr="00206386" w:rsidRDefault="00564B95">
            <w:pPr>
              <w:tabs>
                <w:tab w:val="left" w:pos="9000"/>
              </w:tabs>
              <w:ind w:left="0" w:hanging="2"/>
              <w:jc w:val="center"/>
            </w:pPr>
          </w:p>
        </w:tc>
      </w:tr>
      <w:tr w:rsidR="00F40D3E" w:rsidRPr="00206386" w14:paraId="4A9300F7" w14:textId="77777777" w:rsidTr="007516D7">
        <w:trPr>
          <w:trHeight w:val="339"/>
          <w:jc w:val="center"/>
        </w:trPr>
        <w:tc>
          <w:tcPr>
            <w:tcW w:w="631" w:type="dxa"/>
            <w:vAlign w:val="center"/>
          </w:tcPr>
          <w:p w14:paraId="0000041F" w14:textId="77777777" w:rsidR="00564B95" w:rsidRPr="00206386" w:rsidRDefault="00B934EC">
            <w:pPr>
              <w:tabs>
                <w:tab w:val="left" w:pos="9000"/>
              </w:tabs>
              <w:ind w:left="0" w:hanging="2"/>
              <w:jc w:val="center"/>
            </w:pPr>
            <w:r w:rsidRPr="00206386">
              <w:t>2</w:t>
            </w:r>
          </w:p>
        </w:tc>
        <w:tc>
          <w:tcPr>
            <w:tcW w:w="3257" w:type="dxa"/>
            <w:vAlign w:val="center"/>
          </w:tcPr>
          <w:p w14:paraId="00000420" w14:textId="77777777" w:rsidR="00564B95" w:rsidRPr="00206386" w:rsidRDefault="00B934EC">
            <w:pPr>
              <w:tabs>
                <w:tab w:val="left" w:pos="9000"/>
              </w:tabs>
              <w:ind w:left="0" w:hanging="2"/>
              <w:jc w:val="center"/>
            </w:pPr>
            <w:r w:rsidRPr="00206386">
              <w:rPr>
                <w:i/>
              </w:rPr>
              <w:t>Місяць 2</w:t>
            </w:r>
          </w:p>
        </w:tc>
        <w:tc>
          <w:tcPr>
            <w:tcW w:w="3257" w:type="dxa"/>
            <w:vAlign w:val="center"/>
          </w:tcPr>
          <w:p w14:paraId="00000421" w14:textId="77777777" w:rsidR="00564B95" w:rsidRPr="00206386" w:rsidRDefault="00B934EC">
            <w:pPr>
              <w:tabs>
                <w:tab w:val="left" w:pos="9000"/>
              </w:tabs>
              <w:ind w:left="0" w:hanging="2"/>
              <w:jc w:val="center"/>
            </w:pPr>
            <w:r w:rsidRPr="00206386">
              <w:rPr>
                <w:i/>
              </w:rPr>
              <w:t>етап робіт</w:t>
            </w:r>
          </w:p>
        </w:tc>
        <w:tc>
          <w:tcPr>
            <w:tcW w:w="2422" w:type="dxa"/>
            <w:vAlign w:val="center"/>
          </w:tcPr>
          <w:p w14:paraId="00000422" w14:textId="77777777" w:rsidR="00564B95" w:rsidRPr="00206386" w:rsidRDefault="00564B95">
            <w:pPr>
              <w:tabs>
                <w:tab w:val="left" w:pos="9000"/>
              </w:tabs>
              <w:ind w:left="0" w:hanging="2"/>
              <w:jc w:val="center"/>
            </w:pPr>
          </w:p>
        </w:tc>
        <w:tc>
          <w:tcPr>
            <w:tcW w:w="1598" w:type="dxa"/>
          </w:tcPr>
          <w:p w14:paraId="00000423" w14:textId="77777777" w:rsidR="00564B95" w:rsidRPr="00206386" w:rsidRDefault="00564B95">
            <w:pPr>
              <w:tabs>
                <w:tab w:val="left" w:pos="9000"/>
              </w:tabs>
              <w:ind w:left="0" w:hanging="2"/>
              <w:jc w:val="center"/>
            </w:pPr>
          </w:p>
        </w:tc>
        <w:tc>
          <w:tcPr>
            <w:tcW w:w="1843" w:type="dxa"/>
          </w:tcPr>
          <w:p w14:paraId="00000424" w14:textId="77777777" w:rsidR="00564B95" w:rsidRPr="00206386" w:rsidRDefault="00564B95">
            <w:pPr>
              <w:tabs>
                <w:tab w:val="left" w:pos="9000"/>
              </w:tabs>
              <w:ind w:left="0" w:hanging="2"/>
              <w:jc w:val="center"/>
            </w:pPr>
          </w:p>
        </w:tc>
      </w:tr>
      <w:tr w:rsidR="00F40D3E" w:rsidRPr="00206386" w14:paraId="0498E298" w14:textId="77777777" w:rsidTr="007516D7">
        <w:trPr>
          <w:trHeight w:val="169"/>
          <w:jc w:val="center"/>
        </w:trPr>
        <w:tc>
          <w:tcPr>
            <w:tcW w:w="631" w:type="dxa"/>
            <w:vAlign w:val="center"/>
          </w:tcPr>
          <w:p w14:paraId="00000425" w14:textId="77777777" w:rsidR="00564B95" w:rsidRPr="00206386" w:rsidRDefault="00B934EC">
            <w:pPr>
              <w:tabs>
                <w:tab w:val="left" w:pos="9000"/>
              </w:tabs>
              <w:ind w:left="0" w:hanging="2"/>
              <w:jc w:val="center"/>
            </w:pPr>
            <w:r w:rsidRPr="00206386">
              <w:t>3</w:t>
            </w:r>
          </w:p>
        </w:tc>
        <w:tc>
          <w:tcPr>
            <w:tcW w:w="3257" w:type="dxa"/>
            <w:vAlign w:val="center"/>
          </w:tcPr>
          <w:p w14:paraId="00000426" w14:textId="77777777" w:rsidR="00564B95" w:rsidRPr="00206386" w:rsidRDefault="00B934EC">
            <w:pPr>
              <w:tabs>
                <w:tab w:val="left" w:pos="9000"/>
              </w:tabs>
              <w:ind w:left="0" w:hanging="2"/>
              <w:jc w:val="center"/>
            </w:pPr>
            <w:r w:rsidRPr="00206386">
              <w:rPr>
                <w:i/>
              </w:rPr>
              <w:t>…</w:t>
            </w:r>
          </w:p>
        </w:tc>
        <w:tc>
          <w:tcPr>
            <w:tcW w:w="3257" w:type="dxa"/>
            <w:vAlign w:val="center"/>
          </w:tcPr>
          <w:p w14:paraId="00000427" w14:textId="77777777" w:rsidR="00564B95" w:rsidRPr="00206386" w:rsidRDefault="00B934EC">
            <w:pPr>
              <w:tabs>
                <w:tab w:val="left" w:pos="9000"/>
              </w:tabs>
              <w:ind w:left="0" w:hanging="2"/>
              <w:jc w:val="center"/>
            </w:pPr>
            <w:r w:rsidRPr="00206386">
              <w:t>…</w:t>
            </w:r>
          </w:p>
        </w:tc>
        <w:tc>
          <w:tcPr>
            <w:tcW w:w="2422" w:type="dxa"/>
            <w:vAlign w:val="center"/>
          </w:tcPr>
          <w:p w14:paraId="00000428" w14:textId="77777777" w:rsidR="00564B95" w:rsidRPr="00206386" w:rsidRDefault="00564B95">
            <w:pPr>
              <w:tabs>
                <w:tab w:val="left" w:pos="9000"/>
              </w:tabs>
              <w:ind w:left="0" w:hanging="2"/>
              <w:jc w:val="center"/>
            </w:pPr>
          </w:p>
        </w:tc>
        <w:tc>
          <w:tcPr>
            <w:tcW w:w="1598" w:type="dxa"/>
          </w:tcPr>
          <w:p w14:paraId="00000429" w14:textId="77777777" w:rsidR="00564B95" w:rsidRPr="00206386" w:rsidRDefault="00564B95">
            <w:pPr>
              <w:tabs>
                <w:tab w:val="left" w:pos="9000"/>
              </w:tabs>
              <w:ind w:left="0" w:hanging="2"/>
              <w:jc w:val="center"/>
            </w:pPr>
          </w:p>
        </w:tc>
        <w:tc>
          <w:tcPr>
            <w:tcW w:w="1843" w:type="dxa"/>
          </w:tcPr>
          <w:p w14:paraId="0000042A" w14:textId="77777777" w:rsidR="00564B95" w:rsidRPr="00206386" w:rsidRDefault="00564B95">
            <w:pPr>
              <w:tabs>
                <w:tab w:val="left" w:pos="9000"/>
              </w:tabs>
              <w:ind w:left="0" w:hanging="2"/>
              <w:jc w:val="center"/>
            </w:pPr>
          </w:p>
        </w:tc>
      </w:tr>
      <w:tr w:rsidR="00F40D3E" w:rsidRPr="00206386" w14:paraId="7839930B" w14:textId="77777777" w:rsidTr="007516D7">
        <w:trPr>
          <w:trHeight w:val="249"/>
          <w:jc w:val="center"/>
        </w:trPr>
        <w:tc>
          <w:tcPr>
            <w:tcW w:w="631" w:type="dxa"/>
            <w:vAlign w:val="center"/>
          </w:tcPr>
          <w:p w14:paraId="0000042B" w14:textId="77777777" w:rsidR="00564B95" w:rsidRPr="00206386" w:rsidRDefault="00564B95">
            <w:pPr>
              <w:tabs>
                <w:tab w:val="left" w:pos="9000"/>
              </w:tabs>
              <w:ind w:left="0" w:hanging="2"/>
              <w:jc w:val="center"/>
            </w:pPr>
          </w:p>
        </w:tc>
        <w:tc>
          <w:tcPr>
            <w:tcW w:w="3257" w:type="dxa"/>
            <w:vAlign w:val="center"/>
          </w:tcPr>
          <w:p w14:paraId="0000042C" w14:textId="77777777" w:rsidR="00564B95" w:rsidRPr="00206386" w:rsidRDefault="00B934EC">
            <w:pPr>
              <w:tabs>
                <w:tab w:val="left" w:pos="9000"/>
              </w:tabs>
              <w:ind w:left="0" w:hanging="2"/>
            </w:pPr>
            <w:r w:rsidRPr="00206386">
              <w:rPr>
                <w:b/>
              </w:rPr>
              <w:t xml:space="preserve">Рік </w:t>
            </w:r>
            <w:r w:rsidRPr="00206386">
              <w:rPr>
                <w:i/>
              </w:rPr>
              <w:t>(якщо перехідний)</w:t>
            </w:r>
          </w:p>
        </w:tc>
        <w:tc>
          <w:tcPr>
            <w:tcW w:w="3257" w:type="dxa"/>
            <w:vAlign w:val="center"/>
          </w:tcPr>
          <w:p w14:paraId="0000042D" w14:textId="77777777" w:rsidR="00564B95" w:rsidRPr="00206386" w:rsidRDefault="00564B95">
            <w:pPr>
              <w:tabs>
                <w:tab w:val="left" w:pos="9000"/>
              </w:tabs>
              <w:ind w:left="0" w:hanging="2"/>
              <w:jc w:val="center"/>
            </w:pPr>
          </w:p>
        </w:tc>
        <w:tc>
          <w:tcPr>
            <w:tcW w:w="2422" w:type="dxa"/>
            <w:vAlign w:val="center"/>
          </w:tcPr>
          <w:p w14:paraId="0000042E" w14:textId="77777777" w:rsidR="00564B95" w:rsidRPr="00206386" w:rsidRDefault="00564B95">
            <w:pPr>
              <w:tabs>
                <w:tab w:val="left" w:pos="9000"/>
              </w:tabs>
              <w:ind w:left="0" w:hanging="2"/>
              <w:jc w:val="center"/>
            </w:pPr>
          </w:p>
        </w:tc>
        <w:tc>
          <w:tcPr>
            <w:tcW w:w="1598" w:type="dxa"/>
          </w:tcPr>
          <w:p w14:paraId="0000042F" w14:textId="77777777" w:rsidR="00564B95" w:rsidRPr="00206386" w:rsidRDefault="00564B95">
            <w:pPr>
              <w:tabs>
                <w:tab w:val="left" w:pos="9000"/>
              </w:tabs>
              <w:ind w:left="0" w:hanging="2"/>
              <w:jc w:val="center"/>
            </w:pPr>
          </w:p>
        </w:tc>
        <w:tc>
          <w:tcPr>
            <w:tcW w:w="1843" w:type="dxa"/>
          </w:tcPr>
          <w:p w14:paraId="00000430" w14:textId="77777777" w:rsidR="00564B95" w:rsidRPr="00206386" w:rsidRDefault="00564B95">
            <w:pPr>
              <w:tabs>
                <w:tab w:val="left" w:pos="9000"/>
              </w:tabs>
              <w:ind w:left="0" w:hanging="2"/>
              <w:jc w:val="center"/>
            </w:pPr>
          </w:p>
        </w:tc>
      </w:tr>
      <w:tr w:rsidR="00F40D3E" w:rsidRPr="00206386" w14:paraId="53CB052E" w14:textId="77777777" w:rsidTr="007516D7">
        <w:trPr>
          <w:trHeight w:val="249"/>
          <w:jc w:val="center"/>
        </w:trPr>
        <w:tc>
          <w:tcPr>
            <w:tcW w:w="631" w:type="dxa"/>
            <w:vAlign w:val="center"/>
          </w:tcPr>
          <w:p w14:paraId="00000431" w14:textId="77777777" w:rsidR="00564B95" w:rsidRPr="00206386" w:rsidRDefault="00564B95">
            <w:pPr>
              <w:tabs>
                <w:tab w:val="left" w:pos="9000"/>
              </w:tabs>
              <w:ind w:left="0" w:hanging="2"/>
              <w:jc w:val="center"/>
            </w:pPr>
          </w:p>
        </w:tc>
        <w:tc>
          <w:tcPr>
            <w:tcW w:w="3257" w:type="dxa"/>
            <w:vAlign w:val="center"/>
          </w:tcPr>
          <w:p w14:paraId="00000432" w14:textId="77777777" w:rsidR="00564B95" w:rsidRPr="00206386" w:rsidRDefault="00B934EC">
            <w:pPr>
              <w:tabs>
                <w:tab w:val="left" w:pos="9000"/>
              </w:tabs>
              <w:ind w:left="0" w:hanging="2"/>
              <w:jc w:val="center"/>
            </w:pPr>
            <w:r w:rsidRPr="00206386">
              <w:rPr>
                <w:i/>
              </w:rPr>
              <w:t>Місяць 1</w:t>
            </w:r>
          </w:p>
        </w:tc>
        <w:tc>
          <w:tcPr>
            <w:tcW w:w="3257" w:type="dxa"/>
            <w:vAlign w:val="center"/>
          </w:tcPr>
          <w:p w14:paraId="00000433" w14:textId="77777777" w:rsidR="00564B95" w:rsidRPr="00206386" w:rsidRDefault="00B934EC">
            <w:pPr>
              <w:tabs>
                <w:tab w:val="left" w:pos="9000"/>
              </w:tabs>
              <w:ind w:left="0" w:hanging="2"/>
              <w:jc w:val="center"/>
            </w:pPr>
            <w:r w:rsidRPr="00206386">
              <w:rPr>
                <w:i/>
              </w:rPr>
              <w:t>етап робіт</w:t>
            </w:r>
          </w:p>
        </w:tc>
        <w:tc>
          <w:tcPr>
            <w:tcW w:w="2422" w:type="dxa"/>
            <w:vAlign w:val="center"/>
          </w:tcPr>
          <w:p w14:paraId="00000434" w14:textId="77777777" w:rsidR="00564B95" w:rsidRPr="00206386" w:rsidRDefault="00564B95">
            <w:pPr>
              <w:tabs>
                <w:tab w:val="left" w:pos="9000"/>
              </w:tabs>
              <w:ind w:left="0" w:hanging="2"/>
              <w:jc w:val="center"/>
            </w:pPr>
          </w:p>
        </w:tc>
        <w:tc>
          <w:tcPr>
            <w:tcW w:w="1598" w:type="dxa"/>
          </w:tcPr>
          <w:p w14:paraId="00000435" w14:textId="77777777" w:rsidR="00564B95" w:rsidRPr="00206386" w:rsidRDefault="00564B95">
            <w:pPr>
              <w:tabs>
                <w:tab w:val="left" w:pos="9000"/>
              </w:tabs>
              <w:ind w:left="0" w:hanging="2"/>
              <w:jc w:val="center"/>
            </w:pPr>
          </w:p>
        </w:tc>
        <w:tc>
          <w:tcPr>
            <w:tcW w:w="1843" w:type="dxa"/>
          </w:tcPr>
          <w:p w14:paraId="00000436" w14:textId="77777777" w:rsidR="00564B95" w:rsidRPr="00206386" w:rsidRDefault="00564B95">
            <w:pPr>
              <w:tabs>
                <w:tab w:val="left" w:pos="9000"/>
              </w:tabs>
              <w:ind w:left="0" w:hanging="2"/>
              <w:jc w:val="center"/>
            </w:pPr>
          </w:p>
        </w:tc>
      </w:tr>
      <w:tr w:rsidR="00F40D3E" w:rsidRPr="00206386" w14:paraId="2E929D0A" w14:textId="77777777" w:rsidTr="007516D7">
        <w:trPr>
          <w:trHeight w:val="249"/>
          <w:jc w:val="center"/>
        </w:trPr>
        <w:tc>
          <w:tcPr>
            <w:tcW w:w="631" w:type="dxa"/>
            <w:vAlign w:val="center"/>
          </w:tcPr>
          <w:p w14:paraId="00000437" w14:textId="77777777" w:rsidR="00564B95" w:rsidRPr="00206386" w:rsidRDefault="00564B95">
            <w:pPr>
              <w:tabs>
                <w:tab w:val="left" w:pos="9000"/>
              </w:tabs>
              <w:ind w:left="0" w:hanging="2"/>
              <w:jc w:val="center"/>
            </w:pPr>
          </w:p>
        </w:tc>
        <w:tc>
          <w:tcPr>
            <w:tcW w:w="3257" w:type="dxa"/>
            <w:vAlign w:val="center"/>
          </w:tcPr>
          <w:p w14:paraId="00000438" w14:textId="77777777" w:rsidR="00564B95" w:rsidRPr="00206386" w:rsidRDefault="00B934EC">
            <w:pPr>
              <w:tabs>
                <w:tab w:val="left" w:pos="9000"/>
              </w:tabs>
              <w:ind w:left="0" w:hanging="2"/>
              <w:jc w:val="center"/>
            </w:pPr>
            <w:r w:rsidRPr="00206386">
              <w:rPr>
                <w:i/>
              </w:rPr>
              <w:t>Місяць 2</w:t>
            </w:r>
          </w:p>
        </w:tc>
        <w:tc>
          <w:tcPr>
            <w:tcW w:w="3257" w:type="dxa"/>
            <w:vAlign w:val="center"/>
          </w:tcPr>
          <w:p w14:paraId="00000439" w14:textId="77777777" w:rsidR="00564B95" w:rsidRPr="00206386" w:rsidRDefault="00B934EC">
            <w:pPr>
              <w:tabs>
                <w:tab w:val="left" w:pos="9000"/>
              </w:tabs>
              <w:ind w:left="0" w:hanging="2"/>
              <w:jc w:val="center"/>
            </w:pPr>
            <w:r w:rsidRPr="00206386">
              <w:t>…</w:t>
            </w:r>
          </w:p>
        </w:tc>
        <w:tc>
          <w:tcPr>
            <w:tcW w:w="2422" w:type="dxa"/>
            <w:vAlign w:val="center"/>
          </w:tcPr>
          <w:p w14:paraId="0000043A" w14:textId="77777777" w:rsidR="00564B95" w:rsidRPr="00206386" w:rsidRDefault="00564B95">
            <w:pPr>
              <w:tabs>
                <w:tab w:val="left" w:pos="9000"/>
              </w:tabs>
              <w:ind w:left="0" w:hanging="2"/>
              <w:jc w:val="center"/>
            </w:pPr>
          </w:p>
        </w:tc>
        <w:tc>
          <w:tcPr>
            <w:tcW w:w="1598" w:type="dxa"/>
          </w:tcPr>
          <w:p w14:paraId="0000043B" w14:textId="77777777" w:rsidR="00564B95" w:rsidRPr="00206386" w:rsidRDefault="00564B95">
            <w:pPr>
              <w:tabs>
                <w:tab w:val="left" w:pos="9000"/>
              </w:tabs>
              <w:ind w:left="0" w:hanging="2"/>
              <w:jc w:val="center"/>
            </w:pPr>
          </w:p>
        </w:tc>
        <w:tc>
          <w:tcPr>
            <w:tcW w:w="1843" w:type="dxa"/>
          </w:tcPr>
          <w:p w14:paraId="0000043C" w14:textId="77777777" w:rsidR="00564B95" w:rsidRPr="00206386" w:rsidRDefault="00564B95">
            <w:pPr>
              <w:tabs>
                <w:tab w:val="left" w:pos="9000"/>
              </w:tabs>
              <w:ind w:left="0" w:hanging="2"/>
              <w:jc w:val="center"/>
            </w:pPr>
          </w:p>
        </w:tc>
      </w:tr>
      <w:tr w:rsidR="00F40D3E" w:rsidRPr="00206386" w14:paraId="499F4E9E" w14:textId="77777777" w:rsidTr="007516D7">
        <w:trPr>
          <w:trHeight w:val="249"/>
          <w:jc w:val="center"/>
        </w:trPr>
        <w:tc>
          <w:tcPr>
            <w:tcW w:w="631" w:type="dxa"/>
            <w:vAlign w:val="center"/>
          </w:tcPr>
          <w:p w14:paraId="0000043D" w14:textId="77777777" w:rsidR="00564B95" w:rsidRPr="00206386" w:rsidRDefault="00564B95">
            <w:pPr>
              <w:tabs>
                <w:tab w:val="left" w:pos="9000"/>
              </w:tabs>
              <w:ind w:left="0" w:hanging="2"/>
              <w:jc w:val="center"/>
            </w:pPr>
          </w:p>
        </w:tc>
        <w:tc>
          <w:tcPr>
            <w:tcW w:w="3257" w:type="dxa"/>
            <w:vAlign w:val="center"/>
          </w:tcPr>
          <w:p w14:paraId="0000043E" w14:textId="77777777" w:rsidR="00564B95" w:rsidRPr="00206386" w:rsidRDefault="00B934EC">
            <w:pPr>
              <w:tabs>
                <w:tab w:val="left" w:pos="9000"/>
              </w:tabs>
              <w:ind w:left="0" w:hanging="2"/>
              <w:jc w:val="center"/>
            </w:pPr>
            <w:r w:rsidRPr="00206386">
              <w:rPr>
                <w:i/>
              </w:rPr>
              <w:t>…</w:t>
            </w:r>
          </w:p>
        </w:tc>
        <w:tc>
          <w:tcPr>
            <w:tcW w:w="3257" w:type="dxa"/>
            <w:vAlign w:val="center"/>
          </w:tcPr>
          <w:p w14:paraId="0000043F" w14:textId="77777777" w:rsidR="00564B95" w:rsidRPr="00206386" w:rsidRDefault="00564B95">
            <w:pPr>
              <w:tabs>
                <w:tab w:val="left" w:pos="9000"/>
              </w:tabs>
              <w:ind w:left="0" w:hanging="2"/>
              <w:jc w:val="right"/>
            </w:pPr>
          </w:p>
        </w:tc>
        <w:tc>
          <w:tcPr>
            <w:tcW w:w="2422" w:type="dxa"/>
            <w:vAlign w:val="center"/>
          </w:tcPr>
          <w:p w14:paraId="00000440" w14:textId="77777777" w:rsidR="00564B95" w:rsidRPr="00206386" w:rsidRDefault="00564B95">
            <w:pPr>
              <w:tabs>
                <w:tab w:val="left" w:pos="9000"/>
              </w:tabs>
              <w:ind w:left="0" w:hanging="2"/>
              <w:jc w:val="center"/>
            </w:pPr>
          </w:p>
        </w:tc>
        <w:tc>
          <w:tcPr>
            <w:tcW w:w="1598" w:type="dxa"/>
          </w:tcPr>
          <w:p w14:paraId="00000441" w14:textId="77777777" w:rsidR="00564B95" w:rsidRPr="00206386" w:rsidRDefault="00564B95">
            <w:pPr>
              <w:tabs>
                <w:tab w:val="left" w:pos="9000"/>
              </w:tabs>
              <w:ind w:left="0" w:hanging="2"/>
              <w:jc w:val="center"/>
            </w:pPr>
          </w:p>
        </w:tc>
        <w:tc>
          <w:tcPr>
            <w:tcW w:w="1843" w:type="dxa"/>
          </w:tcPr>
          <w:p w14:paraId="00000442" w14:textId="77777777" w:rsidR="00564B95" w:rsidRPr="00206386" w:rsidRDefault="00564B95">
            <w:pPr>
              <w:tabs>
                <w:tab w:val="left" w:pos="9000"/>
              </w:tabs>
              <w:ind w:left="0" w:hanging="2"/>
              <w:jc w:val="center"/>
            </w:pPr>
          </w:p>
        </w:tc>
      </w:tr>
      <w:tr w:rsidR="00564B95" w:rsidRPr="00206386" w14:paraId="7F97CFE6" w14:textId="77777777" w:rsidTr="007516D7">
        <w:trPr>
          <w:trHeight w:val="249"/>
          <w:jc w:val="center"/>
        </w:trPr>
        <w:tc>
          <w:tcPr>
            <w:tcW w:w="631" w:type="dxa"/>
            <w:vAlign w:val="center"/>
          </w:tcPr>
          <w:p w14:paraId="00000443" w14:textId="77777777" w:rsidR="00564B95" w:rsidRPr="00206386" w:rsidRDefault="00564B95">
            <w:pPr>
              <w:tabs>
                <w:tab w:val="left" w:pos="9000"/>
              </w:tabs>
              <w:ind w:left="0" w:hanging="2"/>
              <w:jc w:val="center"/>
            </w:pPr>
          </w:p>
        </w:tc>
        <w:tc>
          <w:tcPr>
            <w:tcW w:w="3257" w:type="dxa"/>
            <w:vAlign w:val="center"/>
          </w:tcPr>
          <w:p w14:paraId="00000444" w14:textId="77777777" w:rsidR="00564B95" w:rsidRPr="00206386" w:rsidRDefault="00564B95">
            <w:pPr>
              <w:tabs>
                <w:tab w:val="left" w:pos="9000"/>
              </w:tabs>
              <w:ind w:left="0" w:hanging="2"/>
              <w:jc w:val="center"/>
            </w:pPr>
          </w:p>
        </w:tc>
        <w:tc>
          <w:tcPr>
            <w:tcW w:w="3257" w:type="dxa"/>
            <w:vAlign w:val="center"/>
          </w:tcPr>
          <w:p w14:paraId="00000445" w14:textId="77777777" w:rsidR="00564B95" w:rsidRPr="00206386" w:rsidRDefault="00B934EC">
            <w:pPr>
              <w:tabs>
                <w:tab w:val="left" w:pos="9000"/>
              </w:tabs>
              <w:ind w:left="0" w:hanging="2"/>
              <w:jc w:val="right"/>
            </w:pPr>
            <w:r w:rsidRPr="00206386">
              <w:rPr>
                <w:b/>
              </w:rPr>
              <w:t>Всього:</w:t>
            </w:r>
          </w:p>
          <w:p w14:paraId="00000446" w14:textId="77777777" w:rsidR="00564B95" w:rsidRPr="00206386" w:rsidRDefault="00564B95">
            <w:pPr>
              <w:tabs>
                <w:tab w:val="left" w:pos="9000"/>
              </w:tabs>
              <w:ind w:left="0" w:hanging="2"/>
              <w:jc w:val="center"/>
            </w:pPr>
          </w:p>
        </w:tc>
        <w:tc>
          <w:tcPr>
            <w:tcW w:w="2422" w:type="dxa"/>
            <w:vAlign w:val="center"/>
          </w:tcPr>
          <w:p w14:paraId="00000447" w14:textId="77777777" w:rsidR="00564B95" w:rsidRPr="00206386" w:rsidRDefault="00564B95">
            <w:pPr>
              <w:tabs>
                <w:tab w:val="left" w:pos="9000"/>
              </w:tabs>
              <w:ind w:left="0" w:hanging="2"/>
              <w:jc w:val="center"/>
            </w:pPr>
          </w:p>
        </w:tc>
        <w:tc>
          <w:tcPr>
            <w:tcW w:w="1598" w:type="dxa"/>
          </w:tcPr>
          <w:p w14:paraId="00000448" w14:textId="77777777" w:rsidR="00564B95" w:rsidRPr="00206386" w:rsidRDefault="00564B95">
            <w:pPr>
              <w:tabs>
                <w:tab w:val="left" w:pos="9000"/>
              </w:tabs>
              <w:ind w:left="0" w:hanging="2"/>
              <w:jc w:val="center"/>
            </w:pPr>
          </w:p>
        </w:tc>
        <w:tc>
          <w:tcPr>
            <w:tcW w:w="1843" w:type="dxa"/>
          </w:tcPr>
          <w:p w14:paraId="00000449" w14:textId="77777777" w:rsidR="00564B95" w:rsidRPr="00206386" w:rsidRDefault="00564B95">
            <w:pPr>
              <w:tabs>
                <w:tab w:val="left" w:pos="9000"/>
              </w:tabs>
              <w:ind w:left="0" w:hanging="2"/>
              <w:jc w:val="center"/>
            </w:pPr>
          </w:p>
        </w:tc>
      </w:tr>
    </w:tbl>
    <w:p w14:paraId="0000044A" w14:textId="77777777" w:rsidR="00564B95" w:rsidRPr="00206386" w:rsidRDefault="00564B95">
      <w:pPr>
        <w:tabs>
          <w:tab w:val="left" w:pos="9000"/>
        </w:tabs>
        <w:ind w:left="0" w:hanging="2"/>
        <w:jc w:val="center"/>
      </w:pPr>
    </w:p>
    <w:p w14:paraId="0000044B" w14:textId="77777777" w:rsidR="00564B95" w:rsidRPr="00206386" w:rsidRDefault="00B934EC">
      <w:pPr>
        <w:ind w:left="0" w:hanging="2"/>
        <w:jc w:val="center"/>
      </w:pPr>
      <w:r w:rsidRPr="00206386">
        <w:rPr>
          <w:i/>
        </w:rPr>
        <w:t>(Примітка щодо заповнення: відлік місяців/періодів ведеться з дати набрання чинності Договору згідно пункту 1.4 Договору)</w:t>
      </w:r>
    </w:p>
    <w:p w14:paraId="0000044C" w14:textId="77777777" w:rsidR="00564B95" w:rsidRPr="00206386" w:rsidRDefault="00564B95">
      <w:pPr>
        <w:ind w:left="0" w:hanging="2"/>
      </w:pPr>
    </w:p>
    <w:p w14:paraId="0000044D" w14:textId="77777777" w:rsidR="00564B95" w:rsidRPr="00206386" w:rsidRDefault="00B934EC">
      <w:pPr>
        <w:ind w:left="0" w:hanging="2"/>
        <w:jc w:val="center"/>
      </w:pPr>
      <w:r w:rsidRPr="00206386">
        <w:rPr>
          <w:b/>
        </w:rPr>
        <w:t>Від Підрядника:</w:t>
      </w:r>
      <w:r w:rsidRPr="00206386">
        <w:rPr>
          <w:b/>
        </w:rPr>
        <w:tab/>
      </w:r>
      <w:r w:rsidRPr="00206386">
        <w:t>___</w:t>
      </w:r>
      <w:r w:rsidRPr="00206386">
        <w:rPr>
          <w:i/>
          <w:u w:val="single"/>
        </w:rPr>
        <w:t>посада</w:t>
      </w:r>
      <w:r w:rsidRPr="00206386">
        <w:t>___</w:t>
      </w:r>
      <w:r w:rsidRPr="00206386">
        <w:tab/>
      </w:r>
      <w:r w:rsidRPr="00206386">
        <w:tab/>
        <w:t>____</w:t>
      </w:r>
      <w:r w:rsidRPr="00206386">
        <w:rPr>
          <w:i/>
          <w:u w:val="single"/>
        </w:rPr>
        <w:t>підпис</w:t>
      </w:r>
      <w:r w:rsidRPr="00206386">
        <w:t xml:space="preserve">_____ </w:t>
      </w:r>
      <w:r w:rsidRPr="00206386">
        <w:tab/>
      </w:r>
      <w:r w:rsidRPr="00206386">
        <w:tab/>
      </w:r>
      <w:r w:rsidRPr="00206386">
        <w:tab/>
        <w:t>ПІБ</w:t>
      </w:r>
    </w:p>
    <w:p w14:paraId="0000044E" w14:textId="77777777" w:rsidR="00564B95" w:rsidRPr="00206386" w:rsidRDefault="00B934EC">
      <w:pPr>
        <w:tabs>
          <w:tab w:val="left" w:pos="9000"/>
        </w:tabs>
        <w:ind w:left="0" w:hanging="2"/>
        <w:jc w:val="center"/>
      </w:pPr>
      <w:r w:rsidRPr="00206386">
        <w:t>М.П.</w:t>
      </w:r>
    </w:p>
    <w:p w14:paraId="0000044F" w14:textId="77777777" w:rsidR="00564B95" w:rsidRPr="00206386" w:rsidRDefault="00564B95">
      <w:pPr>
        <w:tabs>
          <w:tab w:val="left" w:pos="9000"/>
        </w:tabs>
        <w:ind w:left="0" w:hanging="2"/>
        <w:jc w:val="center"/>
      </w:pPr>
    </w:p>
    <w:p w14:paraId="00000450" w14:textId="77777777" w:rsidR="00564B95" w:rsidRPr="0056557F" w:rsidRDefault="00B934EC">
      <w:pPr>
        <w:ind w:left="0" w:hanging="2"/>
        <w:jc w:val="center"/>
      </w:pPr>
      <w:r w:rsidRPr="00206386">
        <w:rPr>
          <w:b/>
        </w:rPr>
        <w:t>Від Замовника:</w:t>
      </w:r>
      <w:r w:rsidRPr="00206386">
        <w:rPr>
          <w:b/>
        </w:rPr>
        <w:tab/>
      </w:r>
      <w:r w:rsidRPr="00206386">
        <w:t>___</w:t>
      </w:r>
      <w:r w:rsidRPr="00206386">
        <w:rPr>
          <w:i/>
          <w:u w:val="single"/>
        </w:rPr>
        <w:t>посада</w:t>
      </w:r>
      <w:r w:rsidRPr="00206386">
        <w:t>___</w:t>
      </w:r>
      <w:r w:rsidRPr="00206386">
        <w:tab/>
      </w:r>
      <w:r w:rsidRPr="00206386">
        <w:tab/>
        <w:t>____</w:t>
      </w:r>
      <w:r w:rsidRPr="0056557F">
        <w:rPr>
          <w:i/>
          <w:u w:val="single"/>
        </w:rPr>
        <w:t>підпис</w:t>
      </w:r>
      <w:r w:rsidRPr="0056557F">
        <w:t xml:space="preserve">_____ </w:t>
      </w:r>
      <w:r w:rsidRPr="0056557F">
        <w:tab/>
      </w:r>
      <w:r w:rsidRPr="0056557F">
        <w:tab/>
      </w:r>
      <w:r w:rsidRPr="0056557F">
        <w:tab/>
        <w:t>ПІБ</w:t>
      </w:r>
    </w:p>
    <w:p w14:paraId="00000451" w14:textId="77777777" w:rsidR="00564B95" w:rsidRPr="0056557F" w:rsidRDefault="00B934EC">
      <w:pPr>
        <w:tabs>
          <w:tab w:val="left" w:pos="9000"/>
        </w:tabs>
        <w:ind w:left="0" w:hanging="2"/>
        <w:jc w:val="center"/>
        <w:sectPr w:rsidR="00564B95" w:rsidRPr="0056557F" w:rsidSect="00CF2057">
          <w:pgSz w:w="16838" w:h="11906" w:orient="landscape" w:code="9"/>
          <w:pgMar w:top="0" w:right="3093" w:bottom="851" w:left="1134" w:header="709" w:footer="709" w:gutter="0"/>
          <w:cols w:space="720"/>
          <w:docGrid w:linePitch="326"/>
        </w:sectPr>
      </w:pPr>
      <w:r w:rsidRPr="0056557F">
        <w:t>М.П.</w:t>
      </w:r>
    </w:p>
    <w:p w14:paraId="00000452" w14:textId="77777777" w:rsidR="00564B95" w:rsidRPr="007516D7" w:rsidRDefault="00564B95">
      <w:pPr>
        <w:pBdr>
          <w:top w:val="nil"/>
          <w:left w:val="nil"/>
          <w:bottom w:val="nil"/>
          <w:right w:val="nil"/>
          <w:between w:val="nil"/>
        </w:pBdr>
        <w:spacing w:after="120" w:line="240" w:lineRule="auto"/>
        <w:ind w:left="0" w:hanging="2"/>
        <w:jc w:val="center"/>
        <w:rPr>
          <w:highlight w:val="yellow"/>
        </w:rPr>
      </w:pPr>
    </w:p>
    <w:p w14:paraId="00000453" w14:textId="77777777" w:rsidR="00564B95" w:rsidRPr="00F46852" w:rsidRDefault="00B934EC">
      <w:pPr>
        <w:spacing w:after="120"/>
        <w:ind w:left="0" w:hanging="2"/>
        <w:jc w:val="center"/>
      </w:pPr>
      <w:r w:rsidRPr="00F46852">
        <w:rPr>
          <w:b/>
        </w:rPr>
        <w:t>Додаток №4. Зведений кошторисний розрахунок вартості будівництва</w:t>
      </w:r>
    </w:p>
    <w:p w14:paraId="00000454" w14:textId="77777777" w:rsidR="00564B95" w:rsidRPr="007516D7" w:rsidRDefault="00B934EC">
      <w:pPr>
        <w:pBdr>
          <w:top w:val="nil"/>
          <w:left w:val="nil"/>
          <w:bottom w:val="nil"/>
          <w:right w:val="nil"/>
          <w:between w:val="nil"/>
        </w:pBdr>
        <w:spacing w:after="120" w:line="240" w:lineRule="auto"/>
        <w:ind w:left="0" w:hanging="2"/>
        <w:jc w:val="center"/>
      </w:pPr>
      <w:r w:rsidRPr="007516D7">
        <w:rPr>
          <w:i/>
        </w:rPr>
        <w:t xml:space="preserve">(Має бути складений у відповідності до положень </w:t>
      </w:r>
      <w:r w:rsidRPr="007516D7">
        <w:rPr>
          <w:b/>
        </w:rPr>
        <w:t>Кошторисних норм України «Настанова з визначення вартості будівництва»</w:t>
      </w:r>
      <w:r w:rsidRPr="007516D7">
        <w:rPr>
          <w:i/>
        </w:rPr>
        <w:t xml:space="preserve"> згідно</w:t>
      </w:r>
      <w:r w:rsidRPr="007516D7">
        <w:rPr>
          <w:rFonts w:ascii="Arial" w:eastAsia="Arial" w:hAnsi="Arial"/>
          <w:sz w:val="22"/>
        </w:rPr>
        <w:t xml:space="preserve"> </w:t>
      </w:r>
      <w:r w:rsidRPr="007516D7">
        <w:rPr>
          <w:i/>
        </w:rPr>
        <w:t>Договірної ціни)</w:t>
      </w:r>
    </w:p>
    <w:p w14:paraId="00000455" w14:textId="77777777" w:rsidR="00564B95" w:rsidRPr="007516D7" w:rsidRDefault="00564B95">
      <w:pPr>
        <w:pBdr>
          <w:top w:val="nil"/>
          <w:left w:val="nil"/>
          <w:bottom w:val="nil"/>
          <w:right w:val="nil"/>
          <w:between w:val="nil"/>
        </w:pBdr>
        <w:spacing w:after="120" w:line="240" w:lineRule="auto"/>
        <w:ind w:left="0" w:hanging="2"/>
        <w:jc w:val="center"/>
      </w:pPr>
    </w:p>
    <w:p w14:paraId="00000456" w14:textId="77777777" w:rsidR="00564B95" w:rsidRPr="007516D7" w:rsidRDefault="00564B95">
      <w:pPr>
        <w:pBdr>
          <w:top w:val="nil"/>
          <w:left w:val="nil"/>
          <w:bottom w:val="nil"/>
          <w:right w:val="nil"/>
          <w:between w:val="nil"/>
        </w:pBdr>
        <w:spacing w:after="120" w:line="240" w:lineRule="auto"/>
        <w:ind w:left="0" w:hanging="2"/>
        <w:jc w:val="center"/>
      </w:pPr>
    </w:p>
    <w:p w14:paraId="00000457" w14:textId="77777777" w:rsidR="00564B95" w:rsidRPr="00F46852" w:rsidRDefault="00B934EC">
      <w:pPr>
        <w:ind w:left="0" w:hanging="2"/>
        <w:jc w:val="center"/>
        <w:rPr>
          <w:sz w:val="20"/>
          <w:szCs w:val="20"/>
        </w:rPr>
      </w:pPr>
      <w:r w:rsidRPr="00F46852">
        <w:rPr>
          <w:b/>
        </w:rPr>
        <w:t>Додаток №5. Пакт про згоду щодо професійної чесності</w:t>
      </w:r>
      <w:r w:rsidRPr="00F46852">
        <w:rPr>
          <w:b/>
          <w:sz w:val="20"/>
          <w:szCs w:val="20"/>
        </w:rPr>
        <w:t xml:space="preserve"> </w:t>
      </w:r>
    </w:p>
    <w:p w14:paraId="00000458" w14:textId="77777777" w:rsidR="00564B95" w:rsidRPr="007516D7" w:rsidRDefault="00B934EC">
      <w:pPr>
        <w:pBdr>
          <w:top w:val="nil"/>
          <w:left w:val="nil"/>
          <w:bottom w:val="nil"/>
          <w:right w:val="nil"/>
          <w:between w:val="nil"/>
        </w:pBdr>
        <w:spacing w:after="120" w:line="240" w:lineRule="auto"/>
        <w:ind w:left="0" w:hanging="2"/>
        <w:jc w:val="center"/>
      </w:pPr>
      <w:r w:rsidRPr="007516D7">
        <w:rPr>
          <w:i/>
        </w:rPr>
        <w:t>(Має бути складений згідно додатку 8 до Тендерної документації, з підписом уповноваженої особи та печаткою Підрядника, англійською та українською мовами)</w:t>
      </w:r>
    </w:p>
    <w:p w14:paraId="00000459" w14:textId="77777777" w:rsidR="00564B95" w:rsidRPr="007516D7" w:rsidRDefault="00564B95">
      <w:pPr>
        <w:pBdr>
          <w:top w:val="nil"/>
          <w:left w:val="nil"/>
          <w:bottom w:val="nil"/>
          <w:right w:val="nil"/>
          <w:between w:val="nil"/>
        </w:pBdr>
        <w:spacing w:after="120" w:line="240" w:lineRule="auto"/>
        <w:ind w:left="0" w:hanging="2"/>
        <w:jc w:val="center"/>
      </w:pPr>
    </w:p>
    <w:p w14:paraId="0000045A" w14:textId="77777777" w:rsidR="00564B95" w:rsidRPr="00F46852" w:rsidRDefault="00B934EC">
      <w:pPr>
        <w:ind w:left="0" w:hanging="2"/>
        <w:jc w:val="center"/>
        <w:rPr>
          <w:sz w:val="20"/>
          <w:szCs w:val="20"/>
        </w:rPr>
      </w:pPr>
      <w:r w:rsidRPr="00F46852">
        <w:rPr>
          <w:b/>
        </w:rPr>
        <w:t xml:space="preserve">Додаток №6. Пакт щодо дотримання екологічних та соціальних стандартів </w:t>
      </w:r>
    </w:p>
    <w:p w14:paraId="0000045B" w14:textId="77777777" w:rsidR="00564B95" w:rsidRPr="007516D7" w:rsidRDefault="00B934EC">
      <w:pPr>
        <w:pBdr>
          <w:top w:val="nil"/>
          <w:left w:val="nil"/>
          <w:bottom w:val="nil"/>
          <w:right w:val="nil"/>
          <w:between w:val="nil"/>
        </w:pBdr>
        <w:spacing w:after="120" w:line="240" w:lineRule="auto"/>
        <w:ind w:left="0" w:hanging="2"/>
        <w:jc w:val="center"/>
      </w:pPr>
      <w:r w:rsidRPr="007516D7">
        <w:rPr>
          <w:i/>
        </w:rPr>
        <w:t>(Має бути складений згідно додатку 9 до Тендерної документації, з підписом уповноваженої особи та печаткою Підрядника, англійською та українською мовами)</w:t>
      </w:r>
    </w:p>
    <w:p w14:paraId="1BF460A8" w14:textId="77777777" w:rsidR="00626CF9" w:rsidRPr="007516D7" w:rsidRDefault="00626CF9" w:rsidP="007516D7">
      <w:pPr>
        <w:ind w:left="0" w:hanging="2"/>
        <w:jc w:val="right"/>
        <w:rPr>
          <w:b/>
          <w:i/>
        </w:rPr>
      </w:pPr>
    </w:p>
    <w:p w14:paraId="1640BD20" w14:textId="77777777" w:rsidR="00626CF9" w:rsidRPr="007516D7" w:rsidRDefault="00626CF9" w:rsidP="007516D7">
      <w:pPr>
        <w:ind w:left="0" w:hanging="2"/>
        <w:jc w:val="right"/>
        <w:rPr>
          <w:b/>
          <w:i/>
        </w:rPr>
      </w:pPr>
    </w:p>
    <w:p w14:paraId="4FF6C6E0" w14:textId="77777777" w:rsidR="00626CF9" w:rsidRPr="007516D7" w:rsidRDefault="00626CF9" w:rsidP="007516D7">
      <w:pPr>
        <w:ind w:left="0" w:hanging="2"/>
        <w:jc w:val="right"/>
        <w:rPr>
          <w:b/>
          <w:i/>
        </w:rPr>
      </w:pPr>
    </w:p>
    <w:p w14:paraId="144187F2" w14:textId="77777777" w:rsidR="00626CF9" w:rsidRPr="007516D7" w:rsidRDefault="00626CF9" w:rsidP="007516D7">
      <w:pPr>
        <w:ind w:left="0" w:hanging="2"/>
        <w:jc w:val="right"/>
        <w:rPr>
          <w:b/>
          <w:i/>
        </w:rPr>
      </w:pPr>
    </w:p>
    <w:p w14:paraId="427C7EB0" w14:textId="77777777" w:rsidR="00626CF9" w:rsidRPr="007516D7" w:rsidRDefault="00626CF9" w:rsidP="007516D7">
      <w:pPr>
        <w:ind w:left="0" w:hanging="2"/>
        <w:jc w:val="right"/>
        <w:rPr>
          <w:b/>
          <w:i/>
        </w:rPr>
      </w:pPr>
    </w:p>
    <w:p w14:paraId="6B1AF626" w14:textId="77777777" w:rsidR="00626CF9" w:rsidRPr="007516D7" w:rsidRDefault="00626CF9" w:rsidP="007516D7">
      <w:pPr>
        <w:ind w:left="0" w:hanging="2"/>
        <w:jc w:val="right"/>
        <w:rPr>
          <w:b/>
          <w:i/>
        </w:rPr>
      </w:pPr>
    </w:p>
    <w:p w14:paraId="412F6CEC" w14:textId="77777777" w:rsidR="00626CF9" w:rsidRDefault="00626CF9">
      <w:pPr>
        <w:ind w:left="0" w:hanging="2"/>
        <w:jc w:val="right"/>
        <w:rPr>
          <w:b/>
          <w:i/>
        </w:rPr>
      </w:pPr>
    </w:p>
    <w:p w14:paraId="681947F6" w14:textId="77777777" w:rsidR="00626CF9" w:rsidRDefault="00626CF9">
      <w:pPr>
        <w:ind w:left="0" w:hanging="2"/>
        <w:jc w:val="right"/>
        <w:rPr>
          <w:b/>
          <w:i/>
        </w:rPr>
      </w:pPr>
    </w:p>
    <w:p w14:paraId="3EAE391A" w14:textId="77777777" w:rsidR="00626CF9" w:rsidRDefault="00626CF9">
      <w:pPr>
        <w:ind w:left="0" w:hanging="2"/>
        <w:jc w:val="right"/>
        <w:rPr>
          <w:b/>
          <w:i/>
        </w:rPr>
      </w:pPr>
    </w:p>
    <w:p w14:paraId="4BBCF6CD" w14:textId="77777777" w:rsidR="00626CF9" w:rsidRDefault="00626CF9">
      <w:pPr>
        <w:ind w:left="0" w:hanging="2"/>
        <w:jc w:val="right"/>
        <w:rPr>
          <w:b/>
          <w:i/>
        </w:rPr>
      </w:pPr>
    </w:p>
    <w:p w14:paraId="75C1D127" w14:textId="77777777" w:rsidR="00626CF9" w:rsidRDefault="00626CF9">
      <w:pPr>
        <w:ind w:left="0" w:hanging="2"/>
        <w:jc w:val="right"/>
        <w:rPr>
          <w:b/>
          <w:i/>
        </w:rPr>
      </w:pPr>
    </w:p>
    <w:p w14:paraId="36D1529B" w14:textId="77777777" w:rsidR="00626CF9" w:rsidRDefault="00626CF9">
      <w:pPr>
        <w:ind w:left="0" w:hanging="2"/>
        <w:jc w:val="right"/>
        <w:rPr>
          <w:b/>
          <w:i/>
        </w:rPr>
      </w:pPr>
    </w:p>
    <w:p w14:paraId="33894A7F" w14:textId="77777777" w:rsidR="00C37928" w:rsidRDefault="00C37928">
      <w:pPr>
        <w:ind w:left="0" w:hanging="2"/>
        <w:jc w:val="right"/>
        <w:rPr>
          <w:b/>
          <w:i/>
        </w:rPr>
      </w:pPr>
    </w:p>
    <w:p w14:paraId="389A4B01" w14:textId="77777777" w:rsidR="00C37928" w:rsidRDefault="00C37928">
      <w:pPr>
        <w:ind w:left="0" w:hanging="2"/>
        <w:jc w:val="right"/>
        <w:rPr>
          <w:b/>
          <w:i/>
        </w:rPr>
      </w:pPr>
    </w:p>
    <w:p w14:paraId="29B97D70" w14:textId="77777777" w:rsidR="00C37928" w:rsidRDefault="00C37928">
      <w:pPr>
        <w:ind w:left="0" w:hanging="2"/>
        <w:jc w:val="right"/>
        <w:rPr>
          <w:b/>
          <w:i/>
        </w:rPr>
      </w:pPr>
    </w:p>
    <w:p w14:paraId="50BAB8C7" w14:textId="77777777" w:rsidR="00C37928" w:rsidRDefault="00C37928">
      <w:pPr>
        <w:ind w:left="0" w:hanging="2"/>
        <w:jc w:val="right"/>
        <w:rPr>
          <w:b/>
          <w:i/>
        </w:rPr>
      </w:pPr>
    </w:p>
    <w:p w14:paraId="529E48C2" w14:textId="77777777" w:rsidR="00C37928" w:rsidRDefault="00C37928">
      <w:pPr>
        <w:ind w:left="0" w:hanging="2"/>
        <w:jc w:val="right"/>
        <w:rPr>
          <w:b/>
          <w:i/>
        </w:rPr>
      </w:pPr>
    </w:p>
    <w:p w14:paraId="233D5F70" w14:textId="77777777" w:rsidR="00C37928" w:rsidRDefault="00C37928">
      <w:pPr>
        <w:ind w:left="0" w:hanging="2"/>
        <w:jc w:val="right"/>
        <w:rPr>
          <w:b/>
          <w:i/>
        </w:rPr>
      </w:pPr>
    </w:p>
    <w:p w14:paraId="31F68F3F" w14:textId="77777777" w:rsidR="00C37928" w:rsidRDefault="00C37928">
      <w:pPr>
        <w:ind w:left="0" w:hanging="2"/>
        <w:jc w:val="right"/>
        <w:rPr>
          <w:b/>
          <w:i/>
        </w:rPr>
      </w:pPr>
    </w:p>
    <w:p w14:paraId="35277194" w14:textId="77777777" w:rsidR="00C37928" w:rsidRDefault="00C37928">
      <w:pPr>
        <w:ind w:left="0" w:hanging="2"/>
        <w:jc w:val="right"/>
        <w:rPr>
          <w:b/>
          <w:i/>
        </w:rPr>
      </w:pPr>
    </w:p>
    <w:p w14:paraId="5218BDD1" w14:textId="77777777" w:rsidR="00C37928" w:rsidRDefault="00C37928">
      <w:pPr>
        <w:ind w:left="0" w:hanging="2"/>
        <w:jc w:val="right"/>
        <w:rPr>
          <w:b/>
          <w:i/>
        </w:rPr>
      </w:pPr>
    </w:p>
    <w:p w14:paraId="475334EE" w14:textId="77777777" w:rsidR="00C37928" w:rsidRDefault="00C37928">
      <w:pPr>
        <w:ind w:left="0" w:hanging="2"/>
        <w:jc w:val="right"/>
        <w:rPr>
          <w:b/>
          <w:i/>
        </w:rPr>
      </w:pPr>
    </w:p>
    <w:p w14:paraId="6BA5E582" w14:textId="77777777" w:rsidR="00C37928" w:rsidRDefault="00C37928">
      <w:pPr>
        <w:ind w:left="0" w:hanging="2"/>
        <w:jc w:val="right"/>
        <w:rPr>
          <w:b/>
          <w:i/>
        </w:rPr>
      </w:pPr>
    </w:p>
    <w:p w14:paraId="22416C80" w14:textId="77777777" w:rsidR="00C37928" w:rsidRDefault="00C37928">
      <w:pPr>
        <w:ind w:left="0" w:hanging="2"/>
        <w:jc w:val="right"/>
        <w:rPr>
          <w:b/>
          <w:i/>
        </w:rPr>
      </w:pPr>
    </w:p>
    <w:p w14:paraId="7AC4C945" w14:textId="77777777" w:rsidR="00C37928" w:rsidRDefault="00C37928">
      <w:pPr>
        <w:ind w:left="0" w:hanging="2"/>
        <w:jc w:val="right"/>
        <w:rPr>
          <w:b/>
          <w:i/>
        </w:rPr>
      </w:pPr>
    </w:p>
    <w:p w14:paraId="0AF8908C" w14:textId="77777777" w:rsidR="00C37928" w:rsidRDefault="00C37928">
      <w:pPr>
        <w:ind w:left="0" w:hanging="2"/>
        <w:jc w:val="right"/>
        <w:rPr>
          <w:b/>
          <w:i/>
        </w:rPr>
      </w:pPr>
    </w:p>
    <w:p w14:paraId="061E955B" w14:textId="77777777" w:rsidR="00C37928" w:rsidRDefault="00C37928">
      <w:pPr>
        <w:ind w:left="0" w:hanging="2"/>
        <w:jc w:val="right"/>
        <w:rPr>
          <w:b/>
          <w:i/>
        </w:rPr>
      </w:pPr>
    </w:p>
    <w:p w14:paraId="6B9CBBDE" w14:textId="77777777" w:rsidR="00C37928" w:rsidRDefault="00C37928">
      <w:pPr>
        <w:ind w:left="0" w:hanging="2"/>
        <w:jc w:val="right"/>
        <w:rPr>
          <w:b/>
          <w:i/>
        </w:rPr>
      </w:pPr>
    </w:p>
    <w:p w14:paraId="0FC51FE1" w14:textId="77777777" w:rsidR="00C37928" w:rsidRDefault="00C37928">
      <w:pPr>
        <w:ind w:left="0" w:hanging="2"/>
        <w:jc w:val="right"/>
        <w:rPr>
          <w:b/>
          <w:i/>
        </w:rPr>
      </w:pPr>
    </w:p>
    <w:p w14:paraId="6BA42CD2" w14:textId="77777777" w:rsidR="00C37928" w:rsidRDefault="00C37928">
      <w:pPr>
        <w:ind w:left="0" w:hanging="2"/>
        <w:jc w:val="right"/>
        <w:rPr>
          <w:b/>
          <w:i/>
        </w:rPr>
      </w:pPr>
    </w:p>
    <w:p w14:paraId="1CD0C1AF" w14:textId="77777777" w:rsidR="00C37928" w:rsidRDefault="00C37928">
      <w:pPr>
        <w:ind w:left="0" w:hanging="2"/>
        <w:jc w:val="right"/>
        <w:rPr>
          <w:b/>
          <w:i/>
        </w:rPr>
      </w:pPr>
    </w:p>
    <w:p w14:paraId="7DDC39D9" w14:textId="77777777" w:rsidR="00C37928" w:rsidRDefault="00C37928">
      <w:pPr>
        <w:ind w:left="0" w:hanging="2"/>
        <w:jc w:val="right"/>
        <w:rPr>
          <w:b/>
          <w:i/>
        </w:rPr>
      </w:pPr>
    </w:p>
    <w:p w14:paraId="10577407" w14:textId="77777777" w:rsidR="00626CF9" w:rsidRDefault="00626CF9">
      <w:pPr>
        <w:ind w:left="0" w:hanging="2"/>
        <w:jc w:val="right"/>
        <w:rPr>
          <w:b/>
          <w:i/>
        </w:rPr>
      </w:pPr>
    </w:p>
    <w:p w14:paraId="6CC02FA1" w14:textId="77777777" w:rsidR="00626CF9" w:rsidRDefault="00626CF9">
      <w:pPr>
        <w:ind w:left="0" w:hanging="2"/>
        <w:jc w:val="right"/>
        <w:rPr>
          <w:b/>
          <w:i/>
        </w:rPr>
      </w:pPr>
    </w:p>
    <w:p w14:paraId="50078A1D" w14:textId="77777777" w:rsidR="00626CF9" w:rsidRDefault="00626CF9">
      <w:pPr>
        <w:ind w:left="0" w:hanging="2"/>
        <w:jc w:val="right"/>
        <w:rPr>
          <w:b/>
          <w:i/>
        </w:rPr>
      </w:pPr>
    </w:p>
    <w:p w14:paraId="5D59B89A" w14:textId="77777777" w:rsidR="00626CF9" w:rsidRDefault="00626CF9">
      <w:pPr>
        <w:ind w:left="0" w:hanging="2"/>
        <w:jc w:val="right"/>
        <w:rPr>
          <w:b/>
          <w:i/>
        </w:rPr>
      </w:pPr>
    </w:p>
    <w:p w14:paraId="1F4D4390" w14:textId="77777777" w:rsidR="00626CF9" w:rsidRDefault="00626CF9">
      <w:pPr>
        <w:ind w:left="0" w:hanging="2"/>
        <w:jc w:val="right"/>
        <w:rPr>
          <w:b/>
          <w:i/>
        </w:rPr>
      </w:pPr>
    </w:p>
    <w:p w14:paraId="280D1FC6" w14:textId="77777777" w:rsidR="00626CF9" w:rsidRDefault="00626CF9">
      <w:pPr>
        <w:ind w:left="0" w:hanging="2"/>
        <w:jc w:val="right"/>
        <w:rPr>
          <w:b/>
          <w:i/>
        </w:rPr>
      </w:pPr>
    </w:p>
    <w:p w14:paraId="08357129" w14:textId="77777777" w:rsidR="00626CF9" w:rsidRDefault="00626CF9">
      <w:pPr>
        <w:ind w:left="0" w:hanging="2"/>
        <w:jc w:val="right"/>
        <w:rPr>
          <w:b/>
          <w:i/>
        </w:rPr>
      </w:pPr>
    </w:p>
    <w:p w14:paraId="00000463" w14:textId="63668D79" w:rsidR="00564B95" w:rsidRPr="00FB2DB3" w:rsidRDefault="00B934EC">
      <w:pPr>
        <w:ind w:left="0" w:hanging="2"/>
        <w:jc w:val="right"/>
      </w:pPr>
      <w:r w:rsidRPr="00FB2DB3">
        <w:rPr>
          <w:b/>
          <w:i/>
        </w:rPr>
        <w:lastRenderedPageBreak/>
        <w:t>Додаток 3</w:t>
      </w:r>
    </w:p>
    <w:p w14:paraId="00000464" w14:textId="77777777" w:rsidR="00564B95" w:rsidRPr="00FB2DB3" w:rsidRDefault="00B934EC">
      <w:pPr>
        <w:widowControl w:val="0"/>
        <w:tabs>
          <w:tab w:val="left" w:pos="4860"/>
        </w:tabs>
        <w:ind w:left="0" w:hanging="2"/>
        <w:jc w:val="right"/>
      </w:pPr>
      <w:r w:rsidRPr="00FB2DB3">
        <w:rPr>
          <w:b/>
          <w:i/>
        </w:rPr>
        <w:t xml:space="preserve">до тендерної документації </w:t>
      </w:r>
    </w:p>
    <w:p w14:paraId="00000465" w14:textId="77777777" w:rsidR="00564B95" w:rsidRPr="00FB2DB3" w:rsidRDefault="00564B95">
      <w:pPr>
        <w:ind w:left="0" w:hanging="2"/>
      </w:pPr>
    </w:p>
    <w:p w14:paraId="00000466" w14:textId="77777777" w:rsidR="00564B95" w:rsidRPr="007516D7" w:rsidRDefault="00B934EC">
      <w:pPr>
        <w:pBdr>
          <w:top w:val="nil"/>
          <w:left w:val="nil"/>
          <w:bottom w:val="nil"/>
          <w:right w:val="nil"/>
          <w:between w:val="nil"/>
        </w:pBdr>
        <w:tabs>
          <w:tab w:val="left" w:pos="0"/>
        </w:tabs>
        <w:spacing w:line="240" w:lineRule="auto"/>
        <w:ind w:left="0" w:hanging="2"/>
        <w:jc w:val="center"/>
      </w:pPr>
      <w:r w:rsidRPr="007516D7">
        <w:rPr>
          <w:b/>
        </w:rPr>
        <w:t>ТЕХНІЧНЕ ЗАВДАННЯ</w:t>
      </w:r>
      <w:r w:rsidRPr="007516D7">
        <w:rPr>
          <w:b/>
          <w:sz w:val="28"/>
        </w:rPr>
        <w:t xml:space="preserve"> </w:t>
      </w:r>
    </w:p>
    <w:p w14:paraId="00000467" w14:textId="77777777" w:rsidR="00564B95" w:rsidRPr="007516D7" w:rsidRDefault="00B934EC">
      <w:pPr>
        <w:pBdr>
          <w:top w:val="nil"/>
          <w:left w:val="nil"/>
          <w:bottom w:val="nil"/>
          <w:right w:val="nil"/>
          <w:between w:val="nil"/>
        </w:pBdr>
        <w:spacing w:line="240" w:lineRule="auto"/>
        <w:ind w:left="0" w:hanging="2"/>
        <w:jc w:val="center"/>
      </w:pPr>
      <w:r w:rsidRPr="007516D7">
        <w:rPr>
          <w:b/>
        </w:rPr>
        <w:t>на закупівлю по предмету</w:t>
      </w:r>
    </w:p>
    <w:p w14:paraId="2CBEAC3D" w14:textId="16AAD666" w:rsidR="00FB2DB3" w:rsidRPr="00FB2DB3" w:rsidRDefault="00FB2DB3" w:rsidP="00FB2DB3">
      <w:pPr>
        <w:keepLines/>
        <w:autoSpaceDE w:val="0"/>
        <w:autoSpaceDN w:val="0"/>
        <w:spacing w:line="240" w:lineRule="auto"/>
        <w:ind w:left="0" w:hanging="2"/>
        <w:jc w:val="center"/>
        <w:rPr>
          <w:b/>
        </w:rPr>
      </w:pPr>
      <w:r w:rsidRPr="00FB2DB3">
        <w:rPr>
          <w:b/>
        </w:rPr>
        <w:t xml:space="preserve">Капітальний ремонт із впровадженням комплексних заходів з </w:t>
      </w:r>
      <w:proofErr w:type="spellStart"/>
      <w:r w:rsidRPr="00FB2DB3">
        <w:rPr>
          <w:b/>
        </w:rPr>
        <w:t>теплореновації</w:t>
      </w:r>
      <w:proofErr w:type="spellEnd"/>
      <w:r w:rsidRPr="00FB2DB3">
        <w:rPr>
          <w:b/>
        </w:rPr>
        <w:t xml:space="preserve"> </w:t>
      </w:r>
      <w:proofErr w:type="spellStart"/>
      <w:r w:rsidRPr="00FB2DB3">
        <w:rPr>
          <w:b/>
        </w:rPr>
        <w:t>Безуглівського</w:t>
      </w:r>
      <w:proofErr w:type="spellEnd"/>
      <w:r w:rsidRPr="00FB2DB3">
        <w:rPr>
          <w:b/>
        </w:rPr>
        <w:t xml:space="preserve"> навчально-виховного комплексу «Загальноосвітній навчальний заклад – дошкільний навчальний заклад І-ІІІ ст.» за </w:t>
      </w:r>
      <w:proofErr w:type="spellStart"/>
      <w:r w:rsidRPr="00FB2DB3">
        <w:rPr>
          <w:b/>
        </w:rPr>
        <w:t>адресою</w:t>
      </w:r>
      <w:proofErr w:type="spellEnd"/>
      <w:r w:rsidRPr="00FB2DB3">
        <w:rPr>
          <w:b/>
        </w:rPr>
        <w:t xml:space="preserve">: вул. Горького, 58-А, с. Безуглівка, Ніжинського району, Чернігівської області </w:t>
      </w:r>
    </w:p>
    <w:p w14:paraId="29E279B3" w14:textId="77777777" w:rsidR="00FB2DB3" w:rsidRPr="00FB2DB3" w:rsidRDefault="00FB2DB3" w:rsidP="00FB2DB3">
      <w:pPr>
        <w:keepLines/>
        <w:autoSpaceDE w:val="0"/>
        <w:autoSpaceDN w:val="0"/>
        <w:spacing w:line="240" w:lineRule="auto"/>
        <w:ind w:left="0" w:hanging="2"/>
        <w:jc w:val="center"/>
        <w:rPr>
          <w:b/>
        </w:rPr>
      </w:pPr>
      <w:r w:rsidRPr="00FB2DB3">
        <w:rPr>
          <w:b/>
        </w:rPr>
        <w:t xml:space="preserve">(Коригування кошторисної частини </w:t>
      </w:r>
      <w:proofErr w:type="spellStart"/>
      <w:r w:rsidRPr="00FB2DB3">
        <w:rPr>
          <w:b/>
        </w:rPr>
        <w:t>проєктної</w:t>
      </w:r>
      <w:proofErr w:type="spellEnd"/>
      <w:r w:rsidRPr="00FB2DB3">
        <w:rPr>
          <w:b/>
        </w:rPr>
        <w:t xml:space="preserve"> документації)</w:t>
      </w:r>
    </w:p>
    <w:p w14:paraId="7063A430" w14:textId="77777777" w:rsidR="00FB2DB3" w:rsidRDefault="00FB2DB3" w:rsidP="00FB2DB3">
      <w:pPr>
        <w:keepLines/>
        <w:autoSpaceDE w:val="0"/>
        <w:autoSpaceDN w:val="0"/>
        <w:spacing w:line="240" w:lineRule="auto"/>
        <w:ind w:left="0" w:hanging="2"/>
        <w:jc w:val="center"/>
        <w:rPr>
          <w:b/>
        </w:rPr>
      </w:pPr>
      <w:r w:rsidRPr="00FB2DB3">
        <w:rPr>
          <w:b/>
        </w:rPr>
        <w:t>(ДК 021:2015: 45453000-7 Капітальний ремонт і реставрація)</w:t>
      </w: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5731"/>
        <w:gridCol w:w="1074"/>
        <w:gridCol w:w="1418"/>
        <w:gridCol w:w="1359"/>
        <w:gridCol w:w="59"/>
      </w:tblGrid>
      <w:tr w:rsidR="004D5EAF" w14:paraId="4E05297D" w14:textId="77777777" w:rsidTr="0014059C">
        <w:trPr>
          <w:gridAfter w:val="1"/>
          <w:wAfter w:w="59" w:type="dxa"/>
          <w:jc w:val="center"/>
        </w:trPr>
        <w:tc>
          <w:tcPr>
            <w:tcW w:w="10206" w:type="dxa"/>
            <w:gridSpan w:val="6"/>
            <w:tcBorders>
              <w:top w:val="nil"/>
              <w:left w:val="nil"/>
              <w:bottom w:val="nil"/>
              <w:right w:val="nil"/>
            </w:tcBorders>
          </w:tcPr>
          <w:p w14:paraId="33C60045" w14:textId="2DB32BCD" w:rsidR="004D5EAF" w:rsidRPr="00AF7918" w:rsidRDefault="004D5EAF" w:rsidP="00AF7918">
            <w:pPr>
              <w:pStyle w:val="aff1"/>
              <w:keepLines/>
              <w:numPr>
                <w:ilvl w:val="0"/>
                <w:numId w:val="3"/>
              </w:numPr>
              <w:autoSpaceDE w:val="0"/>
              <w:autoSpaceDN w:val="0"/>
              <w:spacing w:line="240" w:lineRule="auto"/>
              <w:ind w:leftChars="0" w:firstLineChars="0"/>
              <w:rPr>
                <w:rFonts w:ascii="Arial" w:hAnsi="Arial" w:cs="Arial"/>
                <w:sz w:val="20"/>
                <w:szCs w:val="20"/>
              </w:rPr>
            </w:pPr>
            <w:r w:rsidRPr="00AF7918">
              <w:rPr>
                <w:rFonts w:ascii="Arial" w:hAnsi="Arial" w:cs="Arial"/>
                <w:spacing w:val="-3"/>
                <w:sz w:val="20"/>
                <w:szCs w:val="20"/>
              </w:rPr>
              <w:t>Об</w:t>
            </w:r>
            <w:proofErr w:type="spellStart"/>
            <w:r w:rsidR="00722A4D">
              <w:rPr>
                <w:rFonts w:ascii="Arial" w:hAnsi="Arial" w:cs="Arial"/>
                <w:spacing w:val="-3"/>
                <w:sz w:val="20"/>
                <w:szCs w:val="20"/>
                <w:lang w:val="en-US"/>
              </w:rPr>
              <w:t>сяг</w:t>
            </w:r>
            <w:proofErr w:type="spellEnd"/>
            <w:r w:rsidRPr="00AF7918">
              <w:rPr>
                <w:rFonts w:ascii="Arial" w:hAnsi="Arial" w:cs="Arial"/>
                <w:spacing w:val="-3"/>
                <w:sz w:val="20"/>
                <w:szCs w:val="20"/>
              </w:rPr>
              <w:t xml:space="preserve"> </w:t>
            </w:r>
            <w:proofErr w:type="spellStart"/>
            <w:r w:rsidRPr="00AF7918">
              <w:rPr>
                <w:rFonts w:ascii="Arial" w:hAnsi="Arial" w:cs="Arial"/>
                <w:spacing w:val="-3"/>
                <w:sz w:val="20"/>
                <w:szCs w:val="20"/>
              </w:rPr>
              <w:t>робіт</w:t>
            </w:r>
            <w:proofErr w:type="spellEnd"/>
          </w:p>
        </w:tc>
      </w:tr>
      <w:tr w:rsidR="004D5EAF" w14:paraId="6DA8E2E4" w14:textId="77777777" w:rsidTr="0014059C">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371572C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w:t>
            </w:r>
          </w:p>
          <w:p w14:paraId="4CE047DB" w14:textId="77777777" w:rsidR="004D5EAF" w:rsidRDefault="004D5EAF" w:rsidP="0014059C">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731" w:type="dxa"/>
            <w:tcBorders>
              <w:top w:val="single" w:sz="12" w:space="0" w:color="auto"/>
              <w:left w:val="nil"/>
              <w:bottom w:val="nil"/>
              <w:right w:val="nil"/>
            </w:tcBorders>
            <w:vAlign w:val="center"/>
          </w:tcPr>
          <w:p w14:paraId="53316C0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2A0B4A93"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Найменування робіт і витрат</w:t>
            </w:r>
          </w:p>
        </w:tc>
        <w:tc>
          <w:tcPr>
            <w:tcW w:w="1074" w:type="dxa"/>
            <w:tcBorders>
              <w:top w:val="single" w:sz="12" w:space="0" w:color="auto"/>
              <w:left w:val="single" w:sz="4" w:space="0" w:color="auto"/>
              <w:bottom w:val="nil"/>
              <w:right w:val="nil"/>
            </w:tcBorders>
            <w:vAlign w:val="center"/>
          </w:tcPr>
          <w:p w14:paraId="0E38BC0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Одиниця</w:t>
            </w:r>
          </w:p>
          <w:p w14:paraId="3192FF9D"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6F64E90C"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0D4D6859"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Примітка</w:t>
            </w:r>
          </w:p>
        </w:tc>
      </w:tr>
      <w:tr w:rsidR="004D5EAF" w14:paraId="6A8083D9" w14:textId="77777777" w:rsidTr="0014059C">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03152664"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w:t>
            </w:r>
          </w:p>
        </w:tc>
        <w:tc>
          <w:tcPr>
            <w:tcW w:w="5731" w:type="dxa"/>
            <w:tcBorders>
              <w:top w:val="single" w:sz="4" w:space="0" w:color="auto"/>
              <w:left w:val="nil"/>
              <w:bottom w:val="single" w:sz="4" w:space="0" w:color="auto"/>
              <w:right w:val="nil"/>
            </w:tcBorders>
            <w:vAlign w:val="center"/>
          </w:tcPr>
          <w:p w14:paraId="5D6E6A9F"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w:t>
            </w:r>
          </w:p>
        </w:tc>
        <w:tc>
          <w:tcPr>
            <w:tcW w:w="1074" w:type="dxa"/>
            <w:tcBorders>
              <w:top w:val="single" w:sz="4" w:space="0" w:color="auto"/>
              <w:left w:val="single" w:sz="4" w:space="0" w:color="auto"/>
              <w:bottom w:val="single" w:sz="4" w:space="0" w:color="auto"/>
              <w:right w:val="nil"/>
            </w:tcBorders>
            <w:vAlign w:val="center"/>
          </w:tcPr>
          <w:p w14:paraId="6FFD3A9D"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60BE9C9C"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0B8AE504"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w:t>
            </w:r>
          </w:p>
        </w:tc>
      </w:tr>
      <w:tr w:rsidR="004D5EAF" w14:paraId="6CBC6845"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F4EFAE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73FCD01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44C86144"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w:t>
            </w:r>
          </w:p>
        </w:tc>
        <w:tc>
          <w:tcPr>
            <w:tcW w:w="5731" w:type="dxa"/>
            <w:tcBorders>
              <w:top w:val="nil"/>
              <w:left w:val="nil"/>
              <w:bottom w:val="nil"/>
              <w:right w:val="nil"/>
            </w:tcBorders>
          </w:tcPr>
          <w:p w14:paraId="5648563A" w14:textId="77777777" w:rsidR="004D5EAF" w:rsidRPr="00737E6D" w:rsidRDefault="004D5EAF" w:rsidP="0014059C">
            <w:pPr>
              <w:keepLines/>
              <w:autoSpaceDE w:val="0"/>
              <w:autoSpaceDN w:val="0"/>
              <w:spacing w:line="240" w:lineRule="auto"/>
              <w:ind w:left="0" w:hanging="2"/>
              <w:jc w:val="center"/>
              <w:rPr>
                <w:rFonts w:ascii="Arial" w:hAnsi="Arial" w:cs="Arial"/>
                <w:b/>
                <w:bCs/>
                <w:i/>
                <w:iCs/>
                <w:spacing w:val="-3"/>
                <w:sz w:val="20"/>
                <w:szCs w:val="20"/>
              </w:rPr>
            </w:pPr>
            <w:proofErr w:type="spellStart"/>
            <w:r w:rsidRPr="00737E6D">
              <w:rPr>
                <w:rFonts w:ascii="Arial" w:hAnsi="Arial" w:cs="Arial"/>
                <w:b/>
                <w:bCs/>
                <w:i/>
                <w:iCs/>
                <w:spacing w:val="-3"/>
                <w:sz w:val="20"/>
                <w:szCs w:val="20"/>
              </w:rPr>
              <w:t>Роздiл</w:t>
            </w:r>
            <w:proofErr w:type="spellEnd"/>
            <w:r w:rsidRPr="00737E6D">
              <w:rPr>
                <w:rFonts w:ascii="Arial" w:hAnsi="Arial" w:cs="Arial"/>
                <w:b/>
                <w:bCs/>
                <w:i/>
                <w:iCs/>
                <w:spacing w:val="-3"/>
                <w:sz w:val="20"/>
                <w:szCs w:val="20"/>
              </w:rPr>
              <w:t xml:space="preserve"> 1. Прорізи</w:t>
            </w:r>
          </w:p>
          <w:p w14:paraId="3020D7D2" w14:textId="77777777" w:rsidR="004D5EAF" w:rsidRDefault="004D5EAF" w:rsidP="0014059C">
            <w:pPr>
              <w:keepLines/>
              <w:autoSpaceDE w:val="0"/>
              <w:autoSpaceDN w:val="0"/>
              <w:spacing w:line="240" w:lineRule="auto"/>
              <w:ind w:left="0" w:hanging="2"/>
              <w:rPr>
                <w:rFonts w:ascii="Arial" w:hAnsi="Arial" w:cs="Arial"/>
                <w:spacing w:val="-3"/>
                <w:sz w:val="20"/>
                <w:szCs w:val="20"/>
              </w:rPr>
            </w:pPr>
          </w:p>
          <w:p w14:paraId="77046A94" w14:textId="77777777" w:rsidR="004D5EAF" w:rsidRDefault="004D5EAF" w:rsidP="0014059C">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Демонтаж дверних коробок в кам'яних стінах з</w:t>
            </w:r>
          </w:p>
          <w:p w14:paraId="7F79A10E" w14:textId="77777777" w:rsidR="004D5EAF" w:rsidRDefault="004D5EAF" w:rsidP="0014059C">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відбиванням штукатурки в укосах</w:t>
            </w:r>
          </w:p>
        </w:tc>
        <w:tc>
          <w:tcPr>
            <w:tcW w:w="1074" w:type="dxa"/>
            <w:tcBorders>
              <w:top w:val="nil"/>
              <w:left w:val="single" w:sz="4" w:space="0" w:color="auto"/>
              <w:bottom w:val="nil"/>
              <w:right w:val="nil"/>
            </w:tcBorders>
          </w:tcPr>
          <w:p w14:paraId="7824888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2C957E6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7E1FF30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w:t>
            </w:r>
          </w:p>
          <w:p w14:paraId="2ABB9F80" w14:textId="77777777" w:rsidR="004D5EAF" w:rsidRDefault="004D5EAF" w:rsidP="0014059C">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7AE2B57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6658400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629DA74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552670D5"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31</w:t>
            </w:r>
          </w:p>
        </w:tc>
        <w:tc>
          <w:tcPr>
            <w:tcW w:w="1418" w:type="dxa"/>
            <w:gridSpan w:val="2"/>
            <w:tcBorders>
              <w:top w:val="nil"/>
              <w:left w:val="single" w:sz="4" w:space="0" w:color="auto"/>
              <w:bottom w:val="nil"/>
              <w:right w:val="single" w:sz="12" w:space="0" w:color="auto"/>
            </w:tcBorders>
          </w:tcPr>
          <w:p w14:paraId="3EC37DC3"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5509F41"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12F91562"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w:t>
            </w:r>
          </w:p>
        </w:tc>
        <w:tc>
          <w:tcPr>
            <w:tcW w:w="5731" w:type="dxa"/>
            <w:tcBorders>
              <w:top w:val="nil"/>
              <w:left w:val="nil"/>
              <w:bottom w:val="nil"/>
              <w:right w:val="nil"/>
            </w:tcBorders>
          </w:tcPr>
          <w:p w14:paraId="78B5FCE2" w14:textId="77777777" w:rsidR="004D5EAF" w:rsidRPr="00642FBE" w:rsidRDefault="004D5EAF" w:rsidP="0014059C">
            <w:pPr>
              <w:keepLines/>
              <w:autoSpaceDE w:val="0"/>
              <w:autoSpaceDN w:val="0"/>
              <w:spacing w:line="240" w:lineRule="auto"/>
              <w:ind w:left="0" w:hanging="2"/>
              <w:rPr>
                <w:rFonts w:ascii="Arial" w:hAnsi="Arial" w:cs="Arial"/>
                <w:sz w:val="20"/>
                <w:szCs w:val="20"/>
              </w:rPr>
            </w:pPr>
            <w:r w:rsidRPr="00642FBE">
              <w:rPr>
                <w:rFonts w:ascii="Arial" w:hAnsi="Arial" w:cs="Arial"/>
                <w:spacing w:val="-3"/>
                <w:sz w:val="20"/>
                <w:szCs w:val="20"/>
              </w:rPr>
              <w:t xml:space="preserve">Знімання дверних </w:t>
            </w:r>
            <w:proofErr w:type="spellStart"/>
            <w:r w:rsidRPr="00642FBE">
              <w:rPr>
                <w:rFonts w:ascii="Arial" w:hAnsi="Arial" w:cs="Arial"/>
                <w:spacing w:val="-3"/>
                <w:sz w:val="20"/>
                <w:szCs w:val="20"/>
              </w:rPr>
              <w:t>полотен</w:t>
            </w:r>
            <w:proofErr w:type="spellEnd"/>
          </w:p>
        </w:tc>
        <w:tc>
          <w:tcPr>
            <w:tcW w:w="1074" w:type="dxa"/>
            <w:tcBorders>
              <w:top w:val="nil"/>
              <w:left w:val="single" w:sz="4" w:space="0" w:color="auto"/>
              <w:bottom w:val="nil"/>
              <w:right w:val="nil"/>
            </w:tcBorders>
          </w:tcPr>
          <w:p w14:paraId="78B3515A"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1244CF3A"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76,01</w:t>
            </w:r>
          </w:p>
        </w:tc>
        <w:tc>
          <w:tcPr>
            <w:tcW w:w="1418" w:type="dxa"/>
            <w:gridSpan w:val="2"/>
            <w:tcBorders>
              <w:top w:val="nil"/>
              <w:left w:val="single" w:sz="4" w:space="0" w:color="auto"/>
              <w:bottom w:val="nil"/>
              <w:right w:val="single" w:sz="12" w:space="0" w:color="auto"/>
            </w:tcBorders>
          </w:tcPr>
          <w:p w14:paraId="74CE9C57"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D751286"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0FA5EF2"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w:t>
            </w:r>
          </w:p>
        </w:tc>
        <w:tc>
          <w:tcPr>
            <w:tcW w:w="5731" w:type="dxa"/>
            <w:tcBorders>
              <w:top w:val="nil"/>
              <w:left w:val="nil"/>
              <w:bottom w:val="nil"/>
              <w:right w:val="nil"/>
            </w:tcBorders>
          </w:tcPr>
          <w:p w14:paraId="50195E0D"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 xml:space="preserve">Заповнення дверних </w:t>
            </w:r>
            <w:proofErr w:type="spellStart"/>
            <w:r w:rsidRPr="00642FBE">
              <w:rPr>
                <w:rFonts w:ascii="Arial" w:hAnsi="Arial" w:cs="Arial"/>
                <w:spacing w:val="-3"/>
                <w:sz w:val="20"/>
                <w:szCs w:val="20"/>
              </w:rPr>
              <w:t>прорiзiв</w:t>
            </w:r>
            <w:proofErr w:type="spellEnd"/>
            <w:r w:rsidRPr="00642FBE">
              <w:rPr>
                <w:rFonts w:ascii="Arial" w:hAnsi="Arial" w:cs="Arial"/>
                <w:spacing w:val="-3"/>
                <w:sz w:val="20"/>
                <w:szCs w:val="20"/>
              </w:rPr>
              <w:t xml:space="preserve"> готовими алюмінієвими</w:t>
            </w:r>
          </w:p>
          <w:p w14:paraId="783A078A"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 xml:space="preserve">дверними блоками площею </w:t>
            </w:r>
            <w:proofErr w:type="spellStart"/>
            <w:r w:rsidRPr="00642FBE">
              <w:rPr>
                <w:rFonts w:ascii="Arial" w:hAnsi="Arial" w:cs="Arial"/>
                <w:spacing w:val="-3"/>
                <w:sz w:val="20"/>
                <w:szCs w:val="20"/>
              </w:rPr>
              <w:t>бiльше</w:t>
            </w:r>
            <w:proofErr w:type="spellEnd"/>
            <w:r w:rsidRPr="00642FBE">
              <w:rPr>
                <w:rFonts w:ascii="Arial" w:hAnsi="Arial" w:cs="Arial"/>
                <w:spacing w:val="-3"/>
                <w:sz w:val="20"/>
                <w:szCs w:val="20"/>
              </w:rPr>
              <w:t xml:space="preserve"> 3 м2 у кам'яних</w:t>
            </w:r>
          </w:p>
          <w:p w14:paraId="65402BC5" w14:textId="77777777" w:rsidR="004D5EAF" w:rsidRPr="00642FBE" w:rsidRDefault="004D5EAF" w:rsidP="0014059C">
            <w:pPr>
              <w:keepLines/>
              <w:autoSpaceDE w:val="0"/>
              <w:autoSpaceDN w:val="0"/>
              <w:spacing w:line="240" w:lineRule="auto"/>
              <w:ind w:left="0" w:hanging="2"/>
              <w:rPr>
                <w:rFonts w:ascii="Arial" w:hAnsi="Arial" w:cs="Arial"/>
                <w:sz w:val="20"/>
                <w:szCs w:val="20"/>
              </w:rPr>
            </w:pPr>
            <w:proofErr w:type="spellStart"/>
            <w:r w:rsidRPr="00642FBE">
              <w:rPr>
                <w:rFonts w:ascii="Arial" w:hAnsi="Arial" w:cs="Arial"/>
                <w:spacing w:val="-3"/>
                <w:sz w:val="20"/>
                <w:szCs w:val="20"/>
              </w:rPr>
              <w:t>стiнах</w:t>
            </w:r>
            <w:proofErr w:type="spellEnd"/>
          </w:p>
        </w:tc>
        <w:tc>
          <w:tcPr>
            <w:tcW w:w="1074" w:type="dxa"/>
            <w:tcBorders>
              <w:top w:val="nil"/>
              <w:left w:val="single" w:sz="4" w:space="0" w:color="auto"/>
              <w:bottom w:val="nil"/>
              <w:right w:val="nil"/>
            </w:tcBorders>
          </w:tcPr>
          <w:p w14:paraId="69DC2178"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CFCF0EE"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10,83</w:t>
            </w:r>
          </w:p>
        </w:tc>
        <w:tc>
          <w:tcPr>
            <w:tcW w:w="1418" w:type="dxa"/>
            <w:gridSpan w:val="2"/>
            <w:tcBorders>
              <w:top w:val="nil"/>
              <w:left w:val="single" w:sz="4" w:space="0" w:color="auto"/>
              <w:bottom w:val="nil"/>
              <w:right w:val="single" w:sz="12" w:space="0" w:color="auto"/>
            </w:tcBorders>
          </w:tcPr>
          <w:p w14:paraId="4EB3A95C"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C253AF1"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6F54924B"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w:t>
            </w:r>
          </w:p>
        </w:tc>
        <w:tc>
          <w:tcPr>
            <w:tcW w:w="5731" w:type="dxa"/>
            <w:tcBorders>
              <w:top w:val="nil"/>
              <w:left w:val="nil"/>
              <w:bottom w:val="nil"/>
              <w:right w:val="nil"/>
            </w:tcBorders>
          </w:tcPr>
          <w:p w14:paraId="1A7D2B81"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Заповнення дверних прорізів готовими дверними</w:t>
            </w:r>
          </w:p>
          <w:p w14:paraId="4EFAA8D6"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блоками площею до 2 м2 з металопластику  у кам'яних</w:t>
            </w:r>
          </w:p>
          <w:p w14:paraId="012C03B2" w14:textId="77777777" w:rsidR="004D5EAF" w:rsidRPr="00642FBE" w:rsidRDefault="004D5EAF" w:rsidP="0014059C">
            <w:pPr>
              <w:keepLines/>
              <w:autoSpaceDE w:val="0"/>
              <w:autoSpaceDN w:val="0"/>
              <w:spacing w:line="240" w:lineRule="auto"/>
              <w:ind w:left="0" w:hanging="2"/>
              <w:rPr>
                <w:rFonts w:ascii="Arial" w:hAnsi="Arial" w:cs="Arial"/>
                <w:sz w:val="20"/>
                <w:szCs w:val="20"/>
              </w:rPr>
            </w:pPr>
            <w:r w:rsidRPr="00642FBE">
              <w:rPr>
                <w:rFonts w:ascii="Arial" w:hAnsi="Arial" w:cs="Arial"/>
                <w:spacing w:val="-3"/>
                <w:sz w:val="20"/>
                <w:szCs w:val="20"/>
              </w:rPr>
              <w:t>стінах</w:t>
            </w:r>
          </w:p>
        </w:tc>
        <w:tc>
          <w:tcPr>
            <w:tcW w:w="1074" w:type="dxa"/>
            <w:tcBorders>
              <w:top w:val="nil"/>
              <w:left w:val="single" w:sz="4" w:space="0" w:color="auto"/>
              <w:bottom w:val="nil"/>
              <w:right w:val="nil"/>
            </w:tcBorders>
          </w:tcPr>
          <w:p w14:paraId="10967100"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679BC5A"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1,68</w:t>
            </w:r>
          </w:p>
        </w:tc>
        <w:tc>
          <w:tcPr>
            <w:tcW w:w="1418" w:type="dxa"/>
            <w:gridSpan w:val="2"/>
            <w:tcBorders>
              <w:top w:val="nil"/>
              <w:left w:val="single" w:sz="4" w:space="0" w:color="auto"/>
              <w:bottom w:val="nil"/>
              <w:right w:val="single" w:sz="12" w:space="0" w:color="auto"/>
            </w:tcBorders>
          </w:tcPr>
          <w:p w14:paraId="373BCC9C"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0D1AF6B"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0B52E0DB"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w:t>
            </w:r>
          </w:p>
        </w:tc>
        <w:tc>
          <w:tcPr>
            <w:tcW w:w="5731" w:type="dxa"/>
            <w:tcBorders>
              <w:top w:val="nil"/>
              <w:left w:val="nil"/>
              <w:bottom w:val="nil"/>
              <w:right w:val="nil"/>
            </w:tcBorders>
          </w:tcPr>
          <w:p w14:paraId="0588F8F8"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Заповнення дверних прорізів готовими дверними</w:t>
            </w:r>
          </w:p>
          <w:p w14:paraId="72C3F98A"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блоками площею більше 3 м2 з металопластику  у</w:t>
            </w:r>
          </w:p>
          <w:p w14:paraId="63490CDB" w14:textId="77777777" w:rsidR="004D5EAF" w:rsidRPr="00642FBE" w:rsidRDefault="004D5EAF" w:rsidP="0014059C">
            <w:pPr>
              <w:keepLines/>
              <w:autoSpaceDE w:val="0"/>
              <w:autoSpaceDN w:val="0"/>
              <w:spacing w:line="240" w:lineRule="auto"/>
              <w:ind w:left="0" w:hanging="2"/>
              <w:rPr>
                <w:rFonts w:ascii="Arial" w:hAnsi="Arial" w:cs="Arial"/>
                <w:sz w:val="20"/>
                <w:szCs w:val="20"/>
              </w:rPr>
            </w:pPr>
            <w:r w:rsidRPr="00642FBE">
              <w:rPr>
                <w:rFonts w:ascii="Arial" w:hAnsi="Arial" w:cs="Arial"/>
                <w:spacing w:val="-3"/>
                <w:sz w:val="20"/>
                <w:szCs w:val="20"/>
              </w:rPr>
              <w:t>кам'яних стінах</w:t>
            </w:r>
          </w:p>
        </w:tc>
        <w:tc>
          <w:tcPr>
            <w:tcW w:w="1074" w:type="dxa"/>
            <w:tcBorders>
              <w:top w:val="nil"/>
              <w:left w:val="single" w:sz="4" w:space="0" w:color="auto"/>
              <w:bottom w:val="nil"/>
              <w:right w:val="nil"/>
            </w:tcBorders>
          </w:tcPr>
          <w:p w14:paraId="047F12CA"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A009212"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24,55</w:t>
            </w:r>
          </w:p>
        </w:tc>
        <w:tc>
          <w:tcPr>
            <w:tcW w:w="1418" w:type="dxa"/>
            <w:gridSpan w:val="2"/>
            <w:tcBorders>
              <w:top w:val="nil"/>
              <w:left w:val="single" w:sz="4" w:space="0" w:color="auto"/>
              <w:bottom w:val="nil"/>
              <w:right w:val="single" w:sz="12" w:space="0" w:color="auto"/>
            </w:tcBorders>
          </w:tcPr>
          <w:p w14:paraId="22F08958"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C0EA8E1"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07434310"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w:t>
            </w:r>
          </w:p>
        </w:tc>
        <w:tc>
          <w:tcPr>
            <w:tcW w:w="5731" w:type="dxa"/>
            <w:tcBorders>
              <w:top w:val="nil"/>
              <w:left w:val="nil"/>
              <w:bottom w:val="nil"/>
              <w:right w:val="nil"/>
            </w:tcBorders>
          </w:tcPr>
          <w:p w14:paraId="3A707037"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Заповнення дверних прорізів ламінованими дверними</w:t>
            </w:r>
          </w:p>
          <w:p w14:paraId="068DC430"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блоками із застосуванням анкерів і монтажної піни,</w:t>
            </w:r>
          </w:p>
          <w:p w14:paraId="07AC2B46" w14:textId="77777777" w:rsidR="004D5EAF" w:rsidRPr="00642FBE" w:rsidRDefault="004D5EAF" w:rsidP="0014059C">
            <w:pPr>
              <w:keepLines/>
              <w:autoSpaceDE w:val="0"/>
              <w:autoSpaceDN w:val="0"/>
              <w:spacing w:line="240" w:lineRule="auto"/>
              <w:ind w:left="0" w:hanging="2"/>
              <w:rPr>
                <w:rFonts w:ascii="Arial" w:hAnsi="Arial" w:cs="Arial"/>
                <w:sz w:val="20"/>
                <w:szCs w:val="20"/>
              </w:rPr>
            </w:pPr>
            <w:r w:rsidRPr="00642FBE">
              <w:rPr>
                <w:rFonts w:ascii="Arial" w:hAnsi="Arial" w:cs="Arial"/>
                <w:spacing w:val="-3"/>
                <w:sz w:val="20"/>
                <w:szCs w:val="20"/>
              </w:rPr>
              <w:t>серія блоку ДГ-21-6</w:t>
            </w:r>
          </w:p>
        </w:tc>
        <w:tc>
          <w:tcPr>
            <w:tcW w:w="1074" w:type="dxa"/>
            <w:tcBorders>
              <w:top w:val="nil"/>
              <w:left w:val="single" w:sz="4" w:space="0" w:color="auto"/>
              <w:bottom w:val="nil"/>
              <w:right w:val="nil"/>
            </w:tcBorders>
          </w:tcPr>
          <w:p w14:paraId="7304DAFE"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блок</w:t>
            </w:r>
          </w:p>
        </w:tc>
        <w:tc>
          <w:tcPr>
            <w:tcW w:w="1418" w:type="dxa"/>
            <w:tcBorders>
              <w:top w:val="nil"/>
              <w:left w:val="single" w:sz="4" w:space="0" w:color="auto"/>
              <w:bottom w:val="nil"/>
              <w:right w:val="single" w:sz="4" w:space="0" w:color="auto"/>
            </w:tcBorders>
          </w:tcPr>
          <w:p w14:paraId="1C5235D1"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w:t>
            </w:r>
          </w:p>
        </w:tc>
        <w:tc>
          <w:tcPr>
            <w:tcW w:w="1418" w:type="dxa"/>
            <w:gridSpan w:val="2"/>
            <w:tcBorders>
              <w:top w:val="nil"/>
              <w:left w:val="single" w:sz="4" w:space="0" w:color="auto"/>
              <w:bottom w:val="nil"/>
              <w:right w:val="single" w:sz="12" w:space="0" w:color="auto"/>
            </w:tcBorders>
          </w:tcPr>
          <w:p w14:paraId="18E74A0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1FD0F3F2"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971B97F"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w:t>
            </w:r>
          </w:p>
        </w:tc>
        <w:tc>
          <w:tcPr>
            <w:tcW w:w="5731" w:type="dxa"/>
            <w:tcBorders>
              <w:top w:val="nil"/>
              <w:left w:val="nil"/>
              <w:bottom w:val="nil"/>
              <w:right w:val="nil"/>
            </w:tcBorders>
          </w:tcPr>
          <w:p w14:paraId="7AE61D6B"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Заповнення дверних прорізів ламінованими дверними</w:t>
            </w:r>
          </w:p>
          <w:p w14:paraId="69037B5E"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блоками із застосуванням анкерів і монтажної піни,</w:t>
            </w:r>
          </w:p>
          <w:p w14:paraId="45A0BBC3" w14:textId="77777777" w:rsidR="004D5EAF" w:rsidRPr="00642FBE" w:rsidRDefault="004D5EAF" w:rsidP="0014059C">
            <w:pPr>
              <w:keepLines/>
              <w:autoSpaceDE w:val="0"/>
              <w:autoSpaceDN w:val="0"/>
              <w:spacing w:line="240" w:lineRule="auto"/>
              <w:ind w:left="0" w:hanging="2"/>
              <w:rPr>
                <w:rFonts w:ascii="Arial" w:hAnsi="Arial" w:cs="Arial"/>
                <w:sz w:val="20"/>
                <w:szCs w:val="20"/>
              </w:rPr>
            </w:pPr>
            <w:r w:rsidRPr="00642FBE">
              <w:rPr>
                <w:rFonts w:ascii="Arial" w:hAnsi="Arial" w:cs="Arial"/>
                <w:spacing w:val="-3"/>
                <w:sz w:val="20"/>
                <w:szCs w:val="20"/>
              </w:rPr>
              <w:t>серія блоку ДО-21-8</w:t>
            </w:r>
          </w:p>
        </w:tc>
        <w:tc>
          <w:tcPr>
            <w:tcW w:w="1074" w:type="dxa"/>
            <w:tcBorders>
              <w:top w:val="nil"/>
              <w:left w:val="single" w:sz="4" w:space="0" w:color="auto"/>
              <w:bottom w:val="nil"/>
              <w:right w:val="nil"/>
            </w:tcBorders>
          </w:tcPr>
          <w:p w14:paraId="424FEFEC"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блок</w:t>
            </w:r>
          </w:p>
        </w:tc>
        <w:tc>
          <w:tcPr>
            <w:tcW w:w="1418" w:type="dxa"/>
            <w:tcBorders>
              <w:top w:val="nil"/>
              <w:left w:val="single" w:sz="4" w:space="0" w:color="auto"/>
              <w:bottom w:val="nil"/>
              <w:right w:val="single" w:sz="4" w:space="0" w:color="auto"/>
            </w:tcBorders>
          </w:tcPr>
          <w:p w14:paraId="0FB40089"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w:t>
            </w:r>
          </w:p>
        </w:tc>
        <w:tc>
          <w:tcPr>
            <w:tcW w:w="1418" w:type="dxa"/>
            <w:gridSpan w:val="2"/>
            <w:tcBorders>
              <w:top w:val="nil"/>
              <w:left w:val="single" w:sz="4" w:space="0" w:color="auto"/>
              <w:bottom w:val="nil"/>
              <w:right w:val="single" w:sz="12" w:space="0" w:color="auto"/>
            </w:tcBorders>
          </w:tcPr>
          <w:p w14:paraId="07854C68"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AEC934F"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2E2B4D4D"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w:t>
            </w:r>
          </w:p>
        </w:tc>
        <w:tc>
          <w:tcPr>
            <w:tcW w:w="5731" w:type="dxa"/>
            <w:tcBorders>
              <w:top w:val="nil"/>
              <w:left w:val="nil"/>
              <w:bottom w:val="nil"/>
              <w:right w:val="nil"/>
            </w:tcBorders>
          </w:tcPr>
          <w:p w14:paraId="4E415A43"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Заповнення дверних прорізів ламінованими дверними</w:t>
            </w:r>
          </w:p>
          <w:p w14:paraId="3C30ADA2"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блоками із застосуванням анкерів і монтажної піни,</w:t>
            </w:r>
          </w:p>
          <w:p w14:paraId="3281EBE8" w14:textId="77777777" w:rsidR="004D5EAF" w:rsidRPr="00642FBE" w:rsidRDefault="004D5EAF" w:rsidP="0014059C">
            <w:pPr>
              <w:keepLines/>
              <w:autoSpaceDE w:val="0"/>
              <w:autoSpaceDN w:val="0"/>
              <w:spacing w:line="240" w:lineRule="auto"/>
              <w:ind w:left="0" w:hanging="2"/>
              <w:rPr>
                <w:rFonts w:ascii="Arial" w:hAnsi="Arial" w:cs="Arial"/>
                <w:sz w:val="20"/>
                <w:szCs w:val="20"/>
              </w:rPr>
            </w:pPr>
            <w:r w:rsidRPr="00642FBE">
              <w:rPr>
                <w:rFonts w:ascii="Arial" w:hAnsi="Arial" w:cs="Arial"/>
                <w:spacing w:val="-3"/>
                <w:sz w:val="20"/>
                <w:szCs w:val="20"/>
              </w:rPr>
              <w:t>серія блоку ДО-21-12</w:t>
            </w:r>
          </w:p>
        </w:tc>
        <w:tc>
          <w:tcPr>
            <w:tcW w:w="1074" w:type="dxa"/>
            <w:tcBorders>
              <w:top w:val="nil"/>
              <w:left w:val="single" w:sz="4" w:space="0" w:color="auto"/>
              <w:bottom w:val="nil"/>
              <w:right w:val="nil"/>
            </w:tcBorders>
          </w:tcPr>
          <w:p w14:paraId="3D43E4C5"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 xml:space="preserve"> блок</w:t>
            </w:r>
          </w:p>
        </w:tc>
        <w:tc>
          <w:tcPr>
            <w:tcW w:w="1418" w:type="dxa"/>
            <w:tcBorders>
              <w:top w:val="nil"/>
              <w:left w:val="single" w:sz="4" w:space="0" w:color="auto"/>
              <w:bottom w:val="nil"/>
              <w:right w:val="single" w:sz="4" w:space="0" w:color="auto"/>
            </w:tcBorders>
          </w:tcPr>
          <w:p w14:paraId="70AC29F6"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w:t>
            </w:r>
          </w:p>
        </w:tc>
        <w:tc>
          <w:tcPr>
            <w:tcW w:w="1418" w:type="dxa"/>
            <w:gridSpan w:val="2"/>
            <w:tcBorders>
              <w:top w:val="nil"/>
              <w:left w:val="single" w:sz="4" w:space="0" w:color="auto"/>
              <w:bottom w:val="nil"/>
              <w:right w:val="single" w:sz="12" w:space="0" w:color="auto"/>
            </w:tcBorders>
          </w:tcPr>
          <w:p w14:paraId="17D2BEC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63AF368"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0DC0316"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9</w:t>
            </w:r>
          </w:p>
        </w:tc>
        <w:tc>
          <w:tcPr>
            <w:tcW w:w="5731" w:type="dxa"/>
            <w:tcBorders>
              <w:top w:val="nil"/>
              <w:left w:val="nil"/>
              <w:bottom w:val="nil"/>
              <w:right w:val="nil"/>
            </w:tcBorders>
          </w:tcPr>
          <w:p w14:paraId="036F1E1D"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 xml:space="preserve">Заповнення дверних </w:t>
            </w:r>
            <w:proofErr w:type="spellStart"/>
            <w:r w:rsidRPr="00642FBE">
              <w:rPr>
                <w:rFonts w:ascii="Arial" w:hAnsi="Arial" w:cs="Arial"/>
                <w:spacing w:val="-3"/>
                <w:sz w:val="20"/>
                <w:szCs w:val="20"/>
              </w:rPr>
              <w:t>прорiзiв</w:t>
            </w:r>
            <w:proofErr w:type="spellEnd"/>
            <w:r w:rsidRPr="00642FBE">
              <w:rPr>
                <w:rFonts w:ascii="Arial" w:hAnsi="Arial" w:cs="Arial"/>
                <w:spacing w:val="-3"/>
                <w:sz w:val="20"/>
                <w:szCs w:val="20"/>
              </w:rPr>
              <w:t xml:space="preserve"> готовими металевими</w:t>
            </w:r>
          </w:p>
          <w:p w14:paraId="58E2FE13"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r w:rsidRPr="00642FBE">
              <w:rPr>
                <w:rFonts w:ascii="Arial" w:hAnsi="Arial" w:cs="Arial"/>
                <w:spacing w:val="-3"/>
                <w:sz w:val="20"/>
                <w:szCs w:val="20"/>
              </w:rPr>
              <w:t xml:space="preserve">дверними блоками площею до 2 м2 у кам'яних </w:t>
            </w:r>
            <w:proofErr w:type="spellStart"/>
            <w:r w:rsidRPr="00642FBE">
              <w:rPr>
                <w:rFonts w:ascii="Arial" w:hAnsi="Arial" w:cs="Arial"/>
                <w:spacing w:val="-3"/>
                <w:sz w:val="20"/>
                <w:szCs w:val="20"/>
              </w:rPr>
              <w:t>стiнах</w:t>
            </w:r>
            <w:proofErr w:type="spellEnd"/>
          </w:p>
          <w:p w14:paraId="1739F9F1" w14:textId="77777777" w:rsidR="004D5EAF" w:rsidRPr="00642FBE" w:rsidRDefault="004D5EAF" w:rsidP="0014059C">
            <w:pPr>
              <w:keepLines/>
              <w:autoSpaceDE w:val="0"/>
              <w:autoSpaceDN w:val="0"/>
              <w:spacing w:line="240" w:lineRule="auto"/>
              <w:ind w:left="0" w:hanging="2"/>
              <w:rPr>
                <w:rFonts w:ascii="Arial" w:hAnsi="Arial" w:cs="Arial"/>
                <w:spacing w:val="-3"/>
                <w:sz w:val="20"/>
                <w:szCs w:val="20"/>
              </w:rPr>
            </w:pPr>
          </w:p>
          <w:p w14:paraId="263660A1" w14:textId="77777777" w:rsidR="004D5EAF" w:rsidRPr="00642FBE" w:rsidRDefault="004D5EAF" w:rsidP="0014059C">
            <w:pPr>
              <w:keepLines/>
              <w:autoSpaceDE w:val="0"/>
              <w:autoSpaceDN w:val="0"/>
              <w:spacing w:line="240" w:lineRule="auto"/>
              <w:ind w:left="0" w:hanging="2"/>
              <w:jc w:val="center"/>
              <w:rPr>
                <w:rFonts w:ascii="Arial" w:hAnsi="Arial" w:cs="Arial"/>
                <w:b/>
                <w:bCs/>
                <w:i/>
                <w:iCs/>
                <w:spacing w:val="-3"/>
                <w:sz w:val="20"/>
                <w:szCs w:val="20"/>
              </w:rPr>
            </w:pPr>
            <w:proofErr w:type="spellStart"/>
            <w:r w:rsidRPr="00642FBE">
              <w:rPr>
                <w:rFonts w:ascii="Arial" w:hAnsi="Arial" w:cs="Arial"/>
                <w:b/>
                <w:bCs/>
                <w:i/>
                <w:iCs/>
                <w:spacing w:val="-3"/>
                <w:sz w:val="20"/>
                <w:szCs w:val="20"/>
              </w:rPr>
              <w:t>Роздiл</w:t>
            </w:r>
            <w:proofErr w:type="spellEnd"/>
            <w:r w:rsidRPr="00642FBE">
              <w:rPr>
                <w:rFonts w:ascii="Arial" w:hAnsi="Arial" w:cs="Arial"/>
                <w:b/>
                <w:bCs/>
                <w:i/>
                <w:iCs/>
                <w:spacing w:val="-3"/>
                <w:sz w:val="20"/>
                <w:szCs w:val="20"/>
              </w:rPr>
              <w:t xml:space="preserve"> 2. Підлоги</w:t>
            </w:r>
          </w:p>
        </w:tc>
        <w:tc>
          <w:tcPr>
            <w:tcW w:w="1074" w:type="dxa"/>
            <w:tcBorders>
              <w:top w:val="nil"/>
              <w:left w:val="single" w:sz="4" w:space="0" w:color="auto"/>
              <w:bottom w:val="nil"/>
              <w:right w:val="nil"/>
            </w:tcBorders>
          </w:tcPr>
          <w:p w14:paraId="0F25BE4F"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6028A8E"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1,89</w:t>
            </w:r>
          </w:p>
        </w:tc>
        <w:tc>
          <w:tcPr>
            <w:tcW w:w="1418" w:type="dxa"/>
            <w:gridSpan w:val="2"/>
            <w:tcBorders>
              <w:top w:val="nil"/>
              <w:left w:val="single" w:sz="4" w:space="0" w:color="auto"/>
              <w:bottom w:val="nil"/>
              <w:right w:val="single" w:sz="12" w:space="0" w:color="auto"/>
            </w:tcBorders>
          </w:tcPr>
          <w:p w14:paraId="1A8A49B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EC0D5A0"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E98B545"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w:t>
            </w:r>
          </w:p>
        </w:tc>
        <w:tc>
          <w:tcPr>
            <w:tcW w:w="5731" w:type="dxa"/>
            <w:tcBorders>
              <w:top w:val="nil"/>
              <w:left w:val="nil"/>
              <w:bottom w:val="nil"/>
              <w:right w:val="nil"/>
            </w:tcBorders>
          </w:tcPr>
          <w:p w14:paraId="236F05C3" w14:textId="77777777" w:rsidR="004D5EAF" w:rsidRPr="00642FBE" w:rsidRDefault="004D5EAF" w:rsidP="0014059C">
            <w:pPr>
              <w:keepLines/>
              <w:autoSpaceDE w:val="0"/>
              <w:autoSpaceDN w:val="0"/>
              <w:spacing w:line="240" w:lineRule="auto"/>
              <w:ind w:left="0" w:hanging="2"/>
              <w:rPr>
                <w:rFonts w:ascii="Arial" w:hAnsi="Arial" w:cs="Arial"/>
                <w:sz w:val="20"/>
                <w:szCs w:val="20"/>
              </w:rPr>
            </w:pPr>
            <w:r w:rsidRPr="00642FBE">
              <w:rPr>
                <w:rFonts w:ascii="Arial" w:hAnsi="Arial" w:cs="Arial"/>
                <w:spacing w:val="-3"/>
                <w:sz w:val="20"/>
                <w:szCs w:val="20"/>
              </w:rPr>
              <w:t xml:space="preserve">Розбирання дощатих </w:t>
            </w:r>
            <w:proofErr w:type="spellStart"/>
            <w:r w:rsidRPr="00642FBE">
              <w:rPr>
                <w:rFonts w:ascii="Arial" w:hAnsi="Arial" w:cs="Arial"/>
                <w:spacing w:val="-3"/>
                <w:sz w:val="20"/>
                <w:szCs w:val="20"/>
              </w:rPr>
              <w:t>покриттiв</w:t>
            </w:r>
            <w:proofErr w:type="spellEnd"/>
            <w:r w:rsidRPr="00642FBE">
              <w:rPr>
                <w:rFonts w:ascii="Arial" w:hAnsi="Arial" w:cs="Arial"/>
                <w:spacing w:val="-3"/>
                <w:sz w:val="20"/>
                <w:szCs w:val="20"/>
              </w:rPr>
              <w:t xml:space="preserve"> </w:t>
            </w:r>
            <w:proofErr w:type="spellStart"/>
            <w:r w:rsidRPr="00642FBE">
              <w:rPr>
                <w:rFonts w:ascii="Arial" w:hAnsi="Arial" w:cs="Arial"/>
                <w:spacing w:val="-3"/>
                <w:sz w:val="20"/>
                <w:szCs w:val="20"/>
              </w:rPr>
              <w:t>пiдлог</w:t>
            </w:r>
            <w:proofErr w:type="spellEnd"/>
            <w:r w:rsidRPr="00642FBE">
              <w:rPr>
                <w:rFonts w:ascii="Arial" w:hAnsi="Arial" w:cs="Arial"/>
                <w:spacing w:val="-3"/>
                <w:sz w:val="20"/>
                <w:szCs w:val="20"/>
              </w:rPr>
              <w:t>(подіум)</w:t>
            </w:r>
          </w:p>
        </w:tc>
        <w:tc>
          <w:tcPr>
            <w:tcW w:w="1074" w:type="dxa"/>
            <w:tcBorders>
              <w:top w:val="nil"/>
              <w:left w:val="single" w:sz="4" w:space="0" w:color="auto"/>
              <w:bottom w:val="nil"/>
              <w:right w:val="nil"/>
            </w:tcBorders>
          </w:tcPr>
          <w:p w14:paraId="753CE0AE"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B84610E"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6,13</w:t>
            </w:r>
          </w:p>
        </w:tc>
        <w:tc>
          <w:tcPr>
            <w:tcW w:w="1418" w:type="dxa"/>
            <w:gridSpan w:val="2"/>
            <w:tcBorders>
              <w:top w:val="nil"/>
              <w:left w:val="single" w:sz="4" w:space="0" w:color="auto"/>
              <w:bottom w:val="nil"/>
              <w:right w:val="single" w:sz="12" w:space="0" w:color="auto"/>
            </w:tcBorders>
          </w:tcPr>
          <w:p w14:paraId="608C3B03"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F6B0ED5"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6D05EC6"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11</w:t>
            </w:r>
          </w:p>
        </w:tc>
        <w:tc>
          <w:tcPr>
            <w:tcW w:w="5731" w:type="dxa"/>
            <w:tcBorders>
              <w:top w:val="nil"/>
              <w:left w:val="nil"/>
              <w:bottom w:val="nil"/>
              <w:right w:val="nil"/>
            </w:tcBorders>
          </w:tcPr>
          <w:p w14:paraId="42D0B150" w14:textId="77777777" w:rsidR="004D5EAF" w:rsidRDefault="004D5EAF" w:rsidP="0014059C">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Розбирання покриттів підлог з керамічних плиток</w:t>
            </w:r>
          </w:p>
        </w:tc>
        <w:tc>
          <w:tcPr>
            <w:tcW w:w="1074" w:type="dxa"/>
            <w:tcBorders>
              <w:top w:val="nil"/>
              <w:left w:val="single" w:sz="4" w:space="0" w:color="auto"/>
              <w:bottom w:val="nil"/>
              <w:right w:val="nil"/>
            </w:tcBorders>
          </w:tcPr>
          <w:p w14:paraId="5B2F2CAB"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BD17776"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20,92</w:t>
            </w:r>
          </w:p>
        </w:tc>
        <w:tc>
          <w:tcPr>
            <w:tcW w:w="1418" w:type="dxa"/>
            <w:gridSpan w:val="2"/>
            <w:tcBorders>
              <w:top w:val="nil"/>
              <w:left w:val="single" w:sz="4" w:space="0" w:color="auto"/>
              <w:bottom w:val="nil"/>
              <w:right w:val="single" w:sz="12" w:space="0" w:color="auto"/>
            </w:tcBorders>
          </w:tcPr>
          <w:p w14:paraId="6DE0AD73"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47BBB00"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2924FD89"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12</w:t>
            </w:r>
          </w:p>
        </w:tc>
        <w:tc>
          <w:tcPr>
            <w:tcW w:w="5731" w:type="dxa"/>
            <w:tcBorders>
              <w:top w:val="nil"/>
              <w:left w:val="nil"/>
              <w:bottom w:val="nil"/>
              <w:right w:val="nil"/>
            </w:tcBorders>
          </w:tcPr>
          <w:p w14:paraId="0B1F49CA" w14:textId="77777777" w:rsidR="004D5EAF" w:rsidRDefault="004D5EAF" w:rsidP="0014059C">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Розбирання цементних покриттів підлог</w:t>
            </w:r>
          </w:p>
        </w:tc>
        <w:tc>
          <w:tcPr>
            <w:tcW w:w="1074" w:type="dxa"/>
            <w:tcBorders>
              <w:top w:val="nil"/>
              <w:left w:val="single" w:sz="4" w:space="0" w:color="auto"/>
              <w:bottom w:val="nil"/>
              <w:right w:val="nil"/>
            </w:tcBorders>
          </w:tcPr>
          <w:p w14:paraId="4A5E75C4"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4D8C090"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20,92</w:t>
            </w:r>
          </w:p>
        </w:tc>
        <w:tc>
          <w:tcPr>
            <w:tcW w:w="1418" w:type="dxa"/>
            <w:gridSpan w:val="2"/>
            <w:tcBorders>
              <w:top w:val="nil"/>
              <w:left w:val="single" w:sz="4" w:space="0" w:color="auto"/>
              <w:bottom w:val="nil"/>
              <w:right w:val="single" w:sz="12" w:space="0" w:color="auto"/>
            </w:tcBorders>
          </w:tcPr>
          <w:p w14:paraId="2A601E6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FFF6F84"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9C1B774"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13</w:t>
            </w:r>
          </w:p>
        </w:tc>
        <w:tc>
          <w:tcPr>
            <w:tcW w:w="5731" w:type="dxa"/>
            <w:tcBorders>
              <w:top w:val="nil"/>
              <w:left w:val="nil"/>
              <w:bottom w:val="nil"/>
              <w:right w:val="nil"/>
            </w:tcBorders>
          </w:tcPr>
          <w:p w14:paraId="77A7CFC7" w14:textId="77777777" w:rsidR="004D5EAF" w:rsidRPr="004D067F" w:rsidRDefault="004D5EAF" w:rsidP="0014059C">
            <w:pPr>
              <w:keepLines/>
              <w:autoSpaceDE w:val="0"/>
              <w:autoSpaceDN w:val="0"/>
              <w:spacing w:line="240" w:lineRule="auto"/>
              <w:ind w:left="0" w:hanging="2"/>
              <w:rPr>
                <w:rFonts w:ascii="Arial" w:hAnsi="Arial" w:cs="Arial"/>
                <w:sz w:val="20"/>
                <w:szCs w:val="20"/>
              </w:rPr>
            </w:pPr>
            <w:r w:rsidRPr="004D067F">
              <w:rPr>
                <w:rFonts w:ascii="Arial" w:hAnsi="Arial" w:cs="Arial"/>
                <w:spacing w:val="-3"/>
                <w:sz w:val="20"/>
                <w:szCs w:val="20"/>
              </w:rPr>
              <w:t xml:space="preserve">Заміна окремих </w:t>
            </w:r>
            <w:proofErr w:type="spellStart"/>
            <w:r w:rsidRPr="004D067F">
              <w:rPr>
                <w:rFonts w:ascii="Arial" w:hAnsi="Arial" w:cs="Arial"/>
                <w:spacing w:val="-3"/>
                <w:sz w:val="20"/>
                <w:szCs w:val="20"/>
              </w:rPr>
              <w:t>дощок</w:t>
            </w:r>
            <w:proofErr w:type="spellEnd"/>
            <w:r w:rsidRPr="004D067F">
              <w:rPr>
                <w:rFonts w:ascii="Arial" w:hAnsi="Arial" w:cs="Arial"/>
                <w:spacing w:val="-3"/>
                <w:sz w:val="20"/>
                <w:szCs w:val="20"/>
              </w:rPr>
              <w:t xml:space="preserve"> у підлогах</w:t>
            </w:r>
          </w:p>
        </w:tc>
        <w:tc>
          <w:tcPr>
            <w:tcW w:w="1074" w:type="dxa"/>
            <w:tcBorders>
              <w:top w:val="nil"/>
              <w:left w:val="single" w:sz="4" w:space="0" w:color="auto"/>
              <w:bottom w:val="nil"/>
              <w:right w:val="nil"/>
            </w:tcBorders>
          </w:tcPr>
          <w:p w14:paraId="7BDB020C"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BEA70D6"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114,81</w:t>
            </w:r>
          </w:p>
        </w:tc>
        <w:tc>
          <w:tcPr>
            <w:tcW w:w="1418" w:type="dxa"/>
            <w:gridSpan w:val="2"/>
            <w:tcBorders>
              <w:top w:val="nil"/>
              <w:left w:val="single" w:sz="4" w:space="0" w:color="auto"/>
              <w:bottom w:val="nil"/>
              <w:right w:val="single" w:sz="12" w:space="0" w:color="auto"/>
            </w:tcBorders>
          </w:tcPr>
          <w:p w14:paraId="0BF77991"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6E82F4F"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565EB80"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14</w:t>
            </w:r>
          </w:p>
        </w:tc>
        <w:tc>
          <w:tcPr>
            <w:tcW w:w="5731" w:type="dxa"/>
            <w:tcBorders>
              <w:top w:val="nil"/>
              <w:left w:val="nil"/>
              <w:bottom w:val="nil"/>
              <w:right w:val="nil"/>
            </w:tcBorders>
          </w:tcPr>
          <w:p w14:paraId="62087174"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цементної стяжки товщиною 20 мм по</w:t>
            </w:r>
          </w:p>
          <w:p w14:paraId="78F554F7" w14:textId="77777777" w:rsidR="004D5EAF" w:rsidRPr="004D067F" w:rsidRDefault="004D5EAF" w:rsidP="0014059C">
            <w:pPr>
              <w:keepLines/>
              <w:autoSpaceDE w:val="0"/>
              <w:autoSpaceDN w:val="0"/>
              <w:spacing w:line="240" w:lineRule="auto"/>
              <w:ind w:left="0" w:hanging="2"/>
              <w:rPr>
                <w:rFonts w:ascii="Arial" w:hAnsi="Arial" w:cs="Arial"/>
                <w:sz w:val="20"/>
                <w:szCs w:val="20"/>
              </w:rPr>
            </w:pPr>
            <w:r w:rsidRPr="004D067F">
              <w:rPr>
                <w:rFonts w:ascii="Arial" w:hAnsi="Arial" w:cs="Arial"/>
                <w:spacing w:val="-3"/>
                <w:sz w:val="20"/>
                <w:szCs w:val="20"/>
              </w:rPr>
              <w:t>бетонній основі площею понад 20 м2</w:t>
            </w:r>
          </w:p>
        </w:tc>
        <w:tc>
          <w:tcPr>
            <w:tcW w:w="1074" w:type="dxa"/>
            <w:tcBorders>
              <w:top w:val="nil"/>
              <w:left w:val="single" w:sz="4" w:space="0" w:color="auto"/>
              <w:bottom w:val="nil"/>
              <w:right w:val="nil"/>
            </w:tcBorders>
          </w:tcPr>
          <w:p w14:paraId="76C98229"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B93579B"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20,92</w:t>
            </w:r>
          </w:p>
        </w:tc>
        <w:tc>
          <w:tcPr>
            <w:tcW w:w="1418" w:type="dxa"/>
            <w:gridSpan w:val="2"/>
            <w:tcBorders>
              <w:top w:val="nil"/>
              <w:left w:val="single" w:sz="4" w:space="0" w:color="auto"/>
              <w:bottom w:val="nil"/>
              <w:right w:val="single" w:sz="12" w:space="0" w:color="auto"/>
            </w:tcBorders>
          </w:tcPr>
          <w:p w14:paraId="4E94A0C3"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5DEA225"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046BB4B5"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15</w:t>
            </w:r>
          </w:p>
        </w:tc>
        <w:tc>
          <w:tcPr>
            <w:tcW w:w="5731" w:type="dxa"/>
            <w:tcBorders>
              <w:top w:val="nil"/>
              <w:left w:val="nil"/>
              <w:bottom w:val="nil"/>
              <w:right w:val="nil"/>
            </w:tcBorders>
          </w:tcPr>
          <w:p w14:paraId="3300306A"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На кожні 5 мм зміни товщини шару цементної стяжки</w:t>
            </w:r>
          </w:p>
          <w:p w14:paraId="294E0FE0" w14:textId="77777777" w:rsidR="004D5EAF" w:rsidRPr="004D067F" w:rsidRDefault="004D5EAF" w:rsidP="0014059C">
            <w:pPr>
              <w:keepLines/>
              <w:autoSpaceDE w:val="0"/>
              <w:autoSpaceDN w:val="0"/>
              <w:spacing w:line="240" w:lineRule="auto"/>
              <w:ind w:left="0" w:hanging="2"/>
              <w:rPr>
                <w:rFonts w:ascii="Arial" w:hAnsi="Arial" w:cs="Arial"/>
                <w:sz w:val="20"/>
                <w:szCs w:val="20"/>
              </w:rPr>
            </w:pPr>
            <w:r w:rsidRPr="004D067F">
              <w:rPr>
                <w:rFonts w:ascii="Arial" w:hAnsi="Arial" w:cs="Arial"/>
                <w:spacing w:val="-3"/>
                <w:sz w:val="20"/>
                <w:szCs w:val="20"/>
              </w:rPr>
              <w:t>додавати або виключати</w:t>
            </w:r>
          </w:p>
        </w:tc>
        <w:tc>
          <w:tcPr>
            <w:tcW w:w="1074" w:type="dxa"/>
            <w:tcBorders>
              <w:top w:val="nil"/>
              <w:left w:val="single" w:sz="4" w:space="0" w:color="auto"/>
              <w:bottom w:val="nil"/>
              <w:right w:val="nil"/>
            </w:tcBorders>
          </w:tcPr>
          <w:p w14:paraId="32C3D526"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DD4E54E"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20,92</w:t>
            </w:r>
          </w:p>
        </w:tc>
        <w:tc>
          <w:tcPr>
            <w:tcW w:w="1418" w:type="dxa"/>
            <w:gridSpan w:val="2"/>
            <w:tcBorders>
              <w:top w:val="nil"/>
              <w:left w:val="single" w:sz="4" w:space="0" w:color="auto"/>
              <w:bottom w:val="nil"/>
              <w:right w:val="single" w:sz="12" w:space="0" w:color="auto"/>
            </w:tcBorders>
          </w:tcPr>
          <w:p w14:paraId="0B6D944A"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54A92A7"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8FF0EF4"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16</w:t>
            </w:r>
          </w:p>
        </w:tc>
        <w:tc>
          <w:tcPr>
            <w:tcW w:w="5731" w:type="dxa"/>
            <w:tcBorders>
              <w:top w:val="nil"/>
              <w:left w:val="nil"/>
              <w:bottom w:val="nil"/>
              <w:right w:val="nil"/>
            </w:tcBorders>
          </w:tcPr>
          <w:p w14:paraId="7BED723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покриття з лінолеуму площею покриття</w:t>
            </w:r>
          </w:p>
          <w:p w14:paraId="5F4498ED" w14:textId="77777777" w:rsidR="004D5EAF" w:rsidRPr="004D067F" w:rsidRDefault="004D5EAF" w:rsidP="0014059C">
            <w:pPr>
              <w:keepLines/>
              <w:autoSpaceDE w:val="0"/>
              <w:autoSpaceDN w:val="0"/>
              <w:spacing w:line="240" w:lineRule="auto"/>
              <w:ind w:left="0" w:hanging="2"/>
              <w:rPr>
                <w:rFonts w:ascii="Arial" w:hAnsi="Arial" w:cs="Arial"/>
                <w:sz w:val="20"/>
                <w:szCs w:val="20"/>
              </w:rPr>
            </w:pPr>
            <w:r w:rsidRPr="004D067F">
              <w:rPr>
                <w:rFonts w:ascii="Arial" w:hAnsi="Arial" w:cs="Arial"/>
                <w:spacing w:val="-3"/>
                <w:sz w:val="20"/>
                <w:szCs w:val="20"/>
              </w:rPr>
              <w:t>понад 10 м2</w:t>
            </w:r>
          </w:p>
        </w:tc>
        <w:tc>
          <w:tcPr>
            <w:tcW w:w="1074" w:type="dxa"/>
            <w:tcBorders>
              <w:top w:val="nil"/>
              <w:left w:val="single" w:sz="4" w:space="0" w:color="auto"/>
              <w:bottom w:val="nil"/>
              <w:right w:val="nil"/>
            </w:tcBorders>
          </w:tcPr>
          <w:p w14:paraId="65ABA538"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4EE4F7B"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382,7</w:t>
            </w:r>
          </w:p>
        </w:tc>
        <w:tc>
          <w:tcPr>
            <w:tcW w:w="1418" w:type="dxa"/>
            <w:gridSpan w:val="2"/>
            <w:tcBorders>
              <w:top w:val="nil"/>
              <w:left w:val="single" w:sz="4" w:space="0" w:color="auto"/>
              <w:bottom w:val="nil"/>
              <w:right w:val="single" w:sz="12" w:space="0" w:color="auto"/>
            </w:tcBorders>
          </w:tcPr>
          <w:p w14:paraId="456BD802"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2C18787"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28E8E6EA"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17</w:t>
            </w:r>
          </w:p>
        </w:tc>
        <w:tc>
          <w:tcPr>
            <w:tcW w:w="5731" w:type="dxa"/>
            <w:tcBorders>
              <w:top w:val="nil"/>
              <w:left w:val="nil"/>
              <w:bottom w:val="nil"/>
              <w:right w:val="nil"/>
            </w:tcBorders>
          </w:tcPr>
          <w:p w14:paraId="09EF551C"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покриттів з керамічних плиток на розчині із</w:t>
            </w:r>
          </w:p>
          <w:p w14:paraId="3DA0CC31" w14:textId="77777777" w:rsidR="004D5EAF" w:rsidRPr="004D067F" w:rsidRDefault="004D5EAF" w:rsidP="0014059C">
            <w:pPr>
              <w:keepLines/>
              <w:autoSpaceDE w:val="0"/>
              <w:autoSpaceDN w:val="0"/>
              <w:spacing w:line="240" w:lineRule="auto"/>
              <w:ind w:left="0" w:hanging="2"/>
              <w:rPr>
                <w:rFonts w:ascii="Arial" w:hAnsi="Arial" w:cs="Arial"/>
                <w:sz w:val="20"/>
                <w:szCs w:val="20"/>
              </w:rPr>
            </w:pPr>
            <w:r w:rsidRPr="004D067F">
              <w:rPr>
                <w:rFonts w:ascii="Arial" w:hAnsi="Arial" w:cs="Arial"/>
                <w:spacing w:val="-3"/>
                <w:sz w:val="20"/>
                <w:szCs w:val="20"/>
              </w:rPr>
              <w:t xml:space="preserve">сухої </w:t>
            </w:r>
            <w:proofErr w:type="spellStart"/>
            <w:r w:rsidRPr="004D067F">
              <w:rPr>
                <w:rFonts w:ascii="Arial" w:hAnsi="Arial" w:cs="Arial"/>
                <w:spacing w:val="-3"/>
                <w:sz w:val="20"/>
                <w:szCs w:val="20"/>
              </w:rPr>
              <w:t>клеючої</w:t>
            </w:r>
            <w:proofErr w:type="spellEnd"/>
            <w:r w:rsidRPr="004D067F">
              <w:rPr>
                <w:rFonts w:ascii="Arial" w:hAnsi="Arial" w:cs="Arial"/>
                <w:spacing w:val="-3"/>
                <w:sz w:val="20"/>
                <w:szCs w:val="20"/>
              </w:rPr>
              <w:t xml:space="preserve"> суміші, кількість плиток в 1 м2 до 7 </w:t>
            </w:r>
            <w:proofErr w:type="spellStart"/>
            <w:r w:rsidRPr="004D067F">
              <w:rPr>
                <w:rFonts w:ascii="Arial" w:hAnsi="Arial" w:cs="Arial"/>
                <w:spacing w:val="-3"/>
                <w:sz w:val="20"/>
                <w:szCs w:val="20"/>
              </w:rPr>
              <w:t>шт</w:t>
            </w:r>
            <w:proofErr w:type="spellEnd"/>
          </w:p>
        </w:tc>
        <w:tc>
          <w:tcPr>
            <w:tcW w:w="1074" w:type="dxa"/>
            <w:tcBorders>
              <w:top w:val="nil"/>
              <w:left w:val="single" w:sz="4" w:space="0" w:color="auto"/>
              <w:bottom w:val="nil"/>
              <w:right w:val="nil"/>
            </w:tcBorders>
          </w:tcPr>
          <w:p w14:paraId="5CC65668"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FEDAF1F"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20,92</w:t>
            </w:r>
          </w:p>
        </w:tc>
        <w:tc>
          <w:tcPr>
            <w:tcW w:w="1418" w:type="dxa"/>
            <w:gridSpan w:val="2"/>
            <w:tcBorders>
              <w:top w:val="nil"/>
              <w:left w:val="single" w:sz="4" w:space="0" w:color="auto"/>
              <w:bottom w:val="nil"/>
              <w:right w:val="single" w:sz="12" w:space="0" w:color="auto"/>
            </w:tcBorders>
          </w:tcPr>
          <w:p w14:paraId="1C63FBD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18C1161"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15791BC4"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18</w:t>
            </w:r>
          </w:p>
        </w:tc>
        <w:tc>
          <w:tcPr>
            <w:tcW w:w="5731" w:type="dxa"/>
            <w:tcBorders>
              <w:top w:val="nil"/>
              <w:left w:val="nil"/>
              <w:bottom w:val="nil"/>
              <w:right w:val="nil"/>
            </w:tcBorders>
          </w:tcPr>
          <w:p w14:paraId="622AD9E2" w14:textId="77777777" w:rsidR="004D5EAF" w:rsidRPr="004D067F" w:rsidRDefault="004D5EAF" w:rsidP="0014059C">
            <w:pPr>
              <w:keepLines/>
              <w:autoSpaceDE w:val="0"/>
              <w:autoSpaceDN w:val="0"/>
              <w:spacing w:line="240" w:lineRule="auto"/>
              <w:ind w:left="0" w:hanging="2"/>
              <w:rPr>
                <w:rFonts w:ascii="Arial" w:hAnsi="Arial" w:cs="Arial"/>
                <w:sz w:val="20"/>
                <w:szCs w:val="20"/>
              </w:rPr>
            </w:pPr>
            <w:r w:rsidRPr="004D067F">
              <w:rPr>
                <w:rFonts w:ascii="Arial" w:hAnsi="Arial" w:cs="Arial"/>
                <w:spacing w:val="-3"/>
                <w:sz w:val="20"/>
                <w:szCs w:val="20"/>
              </w:rPr>
              <w:t xml:space="preserve">Улаштування </w:t>
            </w:r>
            <w:proofErr w:type="spellStart"/>
            <w:r w:rsidRPr="004D067F">
              <w:rPr>
                <w:rFonts w:ascii="Arial" w:hAnsi="Arial" w:cs="Arial"/>
                <w:spacing w:val="-3"/>
                <w:sz w:val="20"/>
                <w:szCs w:val="20"/>
              </w:rPr>
              <w:t>плiнтусiв</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шпонованих</w:t>
            </w:r>
            <w:proofErr w:type="spellEnd"/>
          </w:p>
        </w:tc>
        <w:tc>
          <w:tcPr>
            <w:tcW w:w="1074" w:type="dxa"/>
            <w:tcBorders>
              <w:top w:val="nil"/>
              <w:left w:val="single" w:sz="4" w:space="0" w:color="auto"/>
              <w:bottom w:val="nil"/>
              <w:right w:val="nil"/>
            </w:tcBorders>
          </w:tcPr>
          <w:p w14:paraId="20F5AF56"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C542FDE"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262,2</w:t>
            </w:r>
          </w:p>
        </w:tc>
        <w:tc>
          <w:tcPr>
            <w:tcW w:w="1418" w:type="dxa"/>
            <w:gridSpan w:val="2"/>
            <w:tcBorders>
              <w:top w:val="nil"/>
              <w:left w:val="single" w:sz="4" w:space="0" w:color="auto"/>
              <w:bottom w:val="nil"/>
              <w:right w:val="single" w:sz="12" w:space="0" w:color="auto"/>
            </w:tcBorders>
          </w:tcPr>
          <w:p w14:paraId="14BCFEEA"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B0F2509"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65837CD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19</w:t>
            </w:r>
          </w:p>
          <w:p w14:paraId="0058622E" w14:textId="77777777" w:rsidR="004D5EAF" w:rsidRDefault="004D5EAF" w:rsidP="0014059C">
            <w:pPr>
              <w:keepLines/>
              <w:autoSpaceDE w:val="0"/>
              <w:autoSpaceDN w:val="0"/>
              <w:spacing w:line="240" w:lineRule="auto"/>
              <w:ind w:leftChars="0" w:left="0" w:firstLineChars="0" w:firstLine="0"/>
              <w:rPr>
                <w:rFonts w:ascii="Arial" w:hAnsi="Arial" w:cs="Arial"/>
                <w:sz w:val="20"/>
                <w:szCs w:val="20"/>
              </w:rPr>
            </w:pPr>
          </w:p>
        </w:tc>
        <w:tc>
          <w:tcPr>
            <w:tcW w:w="5731" w:type="dxa"/>
            <w:tcBorders>
              <w:top w:val="nil"/>
              <w:left w:val="nil"/>
              <w:bottom w:val="nil"/>
              <w:right w:val="nil"/>
            </w:tcBorders>
          </w:tcPr>
          <w:p w14:paraId="59BB22A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подіуму з </w:t>
            </w:r>
            <w:proofErr w:type="spellStart"/>
            <w:r w:rsidRPr="004D067F">
              <w:rPr>
                <w:rFonts w:ascii="Arial" w:hAnsi="Arial" w:cs="Arial"/>
                <w:spacing w:val="-3"/>
                <w:sz w:val="20"/>
                <w:szCs w:val="20"/>
              </w:rPr>
              <w:t>дощок</w:t>
            </w:r>
            <w:proofErr w:type="spellEnd"/>
            <w:r w:rsidRPr="004D067F">
              <w:rPr>
                <w:rFonts w:ascii="Arial" w:hAnsi="Arial" w:cs="Arial"/>
                <w:spacing w:val="-3"/>
                <w:sz w:val="20"/>
                <w:szCs w:val="20"/>
              </w:rPr>
              <w:t xml:space="preserve"> настилу</w:t>
            </w:r>
          </w:p>
          <w:p w14:paraId="7B2E27E1" w14:textId="77777777" w:rsidR="004D5EAF" w:rsidRPr="004D067F" w:rsidRDefault="004D5EAF" w:rsidP="0014059C">
            <w:pPr>
              <w:keepLines/>
              <w:autoSpaceDE w:val="0"/>
              <w:autoSpaceDN w:val="0"/>
              <w:spacing w:line="240" w:lineRule="auto"/>
              <w:ind w:left="0" w:hanging="2"/>
              <w:rPr>
                <w:rFonts w:ascii="Arial" w:hAnsi="Arial" w:cs="Arial"/>
                <w:sz w:val="20"/>
                <w:szCs w:val="20"/>
              </w:rPr>
            </w:pPr>
          </w:p>
        </w:tc>
        <w:tc>
          <w:tcPr>
            <w:tcW w:w="1074" w:type="dxa"/>
            <w:tcBorders>
              <w:top w:val="nil"/>
              <w:left w:val="single" w:sz="4" w:space="0" w:color="auto"/>
              <w:bottom w:val="nil"/>
              <w:right w:val="nil"/>
            </w:tcBorders>
          </w:tcPr>
          <w:p w14:paraId="34BCD39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p w14:paraId="4B0DC3E2" w14:textId="77777777" w:rsidR="004D5EAF" w:rsidRDefault="004D5EAF" w:rsidP="0014059C">
            <w:pPr>
              <w:keepLines/>
              <w:autoSpaceDE w:val="0"/>
              <w:autoSpaceDN w:val="0"/>
              <w:spacing w:line="240" w:lineRule="auto"/>
              <w:ind w:leftChars="0" w:left="0" w:firstLineChars="0" w:firstLine="0"/>
              <w:rPr>
                <w:rFonts w:ascii="Arial" w:hAnsi="Arial" w:cs="Arial"/>
                <w:sz w:val="20"/>
                <w:szCs w:val="20"/>
              </w:rPr>
            </w:pPr>
          </w:p>
        </w:tc>
        <w:tc>
          <w:tcPr>
            <w:tcW w:w="1418" w:type="dxa"/>
            <w:tcBorders>
              <w:top w:val="nil"/>
              <w:left w:val="single" w:sz="4" w:space="0" w:color="auto"/>
              <w:bottom w:val="nil"/>
              <w:right w:val="single" w:sz="4" w:space="0" w:color="auto"/>
            </w:tcBorders>
          </w:tcPr>
          <w:p w14:paraId="6A209D40" w14:textId="77777777" w:rsidR="004D5EAF" w:rsidRPr="00642FBE"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w:t>
            </w:r>
            <w:r w:rsidRPr="00642FBE">
              <w:rPr>
                <w:rFonts w:ascii="Arial" w:hAnsi="Arial" w:cs="Arial"/>
                <w:spacing w:val="-3"/>
                <w:sz w:val="20"/>
                <w:szCs w:val="20"/>
              </w:rPr>
              <w:t>13</w:t>
            </w:r>
          </w:p>
          <w:p w14:paraId="003D8C87" w14:textId="77777777" w:rsidR="004D5EAF" w:rsidRDefault="004D5EAF" w:rsidP="0014059C">
            <w:pPr>
              <w:keepLines/>
              <w:autoSpaceDE w:val="0"/>
              <w:autoSpaceDN w:val="0"/>
              <w:spacing w:line="240" w:lineRule="auto"/>
              <w:ind w:left="0" w:hanging="2"/>
              <w:jc w:val="center"/>
              <w:rPr>
                <w:rFonts w:ascii="Arial" w:hAnsi="Arial" w:cs="Arial"/>
                <w:sz w:val="20"/>
                <w:szCs w:val="20"/>
              </w:rPr>
            </w:pPr>
          </w:p>
        </w:tc>
        <w:tc>
          <w:tcPr>
            <w:tcW w:w="1418" w:type="dxa"/>
            <w:gridSpan w:val="2"/>
            <w:tcBorders>
              <w:top w:val="nil"/>
              <w:left w:val="single" w:sz="4" w:space="0" w:color="auto"/>
              <w:bottom w:val="nil"/>
              <w:right w:val="single" w:sz="12" w:space="0" w:color="auto"/>
            </w:tcBorders>
          </w:tcPr>
          <w:p w14:paraId="5444B63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1170D155" w14:textId="77777777" w:rsidTr="0014059C">
        <w:trPr>
          <w:gridBefore w:val="1"/>
          <w:wBefore w:w="57" w:type="dxa"/>
          <w:jc w:val="center"/>
        </w:trPr>
        <w:tc>
          <w:tcPr>
            <w:tcW w:w="567" w:type="dxa"/>
            <w:tcBorders>
              <w:top w:val="nil"/>
              <w:left w:val="single" w:sz="12" w:space="0" w:color="auto"/>
              <w:bottom w:val="nil"/>
              <w:right w:val="single" w:sz="4" w:space="0" w:color="auto"/>
            </w:tcBorders>
            <w:vAlign w:val="center"/>
          </w:tcPr>
          <w:p w14:paraId="3F0CB651"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5731" w:type="dxa"/>
            <w:tcBorders>
              <w:top w:val="nil"/>
              <w:left w:val="single" w:sz="4" w:space="0" w:color="auto"/>
              <w:bottom w:val="nil"/>
              <w:right w:val="single" w:sz="4" w:space="0" w:color="auto"/>
            </w:tcBorders>
            <w:vAlign w:val="center"/>
          </w:tcPr>
          <w:p w14:paraId="65BB1891" w14:textId="77777777" w:rsidR="004D5EAF" w:rsidRPr="004D067F" w:rsidRDefault="004D5EAF" w:rsidP="0014059C">
            <w:pPr>
              <w:keepLines/>
              <w:autoSpaceDE w:val="0"/>
              <w:autoSpaceDN w:val="0"/>
              <w:spacing w:line="240" w:lineRule="auto"/>
              <w:ind w:left="0" w:hanging="2"/>
              <w:jc w:val="center"/>
              <w:rPr>
                <w:rFonts w:ascii="Arial" w:hAnsi="Arial" w:cs="Arial"/>
                <w:b/>
                <w:bCs/>
                <w:i/>
                <w:iCs/>
                <w:spacing w:val="-3"/>
                <w:sz w:val="20"/>
                <w:szCs w:val="20"/>
              </w:rPr>
            </w:pPr>
            <w:proofErr w:type="spellStart"/>
            <w:r w:rsidRPr="004D067F">
              <w:rPr>
                <w:rFonts w:ascii="Arial" w:hAnsi="Arial" w:cs="Arial"/>
                <w:b/>
                <w:bCs/>
                <w:i/>
                <w:iCs/>
                <w:spacing w:val="-3"/>
                <w:sz w:val="20"/>
                <w:szCs w:val="20"/>
              </w:rPr>
              <w:t>Роздiл</w:t>
            </w:r>
            <w:proofErr w:type="spellEnd"/>
            <w:r w:rsidRPr="004D067F">
              <w:rPr>
                <w:rFonts w:ascii="Arial" w:hAnsi="Arial" w:cs="Arial"/>
                <w:b/>
                <w:bCs/>
                <w:i/>
                <w:iCs/>
                <w:spacing w:val="-3"/>
                <w:sz w:val="20"/>
                <w:szCs w:val="20"/>
              </w:rPr>
              <w:t xml:space="preserve"> 3. Оздоблення приміщень</w:t>
            </w:r>
          </w:p>
          <w:p w14:paraId="55AA5608" w14:textId="77777777" w:rsidR="004D5EAF" w:rsidRPr="004D067F" w:rsidRDefault="004D5EAF" w:rsidP="0014059C">
            <w:pPr>
              <w:keepLines/>
              <w:autoSpaceDE w:val="0"/>
              <w:autoSpaceDN w:val="0"/>
              <w:spacing w:line="240" w:lineRule="auto"/>
              <w:ind w:left="0" w:hanging="2"/>
              <w:jc w:val="center"/>
              <w:rPr>
                <w:rFonts w:ascii="Arial" w:hAnsi="Arial" w:cs="Arial"/>
                <w:b/>
                <w:bCs/>
                <w:i/>
                <w:iCs/>
                <w:spacing w:val="-3"/>
                <w:sz w:val="20"/>
                <w:szCs w:val="20"/>
              </w:rPr>
            </w:pPr>
            <w:r w:rsidRPr="004D067F">
              <w:rPr>
                <w:rFonts w:ascii="Arial" w:hAnsi="Arial" w:cs="Arial"/>
                <w:b/>
                <w:bCs/>
                <w:i/>
                <w:iCs/>
                <w:spacing w:val="-3"/>
                <w:sz w:val="20"/>
                <w:szCs w:val="20"/>
              </w:rPr>
              <w:t>Стеля</w:t>
            </w:r>
          </w:p>
        </w:tc>
        <w:tc>
          <w:tcPr>
            <w:tcW w:w="1074" w:type="dxa"/>
            <w:tcBorders>
              <w:top w:val="nil"/>
              <w:left w:val="single" w:sz="4" w:space="0" w:color="auto"/>
              <w:bottom w:val="nil"/>
              <w:right w:val="single" w:sz="4" w:space="0" w:color="auto"/>
            </w:tcBorders>
            <w:vAlign w:val="center"/>
          </w:tcPr>
          <w:p w14:paraId="02B34534"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2729CA1"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1EFA3EE"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002BE84"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01B64B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20</w:t>
            </w:r>
          </w:p>
          <w:p w14:paraId="25F2F10F" w14:textId="77777777" w:rsidR="004D5EAF" w:rsidRPr="000F7E99"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21</w:t>
            </w:r>
          </w:p>
        </w:tc>
        <w:tc>
          <w:tcPr>
            <w:tcW w:w="5731" w:type="dxa"/>
            <w:tcBorders>
              <w:top w:val="nil"/>
              <w:left w:val="nil"/>
              <w:bottom w:val="nil"/>
              <w:right w:val="nil"/>
            </w:tcBorders>
          </w:tcPr>
          <w:p w14:paraId="7416919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каркасу підвісних стель</w:t>
            </w:r>
          </w:p>
          <w:p w14:paraId="20DCDA40" w14:textId="77777777" w:rsidR="004D5EAF" w:rsidRPr="004D067F" w:rsidRDefault="004D5EAF" w:rsidP="0014059C">
            <w:pPr>
              <w:keepLines/>
              <w:autoSpaceDE w:val="0"/>
              <w:autoSpaceDN w:val="0"/>
              <w:spacing w:line="240" w:lineRule="auto"/>
              <w:ind w:left="0" w:hanging="2"/>
              <w:rPr>
                <w:rFonts w:ascii="Arial" w:hAnsi="Arial" w:cs="Arial"/>
                <w:sz w:val="20"/>
                <w:szCs w:val="20"/>
              </w:rPr>
            </w:pPr>
            <w:r w:rsidRPr="004D067F">
              <w:rPr>
                <w:rFonts w:ascii="Arial" w:hAnsi="Arial" w:cs="Arial"/>
                <w:sz w:val="20"/>
                <w:szCs w:val="20"/>
              </w:rPr>
              <w:t>Укладання плит стельових в каркас стелі</w:t>
            </w:r>
          </w:p>
        </w:tc>
        <w:tc>
          <w:tcPr>
            <w:tcW w:w="1074" w:type="dxa"/>
            <w:tcBorders>
              <w:top w:val="nil"/>
              <w:left w:val="single" w:sz="4" w:space="0" w:color="auto"/>
              <w:bottom w:val="nil"/>
              <w:right w:val="nil"/>
            </w:tcBorders>
          </w:tcPr>
          <w:p w14:paraId="53AD954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p w14:paraId="454592D3"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91E790E"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398,9</w:t>
            </w:r>
          </w:p>
          <w:p w14:paraId="4116BDBE"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379,82</w:t>
            </w:r>
          </w:p>
        </w:tc>
        <w:tc>
          <w:tcPr>
            <w:tcW w:w="1418" w:type="dxa"/>
            <w:gridSpan w:val="2"/>
            <w:tcBorders>
              <w:top w:val="nil"/>
              <w:left w:val="single" w:sz="4" w:space="0" w:color="auto"/>
              <w:bottom w:val="nil"/>
              <w:right w:val="single" w:sz="12" w:space="0" w:color="auto"/>
            </w:tcBorders>
          </w:tcPr>
          <w:p w14:paraId="2079E995"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45AC27F"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04538913"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22</w:t>
            </w:r>
          </w:p>
        </w:tc>
        <w:tc>
          <w:tcPr>
            <w:tcW w:w="5731" w:type="dxa"/>
            <w:tcBorders>
              <w:top w:val="nil"/>
              <w:left w:val="nil"/>
              <w:bottom w:val="nil"/>
              <w:right w:val="nil"/>
            </w:tcBorders>
          </w:tcPr>
          <w:p w14:paraId="13BE5D72" w14:textId="77777777" w:rsidR="004D5EAF" w:rsidRPr="004D067F" w:rsidRDefault="004D5EAF" w:rsidP="0014059C">
            <w:pPr>
              <w:keepLines/>
              <w:autoSpaceDE w:val="0"/>
              <w:autoSpaceDN w:val="0"/>
              <w:spacing w:line="240" w:lineRule="auto"/>
              <w:ind w:leftChars="0" w:left="0" w:firstLineChars="0" w:firstLine="0"/>
              <w:rPr>
                <w:rFonts w:ascii="Arial" w:hAnsi="Arial" w:cs="Arial"/>
                <w:sz w:val="20"/>
                <w:szCs w:val="20"/>
              </w:rPr>
            </w:pPr>
            <w:r w:rsidRPr="004D067F">
              <w:rPr>
                <w:rFonts w:ascii="Arial" w:hAnsi="Arial" w:cs="Arial"/>
                <w:spacing w:val="-3"/>
                <w:sz w:val="20"/>
                <w:szCs w:val="20"/>
              </w:rPr>
              <w:t>Шпаклювання стель мінеральною шпаклівкою</w:t>
            </w:r>
          </w:p>
        </w:tc>
        <w:tc>
          <w:tcPr>
            <w:tcW w:w="1074" w:type="dxa"/>
            <w:tcBorders>
              <w:top w:val="nil"/>
              <w:left w:val="single" w:sz="4" w:space="0" w:color="auto"/>
              <w:bottom w:val="nil"/>
              <w:right w:val="nil"/>
            </w:tcBorders>
          </w:tcPr>
          <w:p w14:paraId="0913A0ED"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1115B8B" w14:textId="77777777" w:rsidR="004D5EAF" w:rsidRDefault="004D5EAF" w:rsidP="0014059C">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20,6</w:t>
            </w:r>
          </w:p>
        </w:tc>
        <w:tc>
          <w:tcPr>
            <w:tcW w:w="1418" w:type="dxa"/>
            <w:gridSpan w:val="2"/>
            <w:tcBorders>
              <w:top w:val="nil"/>
              <w:left w:val="single" w:sz="4" w:space="0" w:color="auto"/>
              <w:bottom w:val="nil"/>
              <w:right w:val="single" w:sz="12" w:space="0" w:color="auto"/>
            </w:tcBorders>
          </w:tcPr>
          <w:p w14:paraId="21F1CD3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534886F"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8E4643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lastRenderedPageBreak/>
              <w:t>23</w:t>
            </w:r>
          </w:p>
        </w:tc>
        <w:tc>
          <w:tcPr>
            <w:tcW w:w="5731" w:type="dxa"/>
            <w:tcBorders>
              <w:top w:val="nil"/>
              <w:left w:val="nil"/>
              <w:bottom w:val="nil"/>
              <w:right w:val="nil"/>
            </w:tcBorders>
          </w:tcPr>
          <w:p w14:paraId="2CE5894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Додавати на 1 мм зміни товщини шпаклівки до норм 15-</w:t>
            </w:r>
          </w:p>
          <w:p w14:paraId="7CCFD622" w14:textId="77777777" w:rsidR="004D5EAF" w:rsidRPr="004D067F" w:rsidRDefault="004D5EAF" w:rsidP="0014059C">
            <w:pPr>
              <w:keepLines/>
              <w:autoSpaceDE w:val="0"/>
              <w:autoSpaceDN w:val="0"/>
              <w:spacing w:line="240" w:lineRule="auto"/>
              <w:ind w:leftChars="0" w:left="0" w:firstLineChars="0" w:firstLine="0"/>
              <w:rPr>
                <w:rFonts w:ascii="Arial" w:hAnsi="Arial" w:cs="Arial"/>
                <w:spacing w:val="-3"/>
                <w:sz w:val="20"/>
                <w:szCs w:val="20"/>
              </w:rPr>
            </w:pPr>
            <w:r w:rsidRPr="004D067F">
              <w:rPr>
                <w:rFonts w:ascii="Arial" w:hAnsi="Arial" w:cs="Arial"/>
                <w:spacing w:val="-3"/>
                <w:sz w:val="20"/>
                <w:szCs w:val="20"/>
              </w:rPr>
              <w:t>182-1, 15-182-2</w:t>
            </w:r>
          </w:p>
        </w:tc>
        <w:tc>
          <w:tcPr>
            <w:tcW w:w="1074" w:type="dxa"/>
            <w:tcBorders>
              <w:top w:val="nil"/>
              <w:left w:val="single" w:sz="4" w:space="0" w:color="auto"/>
              <w:bottom w:val="nil"/>
              <w:right w:val="nil"/>
            </w:tcBorders>
          </w:tcPr>
          <w:p w14:paraId="4C56CDC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921868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20,6</w:t>
            </w:r>
          </w:p>
        </w:tc>
        <w:tc>
          <w:tcPr>
            <w:tcW w:w="1418" w:type="dxa"/>
            <w:gridSpan w:val="2"/>
            <w:tcBorders>
              <w:top w:val="nil"/>
              <w:left w:val="single" w:sz="4" w:space="0" w:color="auto"/>
              <w:bottom w:val="nil"/>
              <w:right w:val="single" w:sz="12" w:space="0" w:color="auto"/>
            </w:tcBorders>
          </w:tcPr>
          <w:p w14:paraId="563332E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C6DA7A3"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B62CCD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24</w:t>
            </w:r>
          </w:p>
        </w:tc>
        <w:tc>
          <w:tcPr>
            <w:tcW w:w="5731" w:type="dxa"/>
            <w:tcBorders>
              <w:top w:val="nil"/>
              <w:left w:val="nil"/>
              <w:bottom w:val="nil"/>
              <w:right w:val="nil"/>
            </w:tcBorders>
          </w:tcPr>
          <w:p w14:paraId="2859F927"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Поліпшене фарбування </w:t>
            </w:r>
            <w:proofErr w:type="spellStart"/>
            <w:r w:rsidRPr="004D067F">
              <w:rPr>
                <w:rFonts w:ascii="Arial" w:hAnsi="Arial" w:cs="Arial"/>
                <w:spacing w:val="-3"/>
                <w:sz w:val="20"/>
                <w:szCs w:val="20"/>
              </w:rPr>
              <w:t>полівінілацетатними</w:t>
            </w:r>
            <w:proofErr w:type="spellEnd"/>
          </w:p>
          <w:p w14:paraId="1EB80FD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водоемульсійними сумішами стель по збірних</w:t>
            </w:r>
          </w:p>
          <w:p w14:paraId="1645115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конструкціях, підготовлених під фарбування</w:t>
            </w:r>
          </w:p>
        </w:tc>
        <w:tc>
          <w:tcPr>
            <w:tcW w:w="1074" w:type="dxa"/>
            <w:tcBorders>
              <w:top w:val="nil"/>
              <w:left w:val="single" w:sz="4" w:space="0" w:color="auto"/>
              <w:bottom w:val="nil"/>
              <w:right w:val="nil"/>
            </w:tcBorders>
          </w:tcPr>
          <w:p w14:paraId="72B7D73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1C8BFF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20,6</w:t>
            </w:r>
          </w:p>
        </w:tc>
        <w:tc>
          <w:tcPr>
            <w:tcW w:w="1418" w:type="dxa"/>
            <w:gridSpan w:val="2"/>
            <w:tcBorders>
              <w:top w:val="nil"/>
              <w:left w:val="single" w:sz="4" w:space="0" w:color="auto"/>
              <w:bottom w:val="nil"/>
              <w:right w:val="single" w:sz="12" w:space="0" w:color="auto"/>
            </w:tcBorders>
          </w:tcPr>
          <w:p w14:paraId="5D7A0062"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5D72C6B" w14:textId="77777777" w:rsidTr="0014059C">
        <w:trPr>
          <w:gridBefore w:val="1"/>
          <w:wBefore w:w="57" w:type="dxa"/>
          <w:jc w:val="center"/>
        </w:trPr>
        <w:tc>
          <w:tcPr>
            <w:tcW w:w="567" w:type="dxa"/>
            <w:tcBorders>
              <w:top w:val="nil"/>
              <w:left w:val="single" w:sz="12" w:space="0" w:color="auto"/>
              <w:bottom w:val="nil"/>
              <w:right w:val="single" w:sz="4" w:space="0" w:color="auto"/>
            </w:tcBorders>
            <w:vAlign w:val="center"/>
          </w:tcPr>
          <w:p w14:paraId="05C4F19C" w14:textId="77777777" w:rsidR="004D5EAF" w:rsidRPr="00DC5649" w:rsidRDefault="004D5EAF" w:rsidP="0014059C">
            <w:pPr>
              <w:keepLines/>
              <w:autoSpaceDE w:val="0"/>
              <w:autoSpaceDN w:val="0"/>
              <w:spacing w:line="240" w:lineRule="auto"/>
              <w:ind w:left="0" w:hanging="2"/>
              <w:jc w:val="center"/>
              <w:rPr>
                <w:rFonts w:ascii="Arial" w:hAnsi="Arial" w:cs="Arial"/>
                <w:b/>
                <w:bCs/>
                <w:i/>
                <w:iCs/>
                <w:spacing w:val="-3"/>
                <w:sz w:val="20"/>
                <w:szCs w:val="20"/>
              </w:rPr>
            </w:pPr>
          </w:p>
        </w:tc>
        <w:tc>
          <w:tcPr>
            <w:tcW w:w="5731" w:type="dxa"/>
            <w:tcBorders>
              <w:top w:val="nil"/>
              <w:left w:val="nil"/>
              <w:bottom w:val="nil"/>
              <w:right w:val="nil"/>
            </w:tcBorders>
            <w:vAlign w:val="center"/>
          </w:tcPr>
          <w:p w14:paraId="6F759588" w14:textId="77777777" w:rsidR="004D5EAF" w:rsidRPr="00DC5649" w:rsidRDefault="004D5EAF" w:rsidP="0014059C">
            <w:pPr>
              <w:keepLines/>
              <w:autoSpaceDE w:val="0"/>
              <w:autoSpaceDN w:val="0"/>
              <w:spacing w:line="240" w:lineRule="auto"/>
              <w:ind w:left="0" w:hanging="2"/>
              <w:jc w:val="center"/>
              <w:rPr>
                <w:rFonts w:ascii="Arial" w:hAnsi="Arial" w:cs="Arial"/>
                <w:b/>
                <w:bCs/>
                <w:i/>
                <w:iCs/>
                <w:spacing w:val="-3"/>
                <w:sz w:val="20"/>
                <w:szCs w:val="20"/>
              </w:rPr>
            </w:pPr>
            <w:r w:rsidRPr="00DC5649">
              <w:rPr>
                <w:rFonts w:ascii="Arial" w:hAnsi="Arial" w:cs="Arial"/>
                <w:b/>
                <w:bCs/>
                <w:i/>
                <w:iCs/>
                <w:spacing w:val="-3"/>
                <w:sz w:val="20"/>
                <w:szCs w:val="20"/>
              </w:rPr>
              <w:t>Стіни</w:t>
            </w:r>
          </w:p>
        </w:tc>
        <w:tc>
          <w:tcPr>
            <w:tcW w:w="1074" w:type="dxa"/>
            <w:tcBorders>
              <w:top w:val="nil"/>
              <w:left w:val="single" w:sz="4" w:space="0" w:color="auto"/>
              <w:bottom w:val="nil"/>
              <w:right w:val="nil"/>
            </w:tcBorders>
            <w:vAlign w:val="center"/>
          </w:tcPr>
          <w:p w14:paraId="0CF6748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5E104B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47F61CA"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F982969"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ACFDAE3"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25</w:t>
            </w:r>
          </w:p>
        </w:tc>
        <w:tc>
          <w:tcPr>
            <w:tcW w:w="5731" w:type="dxa"/>
            <w:tcBorders>
              <w:top w:val="nil"/>
              <w:left w:val="nil"/>
              <w:bottom w:val="nil"/>
              <w:right w:val="nil"/>
            </w:tcBorders>
          </w:tcPr>
          <w:p w14:paraId="230D2463"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Ремонт штукатурки внутрішніх стін по каменю та бетону</w:t>
            </w:r>
          </w:p>
          <w:p w14:paraId="4A39AF59"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цементно-вапняним розчином, площа до 20 м2,</w:t>
            </w:r>
          </w:p>
          <w:p w14:paraId="2208CAD1"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lang w:val="en-US"/>
              </w:rPr>
            </w:pPr>
            <w:r w:rsidRPr="004D067F">
              <w:rPr>
                <w:rFonts w:ascii="Arial" w:hAnsi="Arial" w:cs="Arial"/>
                <w:spacing w:val="-3"/>
                <w:sz w:val="20"/>
                <w:szCs w:val="20"/>
              </w:rPr>
              <w:t>товщина шару 20 мм</w:t>
            </w:r>
          </w:p>
        </w:tc>
        <w:tc>
          <w:tcPr>
            <w:tcW w:w="1074" w:type="dxa"/>
            <w:tcBorders>
              <w:top w:val="nil"/>
              <w:left w:val="single" w:sz="4" w:space="0" w:color="auto"/>
              <w:bottom w:val="nil"/>
              <w:right w:val="nil"/>
            </w:tcBorders>
          </w:tcPr>
          <w:p w14:paraId="46597377"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0AF7744"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87,047</w:t>
            </w:r>
          </w:p>
        </w:tc>
        <w:tc>
          <w:tcPr>
            <w:tcW w:w="1418" w:type="dxa"/>
            <w:gridSpan w:val="2"/>
            <w:tcBorders>
              <w:top w:val="nil"/>
              <w:left w:val="single" w:sz="4" w:space="0" w:color="auto"/>
              <w:bottom w:val="nil"/>
              <w:right w:val="single" w:sz="12" w:space="0" w:color="auto"/>
            </w:tcBorders>
          </w:tcPr>
          <w:p w14:paraId="167F6025"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1F4F47D"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B795CE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26</w:t>
            </w:r>
          </w:p>
        </w:tc>
        <w:tc>
          <w:tcPr>
            <w:tcW w:w="5731" w:type="dxa"/>
            <w:tcBorders>
              <w:top w:val="nil"/>
              <w:left w:val="nil"/>
              <w:bottom w:val="nil"/>
              <w:right w:val="nil"/>
            </w:tcBorders>
          </w:tcPr>
          <w:p w14:paraId="79EF3B13"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обшивки стін </w:t>
            </w:r>
            <w:proofErr w:type="spellStart"/>
            <w:r w:rsidRPr="004D067F">
              <w:rPr>
                <w:rFonts w:ascii="Arial" w:hAnsi="Arial" w:cs="Arial"/>
                <w:spacing w:val="-3"/>
                <w:sz w:val="20"/>
                <w:szCs w:val="20"/>
              </w:rPr>
              <w:t>гіпсокартонними</w:t>
            </w:r>
            <w:proofErr w:type="spellEnd"/>
            <w:r w:rsidRPr="004D067F">
              <w:rPr>
                <w:rFonts w:ascii="Arial" w:hAnsi="Arial" w:cs="Arial"/>
                <w:spacing w:val="-3"/>
                <w:sz w:val="20"/>
                <w:szCs w:val="20"/>
              </w:rPr>
              <w:t xml:space="preserve"> і</w:t>
            </w:r>
          </w:p>
          <w:p w14:paraId="69BA4AA6"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гіпсоволокнистими листами на клеї</w:t>
            </w:r>
          </w:p>
        </w:tc>
        <w:tc>
          <w:tcPr>
            <w:tcW w:w="1074" w:type="dxa"/>
            <w:tcBorders>
              <w:top w:val="nil"/>
              <w:left w:val="single" w:sz="4" w:space="0" w:color="auto"/>
              <w:bottom w:val="nil"/>
              <w:right w:val="nil"/>
            </w:tcBorders>
          </w:tcPr>
          <w:p w14:paraId="2ACEC12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8D5093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59,94</w:t>
            </w:r>
          </w:p>
        </w:tc>
        <w:tc>
          <w:tcPr>
            <w:tcW w:w="1418" w:type="dxa"/>
            <w:gridSpan w:val="2"/>
            <w:tcBorders>
              <w:top w:val="nil"/>
              <w:left w:val="single" w:sz="4" w:space="0" w:color="auto"/>
              <w:bottom w:val="nil"/>
              <w:right w:val="single" w:sz="12" w:space="0" w:color="auto"/>
            </w:tcBorders>
          </w:tcPr>
          <w:p w14:paraId="7FCFCCE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B3486A4"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0D54445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27</w:t>
            </w:r>
          </w:p>
        </w:tc>
        <w:tc>
          <w:tcPr>
            <w:tcW w:w="5731" w:type="dxa"/>
            <w:tcBorders>
              <w:top w:val="nil"/>
              <w:left w:val="nil"/>
              <w:bottom w:val="nil"/>
              <w:right w:val="nil"/>
            </w:tcBorders>
          </w:tcPr>
          <w:p w14:paraId="74CE8AC7"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Облицювання  поверхонь стін керамічними плитками  на</w:t>
            </w:r>
          </w:p>
          <w:p w14:paraId="32AEF7F1"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розчині із сухої </w:t>
            </w:r>
            <w:proofErr w:type="spellStart"/>
            <w:r w:rsidRPr="004D067F">
              <w:rPr>
                <w:rFonts w:ascii="Arial" w:hAnsi="Arial" w:cs="Arial"/>
                <w:spacing w:val="-3"/>
                <w:sz w:val="20"/>
                <w:szCs w:val="20"/>
              </w:rPr>
              <w:t>клеючої</w:t>
            </w:r>
            <w:proofErr w:type="spellEnd"/>
            <w:r w:rsidRPr="004D067F">
              <w:rPr>
                <w:rFonts w:ascii="Arial" w:hAnsi="Arial" w:cs="Arial"/>
                <w:spacing w:val="-3"/>
                <w:sz w:val="20"/>
                <w:szCs w:val="20"/>
              </w:rPr>
              <w:t xml:space="preserve"> суміші, число плиток в 1 м2</w:t>
            </w:r>
          </w:p>
          <w:p w14:paraId="7D6AB7EE"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понад 7 до 12 </w:t>
            </w:r>
            <w:proofErr w:type="spellStart"/>
            <w:r w:rsidRPr="004D067F">
              <w:rPr>
                <w:rFonts w:ascii="Arial" w:hAnsi="Arial" w:cs="Arial"/>
                <w:spacing w:val="-3"/>
                <w:sz w:val="20"/>
                <w:szCs w:val="20"/>
              </w:rPr>
              <w:t>шт</w:t>
            </w:r>
            <w:proofErr w:type="spellEnd"/>
          </w:p>
        </w:tc>
        <w:tc>
          <w:tcPr>
            <w:tcW w:w="1074" w:type="dxa"/>
            <w:tcBorders>
              <w:top w:val="nil"/>
              <w:left w:val="single" w:sz="4" w:space="0" w:color="auto"/>
              <w:bottom w:val="nil"/>
              <w:right w:val="nil"/>
            </w:tcBorders>
          </w:tcPr>
          <w:p w14:paraId="021F2E6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1450D4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366,17</w:t>
            </w:r>
          </w:p>
        </w:tc>
        <w:tc>
          <w:tcPr>
            <w:tcW w:w="1418" w:type="dxa"/>
            <w:gridSpan w:val="2"/>
            <w:tcBorders>
              <w:top w:val="nil"/>
              <w:left w:val="single" w:sz="4" w:space="0" w:color="auto"/>
              <w:bottom w:val="nil"/>
              <w:right w:val="single" w:sz="12" w:space="0" w:color="auto"/>
            </w:tcBorders>
          </w:tcPr>
          <w:p w14:paraId="511C068F"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A327234"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691E217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28</w:t>
            </w:r>
          </w:p>
        </w:tc>
        <w:tc>
          <w:tcPr>
            <w:tcW w:w="5731" w:type="dxa"/>
            <w:tcBorders>
              <w:top w:val="nil"/>
              <w:left w:val="nil"/>
              <w:bottom w:val="nil"/>
              <w:right w:val="nil"/>
            </w:tcBorders>
          </w:tcPr>
          <w:p w14:paraId="43F77F11"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Шпаклювання стін шпаклівкою модифікованою</w:t>
            </w:r>
          </w:p>
          <w:p w14:paraId="08D29408"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цементною</w:t>
            </w:r>
          </w:p>
        </w:tc>
        <w:tc>
          <w:tcPr>
            <w:tcW w:w="1074" w:type="dxa"/>
            <w:tcBorders>
              <w:top w:val="nil"/>
              <w:left w:val="single" w:sz="4" w:space="0" w:color="auto"/>
              <w:bottom w:val="nil"/>
              <w:right w:val="nil"/>
            </w:tcBorders>
          </w:tcPr>
          <w:p w14:paraId="1185BD1E"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2B4E2F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564,24</w:t>
            </w:r>
          </w:p>
        </w:tc>
        <w:tc>
          <w:tcPr>
            <w:tcW w:w="1418" w:type="dxa"/>
            <w:gridSpan w:val="2"/>
            <w:tcBorders>
              <w:top w:val="nil"/>
              <w:left w:val="single" w:sz="4" w:space="0" w:color="auto"/>
              <w:bottom w:val="nil"/>
              <w:right w:val="single" w:sz="12" w:space="0" w:color="auto"/>
            </w:tcBorders>
          </w:tcPr>
          <w:p w14:paraId="0073167D"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2091CD7"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C5428F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29</w:t>
            </w:r>
          </w:p>
        </w:tc>
        <w:tc>
          <w:tcPr>
            <w:tcW w:w="5731" w:type="dxa"/>
            <w:tcBorders>
              <w:top w:val="nil"/>
              <w:left w:val="nil"/>
              <w:bottom w:val="nil"/>
              <w:right w:val="nil"/>
            </w:tcBorders>
          </w:tcPr>
          <w:p w14:paraId="23B40BC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Додавати на 1 мм зміни товщини шпаклювання стін</w:t>
            </w:r>
          </w:p>
        </w:tc>
        <w:tc>
          <w:tcPr>
            <w:tcW w:w="1074" w:type="dxa"/>
            <w:tcBorders>
              <w:top w:val="nil"/>
              <w:left w:val="single" w:sz="4" w:space="0" w:color="auto"/>
              <w:bottom w:val="nil"/>
              <w:right w:val="nil"/>
            </w:tcBorders>
          </w:tcPr>
          <w:p w14:paraId="4D35BEA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1DF8D7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564,24</w:t>
            </w:r>
          </w:p>
        </w:tc>
        <w:tc>
          <w:tcPr>
            <w:tcW w:w="1418" w:type="dxa"/>
            <w:gridSpan w:val="2"/>
            <w:tcBorders>
              <w:top w:val="nil"/>
              <w:left w:val="single" w:sz="4" w:space="0" w:color="auto"/>
              <w:bottom w:val="nil"/>
              <w:right w:val="single" w:sz="12" w:space="0" w:color="auto"/>
            </w:tcBorders>
          </w:tcPr>
          <w:p w14:paraId="1843F48A"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CCF6D36"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2A41B4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30</w:t>
            </w:r>
          </w:p>
        </w:tc>
        <w:tc>
          <w:tcPr>
            <w:tcW w:w="5731" w:type="dxa"/>
            <w:tcBorders>
              <w:top w:val="nil"/>
              <w:left w:val="nil"/>
              <w:bottom w:val="nil"/>
              <w:right w:val="nil"/>
            </w:tcBorders>
          </w:tcPr>
          <w:p w14:paraId="5CB65A77"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Поліпшене фарбування </w:t>
            </w:r>
            <w:proofErr w:type="spellStart"/>
            <w:r w:rsidRPr="004D067F">
              <w:rPr>
                <w:rFonts w:ascii="Arial" w:hAnsi="Arial" w:cs="Arial"/>
                <w:spacing w:val="-3"/>
                <w:sz w:val="20"/>
                <w:szCs w:val="20"/>
              </w:rPr>
              <w:t>полівінілацетатними</w:t>
            </w:r>
            <w:proofErr w:type="spellEnd"/>
          </w:p>
          <w:p w14:paraId="5AB96D82"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водоемульсійними сумішами стін по збірних</w:t>
            </w:r>
          </w:p>
          <w:p w14:paraId="16AAEBB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конструкціях, підготовлених під фарбування</w:t>
            </w:r>
          </w:p>
        </w:tc>
        <w:tc>
          <w:tcPr>
            <w:tcW w:w="1074" w:type="dxa"/>
            <w:tcBorders>
              <w:top w:val="nil"/>
              <w:left w:val="single" w:sz="4" w:space="0" w:color="auto"/>
              <w:bottom w:val="nil"/>
              <w:right w:val="nil"/>
            </w:tcBorders>
          </w:tcPr>
          <w:p w14:paraId="3622B7D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CF4329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564,24</w:t>
            </w:r>
          </w:p>
        </w:tc>
        <w:tc>
          <w:tcPr>
            <w:tcW w:w="1418" w:type="dxa"/>
            <w:gridSpan w:val="2"/>
            <w:tcBorders>
              <w:top w:val="nil"/>
              <w:left w:val="single" w:sz="4" w:space="0" w:color="auto"/>
              <w:bottom w:val="nil"/>
              <w:right w:val="single" w:sz="12" w:space="0" w:color="auto"/>
            </w:tcBorders>
          </w:tcPr>
          <w:p w14:paraId="6F4673A5"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48185F4"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C9D9C9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31</w:t>
            </w:r>
          </w:p>
        </w:tc>
        <w:tc>
          <w:tcPr>
            <w:tcW w:w="5731" w:type="dxa"/>
            <w:tcBorders>
              <w:top w:val="nil"/>
              <w:left w:val="nil"/>
              <w:bottom w:val="nil"/>
              <w:right w:val="nil"/>
            </w:tcBorders>
          </w:tcPr>
          <w:p w14:paraId="058D1CF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Декоративне оздоблення </w:t>
            </w:r>
            <w:proofErr w:type="spellStart"/>
            <w:r w:rsidRPr="004D067F">
              <w:rPr>
                <w:rFonts w:ascii="Arial" w:hAnsi="Arial" w:cs="Arial"/>
                <w:spacing w:val="-3"/>
                <w:sz w:val="20"/>
                <w:szCs w:val="20"/>
              </w:rPr>
              <w:t>поверхнi</w:t>
            </w:r>
            <w:proofErr w:type="spellEnd"/>
            <w:r w:rsidRPr="004D067F">
              <w:rPr>
                <w:rFonts w:ascii="Arial" w:hAnsi="Arial" w:cs="Arial"/>
                <w:spacing w:val="-3"/>
                <w:sz w:val="20"/>
                <w:szCs w:val="20"/>
              </w:rPr>
              <w:t xml:space="preserve"> за </w:t>
            </w:r>
            <w:proofErr w:type="spellStart"/>
            <w:r w:rsidRPr="004D067F">
              <w:rPr>
                <w:rFonts w:ascii="Arial" w:hAnsi="Arial" w:cs="Arial"/>
                <w:spacing w:val="-3"/>
                <w:sz w:val="20"/>
                <w:szCs w:val="20"/>
              </w:rPr>
              <w:t>ескiзами</w:t>
            </w:r>
            <w:proofErr w:type="spellEnd"/>
            <w:r w:rsidRPr="004D067F">
              <w:rPr>
                <w:rFonts w:ascii="Arial" w:hAnsi="Arial" w:cs="Arial"/>
                <w:spacing w:val="-3"/>
                <w:sz w:val="20"/>
                <w:szCs w:val="20"/>
              </w:rPr>
              <w:t xml:space="preserve"> 2-ї</w:t>
            </w:r>
          </w:p>
          <w:p w14:paraId="119C9D27"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roofErr w:type="spellStart"/>
            <w:r w:rsidRPr="004D067F">
              <w:rPr>
                <w:rFonts w:ascii="Arial" w:hAnsi="Arial" w:cs="Arial"/>
                <w:spacing w:val="-3"/>
                <w:sz w:val="20"/>
                <w:szCs w:val="20"/>
              </w:rPr>
              <w:t>категорiї</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складностi</w:t>
            </w:r>
            <w:proofErr w:type="spellEnd"/>
          </w:p>
        </w:tc>
        <w:tc>
          <w:tcPr>
            <w:tcW w:w="1074" w:type="dxa"/>
            <w:tcBorders>
              <w:top w:val="nil"/>
              <w:left w:val="single" w:sz="4" w:space="0" w:color="auto"/>
              <w:bottom w:val="nil"/>
              <w:right w:val="nil"/>
            </w:tcBorders>
          </w:tcPr>
          <w:p w14:paraId="404592D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81F52B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169,272</w:t>
            </w:r>
          </w:p>
        </w:tc>
        <w:tc>
          <w:tcPr>
            <w:tcW w:w="1418" w:type="dxa"/>
            <w:gridSpan w:val="2"/>
            <w:tcBorders>
              <w:top w:val="nil"/>
              <w:left w:val="single" w:sz="4" w:space="0" w:color="auto"/>
              <w:bottom w:val="nil"/>
              <w:right w:val="single" w:sz="12" w:space="0" w:color="auto"/>
            </w:tcBorders>
          </w:tcPr>
          <w:p w14:paraId="74B5260C"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D6D8984"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7FCDB8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32</w:t>
            </w:r>
          </w:p>
        </w:tc>
        <w:tc>
          <w:tcPr>
            <w:tcW w:w="5731" w:type="dxa"/>
            <w:tcBorders>
              <w:top w:val="nil"/>
              <w:left w:val="nil"/>
              <w:bottom w:val="nil"/>
              <w:right w:val="nil"/>
            </w:tcBorders>
          </w:tcPr>
          <w:p w14:paraId="1A7F7802"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Штукатурення плоских поверхонь віконних та дверних</w:t>
            </w:r>
          </w:p>
          <w:p w14:paraId="272B98A7"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укосів по бетону та каменю</w:t>
            </w:r>
          </w:p>
        </w:tc>
        <w:tc>
          <w:tcPr>
            <w:tcW w:w="1074" w:type="dxa"/>
            <w:tcBorders>
              <w:top w:val="nil"/>
              <w:left w:val="single" w:sz="4" w:space="0" w:color="auto"/>
              <w:bottom w:val="nil"/>
              <w:right w:val="nil"/>
            </w:tcBorders>
          </w:tcPr>
          <w:p w14:paraId="4E8C13C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6EDFED0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45,4</w:t>
            </w:r>
          </w:p>
        </w:tc>
        <w:tc>
          <w:tcPr>
            <w:tcW w:w="1418" w:type="dxa"/>
            <w:gridSpan w:val="2"/>
            <w:tcBorders>
              <w:top w:val="nil"/>
              <w:left w:val="single" w:sz="4" w:space="0" w:color="auto"/>
              <w:bottom w:val="nil"/>
              <w:right w:val="single" w:sz="12" w:space="0" w:color="auto"/>
            </w:tcBorders>
          </w:tcPr>
          <w:p w14:paraId="1F95B5D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1AA07FD"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E415E5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33</w:t>
            </w:r>
          </w:p>
        </w:tc>
        <w:tc>
          <w:tcPr>
            <w:tcW w:w="5731" w:type="dxa"/>
            <w:tcBorders>
              <w:top w:val="nil"/>
              <w:left w:val="nil"/>
              <w:bottom w:val="nil"/>
              <w:right w:val="nil"/>
            </w:tcBorders>
          </w:tcPr>
          <w:p w14:paraId="2CCC7A09"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Шпаклювання внутрішніх укосів </w:t>
            </w:r>
            <w:proofErr w:type="spellStart"/>
            <w:r w:rsidRPr="004D067F">
              <w:rPr>
                <w:rFonts w:ascii="Arial" w:hAnsi="Arial" w:cs="Arial"/>
                <w:spacing w:val="-3"/>
                <w:sz w:val="20"/>
                <w:szCs w:val="20"/>
              </w:rPr>
              <w:t>мiнеральною</w:t>
            </w:r>
            <w:proofErr w:type="spellEnd"/>
          </w:p>
          <w:p w14:paraId="3B7263B1"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roofErr w:type="spellStart"/>
            <w:r w:rsidRPr="004D067F">
              <w:rPr>
                <w:rFonts w:ascii="Arial" w:hAnsi="Arial" w:cs="Arial"/>
                <w:spacing w:val="-3"/>
                <w:sz w:val="20"/>
                <w:szCs w:val="20"/>
              </w:rPr>
              <w:t>шпаклiвкою</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Cerezit</w:t>
            </w:r>
            <w:proofErr w:type="spellEnd"/>
            <w:r w:rsidRPr="004D067F">
              <w:rPr>
                <w:rFonts w:ascii="Arial" w:hAnsi="Arial" w:cs="Arial"/>
                <w:spacing w:val="-3"/>
                <w:sz w:val="20"/>
                <w:szCs w:val="20"/>
              </w:rPr>
              <w:t>"</w:t>
            </w:r>
          </w:p>
        </w:tc>
        <w:tc>
          <w:tcPr>
            <w:tcW w:w="1074" w:type="dxa"/>
            <w:tcBorders>
              <w:top w:val="nil"/>
              <w:left w:val="single" w:sz="4" w:space="0" w:color="auto"/>
              <w:bottom w:val="nil"/>
              <w:right w:val="nil"/>
            </w:tcBorders>
          </w:tcPr>
          <w:p w14:paraId="2E674E86"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C3C409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89,63</w:t>
            </w:r>
          </w:p>
        </w:tc>
        <w:tc>
          <w:tcPr>
            <w:tcW w:w="1418" w:type="dxa"/>
            <w:gridSpan w:val="2"/>
            <w:tcBorders>
              <w:top w:val="nil"/>
              <w:left w:val="single" w:sz="4" w:space="0" w:color="auto"/>
              <w:bottom w:val="nil"/>
              <w:right w:val="single" w:sz="12" w:space="0" w:color="auto"/>
            </w:tcBorders>
          </w:tcPr>
          <w:p w14:paraId="3E87FAB7"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D6E9F17"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3012FA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34</w:t>
            </w:r>
          </w:p>
        </w:tc>
        <w:tc>
          <w:tcPr>
            <w:tcW w:w="5731" w:type="dxa"/>
            <w:tcBorders>
              <w:top w:val="nil"/>
              <w:left w:val="nil"/>
              <w:bottom w:val="nil"/>
              <w:right w:val="nil"/>
            </w:tcBorders>
          </w:tcPr>
          <w:p w14:paraId="0F8E0319"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Додавати на 1 мм зміни товщини шпаклівки до норм 15-</w:t>
            </w:r>
          </w:p>
          <w:p w14:paraId="5619849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182-1, 15-182-2</w:t>
            </w:r>
          </w:p>
        </w:tc>
        <w:tc>
          <w:tcPr>
            <w:tcW w:w="1074" w:type="dxa"/>
            <w:tcBorders>
              <w:top w:val="nil"/>
              <w:left w:val="single" w:sz="4" w:space="0" w:color="auto"/>
              <w:bottom w:val="nil"/>
              <w:right w:val="nil"/>
            </w:tcBorders>
          </w:tcPr>
          <w:p w14:paraId="2C014D2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8F9D45E"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45,4</w:t>
            </w:r>
          </w:p>
        </w:tc>
        <w:tc>
          <w:tcPr>
            <w:tcW w:w="1418" w:type="dxa"/>
            <w:gridSpan w:val="2"/>
            <w:tcBorders>
              <w:top w:val="nil"/>
              <w:left w:val="single" w:sz="4" w:space="0" w:color="auto"/>
              <w:bottom w:val="nil"/>
              <w:right w:val="single" w:sz="12" w:space="0" w:color="auto"/>
            </w:tcBorders>
          </w:tcPr>
          <w:p w14:paraId="3354F603"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65E6205"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7DA129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35</w:t>
            </w:r>
          </w:p>
        </w:tc>
        <w:tc>
          <w:tcPr>
            <w:tcW w:w="5731" w:type="dxa"/>
            <w:tcBorders>
              <w:top w:val="nil"/>
              <w:left w:val="nil"/>
              <w:bottom w:val="nil"/>
              <w:right w:val="nil"/>
            </w:tcBorders>
          </w:tcPr>
          <w:p w14:paraId="04071D0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roofErr w:type="spellStart"/>
            <w:r w:rsidRPr="004D067F">
              <w:rPr>
                <w:rFonts w:ascii="Arial" w:hAnsi="Arial" w:cs="Arial"/>
                <w:spacing w:val="-3"/>
                <w:sz w:val="20"/>
                <w:szCs w:val="20"/>
              </w:rPr>
              <w:t>Полiпшене</w:t>
            </w:r>
            <w:proofErr w:type="spellEnd"/>
            <w:r w:rsidRPr="004D067F">
              <w:rPr>
                <w:rFonts w:ascii="Arial" w:hAnsi="Arial" w:cs="Arial"/>
                <w:spacing w:val="-3"/>
                <w:sz w:val="20"/>
                <w:szCs w:val="20"/>
              </w:rPr>
              <w:t xml:space="preserve"> фарбування </w:t>
            </w:r>
            <w:proofErr w:type="spellStart"/>
            <w:r w:rsidRPr="004D067F">
              <w:rPr>
                <w:rFonts w:ascii="Arial" w:hAnsi="Arial" w:cs="Arial"/>
                <w:spacing w:val="-3"/>
                <w:sz w:val="20"/>
                <w:szCs w:val="20"/>
              </w:rPr>
              <w:t>полiвiнiлацетатними</w:t>
            </w:r>
            <w:proofErr w:type="spellEnd"/>
          </w:p>
          <w:p w14:paraId="1FF1024A"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roofErr w:type="spellStart"/>
            <w:r w:rsidRPr="004D067F">
              <w:rPr>
                <w:rFonts w:ascii="Arial" w:hAnsi="Arial" w:cs="Arial"/>
                <w:spacing w:val="-3"/>
                <w:sz w:val="20"/>
                <w:szCs w:val="20"/>
              </w:rPr>
              <w:t>водоемульсiйними</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сумiшами</w:t>
            </w:r>
            <w:proofErr w:type="spellEnd"/>
            <w:r w:rsidRPr="004D067F">
              <w:rPr>
                <w:rFonts w:ascii="Arial" w:hAnsi="Arial" w:cs="Arial"/>
                <w:spacing w:val="-3"/>
                <w:sz w:val="20"/>
                <w:szCs w:val="20"/>
              </w:rPr>
              <w:t xml:space="preserve"> укосів по </w:t>
            </w:r>
            <w:proofErr w:type="spellStart"/>
            <w:r w:rsidRPr="004D067F">
              <w:rPr>
                <w:rFonts w:ascii="Arial" w:hAnsi="Arial" w:cs="Arial"/>
                <w:spacing w:val="-3"/>
                <w:sz w:val="20"/>
                <w:szCs w:val="20"/>
              </w:rPr>
              <w:t>збiрних</w:t>
            </w:r>
            <w:proofErr w:type="spellEnd"/>
          </w:p>
          <w:p w14:paraId="7BF19092"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roofErr w:type="spellStart"/>
            <w:r w:rsidRPr="004D067F">
              <w:rPr>
                <w:rFonts w:ascii="Arial" w:hAnsi="Arial" w:cs="Arial"/>
                <w:spacing w:val="-3"/>
                <w:sz w:val="20"/>
                <w:szCs w:val="20"/>
              </w:rPr>
              <w:t>конструкцiях</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пiдготовлених</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пiд</w:t>
            </w:r>
            <w:proofErr w:type="spellEnd"/>
            <w:r w:rsidRPr="004D067F">
              <w:rPr>
                <w:rFonts w:ascii="Arial" w:hAnsi="Arial" w:cs="Arial"/>
                <w:spacing w:val="-3"/>
                <w:sz w:val="20"/>
                <w:szCs w:val="20"/>
              </w:rPr>
              <w:t xml:space="preserve"> фарбування</w:t>
            </w:r>
          </w:p>
          <w:p w14:paraId="7D441A03" w14:textId="77777777" w:rsidR="004D5EAF" w:rsidRPr="004D067F" w:rsidRDefault="004D5EAF" w:rsidP="0014059C">
            <w:pPr>
              <w:keepLines/>
              <w:autoSpaceDE w:val="0"/>
              <w:autoSpaceDN w:val="0"/>
              <w:spacing w:line="240" w:lineRule="auto"/>
              <w:ind w:left="0" w:hanging="2"/>
              <w:jc w:val="center"/>
              <w:rPr>
                <w:rFonts w:ascii="Arial" w:hAnsi="Arial" w:cs="Arial"/>
                <w:spacing w:val="-3"/>
                <w:sz w:val="20"/>
                <w:szCs w:val="20"/>
              </w:rPr>
            </w:pPr>
            <w:proofErr w:type="spellStart"/>
            <w:r w:rsidRPr="004D067F">
              <w:rPr>
                <w:rFonts w:ascii="Arial" w:hAnsi="Arial" w:cs="Arial"/>
                <w:b/>
                <w:bCs/>
                <w:i/>
                <w:iCs/>
                <w:spacing w:val="-3"/>
                <w:sz w:val="20"/>
                <w:szCs w:val="20"/>
              </w:rPr>
              <w:t>Роздiл</w:t>
            </w:r>
            <w:proofErr w:type="spellEnd"/>
            <w:r w:rsidRPr="004D067F">
              <w:rPr>
                <w:rFonts w:ascii="Arial" w:hAnsi="Arial" w:cs="Arial"/>
                <w:b/>
                <w:bCs/>
                <w:i/>
                <w:iCs/>
                <w:spacing w:val="-3"/>
                <w:sz w:val="20"/>
                <w:szCs w:val="20"/>
              </w:rPr>
              <w:t xml:space="preserve"> 4. Фасад</w:t>
            </w:r>
          </w:p>
        </w:tc>
        <w:tc>
          <w:tcPr>
            <w:tcW w:w="1074" w:type="dxa"/>
            <w:tcBorders>
              <w:top w:val="nil"/>
              <w:left w:val="single" w:sz="4" w:space="0" w:color="auto"/>
              <w:bottom w:val="nil"/>
              <w:right w:val="nil"/>
            </w:tcBorders>
          </w:tcPr>
          <w:p w14:paraId="38A6D15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2BAA26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89,63</w:t>
            </w:r>
          </w:p>
        </w:tc>
        <w:tc>
          <w:tcPr>
            <w:tcW w:w="1418" w:type="dxa"/>
            <w:gridSpan w:val="2"/>
            <w:tcBorders>
              <w:top w:val="nil"/>
              <w:left w:val="single" w:sz="4" w:space="0" w:color="auto"/>
              <w:bottom w:val="nil"/>
              <w:right w:val="single" w:sz="12" w:space="0" w:color="auto"/>
            </w:tcBorders>
          </w:tcPr>
          <w:p w14:paraId="7CF4CCB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1A3324F3"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DE3360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36</w:t>
            </w:r>
          </w:p>
        </w:tc>
        <w:tc>
          <w:tcPr>
            <w:tcW w:w="5731" w:type="dxa"/>
            <w:tcBorders>
              <w:top w:val="nil"/>
              <w:left w:val="nil"/>
              <w:bottom w:val="nil"/>
              <w:right w:val="nil"/>
            </w:tcBorders>
          </w:tcPr>
          <w:p w14:paraId="109D8191"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з листової </w:t>
            </w:r>
            <w:proofErr w:type="spellStart"/>
            <w:r w:rsidRPr="004D067F">
              <w:rPr>
                <w:rFonts w:ascii="Arial" w:hAnsi="Arial" w:cs="Arial"/>
                <w:spacing w:val="-3"/>
                <w:sz w:val="20"/>
                <w:szCs w:val="20"/>
              </w:rPr>
              <w:t>сталi</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пiдвiконних</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вiдливiв</w:t>
            </w:r>
            <w:proofErr w:type="spellEnd"/>
          </w:p>
        </w:tc>
        <w:tc>
          <w:tcPr>
            <w:tcW w:w="1074" w:type="dxa"/>
            <w:tcBorders>
              <w:top w:val="nil"/>
              <w:left w:val="single" w:sz="4" w:space="0" w:color="auto"/>
              <w:bottom w:val="nil"/>
              <w:right w:val="nil"/>
            </w:tcBorders>
          </w:tcPr>
          <w:p w14:paraId="0580606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900441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165,6</w:t>
            </w:r>
          </w:p>
        </w:tc>
        <w:tc>
          <w:tcPr>
            <w:tcW w:w="1418" w:type="dxa"/>
            <w:gridSpan w:val="2"/>
            <w:tcBorders>
              <w:top w:val="nil"/>
              <w:left w:val="single" w:sz="4" w:space="0" w:color="auto"/>
              <w:bottom w:val="nil"/>
              <w:right w:val="single" w:sz="12" w:space="0" w:color="auto"/>
            </w:tcBorders>
          </w:tcPr>
          <w:p w14:paraId="0A41D272"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3733276"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71D475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37</w:t>
            </w:r>
          </w:p>
        </w:tc>
        <w:tc>
          <w:tcPr>
            <w:tcW w:w="5731" w:type="dxa"/>
            <w:tcBorders>
              <w:top w:val="nil"/>
              <w:left w:val="nil"/>
              <w:bottom w:val="nil"/>
              <w:right w:val="nil"/>
            </w:tcBorders>
          </w:tcPr>
          <w:p w14:paraId="79466589"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Утеплення фасадів мінеральними плитами товщиною</w:t>
            </w:r>
          </w:p>
          <w:p w14:paraId="1CB23AEC"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120 мм з опорядженням </w:t>
            </w:r>
            <w:proofErr w:type="spellStart"/>
            <w:r w:rsidRPr="004D067F">
              <w:rPr>
                <w:rFonts w:ascii="Arial" w:hAnsi="Arial" w:cs="Arial"/>
                <w:spacing w:val="-3"/>
                <w:sz w:val="20"/>
                <w:szCs w:val="20"/>
              </w:rPr>
              <w:t>декоротивним</w:t>
            </w:r>
            <w:proofErr w:type="spellEnd"/>
            <w:r w:rsidRPr="004D067F">
              <w:rPr>
                <w:rFonts w:ascii="Arial" w:hAnsi="Arial" w:cs="Arial"/>
                <w:spacing w:val="-3"/>
                <w:sz w:val="20"/>
                <w:szCs w:val="20"/>
              </w:rPr>
              <w:t xml:space="preserve"> розчином за</w:t>
            </w:r>
          </w:p>
          <w:p w14:paraId="7C8B36D7"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технологією "CEREZIT". Стіни гладкі</w:t>
            </w:r>
          </w:p>
        </w:tc>
        <w:tc>
          <w:tcPr>
            <w:tcW w:w="1074" w:type="dxa"/>
            <w:tcBorders>
              <w:top w:val="nil"/>
              <w:left w:val="single" w:sz="4" w:space="0" w:color="auto"/>
              <w:bottom w:val="nil"/>
              <w:right w:val="nil"/>
            </w:tcBorders>
          </w:tcPr>
          <w:p w14:paraId="03C3BE6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076C6FA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525,8</w:t>
            </w:r>
          </w:p>
        </w:tc>
        <w:tc>
          <w:tcPr>
            <w:tcW w:w="1418" w:type="dxa"/>
            <w:gridSpan w:val="2"/>
            <w:tcBorders>
              <w:top w:val="nil"/>
              <w:left w:val="single" w:sz="4" w:space="0" w:color="auto"/>
              <w:bottom w:val="nil"/>
              <w:right w:val="single" w:sz="12" w:space="0" w:color="auto"/>
            </w:tcBorders>
          </w:tcPr>
          <w:p w14:paraId="660330C7"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B4F4548"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1563AF7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38</w:t>
            </w:r>
          </w:p>
        </w:tc>
        <w:tc>
          <w:tcPr>
            <w:tcW w:w="5731" w:type="dxa"/>
            <w:tcBorders>
              <w:top w:val="nil"/>
              <w:left w:val="nil"/>
              <w:bottom w:val="nil"/>
              <w:right w:val="nil"/>
            </w:tcBorders>
          </w:tcPr>
          <w:p w14:paraId="2C5000F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Декоративне клейове оздоблення поверхні за ескізами</w:t>
            </w:r>
          </w:p>
          <w:p w14:paraId="1442B4B1"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2-ї категорії складності</w:t>
            </w:r>
          </w:p>
        </w:tc>
        <w:tc>
          <w:tcPr>
            <w:tcW w:w="1074" w:type="dxa"/>
            <w:tcBorders>
              <w:top w:val="nil"/>
              <w:left w:val="single" w:sz="4" w:space="0" w:color="auto"/>
              <w:bottom w:val="nil"/>
              <w:right w:val="nil"/>
            </w:tcBorders>
          </w:tcPr>
          <w:p w14:paraId="5E1AA86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FBBDA9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345,54</w:t>
            </w:r>
          </w:p>
        </w:tc>
        <w:tc>
          <w:tcPr>
            <w:tcW w:w="1418" w:type="dxa"/>
            <w:gridSpan w:val="2"/>
            <w:tcBorders>
              <w:top w:val="nil"/>
              <w:left w:val="single" w:sz="4" w:space="0" w:color="auto"/>
              <w:bottom w:val="nil"/>
              <w:right w:val="single" w:sz="12" w:space="0" w:color="auto"/>
            </w:tcBorders>
          </w:tcPr>
          <w:p w14:paraId="24BE159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1071C78" w14:textId="77777777" w:rsidTr="0014059C">
        <w:trPr>
          <w:gridBefore w:val="1"/>
          <w:wBefore w:w="57" w:type="dxa"/>
          <w:trHeight w:val="726"/>
          <w:jc w:val="center"/>
        </w:trPr>
        <w:tc>
          <w:tcPr>
            <w:tcW w:w="567" w:type="dxa"/>
            <w:tcBorders>
              <w:top w:val="nil"/>
              <w:left w:val="single" w:sz="12" w:space="0" w:color="auto"/>
              <w:bottom w:val="nil"/>
              <w:right w:val="single" w:sz="4" w:space="0" w:color="auto"/>
            </w:tcBorders>
          </w:tcPr>
          <w:p w14:paraId="1B21A59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39</w:t>
            </w:r>
          </w:p>
          <w:p w14:paraId="74D946F2" w14:textId="77777777" w:rsidR="004D5EAF" w:rsidRPr="00AC6B26" w:rsidRDefault="004D5EAF" w:rsidP="0014059C">
            <w:pPr>
              <w:ind w:left="0" w:hanging="2"/>
              <w:rPr>
                <w:rFonts w:ascii="Arial" w:hAnsi="Arial" w:cs="Arial"/>
                <w:sz w:val="20"/>
                <w:szCs w:val="20"/>
              </w:rPr>
            </w:pPr>
          </w:p>
          <w:p w14:paraId="4E83B69D" w14:textId="77777777" w:rsidR="004D5EAF" w:rsidRPr="00AC6B26" w:rsidRDefault="004D5EAF" w:rsidP="0014059C">
            <w:pPr>
              <w:ind w:leftChars="0" w:left="0" w:firstLineChars="0" w:firstLine="0"/>
              <w:rPr>
                <w:rFonts w:ascii="Arial" w:hAnsi="Arial" w:cs="Arial"/>
                <w:sz w:val="20"/>
                <w:szCs w:val="20"/>
              </w:rPr>
            </w:pPr>
          </w:p>
        </w:tc>
        <w:tc>
          <w:tcPr>
            <w:tcW w:w="5731" w:type="dxa"/>
            <w:tcBorders>
              <w:top w:val="nil"/>
              <w:left w:val="nil"/>
              <w:bottom w:val="nil"/>
              <w:right w:val="nil"/>
            </w:tcBorders>
          </w:tcPr>
          <w:p w14:paraId="2E0172E3"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Утеплення фасадів пінополістиролом товщиною 30мм</w:t>
            </w:r>
          </w:p>
          <w:p w14:paraId="08A13DBE"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мм з опорядженням </w:t>
            </w:r>
            <w:proofErr w:type="spellStart"/>
            <w:r w:rsidRPr="004D067F">
              <w:rPr>
                <w:rFonts w:ascii="Arial" w:hAnsi="Arial" w:cs="Arial"/>
                <w:spacing w:val="-3"/>
                <w:sz w:val="20"/>
                <w:szCs w:val="20"/>
              </w:rPr>
              <w:t>декоротивним</w:t>
            </w:r>
            <w:proofErr w:type="spellEnd"/>
            <w:r w:rsidRPr="004D067F">
              <w:rPr>
                <w:rFonts w:ascii="Arial" w:hAnsi="Arial" w:cs="Arial"/>
                <w:spacing w:val="-3"/>
                <w:sz w:val="20"/>
                <w:szCs w:val="20"/>
              </w:rPr>
              <w:t xml:space="preserve"> розчином за</w:t>
            </w:r>
          </w:p>
          <w:p w14:paraId="2CCA5C3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технологією "CEREZIT</w:t>
            </w:r>
            <w:r>
              <w:rPr>
                <w:rFonts w:ascii="Arial" w:hAnsi="Arial" w:cs="Arial"/>
                <w:spacing w:val="-3"/>
                <w:sz w:val="20"/>
                <w:szCs w:val="20"/>
              </w:rPr>
              <w:t>". Укоси, ширина до 300 мм</w:t>
            </w:r>
          </w:p>
        </w:tc>
        <w:tc>
          <w:tcPr>
            <w:tcW w:w="1074" w:type="dxa"/>
            <w:tcBorders>
              <w:top w:val="nil"/>
              <w:left w:val="single" w:sz="4" w:space="0" w:color="auto"/>
              <w:bottom w:val="nil"/>
              <w:right w:val="nil"/>
            </w:tcBorders>
          </w:tcPr>
          <w:p w14:paraId="6A41958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p w14:paraId="71126888" w14:textId="77777777" w:rsidR="004D5EAF" w:rsidRPr="00AC6B26" w:rsidRDefault="004D5EAF" w:rsidP="0014059C">
            <w:pPr>
              <w:tabs>
                <w:tab w:val="left" w:pos="720"/>
              </w:tabs>
              <w:ind w:leftChars="0" w:left="0" w:firstLineChars="0" w:firstLine="0"/>
              <w:rPr>
                <w:rFonts w:ascii="Arial" w:hAnsi="Arial" w:cs="Arial"/>
                <w:sz w:val="20"/>
                <w:szCs w:val="20"/>
              </w:rPr>
            </w:pPr>
          </w:p>
        </w:tc>
        <w:tc>
          <w:tcPr>
            <w:tcW w:w="1418" w:type="dxa"/>
            <w:tcBorders>
              <w:top w:val="nil"/>
              <w:left w:val="single" w:sz="4" w:space="0" w:color="auto"/>
              <w:bottom w:val="nil"/>
              <w:right w:val="single" w:sz="4" w:space="0" w:color="auto"/>
            </w:tcBorders>
          </w:tcPr>
          <w:p w14:paraId="6A41195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127,456</w:t>
            </w:r>
          </w:p>
          <w:p w14:paraId="5E76538E" w14:textId="77777777" w:rsidR="004D5EAF" w:rsidRPr="00AC6B26" w:rsidRDefault="004D5EAF" w:rsidP="0014059C">
            <w:pPr>
              <w:ind w:left="0" w:hanging="2"/>
              <w:jc w:val="center"/>
              <w:rPr>
                <w:rFonts w:ascii="Arial" w:hAnsi="Arial" w:cs="Arial"/>
                <w:sz w:val="20"/>
                <w:szCs w:val="20"/>
              </w:rPr>
            </w:pPr>
          </w:p>
          <w:p w14:paraId="7C7061D3" w14:textId="77777777" w:rsidR="004D5EAF" w:rsidRPr="00AC6B26" w:rsidRDefault="004D5EAF" w:rsidP="0014059C">
            <w:pPr>
              <w:ind w:leftChars="0" w:left="0" w:firstLineChars="0" w:firstLine="0"/>
              <w:rPr>
                <w:rFonts w:ascii="Arial" w:hAnsi="Arial" w:cs="Arial"/>
                <w:sz w:val="20"/>
                <w:szCs w:val="20"/>
              </w:rPr>
            </w:pPr>
          </w:p>
        </w:tc>
        <w:tc>
          <w:tcPr>
            <w:tcW w:w="1418" w:type="dxa"/>
            <w:gridSpan w:val="2"/>
            <w:tcBorders>
              <w:top w:val="nil"/>
              <w:left w:val="single" w:sz="4" w:space="0" w:color="auto"/>
              <w:bottom w:val="nil"/>
              <w:right w:val="single" w:sz="12" w:space="0" w:color="auto"/>
            </w:tcBorders>
          </w:tcPr>
          <w:p w14:paraId="7E65C36D"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BF8B2EE"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28DBE26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40</w:t>
            </w:r>
          </w:p>
        </w:tc>
        <w:tc>
          <w:tcPr>
            <w:tcW w:w="5731" w:type="dxa"/>
            <w:tcBorders>
              <w:top w:val="nil"/>
              <w:left w:val="nil"/>
              <w:bottom w:val="nil"/>
              <w:right w:val="nil"/>
            </w:tcBorders>
          </w:tcPr>
          <w:p w14:paraId="1689C68A"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теплоізоляції вертикальних будівельних</w:t>
            </w:r>
          </w:p>
          <w:p w14:paraId="3E92614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конструкцій з </w:t>
            </w:r>
            <w:proofErr w:type="spellStart"/>
            <w:r w:rsidRPr="004D067F">
              <w:rPr>
                <w:rFonts w:ascii="Arial" w:hAnsi="Arial" w:cs="Arial"/>
                <w:spacing w:val="-3"/>
                <w:sz w:val="20"/>
                <w:szCs w:val="20"/>
              </w:rPr>
              <w:t>дрібноштучних</w:t>
            </w:r>
            <w:proofErr w:type="spellEnd"/>
            <w:r w:rsidRPr="004D067F">
              <w:rPr>
                <w:rFonts w:ascii="Arial" w:hAnsi="Arial" w:cs="Arial"/>
                <w:spacing w:val="-3"/>
                <w:sz w:val="20"/>
                <w:szCs w:val="20"/>
              </w:rPr>
              <w:t xml:space="preserve"> стінових матеріалів із</w:t>
            </w:r>
          </w:p>
          <w:p w14:paraId="10AB46D3"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застосуванням системи утеплення CERESIT ППС [без</w:t>
            </w:r>
          </w:p>
          <w:p w14:paraId="15C8D88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опорядження] при товщині плит від 50 мм до 120 мм</w:t>
            </w:r>
          </w:p>
        </w:tc>
        <w:tc>
          <w:tcPr>
            <w:tcW w:w="1074" w:type="dxa"/>
            <w:tcBorders>
              <w:top w:val="nil"/>
              <w:left w:val="single" w:sz="4" w:space="0" w:color="auto"/>
              <w:bottom w:val="nil"/>
              <w:right w:val="nil"/>
            </w:tcBorders>
          </w:tcPr>
          <w:p w14:paraId="5528998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11959C2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20,5</w:t>
            </w:r>
          </w:p>
        </w:tc>
        <w:tc>
          <w:tcPr>
            <w:tcW w:w="1418" w:type="dxa"/>
            <w:gridSpan w:val="2"/>
            <w:tcBorders>
              <w:top w:val="nil"/>
              <w:left w:val="single" w:sz="4" w:space="0" w:color="auto"/>
              <w:bottom w:val="nil"/>
              <w:right w:val="single" w:sz="12" w:space="0" w:color="auto"/>
            </w:tcBorders>
          </w:tcPr>
          <w:p w14:paraId="3393E65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4C69B9D"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1EF5430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41</w:t>
            </w:r>
          </w:p>
        </w:tc>
        <w:tc>
          <w:tcPr>
            <w:tcW w:w="5731" w:type="dxa"/>
            <w:tcBorders>
              <w:top w:val="nil"/>
              <w:left w:val="nil"/>
              <w:bottom w:val="nil"/>
              <w:right w:val="nil"/>
            </w:tcBorders>
          </w:tcPr>
          <w:p w14:paraId="421A4DD2"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теплоізоляції вертикальних будівельних</w:t>
            </w:r>
          </w:p>
          <w:p w14:paraId="0628540C"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конструкцій з </w:t>
            </w:r>
            <w:proofErr w:type="spellStart"/>
            <w:r w:rsidRPr="004D067F">
              <w:rPr>
                <w:rFonts w:ascii="Arial" w:hAnsi="Arial" w:cs="Arial"/>
                <w:spacing w:val="-3"/>
                <w:sz w:val="20"/>
                <w:szCs w:val="20"/>
              </w:rPr>
              <w:t>дрібноштучних</w:t>
            </w:r>
            <w:proofErr w:type="spellEnd"/>
            <w:r w:rsidRPr="004D067F">
              <w:rPr>
                <w:rFonts w:ascii="Arial" w:hAnsi="Arial" w:cs="Arial"/>
                <w:spacing w:val="-3"/>
                <w:sz w:val="20"/>
                <w:szCs w:val="20"/>
              </w:rPr>
              <w:t xml:space="preserve"> стінових матеріалів із</w:t>
            </w:r>
          </w:p>
          <w:p w14:paraId="542D134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застосуванням системи утеплення CERESIT [без</w:t>
            </w:r>
          </w:p>
          <w:p w14:paraId="60491FC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опорядження] при товщині плит від 50 мм до 120 мм</w:t>
            </w:r>
          </w:p>
          <w:p w14:paraId="7054C35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(цоколь)</w:t>
            </w:r>
          </w:p>
        </w:tc>
        <w:tc>
          <w:tcPr>
            <w:tcW w:w="1074" w:type="dxa"/>
            <w:tcBorders>
              <w:top w:val="nil"/>
              <w:left w:val="single" w:sz="4" w:space="0" w:color="auto"/>
              <w:bottom w:val="nil"/>
              <w:right w:val="nil"/>
            </w:tcBorders>
          </w:tcPr>
          <w:p w14:paraId="7ED8088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40CCD89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81,2</w:t>
            </w:r>
          </w:p>
        </w:tc>
        <w:tc>
          <w:tcPr>
            <w:tcW w:w="1418" w:type="dxa"/>
            <w:gridSpan w:val="2"/>
            <w:tcBorders>
              <w:top w:val="nil"/>
              <w:left w:val="single" w:sz="4" w:space="0" w:color="auto"/>
              <w:bottom w:val="nil"/>
              <w:right w:val="single" w:sz="12" w:space="0" w:color="auto"/>
            </w:tcBorders>
          </w:tcPr>
          <w:p w14:paraId="0D9D40A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9C43C97"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24CB86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42</w:t>
            </w:r>
          </w:p>
          <w:p w14:paraId="444BA74E" w14:textId="77777777" w:rsidR="004D5EAF" w:rsidRPr="00F251E5" w:rsidRDefault="004D5EAF" w:rsidP="0014059C">
            <w:pPr>
              <w:ind w:left="0" w:hanging="2"/>
              <w:rPr>
                <w:rFonts w:ascii="Arial" w:hAnsi="Arial" w:cs="Arial"/>
                <w:sz w:val="20"/>
                <w:szCs w:val="20"/>
              </w:rPr>
            </w:pPr>
          </w:p>
          <w:p w14:paraId="255E2B49" w14:textId="77777777" w:rsidR="004D5EAF" w:rsidRDefault="004D5EAF" w:rsidP="0014059C">
            <w:pPr>
              <w:ind w:left="0" w:hanging="2"/>
              <w:rPr>
                <w:rFonts w:ascii="Arial" w:hAnsi="Arial" w:cs="Arial"/>
                <w:sz w:val="20"/>
                <w:szCs w:val="20"/>
              </w:rPr>
            </w:pPr>
          </w:p>
          <w:p w14:paraId="28AF6218" w14:textId="77777777" w:rsidR="004D5EAF" w:rsidRPr="00F251E5" w:rsidRDefault="004D5EAF" w:rsidP="0014059C">
            <w:pPr>
              <w:ind w:left="0" w:hanging="2"/>
              <w:rPr>
                <w:rFonts w:ascii="Arial" w:hAnsi="Arial" w:cs="Arial"/>
                <w:sz w:val="20"/>
                <w:szCs w:val="20"/>
              </w:rPr>
            </w:pPr>
          </w:p>
        </w:tc>
        <w:tc>
          <w:tcPr>
            <w:tcW w:w="5731" w:type="dxa"/>
            <w:tcBorders>
              <w:top w:val="nil"/>
              <w:left w:val="nil"/>
              <w:bottom w:val="nil"/>
              <w:right w:val="nil"/>
            </w:tcBorders>
          </w:tcPr>
          <w:p w14:paraId="6B52ECA3"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Облицювання поверхонь стін керамічними плитками на</w:t>
            </w:r>
          </w:p>
          <w:p w14:paraId="674D12B6"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розчині із сухої </w:t>
            </w:r>
            <w:proofErr w:type="spellStart"/>
            <w:r w:rsidRPr="004D067F">
              <w:rPr>
                <w:rFonts w:ascii="Arial" w:hAnsi="Arial" w:cs="Arial"/>
                <w:spacing w:val="-3"/>
                <w:sz w:val="20"/>
                <w:szCs w:val="20"/>
              </w:rPr>
              <w:t>клеючої</w:t>
            </w:r>
            <w:proofErr w:type="spellEnd"/>
            <w:r w:rsidRPr="004D067F">
              <w:rPr>
                <w:rFonts w:ascii="Arial" w:hAnsi="Arial" w:cs="Arial"/>
                <w:spacing w:val="-3"/>
                <w:sz w:val="20"/>
                <w:szCs w:val="20"/>
              </w:rPr>
              <w:t xml:space="preserve"> суміші, число плиток в 1 м2 до 7</w:t>
            </w:r>
          </w:p>
          <w:p w14:paraId="12D3C6B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roofErr w:type="spellStart"/>
            <w:r w:rsidRPr="004D067F">
              <w:rPr>
                <w:rFonts w:ascii="Arial" w:hAnsi="Arial" w:cs="Arial"/>
                <w:spacing w:val="-3"/>
                <w:sz w:val="20"/>
                <w:szCs w:val="20"/>
              </w:rPr>
              <w:t>шт</w:t>
            </w:r>
            <w:proofErr w:type="spellEnd"/>
          </w:p>
          <w:p w14:paraId="617BBC03"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
        </w:tc>
        <w:tc>
          <w:tcPr>
            <w:tcW w:w="1074" w:type="dxa"/>
            <w:tcBorders>
              <w:top w:val="nil"/>
              <w:left w:val="single" w:sz="4" w:space="0" w:color="auto"/>
              <w:bottom w:val="nil"/>
              <w:right w:val="nil"/>
            </w:tcBorders>
          </w:tcPr>
          <w:p w14:paraId="62E8B54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p w14:paraId="147E4340" w14:textId="77777777" w:rsidR="004D5EAF" w:rsidRPr="00F251E5" w:rsidRDefault="004D5EAF" w:rsidP="0014059C">
            <w:pPr>
              <w:ind w:left="0" w:hanging="2"/>
              <w:rPr>
                <w:rFonts w:ascii="Arial" w:hAnsi="Arial" w:cs="Arial"/>
                <w:sz w:val="20"/>
                <w:szCs w:val="20"/>
              </w:rPr>
            </w:pPr>
          </w:p>
          <w:p w14:paraId="4AE6B069" w14:textId="77777777" w:rsidR="004D5EAF" w:rsidRDefault="004D5EAF" w:rsidP="0014059C">
            <w:pPr>
              <w:ind w:left="0" w:hanging="2"/>
              <w:rPr>
                <w:rFonts w:ascii="Arial" w:hAnsi="Arial" w:cs="Arial"/>
                <w:sz w:val="20"/>
                <w:szCs w:val="20"/>
              </w:rPr>
            </w:pPr>
          </w:p>
          <w:p w14:paraId="0F0A94E6" w14:textId="77777777" w:rsidR="004D5EAF" w:rsidRPr="00F251E5" w:rsidRDefault="004D5EAF" w:rsidP="0014059C">
            <w:pPr>
              <w:ind w:left="0" w:hanging="2"/>
              <w:rPr>
                <w:rFonts w:ascii="Arial" w:hAnsi="Arial" w:cs="Arial"/>
                <w:sz w:val="20"/>
                <w:szCs w:val="20"/>
              </w:rPr>
            </w:pPr>
            <w:r>
              <w:rPr>
                <w:rFonts w:ascii="Arial" w:hAnsi="Arial" w:cs="Arial"/>
                <w:sz w:val="20"/>
                <w:szCs w:val="20"/>
              </w:rPr>
              <w:t xml:space="preserve">       </w:t>
            </w:r>
          </w:p>
        </w:tc>
        <w:tc>
          <w:tcPr>
            <w:tcW w:w="1418" w:type="dxa"/>
            <w:tcBorders>
              <w:top w:val="nil"/>
              <w:left w:val="single" w:sz="4" w:space="0" w:color="auto"/>
              <w:bottom w:val="nil"/>
              <w:right w:val="single" w:sz="4" w:space="0" w:color="auto"/>
            </w:tcBorders>
          </w:tcPr>
          <w:p w14:paraId="23FEEC7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81,2</w:t>
            </w:r>
          </w:p>
          <w:p w14:paraId="05C31BF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291511E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285B7FD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tc>
        <w:tc>
          <w:tcPr>
            <w:tcW w:w="1418" w:type="dxa"/>
            <w:gridSpan w:val="2"/>
            <w:tcBorders>
              <w:top w:val="nil"/>
              <w:left w:val="single" w:sz="4" w:space="0" w:color="auto"/>
              <w:bottom w:val="nil"/>
              <w:right w:val="single" w:sz="12" w:space="0" w:color="auto"/>
            </w:tcBorders>
          </w:tcPr>
          <w:p w14:paraId="594511AF"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E433639" w14:textId="77777777" w:rsidTr="0014059C">
        <w:trPr>
          <w:gridBefore w:val="1"/>
          <w:wBefore w:w="57" w:type="dxa"/>
          <w:jc w:val="center"/>
        </w:trPr>
        <w:tc>
          <w:tcPr>
            <w:tcW w:w="567" w:type="dxa"/>
            <w:tcBorders>
              <w:top w:val="nil"/>
              <w:left w:val="single" w:sz="12" w:space="0" w:color="auto"/>
              <w:bottom w:val="nil"/>
              <w:right w:val="single" w:sz="4" w:space="0" w:color="auto"/>
            </w:tcBorders>
            <w:vAlign w:val="center"/>
          </w:tcPr>
          <w:p w14:paraId="08555AC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5731" w:type="dxa"/>
            <w:tcBorders>
              <w:top w:val="nil"/>
              <w:left w:val="nil"/>
              <w:bottom w:val="nil"/>
              <w:right w:val="nil"/>
            </w:tcBorders>
            <w:vAlign w:val="center"/>
          </w:tcPr>
          <w:p w14:paraId="4D8849AD" w14:textId="77777777" w:rsidR="004D5EAF" w:rsidRPr="004D067F" w:rsidRDefault="004D5EAF" w:rsidP="0014059C">
            <w:pPr>
              <w:keepLines/>
              <w:autoSpaceDE w:val="0"/>
              <w:autoSpaceDN w:val="0"/>
              <w:spacing w:line="240" w:lineRule="auto"/>
              <w:ind w:left="0" w:hanging="2"/>
              <w:jc w:val="center"/>
              <w:rPr>
                <w:rFonts w:ascii="Arial" w:hAnsi="Arial" w:cs="Arial"/>
                <w:b/>
                <w:bCs/>
                <w:i/>
                <w:iCs/>
                <w:spacing w:val="-3"/>
                <w:sz w:val="20"/>
                <w:szCs w:val="20"/>
              </w:rPr>
            </w:pPr>
            <w:proofErr w:type="spellStart"/>
            <w:r w:rsidRPr="004D067F">
              <w:rPr>
                <w:rFonts w:ascii="Arial" w:hAnsi="Arial" w:cs="Arial"/>
                <w:b/>
                <w:bCs/>
                <w:i/>
                <w:iCs/>
                <w:spacing w:val="-3"/>
                <w:sz w:val="20"/>
                <w:szCs w:val="20"/>
                <w:lang w:val="en-US"/>
              </w:rPr>
              <w:t>Вимощення</w:t>
            </w:r>
            <w:proofErr w:type="spellEnd"/>
          </w:p>
        </w:tc>
        <w:tc>
          <w:tcPr>
            <w:tcW w:w="1074" w:type="dxa"/>
            <w:tcBorders>
              <w:top w:val="nil"/>
              <w:left w:val="single" w:sz="4" w:space="0" w:color="auto"/>
              <w:bottom w:val="nil"/>
              <w:right w:val="nil"/>
            </w:tcBorders>
            <w:vAlign w:val="center"/>
          </w:tcPr>
          <w:p w14:paraId="007F535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FACA36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D061AEA"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AC02DCD"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383F52C"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43</w:t>
            </w:r>
          </w:p>
        </w:tc>
        <w:tc>
          <w:tcPr>
            <w:tcW w:w="5731" w:type="dxa"/>
            <w:tcBorders>
              <w:top w:val="nil"/>
              <w:left w:val="nil"/>
              <w:bottom w:val="nil"/>
              <w:right w:val="nil"/>
            </w:tcBorders>
          </w:tcPr>
          <w:p w14:paraId="68616DA7"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покриттів з </w:t>
            </w:r>
            <w:proofErr w:type="spellStart"/>
            <w:r w:rsidRPr="004D067F">
              <w:rPr>
                <w:rFonts w:ascii="Arial" w:hAnsi="Arial" w:cs="Arial"/>
                <w:spacing w:val="-3"/>
                <w:sz w:val="20"/>
                <w:szCs w:val="20"/>
              </w:rPr>
              <w:t>дрібнорозмірних</w:t>
            </w:r>
            <w:proofErr w:type="spellEnd"/>
            <w:r w:rsidRPr="004D067F">
              <w:rPr>
                <w:rFonts w:ascii="Arial" w:hAnsi="Arial" w:cs="Arial"/>
                <w:spacing w:val="-3"/>
                <w:sz w:val="20"/>
                <w:szCs w:val="20"/>
              </w:rPr>
              <w:t xml:space="preserve"> фігурних</w:t>
            </w:r>
          </w:p>
          <w:p w14:paraId="7CB8833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елементів мощення [ФЭМ]</w:t>
            </w:r>
          </w:p>
        </w:tc>
        <w:tc>
          <w:tcPr>
            <w:tcW w:w="1074" w:type="dxa"/>
            <w:tcBorders>
              <w:top w:val="nil"/>
              <w:left w:val="single" w:sz="4" w:space="0" w:color="auto"/>
              <w:bottom w:val="nil"/>
              <w:right w:val="nil"/>
            </w:tcBorders>
          </w:tcPr>
          <w:p w14:paraId="4D8FF11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620B3B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26</w:t>
            </w:r>
          </w:p>
        </w:tc>
        <w:tc>
          <w:tcPr>
            <w:tcW w:w="1418" w:type="dxa"/>
            <w:gridSpan w:val="2"/>
            <w:tcBorders>
              <w:top w:val="nil"/>
              <w:left w:val="single" w:sz="4" w:space="0" w:color="auto"/>
              <w:bottom w:val="nil"/>
              <w:right w:val="single" w:sz="12" w:space="0" w:color="auto"/>
            </w:tcBorders>
          </w:tcPr>
          <w:p w14:paraId="4F9BE58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7738DBC"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29A9E43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44</w:t>
            </w:r>
          </w:p>
        </w:tc>
        <w:tc>
          <w:tcPr>
            <w:tcW w:w="5731" w:type="dxa"/>
            <w:tcBorders>
              <w:top w:val="nil"/>
              <w:left w:val="nil"/>
              <w:bottom w:val="nil"/>
              <w:right w:val="nil"/>
            </w:tcBorders>
          </w:tcPr>
          <w:p w14:paraId="75A41A04"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Установлення бетонних </w:t>
            </w:r>
            <w:proofErr w:type="spellStart"/>
            <w:r w:rsidRPr="004D067F">
              <w:rPr>
                <w:rFonts w:ascii="Arial" w:hAnsi="Arial" w:cs="Arial"/>
                <w:spacing w:val="-3"/>
                <w:sz w:val="20"/>
                <w:szCs w:val="20"/>
              </w:rPr>
              <w:t>поребриків</w:t>
            </w:r>
            <w:proofErr w:type="spellEnd"/>
            <w:r w:rsidRPr="004D067F">
              <w:rPr>
                <w:rFonts w:ascii="Arial" w:hAnsi="Arial" w:cs="Arial"/>
                <w:spacing w:val="-3"/>
                <w:sz w:val="20"/>
                <w:szCs w:val="20"/>
              </w:rPr>
              <w:t xml:space="preserve"> на бетонну основу</w:t>
            </w:r>
          </w:p>
        </w:tc>
        <w:tc>
          <w:tcPr>
            <w:tcW w:w="1074" w:type="dxa"/>
            <w:tcBorders>
              <w:top w:val="nil"/>
              <w:left w:val="single" w:sz="4" w:space="0" w:color="auto"/>
              <w:bottom w:val="nil"/>
              <w:right w:val="nil"/>
            </w:tcBorders>
          </w:tcPr>
          <w:p w14:paraId="3387131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5FF3910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29</w:t>
            </w:r>
          </w:p>
        </w:tc>
        <w:tc>
          <w:tcPr>
            <w:tcW w:w="1418" w:type="dxa"/>
            <w:gridSpan w:val="2"/>
            <w:tcBorders>
              <w:top w:val="nil"/>
              <w:left w:val="single" w:sz="4" w:space="0" w:color="auto"/>
              <w:bottom w:val="nil"/>
              <w:right w:val="single" w:sz="12" w:space="0" w:color="auto"/>
            </w:tcBorders>
          </w:tcPr>
          <w:p w14:paraId="1E106EB3"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36A8F4E" w14:textId="77777777" w:rsidTr="0014059C">
        <w:trPr>
          <w:gridBefore w:val="1"/>
          <w:wBefore w:w="57" w:type="dxa"/>
          <w:jc w:val="center"/>
        </w:trPr>
        <w:tc>
          <w:tcPr>
            <w:tcW w:w="567" w:type="dxa"/>
            <w:tcBorders>
              <w:top w:val="nil"/>
              <w:left w:val="single" w:sz="12" w:space="0" w:color="auto"/>
              <w:bottom w:val="nil"/>
              <w:right w:val="single" w:sz="4" w:space="0" w:color="auto"/>
            </w:tcBorders>
            <w:vAlign w:val="center"/>
          </w:tcPr>
          <w:p w14:paraId="271154C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5731" w:type="dxa"/>
            <w:tcBorders>
              <w:top w:val="nil"/>
              <w:left w:val="nil"/>
              <w:bottom w:val="nil"/>
              <w:right w:val="nil"/>
            </w:tcBorders>
            <w:vAlign w:val="center"/>
          </w:tcPr>
          <w:p w14:paraId="5EEEAE03" w14:textId="77777777" w:rsidR="004D5EAF" w:rsidRPr="004D067F" w:rsidRDefault="004D5EAF" w:rsidP="0014059C">
            <w:pPr>
              <w:keepLines/>
              <w:autoSpaceDE w:val="0"/>
              <w:autoSpaceDN w:val="0"/>
              <w:spacing w:line="240" w:lineRule="auto"/>
              <w:ind w:left="0" w:hanging="2"/>
              <w:jc w:val="center"/>
              <w:rPr>
                <w:rFonts w:ascii="Arial" w:hAnsi="Arial" w:cs="Arial"/>
                <w:b/>
                <w:bCs/>
                <w:i/>
                <w:iCs/>
                <w:spacing w:val="-3"/>
                <w:sz w:val="20"/>
                <w:szCs w:val="20"/>
              </w:rPr>
            </w:pPr>
            <w:proofErr w:type="spellStart"/>
            <w:r w:rsidRPr="004D067F">
              <w:rPr>
                <w:rFonts w:ascii="Arial" w:hAnsi="Arial" w:cs="Arial"/>
                <w:b/>
                <w:bCs/>
                <w:i/>
                <w:iCs/>
                <w:spacing w:val="-3"/>
                <w:sz w:val="20"/>
                <w:szCs w:val="20"/>
              </w:rPr>
              <w:t>Роздiл</w:t>
            </w:r>
            <w:proofErr w:type="spellEnd"/>
            <w:r w:rsidRPr="004D067F">
              <w:rPr>
                <w:rFonts w:ascii="Arial" w:hAnsi="Arial" w:cs="Arial"/>
                <w:b/>
                <w:bCs/>
                <w:i/>
                <w:iCs/>
                <w:spacing w:val="-3"/>
                <w:sz w:val="20"/>
                <w:szCs w:val="20"/>
              </w:rPr>
              <w:t xml:space="preserve"> 5. Покрівля </w:t>
            </w:r>
          </w:p>
          <w:p w14:paraId="059680C3" w14:textId="77777777" w:rsidR="004D5EAF" w:rsidRPr="004D067F" w:rsidRDefault="004D5EAF" w:rsidP="0014059C">
            <w:pPr>
              <w:keepLines/>
              <w:autoSpaceDE w:val="0"/>
              <w:autoSpaceDN w:val="0"/>
              <w:spacing w:line="240" w:lineRule="auto"/>
              <w:ind w:left="0" w:hanging="2"/>
              <w:rPr>
                <w:rFonts w:ascii="Arial" w:hAnsi="Arial" w:cs="Arial"/>
                <w:b/>
                <w:bCs/>
                <w:i/>
                <w:iCs/>
                <w:spacing w:val="-3"/>
                <w:sz w:val="20"/>
                <w:szCs w:val="20"/>
              </w:rPr>
            </w:pPr>
            <w:proofErr w:type="spellStart"/>
            <w:r w:rsidRPr="004D067F">
              <w:rPr>
                <w:rFonts w:ascii="Arial" w:hAnsi="Arial" w:cs="Arial"/>
                <w:b/>
                <w:bCs/>
                <w:i/>
                <w:iCs/>
                <w:spacing w:val="-3"/>
                <w:sz w:val="20"/>
                <w:szCs w:val="20"/>
                <w:lang w:val="en-US"/>
              </w:rPr>
              <w:t>Основна</w:t>
            </w:r>
            <w:proofErr w:type="spellEnd"/>
            <w:r w:rsidRPr="004D067F">
              <w:rPr>
                <w:rFonts w:ascii="Arial" w:hAnsi="Arial" w:cs="Arial"/>
                <w:b/>
                <w:bCs/>
                <w:i/>
                <w:iCs/>
                <w:spacing w:val="-3"/>
                <w:sz w:val="20"/>
                <w:szCs w:val="20"/>
                <w:lang w:val="en-US"/>
              </w:rPr>
              <w:t xml:space="preserve"> </w:t>
            </w:r>
            <w:proofErr w:type="spellStart"/>
            <w:r w:rsidRPr="004D067F">
              <w:rPr>
                <w:rFonts w:ascii="Arial" w:hAnsi="Arial" w:cs="Arial"/>
                <w:b/>
                <w:bCs/>
                <w:i/>
                <w:iCs/>
                <w:spacing w:val="-3"/>
                <w:sz w:val="20"/>
                <w:szCs w:val="20"/>
                <w:lang w:val="en-US"/>
              </w:rPr>
              <w:t>будівля</w:t>
            </w:r>
            <w:proofErr w:type="spellEnd"/>
          </w:p>
        </w:tc>
        <w:tc>
          <w:tcPr>
            <w:tcW w:w="1074" w:type="dxa"/>
            <w:tcBorders>
              <w:top w:val="nil"/>
              <w:left w:val="single" w:sz="4" w:space="0" w:color="auto"/>
              <w:bottom w:val="nil"/>
              <w:right w:val="nil"/>
            </w:tcBorders>
            <w:vAlign w:val="center"/>
          </w:tcPr>
          <w:p w14:paraId="79D659E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F4310E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AECA45E"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425D346"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A085F0E"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45</w:t>
            </w:r>
          </w:p>
        </w:tc>
        <w:tc>
          <w:tcPr>
            <w:tcW w:w="5731" w:type="dxa"/>
            <w:tcBorders>
              <w:top w:val="nil"/>
              <w:left w:val="nil"/>
              <w:bottom w:val="nil"/>
              <w:right w:val="nil"/>
            </w:tcBorders>
          </w:tcPr>
          <w:p w14:paraId="3E336D02"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lang w:val="en-US"/>
              </w:rPr>
            </w:pPr>
            <w:r w:rsidRPr="004D067F">
              <w:rPr>
                <w:rFonts w:ascii="Arial" w:hAnsi="Arial" w:cs="Arial"/>
                <w:spacing w:val="-3"/>
                <w:sz w:val="20"/>
                <w:szCs w:val="20"/>
              </w:rPr>
              <w:t xml:space="preserve">Розбирання засипки горищних </w:t>
            </w:r>
            <w:proofErr w:type="spellStart"/>
            <w:r w:rsidRPr="004D067F">
              <w:rPr>
                <w:rFonts w:ascii="Arial" w:hAnsi="Arial" w:cs="Arial"/>
                <w:spacing w:val="-3"/>
                <w:sz w:val="20"/>
                <w:szCs w:val="20"/>
              </w:rPr>
              <w:t>перекриттів</w:t>
            </w:r>
            <w:proofErr w:type="spellEnd"/>
          </w:p>
        </w:tc>
        <w:tc>
          <w:tcPr>
            <w:tcW w:w="1074" w:type="dxa"/>
            <w:tcBorders>
              <w:top w:val="nil"/>
              <w:left w:val="single" w:sz="4" w:space="0" w:color="auto"/>
              <w:bottom w:val="nil"/>
              <w:right w:val="nil"/>
            </w:tcBorders>
          </w:tcPr>
          <w:p w14:paraId="55E9C62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0463E3F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1172,6</w:t>
            </w:r>
          </w:p>
        </w:tc>
        <w:tc>
          <w:tcPr>
            <w:tcW w:w="1418" w:type="dxa"/>
            <w:gridSpan w:val="2"/>
            <w:tcBorders>
              <w:top w:val="nil"/>
              <w:left w:val="single" w:sz="4" w:space="0" w:color="auto"/>
              <w:bottom w:val="nil"/>
              <w:right w:val="single" w:sz="12" w:space="0" w:color="auto"/>
            </w:tcBorders>
          </w:tcPr>
          <w:p w14:paraId="072D691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188C5236"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6A27138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46</w:t>
            </w:r>
          </w:p>
          <w:p w14:paraId="7825CA1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5CC67ADE"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47</w:t>
            </w:r>
          </w:p>
        </w:tc>
        <w:tc>
          <w:tcPr>
            <w:tcW w:w="5731" w:type="dxa"/>
            <w:tcBorders>
              <w:top w:val="nil"/>
              <w:left w:val="nil"/>
              <w:bottom w:val="nil"/>
              <w:right w:val="nil"/>
            </w:tcBorders>
          </w:tcPr>
          <w:p w14:paraId="45647E93"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Розбирання покриттів покрівлі з хвилястих</w:t>
            </w:r>
          </w:p>
          <w:p w14:paraId="3B58A4C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азбестоцементних листів</w:t>
            </w:r>
          </w:p>
          <w:p w14:paraId="52B5EB76"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Розбирання лат [решетування] з </w:t>
            </w:r>
            <w:proofErr w:type="spellStart"/>
            <w:r w:rsidRPr="004D067F">
              <w:rPr>
                <w:rFonts w:ascii="Arial" w:hAnsi="Arial" w:cs="Arial"/>
                <w:spacing w:val="-3"/>
                <w:sz w:val="20"/>
                <w:szCs w:val="20"/>
              </w:rPr>
              <w:t>дощок</w:t>
            </w:r>
            <w:proofErr w:type="spellEnd"/>
            <w:r w:rsidRPr="004D067F">
              <w:rPr>
                <w:rFonts w:ascii="Arial" w:hAnsi="Arial" w:cs="Arial"/>
                <w:spacing w:val="-3"/>
                <w:sz w:val="20"/>
                <w:szCs w:val="20"/>
              </w:rPr>
              <w:t xml:space="preserve"> з прозорами</w:t>
            </w:r>
          </w:p>
        </w:tc>
        <w:tc>
          <w:tcPr>
            <w:tcW w:w="1074" w:type="dxa"/>
            <w:tcBorders>
              <w:top w:val="nil"/>
              <w:left w:val="single" w:sz="4" w:space="0" w:color="auto"/>
              <w:bottom w:val="nil"/>
              <w:right w:val="nil"/>
            </w:tcBorders>
          </w:tcPr>
          <w:p w14:paraId="2816FC2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p w14:paraId="14D4991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3B03072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E35B17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53,7</w:t>
            </w:r>
          </w:p>
          <w:p w14:paraId="6CE6F83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73CCBD0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1560,6</w:t>
            </w:r>
          </w:p>
        </w:tc>
        <w:tc>
          <w:tcPr>
            <w:tcW w:w="1418" w:type="dxa"/>
            <w:gridSpan w:val="2"/>
            <w:tcBorders>
              <w:top w:val="nil"/>
              <w:left w:val="single" w:sz="4" w:space="0" w:color="auto"/>
              <w:bottom w:val="nil"/>
              <w:right w:val="single" w:sz="12" w:space="0" w:color="auto"/>
            </w:tcBorders>
          </w:tcPr>
          <w:p w14:paraId="107CA32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AA6424C"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A3A8DD3" w14:textId="77777777" w:rsidR="004D5EAF" w:rsidRPr="00D96E4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48</w:t>
            </w:r>
          </w:p>
        </w:tc>
        <w:tc>
          <w:tcPr>
            <w:tcW w:w="5731" w:type="dxa"/>
            <w:tcBorders>
              <w:top w:val="nil"/>
              <w:left w:val="nil"/>
              <w:bottom w:val="nil"/>
              <w:right w:val="nil"/>
            </w:tcBorders>
          </w:tcPr>
          <w:p w14:paraId="135FB7F0"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Заміна кроквяних ніг із </w:t>
            </w:r>
            <w:proofErr w:type="spellStart"/>
            <w:r w:rsidRPr="004D067F">
              <w:rPr>
                <w:rFonts w:ascii="Arial" w:hAnsi="Arial" w:cs="Arial"/>
                <w:spacing w:val="-3"/>
                <w:sz w:val="20"/>
                <w:szCs w:val="20"/>
              </w:rPr>
              <w:t>дощок</w:t>
            </w:r>
            <w:proofErr w:type="spellEnd"/>
          </w:p>
        </w:tc>
        <w:tc>
          <w:tcPr>
            <w:tcW w:w="1074" w:type="dxa"/>
            <w:tcBorders>
              <w:top w:val="nil"/>
              <w:left w:val="single" w:sz="4" w:space="0" w:color="auto"/>
              <w:bottom w:val="nil"/>
              <w:right w:val="nil"/>
            </w:tcBorders>
          </w:tcPr>
          <w:p w14:paraId="5A20355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0AA816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1248</w:t>
            </w:r>
          </w:p>
        </w:tc>
        <w:tc>
          <w:tcPr>
            <w:tcW w:w="1418" w:type="dxa"/>
            <w:gridSpan w:val="2"/>
            <w:tcBorders>
              <w:top w:val="nil"/>
              <w:left w:val="single" w:sz="4" w:space="0" w:color="auto"/>
              <w:bottom w:val="nil"/>
              <w:right w:val="single" w:sz="12" w:space="0" w:color="auto"/>
            </w:tcBorders>
          </w:tcPr>
          <w:p w14:paraId="4833148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46D980C"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074A489C" w14:textId="77777777" w:rsidR="004D5EAF" w:rsidRPr="00D96E4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lastRenderedPageBreak/>
              <w:t>49</w:t>
            </w:r>
          </w:p>
        </w:tc>
        <w:tc>
          <w:tcPr>
            <w:tcW w:w="5731" w:type="dxa"/>
            <w:tcBorders>
              <w:top w:val="nil"/>
              <w:left w:val="nil"/>
              <w:bottom w:val="nil"/>
              <w:right w:val="nil"/>
            </w:tcBorders>
          </w:tcPr>
          <w:p w14:paraId="47D04AD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Заміна </w:t>
            </w:r>
            <w:proofErr w:type="spellStart"/>
            <w:r w:rsidRPr="004D067F">
              <w:rPr>
                <w:rFonts w:ascii="Arial" w:hAnsi="Arial" w:cs="Arial"/>
                <w:spacing w:val="-3"/>
                <w:sz w:val="20"/>
                <w:szCs w:val="20"/>
              </w:rPr>
              <w:t>мауерлатів</w:t>
            </w:r>
            <w:proofErr w:type="spellEnd"/>
          </w:p>
        </w:tc>
        <w:tc>
          <w:tcPr>
            <w:tcW w:w="1074" w:type="dxa"/>
            <w:tcBorders>
              <w:top w:val="nil"/>
              <w:left w:val="single" w:sz="4" w:space="0" w:color="auto"/>
              <w:bottom w:val="nil"/>
              <w:right w:val="nil"/>
            </w:tcBorders>
          </w:tcPr>
          <w:p w14:paraId="1CD3B62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0FEE74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60</w:t>
            </w:r>
          </w:p>
        </w:tc>
        <w:tc>
          <w:tcPr>
            <w:tcW w:w="1418" w:type="dxa"/>
            <w:gridSpan w:val="2"/>
            <w:tcBorders>
              <w:top w:val="nil"/>
              <w:left w:val="single" w:sz="4" w:space="0" w:color="auto"/>
              <w:bottom w:val="nil"/>
              <w:right w:val="single" w:sz="12" w:space="0" w:color="auto"/>
            </w:tcBorders>
          </w:tcPr>
          <w:p w14:paraId="4DFB801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0C0F09A"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B6ED150" w14:textId="77777777" w:rsidR="004D5EAF" w:rsidRPr="00D96E4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50</w:t>
            </w:r>
          </w:p>
        </w:tc>
        <w:tc>
          <w:tcPr>
            <w:tcW w:w="5731" w:type="dxa"/>
            <w:tcBorders>
              <w:top w:val="nil"/>
              <w:left w:val="nil"/>
              <w:bottom w:val="nil"/>
              <w:right w:val="nil"/>
            </w:tcBorders>
          </w:tcPr>
          <w:p w14:paraId="2560B272"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лат [решетування] з прозорами </w:t>
            </w:r>
            <w:proofErr w:type="spellStart"/>
            <w:r w:rsidRPr="004D067F">
              <w:rPr>
                <w:rFonts w:ascii="Arial" w:hAnsi="Arial" w:cs="Arial"/>
                <w:spacing w:val="-3"/>
                <w:sz w:val="20"/>
                <w:szCs w:val="20"/>
              </w:rPr>
              <w:t>iз</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дощок</w:t>
            </w:r>
            <w:proofErr w:type="spellEnd"/>
            <w:r w:rsidRPr="004D067F">
              <w:rPr>
                <w:rFonts w:ascii="Arial" w:hAnsi="Arial" w:cs="Arial"/>
                <w:spacing w:val="-3"/>
                <w:sz w:val="20"/>
                <w:szCs w:val="20"/>
              </w:rPr>
              <w:t xml:space="preserve"> i</w:t>
            </w:r>
          </w:p>
          <w:p w14:paraId="09AA84BA"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roofErr w:type="spellStart"/>
            <w:r w:rsidRPr="004D067F">
              <w:rPr>
                <w:rFonts w:ascii="Arial" w:hAnsi="Arial" w:cs="Arial"/>
                <w:spacing w:val="-3"/>
                <w:sz w:val="20"/>
                <w:szCs w:val="20"/>
              </w:rPr>
              <w:t>брускiв</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пiд</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покрiвлю</w:t>
            </w:r>
            <w:proofErr w:type="spellEnd"/>
          </w:p>
        </w:tc>
        <w:tc>
          <w:tcPr>
            <w:tcW w:w="1074" w:type="dxa"/>
            <w:tcBorders>
              <w:top w:val="nil"/>
              <w:left w:val="single" w:sz="4" w:space="0" w:color="auto"/>
              <w:bottom w:val="nil"/>
              <w:right w:val="nil"/>
            </w:tcBorders>
          </w:tcPr>
          <w:p w14:paraId="6DB287B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750D87D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278,8</w:t>
            </w:r>
          </w:p>
        </w:tc>
        <w:tc>
          <w:tcPr>
            <w:tcW w:w="1418" w:type="dxa"/>
            <w:gridSpan w:val="2"/>
            <w:tcBorders>
              <w:top w:val="nil"/>
              <w:left w:val="single" w:sz="4" w:space="0" w:color="auto"/>
              <w:bottom w:val="nil"/>
              <w:right w:val="single" w:sz="12" w:space="0" w:color="auto"/>
            </w:tcBorders>
          </w:tcPr>
          <w:p w14:paraId="23222A64"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9344C58"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4DB3F94" w14:textId="77777777" w:rsidR="004D5EAF" w:rsidRPr="000F723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51</w:t>
            </w:r>
          </w:p>
        </w:tc>
        <w:tc>
          <w:tcPr>
            <w:tcW w:w="5731" w:type="dxa"/>
            <w:tcBorders>
              <w:top w:val="nil"/>
              <w:left w:val="nil"/>
              <w:bottom w:val="nil"/>
              <w:right w:val="nil"/>
            </w:tcBorders>
          </w:tcPr>
          <w:p w14:paraId="5A22DF84"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пароізоляційного шару плоских поверхонь</w:t>
            </w:r>
          </w:p>
          <w:p w14:paraId="06E5A120"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з плівки поліетиленової</w:t>
            </w:r>
          </w:p>
        </w:tc>
        <w:tc>
          <w:tcPr>
            <w:tcW w:w="1074" w:type="dxa"/>
            <w:tcBorders>
              <w:top w:val="nil"/>
              <w:left w:val="single" w:sz="4" w:space="0" w:color="auto"/>
              <w:bottom w:val="nil"/>
              <w:right w:val="nil"/>
            </w:tcBorders>
          </w:tcPr>
          <w:p w14:paraId="3262F7C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19C78A9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53,7</w:t>
            </w:r>
          </w:p>
        </w:tc>
        <w:tc>
          <w:tcPr>
            <w:tcW w:w="1418" w:type="dxa"/>
            <w:gridSpan w:val="2"/>
            <w:tcBorders>
              <w:top w:val="nil"/>
              <w:left w:val="single" w:sz="4" w:space="0" w:color="auto"/>
              <w:bottom w:val="nil"/>
              <w:right w:val="single" w:sz="12" w:space="0" w:color="auto"/>
            </w:tcBorders>
          </w:tcPr>
          <w:p w14:paraId="171DB1A2"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B1993B3"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1661CA87" w14:textId="77777777" w:rsidR="004D5EAF" w:rsidRPr="000F723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52</w:t>
            </w:r>
          </w:p>
          <w:p w14:paraId="40A34880" w14:textId="77777777" w:rsidR="004D5EAF" w:rsidRPr="000F723D" w:rsidRDefault="004D5EAF" w:rsidP="0014059C">
            <w:pPr>
              <w:keepLines/>
              <w:autoSpaceDE w:val="0"/>
              <w:autoSpaceDN w:val="0"/>
              <w:spacing w:line="240" w:lineRule="auto"/>
              <w:ind w:leftChars="0" w:left="0" w:firstLineChars="0" w:firstLine="0"/>
              <w:rPr>
                <w:rFonts w:ascii="Arial" w:hAnsi="Arial" w:cs="Arial"/>
                <w:spacing w:val="-3"/>
                <w:sz w:val="20"/>
                <w:szCs w:val="20"/>
              </w:rPr>
            </w:pPr>
          </w:p>
        </w:tc>
        <w:tc>
          <w:tcPr>
            <w:tcW w:w="5731" w:type="dxa"/>
            <w:tcBorders>
              <w:top w:val="nil"/>
              <w:left w:val="nil"/>
              <w:bottom w:val="nil"/>
              <w:right w:val="nil"/>
            </w:tcBorders>
          </w:tcPr>
          <w:p w14:paraId="53213DD3"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Монтаж покрівельного покриття з профільованого листа</w:t>
            </w:r>
          </w:p>
          <w:p w14:paraId="3D4DB400"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при висоті будівлі до 25 м</w:t>
            </w:r>
          </w:p>
        </w:tc>
        <w:tc>
          <w:tcPr>
            <w:tcW w:w="1074" w:type="dxa"/>
            <w:tcBorders>
              <w:top w:val="nil"/>
              <w:left w:val="single" w:sz="4" w:space="0" w:color="auto"/>
              <w:bottom w:val="nil"/>
              <w:right w:val="nil"/>
            </w:tcBorders>
          </w:tcPr>
          <w:p w14:paraId="68FF308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p w14:paraId="20F489CD" w14:textId="77777777" w:rsidR="004D5EAF" w:rsidRDefault="004D5EAF" w:rsidP="0014059C">
            <w:pPr>
              <w:keepLines/>
              <w:autoSpaceDE w:val="0"/>
              <w:autoSpaceDN w:val="0"/>
              <w:spacing w:line="240" w:lineRule="auto"/>
              <w:ind w:leftChars="0" w:left="0" w:firstLineChars="0" w:firstLine="0"/>
              <w:rPr>
                <w:rFonts w:ascii="Arial" w:hAnsi="Arial" w:cs="Arial"/>
                <w:spacing w:val="-3"/>
                <w:sz w:val="20"/>
                <w:szCs w:val="20"/>
              </w:rPr>
            </w:pPr>
          </w:p>
        </w:tc>
        <w:tc>
          <w:tcPr>
            <w:tcW w:w="1418" w:type="dxa"/>
            <w:tcBorders>
              <w:top w:val="nil"/>
              <w:left w:val="single" w:sz="4" w:space="0" w:color="auto"/>
              <w:bottom w:val="nil"/>
              <w:right w:val="single" w:sz="4" w:space="0" w:color="auto"/>
            </w:tcBorders>
          </w:tcPr>
          <w:p w14:paraId="6057352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65,7</w:t>
            </w:r>
          </w:p>
          <w:p w14:paraId="0C9EA4B6" w14:textId="77777777" w:rsidR="004D5EAF" w:rsidRDefault="004D5EAF" w:rsidP="0014059C">
            <w:pPr>
              <w:keepLines/>
              <w:autoSpaceDE w:val="0"/>
              <w:autoSpaceDN w:val="0"/>
              <w:spacing w:line="240" w:lineRule="auto"/>
              <w:ind w:leftChars="0" w:left="0" w:firstLineChars="0" w:firstLine="0"/>
              <w:rPr>
                <w:rFonts w:ascii="Arial" w:hAnsi="Arial" w:cs="Arial"/>
                <w:spacing w:val="-3"/>
                <w:sz w:val="20"/>
                <w:szCs w:val="20"/>
              </w:rPr>
            </w:pPr>
          </w:p>
        </w:tc>
        <w:tc>
          <w:tcPr>
            <w:tcW w:w="1418" w:type="dxa"/>
            <w:gridSpan w:val="2"/>
            <w:tcBorders>
              <w:top w:val="nil"/>
              <w:left w:val="single" w:sz="4" w:space="0" w:color="auto"/>
              <w:bottom w:val="nil"/>
              <w:right w:val="single" w:sz="12" w:space="0" w:color="auto"/>
            </w:tcBorders>
          </w:tcPr>
          <w:p w14:paraId="3D218C8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C635FB7"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2F4426C0" w14:textId="77777777" w:rsidR="004D5EAF" w:rsidRPr="000F723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53</w:t>
            </w:r>
          </w:p>
        </w:tc>
        <w:tc>
          <w:tcPr>
            <w:tcW w:w="5731" w:type="dxa"/>
            <w:tcBorders>
              <w:top w:val="nil"/>
              <w:left w:val="nil"/>
              <w:bottom w:val="nil"/>
              <w:right w:val="nil"/>
            </w:tcBorders>
          </w:tcPr>
          <w:p w14:paraId="648F5CBA"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карнизів чистих при кам'яних стінах,</w:t>
            </w:r>
          </w:p>
          <w:p w14:paraId="6AE548A0"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виступ карнизу до 500 мм</w:t>
            </w:r>
          </w:p>
        </w:tc>
        <w:tc>
          <w:tcPr>
            <w:tcW w:w="1074" w:type="dxa"/>
            <w:tcBorders>
              <w:top w:val="nil"/>
              <w:left w:val="single" w:sz="4" w:space="0" w:color="auto"/>
              <w:bottom w:val="nil"/>
              <w:right w:val="nil"/>
            </w:tcBorders>
          </w:tcPr>
          <w:p w14:paraId="7920020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5BFAD9E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238,4</w:t>
            </w:r>
          </w:p>
        </w:tc>
        <w:tc>
          <w:tcPr>
            <w:tcW w:w="1418" w:type="dxa"/>
            <w:gridSpan w:val="2"/>
            <w:tcBorders>
              <w:top w:val="nil"/>
              <w:left w:val="single" w:sz="4" w:space="0" w:color="auto"/>
              <w:bottom w:val="nil"/>
              <w:right w:val="single" w:sz="12" w:space="0" w:color="auto"/>
            </w:tcBorders>
          </w:tcPr>
          <w:p w14:paraId="41873E07"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6703B15"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0B5BF322" w14:textId="77777777" w:rsidR="004D5EAF" w:rsidRPr="000F723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54</w:t>
            </w:r>
          </w:p>
        </w:tc>
        <w:tc>
          <w:tcPr>
            <w:tcW w:w="5731" w:type="dxa"/>
            <w:tcBorders>
              <w:top w:val="nil"/>
              <w:left w:val="nil"/>
              <w:bottom w:val="nil"/>
              <w:right w:val="nil"/>
            </w:tcBorders>
          </w:tcPr>
          <w:p w14:paraId="618B185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з листової сталі примикань до кам'яних стін</w:t>
            </w:r>
          </w:p>
        </w:tc>
        <w:tc>
          <w:tcPr>
            <w:tcW w:w="1074" w:type="dxa"/>
            <w:tcBorders>
              <w:top w:val="nil"/>
              <w:left w:val="single" w:sz="4" w:space="0" w:color="auto"/>
              <w:bottom w:val="nil"/>
              <w:right w:val="nil"/>
            </w:tcBorders>
          </w:tcPr>
          <w:p w14:paraId="3032D71E"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973753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42,8</w:t>
            </w:r>
          </w:p>
        </w:tc>
        <w:tc>
          <w:tcPr>
            <w:tcW w:w="1418" w:type="dxa"/>
            <w:gridSpan w:val="2"/>
            <w:tcBorders>
              <w:top w:val="nil"/>
              <w:left w:val="single" w:sz="4" w:space="0" w:color="auto"/>
              <w:bottom w:val="nil"/>
              <w:right w:val="single" w:sz="12" w:space="0" w:color="auto"/>
            </w:tcBorders>
          </w:tcPr>
          <w:p w14:paraId="4D6568BF"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7D9A9E0"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A976A58" w14:textId="77777777" w:rsidR="004D5EAF" w:rsidRPr="006F7946"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55</w:t>
            </w:r>
          </w:p>
        </w:tc>
        <w:tc>
          <w:tcPr>
            <w:tcW w:w="5731" w:type="dxa"/>
            <w:tcBorders>
              <w:top w:val="nil"/>
              <w:left w:val="nil"/>
              <w:bottom w:val="nil"/>
              <w:right w:val="nil"/>
            </w:tcBorders>
          </w:tcPr>
          <w:p w14:paraId="7DD7AA60"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з листової сталі примикань до димових і</w:t>
            </w:r>
          </w:p>
          <w:p w14:paraId="55B0211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вентиляційних труб</w:t>
            </w:r>
          </w:p>
        </w:tc>
        <w:tc>
          <w:tcPr>
            <w:tcW w:w="1074" w:type="dxa"/>
            <w:tcBorders>
              <w:top w:val="nil"/>
              <w:left w:val="single" w:sz="4" w:space="0" w:color="auto"/>
              <w:bottom w:val="nil"/>
              <w:right w:val="nil"/>
            </w:tcBorders>
          </w:tcPr>
          <w:p w14:paraId="60F2E8F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61DF411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42,8</w:t>
            </w:r>
          </w:p>
        </w:tc>
        <w:tc>
          <w:tcPr>
            <w:tcW w:w="1418" w:type="dxa"/>
            <w:gridSpan w:val="2"/>
            <w:tcBorders>
              <w:top w:val="nil"/>
              <w:left w:val="single" w:sz="4" w:space="0" w:color="auto"/>
              <w:bottom w:val="nil"/>
              <w:right w:val="single" w:sz="12" w:space="0" w:color="auto"/>
            </w:tcBorders>
          </w:tcPr>
          <w:p w14:paraId="4CD1CE0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1D51118F"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6456CD37" w14:textId="77777777" w:rsidR="004D5EAF" w:rsidRPr="006F7946"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56</w:t>
            </w:r>
          </w:p>
        </w:tc>
        <w:tc>
          <w:tcPr>
            <w:tcW w:w="5731" w:type="dxa"/>
            <w:tcBorders>
              <w:top w:val="nil"/>
              <w:left w:val="nil"/>
              <w:bottom w:val="nil"/>
              <w:right w:val="nil"/>
            </w:tcBorders>
          </w:tcPr>
          <w:p w14:paraId="710BA4D3"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з листової </w:t>
            </w:r>
            <w:proofErr w:type="spellStart"/>
            <w:r w:rsidRPr="004D067F">
              <w:rPr>
                <w:rFonts w:ascii="Arial" w:hAnsi="Arial" w:cs="Arial"/>
                <w:spacing w:val="-3"/>
                <w:sz w:val="20"/>
                <w:szCs w:val="20"/>
              </w:rPr>
              <w:t>сталi</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зонтiв</w:t>
            </w:r>
            <w:proofErr w:type="spellEnd"/>
            <w:r w:rsidRPr="004D067F">
              <w:rPr>
                <w:rFonts w:ascii="Arial" w:hAnsi="Arial" w:cs="Arial"/>
                <w:spacing w:val="-3"/>
                <w:sz w:val="20"/>
                <w:szCs w:val="20"/>
              </w:rPr>
              <w:t xml:space="preserve"> над </w:t>
            </w:r>
            <w:proofErr w:type="spellStart"/>
            <w:r w:rsidRPr="004D067F">
              <w:rPr>
                <w:rFonts w:ascii="Arial" w:hAnsi="Arial" w:cs="Arial"/>
                <w:spacing w:val="-3"/>
                <w:sz w:val="20"/>
                <w:szCs w:val="20"/>
              </w:rPr>
              <w:t>вентканалами</w:t>
            </w:r>
            <w:proofErr w:type="spellEnd"/>
          </w:p>
        </w:tc>
        <w:tc>
          <w:tcPr>
            <w:tcW w:w="1074" w:type="dxa"/>
            <w:tcBorders>
              <w:top w:val="nil"/>
              <w:left w:val="single" w:sz="4" w:space="0" w:color="auto"/>
              <w:bottom w:val="nil"/>
              <w:right w:val="nil"/>
            </w:tcBorders>
          </w:tcPr>
          <w:p w14:paraId="66BF176E"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4BF2BCA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2,8</w:t>
            </w:r>
          </w:p>
        </w:tc>
        <w:tc>
          <w:tcPr>
            <w:tcW w:w="1418" w:type="dxa"/>
            <w:gridSpan w:val="2"/>
            <w:tcBorders>
              <w:top w:val="nil"/>
              <w:left w:val="single" w:sz="4" w:space="0" w:color="auto"/>
              <w:bottom w:val="nil"/>
              <w:right w:val="single" w:sz="12" w:space="0" w:color="auto"/>
            </w:tcBorders>
          </w:tcPr>
          <w:p w14:paraId="3A3BA5B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A73C18E"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A1B57A4" w14:textId="77777777" w:rsidR="004D5EAF" w:rsidRPr="006F7946"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57</w:t>
            </w:r>
          </w:p>
        </w:tc>
        <w:tc>
          <w:tcPr>
            <w:tcW w:w="5731" w:type="dxa"/>
            <w:tcBorders>
              <w:top w:val="nil"/>
              <w:left w:val="nil"/>
              <w:bottom w:val="nil"/>
              <w:right w:val="nil"/>
            </w:tcBorders>
          </w:tcPr>
          <w:p w14:paraId="15FE0D5E"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w:t>
            </w:r>
            <w:proofErr w:type="spellStart"/>
            <w:r w:rsidRPr="004D067F">
              <w:rPr>
                <w:rFonts w:ascii="Arial" w:hAnsi="Arial" w:cs="Arial"/>
                <w:spacing w:val="-3"/>
                <w:sz w:val="20"/>
                <w:szCs w:val="20"/>
              </w:rPr>
              <w:t>п</w:t>
            </w:r>
            <w:r>
              <w:rPr>
                <w:rFonts w:ascii="Arial" w:hAnsi="Arial" w:cs="Arial"/>
                <w:spacing w:val="-3"/>
                <w:sz w:val="20"/>
                <w:szCs w:val="20"/>
              </w:rPr>
              <w:t>iдшивки</w:t>
            </w:r>
            <w:proofErr w:type="spellEnd"/>
            <w:r>
              <w:rPr>
                <w:rFonts w:ascii="Arial" w:hAnsi="Arial" w:cs="Arial"/>
                <w:spacing w:val="-3"/>
                <w:sz w:val="20"/>
                <w:szCs w:val="20"/>
              </w:rPr>
              <w:t xml:space="preserve"> карнизу панелями -софіт</w:t>
            </w:r>
          </w:p>
        </w:tc>
        <w:tc>
          <w:tcPr>
            <w:tcW w:w="1074" w:type="dxa"/>
            <w:tcBorders>
              <w:top w:val="nil"/>
              <w:left w:val="single" w:sz="4" w:space="0" w:color="auto"/>
              <w:bottom w:val="nil"/>
              <w:right w:val="nil"/>
            </w:tcBorders>
          </w:tcPr>
          <w:p w14:paraId="4E537A02" w14:textId="77777777" w:rsidR="004D5EAF" w:rsidRPr="006F7946"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737C74A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178,2</w:t>
            </w:r>
          </w:p>
        </w:tc>
        <w:tc>
          <w:tcPr>
            <w:tcW w:w="1418" w:type="dxa"/>
            <w:gridSpan w:val="2"/>
            <w:tcBorders>
              <w:top w:val="nil"/>
              <w:left w:val="single" w:sz="4" w:space="0" w:color="auto"/>
              <w:bottom w:val="nil"/>
              <w:right w:val="single" w:sz="12" w:space="0" w:color="auto"/>
            </w:tcBorders>
          </w:tcPr>
          <w:p w14:paraId="0894AB14"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11C0C271"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5D553A1" w14:textId="77777777" w:rsidR="004D5EAF" w:rsidRPr="006F7946"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58</w:t>
            </w:r>
          </w:p>
        </w:tc>
        <w:tc>
          <w:tcPr>
            <w:tcW w:w="5731" w:type="dxa"/>
            <w:tcBorders>
              <w:top w:val="nil"/>
              <w:left w:val="nil"/>
              <w:bottom w:val="nil"/>
              <w:right w:val="nil"/>
            </w:tcBorders>
          </w:tcPr>
          <w:p w14:paraId="73F628A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слухових вікон</w:t>
            </w:r>
          </w:p>
        </w:tc>
        <w:tc>
          <w:tcPr>
            <w:tcW w:w="1074" w:type="dxa"/>
            <w:tcBorders>
              <w:top w:val="nil"/>
              <w:left w:val="single" w:sz="4" w:space="0" w:color="auto"/>
              <w:bottom w:val="nil"/>
              <w:right w:val="nil"/>
            </w:tcBorders>
          </w:tcPr>
          <w:p w14:paraId="4583188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5150451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w:t>
            </w:r>
          </w:p>
        </w:tc>
        <w:tc>
          <w:tcPr>
            <w:tcW w:w="1418" w:type="dxa"/>
            <w:gridSpan w:val="2"/>
            <w:tcBorders>
              <w:top w:val="nil"/>
              <w:left w:val="single" w:sz="4" w:space="0" w:color="auto"/>
              <w:bottom w:val="nil"/>
              <w:right w:val="single" w:sz="12" w:space="0" w:color="auto"/>
            </w:tcBorders>
          </w:tcPr>
          <w:p w14:paraId="0F78361D"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5C1C4E4"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2AF01C9A" w14:textId="77777777" w:rsidR="004D5EAF" w:rsidRPr="006F7946"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59</w:t>
            </w:r>
          </w:p>
        </w:tc>
        <w:tc>
          <w:tcPr>
            <w:tcW w:w="5731" w:type="dxa"/>
            <w:tcBorders>
              <w:top w:val="nil"/>
              <w:left w:val="nil"/>
              <w:bottom w:val="nil"/>
              <w:right w:val="nil"/>
            </w:tcBorders>
          </w:tcPr>
          <w:p w14:paraId="58861896"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Виготовлення </w:t>
            </w:r>
            <w:proofErr w:type="spellStart"/>
            <w:r w:rsidRPr="004D067F">
              <w:rPr>
                <w:rFonts w:ascii="Arial" w:hAnsi="Arial" w:cs="Arial"/>
                <w:spacing w:val="-3"/>
                <w:sz w:val="20"/>
                <w:szCs w:val="20"/>
              </w:rPr>
              <w:t>гратчастих</w:t>
            </w:r>
            <w:proofErr w:type="spellEnd"/>
            <w:r>
              <w:rPr>
                <w:rFonts w:ascii="Arial" w:hAnsi="Arial" w:cs="Arial"/>
                <w:spacing w:val="-3"/>
                <w:sz w:val="20"/>
                <w:szCs w:val="20"/>
              </w:rPr>
              <w:t xml:space="preserve"> конструкцій (огорожа покрівлі)</w:t>
            </w:r>
          </w:p>
        </w:tc>
        <w:tc>
          <w:tcPr>
            <w:tcW w:w="1074" w:type="dxa"/>
            <w:tcBorders>
              <w:top w:val="nil"/>
              <w:left w:val="single" w:sz="4" w:space="0" w:color="auto"/>
              <w:bottom w:val="nil"/>
              <w:right w:val="nil"/>
            </w:tcBorders>
          </w:tcPr>
          <w:p w14:paraId="2B6A07C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1DB8927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1,89756</w:t>
            </w:r>
          </w:p>
        </w:tc>
        <w:tc>
          <w:tcPr>
            <w:tcW w:w="1418" w:type="dxa"/>
            <w:gridSpan w:val="2"/>
            <w:tcBorders>
              <w:top w:val="nil"/>
              <w:left w:val="single" w:sz="4" w:space="0" w:color="auto"/>
              <w:bottom w:val="nil"/>
              <w:right w:val="single" w:sz="12" w:space="0" w:color="auto"/>
            </w:tcBorders>
          </w:tcPr>
          <w:p w14:paraId="4CD6C148"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140192F"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5AB4195" w14:textId="77777777" w:rsidR="004D5EAF" w:rsidRPr="006F7946"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60</w:t>
            </w:r>
          </w:p>
        </w:tc>
        <w:tc>
          <w:tcPr>
            <w:tcW w:w="5731" w:type="dxa"/>
            <w:tcBorders>
              <w:top w:val="nil"/>
              <w:left w:val="nil"/>
              <w:bottom w:val="nil"/>
              <w:right w:val="nil"/>
            </w:tcBorders>
          </w:tcPr>
          <w:p w14:paraId="25FFDA68"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Огородження покрівель перилами</w:t>
            </w:r>
          </w:p>
        </w:tc>
        <w:tc>
          <w:tcPr>
            <w:tcW w:w="1074" w:type="dxa"/>
            <w:tcBorders>
              <w:top w:val="nil"/>
              <w:left w:val="single" w:sz="4" w:space="0" w:color="auto"/>
              <w:bottom w:val="nil"/>
              <w:right w:val="nil"/>
            </w:tcBorders>
          </w:tcPr>
          <w:p w14:paraId="636A831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835371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173,88</w:t>
            </w:r>
          </w:p>
        </w:tc>
        <w:tc>
          <w:tcPr>
            <w:tcW w:w="1418" w:type="dxa"/>
            <w:gridSpan w:val="2"/>
            <w:tcBorders>
              <w:top w:val="nil"/>
              <w:left w:val="single" w:sz="4" w:space="0" w:color="auto"/>
              <w:bottom w:val="nil"/>
              <w:right w:val="single" w:sz="12" w:space="0" w:color="auto"/>
            </w:tcBorders>
          </w:tcPr>
          <w:p w14:paraId="7C8E7C3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099E08A" w14:textId="77777777" w:rsidTr="0014059C">
        <w:trPr>
          <w:gridBefore w:val="1"/>
          <w:wBefore w:w="57" w:type="dxa"/>
          <w:jc w:val="center"/>
        </w:trPr>
        <w:tc>
          <w:tcPr>
            <w:tcW w:w="567" w:type="dxa"/>
            <w:tcBorders>
              <w:top w:val="nil"/>
              <w:left w:val="single" w:sz="12" w:space="0" w:color="auto"/>
              <w:bottom w:val="nil"/>
              <w:right w:val="single" w:sz="4" w:space="0" w:color="auto"/>
            </w:tcBorders>
            <w:vAlign w:val="center"/>
          </w:tcPr>
          <w:p w14:paraId="1312D367" w14:textId="77777777" w:rsidR="004D5EAF" w:rsidRPr="006F7946" w:rsidRDefault="004D5EAF" w:rsidP="0014059C">
            <w:pPr>
              <w:keepLines/>
              <w:autoSpaceDE w:val="0"/>
              <w:autoSpaceDN w:val="0"/>
              <w:spacing w:line="240" w:lineRule="auto"/>
              <w:ind w:left="0" w:hanging="2"/>
              <w:jc w:val="center"/>
              <w:rPr>
                <w:rFonts w:ascii="Arial" w:hAnsi="Arial" w:cs="Arial"/>
                <w:spacing w:val="-3"/>
                <w:sz w:val="20"/>
                <w:szCs w:val="20"/>
              </w:rPr>
            </w:pPr>
            <w:r w:rsidRPr="006F7946">
              <w:rPr>
                <w:rFonts w:ascii="Arial" w:hAnsi="Arial" w:cs="Arial"/>
                <w:sz w:val="16"/>
                <w:szCs w:val="16"/>
              </w:rPr>
              <w:t xml:space="preserve"> </w:t>
            </w:r>
          </w:p>
        </w:tc>
        <w:tc>
          <w:tcPr>
            <w:tcW w:w="5731" w:type="dxa"/>
            <w:tcBorders>
              <w:top w:val="nil"/>
              <w:left w:val="nil"/>
              <w:bottom w:val="nil"/>
              <w:right w:val="nil"/>
            </w:tcBorders>
            <w:vAlign w:val="center"/>
          </w:tcPr>
          <w:p w14:paraId="5444DA27" w14:textId="77777777" w:rsidR="004D5EAF" w:rsidRPr="004D067F" w:rsidRDefault="004D5EAF" w:rsidP="0014059C">
            <w:pPr>
              <w:keepLines/>
              <w:autoSpaceDE w:val="0"/>
              <w:autoSpaceDN w:val="0"/>
              <w:spacing w:line="240" w:lineRule="auto"/>
              <w:ind w:left="0" w:hanging="2"/>
              <w:rPr>
                <w:rFonts w:ascii="Arial" w:hAnsi="Arial" w:cs="Arial"/>
                <w:b/>
                <w:bCs/>
                <w:i/>
                <w:iCs/>
                <w:spacing w:val="-3"/>
                <w:sz w:val="20"/>
                <w:szCs w:val="20"/>
              </w:rPr>
            </w:pPr>
            <w:proofErr w:type="spellStart"/>
            <w:r w:rsidRPr="004D067F">
              <w:rPr>
                <w:rFonts w:ascii="Arial" w:hAnsi="Arial" w:cs="Arial"/>
                <w:b/>
                <w:bCs/>
                <w:i/>
                <w:iCs/>
                <w:spacing w:val="-3"/>
                <w:sz w:val="20"/>
                <w:szCs w:val="20"/>
                <w:lang w:val="en-US"/>
              </w:rPr>
              <w:t>Утеплення</w:t>
            </w:r>
            <w:proofErr w:type="spellEnd"/>
            <w:r w:rsidRPr="004D067F">
              <w:rPr>
                <w:rFonts w:ascii="Arial" w:hAnsi="Arial" w:cs="Arial"/>
                <w:b/>
                <w:bCs/>
                <w:i/>
                <w:iCs/>
                <w:spacing w:val="-3"/>
                <w:sz w:val="20"/>
                <w:szCs w:val="20"/>
                <w:lang w:val="en-US"/>
              </w:rPr>
              <w:t xml:space="preserve"> </w:t>
            </w:r>
            <w:proofErr w:type="spellStart"/>
            <w:r w:rsidRPr="004D067F">
              <w:rPr>
                <w:rFonts w:ascii="Arial" w:hAnsi="Arial" w:cs="Arial"/>
                <w:b/>
                <w:bCs/>
                <w:i/>
                <w:iCs/>
                <w:spacing w:val="-3"/>
                <w:sz w:val="20"/>
                <w:szCs w:val="20"/>
                <w:lang w:val="en-US"/>
              </w:rPr>
              <w:t>горище</w:t>
            </w:r>
            <w:proofErr w:type="spellEnd"/>
          </w:p>
        </w:tc>
        <w:tc>
          <w:tcPr>
            <w:tcW w:w="1074" w:type="dxa"/>
            <w:tcBorders>
              <w:top w:val="nil"/>
              <w:left w:val="single" w:sz="4" w:space="0" w:color="auto"/>
              <w:bottom w:val="nil"/>
              <w:right w:val="nil"/>
            </w:tcBorders>
            <w:vAlign w:val="center"/>
          </w:tcPr>
          <w:p w14:paraId="7071F74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F29212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7E8FF6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6DC3CB5"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A47DFBB" w14:textId="77777777" w:rsidR="004D5EAF" w:rsidRPr="00684C70"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61</w:t>
            </w:r>
          </w:p>
        </w:tc>
        <w:tc>
          <w:tcPr>
            <w:tcW w:w="5731" w:type="dxa"/>
            <w:tcBorders>
              <w:top w:val="nil"/>
              <w:left w:val="nil"/>
              <w:bottom w:val="nil"/>
              <w:right w:val="nil"/>
            </w:tcBorders>
          </w:tcPr>
          <w:p w14:paraId="725EDB5A" w14:textId="77777777" w:rsidR="004D5EAF" w:rsidRPr="00684C70" w:rsidRDefault="004D5EAF" w:rsidP="0014059C">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Укладання ходових дошок</w:t>
            </w:r>
          </w:p>
        </w:tc>
        <w:tc>
          <w:tcPr>
            <w:tcW w:w="1074" w:type="dxa"/>
            <w:tcBorders>
              <w:top w:val="nil"/>
              <w:left w:val="single" w:sz="4" w:space="0" w:color="auto"/>
              <w:bottom w:val="nil"/>
              <w:right w:val="nil"/>
            </w:tcBorders>
          </w:tcPr>
          <w:p w14:paraId="3C120468" w14:textId="77777777" w:rsidR="004D5EAF" w:rsidRPr="00684C70"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A3FD53D" w14:textId="77777777" w:rsidR="004D5EAF" w:rsidRPr="00684C70"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1100</w:t>
            </w:r>
          </w:p>
        </w:tc>
        <w:tc>
          <w:tcPr>
            <w:tcW w:w="1418" w:type="dxa"/>
            <w:gridSpan w:val="2"/>
            <w:tcBorders>
              <w:top w:val="nil"/>
              <w:left w:val="single" w:sz="4" w:space="0" w:color="auto"/>
              <w:bottom w:val="nil"/>
              <w:right w:val="single" w:sz="12" w:space="0" w:color="auto"/>
            </w:tcBorders>
          </w:tcPr>
          <w:p w14:paraId="1DE43544"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26E8E05" w14:textId="77777777" w:rsidTr="0014059C">
        <w:trPr>
          <w:gridBefore w:val="1"/>
          <w:wBefore w:w="57" w:type="dxa"/>
          <w:jc w:val="center"/>
        </w:trPr>
        <w:tc>
          <w:tcPr>
            <w:tcW w:w="567" w:type="dxa"/>
            <w:tcBorders>
              <w:top w:val="nil"/>
              <w:left w:val="single" w:sz="12" w:space="0" w:color="auto"/>
              <w:bottom w:val="nil"/>
              <w:right w:val="single" w:sz="4" w:space="0" w:color="auto"/>
            </w:tcBorders>
            <w:vAlign w:val="center"/>
          </w:tcPr>
          <w:p w14:paraId="5A11BEC6" w14:textId="77777777" w:rsidR="004D5EAF" w:rsidRPr="006F7946" w:rsidRDefault="004D5EAF" w:rsidP="0014059C">
            <w:pPr>
              <w:keepLines/>
              <w:autoSpaceDE w:val="0"/>
              <w:autoSpaceDN w:val="0"/>
              <w:spacing w:line="240" w:lineRule="auto"/>
              <w:ind w:left="0" w:hanging="2"/>
              <w:jc w:val="center"/>
              <w:rPr>
                <w:rFonts w:ascii="Arial" w:hAnsi="Arial" w:cs="Arial"/>
                <w:spacing w:val="-3"/>
                <w:sz w:val="20"/>
                <w:szCs w:val="20"/>
              </w:rPr>
            </w:pPr>
            <w:r w:rsidRPr="006F7946">
              <w:rPr>
                <w:rFonts w:ascii="Arial" w:hAnsi="Arial" w:cs="Arial"/>
                <w:sz w:val="16"/>
                <w:szCs w:val="16"/>
              </w:rPr>
              <w:t xml:space="preserve"> </w:t>
            </w:r>
          </w:p>
        </w:tc>
        <w:tc>
          <w:tcPr>
            <w:tcW w:w="5731" w:type="dxa"/>
            <w:tcBorders>
              <w:top w:val="nil"/>
              <w:left w:val="nil"/>
              <w:bottom w:val="nil"/>
              <w:right w:val="nil"/>
            </w:tcBorders>
            <w:vAlign w:val="center"/>
          </w:tcPr>
          <w:p w14:paraId="75D095A8" w14:textId="77777777" w:rsidR="004D5EAF" w:rsidRPr="004D067F" w:rsidRDefault="004D5EAF" w:rsidP="0014059C">
            <w:pPr>
              <w:keepLines/>
              <w:autoSpaceDE w:val="0"/>
              <w:autoSpaceDN w:val="0"/>
              <w:spacing w:line="240" w:lineRule="auto"/>
              <w:ind w:left="0" w:hanging="2"/>
              <w:rPr>
                <w:rFonts w:ascii="Arial" w:hAnsi="Arial" w:cs="Arial"/>
                <w:b/>
                <w:bCs/>
                <w:i/>
                <w:iCs/>
                <w:spacing w:val="-3"/>
                <w:sz w:val="20"/>
                <w:szCs w:val="20"/>
              </w:rPr>
            </w:pPr>
            <w:proofErr w:type="spellStart"/>
            <w:r w:rsidRPr="004D067F">
              <w:rPr>
                <w:rFonts w:ascii="Arial" w:hAnsi="Arial" w:cs="Arial"/>
                <w:b/>
                <w:bCs/>
                <w:i/>
                <w:iCs/>
                <w:spacing w:val="-3"/>
                <w:sz w:val="20"/>
                <w:szCs w:val="20"/>
                <w:lang w:val="en-US"/>
              </w:rPr>
              <w:t>Водостічна</w:t>
            </w:r>
            <w:proofErr w:type="spellEnd"/>
            <w:r w:rsidRPr="004D067F">
              <w:rPr>
                <w:rFonts w:ascii="Arial" w:hAnsi="Arial" w:cs="Arial"/>
                <w:b/>
                <w:bCs/>
                <w:i/>
                <w:iCs/>
                <w:spacing w:val="-3"/>
                <w:sz w:val="20"/>
                <w:szCs w:val="20"/>
                <w:lang w:val="en-US"/>
              </w:rPr>
              <w:t xml:space="preserve"> </w:t>
            </w:r>
            <w:proofErr w:type="spellStart"/>
            <w:r w:rsidRPr="004D067F">
              <w:rPr>
                <w:rFonts w:ascii="Arial" w:hAnsi="Arial" w:cs="Arial"/>
                <w:b/>
                <w:bCs/>
                <w:i/>
                <w:iCs/>
                <w:spacing w:val="-3"/>
                <w:sz w:val="20"/>
                <w:szCs w:val="20"/>
                <w:lang w:val="en-US"/>
              </w:rPr>
              <w:t>система</w:t>
            </w:r>
            <w:proofErr w:type="spellEnd"/>
          </w:p>
        </w:tc>
        <w:tc>
          <w:tcPr>
            <w:tcW w:w="1074" w:type="dxa"/>
            <w:tcBorders>
              <w:top w:val="nil"/>
              <w:left w:val="single" w:sz="4" w:space="0" w:color="auto"/>
              <w:bottom w:val="nil"/>
              <w:right w:val="nil"/>
            </w:tcBorders>
            <w:vAlign w:val="center"/>
          </w:tcPr>
          <w:p w14:paraId="5E0A452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B0C554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32FF8F5"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E6D9F86"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64B267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62</w:t>
            </w:r>
          </w:p>
          <w:p w14:paraId="3C0E819C" w14:textId="77777777" w:rsidR="004D5EAF" w:rsidRPr="006F7946" w:rsidRDefault="004D5EAF" w:rsidP="0014059C">
            <w:pPr>
              <w:keepLines/>
              <w:autoSpaceDE w:val="0"/>
              <w:autoSpaceDN w:val="0"/>
              <w:spacing w:line="240" w:lineRule="auto"/>
              <w:ind w:leftChars="0" w:left="0" w:firstLineChars="0" w:firstLine="0"/>
              <w:rPr>
                <w:rFonts w:ascii="Arial" w:hAnsi="Arial" w:cs="Arial"/>
                <w:sz w:val="16"/>
                <w:szCs w:val="16"/>
              </w:rPr>
            </w:pPr>
          </w:p>
        </w:tc>
        <w:tc>
          <w:tcPr>
            <w:tcW w:w="5731" w:type="dxa"/>
            <w:tcBorders>
              <w:top w:val="nil"/>
              <w:left w:val="nil"/>
              <w:bottom w:val="nil"/>
              <w:right w:val="nil"/>
            </w:tcBorders>
          </w:tcPr>
          <w:p w14:paraId="138F1F4E"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Навішування водостічних труб, колін, відливів і лійок з</w:t>
            </w:r>
          </w:p>
          <w:p w14:paraId="74B0C0C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готових елементів</w:t>
            </w:r>
          </w:p>
        </w:tc>
        <w:tc>
          <w:tcPr>
            <w:tcW w:w="1074" w:type="dxa"/>
            <w:tcBorders>
              <w:top w:val="nil"/>
              <w:left w:val="single" w:sz="4" w:space="0" w:color="auto"/>
              <w:bottom w:val="nil"/>
              <w:right w:val="nil"/>
            </w:tcBorders>
          </w:tcPr>
          <w:p w14:paraId="3BE1BE5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p w14:paraId="5E509E52" w14:textId="77777777" w:rsidR="004D5EAF" w:rsidRDefault="004D5EAF" w:rsidP="0014059C">
            <w:pPr>
              <w:keepLines/>
              <w:autoSpaceDE w:val="0"/>
              <w:autoSpaceDN w:val="0"/>
              <w:spacing w:line="240" w:lineRule="auto"/>
              <w:ind w:leftChars="0" w:left="0" w:firstLineChars="0" w:firstLine="0"/>
              <w:rPr>
                <w:rFonts w:ascii="Arial" w:hAnsi="Arial" w:cs="Arial"/>
                <w:sz w:val="16"/>
                <w:szCs w:val="16"/>
              </w:rPr>
            </w:pPr>
          </w:p>
        </w:tc>
        <w:tc>
          <w:tcPr>
            <w:tcW w:w="1418" w:type="dxa"/>
            <w:tcBorders>
              <w:top w:val="nil"/>
              <w:left w:val="single" w:sz="4" w:space="0" w:color="auto"/>
              <w:bottom w:val="nil"/>
              <w:right w:val="single" w:sz="4" w:space="0" w:color="auto"/>
            </w:tcBorders>
          </w:tcPr>
          <w:p w14:paraId="55D693E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403,3</w:t>
            </w:r>
          </w:p>
          <w:p w14:paraId="23F48572" w14:textId="77777777" w:rsidR="004D5EAF" w:rsidRDefault="004D5EAF" w:rsidP="0014059C">
            <w:pPr>
              <w:keepLines/>
              <w:autoSpaceDE w:val="0"/>
              <w:autoSpaceDN w:val="0"/>
              <w:spacing w:line="240" w:lineRule="auto"/>
              <w:ind w:leftChars="0" w:left="0" w:firstLineChars="0" w:firstLine="0"/>
              <w:rPr>
                <w:rFonts w:ascii="Arial" w:hAnsi="Arial" w:cs="Arial"/>
                <w:sz w:val="16"/>
                <w:szCs w:val="16"/>
              </w:rPr>
            </w:pPr>
          </w:p>
        </w:tc>
        <w:tc>
          <w:tcPr>
            <w:tcW w:w="1418" w:type="dxa"/>
            <w:gridSpan w:val="2"/>
            <w:tcBorders>
              <w:top w:val="nil"/>
              <w:left w:val="single" w:sz="4" w:space="0" w:color="auto"/>
              <w:bottom w:val="nil"/>
              <w:right w:val="single" w:sz="12" w:space="0" w:color="auto"/>
            </w:tcBorders>
          </w:tcPr>
          <w:p w14:paraId="76B0244D"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E4E9011" w14:textId="77777777" w:rsidTr="0014059C">
        <w:trPr>
          <w:gridBefore w:val="1"/>
          <w:wBefore w:w="57" w:type="dxa"/>
          <w:jc w:val="center"/>
        </w:trPr>
        <w:tc>
          <w:tcPr>
            <w:tcW w:w="567" w:type="dxa"/>
            <w:tcBorders>
              <w:top w:val="nil"/>
              <w:left w:val="single" w:sz="12" w:space="0" w:color="auto"/>
              <w:bottom w:val="nil"/>
              <w:right w:val="single" w:sz="4" w:space="0" w:color="auto"/>
            </w:tcBorders>
            <w:vAlign w:val="center"/>
          </w:tcPr>
          <w:p w14:paraId="2E8DB3C5" w14:textId="77777777" w:rsidR="004D5EAF" w:rsidRPr="00D96E4F" w:rsidRDefault="004D5EAF" w:rsidP="0014059C">
            <w:pPr>
              <w:keepLines/>
              <w:autoSpaceDE w:val="0"/>
              <w:autoSpaceDN w:val="0"/>
              <w:spacing w:line="240" w:lineRule="auto"/>
              <w:ind w:left="0" w:hanging="2"/>
              <w:jc w:val="center"/>
              <w:rPr>
                <w:rFonts w:ascii="Arial" w:hAnsi="Arial" w:cs="Arial"/>
                <w:spacing w:val="-3"/>
                <w:sz w:val="20"/>
                <w:szCs w:val="20"/>
                <w:highlight w:val="yellow"/>
              </w:rPr>
            </w:pPr>
            <w:r w:rsidRPr="00D96E4F">
              <w:rPr>
                <w:rFonts w:ascii="Arial" w:hAnsi="Arial" w:cs="Arial"/>
                <w:sz w:val="16"/>
                <w:szCs w:val="16"/>
                <w:highlight w:val="yellow"/>
              </w:rPr>
              <w:t xml:space="preserve"> </w:t>
            </w:r>
          </w:p>
        </w:tc>
        <w:tc>
          <w:tcPr>
            <w:tcW w:w="5731" w:type="dxa"/>
            <w:tcBorders>
              <w:top w:val="nil"/>
              <w:left w:val="nil"/>
              <w:bottom w:val="nil"/>
              <w:right w:val="nil"/>
            </w:tcBorders>
            <w:vAlign w:val="center"/>
          </w:tcPr>
          <w:p w14:paraId="0D36491D" w14:textId="77777777" w:rsidR="004D5EAF" w:rsidRPr="004D067F" w:rsidRDefault="004D5EAF" w:rsidP="0014059C">
            <w:pPr>
              <w:keepLines/>
              <w:autoSpaceDE w:val="0"/>
              <w:autoSpaceDN w:val="0"/>
              <w:spacing w:line="240" w:lineRule="auto"/>
              <w:ind w:left="0" w:hanging="2"/>
              <w:rPr>
                <w:rFonts w:ascii="Arial" w:hAnsi="Arial" w:cs="Arial"/>
                <w:b/>
                <w:bCs/>
                <w:i/>
                <w:iCs/>
                <w:spacing w:val="-3"/>
                <w:sz w:val="20"/>
                <w:szCs w:val="20"/>
              </w:rPr>
            </w:pPr>
            <w:proofErr w:type="spellStart"/>
            <w:r w:rsidRPr="004D067F">
              <w:rPr>
                <w:rFonts w:ascii="Arial" w:hAnsi="Arial" w:cs="Arial"/>
                <w:b/>
                <w:bCs/>
                <w:i/>
                <w:iCs/>
                <w:spacing w:val="-3"/>
                <w:sz w:val="20"/>
                <w:szCs w:val="20"/>
                <w:lang w:val="en-US"/>
              </w:rPr>
              <w:t>Гараж</w:t>
            </w:r>
            <w:proofErr w:type="spellEnd"/>
            <w:r w:rsidRPr="004D067F">
              <w:rPr>
                <w:rFonts w:ascii="Arial" w:hAnsi="Arial" w:cs="Arial"/>
                <w:b/>
                <w:bCs/>
                <w:i/>
                <w:iCs/>
                <w:spacing w:val="-3"/>
                <w:sz w:val="20"/>
                <w:szCs w:val="20"/>
                <w:lang w:val="en-US"/>
              </w:rPr>
              <w:t xml:space="preserve"> та </w:t>
            </w:r>
            <w:proofErr w:type="spellStart"/>
            <w:r w:rsidRPr="004D067F">
              <w:rPr>
                <w:rFonts w:ascii="Arial" w:hAnsi="Arial" w:cs="Arial"/>
                <w:b/>
                <w:bCs/>
                <w:i/>
                <w:iCs/>
                <w:spacing w:val="-3"/>
                <w:sz w:val="20"/>
                <w:szCs w:val="20"/>
                <w:lang w:val="en-US"/>
              </w:rPr>
              <w:t>котельня</w:t>
            </w:r>
            <w:proofErr w:type="spellEnd"/>
          </w:p>
        </w:tc>
        <w:tc>
          <w:tcPr>
            <w:tcW w:w="1074" w:type="dxa"/>
            <w:tcBorders>
              <w:top w:val="nil"/>
              <w:left w:val="single" w:sz="4" w:space="0" w:color="auto"/>
              <w:bottom w:val="nil"/>
              <w:right w:val="nil"/>
            </w:tcBorders>
            <w:vAlign w:val="center"/>
          </w:tcPr>
          <w:p w14:paraId="769F880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1320147" w14:textId="77777777" w:rsidR="004D5EAF" w:rsidRDefault="004D5EAF" w:rsidP="0014059C">
            <w:pPr>
              <w:keepLines/>
              <w:autoSpaceDE w:val="0"/>
              <w:autoSpaceDN w:val="0"/>
              <w:spacing w:line="240" w:lineRule="auto"/>
              <w:ind w:leftChars="0" w:left="0" w:firstLineChars="0" w:firstLine="0"/>
              <w:rPr>
                <w:rFonts w:ascii="Arial" w:hAnsi="Arial" w:cs="Arial"/>
                <w:spacing w:val="-3"/>
                <w:sz w:val="20"/>
                <w:szCs w:val="20"/>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667FC8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E3E232D"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6F9C6A6" w14:textId="77777777" w:rsidR="004D5EAF" w:rsidRPr="00D4629D"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63</w:t>
            </w:r>
          </w:p>
        </w:tc>
        <w:tc>
          <w:tcPr>
            <w:tcW w:w="5731" w:type="dxa"/>
            <w:tcBorders>
              <w:top w:val="nil"/>
              <w:left w:val="nil"/>
              <w:bottom w:val="nil"/>
              <w:right w:val="nil"/>
            </w:tcBorders>
          </w:tcPr>
          <w:p w14:paraId="4746AC7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lang w:val="ru-RU"/>
              </w:rPr>
            </w:pPr>
            <w:r w:rsidRPr="004D067F">
              <w:rPr>
                <w:rFonts w:ascii="Arial" w:hAnsi="Arial" w:cs="Arial"/>
                <w:spacing w:val="-3"/>
                <w:sz w:val="20"/>
                <w:szCs w:val="20"/>
              </w:rPr>
              <w:t xml:space="preserve">Розбирання лат [решетування] з </w:t>
            </w:r>
            <w:proofErr w:type="spellStart"/>
            <w:r w:rsidRPr="004D067F">
              <w:rPr>
                <w:rFonts w:ascii="Arial" w:hAnsi="Arial" w:cs="Arial"/>
                <w:spacing w:val="-3"/>
                <w:sz w:val="20"/>
                <w:szCs w:val="20"/>
              </w:rPr>
              <w:t>дощок</w:t>
            </w:r>
            <w:proofErr w:type="spellEnd"/>
            <w:r w:rsidRPr="004D067F">
              <w:rPr>
                <w:rFonts w:ascii="Arial" w:hAnsi="Arial" w:cs="Arial"/>
                <w:spacing w:val="-3"/>
                <w:sz w:val="20"/>
                <w:szCs w:val="20"/>
              </w:rPr>
              <w:t xml:space="preserve"> з прозорами</w:t>
            </w:r>
          </w:p>
        </w:tc>
        <w:tc>
          <w:tcPr>
            <w:tcW w:w="1074" w:type="dxa"/>
            <w:tcBorders>
              <w:top w:val="nil"/>
              <w:left w:val="single" w:sz="4" w:space="0" w:color="auto"/>
              <w:bottom w:val="nil"/>
              <w:right w:val="nil"/>
            </w:tcBorders>
          </w:tcPr>
          <w:p w14:paraId="7D541D9C"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F00E09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138,7</w:t>
            </w:r>
          </w:p>
        </w:tc>
        <w:tc>
          <w:tcPr>
            <w:tcW w:w="1418" w:type="dxa"/>
            <w:gridSpan w:val="2"/>
            <w:tcBorders>
              <w:top w:val="nil"/>
              <w:left w:val="single" w:sz="4" w:space="0" w:color="auto"/>
              <w:bottom w:val="nil"/>
              <w:right w:val="single" w:sz="12" w:space="0" w:color="auto"/>
            </w:tcBorders>
          </w:tcPr>
          <w:p w14:paraId="7FB49828"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0AFBE1B"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0D85DDF" w14:textId="77777777" w:rsidR="004D5EAF" w:rsidRPr="00D4629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64</w:t>
            </w:r>
          </w:p>
        </w:tc>
        <w:tc>
          <w:tcPr>
            <w:tcW w:w="5731" w:type="dxa"/>
            <w:tcBorders>
              <w:top w:val="nil"/>
              <w:left w:val="nil"/>
              <w:bottom w:val="nil"/>
              <w:right w:val="nil"/>
            </w:tcBorders>
          </w:tcPr>
          <w:p w14:paraId="47961CC3"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Заміна кроквяних ніг із </w:t>
            </w:r>
            <w:proofErr w:type="spellStart"/>
            <w:r w:rsidRPr="004D067F">
              <w:rPr>
                <w:rFonts w:ascii="Arial" w:hAnsi="Arial" w:cs="Arial"/>
                <w:spacing w:val="-3"/>
                <w:sz w:val="20"/>
                <w:szCs w:val="20"/>
              </w:rPr>
              <w:t>дощок</w:t>
            </w:r>
            <w:proofErr w:type="spellEnd"/>
          </w:p>
        </w:tc>
        <w:tc>
          <w:tcPr>
            <w:tcW w:w="1074" w:type="dxa"/>
            <w:tcBorders>
              <w:top w:val="nil"/>
              <w:left w:val="single" w:sz="4" w:space="0" w:color="auto"/>
              <w:bottom w:val="nil"/>
              <w:right w:val="nil"/>
            </w:tcBorders>
          </w:tcPr>
          <w:p w14:paraId="64DA3C2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341AF4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192</w:t>
            </w:r>
          </w:p>
        </w:tc>
        <w:tc>
          <w:tcPr>
            <w:tcW w:w="1418" w:type="dxa"/>
            <w:gridSpan w:val="2"/>
            <w:tcBorders>
              <w:top w:val="nil"/>
              <w:left w:val="single" w:sz="4" w:space="0" w:color="auto"/>
              <w:bottom w:val="nil"/>
              <w:right w:val="single" w:sz="12" w:space="0" w:color="auto"/>
            </w:tcBorders>
          </w:tcPr>
          <w:p w14:paraId="29EE293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0AF1779"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611CE234" w14:textId="77777777" w:rsidR="004D5EAF" w:rsidRPr="00D4629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65</w:t>
            </w:r>
          </w:p>
        </w:tc>
        <w:tc>
          <w:tcPr>
            <w:tcW w:w="5731" w:type="dxa"/>
            <w:tcBorders>
              <w:top w:val="nil"/>
              <w:left w:val="nil"/>
              <w:bottom w:val="nil"/>
              <w:right w:val="nil"/>
            </w:tcBorders>
          </w:tcPr>
          <w:p w14:paraId="2C1EE146"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Заміна </w:t>
            </w:r>
            <w:proofErr w:type="spellStart"/>
            <w:r w:rsidRPr="004D067F">
              <w:rPr>
                <w:rFonts w:ascii="Arial" w:hAnsi="Arial" w:cs="Arial"/>
                <w:spacing w:val="-3"/>
                <w:sz w:val="20"/>
                <w:szCs w:val="20"/>
              </w:rPr>
              <w:t>мауерлатів</w:t>
            </w:r>
            <w:proofErr w:type="spellEnd"/>
          </w:p>
        </w:tc>
        <w:tc>
          <w:tcPr>
            <w:tcW w:w="1074" w:type="dxa"/>
            <w:tcBorders>
              <w:top w:val="nil"/>
              <w:left w:val="single" w:sz="4" w:space="0" w:color="auto"/>
              <w:bottom w:val="nil"/>
              <w:right w:val="nil"/>
            </w:tcBorders>
          </w:tcPr>
          <w:p w14:paraId="37B501F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61A0C4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50</w:t>
            </w:r>
          </w:p>
        </w:tc>
        <w:tc>
          <w:tcPr>
            <w:tcW w:w="1418" w:type="dxa"/>
            <w:gridSpan w:val="2"/>
            <w:tcBorders>
              <w:top w:val="nil"/>
              <w:left w:val="single" w:sz="4" w:space="0" w:color="auto"/>
              <w:bottom w:val="nil"/>
              <w:right w:val="single" w:sz="12" w:space="0" w:color="auto"/>
            </w:tcBorders>
          </w:tcPr>
          <w:p w14:paraId="20567AB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CF858AC"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82457FF" w14:textId="77777777" w:rsidR="004D5EAF" w:rsidRPr="00D4629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66</w:t>
            </w:r>
          </w:p>
        </w:tc>
        <w:tc>
          <w:tcPr>
            <w:tcW w:w="5731" w:type="dxa"/>
            <w:tcBorders>
              <w:top w:val="nil"/>
              <w:left w:val="nil"/>
              <w:bottom w:val="nil"/>
              <w:right w:val="nil"/>
            </w:tcBorders>
          </w:tcPr>
          <w:p w14:paraId="35509FB7"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Мурування окремих ділянок простих зовнішніх стін із</w:t>
            </w:r>
          </w:p>
          <w:p w14:paraId="710BED4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ц</w:t>
            </w:r>
            <w:r>
              <w:rPr>
                <w:rFonts w:ascii="Arial" w:hAnsi="Arial" w:cs="Arial"/>
                <w:spacing w:val="-3"/>
                <w:sz w:val="20"/>
                <w:szCs w:val="20"/>
              </w:rPr>
              <w:t>егли</w:t>
            </w:r>
          </w:p>
        </w:tc>
        <w:tc>
          <w:tcPr>
            <w:tcW w:w="1074" w:type="dxa"/>
            <w:tcBorders>
              <w:top w:val="nil"/>
              <w:left w:val="single" w:sz="4" w:space="0" w:color="auto"/>
              <w:bottom w:val="nil"/>
              <w:right w:val="nil"/>
            </w:tcBorders>
          </w:tcPr>
          <w:p w14:paraId="719B50D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6E78B52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13,63</w:t>
            </w:r>
          </w:p>
          <w:p w14:paraId="27CA4E72" w14:textId="77777777" w:rsidR="004D5EAF" w:rsidRDefault="004D5EAF" w:rsidP="0014059C">
            <w:pPr>
              <w:keepLines/>
              <w:autoSpaceDE w:val="0"/>
              <w:autoSpaceDN w:val="0"/>
              <w:spacing w:line="240" w:lineRule="auto"/>
              <w:ind w:leftChars="0" w:left="0" w:firstLineChars="0" w:firstLine="0"/>
              <w:rPr>
                <w:rFonts w:ascii="Arial" w:hAnsi="Arial" w:cs="Arial"/>
                <w:spacing w:val="-3"/>
                <w:sz w:val="20"/>
                <w:szCs w:val="20"/>
              </w:rPr>
            </w:pPr>
          </w:p>
        </w:tc>
        <w:tc>
          <w:tcPr>
            <w:tcW w:w="1418" w:type="dxa"/>
            <w:gridSpan w:val="2"/>
            <w:tcBorders>
              <w:top w:val="nil"/>
              <w:left w:val="single" w:sz="4" w:space="0" w:color="auto"/>
              <w:bottom w:val="nil"/>
              <w:right w:val="single" w:sz="12" w:space="0" w:color="auto"/>
            </w:tcBorders>
          </w:tcPr>
          <w:p w14:paraId="1730249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0A7C6E1"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E6E9194" w14:textId="77777777" w:rsidR="004D5EAF" w:rsidRPr="00D4629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67</w:t>
            </w:r>
          </w:p>
        </w:tc>
        <w:tc>
          <w:tcPr>
            <w:tcW w:w="5731" w:type="dxa"/>
            <w:tcBorders>
              <w:top w:val="nil"/>
              <w:left w:val="nil"/>
              <w:bottom w:val="nil"/>
              <w:right w:val="nil"/>
            </w:tcBorders>
          </w:tcPr>
          <w:p w14:paraId="02D3C578"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карнизів чистих при кам'яних стінах,</w:t>
            </w:r>
          </w:p>
          <w:p w14:paraId="114B32E3"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виступ карнизу до 500 мм</w:t>
            </w:r>
          </w:p>
        </w:tc>
        <w:tc>
          <w:tcPr>
            <w:tcW w:w="1074" w:type="dxa"/>
            <w:tcBorders>
              <w:top w:val="nil"/>
              <w:left w:val="single" w:sz="4" w:space="0" w:color="auto"/>
              <w:bottom w:val="nil"/>
              <w:right w:val="nil"/>
            </w:tcBorders>
          </w:tcPr>
          <w:p w14:paraId="0CEBDAF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F3C6F4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61,73</w:t>
            </w:r>
          </w:p>
        </w:tc>
        <w:tc>
          <w:tcPr>
            <w:tcW w:w="1418" w:type="dxa"/>
            <w:gridSpan w:val="2"/>
            <w:tcBorders>
              <w:top w:val="nil"/>
              <w:left w:val="single" w:sz="4" w:space="0" w:color="auto"/>
              <w:bottom w:val="nil"/>
              <w:right w:val="single" w:sz="12" w:space="0" w:color="auto"/>
            </w:tcBorders>
          </w:tcPr>
          <w:p w14:paraId="5C84E08F"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74F9C8A"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6F85AC62" w14:textId="77777777" w:rsidR="004D5EAF" w:rsidRPr="00D4629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68</w:t>
            </w:r>
          </w:p>
        </w:tc>
        <w:tc>
          <w:tcPr>
            <w:tcW w:w="5731" w:type="dxa"/>
            <w:tcBorders>
              <w:top w:val="nil"/>
              <w:left w:val="nil"/>
              <w:bottom w:val="nil"/>
              <w:right w:val="nil"/>
            </w:tcBorders>
          </w:tcPr>
          <w:p w14:paraId="7633152C"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з листової сталі примикань до кам'яних стін</w:t>
            </w:r>
          </w:p>
        </w:tc>
        <w:tc>
          <w:tcPr>
            <w:tcW w:w="1074" w:type="dxa"/>
            <w:tcBorders>
              <w:top w:val="nil"/>
              <w:left w:val="single" w:sz="4" w:space="0" w:color="auto"/>
              <w:bottom w:val="nil"/>
              <w:right w:val="nil"/>
            </w:tcBorders>
          </w:tcPr>
          <w:p w14:paraId="20C036A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8FCFC96"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47</w:t>
            </w:r>
          </w:p>
        </w:tc>
        <w:tc>
          <w:tcPr>
            <w:tcW w:w="1418" w:type="dxa"/>
            <w:gridSpan w:val="2"/>
            <w:tcBorders>
              <w:top w:val="nil"/>
              <w:left w:val="single" w:sz="4" w:space="0" w:color="auto"/>
              <w:bottom w:val="nil"/>
              <w:right w:val="single" w:sz="12" w:space="0" w:color="auto"/>
            </w:tcBorders>
          </w:tcPr>
          <w:p w14:paraId="6C72B32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490C1A7"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1435049F" w14:textId="77777777" w:rsidR="004D5EAF" w:rsidRPr="00D4629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69</w:t>
            </w:r>
          </w:p>
        </w:tc>
        <w:tc>
          <w:tcPr>
            <w:tcW w:w="5731" w:type="dxa"/>
            <w:tcBorders>
              <w:top w:val="nil"/>
              <w:left w:val="nil"/>
              <w:bottom w:val="nil"/>
              <w:right w:val="nil"/>
            </w:tcBorders>
          </w:tcPr>
          <w:p w14:paraId="50FEFAD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з листової </w:t>
            </w:r>
            <w:proofErr w:type="spellStart"/>
            <w:r w:rsidRPr="004D067F">
              <w:rPr>
                <w:rFonts w:ascii="Arial" w:hAnsi="Arial" w:cs="Arial"/>
                <w:spacing w:val="-3"/>
                <w:sz w:val="20"/>
                <w:szCs w:val="20"/>
              </w:rPr>
              <w:t>сталi</w:t>
            </w:r>
            <w:proofErr w:type="spellEnd"/>
            <w:r w:rsidRPr="004D067F">
              <w:rPr>
                <w:rFonts w:ascii="Arial" w:hAnsi="Arial" w:cs="Arial"/>
                <w:spacing w:val="-3"/>
                <w:sz w:val="20"/>
                <w:szCs w:val="20"/>
              </w:rPr>
              <w:t xml:space="preserve"> парапетів</w:t>
            </w:r>
          </w:p>
        </w:tc>
        <w:tc>
          <w:tcPr>
            <w:tcW w:w="1074" w:type="dxa"/>
            <w:tcBorders>
              <w:top w:val="nil"/>
              <w:left w:val="single" w:sz="4" w:space="0" w:color="auto"/>
              <w:bottom w:val="nil"/>
              <w:right w:val="nil"/>
            </w:tcBorders>
          </w:tcPr>
          <w:p w14:paraId="60EAC57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9A6C75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23,8</w:t>
            </w:r>
          </w:p>
        </w:tc>
        <w:tc>
          <w:tcPr>
            <w:tcW w:w="1418" w:type="dxa"/>
            <w:gridSpan w:val="2"/>
            <w:tcBorders>
              <w:top w:val="nil"/>
              <w:left w:val="single" w:sz="4" w:space="0" w:color="auto"/>
              <w:bottom w:val="nil"/>
              <w:right w:val="single" w:sz="12" w:space="0" w:color="auto"/>
            </w:tcBorders>
          </w:tcPr>
          <w:p w14:paraId="7E393AC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9ED77F9"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0620A18" w14:textId="77777777" w:rsidR="004D5EAF" w:rsidRPr="00D4629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70</w:t>
            </w:r>
          </w:p>
        </w:tc>
        <w:tc>
          <w:tcPr>
            <w:tcW w:w="5731" w:type="dxa"/>
            <w:tcBorders>
              <w:top w:val="nil"/>
              <w:left w:val="nil"/>
              <w:bottom w:val="nil"/>
              <w:right w:val="nil"/>
            </w:tcBorders>
          </w:tcPr>
          <w:p w14:paraId="7C2A203E"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w:t>
            </w:r>
            <w:proofErr w:type="spellStart"/>
            <w:r w:rsidRPr="004D067F">
              <w:rPr>
                <w:rFonts w:ascii="Arial" w:hAnsi="Arial" w:cs="Arial"/>
                <w:spacing w:val="-3"/>
                <w:sz w:val="20"/>
                <w:szCs w:val="20"/>
              </w:rPr>
              <w:t>пiдшивки</w:t>
            </w:r>
            <w:proofErr w:type="spellEnd"/>
            <w:r w:rsidRPr="004D067F">
              <w:rPr>
                <w:rFonts w:ascii="Arial" w:hAnsi="Arial" w:cs="Arial"/>
                <w:spacing w:val="-3"/>
                <w:sz w:val="20"/>
                <w:szCs w:val="20"/>
              </w:rPr>
              <w:t xml:space="preserve"> карнизу </w:t>
            </w:r>
            <w:proofErr w:type="spellStart"/>
            <w:r w:rsidRPr="004D067F">
              <w:rPr>
                <w:rFonts w:ascii="Arial" w:hAnsi="Arial" w:cs="Arial"/>
                <w:spacing w:val="-3"/>
                <w:sz w:val="20"/>
                <w:szCs w:val="20"/>
              </w:rPr>
              <w:t>сталью</w:t>
            </w:r>
            <w:proofErr w:type="spellEnd"/>
          </w:p>
        </w:tc>
        <w:tc>
          <w:tcPr>
            <w:tcW w:w="1074" w:type="dxa"/>
            <w:tcBorders>
              <w:top w:val="nil"/>
              <w:left w:val="single" w:sz="4" w:space="0" w:color="auto"/>
              <w:bottom w:val="nil"/>
              <w:right w:val="nil"/>
            </w:tcBorders>
          </w:tcPr>
          <w:p w14:paraId="7723EF8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14:paraId="38A8AB0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33,9515</w:t>
            </w:r>
          </w:p>
        </w:tc>
        <w:tc>
          <w:tcPr>
            <w:tcW w:w="1418" w:type="dxa"/>
            <w:gridSpan w:val="2"/>
            <w:tcBorders>
              <w:top w:val="nil"/>
              <w:left w:val="single" w:sz="4" w:space="0" w:color="auto"/>
              <w:bottom w:val="nil"/>
              <w:right w:val="single" w:sz="12" w:space="0" w:color="auto"/>
            </w:tcBorders>
          </w:tcPr>
          <w:p w14:paraId="39B683DD"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22A7C8A" w14:textId="77777777" w:rsidTr="0014059C">
        <w:trPr>
          <w:gridBefore w:val="1"/>
          <w:wBefore w:w="57" w:type="dxa"/>
          <w:jc w:val="center"/>
        </w:trPr>
        <w:tc>
          <w:tcPr>
            <w:tcW w:w="567" w:type="dxa"/>
            <w:tcBorders>
              <w:top w:val="nil"/>
              <w:left w:val="single" w:sz="12" w:space="0" w:color="auto"/>
              <w:bottom w:val="nil"/>
              <w:right w:val="single" w:sz="4" w:space="0" w:color="auto"/>
            </w:tcBorders>
            <w:vAlign w:val="center"/>
          </w:tcPr>
          <w:p w14:paraId="16205843" w14:textId="77777777" w:rsidR="004D5EAF" w:rsidRPr="00D4629D" w:rsidRDefault="004D5EAF" w:rsidP="0014059C">
            <w:pPr>
              <w:keepLines/>
              <w:autoSpaceDE w:val="0"/>
              <w:autoSpaceDN w:val="0"/>
              <w:spacing w:line="240" w:lineRule="auto"/>
              <w:ind w:left="0" w:hanging="2"/>
              <w:jc w:val="center"/>
              <w:rPr>
                <w:rFonts w:ascii="Arial" w:hAnsi="Arial" w:cs="Arial"/>
                <w:spacing w:val="-3"/>
                <w:sz w:val="20"/>
                <w:szCs w:val="20"/>
              </w:rPr>
            </w:pPr>
            <w:r w:rsidRPr="00D4629D">
              <w:rPr>
                <w:rFonts w:ascii="Arial" w:hAnsi="Arial" w:cs="Arial"/>
                <w:sz w:val="16"/>
                <w:szCs w:val="16"/>
              </w:rPr>
              <w:t xml:space="preserve"> </w:t>
            </w:r>
          </w:p>
        </w:tc>
        <w:tc>
          <w:tcPr>
            <w:tcW w:w="5731" w:type="dxa"/>
            <w:tcBorders>
              <w:top w:val="nil"/>
              <w:left w:val="nil"/>
              <w:bottom w:val="nil"/>
              <w:right w:val="nil"/>
            </w:tcBorders>
            <w:vAlign w:val="center"/>
          </w:tcPr>
          <w:p w14:paraId="71E6BCC8" w14:textId="77777777" w:rsidR="004D5EAF" w:rsidRPr="004D067F" w:rsidRDefault="004D5EAF" w:rsidP="0014059C">
            <w:pPr>
              <w:keepLines/>
              <w:autoSpaceDE w:val="0"/>
              <w:autoSpaceDN w:val="0"/>
              <w:spacing w:line="240" w:lineRule="auto"/>
              <w:ind w:left="0" w:hanging="2"/>
              <w:rPr>
                <w:rFonts w:ascii="Arial" w:hAnsi="Arial" w:cs="Arial"/>
                <w:b/>
                <w:bCs/>
                <w:i/>
                <w:iCs/>
                <w:spacing w:val="-3"/>
                <w:sz w:val="20"/>
                <w:szCs w:val="20"/>
              </w:rPr>
            </w:pPr>
            <w:proofErr w:type="spellStart"/>
            <w:r w:rsidRPr="004D067F">
              <w:rPr>
                <w:rFonts w:ascii="Arial" w:hAnsi="Arial" w:cs="Arial"/>
                <w:b/>
                <w:bCs/>
                <w:i/>
                <w:iCs/>
                <w:spacing w:val="-3"/>
                <w:sz w:val="20"/>
                <w:szCs w:val="20"/>
                <w:lang w:val="en-US"/>
              </w:rPr>
              <w:t>Водостічна</w:t>
            </w:r>
            <w:proofErr w:type="spellEnd"/>
            <w:r w:rsidRPr="004D067F">
              <w:rPr>
                <w:rFonts w:ascii="Arial" w:hAnsi="Arial" w:cs="Arial"/>
                <w:b/>
                <w:bCs/>
                <w:i/>
                <w:iCs/>
                <w:spacing w:val="-3"/>
                <w:sz w:val="20"/>
                <w:szCs w:val="20"/>
                <w:lang w:val="en-US"/>
              </w:rPr>
              <w:t xml:space="preserve"> </w:t>
            </w:r>
            <w:proofErr w:type="spellStart"/>
            <w:r w:rsidRPr="004D067F">
              <w:rPr>
                <w:rFonts w:ascii="Arial" w:hAnsi="Arial" w:cs="Arial"/>
                <w:b/>
                <w:bCs/>
                <w:i/>
                <w:iCs/>
                <w:spacing w:val="-3"/>
                <w:sz w:val="20"/>
                <w:szCs w:val="20"/>
                <w:lang w:val="en-US"/>
              </w:rPr>
              <w:t>система</w:t>
            </w:r>
            <w:proofErr w:type="spellEnd"/>
          </w:p>
        </w:tc>
        <w:tc>
          <w:tcPr>
            <w:tcW w:w="1074" w:type="dxa"/>
            <w:tcBorders>
              <w:top w:val="nil"/>
              <w:left w:val="single" w:sz="4" w:space="0" w:color="auto"/>
              <w:bottom w:val="nil"/>
              <w:right w:val="nil"/>
            </w:tcBorders>
            <w:vAlign w:val="center"/>
          </w:tcPr>
          <w:p w14:paraId="3BE5389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3B812E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7B9136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EB42993"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2F861F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71</w:t>
            </w:r>
          </w:p>
          <w:p w14:paraId="7DD43F6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5290C24F" w14:textId="77777777" w:rsidR="004D5EAF" w:rsidRPr="00D4629D" w:rsidRDefault="004D5EAF" w:rsidP="0014059C">
            <w:pPr>
              <w:keepLines/>
              <w:autoSpaceDE w:val="0"/>
              <w:autoSpaceDN w:val="0"/>
              <w:spacing w:line="240" w:lineRule="auto"/>
              <w:ind w:leftChars="0" w:left="0" w:firstLineChars="0" w:firstLine="0"/>
              <w:jc w:val="center"/>
              <w:rPr>
                <w:rFonts w:ascii="Arial" w:hAnsi="Arial" w:cs="Arial"/>
                <w:sz w:val="16"/>
                <w:szCs w:val="16"/>
              </w:rPr>
            </w:pPr>
          </w:p>
        </w:tc>
        <w:tc>
          <w:tcPr>
            <w:tcW w:w="5731" w:type="dxa"/>
            <w:tcBorders>
              <w:top w:val="nil"/>
              <w:left w:val="nil"/>
              <w:bottom w:val="nil"/>
              <w:right w:val="nil"/>
            </w:tcBorders>
          </w:tcPr>
          <w:p w14:paraId="167B2898"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Навішування водостічних труб, колін, відливів і лійок з</w:t>
            </w:r>
          </w:p>
          <w:p w14:paraId="0DD1052C"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готових елементів</w:t>
            </w:r>
          </w:p>
          <w:p w14:paraId="26C01412" w14:textId="77777777" w:rsidR="004D5EAF" w:rsidRPr="004D067F" w:rsidRDefault="004D5EAF" w:rsidP="0014059C">
            <w:pPr>
              <w:keepLines/>
              <w:autoSpaceDE w:val="0"/>
              <w:autoSpaceDN w:val="0"/>
              <w:spacing w:line="240" w:lineRule="auto"/>
              <w:ind w:left="0" w:hanging="2"/>
              <w:jc w:val="center"/>
              <w:rPr>
                <w:rFonts w:ascii="Arial" w:hAnsi="Arial" w:cs="Arial"/>
                <w:spacing w:val="-3"/>
                <w:sz w:val="20"/>
                <w:szCs w:val="20"/>
              </w:rPr>
            </w:pPr>
            <w:proofErr w:type="spellStart"/>
            <w:r w:rsidRPr="004D067F">
              <w:rPr>
                <w:rFonts w:ascii="Arial" w:hAnsi="Arial" w:cs="Arial"/>
                <w:b/>
                <w:bCs/>
                <w:i/>
                <w:iCs/>
                <w:spacing w:val="-3"/>
                <w:sz w:val="20"/>
                <w:szCs w:val="20"/>
              </w:rPr>
              <w:t>Роздiл</w:t>
            </w:r>
            <w:proofErr w:type="spellEnd"/>
            <w:r w:rsidRPr="004D067F">
              <w:rPr>
                <w:rFonts w:ascii="Arial" w:hAnsi="Arial" w:cs="Arial"/>
                <w:b/>
                <w:bCs/>
                <w:i/>
                <w:iCs/>
                <w:spacing w:val="-3"/>
                <w:sz w:val="20"/>
                <w:szCs w:val="20"/>
              </w:rPr>
              <w:t xml:space="preserve"> </w:t>
            </w:r>
            <w:r w:rsidRPr="004D067F">
              <w:rPr>
                <w:rFonts w:ascii="Arial" w:hAnsi="Arial" w:cs="Arial"/>
                <w:b/>
                <w:bCs/>
                <w:i/>
                <w:iCs/>
                <w:spacing w:val="-3"/>
                <w:sz w:val="20"/>
                <w:szCs w:val="20"/>
                <w:lang w:val="ru-RU"/>
              </w:rPr>
              <w:t xml:space="preserve">6. </w:t>
            </w:r>
            <w:r w:rsidRPr="004D067F">
              <w:rPr>
                <w:rFonts w:ascii="Arial" w:hAnsi="Arial" w:cs="Arial"/>
                <w:b/>
                <w:bCs/>
                <w:i/>
                <w:iCs/>
                <w:spacing w:val="-3"/>
                <w:sz w:val="20"/>
                <w:szCs w:val="20"/>
              </w:rPr>
              <w:t>Ганок з пандусом та навісом</w:t>
            </w:r>
          </w:p>
        </w:tc>
        <w:tc>
          <w:tcPr>
            <w:tcW w:w="1074" w:type="dxa"/>
            <w:tcBorders>
              <w:top w:val="nil"/>
              <w:left w:val="single" w:sz="4" w:space="0" w:color="auto"/>
              <w:bottom w:val="nil"/>
              <w:right w:val="nil"/>
            </w:tcBorders>
          </w:tcPr>
          <w:p w14:paraId="31CEBB06"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p w14:paraId="62E9AFC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3A08E332" w14:textId="77777777" w:rsidR="004D5EAF" w:rsidRPr="00F94AF6" w:rsidRDefault="004D5EAF" w:rsidP="0014059C">
            <w:pPr>
              <w:keepLines/>
              <w:autoSpaceDE w:val="0"/>
              <w:autoSpaceDN w:val="0"/>
              <w:spacing w:line="240" w:lineRule="auto"/>
              <w:ind w:left="0" w:hanging="2"/>
              <w:jc w:val="center"/>
              <w:rPr>
                <w:rFonts w:ascii="Arial" w:hAnsi="Arial" w:cs="Arial"/>
                <w:spacing w:val="-3"/>
                <w:sz w:val="20"/>
                <w:szCs w:val="20"/>
              </w:rPr>
            </w:pPr>
          </w:p>
        </w:tc>
        <w:tc>
          <w:tcPr>
            <w:tcW w:w="1418" w:type="dxa"/>
            <w:tcBorders>
              <w:top w:val="nil"/>
              <w:left w:val="single" w:sz="4" w:space="0" w:color="auto"/>
              <w:bottom w:val="nil"/>
              <w:right w:val="single" w:sz="4" w:space="0" w:color="auto"/>
            </w:tcBorders>
          </w:tcPr>
          <w:p w14:paraId="0200CBB6"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64,04</w:t>
            </w:r>
          </w:p>
          <w:p w14:paraId="7393B0B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03EF9E7A" w14:textId="77777777" w:rsidR="004D5EAF" w:rsidRDefault="004D5EAF" w:rsidP="0014059C">
            <w:pPr>
              <w:keepLines/>
              <w:autoSpaceDE w:val="0"/>
              <w:autoSpaceDN w:val="0"/>
              <w:spacing w:line="240" w:lineRule="auto"/>
              <w:ind w:left="0" w:hanging="2"/>
              <w:jc w:val="center"/>
              <w:rPr>
                <w:rFonts w:ascii="Arial" w:hAnsi="Arial" w:cs="Arial"/>
                <w:sz w:val="16"/>
                <w:szCs w:val="16"/>
              </w:rPr>
            </w:pPr>
          </w:p>
        </w:tc>
        <w:tc>
          <w:tcPr>
            <w:tcW w:w="1418" w:type="dxa"/>
            <w:gridSpan w:val="2"/>
            <w:tcBorders>
              <w:top w:val="nil"/>
              <w:left w:val="single" w:sz="4" w:space="0" w:color="auto"/>
              <w:bottom w:val="nil"/>
              <w:right w:val="single" w:sz="12" w:space="0" w:color="auto"/>
            </w:tcBorders>
          </w:tcPr>
          <w:p w14:paraId="1A9F5CB4"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0AAEF9B" w14:textId="77777777" w:rsidTr="0014059C">
        <w:trPr>
          <w:gridBefore w:val="1"/>
          <w:wBefore w:w="57" w:type="dxa"/>
          <w:jc w:val="center"/>
        </w:trPr>
        <w:tc>
          <w:tcPr>
            <w:tcW w:w="567" w:type="dxa"/>
            <w:tcBorders>
              <w:top w:val="nil"/>
              <w:left w:val="single" w:sz="12" w:space="0" w:color="auto"/>
              <w:bottom w:val="nil"/>
              <w:right w:val="single" w:sz="4" w:space="0" w:color="auto"/>
            </w:tcBorders>
            <w:vAlign w:val="center"/>
          </w:tcPr>
          <w:p w14:paraId="10ABD17C" w14:textId="77777777" w:rsidR="004D5EAF" w:rsidRPr="00D96E4F" w:rsidRDefault="004D5EAF" w:rsidP="0014059C">
            <w:pPr>
              <w:keepLines/>
              <w:autoSpaceDE w:val="0"/>
              <w:autoSpaceDN w:val="0"/>
              <w:spacing w:line="240" w:lineRule="auto"/>
              <w:ind w:left="0" w:hanging="2"/>
              <w:jc w:val="center"/>
              <w:rPr>
                <w:rFonts w:ascii="Arial" w:hAnsi="Arial" w:cs="Arial"/>
                <w:spacing w:val="-3"/>
                <w:sz w:val="20"/>
                <w:szCs w:val="20"/>
                <w:highlight w:val="yellow"/>
              </w:rPr>
            </w:pPr>
            <w:r w:rsidRPr="00D96E4F">
              <w:rPr>
                <w:rFonts w:ascii="Arial" w:hAnsi="Arial" w:cs="Arial"/>
                <w:sz w:val="16"/>
                <w:szCs w:val="16"/>
                <w:highlight w:val="yellow"/>
              </w:rPr>
              <w:t xml:space="preserve"> </w:t>
            </w:r>
          </w:p>
        </w:tc>
        <w:tc>
          <w:tcPr>
            <w:tcW w:w="5731" w:type="dxa"/>
            <w:tcBorders>
              <w:top w:val="nil"/>
              <w:left w:val="nil"/>
              <w:bottom w:val="nil"/>
              <w:right w:val="nil"/>
            </w:tcBorders>
            <w:vAlign w:val="center"/>
          </w:tcPr>
          <w:p w14:paraId="2A9036DF" w14:textId="77777777" w:rsidR="004D5EAF" w:rsidRPr="004D067F" w:rsidRDefault="004D5EAF" w:rsidP="0014059C">
            <w:pPr>
              <w:keepLines/>
              <w:autoSpaceDE w:val="0"/>
              <w:autoSpaceDN w:val="0"/>
              <w:spacing w:line="240" w:lineRule="auto"/>
              <w:ind w:left="0" w:hanging="2"/>
              <w:rPr>
                <w:rFonts w:ascii="Arial" w:hAnsi="Arial" w:cs="Arial"/>
                <w:b/>
                <w:bCs/>
                <w:i/>
                <w:iCs/>
                <w:spacing w:val="-3"/>
                <w:sz w:val="20"/>
                <w:szCs w:val="20"/>
              </w:rPr>
            </w:pPr>
            <w:proofErr w:type="spellStart"/>
            <w:r w:rsidRPr="004D067F">
              <w:rPr>
                <w:rFonts w:ascii="Arial" w:hAnsi="Arial" w:cs="Arial"/>
                <w:b/>
                <w:bCs/>
                <w:i/>
                <w:iCs/>
                <w:spacing w:val="-3"/>
                <w:sz w:val="20"/>
                <w:szCs w:val="20"/>
                <w:lang w:val="en-US"/>
              </w:rPr>
              <w:t>Навіс</w:t>
            </w:r>
            <w:proofErr w:type="spellEnd"/>
          </w:p>
        </w:tc>
        <w:tc>
          <w:tcPr>
            <w:tcW w:w="1074" w:type="dxa"/>
            <w:tcBorders>
              <w:top w:val="nil"/>
              <w:left w:val="single" w:sz="4" w:space="0" w:color="auto"/>
              <w:bottom w:val="nil"/>
              <w:right w:val="nil"/>
            </w:tcBorders>
            <w:vAlign w:val="center"/>
          </w:tcPr>
          <w:p w14:paraId="7995E50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67FF31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59E9AF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39FE5A4"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18B7086B" w14:textId="77777777" w:rsidR="004D5EAF" w:rsidRPr="00436001"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72</w:t>
            </w:r>
          </w:p>
        </w:tc>
        <w:tc>
          <w:tcPr>
            <w:tcW w:w="5731" w:type="dxa"/>
            <w:tcBorders>
              <w:top w:val="nil"/>
              <w:left w:val="nil"/>
              <w:bottom w:val="nil"/>
              <w:right w:val="nil"/>
            </w:tcBorders>
          </w:tcPr>
          <w:p w14:paraId="40CAB50E" w14:textId="77777777" w:rsidR="004D5EAF" w:rsidRPr="00436001"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Виго</w:t>
            </w:r>
            <w:r>
              <w:rPr>
                <w:rFonts w:ascii="Arial" w:hAnsi="Arial" w:cs="Arial"/>
                <w:spacing w:val="-3"/>
                <w:sz w:val="20"/>
                <w:szCs w:val="20"/>
              </w:rPr>
              <w:t xml:space="preserve">товлення </w:t>
            </w:r>
            <w:proofErr w:type="spellStart"/>
            <w:r>
              <w:rPr>
                <w:rFonts w:ascii="Arial" w:hAnsi="Arial" w:cs="Arial"/>
                <w:spacing w:val="-3"/>
                <w:sz w:val="20"/>
                <w:szCs w:val="20"/>
              </w:rPr>
              <w:t>гратчастих</w:t>
            </w:r>
            <w:proofErr w:type="spellEnd"/>
            <w:r>
              <w:rPr>
                <w:rFonts w:ascii="Arial" w:hAnsi="Arial" w:cs="Arial"/>
                <w:spacing w:val="-3"/>
                <w:sz w:val="20"/>
                <w:szCs w:val="20"/>
              </w:rPr>
              <w:t xml:space="preserve"> </w:t>
            </w:r>
            <w:proofErr w:type="spellStart"/>
            <w:r>
              <w:rPr>
                <w:rFonts w:ascii="Arial" w:hAnsi="Arial" w:cs="Arial"/>
                <w:spacing w:val="-3"/>
                <w:sz w:val="20"/>
                <w:szCs w:val="20"/>
              </w:rPr>
              <w:t>конструкцiй</w:t>
            </w:r>
            <w:proofErr w:type="spellEnd"/>
          </w:p>
        </w:tc>
        <w:tc>
          <w:tcPr>
            <w:tcW w:w="1074" w:type="dxa"/>
            <w:tcBorders>
              <w:top w:val="nil"/>
              <w:left w:val="single" w:sz="4" w:space="0" w:color="auto"/>
              <w:bottom w:val="nil"/>
              <w:right w:val="nil"/>
            </w:tcBorders>
          </w:tcPr>
          <w:p w14:paraId="3B90BF2A" w14:textId="77777777" w:rsidR="004D5EAF" w:rsidRPr="00436001"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3B02895F" w14:textId="77777777" w:rsidR="004D5EAF" w:rsidRPr="00436001"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0,03</w:t>
            </w:r>
          </w:p>
        </w:tc>
        <w:tc>
          <w:tcPr>
            <w:tcW w:w="1418" w:type="dxa"/>
            <w:gridSpan w:val="2"/>
            <w:tcBorders>
              <w:top w:val="nil"/>
              <w:left w:val="single" w:sz="4" w:space="0" w:color="auto"/>
              <w:bottom w:val="nil"/>
              <w:right w:val="single" w:sz="12" w:space="0" w:color="auto"/>
            </w:tcBorders>
          </w:tcPr>
          <w:p w14:paraId="6B5CD68E"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3BEB546"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0839BFB0" w14:textId="77777777" w:rsidR="004D5EAF" w:rsidRPr="00E06145"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73</w:t>
            </w:r>
          </w:p>
        </w:tc>
        <w:tc>
          <w:tcPr>
            <w:tcW w:w="5731" w:type="dxa"/>
            <w:tcBorders>
              <w:top w:val="nil"/>
              <w:left w:val="nil"/>
              <w:bottom w:val="nil"/>
              <w:right w:val="nil"/>
            </w:tcBorders>
          </w:tcPr>
          <w:p w14:paraId="2A7B8720"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Ґрунтування металевих поверхонь за один раз</w:t>
            </w:r>
          </w:p>
          <w:p w14:paraId="5FFB9557"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ґрунтовкою ГФ-021</w:t>
            </w:r>
          </w:p>
        </w:tc>
        <w:tc>
          <w:tcPr>
            <w:tcW w:w="1074" w:type="dxa"/>
            <w:tcBorders>
              <w:top w:val="nil"/>
              <w:left w:val="single" w:sz="4" w:space="0" w:color="auto"/>
              <w:bottom w:val="nil"/>
              <w:right w:val="nil"/>
            </w:tcBorders>
          </w:tcPr>
          <w:p w14:paraId="519D05B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FF138E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2,17</w:t>
            </w:r>
          </w:p>
        </w:tc>
        <w:tc>
          <w:tcPr>
            <w:tcW w:w="1418" w:type="dxa"/>
            <w:gridSpan w:val="2"/>
            <w:tcBorders>
              <w:top w:val="nil"/>
              <w:left w:val="single" w:sz="4" w:space="0" w:color="auto"/>
              <w:bottom w:val="nil"/>
              <w:right w:val="single" w:sz="12" w:space="0" w:color="auto"/>
            </w:tcBorders>
          </w:tcPr>
          <w:p w14:paraId="34203C8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C952ADA"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63D1B0A" w14:textId="77777777" w:rsidR="004D5EAF" w:rsidRPr="00E06145"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74</w:t>
            </w:r>
          </w:p>
        </w:tc>
        <w:tc>
          <w:tcPr>
            <w:tcW w:w="5731" w:type="dxa"/>
            <w:tcBorders>
              <w:top w:val="nil"/>
              <w:left w:val="nil"/>
              <w:bottom w:val="nil"/>
              <w:right w:val="nil"/>
            </w:tcBorders>
          </w:tcPr>
          <w:p w14:paraId="01433BF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Фарбування металевих поґрунтованих поверхонь</w:t>
            </w:r>
          </w:p>
          <w:p w14:paraId="0B5FDA02"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емаллю ХВ-124</w:t>
            </w:r>
          </w:p>
        </w:tc>
        <w:tc>
          <w:tcPr>
            <w:tcW w:w="1074" w:type="dxa"/>
            <w:tcBorders>
              <w:top w:val="nil"/>
              <w:left w:val="single" w:sz="4" w:space="0" w:color="auto"/>
              <w:bottom w:val="nil"/>
              <w:right w:val="nil"/>
            </w:tcBorders>
          </w:tcPr>
          <w:p w14:paraId="773B347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5580E2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2,17</w:t>
            </w:r>
          </w:p>
        </w:tc>
        <w:tc>
          <w:tcPr>
            <w:tcW w:w="1418" w:type="dxa"/>
            <w:gridSpan w:val="2"/>
            <w:tcBorders>
              <w:top w:val="nil"/>
              <w:left w:val="single" w:sz="4" w:space="0" w:color="auto"/>
              <w:bottom w:val="nil"/>
              <w:right w:val="single" w:sz="12" w:space="0" w:color="auto"/>
            </w:tcBorders>
          </w:tcPr>
          <w:p w14:paraId="0E25009C"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40E4EC2"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199C04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75</w:t>
            </w:r>
          </w:p>
        </w:tc>
        <w:tc>
          <w:tcPr>
            <w:tcW w:w="5731" w:type="dxa"/>
            <w:tcBorders>
              <w:top w:val="nil"/>
              <w:left w:val="nil"/>
              <w:bottom w:val="nil"/>
              <w:right w:val="nil"/>
            </w:tcBorders>
          </w:tcPr>
          <w:p w14:paraId="4272C19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Монтаж дрібних м</w:t>
            </w:r>
            <w:r>
              <w:rPr>
                <w:rFonts w:ascii="Arial" w:hAnsi="Arial" w:cs="Arial"/>
                <w:spacing w:val="-3"/>
                <w:sz w:val="20"/>
                <w:szCs w:val="20"/>
              </w:rPr>
              <w:t>еталоконструкцій вагою до 0,1 т</w:t>
            </w:r>
          </w:p>
        </w:tc>
        <w:tc>
          <w:tcPr>
            <w:tcW w:w="1074" w:type="dxa"/>
            <w:tcBorders>
              <w:top w:val="nil"/>
              <w:left w:val="single" w:sz="4" w:space="0" w:color="auto"/>
              <w:bottom w:val="nil"/>
              <w:right w:val="nil"/>
            </w:tcBorders>
          </w:tcPr>
          <w:p w14:paraId="47793DC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1143F48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0,03</w:t>
            </w:r>
          </w:p>
        </w:tc>
        <w:tc>
          <w:tcPr>
            <w:tcW w:w="1418" w:type="dxa"/>
            <w:gridSpan w:val="2"/>
            <w:tcBorders>
              <w:top w:val="nil"/>
              <w:left w:val="single" w:sz="4" w:space="0" w:color="auto"/>
              <w:bottom w:val="nil"/>
              <w:right w:val="single" w:sz="12" w:space="0" w:color="auto"/>
            </w:tcBorders>
          </w:tcPr>
          <w:p w14:paraId="7708B4D5"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1C669C1A"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3F03A3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76</w:t>
            </w:r>
          </w:p>
        </w:tc>
        <w:tc>
          <w:tcPr>
            <w:tcW w:w="5731" w:type="dxa"/>
            <w:tcBorders>
              <w:top w:val="nil"/>
              <w:left w:val="nil"/>
              <w:bottom w:val="nil"/>
              <w:right w:val="nil"/>
            </w:tcBorders>
          </w:tcPr>
          <w:p w14:paraId="41F67D11"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w:t>
            </w:r>
            <w:r>
              <w:rPr>
                <w:rFonts w:ascii="Arial" w:hAnsi="Arial" w:cs="Arial"/>
                <w:spacing w:val="-3"/>
                <w:sz w:val="20"/>
                <w:szCs w:val="20"/>
              </w:rPr>
              <w:t>покриття навісу з полікарбонату</w:t>
            </w:r>
          </w:p>
        </w:tc>
        <w:tc>
          <w:tcPr>
            <w:tcW w:w="1074" w:type="dxa"/>
            <w:tcBorders>
              <w:top w:val="nil"/>
              <w:left w:val="single" w:sz="4" w:space="0" w:color="auto"/>
              <w:bottom w:val="nil"/>
              <w:right w:val="nil"/>
            </w:tcBorders>
          </w:tcPr>
          <w:p w14:paraId="2828BF4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E3EF94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3,92</w:t>
            </w:r>
          </w:p>
        </w:tc>
        <w:tc>
          <w:tcPr>
            <w:tcW w:w="1418" w:type="dxa"/>
            <w:gridSpan w:val="2"/>
            <w:tcBorders>
              <w:top w:val="nil"/>
              <w:left w:val="single" w:sz="4" w:space="0" w:color="auto"/>
              <w:bottom w:val="nil"/>
              <w:right w:val="single" w:sz="12" w:space="0" w:color="auto"/>
            </w:tcBorders>
          </w:tcPr>
          <w:p w14:paraId="10EE2DFA"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6D40DCB" w14:textId="77777777" w:rsidTr="0014059C">
        <w:trPr>
          <w:gridBefore w:val="1"/>
          <w:wBefore w:w="57" w:type="dxa"/>
          <w:jc w:val="center"/>
        </w:trPr>
        <w:tc>
          <w:tcPr>
            <w:tcW w:w="567" w:type="dxa"/>
            <w:tcBorders>
              <w:top w:val="nil"/>
              <w:left w:val="single" w:sz="12" w:space="0" w:color="auto"/>
              <w:bottom w:val="nil"/>
              <w:right w:val="single" w:sz="4" w:space="0" w:color="auto"/>
            </w:tcBorders>
            <w:vAlign w:val="center"/>
          </w:tcPr>
          <w:p w14:paraId="277F417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5731" w:type="dxa"/>
            <w:tcBorders>
              <w:top w:val="nil"/>
              <w:left w:val="nil"/>
              <w:bottom w:val="nil"/>
              <w:right w:val="nil"/>
            </w:tcBorders>
            <w:vAlign w:val="center"/>
          </w:tcPr>
          <w:p w14:paraId="57FFA95B" w14:textId="77777777" w:rsidR="004D5EAF" w:rsidRPr="004D067F" w:rsidRDefault="004D5EAF" w:rsidP="0014059C">
            <w:pPr>
              <w:keepLines/>
              <w:autoSpaceDE w:val="0"/>
              <w:autoSpaceDN w:val="0"/>
              <w:spacing w:line="240" w:lineRule="auto"/>
              <w:ind w:left="0" w:hanging="2"/>
              <w:rPr>
                <w:rFonts w:ascii="Arial" w:hAnsi="Arial" w:cs="Arial"/>
                <w:b/>
                <w:bCs/>
                <w:i/>
                <w:iCs/>
                <w:spacing w:val="-3"/>
                <w:sz w:val="20"/>
                <w:szCs w:val="20"/>
              </w:rPr>
            </w:pPr>
            <w:proofErr w:type="spellStart"/>
            <w:r w:rsidRPr="004D067F">
              <w:rPr>
                <w:rFonts w:ascii="Arial" w:hAnsi="Arial" w:cs="Arial"/>
                <w:b/>
                <w:bCs/>
                <w:i/>
                <w:iCs/>
                <w:spacing w:val="-3"/>
                <w:sz w:val="20"/>
                <w:szCs w:val="20"/>
                <w:lang w:val="en-US"/>
              </w:rPr>
              <w:t>Ганок</w:t>
            </w:r>
            <w:proofErr w:type="spellEnd"/>
            <w:r w:rsidRPr="004D067F">
              <w:rPr>
                <w:rFonts w:ascii="Arial" w:hAnsi="Arial" w:cs="Arial"/>
                <w:b/>
                <w:bCs/>
                <w:i/>
                <w:iCs/>
                <w:spacing w:val="-3"/>
                <w:sz w:val="20"/>
                <w:szCs w:val="20"/>
                <w:lang w:val="en-US"/>
              </w:rPr>
              <w:t xml:space="preserve"> 1</w:t>
            </w:r>
          </w:p>
        </w:tc>
        <w:tc>
          <w:tcPr>
            <w:tcW w:w="1074" w:type="dxa"/>
            <w:tcBorders>
              <w:top w:val="nil"/>
              <w:left w:val="single" w:sz="4" w:space="0" w:color="auto"/>
              <w:bottom w:val="nil"/>
              <w:right w:val="nil"/>
            </w:tcBorders>
            <w:vAlign w:val="center"/>
          </w:tcPr>
          <w:p w14:paraId="0610DF3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04F8AE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68FD46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754C019"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021FC3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sidRPr="00436001">
              <w:rPr>
                <w:rFonts w:ascii="Arial" w:hAnsi="Arial" w:cs="Arial"/>
                <w:spacing w:val="-3"/>
                <w:sz w:val="20"/>
                <w:szCs w:val="20"/>
              </w:rPr>
              <w:t>77</w:t>
            </w:r>
          </w:p>
        </w:tc>
        <w:tc>
          <w:tcPr>
            <w:tcW w:w="5731" w:type="dxa"/>
            <w:tcBorders>
              <w:top w:val="nil"/>
              <w:left w:val="nil"/>
              <w:bottom w:val="nil"/>
              <w:right w:val="nil"/>
            </w:tcBorders>
          </w:tcPr>
          <w:p w14:paraId="22D4964E"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Розробка ґрунту вручну в траншеях глибиною до 2 м без</w:t>
            </w:r>
          </w:p>
          <w:p w14:paraId="5096F22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lang w:val="ru-RU"/>
              </w:rPr>
            </w:pPr>
            <w:r w:rsidRPr="004D067F">
              <w:rPr>
                <w:rFonts w:ascii="Arial" w:hAnsi="Arial" w:cs="Arial"/>
                <w:spacing w:val="-3"/>
                <w:sz w:val="20"/>
                <w:szCs w:val="20"/>
              </w:rPr>
              <w:t>кріплень з укосами, група ґрунту 2</w:t>
            </w:r>
          </w:p>
        </w:tc>
        <w:tc>
          <w:tcPr>
            <w:tcW w:w="1074" w:type="dxa"/>
            <w:tcBorders>
              <w:top w:val="nil"/>
              <w:left w:val="single" w:sz="4" w:space="0" w:color="auto"/>
              <w:bottom w:val="nil"/>
              <w:right w:val="nil"/>
            </w:tcBorders>
          </w:tcPr>
          <w:p w14:paraId="49D45E0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7328955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6,98</w:t>
            </w:r>
          </w:p>
        </w:tc>
        <w:tc>
          <w:tcPr>
            <w:tcW w:w="1418" w:type="dxa"/>
            <w:gridSpan w:val="2"/>
            <w:tcBorders>
              <w:top w:val="nil"/>
              <w:left w:val="single" w:sz="4" w:space="0" w:color="auto"/>
              <w:bottom w:val="nil"/>
              <w:right w:val="single" w:sz="12" w:space="0" w:color="auto"/>
            </w:tcBorders>
          </w:tcPr>
          <w:p w14:paraId="76F670DD"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6A7E7C8"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95A7BF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78</w:t>
            </w:r>
          </w:p>
        </w:tc>
        <w:tc>
          <w:tcPr>
            <w:tcW w:w="5731" w:type="dxa"/>
            <w:tcBorders>
              <w:top w:val="nil"/>
              <w:left w:val="nil"/>
              <w:bottom w:val="nil"/>
              <w:right w:val="nil"/>
            </w:tcBorders>
          </w:tcPr>
          <w:p w14:paraId="5F536AE1"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Навантаження ґрунту вручну на автомобілі-самоскиди</w:t>
            </w:r>
          </w:p>
        </w:tc>
        <w:tc>
          <w:tcPr>
            <w:tcW w:w="1074" w:type="dxa"/>
            <w:tcBorders>
              <w:top w:val="nil"/>
              <w:left w:val="single" w:sz="4" w:space="0" w:color="auto"/>
              <w:bottom w:val="nil"/>
              <w:right w:val="nil"/>
            </w:tcBorders>
          </w:tcPr>
          <w:p w14:paraId="1E382F0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6C6FF71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6,98</w:t>
            </w:r>
          </w:p>
        </w:tc>
        <w:tc>
          <w:tcPr>
            <w:tcW w:w="1418" w:type="dxa"/>
            <w:gridSpan w:val="2"/>
            <w:tcBorders>
              <w:top w:val="nil"/>
              <w:left w:val="single" w:sz="4" w:space="0" w:color="auto"/>
              <w:bottom w:val="nil"/>
              <w:right w:val="single" w:sz="12" w:space="0" w:color="auto"/>
            </w:tcBorders>
          </w:tcPr>
          <w:p w14:paraId="1E67941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81B2A5F"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2739F7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79</w:t>
            </w:r>
          </w:p>
        </w:tc>
        <w:tc>
          <w:tcPr>
            <w:tcW w:w="5731" w:type="dxa"/>
            <w:tcBorders>
              <w:top w:val="nil"/>
              <w:left w:val="nil"/>
              <w:bottom w:val="nil"/>
              <w:right w:val="nil"/>
            </w:tcBorders>
          </w:tcPr>
          <w:p w14:paraId="58B8D6A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Перевезення ґрунту до 10 км</w:t>
            </w:r>
          </w:p>
        </w:tc>
        <w:tc>
          <w:tcPr>
            <w:tcW w:w="1074" w:type="dxa"/>
            <w:tcBorders>
              <w:top w:val="nil"/>
              <w:left w:val="single" w:sz="4" w:space="0" w:color="auto"/>
              <w:bottom w:val="nil"/>
              <w:right w:val="nil"/>
            </w:tcBorders>
          </w:tcPr>
          <w:p w14:paraId="46103A8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77A165A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9,6324</w:t>
            </w:r>
          </w:p>
        </w:tc>
        <w:tc>
          <w:tcPr>
            <w:tcW w:w="1418" w:type="dxa"/>
            <w:gridSpan w:val="2"/>
            <w:tcBorders>
              <w:top w:val="nil"/>
              <w:left w:val="single" w:sz="4" w:space="0" w:color="auto"/>
              <w:bottom w:val="nil"/>
              <w:right w:val="single" w:sz="12" w:space="0" w:color="auto"/>
            </w:tcBorders>
          </w:tcPr>
          <w:p w14:paraId="05C52B4F"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6DD4ED9"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53572F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80</w:t>
            </w:r>
          </w:p>
        </w:tc>
        <w:tc>
          <w:tcPr>
            <w:tcW w:w="5731" w:type="dxa"/>
            <w:tcBorders>
              <w:top w:val="nil"/>
              <w:left w:val="nil"/>
              <w:bottom w:val="nil"/>
              <w:right w:val="nil"/>
            </w:tcBorders>
          </w:tcPr>
          <w:p w14:paraId="2E87B89C"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підстильного шару щебеневого</w:t>
            </w:r>
          </w:p>
        </w:tc>
        <w:tc>
          <w:tcPr>
            <w:tcW w:w="1074" w:type="dxa"/>
            <w:tcBorders>
              <w:top w:val="nil"/>
              <w:left w:val="single" w:sz="4" w:space="0" w:color="auto"/>
              <w:bottom w:val="nil"/>
              <w:right w:val="nil"/>
            </w:tcBorders>
          </w:tcPr>
          <w:p w14:paraId="27C1F47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56CC511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0,8</w:t>
            </w:r>
          </w:p>
        </w:tc>
        <w:tc>
          <w:tcPr>
            <w:tcW w:w="1418" w:type="dxa"/>
            <w:gridSpan w:val="2"/>
            <w:tcBorders>
              <w:top w:val="nil"/>
              <w:left w:val="single" w:sz="4" w:space="0" w:color="auto"/>
              <w:bottom w:val="nil"/>
              <w:right w:val="single" w:sz="12" w:space="0" w:color="auto"/>
            </w:tcBorders>
          </w:tcPr>
          <w:p w14:paraId="7750EE92"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F7BF647"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2326C5C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81</w:t>
            </w:r>
          </w:p>
        </w:tc>
        <w:tc>
          <w:tcPr>
            <w:tcW w:w="5731" w:type="dxa"/>
            <w:tcBorders>
              <w:top w:val="nil"/>
              <w:left w:val="nil"/>
              <w:bottom w:val="nil"/>
              <w:right w:val="nil"/>
            </w:tcBorders>
          </w:tcPr>
          <w:p w14:paraId="217D5EB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w:t>
            </w:r>
            <w:r>
              <w:rPr>
                <w:rFonts w:ascii="Arial" w:hAnsi="Arial" w:cs="Arial"/>
                <w:spacing w:val="-3"/>
                <w:sz w:val="20"/>
                <w:szCs w:val="20"/>
              </w:rPr>
              <w:t xml:space="preserve">вання </w:t>
            </w:r>
            <w:proofErr w:type="spellStart"/>
            <w:r>
              <w:rPr>
                <w:rFonts w:ascii="Arial" w:hAnsi="Arial" w:cs="Arial"/>
                <w:spacing w:val="-3"/>
                <w:sz w:val="20"/>
                <w:szCs w:val="20"/>
              </w:rPr>
              <w:t>залiзобетонних</w:t>
            </w:r>
            <w:proofErr w:type="spellEnd"/>
            <w:r>
              <w:rPr>
                <w:rFonts w:ascii="Arial" w:hAnsi="Arial" w:cs="Arial"/>
                <w:spacing w:val="-3"/>
                <w:sz w:val="20"/>
                <w:szCs w:val="20"/>
              </w:rPr>
              <w:t xml:space="preserve"> </w:t>
            </w:r>
            <w:proofErr w:type="spellStart"/>
            <w:r>
              <w:rPr>
                <w:rFonts w:ascii="Arial" w:hAnsi="Arial" w:cs="Arial"/>
                <w:spacing w:val="-3"/>
                <w:sz w:val="20"/>
                <w:szCs w:val="20"/>
              </w:rPr>
              <w:t>стiн</w:t>
            </w:r>
            <w:proofErr w:type="spellEnd"/>
            <w:r>
              <w:rPr>
                <w:rFonts w:ascii="Arial" w:hAnsi="Arial" w:cs="Arial"/>
                <w:spacing w:val="-3"/>
                <w:sz w:val="20"/>
                <w:szCs w:val="20"/>
              </w:rPr>
              <w:t xml:space="preserve"> ганку</w:t>
            </w:r>
          </w:p>
        </w:tc>
        <w:tc>
          <w:tcPr>
            <w:tcW w:w="1074" w:type="dxa"/>
            <w:tcBorders>
              <w:top w:val="nil"/>
              <w:left w:val="single" w:sz="4" w:space="0" w:color="auto"/>
              <w:bottom w:val="nil"/>
              <w:right w:val="nil"/>
            </w:tcBorders>
          </w:tcPr>
          <w:p w14:paraId="61A892D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1B16FB1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4,56</w:t>
            </w:r>
          </w:p>
        </w:tc>
        <w:tc>
          <w:tcPr>
            <w:tcW w:w="1418" w:type="dxa"/>
            <w:gridSpan w:val="2"/>
            <w:tcBorders>
              <w:top w:val="nil"/>
              <w:left w:val="single" w:sz="4" w:space="0" w:color="auto"/>
              <w:bottom w:val="nil"/>
              <w:right w:val="single" w:sz="12" w:space="0" w:color="auto"/>
            </w:tcBorders>
          </w:tcPr>
          <w:p w14:paraId="5BAB2374"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C51B9B5"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61A3D32A" w14:textId="77777777" w:rsidR="004D5EAF" w:rsidRDefault="004D5EAF" w:rsidP="0014059C">
            <w:pPr>
              <w:keepLines/>
              <w:autoSpaceDE w:val="0"/>
              <w:autoSpaceDN w:val="0"/>
              <w:spacing w:line="240" w:lineRule="auto"/>
              <w:ind w:leftChars="0" w:left="0" w:firstLineChars="0" w:firstLine="0"/>
              <w:jc w:val="center"/>
              <w:rPr>
                <w:rFonts w:ascii="Arial" w:hAnsi="Arial" w:cs="Arial"/>
                <w:spacing w:val="-3"/>
                <w:sz w:val="20"/>
                <w:szCs w:val="20"/>
              </w:rPr>
            </w:pPr>
            <w:r>
              <w:rPr>
                <w:rFonts w:ascii="Arial" w:hAnsi="Arial" w:cs="Arial"/>
                <w:spacing w:val="-3"/>
                <w:sz w:val="20"/>
                <w:szCs w:val="20"/>
              </w:rPr>
              <w:t>82</w:t>
            </w:r>
          </w:p>
        </w:tc>
        <w:tc>
          <w:tcPr>
            <w:tcW w:w="5731" w:type="dxa"/>
            <w:tcBorders>
              <w:top w:val="nil"/>
              <w:left w:val="nil"/>
              <w:bottom w:val="nil"/>
              <w:right w:val="nil"/>
            </w:tcBorders>
          </w:tcPr>
          <w:p w14:paraId="64E8D623" w14:textId="77777777" w:rsidR="004D5EAF" w:rsidRPr="004D067F" w:rsidRDefault="004D5EAF" w:rsidP="0014059C">
            <w:pPr>
              <w:keepLines/>
              <w:autoSpaceDE w:val="0"/>
              <w:autoSpaceDN w:val="0"/>
              <w:spacing w:line="240" w:lineRule="auto"/>
              <w:ind w:leftChars="0" w:left="0" w:firstLineChars="0" w:firstLine="0"/>
              <w:rPr>
                <w:rFonts w:ascii="Arial" w:hAnsi="Arial" w:cs="Arial"/>
                <w:spacing w:val="-3"/>
                <w:sz w:val="20"/>
                <w:szCs w:val="20"/>
              </w:rPr>
            </w:pPr>
            <w:r w:rsidRPr="004D067F">
              <w:rPr>
                <w:rFonts w:ascii="Arial" w:hAnsi="Arial" w:cs="Arial"/>
                <w:spacing w:val="-3"/>
                <w:sz w:val="20"/>
                <w:szCs w:val="20"/>
              </w:rPr>
              <w:t>Улаштування основи</w:t>
            </w:r>
          </w:p>
        </w:tc>
        <w:tc>
          <w:tcPr>
            <w:tcW w:w="1074" w:type="dxa"/>
            <w:tcBorders>
              <w:top w:val="nil"/>
              <w:left w:val="single" w:sz="4" w:space="0" w:color="auto"/>
              <w:bottom w:val="nil"/>
              <w:right w:val="nil"/>
            </w:tcBorders>
          </w:tcPr>
          <w:p w14:paraId="536BDB6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6BCDAED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7,56</w:t>
            </w:r>
          </w:p>
        </w:tc>
        <w:tc>
          <w:tcPr>
            <w:tcW w:w="1418" w:type="dxa"/>
            <w:gridSpan w:val="2"/>
            <w:tcBorders>
              <w:top w:val="nil"/>
              <w:left w:val="single" w:sz="4" w:space="0" w:color="auto"/>
              <w:bottom w:val="nil"/>
              <w:right w:val="single" w:sz="12" w:space="0" w:color="auto"/>
            </w:tcBorders>
          </w:tcPr>
          <w:p w14:paraId="4CB9BB42"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2BCD339"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64E095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83</w:t>
            </w:r>
          </w:p>
        </w:tc>
        <w:tc>
          <w:tcPr>
            <w:tcW w:w="5731" w:type="dxa"/>
            <w:tcBorders>
              <w:top w:val="nil"/>
              <w:left w:val="nil"/>
              <w:bottom w:val="nil"/>
              <w:right w:val="nil"/>
            </w:tcBorders>
          </w:tcPr>
          <w:p w14:paraId="6AC9AF2A"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підстильного шару щебеневого</w:t>
            </w:r>
          </w:p>
        </w:tc>
        <w:tc>
          <w:tcPr>
            <w:tcW w:w="1074" w:type="dxa"/>
            <w:tcBorders>
              <w:top w:val="nil"/>
              <w:left w:val="single" w:sz="4" w:space="0" w:color="auto"/>
              <w:bottom w:val="nil"/>
              <w:right w:val="nil"/>
            </w:tcBorders>
          </w:tcPr>
          <w:p w14:paraId="5651C68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1A3B2FC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2,52</w:t>
            </w:r>
          </w:p>
        </w:tc>
        <w:tc>
          <w:tcPr>
            <w:tcW w:w="1418" w:type="dxa"/>
            <w:gridSpan w:val="2"/>
            <w:tcBorders>
              <w:top w:val="nil"/>
              <w:left w:val="single" w:sz="4" w:space="0" w:color="auto"/>
              <w:bottom w:val="nil"/>
              <w:right w:val="single" w:sz="12" w:space="0" w:color="auto"/>
            </w:tcBorders>
          </w:tcPr>
          <w:p w14:paraId="6BA5626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7427B8B"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61000866"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84</w:t>
            </w:r>
          </w:p>
        </w:tc>
        <w:tc>
          <w:tcPr>
            <w:tcW w:w="5731" w:type="dxa"/>
            <w:tcBorders>
              <w:top w:val="nil"/>
              <w:left w:val="nil"/>
              <w:bottom w:val="nil"/>
              <w:right w:val="nil"/>
            </w:tcBorders>
          </w:tcPr>
          <w:p w14:paraId="594F10F6"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w:t>
            </w:r>
            <w:r>
              <w:rPr>
                <w:rFonts w:ascii="Arial" w:hAnsi="Arial" w:cs="Arial"/>
                <w:spacing w:val="-3"/>
                <w:sz w:val="20"/>
                <w:szCs w:val="20"/>
              </w:rPr>
              <w:t xml:space="preserve">аштування </w:t>
            </w:r>
            <w:proofErr w:type="spellStart"/>
            <w:r>
              <w:rPr>
                <w:rFonts w:ascii="Arial" w:hAnsi="Arial" w:cs="Arial"/>
                <w:spacing w:val="-3"/>
                <w:sz w:val="20"/>
                <w:szCs w:val="20"/>
              </w:rPr>
              <w:t>залiзобетонних</w:t>
            </w:r>
            <w:proofErr w:type="spellEnd"/>
            <w:r>
              <w:rPr>
                <w:rFonts w:ascii="Arial" w:hAnsi="Arial" w:cs="Arial"/>
                <w:spacing w:val="-3"/>
                <w:sz w:val="20"/>
                <w:szCs w:val="20"/>
              </w:rPr>
              <w:t xml:space="preserve"> </w:t>
            </w:r>
            <w:proofErr w:type="spellStart"/>
            <w:r>
              <w:rPr>
                <w:rFonts w:ascii="Arial" w:hAnsi="Arial" w:cs="Arial"/>
                <w:spacing w:val="-3"/>
                <w:sz w:val="20"/>
                <w:szCs w:val="20"/>
              </w:rPr>
              <w:t>ганків</w:t>
            </w:r>
            <w:proofErr w:type="spellEnd"/>
          </w:p>
        </w:tc>
        <w:tc>
          <w:tcPr>
            <w:tcW w:w="1074" w:type="dxa"/>
            <w:tcBorders>
              <w:top w:val="nil"/>
              <w:left w:val="single" w:sz="4" w:space="0" w:color="auto"/>
              <w:bottom w:val="nil"/>
              <w:right w:val="nil"/>
            </w:tcBorders>
          </w:tcPr>
          <w:p w14:paraId="494A9A6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4E11ACD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2,48</w:t>
            </w:r>
          </w:p>
        </w:tc>
        <w:tc>
          <w:tcPr>
            <w:tcW w:w="1418" w:type="dxa"/>
            <w:gridSpan w:val="2"/>
            <w:tcBorders>
              <w:top w:val="nil"/>
              <w:left w:val="single" w:sz="4" w:space="0" w:color="auto"/>
              <w:bottom w:val="nil"/>
              <w:right w:val="single" w:sz="12" w:space="0" w:color="auto"/>
            </w:tcBorders>
          </w:tcPr>
          <w:p w14:paraId="171FBA8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85D1027"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0C8A626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85</w:t>
            </w:r>
          </w:p>
        </w:tc>
        <w:tc>
          <w:tcPr>
            <w:tcW w:w="5731" w:type="dxa"/>
            <w:tcBorders>
              <w:top w:val="nil"/>
              <w:left w:val="nil"/>
              <w:bottom w:val="nil"/>
              <w:right w:val="nil"/>
            </w:tcBorders>
          </w:tcPr>
          <w:p w14:paraId="33EEF51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покриттів з гранітних плит, кількість плит</w:t>
            </w:r>
          </w:p>
          <w:p w14:paraId="713E73F6"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на 1 м2 до 4 </w:t>
            </w:r>
            <w:proofErr w:type="spellStart"/>
            <w:r w:rsidRPr="004D067F">
              <w:rPr>
                <w:rFonts w:ascii="Arial" w:hAnsi="Arial" w:cs="Arial"/>
                <w:spacing w:val="-3"/>
                <w:sz w:val="20"/>
                <w:szCs w:val="20"/>
              </w:rPr>
              <w:t>шт</w:t>
            </w:r>
            <w:proofErr w:type="spellEnd"/>
          </w:p>
        </w:tc>
        <w:tc>
          <w:tcPr>
            <w:tcW w:w="1074" w:type="dxa"/>
            <w:tcBorders>
              <w:top w:val="nil"/>
              <w:left w:val="single" w:sz="4" w:space="0" w:color="auto"/>
              <w:bottom w:val="nil"/>
              <w:right w:val="nil"/>
            </w:tcBorders>
          </w:tcPr>
          <w:p w14:paraId="03F38C1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151510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21,64</w:t>
            </w:r>
          </w:p>
        </w:tc>
        <w:tc>
          <w:tcPr>
            <w:tcW w:w="1418" w:type="dxa"/>
            <w:gridSpan w:val="2"/>
            <w:tcBorders>
              <w:top w:val="nil"/>
              <w:left w:val="single" w:sz="4" w:space="0" w:color="auto"/>
              <w:bottom w:val="nil"/>
              <w:right w:val="single" w:sz="12" w:space="0" w:color="auto"/>
            </w:tcBorders>
          </w:tcPr>
          <w:p w14:paraId="179D4B43"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B446531"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5414E3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86</w:t>
            </w:r>
          </w:p>
          <w:p w14:paraId="656311C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24AD481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87</w:t>
            </w:r>
          </w:p>
        </w:tc>
        <w:tc>
          <w:tcPr>
            <w:tcW w:w="5731" w:type="dxa"/>
            <w:tcBorders>
              <w:top w:val="nil"/>
              <w:left w:val="nil"/>
              <w:bottom w:val="nil"/>
              <w:right w:val="nil"/>
            </w:tcBorders>
          </w:tcPr>
          <w:p w14:paraId="26B2B966"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покриттів східців і </w:t>
            </w:r>
            <w:proofErr w:type="spellStart"/>
            <w:r w:rsidRPr="004D067F">
              <w:rPr>
                <w:rFonts w:ascii="Arial" w:hAnsi="Arial" w:cs="Arial"/>
                <w:spacing w:val="-3"/>
                <w:sz w:val="20"/>
                <w:szCs w:val="20"/>
              </w:rPr>
              <w:t>підсхідців</w:t>
            </w:r>
            <w:proofErr w:type="spellEnd"/>
            <w:r w:rsidRPr="004D067F">
              <w:rPr>
                <w:rFonts w:ascii="Arial" w:hAnsi="Arial" w:cs="Arial"/>
                <w:spacing w:val="-3"/>
                <w:sz w:val="20"/>
                <w:szCs w:val="20"/>
              </w:rPr>
              <w:t xml:space="preserve"> з гранітних</w:t>
            </w:r>
          </w:p>
          <w:p w14:paraId="317F563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плиток на розчині із сухої </w:t>
            </w:r>
            <w:proofErr w:type="spellStart"/>
            <w:r w:rsidRPr="004D067F">
              <w:rPr>
                <w:rFonts w:ascii="Arial" w:hAnsi="Arial" w:cs="Arial"/>
                <w:spacing w:val="-3"/>
                <w:sz w:val="20"/>
                <w:szCs w:val="20"/>
              </w:rPr>
              <w:t>клеючої</w:t>
            </w:r>
            <w:proofErr w:type="spellEnd"/>
            <w:r w:rsidRPr="004D067F">
              <w:rPr>
                <w:rFonts w:ascii="Arial" w:hAnsi="Arial" w:cs="Arial"/>
                <w:spacing w:val="-3"/>
                <w:sz w:val="20"/>
                <w:szCs w:val="20"/>
              </w:rPr>
              <w:t xml:space="preserve"> суміші</w:t>
            </w:r>
          </w:p>
          <w:p w14:paraId="7D1C80B4"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Виготовлення огорож</w:t>
            </w:r>
          </w:p>
        </w:tc>
        <w:tc>
          <w:tcPr>
            <w:tcW w:w="1074" w:type="dxa"/>
            <w:tcBorders>
              <w:top w:val="nil"/>
              <w:left w:val="single" w:sz="4" w:space="0" w:color="auto"/>
              <w:bottom w:val="nil"/>
              <w:right w:val="nil"/>
            </w:tcBorders>
          </w:tcPr>
          <w:p w14:paraId="4982871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м2</w:t>
            </w:r>
          </w:p>
          <w:p w14:paraId="2F84F6B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1AF8916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4CEF29F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13,84</w:t>
            </w:r>
          </w:p>
          <w:p w14:paraId="0E297A6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684A094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0,037</w:t>
            </w:r>
          </w:p>
        </w:tc>
        <w:tc>
          <w:tcPr>
            <w:tcW w:w="1418" w:type="dxa"/>
            <w:gridSpan w:val="2"/>
            <w:tcBorders>
              <w:top w:val="nil"/>
              <w:left w:val="single" w:sz="4" w:space="0" w:color="auto"/>
              <w:bottom w:val="nil"/>
              <w:right w:val="single" w:sz="12" w:space="0" w:color="auto"/>
            </w:tcBorders>
          </w:tcPr>
          <w:p w14:paraId="7B51C6C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14631B0E"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9EABDA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88</w:t>
            </w:r>
          </w:p>
        </w:tc>
        <w:tc>
          <w:tcPr>
            <w:tcW w:w="5731" w:type="dxa"/>
            <w:tcBorders>
              <w:top w:val="nil"/>
              <w:left w:val="nil"/>
              <w:bottom w:val="nil"/>
              <w:right w:val="nil"/>
            </w:tcBorders>
          </w:tcPr>
          <w:p w14:paraId="1D797F24"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Установлення металевих огорож</w:t>
            </w:r>
          </w:p>
        </w:tc>
        <w:tc>
          <w:tcPr>
            <w:tcW w:w="1074" w:type="dxa"/>
            <w:tcBorders>
              <w:top w:val="nil"/>
              <w:left w:val="single" w:sz="4" w:space="0" w:color="auto"/>
              <w:bottom w:val="nil"/>
              <w:right w:val="nil"/>
            </w:tcBorders>
          </w:tcPr>
          <w:p w14:paraId="590F3DA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8BD04A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19,2</w:t>
            </w:r>
          </w:p>
        </w:tc>
        <w:tc>
          <w:tcPr>
            <w:tcW w:w="1418" w:type="dxa"/>
            <w:gridSpan w:val="2"/>
            <w:tcBorders>
              <w:top w:val="nil"/>
              <w:left w:val="single" w:sz="4" w:space="0" w:color="auto"/>
              <w:bottom w:val="nil"/>
              <w:right w:val="single" w:sz="12" w:space="0" w:color="auto"/>
            </w:tcBorders>
          </w:tcPr>
          <w:p w14:paraId="4667BA4E"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7D58036" w14:textId="77777777" w:rsidTr="0014059C">
        <w:trPr>
          <w:gridBefore w:val="1"/>
          <w:wBefore w:w="57" w:type="dxa"/>
          <w:jc w:val="center"/>
        </w:trPr>
        <w:tc>
          <w:tcPr>
            <w:tcW w:w="567" w:type="dxa"/>
            <w:tcBorders>
              <w:top w:val="nil"/>
              <w:left w:val="single" w:sz="12" w:space="0" w:color="auto"/>
              <w:bottom w:val="nil"/>
              <w:right w:val="single" w:sz="4" w:space="0" w:color="auto"/>
            </w:tcBorders>
            <w:vAlign w:val="center"/>
          </w:tcPr>
          <w:p w14:paraId="39119DF6"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5731" w:type="dxa"/>
            <w:tcBorders>
              <w:top w:val="nil"/>
              <w:left w:val="nil"/>
              <w:bottom w:val="nil"/>
              <w:right w:val="nil"/>
            </w:tcBorders>
            <w:vAlign w:val="center"/>
          </w:tcPr>
          <w:p w14:paraId="73E5B0D8" w14:textId="77777777" w:rsidR="004D5EAF" w:rsidRPr="004D067F" w:rsidRDefault="004D5EAF" w:rsidP="0014059C">
            <w:pPr>
              <w:keepLines/>
              <w:autoSpaceDE w:val="0"/>
              <w:autoSpaceDN w:val="0"/>
              <w:spacing w:line="240" w:lineRule="auto"/>
              <w:ind w:left="0" w:hanging="2"/>
              <w:rPr>
                <w:rFonts w:ascii="Arial" w:hAnsi="Arial" w:cs="Arial"/>
                <w:b/>
                <w:bCs/>
                <w:i/>
                <w:iCs/>
                <w:spacing w:val="-3"/>
                <w:sz w:val="20"/>
                <w:szCs w:val="20"/>
              </w:rPr>
            </w:pPr>
            <w:proofErr w:type="spellStart"/>
            <w:r w:rsidRPr="004D067F">
              <w:rPr>
                <w:rFonts w:ascii="Arial" w:hAnsi="Arial" w:cs="Arial"/>
                <w:b/>
                <w:bCs/>
                <w:i/>
                <w:iCs/>
                <w:spacing w:val="-3"/>
                <w:sz w:val="20"/>
                <w:szCs w:val="20"/>
                <w:lang w:val="en-US"/>
              </w:rPr>
              <w:t>Ганок</w:t>
            </w:r>
            <w:proofErr w:type="spellEnd"/>
            <w:r w:rsidRPr="004D067F">
              <w:rPr>
                <w:rFonts w:ascii="Arial" w:hAnsi="Arial" w:cs="Arial"/>
                <w:b/>
                <w:bCs/>
                <w:i/>
                <w:iCs/>
                <w:spacing w:val="-3"/>
                <w:sz w:val="20"/>
                <w:szCs w:val="20"/>
                <w:lang w:val="en-US"/>
              </w:rPr>
              <w:t xml:space="preserve"> з </w:t>
            </w:r>
            <w:proofErr w:type="spellStart"/>
            <w:r w:rsidRPr="004D067F">
              <w:rPr>
                <w:rFonts w:ascii="Arial" w:hAnsi="Arial" w:cs="Arial"/>
                <w:b/>
                <w:bCs/>
                <w:i/>
                <w:iCs/>
                <w:spacing w:val="-3"/>
                <w:sz w:val="20"/>
                <w:szCs w:val="20"/>
                <w:lang w:val="en-US"/>
              </w:rPr>
              <w:t>пандусом</w:t>
            </w:r>
            <w:proofErr w:type="spellEnd"/>
            <w:r w:rsidRPr="004D067F">
              <w:rPr>
                <w:rFonts w:ascii="Arial" w:hAnsi="Arial" w:cs="Arial"/>
                <w:b/>
                <w:bCs/>
                <w:i/>
                <w:iCs/>
                <w:spacing w:val="-3"/>
                <w:sz w:val="20"/>
                <w:szCs w:val="20"/>
                <w:lang w:val="en-US"/>
              </w:rPr>
              <w:t xml:space="preserve"> </w:t>
            </w:r>
          </w:p>
        </w:tc>
        <w:tc>
          <w:tcPr>
            <w:tcW w:w="1074" w:type="dxa"/>
            <w:tcBorders>
              <w:top w:val="nil"/>
              <w:left w:val="single" w:sz="4" w:space="0" w:color="auto"/>
              <w:bottom w:val="nil"/>
              <w:right w:val="nil"/>
            </w:tcBorders>
            <w:vAlign w:val="center"/>
          </w:tcPr>
          <w:p w14:paraId="4DBE3D7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647CBF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B690AF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2080F1D"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04A48E75"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89</w:t>
            </w:r>
          </w:p>
        </w:tc>
        <w:tc>
          <w:tcPr>
            <w:tcW w:w="5731" w:type="dxa"/>
            <w:tcBorders>
              <w:top w:val="nil"/>
              <w:left w:val="nil"/>
              <w:bottom w:val="nil"/>
              <w:right w:val="nil"/>
            </w:tcBorders>
          </w:tcPr>
          <w:p w14:paraId="37F9D521"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lang w:val="en-US"/>
              </w:rPr>
            </w:pPr>
            <w:r w:rsidRPr="004D067F">
              <w:rPr>
                <w:rFonts w:ascii="Arial" w:hAnsi="Arial" w:cs="Arial"/>
                <w:spacing w:val="-3"/>
                <w:sz w:val="20"/>
                <w:szCs w:val="20"/>
              </w:rPr>
              <w:t xml:space="preserve">Розбирання </w:t>
            </w:r>
            <w:proofErr w:type="spellStart"/>
            <w:r w:rsidRPr="004D067F">
              <w:rPr>
                <w:rFonts w:ascii="Arial" w:hAnsi="Arial" w:cs="Arial"/>
                <w:spacing w:val="-3"/>
                <w:sz w:val="20"/>
                <w:szCs w:val="20"/>
              </w:rPr>
              <w:t>цементнобетонних</w:t>
            </w:r>
            <w:proofErr w:type="spellEnd"/>
            <w:r w:rsidRPr="004D067F">
              <w:rPr>
                <w:rFonts w:ascii="Arial" w:hAnsi="Arial" w:cs="Arial"/>
                <w:spacing w:val="-3"/>
                <w:sz w:val="20"/>
                <w:szCs w:val="20"/>
              </w:rPr>
              <w:t xml:space="preserve"> покриттів</w:t>
            </w:r>
          </w:p>
        </w:tc>
        <w:tc>
          <w:tcPr>
            <w:tcW w:w="1074" w:type="dxa"/>
            <w:tcBorders>
              <w:top w:val="nil"/>
              <w:left w:val="single" w:sz="4" w:space="0" w:color="auto"/>
              <w:bottom w:val="nil"/>
              <w:right w:val="nil"/>
            </w:tcBorders>
          </w:tcPr>
          <w:p w14:paraId="0672166D"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61D3195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1,953</w:t>
            </w:r>
          </w:p>
        </w:tc>
        <w:tc>
          <w:tcPr>
            <w:tcW w:w="1418" w:type="dxa"/>
            <w:gridSpan w:val="2"/>
            <w:tcBorders>
              <w:top w:val="nil"/>
              <w:left w:val="single" w:sz="4" w:space="0" w:color="auto"/>
              <w:bottom w:val="nil"/>
              <w:right w:val="single" w:sz="12" w:space="0" w:color="auto"/>
            </w:tcBorders>
          </w:tcPr>
          <w:p w14:paraId="7A809604"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54C48B1"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A38A88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90</w:t>
            </w:r>
          </w:p>
        </w:tc>
        <w:tc>
          <w:tcPr>
            <w:tcW w:w="5731" w:type="dxa"/>
            <w:tcBorders>
              <w:top w:val="nil"/>
              <w:left w:val="nil"/>
              <w:bottom w:val="nil"/>
              <w:right w:val="nil"/>
            </w:tcBorders>
          </w:tcPr>
          <w:p w14:paraId="6AA5E01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Розбирання цементних </w:t>
            </w:r>
            <w:proofErr w:type="spellStart"/>
            <w:r w:rsidRPr="004D067F">
              <w:rPr>
                <w:rFonts w:ascii="Arial" w:hAnsi="Arial" w:cs="Arial"/>
                <w:spacing w:val="-3"/>
                <w:sz w:val="20"/>
                <w:szCs w:val="20"/>
              </w:rPr>
              <w:t>покриттiв</w:t>
            </w:r>
            <w:proofErr w:type="spellEnd"/>
          </w:p>
        </w:tc>
        <w:tc>
          <w:tcPr>
            <w:tcW w:w="1074" w:type="dxa"/>
            <w:tcBorders>
              <w:top w:val="nil"/>
              <w:left w:val="single" w:sz="4" w:space="0" w:color="auto"/>
              <w:bottom w:val="nil"/>
              <w:right w:val="nil"/>
            </w:tcBorders>
          </w:tcPr>
          <w:p w14:paraId="7893A4A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53209EFE"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6,51</w:t>
            </w:r>
          </w:p>
        </w:tc>
        <w:tc>
          <w:tcPr>
            <w:tcW w:w="1418" w:type="dxa"/>
            <w:gridSpan w:val="2"/>
            <w:tcBorders>
              <w:top w:val="nil"/>
              <w:left w:val="single" w:sz="4" w:space="0" w:color="auto"/>
              <w:bottom w:val="nil"/>
              <w:right w:val="single" w:sz="12" w:space="0" w:color="auto"/>
            </w:tcBorders>
          </w:tcPr>
          <w:p w14:paraId="258047B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2D40B78"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1A8D88E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91</w:t>
            </w:r>
          </w:p>
        </w:tc>
        <w:tc>
          <w:tcPr>
            <w:tcW w:w="5731" w:type="dxa"/>
            <w:tcBorders>
              <w:top w:val="nil"/>
              <w:left w:val="nil"/>
              <w:bottom w:val="nil"/>
              <w:right w:val="nil"/>
            </w:tcBorders>
          </w:tcPr>
          <w:p w14:paraId="42C95D7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Розбирання асфальтобетонних покриттів вручну</w:t>
            </w:r>
          </w:p>
        </w:tc>
        <w:tc>
          <w:tcPr>
            <w:tcW w:w="1074" w:type="dxa"/>
            <w:tcBorders>
              <w:top w:val="nil"/>
              <w:left w:val="single" w:sz="4" w:space="0" w:color="auto"/>
              <w:bottom w:val="nil"/>
              <w:right w:val="nil"/>
            </w:tcBorders>
          </w:tcPr>
          <w:p w14:paraId="4213280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73F4265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0,18</w:t>
            </w:r>
          </w:p>
        </w:tc>
        <w:tc>
          <w:tcPr>
            <w:tcW w:w="1418" w:type="dxa"/>
            <w:gridSpan w:val="2"/>
            <w:tcBorders>
              <w:top w:val="nil"/>
              <w:left w:val="single" w:sz="4" w:space="0" w:color="auto"/>
              <w:bottom w:val="nil"/>
              <w:right w:val="single" w:sz="12" w:space="0" w:color="auto"/>
            </w:tcBorders>
          </w:tcPr>
          <w:p w14:paraId="786F59C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3B29CC9"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BC8F53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lastRenderedPageBreak/>
              <w:t>92</w:t>
            </w:r>
          </w:p>
        </w:tc>
        <w:tc>
          <w:tcPr>
            <w:tcW w:w="5731" w:type="dxa"/>
            <w:tcBorders>
              <w:top w:val="nil"/>
              <w:left w:val="nil"/>
              <w:bottom w:val="nil"/>
              <w:right w:val="nil"/>
            </w:tcBorders>
          </w:tcPr>
          <w:p w14:paraId="67757F59"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Розбирання щебеневих основ</w:t>
            </w:r>
          </w:p>
        </w:tc>
        <w:tc>
          <w:tcPr>
            <w:tcW w:w="1074" w:type="dxa"/>
            <w:tcBorders>
              <w:top w:val="nil"/>
              <w:left w:val="single" w:sz="4" w:space="0" w:color="auto"/>
              <w:bottom w:val="nil"/>
              <w:right w:val="nil"/>
            </w:tcBorders>
          </w:tcPr>
          <w:p w14:paraId="21A3772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171E529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0,45</w:t>
            </w:r>
          </w:p>
        </w:tc>
        <w:tc>
          <w:tcPr>
            <w:tcW w:w="1418" w:type="dxa"/>
            <w:gridSpan w:val="2"/>
            <w:tcBorders>
              <w:top w:val="nil"/>
              <w:left w:val="single" w:sz="4" w:space="0" w:color="auto"/>
              <w:bottom w:val="nil"/>
              <w:right w:val="single" w:sz="12" w:space="0" w:color="auto"/>
            </w:tcBorders>
          </w:tcPr>
          <w:p w14:paraId="0152E1F1"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C180B84"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635BAB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93</w:t>
            </w:r>
          </w:p>
        </w:tc>
        <w:tc>
          <w:tcPr>
            <w:tcW w:w="5731" w:type="dxa"/>
            <w:tcBorders>
              <w:top w:val="nil"/>
              <w:left w:val="nil"/>
              <w:bottom w:val="nil"/>
              <w:right w:val="nil"/>
            </w:tcBorders>
          </w:tcPr>
          <w:p w14:paraId="6649C34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Розробка ґрунту вручну в траншеях глибиною до 2 м без</w:t>
            </w:r>
          </w:p>
          <w:p w14:paraId="36D5FDE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кріплень з укосами, група ґрунту 2</w:t>
            </w:r>
          </w:p>
        </w:tc>
        <w:tc>
          <w:tcPr>
            <w:tcW w:w="1074" w:type="dxa"/>
            <w:tcBorders>
              <w:top w:val="nil"/>
              <w:left w:val="single" w:sz="4" w:space="0" w:color="auto"/>
              <w:bottom w:val="nil"/>
              <w:right w:val="nil"/>
            </w:tcBorders>
          </w:tcPr>
          <w:p w14:paraId="4A7A186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4906011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3,96</w:t>
            </w:r>
          </w:p>
        </w:tc>
        <w:tc>
          <w:tcPr>
            <w:tcW w:w="1418" w:type="dxa"/>
            <w:gridSpan w:val="2"/>
            <w:tcBorders>
              <w:top w:val="nil"/>
              <w:left w:val="single" w:sz="4" w:space="0" w:color="auto"/>
              <w:bottom w:val="nil"/>
              <w:right w:val="single" w:sz="12" w:space="0" w:color="auto"/>
            </w:tcBorders>
          </w:tcPr>
          <w:p w14:paraId="06642CD1"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1C3303B"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17EACA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94</w:t>
            </w:r>
          </w:p>
        </w:tc>
        <w:tc>
          <w:tcPr>
            <w:tcW w:w="5731" w:type="dxa"/>
            <w:tcBorders>
              <w:top w:val="nil"/>
              <w:left w:val="nil"/>
              <w:bottom w:val="nil"/>
              <w:right w:val="nil"/>
            </w:tcBorders>
          </w:tcPr>
          <w:p w14:paraId="03B188F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Навантаження ґрунту вручну на автомобілі-самоскиди</w:t>
            </w:r>
          </w:p>
        </w:tc>
        <w:tc>
          <w:tcPr>
            <w:tcW w:w="1074" w:type="dxa"/>
            <w:tcBorders>
              <w:top w:val="nil"/>
              <w:left w:val="single" w:sz="4" w:space="0" w:color="auto"/>
              <w:bottom w:val="nil"/>
              <w:right w:val="nil"/>
            </w:tcBorders>
          </w:tcPr>
          <w:p w14:paraId="4CE105F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6FAF779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3,96</w:t>
            </w:r>
          </w:p>
        </w:tc>
        <w:tc>
          <w:tcPr>
            <w:tcW w:w="1418" w:type="dxa"/>
            <w:gridSpan w:val="2"/>
            <w:tcBorders>
              <w:top w:val="nil"/>
              <w:left w:val="single" w:sz="4" w:space="0" w:color="auto"/>
              <w:bottom w:val="nil"/>
              <w:right w:val="single" w:sz="12" w:space="0" w:color="auto"/>
            </w:tcBorders>
          </w:tcPr>
          <w:p w14:paraId="398C2DB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DA4E1F9"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81E245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95</w:t>
            </w:r>
          </w:p>
        </w:tc>
        <w:tc>
          <w:tcPr>
            <w:tcW w:w="5731" w:type="dxa"/>
            <w:tcBorders>
              <w:top w:val="nil"/>
              <w:left w:val="nil"/>
              <w:bottom w:val="nil"/>
              <w:right w:val="nil"/>
            </w:tcBorders>
          </w:tcPr>
          <w:p w14:paraId="476526C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Перевезення ґрунту до 10 км</w:t>
            </w:r>
          </w:p>
        </w:tc>
        <w:tc>
          <w:tcPr>
            <w:tcW w:w="1074" w:type="dxa"/>
            <w:tcBorders>
              <w:top w:val="nil"/>
              <w:left w:val="single" w:sz="4" w:space="0" w:color="auto"/>
              <w:bottom w:val="nil"/>
              <w:right w:val="nil"/>
            </w:tcBorders>
          </w:tcPr>
          <w:p w14:paraId="0E8E505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04AD6A4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5,4648</w:t>
            </w:r>
          </w:p>
        </w:tc>
        <w:tc>
          <w:tcPr>
            <w:tcW w:w="1418" w:type="dxa"/>
            <w:gridSpan w:val="2"/>
            <w:tcBorders>
              <w:top w:val="nil"/>
              <w:left w:val="single" w:sz="4" w:space="0" w:color="auto"/>
              <w:bottom w:val="nil"/>
              <w:right w:val="single" w:sz="12" w:space="0" w:color="auto"/>
            </w:tcBorders>
          </w:tcPr>
          <w:p w14:paraId="0BD320FB"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1DF47492"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97DEE6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96</w:t>
            </w:r>
          </w:p>
        </w:tc>
        <w:tc>
          <w:tcPr>
            <w:tcW w:w="5731" w:type="dxa"/>
            <w:tcBorders>
              <w:top w:val="nil"/>
              <w:left w:val="nil"/>
              <w:bottom w:val="nil"/>
              <w:right w:val="nil"/>
            </w:tcBorders>
          </w:tcPr>
          <w:p w14:paraId="6F3033FE"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підстильного шару щебеневого</w:t>
            </w:r>
          </w:p>
        </w:tc>
        <w:tc>
          <w:tcPr>
            <w:tcW w:w="1074" w:type="dxa"/>
            <w:tcBorders>
              <w:top w:val="nil"/>
              <w:left w:val="single" w:sz="4" w:space="0" w:color="auto"/>
              <w:bottom w:val="nil"/>
              <w:right w:val="nil"/>
            </w:tcBorders>
          </w:tcPr>
          <w:p w14:paraId="27478F3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7F4EC34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0,9</w:t>
            </w:r>
          </w:p>
        </w:tc>
        <w:tc>
          <w:tcPr>
            <w:tcW w:w="1418" w:type="dxa"/>
            <w:gridSpan w:val="2"/>
            <w:tcBorders>
              <w:top w:val="nil"/>
              <w:left w:val="single" w:sz="4" w:space="0" w:color="auto"/>
              <w:bottom w:val="nil"/>
              <w:right w:val="single" w:sz="12" w:space="0" w:color="auto"/>
            </w:tcBorders>
          </w:tcPr>
          <w:p w14:paraId="0BA6ED9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5AFA49E"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628D4E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97</w:t>
            </w:r>
          </w:p>
        </w:tc>
        <w:tc>
          <w:tcPr>
            <w:tcW w:w="5731" w:type="dxa"/>
            <w:tcBorders>
              <w:top w:val="nil"/>
              <w:left w:val="nil"/>
              <w:bottom w:val="nil"/>
              <w:right w:val="nil"/>
            </w:tcBorders>
          </w:tcPr>
          <w:p w14:paraId="277CE09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w:t>
            </w:r>
            <w:r>
              <w:rPr>
                <w:rFonts w:ascii="Arial" w:hAnsi="Arial" w:cs="Arial"/>
                <w:spacing w:val="-3"/>
                <w:sz w:val="20"/>
                <w:szCs w:val="20"/>
              </w:rPr>
              <w:t xml:space="preserve">ння </w:t>
            </w:r>
            <w:proofErr w:type="spellStart"/>
            <w:r>
              <w:rPr>
                <w:rFonts w:ascii="Arial" w:hAnsi="Arial" w:cs="Arial"/>
                <w:spacing w:val="-3"/>
                <w:sz w:val="20"/>
                <w:szCs w:val="20"/>
              </w:rPr>
              <w:t>залiзобетонних</w:t>
            </w:r>
            <w:proofErr w:type="spellEnd"/>
            <w:r>
              <w:rPr>
                <w:rFonts w:ascii="Arial" w:hAnsi="Arial" w:cs="Arial"/>
                <w:spacing w:val="-3"/>
                <w:sz w:val="20"/>
                <w:szCs w:val="20"/>
              </w:rPr>
              <w:t xml:space="preserve"> </w:t>
            </w:r>
            <w:proofErr w:type="spellStart"/>
            <w:r>
              <w:rPr>
                <w:rFonts w:ascii="Arial" w:hAnsi="Arial" w:cs="Arial"/>
                <w:spacing w:val="-3"/>
                <w:sz w:val="20"/>
                <w:szCs w:val="20"/>
              </w:rPr>
              <w:t>стiн</w:t>
            </w:r>
            <w:proofErr w:type="spellEnd"/>
            <w:r>
              <w:rPr>
                <w:rFonts w:ascii="Arial" w:hAnsi="Arial" w:cs="Arial"/>
                <w:spacing w:val="-3"/>
                <w:sz w:val="20"/>
                <w:szCs w:val="20"/>
              </w:rPr>
              <w:t xml:space="preserve"> пандусу</w:t>
            </w:r>
          </w:p>
        </w:tc>
        <w:tc>
          <w:tcPr>
            <w:tcW w:w="1074" w:type="dxa"/>
            <w:tcBorders>
              <w:top w:val="nil"/>
              <w:left w:val="single" w:sz="4" w:space="0" w:color="auto"/>
              <w:bottom w:val="nil"/>
              <w:right w:val="nil"/>
            </w:tcBorders>
          </w:tcPr>
          <w:p w14:paraId="7CC1A51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2BE6B30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0,54</w:t>
            </w:r>
          </w:p>
        </w:tc>
        <w:tc>
          <w:tcPr>
            <w:tcW w:w="1418" w:type="dxa"/>
            <w:gridSpan w:val="2"/>
            <w:tcBorders>
              <w:top w:val="nil"/>
              <w:left w:val="single" w:sz="4" w:space="0" w:color="auto"/>
              <w:bottom w:val="nil"/>
              <w:right w:val="single" w:sz="12" w:space="0" w:color="auto"/>
            </w:tcBorders>
          </w:tcPr>
          <w:p w14:paraId="4C6EE763"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864DA99"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4E4B319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98</w:t>
            </w:r>
          </w:p>
        </w:tc>
        <w:tc>
          <w:tcPr>
            <w:tcW w:w="5731" w:type="dxa"/>
            <w:tcBorders>
              <w:top w:val="nil"/>
              <w:left w:val="nil"/>
              <w:bottom w:val="nil"/>
              <w:right w:val="nil"/>
            </w:tcBorders>
          </w:tcPr>
          <w:p w14:paraId="35B95E4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основи піщаної</w:t>
            </w:r>
          </w:p>
        </w:tc>
        <w:tc>
          <w:tcPr>
            <w:tcW w:w="1074" w:type="dxa"/>
            <w:tcBorders>
              <w:top w:val="nil"/>
              <w:left w:val="single" w:sz="4" w:space="0" w:color="auto"/>
              <w:bottom w:val="nil"/>
              <w:right w:val="nil"/>
            </w:tcBorders>
          </w:tcPr>
          <w:p w14:paraId="23633C3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м3</w:t>
            </w:r>
          </w:p>
        </w:tc>
        <w:tc>
          <w:tcPr>
            <w:tcW w:w="1418" w:type="dxa"/>
            <w:tcBorders>
              <w:top w:val="nil"/>
              <w:left w:val="single" w:sz="4" w:space="0" w:color="auto"/>
              <w:bottom w:val="nil"/>
              <w:right w:val="single" w:sz="4" w:space="0" w:color="auto"/>
            </w:tcBorders>
          </w:tcPr>
          <w:p w14:paraId="3108C83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2,16</w:t>
            </w:r>
          </w:p>
        </w:tc>
        <w:tc>
          <w:tcPr>
            <w:tcW w:w="1418" w:type="dxa"/>
            <w:gridSpan w:val="2"/>
            <w:tcBorders>
              <w:top w:val="nil"/>
              <w:left w:val="single" w:sz="4" w:space="0" w:color="auto"/>
              <w:bottom w:val="nil"/>
              <w:right w:val="single" w:sz="12" w:space="0" w:color="auto"/>
            </w:tcBorders>
          </w:tcPr>
          <w:p w14:paraId="38F5CA7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9FCA2CB"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6022EF3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99</w:t>
            </w:r>
          </w:p>
        </w:tc>
        <w:tc>
          <w:tcPr>
            <w:tcW w:w="5731" w:type="dxa"/>
            <w:tcBorders>
              <w:top w:val="nil"/>
              <w:left w:val="nil"/>
              <w:bottom w:val="nil"/>
              <w:right w:val="nil"/>
            </w:tcBorders>
          </w:tcPr>
          <w:p w14:paraId="3740877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Улаштування підстильного шару щебеневого</w:t>
            </w:r>
          </w:p>
        </w:tc>
        <w:tc>
          <w:tcPr>
            <w:tcW w:w="1074" w:type="dxa"/>
            <w:tcBorders>
              <w:top w:val="nil"/>
              <w:left w:val="single" w:sz="4" w:space="0" w:color="auto"/>
              <w:bottom w:val="nil"/>
              <w:right w:val="nil"/>
            </w:tcBorders>
          </w:tcPr>
          <w:p w14:paraId="419ADD8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6D31DF2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0,72</w:t>
            </w:r>
          </w:p>
        </w:tc>
        <w:tc>
          <w:tcPr>
            <w:tcW w:w="1418" w:type="dxa"/>
            <w:gridSpan w:val="2"/>
            <w:tcBorders>
              <w:top w:val="nil"/>
              <w:left w:val="single" w:sz="4" w:space="0" w:color="auto"/>
              <w:bottom w:val="nil"/>
              <w:right w:val="single" w:sz="12" w:space="0" w:color="auto"/>
            </w:tcBorders>
          </w:tcPr>
          <w:p w14:paraId="2D49F9B0"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7ECB0F7"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BFDEEA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100</w:t>
            </w:r>
          </w:p>
        </w:tc>
        <w:tc>
          <w:tcPr>
            <w:tcW w:w="5731" w:type="dxa"/>
            <w:tcBorders>
              <w:top w:val="nil"/>
              <w:left w:val="nil"/>
              <w:bottom w:val="nil"/>
              <w:right w:val="nil"/>
            </w:tcBorders>
          </w:tcPr>
          <w:p w14:paraId="17B9839E"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Улаштування </w:t>
            </w:r>
            <w:proofErr w:type="spellStart"/>
            <w:r w:rsidRPr="004D067F">
              <w:rPr>
                <w:rFonts w:ascii="Arial" w:hAnsi="Arial" w:cs="Arial"/>
                <w:spacing w:val="-3"/>
                <w:sz w:val="20"/>
                <w:szCs w:val="20"/>
              </w:rPr>
              <w:t>з</w:t>
            </w:r>
            <w:r>
              <w:rPr>
                <w:rFonts w:ascii="Arial" w:hAnsi="Arial" w:cs="Arial"/>
                <w:spacing w:val="-3"/>
                <w:sz w:val="20"/>
                <w:szCs w:val="20"/>
              </w:rPr>
              <w:t>алiзобетонних</w:t>
            </w:r>
            <w:proofErr w:type="spellEnd"/>
            <w:r>
              <w:rPr>
                <w:rFonts w:ascii="Arial" w:hAnsi="Arial" w:cs="Arial"/>
                <w:spacing w:val="-3"/>
                <w:sz w:val="20"/>
                <w:szCs w:val="20"/>
              </w:rPr>
              <w:t xml:space="preserve"> </w:t>
            </w:r>
            <w:proofErr w:type="spellStart"/>
            <w:r>
              <w:rPr>
                <w:rFonts w:ascii="Arial" w:hAnsi="Arial" w:cs="Arial"/>
                <w:spacing w:val="-3"/>
                <w:sz w:val="20"/>
                <w:szCs w:val="20"/>
              </w:rPr>
              <w:t>ганків</w:t>
            </w:r>
            <w:proofErr w:type="spellEnd"/>
            <w:r>
              <w:rPr>
                <w:rFonts w:ascii="Arial" w:hAnsi="Arial" w:cs="Arial"/>
                <w:spacing w:val="-3"/>
                <w:sz w:val="20"/>
                <w:szCs w:val="20"/>
              </w:rPr>
              <w:t xml:space="preserve"> та пандуса</w:t>
            </w:r>
          </w:p>
        </w:tc>
        <w:tc>
          <w:tcPr>
            <w:tcW w:w="1074" w:type="dxa"/>
            <w:tcBorders>
              <w:top w:val="nil"/>
              <w:left w:val="single" w:sz="4" w:space="0" w:color="auto"/>
              <w:bottom w:val="nil"/>
              <w:right w:val="nil"/>
            </w:tcBorders>
          </w:tcPr>
          <w:p w14:paraId="42FAFD0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14:paraId="31CA752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1,52</w:t>
            </w:r>
          </w:p>
        </w:tc>
        <w:tc>
          <w:tcPr>
            <w:tcW w:w="1418" w:type="dxa"/>
            <w:gridSpan w:val="2"/>
            <w:tcBorders>
              <w:top w:val="nil"/>
              <w:left w:val="single" w:sz="4" w:space="0" w:color="auto"/>
              <w:bottom w:val="nil"/>
              <w:right w:val="single" w:sz="12" w:space="0" w:color="auto"/>
            </w:tcBorders>
          </w:tcPr>
          <w:p w14:paraId="3EFC1634"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200CA10"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E4DD90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101</w:t>
            </w:r>
          </w:p>
        </w:tc>
        <w:tc>
          <w:tcPr>
            <w:tcW w:w="5731" w:type="dxa"/>
            <w:tcBorders>
              <w:top w:val="nil"/>
              <w:left w:val="nil"/>
              <w:bottom w:val="nil"/>
              <w:right w:val="nil"/>
            </w:tcBorders>
          </w:tcPr>
          <w:p w14:paraId="0B8BF7E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Виготовлення огорож</w:t>
            </w:r>
          </w:p>
        </w:tc>
        <w:tc>
          <w:tcPr>
            <w:tcW w:w="1074" w:type="dxa"/>
            <w:tcBorders>
              <w:top w:val="nil"/>
              <w:left w:val="single" w:sz="4" w:space="0" w:color="auto"/>
              <w:bottom w:val="nil"/>
              <w:right w:val="nil"/>
            </w:tcBorders>
          </w:tcPr>
          <w:p w14:paraId="13B307D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56411E5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0,13</w:t>
            </w:r>
          </w:p>
        </w:tc>
        <w:tc>
          <w:tcPr>
            <w:tcW w:w="1418" w:type="dxa"/>
            <w:gridSpan w:val="2"/>
            <w:tcBorders>
              <w:top w:val="nil"/>
              <w:left w:val="single" w:sz="4" w:space="0" w:color="auto"/>
              <w:bottom w:val="nil"/>
              <w:right w:val="single" w:sz="12" w:space="0" w:color="auto"/>
            </w:tcBorders>
          </w:tcPr>
          <w:p w14:paraId="1B36023E"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61BE63EC"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73546A8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102</w:t>
            </w:r>
          </w:p>
        </w:tc>
        <w:tc>
          <w:tcPr>
            <w:tcW w:w="5731" w:type="dxa"/>
            <w:tcBorders>
              <w:top w:val="nil"/>
              <w:left w:val="nil"/>
              <w:bottom w:val="nil"/>
              <w:right w:val="nil"/>
            </w:tcBorders>
          </w:tcPr>
          <w:p w14:paraId="0886B488"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Установлення металевих огорож</w:t>
            </w:r>
          </w:p>
        </w:tc>
        <w:tc>
          <w:tcPr>
            <w:tcW w:w="1074" w:type="dxa"/>
            <w:tcBorders>
              <w:top w:val="nil"/>
              <w:left w:val="single" w:sz="4" w:space="0" w:color="auto"/>
              <w:bottom w:val="nil"/>
              <w:right w:val="nil"/>
            </w:tcBorders>
          </w:tcPr>
          <w:p w14:paraId="32C86B8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DD29EC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7,2</w:t>
            </w:r>
          </w:p>
        </w:tc>
        <w:tc>
          <w:tcPr>
            <w:tcW w:w="1418" w:type="dxa"/>
            <w:gridSpan w:val="2"/>
            <w:tcBorders>
              <w:top w:val="nil"/>
              <w:left w:val="single" w:sz="4" w:space="0" w:color="auto"/>
              <w:bottom w:val="nil"/>
              <w:right w:val="single" w:sz="12" w:space="0" w:color="auto"/>
            </w:tcBorders>
          </w:tcPr>
          <w:p w14:paraId="2422AFC8"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0E178271"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600C2D86"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103</w:t>
            </w:r>
          </w:p>
        </w:tc>
        <w:tc>
          <w:tcPr>
            <w:tcW w:w="5731" w:type="dxa"/>
            <w:tcBorders>
              <w:top w:val="nil"/>
              <w:left w:val="nil"/>
              <w:bottom w:val="nil"/>
              <w:right w:val="nil"/>
            </w:tcBorders>
          </w:tcPr>
          <w:p w14:paraId="4E3B50E2"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Свердлення отворів в бетонних конструкціях, діаметр</w:t>
            </w:r>
          </w:p>
          <w:p w14:paraId="549ADAD2"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отвору 60 мм, глибина свердлення 200 мм</w:t>
            </w:r>
          </w:p>
        </w:tc>
        <w:tc>
          <w:tcPr>
            <w:tcW w:w="1074" w:type="dxa"/>
            <w:tcBorders>
              <w:top w:val="nil"/>
              <w:left w:val="single" w:sz="4" w:space="0" w:color="auto"/>
              <w:bottom w:val="nil"/>
              <w:right w:val="nil"/>
            </w:tcBorders>
          </w:tcPr>
          <w:p w14:paraId="53C999A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14:paraId="7817B28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w:t>
            </w:r>
          </w:p>
        </w:tc>
        <w:tc>
          <w:tcPr>
            <w:tcW w:w="1418" w:type="dxa"/>
            <w:gridSpan w:val="2"/>
            <w:tcBorders>
              <w:top w:val="nil"/>
              <w:left w:val="single" w:sz="4" w:space="0" w:color="auto"/>
              <w:bottom w:val="nil"/>
              <w:right w:val="single" w:sz="12" w:space="0" w:color="auto"/>
            </w:tcBorders>
          </w:tcPr>
          <w:p w14:paraId="40295E68"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57AF023"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36F3E78B"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104</w:t>
            </w:r>
          </w:p>
          <w:p w14:paraId="460685B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03442BCD" w14:textId="77777777" w:rsidR="004D5EAF" w:rsidRPr="00D04A00" w:rsidRDefault="004D5EAF" w:rsidP="0014059C">
            <w:pPr>
              <w:keepLines/>
              <w:autoSpaceDE w:val="0"/>
              <w:autoSpaceDN w:val="0"/>
              <w:spacing w:line="240" w:lineRule="auto"/>
              <w:ind w:left="0" w:hanging="2"/>
              <w:jc w:val="center"/>
              <w:rPr>
                <w:rFonts w:ascii="Arial" w:hAnsi="Arial" w:cs="Arial"/>
                <w:spacing w:val="-3"/>
                <w:sz w:val="20"/>
                <w:szCs w:val="20"/>
                <w:lang w:val="en-US"/>
              </w:rPr>
            </w:pPr>
          </w:p>
        </w:tc>
        <w:tc>
          <w:tcPr>
            <w:tcW w:w="5731" w:type="dxa"/>
            <w:tcBorders>
              <w:top w:val="nil"/>
              <w:left w:val="nil"/>
              <w:bottom w:val="nil"/>
              <w:right w:val="nil"/>
            </w:tcBorders>
          </w:tcPr>
          <w:p w14:paraId="6951100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На кожні 100 мм глибини свердлення понад 200 мм</w:t>
            </w:r>
          </w:p>
          <w:p w14:paraId="65E15528"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додавати</w:t>
            </w:r>
          </w:p>
          <w:p w14:paraId="108CC43D" w14:textId="77777777" w:rsidR="004D5EAF" w:rsidRPr="004D067F" w:rsidRDefault="004D5EAF" w:rsidP="0014059C">
            <w:pPr>
              <w:keepLines/>
              <w:autoSpaceDE w:val="0"/>
              <w:autoSpaceDN w:val="0"/>
              <w:spacing w:line="240" w:lineRule="auto"/>
              <w:ind w:left="0" w:hanging="2"/>
              <w:jc w:val="center"/>
              <w:rPr>
                <w:rFonts w:ascii="Arial" w:hAnsi="Arial" w:cs="Arial"/>
                <w:spacing w:val="-3"/>
                <w:sz w:val="20"/>
                <w:szCs w:val="20"/>
              </w:rPr>
            </w:pPr>
            <w:proofErr w:type="spellStart"/>
            <w:r w:rsidRPr="004D067F">
              <w:rPr>
                <w:rFonts w:ascii="Arial" w:hAnsi="Arial" w:cs="Arial"/>
                <w:b/>
                <w:bCs/>
                <w:i/>
                <w:iCs/>
                <w:spacing w:val="-3"/>
                <w:sz w:val="20"/>
                <w:szCs w:val="20"/>
              </w:rPr>
              <w:t>Роздiл</w:t>
            </w:r>
            <w:proofErr w:type="spellEnd"/>
            <w:r w:rsidRPr="004D067F">
              <w:rPr>
                <w:rFonts w:ascii="Arial" w:hAnsi="Arial" w:cs="Arial"/>
                <w:b/>
                <w:bCs/>
                <w:i/>
                <w:iCs/>
                <w:spacing w:val="-3"/>
                <w:sz w:val="20"/>
                <w:szCs w:val="20"/>
              </w:rPr>
              <w:t xml:space="preserve"> </w:t>
            </w:r>
            <w:r w:rsidRPr="004D067F">
              <w:rPr>
                <w:rFonts w:ascii="Arial" w:hAnsi="Arial" w:cs="Arial"/>
                <w:b/>
                <w:bCs/>
                <w:i/>
                <w:iCs/>
                <w:spacing w:val="-3"/>
                <w:sz w:val="20"/>
                <w:szCs w:val="20"/>
                <w:lang w:val="en-US"/>
              </w:rPr>
              <w:t xml:space="preserve">7. </w:t>
            </w:r>
            <w:r w:rsidRPr="004D067F">
              <w:rPr>
                <w:rFonts w:ascii="Arial" w:hAnsi="Arial" w:cs="Arial"/>
                <w:b/>
                <w:bCs/>
                <w:i/>
                <w:iCs/>
                <w:spacing w:val="-3"/>
                <w:sz w:val="20"/>
                <w:szCs w:val="20"/>
              </w:rPr>
              <w:t>Інші роботи</w:t>
            </w:r>
          </w:p>
        </w:tc>
        <w:tc>
          <w:tcPr>
            <w:tcW w:w="1074" w:type="dxa"/>
            <w:tcBorders>
              <w:top w:val="nil"/>
              <w:left w:val="single" w:sz="4" w:space="0" w:color="auto"/>
              <w:bottom w:val="nil"/>
              <w:right w:val="nil"/>
            </w:tcBorders>
          </w:tcPr>
          <w:p w14:paraId="0351106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roofErr w:type="spellStart"/>
            <w:r>
              <w:rPr>
                <w:rFonts w:ascii="Arial" w:hAnsi="Arial" w:cs="Arial"/>
                <w:spacing w:val="-3"/>
                <w:sz w:val="20"/>
                <w:szCs w:val="20"/>
              </w:rPr>
              <w:t>шт</w:t>
            </w:r>
            <w:proofErr w:type="spellEnd"/>
          </w:p>
          <w:p w14:paraId="57F0359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35457FD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tc>
        <w:tc>
          <w:tcPr>
            <w:tcW w:w="1418" w:type="dxa"/>
            <w:tcBorders>
              <w:top w:val="nil"/>
              <w:left w:val="single" w:sz="4" w:space="0" w:color="auto"/>
              <w:bottom w:val="nil"/>
              <w:right w:val="single" w:sz="4" w:space="0" w:color="auto"/>
            </w:tcBorders>
          </w:tcPr>
          <w:p w14:paraId="4646F1C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w:t>
            </w:r>
          </w:p>
          <w:p w14:paraId="2AB5B3B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17BB255B" w14:textId="77777777" w:rsidR="004D5EAF" w:rsidRPr="00D04A00" w:rsidRDefault="004D5EAF" w:rsidP="0014059C">
            <w:pPr>
              <w:keepLines/>
              <w:autoSpaceDE w:val="0"/>
              <w:autoSpaceDN w:val="0"/>
              <w:spacing w:line="240" w:lineRule="auto"/>
              <w:ind w:left="0" w:hanging="2"/>
              <w:jc w:val="center"/>
              <w:rPr>
                <w:rFonts w:ascii="Arial" w:hAnsi="Arial" w:cs="Arial"/>
                <w:spacing w:val="-3"/>
                <w:sz w:val="20"/>
                <w:szCs w:val="20"/>
                <w:lang w:val="en-US"/>
              </w:rPr>
            </w:pPr>
          </w:p>
        </w:tc>
        <w:tc>
          <w:tcPr>
            <w:tcW w:w="1418" w:type="dxa"/>
            <w:gridSpan w:val="2"/>
            <w:tcBorders>
              <w:top w:val="nil"/>
              <w:left w:val="single" w:sz="4" w:space="0" w:color="auto"/>
              <w:bottom w:val="nil"/>
              <w:right w:val="single" w:sz="12" w:space="0" w:color="auto"/>
            </w:tcBorders>
          </w:tcPr>
          <w:p w14:paraId="0194D34D"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1C680F54"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185B4D4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105</w:t>
            </w:r>
          </w:p>
        </w:tc>
        <w:tc>
          <w:tcPr>
            <w:tcW w:w="5731" w:type="dxa"/>
            <w:tcBorders>
              <w:top w:val="nil"/>
              <w:left w:val="nil"/>
              <w:bottom w:val="nil"/>
              <w:right w:val="nil"/>
            </w:tcBorders>
          </w:tcPr>
          <w:p w14:paraId="01B06494"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Навантаження сміття вручну</w:t>
            </w:r>
          </w:p>
        </w:tc>
        <w:tc>
          <w:tcPr>
            <w:tcW w:w="1074" w:type="dxa"/>
            <w:tcBorders>
              <w:top w:val="nil"/>
              <w:left w:val="single" w:sz="4" w:space="0" w:color="auto"/>
              <w:bottom w:val="nil"/>
              <w:right w:val="nil"/>
            </w:tcBorders>
          </w:tcPr>
          <w:p w14:paraId="670F35B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4D8B9C6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w:t>
            </w:r>
          </w:p>
        </w:tc>
        <w:tc>
          <w:tcPr>
            <w:tcW w:w="1418" w:type="dxa"/>
            <w:gridSpan w:val="2"/>
            <w:tcBorders>
              <w:top w:val="nil"/>
              <w:left w:val="single" w:sz="4" w:space="0" w:color="auto"/>
              <w:bottom w:val="nil"/>
              <w:right w:val="single" w:sz="12" w:space="0" w:color="auto"/>
            </w:tcBorders>
          </w:tcPr>
          <w:p w14:paraId="7FFCB2E6"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A77392B" w14:textId="77777777" w:rsidTr="0014059C">
        <w:trPr>
          <w:gridBefore w:val="1"/>
          <w:wBefore w:w="57" w:type="dxa"/>
          <w:jc w:val="center"/>
        </w:trPr>
        <w:tc>
          <w:tcPr>
            <w:tcW w:w="567" w:type="dxa"/>
            <w:tcBorders>
              <w:top w:val="nil"/>
              <w:left w:val="single" w:sz="12" w:space="0" w:color="auto"/>
              <w:bottom w:val="nil"/>
              <w:right w:val="single" w:sz="4" w:space="0" w:color="auto"/>
            </w:tcBorders>
          </w:tcPr>
          <w:p w14:paraId="5F20C109"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106</w:t>
            </w:r>
          </w:p>
        </w:tc>
        <w:tc>
          <w:tcPr>
            <w:tcW w:w="5731" w:type="dxa"/>
            <w:tcBorders>
              <w:top w:val="nil"/>
              <w:left w:val="nil"/>
              <w:bottom w:val="nil"/>
              <w:right w:val="nil"/>
            </w:tcBorders>
          </w:tcPr>
          <w:p w14:paraId="069A66F7"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Навантаження сміття екскаваторами на автомобілі-</w:t>
            </w:r>
          </w:p>
          <w:p w14:paraId="6C6CCC66"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самоскиди, місткість </w:t>
            </w:r>
            <w:proofErr w:type="spellStart"/>
            <w:r w:rsidRPr="004D067F">
              <w:rPr>
                <w:rFonts w:ascii="Arial" w:hAnsi="Arial" w:cs="Arial"/>
                <w:spacing w:val="-3"/>
                <w:sz w:val="20"/>
                <w:szCs w:val="20"/>
              </w:rPr>
              <w:t>ковша</w:t>
            </w:r>
            <w:proofErr w:type="spellEnd"/>
            <w:r w:rsidRPr="004D067F">
              <w:rPr>
                <w:rFonts w:ascii="Arial" w:hAnsi="Arial" w:cs="Arial"/>
                <w:spacing w:val="-3"/>
                <w:sz w:val="20"/>
                <w:szCs w:val="20"/>
              </w:rPr>
              <w:t xml:space="preserve"> екскаватора 0,25 м3.</w:t>
            </w:r>
          </w:p>
        </w:tc>
        <w:tc>
          <w:tcPr>
            <w:tcW w:w="1074" w:type="dxa"/>
            <w:tcBorders>
              <w:top w:val="nil"/>
              <w:left w:val="single" w:sz="4" w:space="0" w:color="auto"/>
              <w:bottom w:val="nil"/>
              <w:right w:val="nil"/>
            </w:tcBorders>
          </w:tcPr>
          <w:p w14:paraId="24EA478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4AC63A2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93</w:t>
            </w:r>
          </w:p>
        </w:tc>
        <w:tc>
          <w:tcPr>
            <w:tcW w:w="1418" w:type="dxa"/>
            <w:gridSpan w:val="2"/>
            <w:tcBorders>
              <w:top w:val="nil"/>
              <w:left w:val="single" w:sz="4" w:space="0" w:color="auto"/>
              <w:bottom w:val="nil"/>
              <w:right w:val="single" w:sz="12" w:space="0" w:color="auto"/>
            </w:tcBorders>
          </w:tcPr>
          <w:p w14:paraId="31B150D8"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492B0A7E" w14:textId="77777777" w:rsidTr="0014059C">
        <w:trPr>
          <w:gridBefore w:val="1"/>
          <w:wBefore w:w="57" w:type="dxa"/>
          <w:trHeight w:val="495"/>
          <w:jc w:val="center"/>
        </w:trPr>
        <w:tc>
          <w:tcPr>
            <w:tcW w:w="567" w:type="dxa"/>
            <w:tcBorders>
              <w:top w:val="nil"/>
              <w:left w:val="single" w:sz="12" w:space="0" w:color="auto"/>
              <w:right w:val="single" w:sz="4" w:space="0" w:color="auto"/>
            </w:tcBorders>
          </w:tcPr>
          <w:p w14:paraId="4AD92A7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107</w:t>
            </w:r>
          </w:p>
        </w:tc>
        <w:tc>
          <w:tcPr>
            <w:tcW w:w="5731" w:type="dxa"/>
            <w:tcBorders>
              <w:top w:val="nil"/>
              <w:left w:val="nil"/>
              <w:right w:val="nil"/>
            </w:tcBorders>
          </w:tcPr>
          <w:p w14:paraId="084017FE"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Перевезення сміття до 10 км</w:t>
            </w:r>
          </w:p>
          <w:p w14:paraId="1DE51430"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
        </w:tc>
        <w:tc>
          <w:tcPr>
            <w:tcW w:w="1074" w:type="dxa"/>
            <w:tcBorders>
              <w:top w:val="nil"/>
              <w:left w:val="single" w:sz="4" w:space="0" w:color="auto"/>
              <w:right w:val="nil"/>
            </w:tcBorders>
          </w:tcPr>
          <w:p w14:paraId="78442FA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tc>
        <w:tc>
          <w:tcPr>
            <w:tcW w:w="1418" w:type="dxa"/>
            <w:tcBorders>
              <w:top w:val="nil"/>
              <w:left w:val="single" w:sz="4" w:space="0" w:color="auto"/>
              <w:right w:val="single" w:sz="4" w:space="0" w:color="auto"/>
            </w:tcBorders>
          </w:tcPr>
          <w:p w14:paraId="6AE51F0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100</w:t>
            </w:r>
          </w:p>
        </w:tc>
        <w:tc>
          <w:tcPr>
            <w:tcW w:w="1418" w:type="dxa"/>
            <w:gridSpan w:val="2"/>
            <w:tcBorders>
              <w:top w:val="nil"/>
              <w:left w:val="single" w:sz="4" w:space="0" w:color="auto"/>
              <w:right w:val="single" w:sz="12" w:space="0" w:color="auto"/>
            </w:tcBorders>
          </w:tcPr>
          <w:p w14:paraId="72E4A8C2"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9391B86" w14:textId="77777777" w:rsidTr="0014059C">
        <w:trPr>
          <w:gridBefore w:val="1"/>
          <w:wBefore w:w="57" w:type="dxa"/>
          <w:trHeight w:val="210"/>
          <w:jc w:val="center"/>
        </w:trPr>
        <w:tc>
          <w:tcPr>
            <w:tcW w:w="567" w:type="dxa"/>
            <w:tcBorders>
              <w:left w:val="single" w:sz="12" w:space="0" w:color="auto"/>
              <w:bottom w:val="nil"/>
              <w:right w:val="single" w:sz="4" w:space="0" w:color="auto"/>
            </w:tcBorders>
          </w:tcPr>
          <w:p w14:paraId="133E72E5" w14:textId="77777777" w:rsidR="004D5EAF" w:rsidRDefault="004D5EAF" w:rsidP="0014059C">
            <w:pPr>
              <w:keepLines/>
              <w:autoSpaceDE w:val="0"/>
              <w:autoSpaceDN w:val="0"/>
              <w:spacing w:line="240" w:lineRule="auto"/>
              <w:ind w:leftChars="0" w:left="0" w:firstLineChars="0" w:firstLine="0"/>
              <w:rPr>
                <w:rFonts w:ascii="Arial" w:hAnsi="Arial" w:cs="Arial"/>
                <w:spacing w:val="-3"/>
                <w:sz w:val="20"/>
                <w:szCs w:val="20"/>
              </w:rPr>
            </w:pPr>
          </w:p>
          <w:p w14:paraId="5DCA7CF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108</w:t>
            </w:r>
          </w:p>
        </w:tc>
        <w:tc>
          <w:tcPr>
            <w:tcW w:w="5731" w:type="dxa"/>
            <w:tcBorders>
              <w:left w:val="single" w:sz="4" w:space="0" w:color="auto"/>
              <w:bottom w:val="nil"/>
              <w:right w:val="single" w:sz="4" w:space="0" w:color="auto"/>
            </w:tcBorders>
          </w:tcPr>
          <w:p w14:paraId="3C296F18" w14:textId="77777777" w:rsidR="004D5EAF" w:rsidRPr="004D067F" w:rsidRDefault="004D5EAF" w:rsidP="0014059C">
            <w:pPr>
              <w:keepLines/>
              <w:autoSpaceDE w:val="0"/>
              <w:autoSpaceDN w:val="0"/>
              <w:spacing w:line="240" w:lineRule="auto"/>
              <w:ind w:left="0" w:hanging="2"/>
              <w:jc w:val="center"/>
              <w:rPr>
                <w:rFonts w:ascii="Arial" w:hAnsi="Arial" w:cs="Arial"/>
                <w:spacing w:val="-3"/>
                <w:sz w:val="20"/>
                <w:szCs w:val="20"/>
              </w:rPr>
            </w:pPr>
            <w:proofErr w:type="spellStart"/>
            <w:r w:rsidRPr="004D067F">
              <w:rPr>
                <w:rFonts w:ascii="Arial" w:hAnsi="Arial" w:cs="Arial"/>
                <w:b/>
                <w:bCs/>
                <w:i/>
                <w:iCs/>
                <w:spacing w:val="-3"/>
                <w:sz w:val="20"/>
                <w:szCs w:val="20"/>
              </w:rPr>
              <w:t>Роздiл</w:t>
            </w:r>
            <w:proofErr w:type="spellEnd"/>
            <w:r w:rsidRPr="004D067F">
              <w:rPr>
                <w:rFonts w:ascii="Arial" w:hAnsi="Arial" w:cs="Arial"/>
                <w:b/>
                <w:bCs/>
                <w:i/>
                <w:iCs/>
                <w:spacing w:val="-3"/>
                <w:sz w:val="20"/>
                <w:szCs w:val="20"/>
              </w:rPr>
              <w:t xml:space="preserve"> </w:t>
            </w:r>
            <w:r w:rsidRPr="004D067F">
              <w:rPr>
                <w:rFonts w:ascii="Arial" w:hAnsi="Arial" w:cs="Arial"/>
                <w:b/>
                <w:bCs/>
                <w:i/>
                <w:iCs/>
                <w:spacing w:val="-3"/>
                <w:sz w:val="20"/>
                <w:szCs w:val="20"/>
                <w:lang w:val="ru-RU"/>
              </w:rPr>
              <w:t xml:space="preserve">8. </w:t>
            </w:r>
            <w:proofErr w:type="spellStart"/>
            <w:r w:rsidRPr="004D067F">
              <w:rPr>
                <w:rFonts w:ascii="Arial" w:hAnsi="Arial" w:cs="Arial"/>
                <w:b/>
                <w:bCs/>
                <w:i/>
                <w:iCs/>
                <w:spacing w:val="-3"/>
                <w:sz w:val="20"/>
                <w:szCs w:val="20"/>
                <w:lang w:val="ru-RU"/>
              </w:rPr>
              <w:t>Електромонтажні</w:t>
            </w:r>
            <w:proofErr w:type="spellEnd"/>
            <w:r w:rsidRPr="004D067F">
              <w:rPr>
                <w:rFonts w:ascii="Arial" w:hAnsi="Arial" w:cs="Arial"/>
                <w:b/>
                <w:bCs/>
                <w:i/>
                <w:iCs/>
                <w:spacing w:val="-3"/>
                <w:sz w:val="20"/>
                <w:szCs w:val="20"/>
                <w:lang w:val="ru-RU"/>
              </w:rPr>
              <w:t xml:space="preserve"> </w:t>
            </w:r>
            <w:proofErr w:type="spellStart"/>
            <w:r w:rsidRPr="004D067F">
              <w:rPr>
                <w:rFonts w:ascii="Arial" w:hAnsi="Arial" w:cs="Arial"/>
                <w:b/>
                <w:bCs/>
                <w:i/>
                <w:iCs/>
                <w:spacing w:val="-3"/>
                <w:sz w:val="20"/>
                <w:szCs w:val="20"/>
                <w:lang w:val="ru-RU"/>
              </w:rPr>
              <w:t>роботи</w:t>
            </w:r>
            <w:proofErr w:type="spellEnd"/>
          </w:p>
          <w:p w14:paraId="1C97B141"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Демонтаж труб діаметром понад 25 мм до 40 мм,</w:t>
            </w:r>
          </w:p>
          <w:p w14:paraId="0277D3AC"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укладених по конструкціях</w:t>
            </w:r>
          </w:p>
        </w:tc>
        <w:tc>
          <w:tcPr>
            <w:tcW w:w="1074" w:type="dxa"/>
            <w:tcBorders>
              <w:left w:val="single" w:sz="4" w:space="0" w:color="auto"/>
              <w:bottom w:val="nil"/>
              <w:right w:val="single" w:sz="4" w:space="0" w:color="auto"/>
            </w:tcBorders>
          </w:tcPr>
          <w:p w14:paraId="4A0024C8" w14:textId="77777777" w:rsidR="004D5EAF" w:rsidRDefault="004D5EAF" w:rsidP="0014059C">
            <w:pPr>
              <w:keepLines/>
              <w:autoSpaceDE w:val="0"/>
              <w:autoSpaceDN w:val="0"/>
              <w:spacing w:line="240" w:lineRule="auto"/>
              <w:ind w:leftChars="0" w:left="0" w:firstLineChars="0" w:firstLine="0"/>
              <w:rPr>
                <w:rFonts w:ascii="Arial" w:hAnsi="Arial" w:cs="Arial"/>
                <w:spacing w:val="-3"/>
                <w:sz w:val="20"/>
                <w:szCs w:val="20"/>
              </w:rPr>
            </w:pPr>
          </w:p>
          <w:p w14:paraId="028FE87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tc>
        <w:tc>
          <w:tcPr>
            <w:tcW w:w="1418" w:type="dxa"/>
            <w:tcBorders>
              <w:left w:val="single" w:sz="4" w:space="0" w:color="auto"/>
              <w:bottom w:val="nil"/>
              <w:right w:val="single" w:sz="4" w:space="0" w:color="auto"/>
            </w:tcBorders>
          </w:tcPr>
          <w:p w14:paraId="65D53B7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4056830C" w14:textId="77777777" w:rsidR="004D5EAF" w:rsidRDefault="004D5EAF" w:rsidP="0014059C">
            <w:pPr>
              <w:keepLines/>
              <w:autoSpaceDE w:val="0"/>
              <w:autoSpaceDN w:val="0"/>
              <w:spacing w:line="240" w:lineRule="auto"/>
              <w:ind w:leftChars="0" w:left="0" w:firstLineChars="0" w:firstLine="0"/>
              <w:jc w:val="center"/>
              <w:rPr>
                <w:rFonts w:ascii="Arial" w:hAnsi="Arial" w:cs="Arial"/>
                <w:spacing w:val="-3"/>
                <w:sz w:val="20"/>
                <w:szCs w:val="20"/>
              </w:rPr>
            </w:pPr>
            <w:r>
              <w:rPr>
                <w:rFonts w:ascii="Arial" w:hAnsi="Arial" w:cs="Arial"/>
                <w:spacing w:val="-3"/>
                <w:sz w:val="20"/>
                <w:szCs w:val="20"/>
              </w:rPr>
              <w:t>6,6</w:t>
            </w:r>
          </w:p>
        </w:tc>
        <w:tc>
          <w:tcPr>
            <w:tcW w:w="1418" w:type="dxa"/>
            <w:gridSpan w:val="2"/>
            <w:tcBorders>
              <w:left w:val="single" w:sz="4" w:space="0" w:color="auto"/>
              <w:bottom w:val="nil"/>
              <w:right w:val="single" w:sz="12" w:space="0" w:color="auto"/>
            </w:tcBorders>
          </w:tcPr>
          <w:p w14:paraId="51EE2CCA"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59319276" w14:textId="77777777" w:rsidTr="0014059C">
        <w:trPr>
          <w:gridBefore w:val="1"/>
          <w:wBefore w:w="57" w:type="dxa"/>
          <w:trHeight w:val="210"/>
          <w:jc w:val="center"/>
        </w:trPr>
        <w:tc>
          <w:tcPr>
            <w:tcW w:w="567" w:type="dxa"/>
            <w:tcBorders>
              <w:left w:val="single" w:sz="12" w:space="0" w:color="auto"/>
              <w:bottom w:val="nil"/>
              <w:right w:val="single" w:sz="4" w:space="0" w:color="auto"/>
            </w:tcBorders>
          </w:tcPr>
          <w:p w14:paraId="5EE1AADC"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109</w:t>
            </w:r>
          </w:p>
        </w:tc>
        <w:tc>
          <w:tcPr>
            <w:tcW w:w="5731" w:type="dxa"/>
            <w:tcBorders>
              <w:left w:val="single" w:sz="4" w:space="0" w:color="auto"/>
              <w:bottom w:val="nil"/>
              <w:right w:val="single" w:sz="4" w:space="0" w:color="auto"/>
            </w:tcBorders>
          </w:tcPr>
          <w:p w14:paraId="1264A932"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Монтаж світильників для люмінесцентних ламп, які</w:t>
            </w:r>
          </w:p>
          <w:p w14:paraId="3ABB8C86"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встановлюються в підвісних стелях, кількість ламп</w:t>
            </w:r>
          </w:p>
          <w:p w14:paraId="480AD4B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понад 2  до 4 </w:t>
            </w:r>
            <w:proofErr w:type="spellStart"/>
            <w:r w:rsidRPr="004D067F">
              <w:rPr>
                <w:rFonts w:ascii="Arial" w:hAnsi="Arial" w:cs="Arial"/>
                <w:spacing w:val="-3"/>
                <w:sz w:val="20"/>
                <w:szCs w:val="20"/>
              </w:rPr>
              <w:t>шт</w:t>
            </w:r>
            <w:proofErr w:type="spellEnd"/>
          </w:p>
        </w:tc>
        <w:tc>
          <w:tcPr>
            <w:tcW w:w="1074" w:type="dxa"/>
            <w:tcBorders>
              <w:left w:val="single" w:sz="4" w:space="0" w:color="auto"/>
              <w:bottom w:val="nil"/>
              <w:right w:val="single" w:sz="4" w:space="0" w:color="auto"/>
            </w:tcBorders>
          </w:tcPr>
          <w:p w14:paraId="628F1066"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8" w:type="dxa"/>
            <w:tcBorders>
              <w:left w:val="single" w:sz="4" w:space="0" w:color="auto"/>
              <w:bottom w:val="nil"/>
              <w:right w:val="single" w:sz="4" w:space="0" w:color="auto"/>
            </w:tcBorders>
          </w:tcPr>
          <w:p w14:paraId="2575016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53</w:t>
            </w:r>
          </w:p>
        </w:tc>
        <w:tc>
          <w:tcPr>
            <w:tcW w:w="1418" w:type="dxa"/>
            <w:gridSpan w:val="2"/>
            <w:tcBorders>
              <w:left w:val="single" w:sz="4" w:space="0" w:color="auto"/>
              <w:bottom w:val="nil"/>
              <w:right w:val="single" w:sz="12" w:space="0" w:color="auto"/>
            </w:tcBorders>
          </w:tcPr>
          <w:p w14:paraId="14C4B3C7"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2D98DAB9" w14:textId="77777777" w:rsidTr="0014059C">
        <w:trPr>
          <w:gridBefore w:val="1"/>
          <w:wBefore w:w="57" w:type="dxa"/>
          <w:trHeight w:val="210"/>
          <w:jc w:val="center"/>
        </w:trPr>
        <w:tc>
          <w:tcPr>
            <w:tcW w:w="567" w:type="dxa"/>
            <w:tcBorders>
              <w:left w:val="single" w:sz="12" w:space="0" w:color="auto"/>
              <w:bottom w:val="nil"/>
              <w:right w:val="single" w:sz="4" w:space="0" w:color="auto"/>
            </w:tcBorders>
          </w:tcPr>
          <w:p w14:paraId="5DCCA96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110</w:t>
            </w:r>
          </w:p>
        </w:tc>
        <w:tc>
          <w:tcPr>
            <w:tcW w:w="5731" w:type="dxa"/>
            <w:tcBorders>
              <w:left w:val="single" w:sz="4" w:space="0" w:color="auto"/>
              <w:bottom w:val="nil"/>
              <w:right w:val="single" w:sz="4" w:space="0" w:color="auto"/>
            </w:tcBorders>
          </w:tcPr>
          <w:p w14:paraId="0F8BF43E"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Заміна вимикачів утопленого типу при схованій проводці</w:t>
            </w:r>
          </w:p>
          <w:p w14:paraId="0725B2DD"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1-клавішних</w:t>
            </w:r>
          </w:p>
        </w:tc>
        <w:tc>
          <w:tcPr>
            <w:tcW w:w="1074" w:type="dxa"/>
            <w:tcBorders>
              <w:left w:val="single" w:sz="4" w:space="0" w:color="auto"/>
              <w:bottom w:val="nil"/>
              <w:right w:val="single" w:sz="4" w:space="0" w:color="auto"/>
            </w:tcBorders>
          </w:tcPr>
          <w:p w14:paraId="4C4B6E9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8" w:type="dxa"/>
            <w:tcBorders>
              <w:left w:val="single" w:sz="4" w:space="0" w:color="auto"/>
              <w:bottom w:val="nil"/>
              <w:right w:val="single" w:sz="4" w:space="0" w:color="auto"/>
            </w:tcBorders>
          </w:tcPr>
          <w:p w14:paraId="04DDD047"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14</w:t>
            </w:r>
          </w:p>
        </w:tc>
        <w:tc>
          <w:tcPr>
            <w:tcW w:w="1418" w:type="dxa"/>
            <w:gridSpan w:val="2"/>
            <w:tcBorders>
              <w:left w:val="single" w:sz="4" w:space="0" w:color="auto"/>
              <w:bottom w:val="nil"/>
              <w:right w:val="single" w:sz="12" w:space="0" w:color="auto"/>
            </w:tcBorders>
          </w:tcPr>
          <w:p w14:paraId="4C8BE339"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3B8DF5E3" w14:textId="77777777" w:rsidTr="0014059C">
        <w:trPr>
          <w:gridBefore w:val="1"/>
          <w:wBefore w:w="57" w:type="dxa"/>
          <w:trHeight w:val="210"/>
          <w:jc w:val="center"/>
        </w:trPr>
        <w:tc>
          <w:tcPr>
            <w:tcW w:w="567" w:type="dxa"/>
            <w:tcBorders>
              <w:left w:val="single" w:sz="12" w:space="0" w:color="auto"/>
              <w:bottom w:val="nil"/>
              <w:right w:val="single" w:sz="4" w:space="0" w:color="auto"/>
            </w:tcBorders>
          </w:tcPr>
          <w:p w14:paraId="5C0BBCF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111</w:t>
            </w:r>
          </w:p>
        </w:tc>
        <w:tc>
          <w:tcPr>
            <w:tcW w:w="5731" w:type="dxa"/>
            <w:tcBorders>
              <w:left w:val="single" w:sz="4" w:space="0" w:color="auto"/>
              <w:bottom w:val="nil"/>
              <w:right w:val="single" w:sz="4" w:space="0" w:color="auto"/>
            </w:tcBorders>
          </w:tcPr>
          <w:p w14:paraId="495CBD00"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Заміна штепсельних розеток утопленого типу при</w:t>
            </w:r>
          </w:p>
          <w:p w14:paraId="05CB731C"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схованій проводці</w:t>
            </w:r>
          </w:p>
        </w:tc>
        <w:tc>
          <w:tcPr>
            <w:tcW w:w="1074" w:type="dxa"/>
            <w:tcBorders>
              <w:left w:val="single" w:sz="4" w:space="0" w:color="auto"/>
              <w:bottom w:val="nil"/>
              <w:right w:val="single" w:sz="4" w:space="0" w:color="auto"/>
            </w:tcBorders>
          </w:tcPr>
          <w:p w14:paraId="690B9EEF"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418" w:type="dxa"/>
            <w:tcBorders>
              <w:left w:val="single" w:sz="4" w:space="0" w:color="auto"/>
              <w:bottom w:val="nil"/>
              <w:right w:val="single" w:sz="4" w:space="0" w:color="auto"/>
            </w:tcBorders>
          </w:tcPr>
          <w:p w14:paraId="7DDD25A4"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33</w:t>
            </w:r>
          </w:p>
        </w:tc>
        <w:tc>
          <w:tcPr>
            <w:tcW w:w="1418" w:type="dxa"/>
            <w:gridSpan w:val="2"/>
            <w:tcBorders>
              <w:left w:val="single" w:sz="4" w:space="0" w:color="auto"/>
              <w:bottom w:val="nil"/>
              <w:right w:val="single" w:sz="12" w:space="0" w:color="auto"/>
            </w:tcBorders>
          </w:tcPr>
          <w:p w14:paraId="27F9F738" w14:textId="77777777" w:rsidR="004D5EAF" w:rsidRDefault="004D5EAF" w:rsidP="0014059C">
            <w:pPr>
              <w:keepLines/>
              <w:autoSpaceDE w:val="0"/>
              <w:autoSpaceDN w:val="0"/>
              <w:spacing w:line="240" w:lineRule="auto"/>
              <w:ind w:left="0" w:hanging="2"/>
              <w:jc w:val="center"/>
              <w:rPr>
                <w:rFonts w:ascii="Arial" w:hAnsi="Arial" w:cs="Arial"/>
                <w:sz w:val="16"/>
                <w:szCs w:val="16"/>
              </w:rPr>
            </w:pPr>
            <w:r>
              <w:rPr>
                <w:rFonts w:ascii="Arial" w:hAnsi="Arial" w:cs="Arial"/>
                <w:sz w:val="16"/>
                <w:szCs w:val="16"/>
              </w:rPr>
              <w:t xml:space="preserve"> </w:t>
            </w:r>
          </w:p>
        </w:tc>
      </w:tr>
      <w:tr w:rsidR="004D5EAF" w14:paraId="7DC0A61E" w14:textId="77777777" w:rsidTr="0014059C">
        <w:trPr>
          <w:gridBefore w:val="1"/>
          <w:wBefore w:w="57" w:type="dxa"/>
          <w:trHeight w:val="960"/>
          <w:jc w:val="center"/>
        </w:trPr>
        <w:tc>
          <w:tcPr>
            <w:tcW w:w="567" w:type="dxa"/>
            <w:tcBorders>
              <w:left w:val="single" w:sz="12" w:space="0" w:color="auto"/>
              <w:bottom w:val="nil"/>
              <w:right w:val="single" w:sz="4" w:space="0" w:color="auto"/>
            </w:tcBorders>
            <w:vAlign w:val="center"/>
          </w:tcPr>
          <w:p w14:paraId="501ED770" w14:textId="77777777" w:rsidR="004D5EAF" w:rsidRDefault="004D5EAF" w:rsidP="0014059C">
            <w:pPr>
              <w:keepLines/>
              <w:autoSpaceDE w:val="0"/>
              <w:autoSpaceDN w:val="0"/>
              <w:spacing w:line="240" w:lineRule="auto"/>
              <w:ind w:leftChars="0" w:left="0" w:firstLineChars="0" w:firstLine="0"/>
              <w:rPr>
                <w:rFonts w:ascii="Arial" w:hAnsi="Arial" w:cs="Arial"/>
                <w:spacing w:val="-3"/>
                <w:sz w:val="20"/>
                <w:szCs w:val="20"/>
              </w:rPr>
            </w:pPr>
            <w:r>
              <w:rPr>
                <w:rFonts w:ascii="Arial" w:hAnsi="Arial" w:cs="Arial"/>
                <w:spacing w:val="-3"/>
                <w:sz w:val="20"/>
                <w:szCs w:val="20"/>
              </w:rPr>
              <w:t xml:space="preserve"> </w:t>
            </w:r>
          </w:p>
          <w:p w14:paraId="4A3BB296"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112</w:t>
            </w:r>
          </w:p>
        </w:tc>
        <w:tc>
          <w:tcPr>
            <w:tcW w:w="5731" w:type="dxa"/>
            <w:tcBorders>
              <w:left w:val="single" w:sz="4" w:space="0" w:color="auto"/>
              <w:bottom w:val="nil"/>
              <w:right w:val="single" w:sz="4" w:space="0" w:color="auto"/>
            </w:tcBorders>
          </w:tcPr>
          <w:p w14:paraId="6F3F0898"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
          <w:p w14:paraId="6039A2D5" w14:textId="77777777" w:rsidR="004D5EAF" w:rsidRPr="004D067F" w:rsidRDefault="004D5EAF" w:rsidP="0014059C">
            <w:pPr>
              <w:keepLines/>
              <w:autoSpaceDE w:val="0"/>
              <w:autoSpaceDN w:val="0"/>
              <w:spacing w:line="240" w:lineRule="auto"/>
              <w:ind w:left="0" w:hanging="2"/>
              <w:jc w:val="center"/>
              <w:rPr>
                <w:rFonts w:ascii="Arial" w:hAnsi="Arial" w:cs="Arial"/>
                <w:b/>
                <w:bCs/>
                <w:i/>
                <w:iCs/>
                <w:spacing w:val="-3"/>
                <w:sz w:val="20"/>
                <w:szCs w:val="20"/>
                <w:lang w:val="ru-RU"/>
              </w:rPr>
            </w:pPr>
            <w:proofErr w:type="spellStart"/>
            <w:r w:rsidRPr="004D067F">
              <w:rPr>
                <w:rFonts w:ascii="Arial" w:hAnsi="Arial" w:cs="Arial"/>
                <w:b/>
                <w:bCs/>
                <w:i/>
                <w:iCs/>
                <w:spacing w:val="-3"/>
                <w:sz w:val="20"/>
                <w:szCs w:val="20"/>
              </w:rPr>
              <w:t>Роздiл</w:t>
            </w:r>
            <w:proofErr w:type="spellEnd"/>
            <w:r w:rsidRPr="004D067F">
              <w:rPr>
                <w:rFonts w:ascii="Arial" w:hAnsi="Arial" w:cs="Arial"/>
                <w:b/>
                <w:bCs/>
                <w:i/>
                <w:iCs/>
                <w:spacing w:val="-3"/>
                <w:sz w:val="20"/>
                <w:szCs w:val="20"/>
              </w:rPr>
              <w:t xml:space="preserve"> </w:t>
            </w:r>
            <w:r w:rsidRPr="004D067F">
              <w:rPr>
                <w:rFonts w:ascii="Arial" w:hAnsi="Arial" w:cs="Arial"/>
                <w:b/>
                <w:bCs/>
                <w:i/>
                <w:iCs/>
                <w:spacing w:val="-3"/>
                <w:sz w:val="20"/>
                <w:szCs w:val="20"/>
                <w:lang w:val="ru-RU"/>
              </w:rPr>
              <w:t xml:space="preserve">9.  </w:t>
            </w:r>
            <w:r>
              <w:rPr>
                <w:rFonts w:ascii="Arial" w:hAnsi="Arial" w:cs="Arial"/>
                <w:b/>
                <w:bCs/>
                <w:i/>
                <w:iCs/>
                <w:spacing w:val="-3"/>
                <w:sz w:val="20"/>
                <w:szCs w:val="20"/>
                <w:lang w:val="ru-RU"/>
              </w:rPr>
              <w:t xml:space="preserve">Система </w:t>
            </w:r>
            <w:proofErr w:type="spellStart"/>
            <w:r>
              <w:rPr>
                <w:rFonts w:ascii="Arial" w:hAnsi="Arial" w:cs="Arial"/>
                <w:b/>
                <w:bCs/>
                <w:i/>
                <w:iCs/>
                <w:spacing w:val="-3"/>
                <w:sz w:val="20"/>
                <w:szCs w:val="20"/>
                <w:lang w:val="ru-RU"/>
              </w:rPr>
              <w:t>блискавкозахисту</w:t>
            </w:r>
            <w:proofErr w:type="spellEnd"/>
          </w:p>
          <w:p w14:paraId="1E28A9B6" w14:textId="77777777" w:rsidR="004D5EAF" w:rsidRPr="004D067F" w:rsidRDefault="004D5EAF" w:rsidP="0014059C">
            <w:pPr>
              <w:keepLines/>
              <w:autoSpaceDE w:val="0"/>
              <w:autoSpaceDN w:val="0"/>
              <w:spacing w:line="240" w:lineRule="auto"/>
              <w:ind w:left="0" w:hanging="2"/>
              <w:jc w:val="both"/>
              <w:rPr>
                <w:rFonts w:ascii="Arial" w:hAnsi="Arial" w:cs="Arial"/>
                <w:spacing w:val="-3"/>
                <w:sz w:val="20"/>
                <w:szCs w:val="20"/>
              </w:rPr>
            </w:pPr>
            <w:r w:rsidRPr="004D067F">
              <w:rPr>
                <w:rFonts w:ascii="Arial" w:hAnsi="Arial" w:cs="Arial"/>
                <w:spacing w:val="-3"/>
                <w:sz w:val="20"/>
                <w:szCs w:val="20"/>
              </w:rPr>
              <w:t>Розробка ґрунту вручну в траншеях шириною до 2 м, глибиною до 2 м, з кріпленнями, група ґрунту 4</w:t>
            </w:r>
          </w:p>
        </w:tc>
        <w:tc>
          <w:tcPr>
            <w:tcW w:w="1074" w:type="dxa"/>
            <w:tcBorders>
              <w:left w:val="single" w:sz="4" w:space="0" w:color="auto"/>
              <w:bottom w:val="nil"/>
              <w:right w:val="single" w:sz="4" w:space="0" w:color="auto"/>
            </w:tcBorders>
          </w:tcPr>
          <w:p w14:paraId="190366EA"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328FD089" w14:textId="77777777" w:rsidR="004D5EAF" w:rsidRDefault="004D5EAF" w:rsidP="0014059C">
            <w:pPr>
              <w:keepLines/>
              <w:autoSpaceDE w:val="0"/>
              <w:autoSpaceDN w:val="0"/>
              <w:spacing w:line="240" w:lineRule="auto"/>
              <w:ind w:leftChars="0" w:left="0" w:firstLineChars="0" w:firstLine="0"/>
              <w:rPr>
                <w:rFonts w:ascii="Arial" w:hAnsi="Arial" w:cs="Arial"/>
                <w:spacing w:val="-3"/>
                <w:sz w:val="20"/>
                <w:szCs w:val="20"/>
              </w:rPr>
            </w:pPr>
          </w:p>
          <w:p w14:paraId="523FF415"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 xml:space="preserve"> м3</w:t>
            </w:r>
          </w:p>
        </w:tc>
        <w:tc>
          <w:tcPr>
            <w:tcW w:w="1418" w:type="dxa"/>
            <w:tcBorders>
              <w:left w:val="single" w:sz="4" w:space="0" w:color="auto"/>
              <w:bottom w:val="nil"/>
              <w:right w:val="single" w:sz="4" w:space="0" w:color="auto"/>
            </w:tcBorders>
          </w:tcPr>
          <w:p w14:paraId="7A839B13"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p>
          <w:p w14:paraId="25E112C1" w14:textId="77777777" w:rsidR="004D5EAF" w:rsidRDefault="004D5EAF" w:rsidP="0014059C">
            <w:pPr>
              <w:keepLines/>
              <w:autoSpaceDE w:val="0"/>
              <w:autoSpaceDN w:val="0"/>
              <w:spacing w:line="240" w:lineRule="auto"/>
              <w:ind w:leftChars="0" w:left="0" w:firstLineChars="0" w:firstLine="0"/>
              <w:rPr>
                <w:rFonts w:ascii="Arial" w:hAnsi="Arial" w:cs="Arial"/>
                <w:spacing w:val="-3"/>
                <w:sz w:val="20"/>
                <w:szCs w:val="20"/>
              </w:rPr>
            </w:pPr>
          </w:p>
          <w:p w14:paraId="46992A7D"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98,7</w:t>
            </w:r>
          </w:p>
        </w:tc>
        <w:tc>
          <w:tcPr>
            <w:tcW w:w="1418" w:type="dxa"/>
            <w:gridSpan w:val="2"/>
            <w:tcBorders>
              <w:left w:val="single" w:sz="4" w:space="0" w:color="auto"/>
              <w:bottom w:val="nil"/>
              <w:right w:val="single" w:sz="12" w:space="0" w:color="auto"/>
            </w:tcBorders>
          </w:tcPr>
          <w:p w14:paraId="7CFFD5F9" w14:textId="77777777" w:rsidR="004D5EAF" w:rsidRDefault="004D5EAF" w:rsidP="0014059C">
            <w:pPr>
              <w:keepLines/>
              <w:autoSpaceDE w:val="0"/>
              <w:autoSpaceDN w:val="0"/>
              <w:spacing w:line="240" w:lineRule="auto"/>
              <w:ind w:left="0" w:hanging="2"/>
              <w:jc w:val="center"/>
              <w:rPr>
                <w:rFonts w:ascii="Arial" w:hAnsi="Arial" w:cs="Arial"/>
                <w:sz w:val="16"/>
                <w:szCs w:val="16"/>
              </w:rPr>
            </w:pPr>
          </w:p>
        </w:tc>
      </w:tr>
      <w:tr w:rsidR="004D5EAF" w14:paraId="4156343D" w14:textId="77777777" w:rsidTr="0014059C">
        <w:trPr>
          <w:gridBefore w:val="1"/>
          <w:wBefore w:w="57" w:type="dxa"/>
          <w:trHeight w:val="210"/>
          <w:jc w:val="center"/>
        </w:trPr>
        <w:tc>
          <w:tcPr>
            <w:tcW w:w="567" w:type="dxa"/>
            <w:tcBorders>
              <w:left w:val="single" w:sz="12" w:space="0" w:color="auto"/>
              <w:bottom w:val="nil"/>
              <w:right w:val="single" w:sz="4" w:space="0" w:color="auto"/>
            </w:tcBorders>
            <w:vAlign w:val="center"/>
          </w:tcPr>
          <w:p w14:paraId="62B1C60E" w14:textId="77777777" w:rsidR="004D5EAF" w:rsidRPr="00597FAD" w:rsidRDefault="004D5EAF" w:rsidP="0014059C">
            <w:pPr>
              <w:keepLines/>
              <w:autoSpaceDE w:val="0"/>
              <w:autoSpaceDN w:val="0"/>
              <w:spacing w:line="240" w:lineRule="auto"/>
              <w:ind w:leftChars="0" w:left="0" w:firstLineChars="0" w:firstLine="0"/>
              <w:jc w:val="center"/>
              <w:rPr>
                <w:rFonts w:ascii="Arial" w:hAnsi="Arial" w:cs="Arial"/>
                <w:spacing w:val="-3"/>
                <w:sz w:val="20"/>
                <w:szCs w:val="20"/>
              </w:rPr>
            </w:pPr>
            <w:r>
              <w:rPr>
                <w:rFonts w:ascii="Arial" w:hAnsi="Arial" w:cs="Arial"/>
                <w:spacing w:val="-3"/>
                <w:sz w:val="20"/>
                <w:szCs w:val="20"/>
              </w:rPr>
              <w:t>113</w:t>
            </w:r>
          </w:p>
        </w:tc>
        <w:tc>
          <w:tcPr>
            <w:tcW w:w="5731" w:type="dxa"/>
            <w:tcBorders>
              <w:left w:val="single" w:sz="4" w:space="0" w:color="auto"/>
              <w:bottom w:val="nil"/>
              <w:right w:val="single" w:sz="4" w:space="0" w:color="auto"/>
            </w:tcBorders>
          </w:tcPr>
          <w:p w14:paraId="5907FC59"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Засипання вручну траншей, пазух котлованів та ям, група ґрунту 4</w:t>
            </w:r>
          </w:p>
        </w:tc>
        <w:tc>
          <w:tcPr>
            <w:tcW w:w="1074" w:type="dxa"/>
            <w:tcBorders>
              <w:left w:val="single" w:sz="4" w:space="0" w:color="auto"/>
              <w:bottom w:val="nil"/>
              <w:right w:val="single" w:sz="4" w:space="0" w:color="auto"/>
            </w:tcBorders>
          </w:tcPr>
          <w:p w14:paraId="2268C670"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tc>
        <w:tc>
          <w:tcPr>
            <w:tcW w:w="1418" w:type="dxa"/>
            <w:tcBorders>
              <w:left w:val="single" w:sz="4" w:space="0" w:color="auto"/>
              <w:bottom w:val="nil"/>
              <w:right w:val="single" w:sz="4" w:space="0" w:color="auto"/>
            </w:tcBorders>
          </w:tcPr>
          <w:p w14:paraId="289183F1"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98,7</w:t>
            </w:r>
          </w:p>
        </w:tc>
        <w:tc>
          <w:tcPr>
            <w:tcW w:w="1418" w:type="dxa"/>
            <w:gridSpan w:val="2"/>
            <w:tcBorders>
              <w:left w:val="single" w:sz="4" w:space="0" w:color="auto"/>
              <w:bottom w:val="nil"/>
              <w:right w:val="single" w:sz="12" w:space="0" w:color="auto"/>
            </w:tcBorders>
          </w:tcPr>
          <w:p w14:paraId="717F7270" w14:textId="77777777" w:rsidR="004D5EAF" w:rsidRDefault="004D5EAF" w:rsidP="0014059C">
            <w:pPr>
              <w:keepLines/>
              <w:autoSpaceDE w:val="0"/>
              <w:autoSpaceDN w:val="0"/>
              <w:spacing w:line="240" w:lineRule="auto"/>
              <w:ind w:left="0" w:hanging="2"/>
              <w:jc w:val="center"/>
              <w:rPr>
                <w:rFonts w:ascii="Arial" w:hAnsi="Arial" w:cs="Arial"/>
                <w:sz w:val="16"/>
                <w:szCs w:val="16"/>
              </w:rPr>
            </w:pPr>
          </w:p>
        </w:tc>
      </w:tr>
      <w:tr w:rsidR="004D5EAF" w:rsidRPr="005D6FB2" w14:paraId="152D7017" w14:textId="77777777" w:rsidTr="0014059C">
        <w:trPr>
          <w:gridBefore w:val="1"/>
          <w:wBefore w:w="57" w:type="dxa"/>
          <w:trHeight w:val="210"/>
          <w:jc w:val="center"/>
        </w:trPr>
        <w:tc>
          <w:tcPr>
            <w:tcW w:w="567" w:type="dxa"/>
            <w:tcBorders>
              <w:left w:val="single" w:sz="12" w:space="0" w:color="auto"/>
              <w:bottom w:val="nil"/>
              <w:right w:val="single" w:sz="4" w:space="0" w:color="auto"/>
            </w:tcBorders>
            <w:vAlign w:val="center"/>
          </w:tcPr>
          <w:p w14:paraId="231EE440" w14:textId="77777777" w:rsidR="004D5EAF" w:rsidRPr="00597FAD" w:rsidRDefault="004D5EAF" w:rsidP="0014059C">
            <w:pPr>
              <w:keepLines/>
              <w:autoSpaceDE w:val="0"/>
              <w:autoSpaceDN w:val="0"/>
              <w:spacing w:line="240" w:lineRule="auto"/>
              <w:ind w:leftChars="0" w:left="0" w:firstLineChars="0" w:firstLine="0"/>
              <w:jc w:val="center"/>
              <w:rPr>
                <w:rFonts w:ascii="Arial" w:hAnsi="Arial" w:cs="Arial"/>
                <w:spacing w:val="-3"/>
                <w:sz w:val="20"/>
                <w:szCs w:val="20"/>
              </w:rPr>
            </w:pPr>
            <w:r>
              <w:rPr>
                <w:rFonts w:ascii="Arial" w:hAnsi="Arial" w:cs="Arial"/>
                <w:spacing w:val="-3"/>
                <w:sz w:val="20"/>
                <w:szCs w:val="20"/>
              </w:rPr>
              <w:t>114</w:t>
            </w:r>
          </w:p>
        </w:tc>
        <w:tc>
          <w:tcPr>
            <w:tcW w:w="5731" w:type="dxa"/>
            <w:tcBorders>
              <w:left w:val="single" w:sz="4" w:space="0" w:color="auto"/>
              <w:bottom w:val="nil"/>
              <w:right w:val="single" w:sz="4" w:space="0" w:color="auto"/>
            </w:tcBorders>
          </w:tcPr>
          <w:p w14:paraId="732727CA"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Провідник заземлюючий відкрито по будівельних основах з круглої </w:t>
            </w:r>
            <w:proofErr w:type="spellStart"/>
            <w:r w:rsidRPr="004D067F">
              <w:rPr>
                <w:rFonts w:ascii="Arial" w:hAnsi="Arial" w:cs="Arial"/>
                <w:spacing w:val="-3"/>
                <w:sz w:val="20"/>
                <w:szCs w:val="20"/>
              </w:rPr>
              <w:t>сталідіаметром</w:t>
            </w:r>
            <w:proofErr w:type="spellEnd"/>
            <w:r w:rsidRPr="004D067F">
              <w:rPr>
                <w:rFonts w:ascii="Arial" w:hAnsi="Arial" w:cs="Arial"/>
                <w:spacing w:val="-3"/>
                <w:sz w:val="20"/>
                <w:szCs w:val="20"/>
              </w:rPr>
              <w:t xml:space="preserve"> 8 мм</w:t>
            </w:r>
          </w:p>
        </w:tc>
        <w:tc>
          <w:tcPr>
            <w:tcW w:w="1074" w:type="dxa"/>
            <w:tcBorders>
              <w:left w:val="single" w:sz="4" w:space="0" w:color="auto"/>
              <w:bottom w:val="nil"/>
              <w:right w:val="single" w:sz="4" w:space="0" w:color="auto"/>
            </w:tcBorders>
          </w:tcPr>
          <w:p w14:paraId="402E6798"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sidRPr="005D6FB2">
              <w:rPr>
                <w:rFonts w:ascii="Arial" w:hAnsi="Arial" w:cs="Arial"/>
                <w:spacing w:val="-3"/>
                <w:sz w:val="20"/>
                <w:szCs w:val="20"/>
              </w:rPr>
              <w:t>м</w:t>
            </w:r>
          </w:p>
        </w:tc>
        <w:tc>
          <w:tcPr>
            <w:tcW w:w="1418" w:type="dxa"/>
            <w:tcBorders>
              <w:left w:val="single" w:sz="4" w:space="0" w:color="auto"/>
              <w:bottom w:val="nil"/>
              <w:right w:val="single" w:sz="4" w:space="0" w:color="auto"/>
            </w:tcBorders>
          </w:tcPr>
          <w:p w14:paraId="4F490BC2" w14:textId="77777777" w:rsidR="004D5EAF" w:rsidRDefault="004D5EAF" w:rsidP="0014059C">
            <w:pPr>
              <w:keepLines/>
              <w:autoSpaceDE w:val="0"/>
              <w:autoSpaceDN w:val="0"/>
              <w:spacing w:line="240" w:lineRule="auto"/>
              <w:ind w:left="0" w:hanging="2"/>
              <w:jc w:val="center"/>
              <w:rPr>
                <w:rFonts w:ascii="Arial" w:hAnsi="Arial" w:cs="Arial"/>
                <w:spacing w:val="-3"/>
                <w:sz w:val="20"/>
                <w:szCs w:val="20"/>
              </w:rPr>
            </w:pPr>
            <w:r w:rsidRPr="005D6FB2">
              <w:rPr>
                <w:rFonts w:ascii="Arial" w:hAnsi="Arial" w:cs="Arial"/>
                <w:spacing w:val="-3"/>
                <w:sz w:val="20"/>
                <w:szCs w:val="20"/>
              </w:rPr>
              <w:t>600</w:t>
            </w:r>
          </w:p>
        </w:tc>
        <w:tc>
          <w:tcPr>
            <w:tcW w:w="1418" w:type="dxa"/>
            <w:gridSpan w:val="2"/>
            <w:tcBorders>
              <w:left w:val="single" w:sz="4" w:space="0" w:color="auto"/>
              <w:bottom w:val="nil"/>
              <w:right w:val="single" w:sz="12" w:space="0" w:color="auto"/>
            </w:tcBorders>
          </w:tcPr>
          <w:p w14:paraId="4054EDA3" w14:textId="77777777" w:rsidR="004D5EAF" w:rsidRPr="005D6FB2" w:rsidRDefault="004D5EAF" w:rsidP="0014059C">
            <w:pPr>
              <w:keepLines/>
              <w:autoSpaceDE w:val="0"/>
              <w:autoSpaceDN w:val="0"/>
              <w:spacing w:line="240" w:lineRule="auto"/>
              <w:ind w:left="0" w:hanging="2"/>
              <w:jc w:val="center"/>
              <w:rPr>
                <w:rFonts w:ascii="Arial" w:hAnsi="Arial" w:cs="Arial"/>
                <w:spacing w:val="-3"/>
                <w:sz w:val="20"/>
                <w:szCs w:val="20"/>
              </w:rPr>
            </w:pPr>
          </w:p>
        </w:tc>
      </w:tr>
      <w:tr w:rsidR="004D5EAF" w:rsidRPr="005D6FB2" w14:paraId="0DEB6AAC" w14:textId="77777777" w:rsidTr="0014059C">
        <w:trPr>
          <w:gridBefore w:val="1"/>
          <w:wBefore w:w="57" w:type="dxa"/>
          <w:trHeight w:val="210"/>
          <w:jc w:val="center"/>
        </w:trPr>
        <w:tc>
          <w:tcPr>
            <w:tcW w:w="567" w:type="dxa"/>
            <w:tcBorders>
              <w:left w:val="single" w:sz="12" w:space="0" w:color="auto"/>
              <w:bottom w:val="nil"/>
              <w:right w:val="single" w:sz="4" w:space="0" w:color="auto"/>
            </w:tcBorders>
            <w:vAlign w:val="center"/>
          </w:tcPr>
          <w:p w14:paraId="0B31EF16" w14:textId="77777777" w:rsidR="004D5EAF" w:rsidRPr="00597FA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115</w:t>
            </w:r>
          </w:p>
        </w:tc>
        <w:tc>
          <w:tcPr>
            <w:tcW w:w="5731" w:type="dxa"/>
            <w:tcBorders>
              <w:left w:val="single" w:sz="4" w:space="0" w:color="auto"/>
              <w:bottom w:val="nil"/>
              <w:right w:val="single" w:sz="4" w:space="0" w:color="auto"/>
            </w:tcBorders>
          </w:tcPr>
          <w:p w14:paraId="15ADD279"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 xml:space="preserve">Заземлювач горизонтальний у траншеї </w:t>
            </w:r>
            <w:proofErr w:type="spellStart"/>
            <w:r w:rsidRPr="004D067F">
              <w:rPr>
                <w:rFonts w:ascii="Arial" w:hAnsi="Arial" w:cs="Arial"/>
                <w:spacing w:val="-3"/>
                <w:sz w:val="20"/>
                <w:szCs w:val="20"/>
              </w:rPr>
              <w:t>зi</w:t>
            </w:r>
            <w:proofErr w:type="spellEnd"/>
            <w:r w:rsidRPr="004D067F">
              <w:rPr>
                <w:rFonts w:ascii="Arial" w:hAnsi="Arial" w:cs="Arial"/>
                <w:spacing w:val="-3"/>
                <w:sz w:val="20"/>
                <w:szCs w:val="20"/>
              </w:rPr>
              <w:t xml:space="preserve"> </w:t>
            </w:r>
            <w:proofErr w:type="spellStart"/>
            <w:r w:rsidRPr="004D067F">
              <w:rPr>
                <w:rFonts w:ascii="Arial" w:hAnsi="Arial" w:cs="Arial"/>
                <w:spacing w:val="-3"/>
                <w:sz w:val="20"/>
                <w:szCs w:val="20"/>
              </w:rPr>
              <w:t>сталi</w:t>
            </w:r>
            <w:proofErr w:type="spellEnd"/>
            <w:r w:rsidRPr="004D067F">
              <w:rPr>
                <w:rFonts w:ascii="Arial" w:hAnsi="Arial" w:cs="Arial"/>
                <w:spacing w:val="-3"/>
                <w:sz w:val="20"/>
                <w:szCs w:val="20"/>
              </w:rPr>
              <w:t xml:space="preserve"> штабової та сталі круглої д. 12 мм.</w:t>
            </w:r>
          </w:p>
        </w:tc>
        <w:tc>
          <w:tcPr>
            <w:tcW w:w="1074" w:type="dxa"/>
            <w:tcBorders>
              <w:left w:val="single" w:sz="4" w:space="0" w:color="auto"/>
              <w:bottom w:val="nil"/>
              <w:right w:val="single" w:sz="4" w:space="0" w:color="auto"/>
            </w:tcBorders>
          </w:tcPr>
          <w:p w14:paraId="48701744" w14:textId="77777777" w:rsidR="004D5EAF" w:rsidRPr="005D6FB2" w:rsidRDefault="004D5EAF" w:rsidP="0014059C">
            <w:pPr>
              <w:keepLines/>
              <w:autoSpaceDE w:val="0"/>
              <w:autoSpaceDN w:val="0"/>
              <w:spacing w:line="240" w:lineRule="auto"/>
              <w:ind w:left="0" w:hanging="2"/>
              <w:jc w:val="center"/>
              <w:rPr>
                <w:rFonts w:ascii="Arial" w:hAnsi="Arial" w:cs="Arial"/>
                <w:spacing w:val="-3"/>
                <w:sz w:val="20"/>
                <w:szCs w:val="20"/>
              </w:rPr>
            </w:pPr>
            <w:r w:rsidRPr="005D6FB2">
              <w:rPr>
                <w:rFonts w:ascii="Arial" w:hAnsi="Arial" w:cs="Arial"/>
                <w:spacing w:val="-3"/>
                <w:sz w:val="20"/>
                <w:szCs w:val="20"/>
              </w:rPr>
              <w:t xml:space="preserve"> м</w:t>
            </w:r>
          </w:p>
        </w:tc>
        <w:tc>
          <w:tcPr>
            <w:tcW w:w="1418" w:type="dxa"/>
            <w:tcBorders>
              <w:left w:val="single" w:sz="4" w:space="0" w:color="auto"/>
              <w:bottom w:val="nil"/>
              <w:right w:val="single" w:sz="4" w:space="0" w:color="auto"/>
            </w:tcBorders>
          </w:tcPr>
          <w:p w14:paraId="0F396519" w14:textId="77777777" w:rsidR="004D5EAF" w:rsidRPr="005D6FB2" w:rsidRDefault="004D5EAF" w:rsidP="0014059C">
            <w:pPr>
              <w:keepLines/>
              <w:autoSpaceDE w:val="0"/>
              <w:autoSpaceDN w:val="0"/>
              <w:spacing w:line="240" w:lineRule="auto"/>
              <w:ind w:left="0" w:hanging="2"/>
              <w:jc w:val="center"/>
              <w:rPr>
                <w:rFonts w:ascii="Arial" w:hAnsi="Arial" w:cs="Arial"/>
                <w:spacing w:val="-3"/>
                <w:sz w:val="20"/>
                <w:szCs w:val="20"/>
              </w:rPr>
            </w:pPr>
            <w:r w:rsidRPr="005D6FB2">
              <w:rPr>
                <w:rFonts w:ascii="Arial" w:hAnsi="Arial" w:cs="Arial"/>
                <w:spacing w:val="-3"/>
                <w:sz w:val="20"/>
                <w:szCs w:val="20"/>
              </w:rPr>
              <w:t>270</w:t>
            </w:r>
          </w:p>
        </w:tc>
        <w:tc>
          <w:tcPr>
            <w:tcW w:w="1418" w:type="dxa"/>
            <w:gridSpan w:val="2"/>
            <w:tcBorders>
              <w:left w:val="single" w:sz="4" w:space="0" w:color="auto"/>
              <w:bottom w:val="nil"/>
              <w:right w:val="single" w:sz="12" w:space="0" w:color="auto"/>
            </w:tcBorders>
          </w:tcPr>
          <w:p w14:paraId="27E817F2" w14:textId="77777777" w:rsidR="004D5EAF" w:rsidRPr="005D6FB2" w:rsidRDefault="004D5EAF" w:rsidP="0014059C">
            <w:pPr>
              <w:keepLines/>
              <w:autoSpaceDE w:val="0"/>
              <w:autoSpaceDN w:val="0"/>
              <w:spacing w:line="240" w:lineRule="auto"/>
              <w:ind w:left="0" w:hanging="2"/>
              <w:jc w:val="center"/>
              <w:rPr>
                <w:rFonts w:ascii="Arial" w:hAnsi="Arial" w:cs="Arial"/>
                <w:spacing w:val="-3"/>
                <w:sz w:val="20"/>
                <w:szCs w:val="20"/>
              </w:rPr>
            </w:pPr>
          </w:p>
        </w:tc>
      </w:tr>
      <w:tr w:rsidR="004D5EAF" w:rsidRPr="005D6FB2" w14:paraId="5287666F" w14:textId="77777777" w:rsidTr="0014059C">
        <w:trPr>
          <w:gridBefore w:val="1"/>
          <w:wBefore w:w="57" w:type="dxa"/>
          <w:trHeight w:val="300"/>
          <w:jc w:val="center"/>
        </w:trPr>
        <w:tc>
          <w:tcPr>
            <w:tcW w:w="567" w:type="dxa"/>
            <w:tcBorders>
              <w:left w:val="single" w:sz="12" w:space="0" w:color="auto"/>
              <w:bottom w:val="nil"/>
              <w:right w:val="single" w:sz="4" w:space="0" w:color="auto"/>
            </w:tcBorders>
            <w:vAlign w:val="center"/>
          </w:tcPr>
          <w:p w14:paraId="1B67EE1A" w14:textId="77777777" w:rsidR="004D5EAF" w:rsidRPr="00597FAD"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116</w:t>
            </w:r>
          </w:p>
        </w:tc>
        <w:tc>
          <w:tcPr>
            <w:tcW w:w="5731" w:type="dxa"/>
            <w:tcBorders>
              <w:left w:val="single" w:sz="4" w:space="0" w:color="auto"/>
              <w:bottom w:val="nil"/>
              <w:right w:val="single" w:sz="4" w:space="0" w:color="auto"/>
            </w:tcBorders>
          </w:tcPr>
          <w:p w14:paraId="7D2615F6"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Заземлювач вертикальний з круглої сталі діаметром 16 мм</w:t>
            </w:r>
          </w:p>
          <w:p w14:paraId="39257940"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
        </w:tc>
        <w:tc>
          <w:tcPr>
            <w:tcW w:w="1074" w:type="dxa"/>
            <w:tcBorders>
              <w:left w:val="single" w:sz="4" w:space="0" w:color="auto"/>
              <w:bottom w:val="nil"/>
              <w:right w:val="single" w:sz="4" w:space="0" w:color="auto"/>
            </w:tcBorders>
          </w:tcPr>
          <w:p w14:paraId="6DA961E4" w14:textId="77777777" w:rsidR="004D5EAF" w:rsidRPr="005D6FB2" w:rsidRDefault="004D5EAF" w:rsidP="0014059C">
            <w:pPr>
              <w:keepLines/>
              <w:autoSpaceDE w:val="0"/>
              <w:autoSpaceDN w:val="0"/>
              <w:spacing w:line="240" w:lineRule="auto"/>
              <w:ind w:left="0" w:hanging="2"/>
              <w:jc w:val="center"/>
              <w:rPr>
                <w:rFonts w:ascii="Arial" w:hAnsi="Arial" w:cs="Arial"/>
                <w:spacing w:val="-3"/>
                <w:sz w:val="20"/>
                <w:szCs w:val="20"/>
              </w:rPr>
            </w:pPr>
            <w:r w:rsidRPr="005D6FB2">
              <w:rPr>
                <w:rFonts w:ascii="Arial" w:hAnsi="Arial" w:cs="Arial"/>
                <w:spacing w:val="-3"/>
                <w:sz w:val="20"/>
                <w:szCs w:val="20"/>
              </w:rPr>
              <w:t xml:space="preserve"> </w:t>
            </w:r>
            <w:proofErr w:type="spellStart"/>
            <w:r w:rsidRPr="005D6FB2">
              <w:rPr>
                <w:rFonts w:ascii="Arial" w:hAnsi="Arial" w:cs="Arial"/>
                <w:spacing w:val="-3"/>
                <w:sz w:val="20"/>
                <w:szCs w:val="20"/>
              </w:rPr>
              <w:t>шт</w:t>
            </w:r>
            <w:proofErr w:type="spellEnd"/>
          </w:p>
        </w:tc>
        <w:tc>
          <w:tcPr>
            <w:tcW w:w="1418" w:type="dxa"/>
            <w:tcBorders>
              <w:left w:val="single" w:sz="4" w:space="0" w:color="auto"/>
              <w:bottom w:val="nil"/>
              <w:right w:val="single" w:sz="4" w:space="0" w:color="auto"/>
            </w:tcBorders>
          </w:tcPr>
          <w:p w14:paraId="161D5946" w14:textId="77777777" w:rsidR="004D5EAF" w:rsidRPr="005D6FB2" w:rsidRDefault="004D5EAF" w:rsidP="0014059C">
            <w:pPr>
              <w:keepLines/>
              <w:autoSpaceDE w:val="0"/>
              <w:autoSpaceDN w:val="0"/>
              <w:spacing w:line="240" w:lineRule="auto"/>
              <w:ind w:left="0" w:hanging="2"/>
              <w:jc w:val="center"/>
              <w:rPr>
                <w:rFonts w:ascii="Arial" w:hAnsi="Arial" w:cs="Arial"/>
                <w:spacing w:val="-3"/>
                <w:sz w:val="20"/>
                <w:szCs w:val="20"/>
              </w:rPr>
            </w:pPr>
            <w:r w:rsidRPr="005D6FB2">
              <w:rPr>
                <w:rFonts w:ascii="Arial" w:hAnsi="Arial" w:cs="Arial"/>
                <w:spacing w:val="-3"/>
                <w:sz w:val="20"/>
                <w:szCs w:val="20"/>
              </w:rPr>
              <w:t>2</w:t>
            </w:r>
          </w:p>
        </w:tc>
        <w:tc>
          <w:tcPr>
            <w:tcW w:w="1418" w:type="dxa"/>
            <w:gridSpan w:val="2"/>
            <w:tcBorders>
              <w:left w:val="single" w:sz="4" w:space="0" w:color="auto"/>
              <w:bottom w:val="nil"/>
              <w:right w:val="single" w:sz="12" w:space="0" w:color="auto"/>
            </w:tcBorders>
          </w:tcPr>
          <w:p w14:paraId="7EF68634" w14:textId="77777777" w:rsidR="004D5EAF" w:rsidRPr="005D6FB2" w:rsidRDefault="004D5EAF" w:rsidP="0014059C">
            <w:pPr>
              <w:keepLines/>
              <w:autoSpaceDE w:val="0"/>
              <w:autoSpaceDN w:val="0"/>
              <w:spacing w:line="240" w:lineRule="auto"/>
              <w:ind w:left="0" w:hanging="2"/>
              <w:jc w:val="center"/>
              <w:rPr>
                <w:rFonts w:ascii="Arial" w:hAnsi="Arial" w:cs="Arial"/>
                <w:spacing w:val="-3"/>
                <w:sz w:val="20"/>
                <w:szCs w:val="20"/>
              </w:rPr>
            </w:pPr>
          </w:p>
        </w:tc>
      </w:tr>
      <w:tr w:rsidR="004D5EAF" w14:paraId="088602B5" w14:textId="77777777" w:rsidTr="0014059C">
        <w:trPr>
          <w:gridBefore w:val="1"/>
          <w:wBefore w:w="57" w:type="dxa"/>
          <w:trHeight w:val="263"/>
          <w:jc w:val="center"/>
        </w:trPr>
        <w:tc>
          <w:tcPr>
            <w:tcW w:w="567" w:type="dxa"/>
            <w:tcBorders>
              <w:left w:val="single" w:sz="12" w:space="0" w:color="auto"/>
              <w:bottom w:val="nil"/>
              <w:right w:val="single" w:sz="4" w:space="0" w:color="auto"/>
            </w:tcBorders>
            <w:vAlign w:val="center"/>
          </w:tcPr>
          <w:p w14:paraId="2F719FBE" w14:textId="77777777" w:rsidR="004D5EAF" w:rsidRPr="000A0CB4" w:rsidRDefault="004D5EAF" w:rsidP="0014059C">
            <w:pPr>
              <w:keepLines/>
              <w:autoSpaceDE w:val="0"/>
              <w:autoSpaceDN w:val="0"/>
              <w:spacing w:line="240" w:lineRule="auto"/>
              <w:ind w:leftChars="0" w:left="0" w:firstLineChars="0" w:firstLine="0"/>
              <w:rPr>
                <w:rFonts w:ascii="Arial" w:hAnsi="Arial" w:cs="Arial"/>
                <w:spacing w:val="-3"/>
                <w:sz w:val="20"/>
                <w:szCs w:val="20"/>
              </w:rPr>
            </w:pPr>
            <w:r>
              <w:rPr>
                <w:rFonts w:ascii="Arial" w:hAnsi="Arial" w:cs="Arial"/>
                <w:spacing w:val="-3"/>
                <w:sz w:val="20"/>
                <w:szCs w:val="20"/>
              </w:rPr>
              <w:t>170</w:t>
            </w:r>
          </w:p>
        </w:tc>
        <w:tc>
          <w:tcPr>
            <w:tcW w:w="5731" w:type="dxa"/>
            <w:tcBorders>
              <w:left w:val="single" w:sz="4" w:space="0" w:color="auto"/>
              <w:bottom w:val="nil"/>
              <w:right w:val="single" w:sz="4" w:space="0" w:color="auto"/>
            </w:tcBorders>
          </w:tcPr>
          <w:p w14:paraId="350A19AF"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Пристрої, що заземлюють.  Перевірка</w:t>
            </w:r>
          </w:p>
          <w:p w14:paraId="5F882A5C"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наявності кола між заземлювачами і</w:t>
            </w:r>
          </w:p>
          <w:p w14:paraId="05CDF8D2"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заземленими елементами</w:t>
            </w:r>
          </w:p>
        </w:tc>
        <w:tc>
          <w:tcPr>
            <w:tcW w:w="1074" w:type="dxa"/>
            <w:tcBorders>
              <w:left w:val="single" w:sz="4" w:space="0" w:color="auto"/>
              <w:bottom w:val="nil"/>
              <w:right w:val="single" w:sz="4" w:space="0" w:color="auto"/>
            </w:tcBorders>
          </w:tcPr>
          <w:p w14:paraId="49CF4B42" w14:textId="77777777" w:rsidR="004D5EAF" w:rsidRPr="000A0CB4"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точ.</w:t>
            </w:r>
          </w:p>
        </w:tc>
        <w:tc>
          <w:tcPr>
            <w:tcW w:w="1418" w:type="dxa"/>
            <w:tcBorders>
              <w:left w:val="single" w:sz="4" w:space="0" w:color="auto"/>
              <w:bottom w:val="nil"/>
              <w:right w:val="single" w:sz="4" w:space="0" w:color="auto"/>
            </w:tcBorders>
          </w:tcPr>
          <w:p w14:paraId="3086FAF2" w14:textId="77777777" w:rsidR="004D5EAF" w:rsidRPr="000A0CB4"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w:t>
            </w:r>
          </w:p>
        </w:tc>
        <w:tc>
          <w:tcPr>
            <w:tcW w:w="1418" w:type="dxa"/>
            <w:gridSpan w:val="2"/>
            <w:tcBorders>
              <w:left w:val="single" w:sz="4" w:space="0" w:color="auto"/>
              <w:bottom w:val="nil"/>
              <w:right w:val="single" w:sz="12" w:space="0" w:color="auto"/>
            </w:tcBorders>
          </w:tcPr>
          <w:p w14:paraId="4555D2D5" w14:textId="77777777" w:rsidR="004D5EAF" w:rsidRPr="000A0CB4" w:rsidRDefault="004D5EAF" w:rsidP="0014059C">
            <w:pPr>
              <w:keepLines/>
              <w:autoSpaceDE w:val="0"/>
              <w:autoSpaceDN w:val="0"/>
              <w:spacing w:line="240" w:lineRule="auto"/>
              <w:ind w:left="0" w:hanging="2"/>
              <w:jc w:val="center"/>
              <w:rPr>
                <w:rFonts w:ascii="Arial" w:hAnsi="Arial" w:cs="Arial"/>
                <w:spacing w:val="-3"/>
                <w:sz w:val="20"/>
                <w:szCs w:val="20"/>
              </w:rPr>
            </w:pPr>
          </w:p>
        </w:tc>
      </w:tr>
      <w:tr w:rsidR="004D5EAF" w14:paraId="6620B06F" w14:textId="77777777" w:rsidTr="0014059C">
        <w:trPr>
          <w:gridBefore w:val="1"/>
          <w:wBefore w:w="57" w:type="dxa"/>
          <w:trHeight w:val="263"/>
          <w:jc w:val="center"/>
        </w:trPr>
        <w:tc>
          <w:tcPr>
            <w:tcW w:w="567" w:type="dxa"/>
            <w:tcBorders>
              <w:left w:val="single" w:sz="12" w:space="0" w:color="auto"/>
              <w:bottom w:val="nil"/>
              <w:right w:val="single" w:sz="4" w:space="0" w:color="auto"/>
            </w:tcBorders>
            <w:vAlign w:val="center"/>
          </w:tcPr>
          <w:p w14:paraId="18229E9E" w14:textId="77777777" w:rsidR="004D5EAF" w:rsidRPr="000A0CB4"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171</w:t>
            </w:r>
          </w:p>
        </w:tc>
        <w:tc>
          <w:tcPr>
            <w:tcW w:w="5731" w:type="dxa"/>
            <w:tcBorders>
              <w:left w:val="single" w:sz="4" w:space="0" w:color="auto"/>
              <w:bottom w:val="nil"/>
              <w:right w:val="single" w:sz="4" w:space="0" w:color="auto"/>
            </w:tcBorders>
          </w:tcPr>
          <w:p w14:paraId="032BC41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Пристрої, що заземлюють.  Вимірювання</w:t>
            </w:r>
          </w:p>
          <w:p w14:paraId="410EF5D5"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r w:rsidRPr="004D067F">
              <w:rPr>
                <w:rFonts w:ascii="Arial" w:hAnsi="Arial" w:cs="Arial"/>
                <w:spacing w:val="-3"/>
                <w:sz w:val="20"/>
                <w:szCs w:val="20"/>
              </w:rPr>
              <w:t>опору розтіканню струму заземлювача</w:t>
            </w:r>
          </w:p>
          <w:p w14:paraId="75F9C4CB" w14:textId="77777777" w:rsidR="004D5EAF" w:rsidRPr="009D044E" w:rsidRDefault="004D5EAF" w:rsidP="0014059C">
            <w:pPr>
              <w:keepLines/>
              <w:autoSpaceDE w:val="0"/>
              <w:autoSpaceDN w:val="0"/>
              <w:spacing w:line="240" w:lineRule="auto"/>
              <w:ind w:left="0" w:hanging="2"/>
              <w:jc w:val="center"/>
              <w:rPr>
                <w:rFonts w:ascii="Arial" w:hAnsi="Arial" w:cs="Arial"/>
                <w:b/>
                <w:bCs/>
                <w:i/>
                <w:iCs/>
                <w:spacing w:val="-3"/>
                <w:sz w:val="20"/>
                <w:szCs w:val="20"/>
              </w:rPr>
            </w:pPr>
          </w:p>
        </w:tc>
        <w:tc>
          <w:tcPr>
            <w:tcW w:w="1074" w:type="dxa"/>
            <w:tcBorders>
              <w:left w:val="single" w:sz="4" w:space="0" w:color="auto"/>
              <w:bottom w:val="nil"/>
              <w:right w:val="single" w:sz="4" w:space="0" w:color="auto"/>
            </w:tcBorders>
          </w:tcPr>
          <w:p w14:paraId="09FF9D7B" w14:textId="77777777" w:rsidR="004D5EAF" w:rsidRPr="000A0CB4"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Вимір.</w:t>
            </w:r>
          </w:p>
        </w:tc>
        <w:tc>
          <w:tcPr>
            <w:tcW w:w="1418" w:type="dxa"/>
            <w:tcBorders>
              <w:left w:val="single" w:sz="4" w:space="0" w:color="auto"/>
              <w:bottom w:val="nil"/>
              <w:right w:val="single" w:sz="4" w:space="0" w:color="auto"/>
            </w:tcBorders>
          </w:tcPr>
          <w:p w14:paraId="2E49235E" w14:textId="77777777" w:rsidR="004D5EAF" w:rsidRPr="000A0CB4" w:rsidRDefault="004D5EAF" w:rsidP="0014059C">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w:t>
            </w:r>
          </w:p>
        </w:tc>
        <w:tc>
          <w:tcPr>
            <w:tcW w:w="1418" w:type="dxa"/>
            <w:gridSpan w:val="2"/>
            <w:tcBorders>
              <w:left w:val="single" w:sz="4" w:space="0" w:color="auto"/>
              <w:bottom w:val="nil"/>
              <w:right w:val="single" w:sz="12" w:space="0" w:color="auto"/>
            </w:tcBorders>
          </w:tcPr>
          <w:p w14:paraId="46DEA304" w14:textId="77777777" w:rsidR="004D5EAF" w:rsidRPr="000A0CB4" w:rsidRDefault="004D5EAF" w:rsidP="0014059C">
            <w:pPr>
              <w:keepLines/>
              <w:autoSpaceDE w:val="0"/>
              <w:autoSpaceDN w:val="0"/>
              <w:spacing w:line="240" w:lineRule="auto"/>
              <w:ind w:left="0" w:hanging="2"/>
              <w:jc w:val="center"/>
              <w:rPr>
                <w:rFonts w:ascii="Arial" w:hAnsi="Arial" w:cs="Arial"/>
                <w:spacing w:val="-3"/>
                <w:sz w:val="20"/>
                <w:szCs w:val="20"/>
              </w:rPr>
            </w:pPr>
          </w:p>
        </w:tc>
      </w:tr>
      <w:tr w:rsidR="004D5EAF" w14:paraId="3589FA04" w14:textId="77777777" w:rsidTr="0014059C">
        <w:trPr>
          <w:gridBefore w:val="1"/>
          <w:wBefore w:w="57" w:type="dxa"/>
          <w:trHeight w:val="80"/>
          <w:jc w:val="center"/>
        </w:trPr>
        <w:tc>
          <w:tcPr>
            <w:tcW w:w="567" w:type="dxa"/>
            <w:tcBorders>
              <w:left w:val="single" w:sz="12" w:space="0" w:color="auto"/>
              <w:bottom w:val="single" w:sz="12" w:space="0" w:color="auto"/>
              <w:right w:val="single" w:sz="4" w:space="0" w:color="auto"/>
            </w:tcBorders>
            <w:vAlign w:val="center"/>
          </w:tcPr>
          <w:p w14:paraId="0F1D8651" w14:textId="77777777" w:rsidR="004D5EAF" w:rsidRPr="000A0CB4" w:rsidRDefault="004D5EAF" w:rsidP="0014059C">
            <w:pPr>
              <w:keepLines/>
              <w:autoSpaceDE w:val="0"/>
              <w:autoSpaceDN w:val="0"/>
              <w:spacing w:line="240" w:lineRule="auto"/>
              <w:ind w:left="0" w:hanging="2"/>
              <w:jc w:val="center"/>
              <w:rPr>
                <w:rFonts w:ascii="Arial" w:hAnsi="Arial" w:cs="Arial"/>
                <w:spacing w:val="-3"/>
                <w:sz w:val="20"/>
                <w:szCs w:val="20"/>
              </w:rPr>
            </w:pPr>
          </w:p>
        </w:tc>
        <w:tc>
          <w:tcPr>
            <w:tcW w:w="5731" w:type="dxa"/>
            <w:tcBorders>
              <w:left w:val="single" w:sz="4" w:space="0" w:color="auto"/>
              <w:bottom w:val="single" w:sz="12" w:space="0" w:color="auto"/>
              <w:right w:val="single" w:sz="4" w:space="0" w:color="auto"/>
            </w:tcBorders>
          </w:tcPr>
          <w:p w14:paraId="7AB68BCB" w14:textId="77777777" w:rsidR="004D5EAF" w:rsidRPr="004D067F" w:rsidRDefault="004D5EAF" w:rsidP="0014059C">
            <w:pPr>
              <w:keepLines/>
              <w:autoSpaceDE w:val="0"/>
              <w:autoSpaceDN w:val="0"/>
              <w:spacing w:line="240" w:lineRule="auto"/>
              <w:ind w:left="0" w:hanging="2"/>
              <w:rPr>
                <w:rFonts w:ascii="Arial" w:hAnsi="Arial" w:cs="Arial"/>
                <w:spacing w:val="-3"/>
                <w:sz w:val="20"/>
                <w:szCs w:val="20"/>
              </w:rPr>
            </w:pPr>
          </w:p>
        </w:tc>
        <w:tc>
          <w:tcPr>
            <w:tcW w:w="1074" w:type="dxa"/>
            <w:tcBorders>
              <w:left w:val="single" w:sz="4" w:space="0" w:color="auto"/>
              <w:bottom w:val="single" w:sz="12" w:space="0" w:color="auto"/>
              <w:right w:val="single" w:sz="4" w:space="0" w:color="auto"/>
            </w:tcBorders>
          </w:tcPr>
          <w:p w14:paraId="481DD7B1" w14:textId="77777777" w:rsidR="004D5EAF" w:rsidRPr="000A0CB4" w:rsidRDefault="004D5EAF" w:rsidP="0014059C">
            <w:pPr>
              <w:keepLines/>
              <w:autoSpaceDE w:val="0"/>
              <w:autoSpaceDN w:val="0"/>
              <w:spacing w:line="240" w:lineRule="auto"/>
              <w:ind w:left="0" w:hanging="2"/>
              <w:jc w:val="center"/>
              <w:rPr>
                <w:rFonts w:ascii="Arial" w:hAnsi="Arial" w:cs="Arial"/>
                <w:spacing w:val="-3"/>
                <w:sz w:val="20"/>
                <w:szCs w:val="20"/>
              </w:rPr>
            </w:pPr>
          </w:p>
        </w:tc>
        <w:tc>
          <w:tcPr>
            <w:tcW w:w="1418" w:type="dxa"/>
            <w:tcBorders>
              <w:left w:val="single" w:sz="4" w:space="0" w:color="auto"/>
              <w:bottom w:val="single" w:sz="12" w:space="0" w:color="auto"/>
              <w:right w:val="single" w:sz="4" w:space="0" w:color="auto"/>
            </w:tcBorders>
          </w:tcPr>
          <w:p w14:paraId="3BE87F56" w14:textId="77777777" w:rsidR="004D5EAF" w:rsidRPr="000A0CB4" w:rsidRDefault="004D5EAF" w:rsidP="0014059C">
            <w:pPr>
              <w:keepLines/>
              <w:autoSpaceDE w:val="0"/>
              <w:autoSpaceDN w:val="0"/>
              <w:spacing w:line="240" w:lineRule="auto"/>
              <w:ind w:left="0" w:hanging="2"/>
              <w:jc w:val="center"/>
              <w:rPr>
                <w:rFonts w:ascii="Arial" w:hAnsi="Arial" w:cs="Arial"/>
                <w:spacing w:val="-3"/>
                <w:sz w:val="20"/>
                <w:szCs w:val="20"/>
              </w:rPr>
            </w:pPr>
          </w:p>
        </w:tc>
        <w:tc>
          <w:tcPr>
            <w:tcW w:w="1418" w:type="dxa"/>
            <w:gridSpan w:val="2"/>
            <w:tcBorders>
              <w:left w:val="single" w:sz="4" w:space="0" w:color="auto"/>
              <w:bottom w:val="single" w:sz="12" w:space="0" w:color="auto"/>
              <w:right w:val="single" w:sz="12" w:space="0" w:color="auto"/>
            </w:tcBorders>
          </w:tcPr>
          <w:p w14:paraId="6169DE82" w14:textId="77777777" w:rsidR="004D5EAF" w:rsidRPr="000A0CB4" w:rsidRDefault="004D5EAF" w:rsidP="0014059C">
            <w:pPr>
              <w:keepLines/>
              <w:autoSpaceDE w:val="0"/>
              <w:autoSpaceDN w:val="0"/>
              <w:spacing w:line="240" w:lineRule="auto"/>
              <w:ind w:leftChars="0" w:left="0" w:firstLineChars="0" w:firstLine="0"/>
              <w:rPr>
                <w:rFonts w:ascii="Arial" w:hAnsi="Arial" w:cs="Arial"/>
                <w:spacing w:val="-3"/>
                <w:sz w:val="20"/>
                <w:szCs w:val="20"/>
              </w:rPr>
            </w:pPr>
          </w:p>
        </w:tc>
      </w:tr>
    </w:tbl>
    <w:p w14:paraId="09494EA9" w14:textId="77777777" w:rsidR="004D5EAF" w:rsidRPr="005D6FB2" w:rsidRDefault="004D5EAF" w:rsidP="004D5EAF">
      <w:pPr>
        <w:keepLines/>
        <w:autoSpaceDE w:val="0"/>
        <w:autoSpaceDN w:val="0"/>
        <w:spacing w:line="240" w:lineRule="auto"/>
        <w:ind w:left="0" w:hanging="2"/>
        <w:rPr>
          <w:rFonts w:ascii="Arial" w:hAnsi="Arial" w:cs="Arial"/>
          <w:spacing w:val="-3"/>
          <w:sz w:val="20"/>
          <w:szCs w:val="20"/>
        </w:rPr>
      </w:pPr>
    </w:p>
    <w:p w14:paraId="6EC88193" w14:textId="77777777" w:rsidR="00A927F7" w:rsidRPr="00A852A4" w:rsidRDefault="00A927F7" w:rsidP="00A927F7">
      <w:pPr>
        <w:pStyle w:val="Default"/>
        <w:ind w:left="720"/>
        <w:rPr>
          <w:sz w:val="28"/>
          <w:szCs w:val="28"/>
          <w:lang w:val="uk-UA"/>
        </w:rPr>
      </w:pPr>
    </w:p>
    <w:p w14:paraId="1D1FCD88" w14:textId="77777777" w:rsidR="00A927F7" w:rsidRPr="001E7782" w:rsidRDefault="00A927F7" w:rsidP="00A927F7">
      <w:pPr>
        <w:pStyle w:val="aff1"/>
        <w:keepLines/>
        <w:numPr>
          <w:ilvl w:val="1"/>
          <w:numId w:val="3"/>
        </w:numPr>
        <w:tabs>
          <w:tab w:val="left" w:pos="555"/>
        </w:tabs>
        <w:autoSpaceDE w:val="0"/>
        <w:autoSpaceDN w:val="0"/>
        <w:spacing w:line="240" w:lineRule="auto"/>
        <w:ind w:leftChars="0" w:left="0" w:firstLineChars="0" w:hanging="2"/>
        <w:rPr>
          <w:rFonts w:ascii="Times New Roman" w:hAnsi="Times New Roman"/>
          <w:color w:val="000000"/>
          <w:sz w:val="24"/>
          <w:szCs w:val="24"/>
          <w:lang w:val="uk-UA"/>
        </w:rPr>
      </w:pPr>
      <w:r w:rsidRPr="001E7782">
        <w:rPr>
          <w:rFonts w:ascii="Times New Roman" w:hAnsi="Times New Roman"/>
          <w:color w:val="000000"/>
          <w:sz w:val="24"/>
          <w:szCs w:val="24"/>
          <w:lang w:val="uk-UA"/>
        </w:rPr>
        <w:t xml:space="preserve"> Будівельні матеріали, вироби і комплекти передбачені проектом в підсумковій відомості ресурсів:</w:t>
      </w:r>
    </w:p>
    <w:p w14:paraId="681C936D" w14:textId="77777777" w:rsidR="00A927F7" w:rsidRPr="001E7782" w:rsidRDefault="00A927F7" w:rsidP="00A927F7">
      <w:pPr>
        <w:ind w:left="-2" w:firstLine="0"/>
        <w:rPr>
          <w:sz w:val="2"/>
          <w:szCs w:val="2"/>
        </w:rPr>
      </w:pPr>
    </w:p>
    <w:p w14:paraId="2B509F34" w14:textId="77777777" w:rsidR="00A927F7" w:rsidRPr="001E7782" w:rsidRDefault="00A927F7" w:rsidP="00A927F7">
      <w:pPr>
        <w:ind w:left="-2" w:firstLine="0"/>
        <w:rPr>
          <w:sz w:val="2"/>
          <w:szCs w:val="2"/>
        </w:rPr>
      </w:pPr>
    </w:p>
    <w:tbl>
      <w:tblPr>
        <w:tblW w:w="0" w:type="auto"/>
        <w:jc w:val="center"/>
        <w:tblBorders>
          <w:top w:val="single" w:sz="12" w:space="0" w:color="auto"/>
        </w:tblBorders>
        <w:tblLayout w:type="fixed"/>
        <w:tblLook w:val="0000" w:firstRow="0" w:lastRow="0" w:firstColumn="0" w:lastColumn="0" w:noHBand="0" w:noVBand="0"/>
      </w:tblPr>
      <w:tblGrid>
        <w:gridCol w:w="1261"/>
        <w:gridCol w:w="4410"/>
        <w:gridCol w:w="1134"/>
        <w:gridCol w:w="1118"/>
        <w:gridCol w:w="1252"/>
        <w:gridCol w:w="12"/>
      </w:tblGrid>
      <w:tr w:rsidR="00A927F7" w14:paraId="3DA17715" w14:textId="77777777" w:rsidTr="002469FA">
        <w:trPr>
          <w:gridAfter w:val="1"/>
          <w:wAfter w:w="12" w:type="dxa"/>
          <w:trHeight w:val="75"/>
          <w:jc w:val="center"/>
        </w:trPr>
        <w:tc>
          <w:tcPr>
            <w:tcW w:w="1261" w:type="dxa"/>
            <w:tcBorders>
              <w:top w:val="single" w:sz="12" w:space="0" w:color="auto"/>
              <w:left w:val="single" w:sz="12" w:space="0" w:color="auto"/>
              <w:bottom w:val="single" w:sz="4" w:space="0" w:color="auto"/>
              <w:right w:val="single" w:sz="4" w:space="0" w:color="auto"/>
            </w:tcBorders>
            <w:vAlign w:val="center"/>
          </w:tcPr>
          <w:p w14:paraId="4EF8693A" w14:textId="77777777" w:rsidR="00A927F7" w:rsidRPr="001E7782" w:rsidRDefault="00A927F7" w:rsidP="002469FA">
            <w:pPr>
              <w:keepLines/>
              <w:autoSpaceDE w:val="0"/>
              <w:autoSpaceDN w:val="0"/>
              <w:spacing w:line="240" w:lineRule="auto"/>
              <w:ind w:left="0" w:hanging="2"/>
              <w:jc w:val="center"/>
              <w:rPr>
                <w:b/>
                <w:bCs/>
                <w:spacing w:val="-3"/>
                <w:sz w:val="20"/>
                <w:szCs w:val="20"/>
              </w:rPr>
            </w:pPr>
            <w:r w:rsidRPr="001E7782">
              <w:rPr>
                <w:b/>
                <w:bCs/>
                <w:spacing w:val="-3"/>
                <w:sz w:val="20"/>
                <w:szCs w:val="20"/>
              </w:rPr>
              <w:t>№</w:t>
            </w:r>
          </w:p>
          <w:p w14:paraId="2AE9C005" w14:textId="77777777" w:rsidR="00A927F7" w:rsidRPr="001E7782" w:rsidRDefault="00A927F7" w:rsidP="002469FA">
            <w:pPr>
              <w:keepLines/>
              <w:autoSpaceDE w:val="0"/>
              <w:autoSpaceDN w:val="0"/>
              <w:spacing w:line="240" w:lineRule="auto"/>
              <w:ind w:left="0" w:hanging="2"/>
              <w:jc w:val="center"/>
              <w:rPr>
                <w:b/>
                <w:bCs/>
                <w:spacing w:val="-3"/>
                <w:sz w:val="20"/>
                <w:szCs w:val="20"/>
              </w:rPr>
            </w:pPr>
            <w:proofErr w:type="spellStart"/>
            <w:r w:rsidRPr="001E7782">
              <w:rPr>
                <w:b/>
                <w:bCs/>
                <w:spacing w:val="-3"/>
                <w:sz w:val="20"/>
                <w:szCs w:val="20"/>
              </w:rPr>
              <w:t>Ч.ч</w:t>
            </w:r>
            <w:proofErr w:type="spellEnd"/>
            <w:r w:rsidRPr="001E7782">
              <w:rPr>
                <w:b/>
                <w:bCs/>
                <w:spacing w:val="-3"/>
                <w:sz w:val="20"/>
                <w:szCs w:val="20"/>
              </w:rPr>
              <w:t>.</w:t>
            </w:r>
          </w:p>
        </w:tc>
        <w:tc>
          <w:tcPr>
            <w:tcW w:w="4410" w:type="dxa"/>
            <w:tcBorders>
              <w:top w:val="single" w:sz="12" w:space="0" w:color="auto"/>
              <w:left w:val="single" w:sz="4" w:space="0" w:color="auto"/>
              <w:bottom w:val="single" w:sz="4" w:space="0" w:color="auto"/>
              <w:right w:val="single" w:sz="4" w:space="0" w:color="auto"/>
            </w:tcBorders>
            <w:vAlign w:val="center"/>
          </w:tcPr>
          <w:p w14:paraId="64785382" w14:textId="77777777" w:rsidR="00A927F7" w:rsidRPr="001E7782" w:rsidRDefault="00A927F7" w:rsidP="002469FA">
            <w:pPr>
              <w:keepLines/>
              <w:autoSpaceDE w:val="0"/>
              <w:autoSpaceDN w:val="0"/>
              <w:spacing w:line="240" w:lineRule="auto"/>
              <w:ind w:left="0" w:hanging="2"/>
              <w:jc w:val="center"/>
              <w:rPr>
                <w:b/>
                <w:bCs/>
                <w:spacing w:val="-3"/>
                <w:sz w:val="20"/>
                <w:szCs w:val="20"/>
              </w:rPr>
            </w:pPr>
          </w:p>
          <w:p w14:paraId="77289E4E" w14:textId="77777777" w:rsidR="00A927F7" w:rsidRPr="001E7782" w:rsidRDefault="00A927F7" w:rsidP="002469FA">
            <w:pPr>
              <w:keepLines/>
              <w:autoSpaceDE w:val="0"/>
              <w:autoSpaceDN w:val="0"/>
              <w:spacing w:line="240" w:lineRule="auto"/>
              <w:ind w:left="0" w:hanging="2"/>
              <w:rPr>
                <w:b/>
                <w:bCs/>
                <w:spacing w:val="-3"/>
                <w:sz w:val="20"/>
                <w:szCs w:val="20"/>
              </w:rPr>
            </w:pPr>
            <w:r w:rsidRPr="001E7782">
              <w:rPr>
                <w:b/>
                <w:bCs/>
                <w:spacing w:val="-3"/>
                <w:sz w:val="20"/>
                <w:szCs w:val="20"/>
              </w:rPr>
              <w:t>Найменування робіт і витрат</w:t>
            </w:r>
          </w:p>
        </w:tc>
        <w:tc>
          <w:tcPr>
            <w:tcW w:w="1134" w:type="dxa"/>
            <w:tcBorders>
              <w:top w:val="single" w:sz="12" w:space="0" w:color="auto"/>
              <w:left w:val="single" w:sz="4" w:space="0" w:color="auto"/>
              <w:bottom w:val="single" w:sz="4" w:space="0" w:color="auto"/>
              <w:right w:val="single" w:sz="4" w:space="0" w:color="auto"/>
            </w:tcBorders>
            <w:vAlign w:val="center"/>
          </w:tcPr>
          <w:p w14:paraId="6C4E0EBE" w14:textId="77777777" w:rsidR="00A927F7" w:rsidRPr="001E7782" w:rsidRDefault="00A927F7" w:rsidP="002469FA">
            <w:pPr>
              <w:keepLines/>
              <w:autoSpaceDE w:val="0"/>
              <w:autoSpaceDN w:val="0"/>
              <w:spacing w:line="240" w:lineRule="auto"/>
              <w:ind w:left="0" w:hanging="2"/>
              <w:jc w:val="center"/>
              <w:rPr>
                <w:b/>
                <w:bCs/>
                <w:spacing w:val="-3"/>
                <w:sz w:val="20"/>
                <w:szCs w:val="20"/>
              </w:rPr>
            </w:pPr>
            <w:r w:rsidRPr="001E7782">
              <w:rPr>
                <w:b/>
                <w:bCs/>
                <w:spacing w:val="-3"/>
                <w:sz w:val="20"/>
                <w:szCs w:val="20"/>
              </w:rPr>
              <w:t>Одиниця</w:t>
            </w:r>
          </w:p>
          <w:p w14:paraId="09988B55" w14:textId="77777777" w:rsidR="00A927F7" w:rsidRPr="001E7782" w:rsidRDefault="00A927F7" w:rsidP="002469FA">
            <w:pPr>
              <w:keepLines/>
              <w:autoSpaceDE w:val="0"/>
              <w:autoSpaceDN w:val="0"/>
              <w:spacing w:line="240" w:lineRule="auto"/>
              <w:ind w:left="0" w:hanging="2"/>
              <w:rPr>
                <w:b/>
                <w:bCs/>
                <w:spacing w:val="-3"/>
                <w:sz w:val="20"/>
                <w:szCs w:val="20"/>
              </w:rPr>
            </w:pPr>
            <w:r w:rsidRPr="001E7782">
              <w:rPr>
                <w:b/>
                <w:bCs/>
                <w:spacing w:val="-3"/>
                <w:sz w:val="20"/>
                <w:szCs w:val="20"/>
              </w:rPr>
              <w:t>виміру</w:t>
            </w:r>
          </w:p>
        </w:tc>
        <w:tc>
          <w:tcPr>
            <w:tcW w:w="1118" w:type="dxa"/>
            <w:tcBorders>
              <w:top w:val="single" w:sz="12" w:space="0" w:color="auto"/>
              <w:left w:val="single" w:sz="4" w:space="0" w:color="auto"/>
              <w:bottom w:val="single" w:sz="4" w:space="0" w:color="auto"/>
              <w:right w:val="single" w:sz="4" w:space="0" w:color="auto"/>
            </w:tcBorders>
            <w:vAlign w:val="center"/>
          </w:tcPr>
          <w:p w14:paraId="3C25FC8B" w14:textId="77777777" w:rsidR="00A927F7" w:rsidRPr="001E7782" w:rsidRDefault="00A927F7" w:rsidP="002469FA">
            <w:pPr>
              <w:keepLines/>
              <w:autoSpaceDE w:val="0"/>
              <w:autoSpaceDN w:val="0"/>
              <w:spacing w:line="240" w:lineRule="auto"/>
              <w:ind w:left="0" w:hanging="2"/>
              <w:rPr>
                <w:b/>
                <w:bCs/>
                <w:spacing w:val="-3"/>
                <w:sz w:val="20"/>
                <w:szCs w:val="20"/>
              </w:rPr>
            </w:pPr>
            <w:r w:rsidRPr="001E7782">
              <w:rPr>
                <w:b/>
                <w:bCs/>
                <w:spacing w:val="-3"/>
                <w:sz w:val="20"/>
                <w:szCs w:val="20"/>
              </w:rPr>
              <w:t xml:space="preserve">  Кількість</w:t>
            </w:r>
          </w:p>
        </w:tc>
        <w:tc>
          <w:tcPr>
            <w:tcW w:w="1252" w:type="dxa"/>
            <w:tcBorders>
              <w:top w:val="single" w:sz="12" w:space="0" w:color="auto"/>
              <w:left w:val="single" w:sz="4" w:space="0" w:color="auto"/>
              <w:bottom w:val="single" w:sz="4" w:space="0" w:color="auto"/>
              <w:right w:val="single" w:sz="12" w:space="0" w:color="auto"/>
            </w:tcBorders>
            <w:vAlign w:val="center"/>
          </w:tcPr>
          <w:p w14:paraId="185630F9" w14:textId="77777777" w:rsidR="00A927F7" w:rsidRPr="001E7782" w:rsidRDefault="00A927F7" w:rsidP="002469FA">
            <w:pPr>
              <w:keepLines/>
              <w:autoSpaceDE w:val="0"/>
              <w:autoSpaceDN w:val="0"/>
              <w:spacing w:line="240" w:lineRule="auto"/>
              <w:ind w:left="0" w:hanging="2"/>
              <w:rPr>
                <w:b/>
                <w:bCs/>
                <w:spacing w:val="-3"/>
                <w:sz w:val="20"/>
                <w:szCs w:val="20"/>
              </w:rPr>
            </w:pPr>
            <w:r w:rsidRPr="001E7782">
              <w:rPr>
                <w:b/>
                <w:bCs/>
                <w:spacing w:val="-3"/>
                <w:sz w:val="20"/>
                <w:szCs w:val="20"/>
              </w:rPr>
              <w:t>Примітка</w:t>
            </w:r>
          </w:p>
        </w:tc>
      </w:tr>
      <w:tr w:rsidR="00A927F7" w14:paraId="42AE2104" w14:textId="77777777" w:rsidTr="002469FA">
        <w:trPr>
          <w:gridAfter w:val="1"/>
          <w:wAfter w:w="12" w:type="dxa"/>
          <w:trHeight w:val="135"/>
          <w:jc w:val="center"/>
        </w:trPr>
        <w:tc>
          <w:tcPr>
            <w:tcW w:w="1261" w:type="dxa"/>
            <w:tcBorders>
              <w:top w:val="single" w:sz="4" w:space="0" w:color="auto"/>
              <w:left w:val="single" w:sz="12" w:space="0" w:color="auto"/>
              <w:bottom w:val="single" w:sz="4" w:space="0" w:color="auto"/>
              <w:right w:val="single" w:sz="4" w:space="0" w:color="auto"/>
            </w:tcBorders>
          </w:tcPr>
          <w:p w14:paraId="76622410" w14:textId="77777777" w:rsidR="00A927F7" w:rsidRPr="001E7782" w:rsidRDefault="00A927F7" w:rsidP="002469FA">
            <w:pPr>
              <w:keepLines/>
              <w:autoSpaceDE w:val="0"/>
              <w:autoSpaceDN w:val="0"/>
              <w:spacing w:line="240" w:lineRule="auto"/>
              <w:ind w:left="0" w:hanging="2"/>
              <w:jc w:val="center"/>
              <w:rPr>
                <w:rFonts w:ascii="Arial" w:hAnsi="Arial" w:cs="Arial"/>
                <w:b/>
                <w:bCs/>
                <w:i/>
                <w:iCs/>
                <w:spacing w:val="-3"/>
                <w:sz w:val="20"/>
                <w:szCs w:val="20"/>
              </w:rPr>
            </w:pPr>
            <w:r w:rsidRPr="001E7782">
              <w:rPr>
                <w:rFonts w:ascii="Arial" w:hAnsi="Arial" w:cs="Arial"/>
                <w:b/>
                <w:bCs/>
                <w:i/>
                <w:iCs/>
                <w:spacing w:val="-3"/>
                <w:sz w:val="20"/>
                <w:szCs w:val="20"/>
              </w:rPr>
              <w:t>1</w:t>
            </w:r>
          </w:p>
        </w:tc>
        <w:tc>
          <w:tcPr>
            <w:tcW w:w="4410" w:type="dxa"/>
            <w:tcBorders>
              <w:top w:val="single" w:sz="4" w:space="0" w:color="auto"/>
              <w:left w:val="single" w:sz="4" w:space="0" w:color="auto"/>
              <w:bottom w:val="single" w:sz="4" w:space="0" w:color="auto"/>
              <w:right w:val="single" w:sz="4" w:space="0" w:color="auto"/>
            </w:tcBorders>
          </w:tcPr>
          <w:p w14:paraId="2E0E65EF" w14:textId="77777777" w:rsidR="00A927F7" w:rsidRPr="001E7782" w:rsidRDefault="00A927F7" w:rsidP="002469FA">
            <w:pPr>
              <w:keepLines/>
              <w:autoSpaceDE w:val="0"/>
              <w:autoSpaceDN w:val="0"/>
              <w:spacing w:line="240" w:lineRule="auto"/>
              <w:ind w:left="0" w:hanging="2"/>
              <w:jc w:val="center"/>
              <w:rPr>
                <w:rFonts w:ascii="Arial" w:hAnsi="Arial" w:cs="Arial"/>
                <w:b/>
                <w:bCs/>
                <w:i/>
                <w:iCs/>
                <w:spacing w:val="-3"/>
                <w:sz w:val="20"/>
                <w:szCs w:val="20"/>
              </w:rPr>
            </w:pPr>
            <w:r w:rsidRPr="001E7782">
              <w:rPr>
                <w:rFonts w:ascii="Arial" w:hAnsi="Arial" w:cs="Arial"/>
                <w:b/>
                <w:bCs/>
                <w:i/>
                <w:iCs/>
                <w:spacing w:val="-3"/>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79695FDB" w14:textId="77777777" w:rsidR="00A927F7" w:rsidRPr="001E7782" w:rsidRDefault="00A927F7" w:rsidP="002469FA">
            <w:pPr>
              <w:keepLines/>
              <w:autoSpaceDE w:val="0"/>
              <w:autoSpaceDN w:val="0"/>
              <w:spacing w:line="240" w:lineRule="auto"/>
              <w:ind w:left="0" w:hanging="2"/>
              <w:jc w:val="center"/>
              <w:rPr>
                <w:rFonts w:ascii="Arial" w:hAnsi="Arial" w:cs="Arial"/>
                <w:b/>
                <w:bCs/>
                <w:i/>
                <w:iCs/>
                <w:spacing w:val="-3"/>
                <w:sz w:val="20"/>
                <w:szCs w:val="20"/>
              </w:rPr>
            </w:pPr>
            <w:r w:rsidRPr="001E7782">
              <w:rPr>
                <w:rFonts w:ascii="Arial" w:hAnsi="Arial" w:cs="Arial"/>
                <w:b/>
                <w:bCs/>
                <w:i/>
                <w:iCs/>
                <w:spacing w:val="-3"/>
                <w:sz w:val="20"/>
                <w:szCs w:val="20"/>
              </w:rPr>
              <w:t>3</w:t>
            </w:r>
          </w:p>
        </w:tc>
        <w:tc>
          <w:tcPr>
            <w:tcW w:w="1118" w:type="dxa"/>
            <w:tcBorders>
              <w:top w:val="single" w:sz="4" w:space="0" w:color="auto"/>
              <w:left w:val="single" w:sz="4" w:space="0" w:color="auto"/>
              <w:bottom w:val="single" w:sz="4" w:space="0" w:color="auto"/>
              <w:right w:val="single" w:sz="4" w:space="0" w:color="auto"/>
            </w:tcBorders>
          </w:tcPr>
          <w:p w14:paraId="5A8F5330" w14:textId="77777777" w:rsidR="00A927F7" w:rsidRPr="001E7782" w:rsidRDefault="00A927F7" w:rsidP="002469FA">
            <w:pPr>
              <w:keepLines/>
              <w:autoSpaceDE w:val="0"/>
              <w:autoSpaceDN w:val="0"/>
              <w:spacing w:line="240" w:lineRule="auto"/>
              <w:ind w:left="0" w:hanging="2"/>
              <w:jc w:val="center"/>
              <w:rPr>
                <w:rFonts w:ascii="Arial" w:hAnsi="Arial" w:cs="Arial"/>
                <w:b/>
                <w:bCs/>
                <w:i/>
                <w:iCs/>
                <w:spacing w:val="-3"/>
                <w:sz w:val="20"/>
                <w:szCs w:val="20"/>
              </w:rPr>
            </w:pPr>
            <w:r w:rsidRPr="001E7782">
              <w:rPr>
                <w:rFonts w:ascii="Arial" w:hAnsi="Arial" w:cs="Arial"/>
                <w:b/>
                <w:bCs/>
                <w:i/>
                <w:iCs/>
                <w:spacing w:val="-3"/>
                <w:sz w:val="20"/>
                <w:szCs w:val="20"/>
              </w:rPr>
              <w:t>4</w:t>
            </w:r>
          </w:p>
        </w:tc>
        <w:tc>
          <w:tcPr>
            <w:tcW w:w="1252" w:type="dxa"/>
            <w:tcBorders>
              <w:top w:val="single" w:sz="4" w:space="0" w:color="auto"/>
              <w:left w:val="single" w:sz="4" w:space="0" w:color="auto"/>
              <w:bottom w:val="single" w:sz="4" w:space="0" w:color="auto"/>
              <w:right w:val="single" w:sz="12" w:space="0" w:color="auto"/>
            </w:tcBorders>
          </w:tcPr>
          <w:p w14:paraId="47773161" w14:textId="77777777" w:rsidR="00A927F7" w:rsidRPr="001E7782" w:rsidRDefault="00A927F7" w:rsidP="002469FA">
            <w:pPr>
              <w:keepLines/>
              <w:autoSpaceDE w:val="0"/>
              <w:autoSpaceDN w:val="0"/>
              <w:spacing w:line="240" w:lineRule="auto"/>
              <w:ind w:left="0" w:hanging="2"/>
              <w:jc w:val="center"/>
              <w:rPr>
                <w:rFonts w:ascii="Arial" w:hAnsi="Arial" w:cs="Arial"/>
                <w:b/>
                <w:bCs/>
                <w:i/>
                <w:iCs/>
                <w:spacing w:val="-3"/>
                <w:sz w:val="20"/>
                <w:szCs w:val="20"/>
              </w:rPr>
            </w:pPr>
            <w:r w:rsidRPr="001E7782">
              <w:rPr>
                <w:rFonts w:ascii="Arial" w:hAnsi="Arial" w:cs="Arial"/>
                <w:b/>
                <w:bCs/>
                <w:i/>
                <w:iCs/>
                <w:spacing w:val="-3"/>
                <w:sz w:val="20"/>
                <w:szCs w:val="20"/>
              </w:rPr>
              <w:t>5</w:t>
            </w:r>
          </w:p>
        </w:tc>
      </w:tr>
      <w:tr w:rsidR="00A927F7" w14:paraId="6B45850B" w14:textId="77777777" w:rsidTr="002469FA">
        <w:tblPrEx>
          <w:tblBorders>
            <w:top w:val="none" w:sz="0" w:space="0" w:color="auto"/>
          </w:tblBorders>
          <w:tblCellMar>
            <w:left w:w="28" w:type="dxa"/>
            <w:right w:w="28" w:type="dxa"/>
          </w:tblCellMar>
        </w:tblPrEx>
        <w:trPr>
          <w:trHeight w:val="525"/>
          <w:jc w:val="center"/>
        </w:trPr>
        <w:tc>
          <w:tcPr>
            <w:tcW w:w="1261" w:type="dxa"/>
            <w:tcBorders>
              <w:top w:val="single" w:sz="4" w:space="0" w:color="auto"/>
              <w:left w:val="single" w:sz="4" w:space="0" w:color="auto"/>
              <w:bottom w:val="single" w:sz="4" w:space="0" w:color="auto"/>
              <w:right w:val="single" w:sz="4" w:space="0" w:color="auto"/>
            </w:tcBorders>
          </w:tcPr>
          <w:p w14:paraId="2D357AEF" w14:textId="77777777" w:rsidR="00A927F7" w:rsidRPr="001E7782"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w:t>
            </w:r>
          </w:p>
        </w:tc>
        <w:tc>
          <w:tcPr>
            <w:tcW w:w="4410" w:type="dxa"/>
            <w:tcBorders>
              <w:top w:val="single" w:sz="4" w:space="0" w:color="auto"/>
              <w:left w:val="single" w:sz="4" w:space="0" w:color="auto"/>
              <w:bottom w:val="single" w:sz="4" w:space="0" w:color="auto"/>
              <w:right w:val="single" w:sz="4" w:space="0" w:color="auto"/>
            </w:tcBorders>
          </w:tcPr>
          <w:p w14:paraId="77B9EC8D" w14:textId="77777777" w:rsidR="00A927F7" w:rsidRPr="00C90F9A" w:rsidRDefault="00A927F7" w:rsidP="002469FA">
            <w:pPr>
              <w:keepLines/>
              <w:autoSpaceDE w:val="0"/>
              <w:autoSpaceDN w:val="0"/>
              <w:spacing w:line="240" w:lineRule="auto"/>
              <w:ind w:left="0" w:hanging="2"/>
              <w:rPr>
                <w:rFonts w:ascii="Arial" w:hAnsi="Arial" w:cs="Arial"/>
                <w:spacing w:val="-3"/>
                <w:sz w:val="20"/>
                <w:szCs w:val="20"/>
              </w:rPr>
            </w:pPr>
            <w:proofErr w:type="spellStart"/>
            <w:r w:rsidRPr="00C90F9A">
              <w:rPr>
                <w:rFonts w:ascii="Arial" w:hAnsi="Arial" w:cs="Arial"/>
                <w:spacing w:val="-3"/>
                <w:sz w:val="20"/>
                <w:szCs w:val="20"/>
              </w:rPr>
              <w:t>Інтер'єрна</w:t>
            </w:r>
            <w:proofErr w:type="spellEnd"/>
            <w:r w:rsidRPr="00C90F9A">
              <w:rPr>
                <w:rFonts w:ascii="Arial" w:hAnsi="Arial" w:cs="Arial"/>
                <w:spacing w:val="-3"/>
                <w:sz w:val="20"/>
                <w:szCs w:val="20"/>
              </w:rPr>
              <w:t xml:space="preserve"> акрилова фарба  </w:t>
            </w:r>
            <w:proofErr w:type="spellStart"/>
            <w:r>
              <w:rPr>
                <w:rFonts w:ascii="Arial" w:hAnsi="Arial" w:cs="Arial"/>
                <w:spacing w:val="-3"/>
                <w:sz w:val="20"/>
                <w:szCs w:val="20"/>
              </w:rPr>
              <w:t>Ceresit</w:t>
            </w:r>
            <w:proofErr w:type="spellEnd"/>
            <w:r w:rsidRPr="00C90F9A">
              <w:rPr>
                <w:rFonts w:ascii="Arial" w:hAnsi="Arial" w:cs="Arial"/>
                <w:spacing w:val="-3"/>
                <w:sz w:val="20"/>
                <w:szCs w:val="20"/>
              </w:rPr>
              <w:t xml:space="preserve">  </w:t>
            </w:r>
            <w:r>
              <w:rPr>
                <w:rFonts w:ascii="Arial" w:hAnsi="Arial" w:cs="Arial"/>
                <w:spacing w:val="-3"/>
                <w:sz w:val="20"/>
                <w:szCs w:val="20"/>
              </w:rPr>
              <w:t>CT</w:t>
            </w:r>
            <w:r w:rsidRPr="00C90F9A">
              <w:rPr>
                <w:rFonts w:ascii="Arial" w:hAnsi="Arial" w:cs="Arial"/>
                <w:spacing w:val="-3"/>
                <w:sz w:val="20"/>
                <w:szCs w:val="20"/>
              </w:rPr>
              <w:t xml:space="preserve"> 51</w:t>
            </w:r>
          </w:p>
        </w:tc>
        <w:tc>
          <w:tcPr>
            <w:tcW w:w="1134" w:type="dxa"/>
            <w:tcBorders>
              <w:top w:val="single" w:sz="4" w:space="0" w:color="auto"/>
              <w:left w:val="single" w:sz="4" w:space="0" w:color="auto"/>
              <w:bottom w:val="single" w:sz="4" w:space="0" w:color="auto"/>
              <w:right w:val="single" w:sz="4" w:space="0" w:color="auto"/>
            </w:tcBorders>
          </w:tcPr>
          <w:p w14:paraId="32B4D33C"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л</w:t>
            </w:r>
          </w:p>
        </w:tc>
        <w:tc>
          <w:tcPr>
            <w:tcW w:w="1118" w:type="dxa"/>
            <w:tcBorders>
              <w:top w:val="single" w:sz="4" w:space="0" w:color="auto"/>
              <w:left w:val="single" w:sz="4" w:space="0" w:color="auto"/>
              <w:bottom w:val="single" w:sz="4" w:space="0" w:color="auto"/>
              <w:right w:val="single" w:sz="4" w:space="0" w:color="auto"/>
            </w:tcBorders>
          </w:tcPr>
          <w:p w14:paraId="5E1881EE"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253,908</w:t>
            </w:r>
          </w:p>
        </w:tc>
        <w:tc>
          <w:tcPr>
            <w:tcW w:w="1264" w:type="dxa"/>
            <w:gridSpan w:val="2"/>
            <w:tcBorders>
              <w:top w:val="single" w:sz="4" w:space="0" w:color="auto"/>
              <w:left w:val="single" w:sz="4" w:space="0" w:color="auto"/>
              <w:bottom w:val="single" w:sz="4" w:space="0" w:color="auto"/>
              <w:right w:val="single" w:sz="4" w:space="0" w:color="auto"/>
            </w:tcBorders>
          </w:tcPr>
          <w:p w14:paraId="6D3D7F32" w14:textId="77777777" w:rsidR="00A927F7" w:rsidRDefault="00A927F7" w:rsidP="002469FA">
            <w:pPr>
              <w:keepLines/>
              <w:autoSpaceDE w:val="0"/>
              <w:autoSpaceDN w:val="0"/>
              <w:spacing w:line="240" w:lineRule="auto"/>
              <w:ind w:left="0" w:hanging="2"/>
              <w:jc w:val="right"/>
              <w:rPr>
                <w:rFonts w:ascii="Arial" w:hAnsi="Arial" w:cs="Arial"/>
                <w:sz w:val="20"/>
                <w:szCs w:val="20"/>
              </w:rPr>
            </w:pPr>
          </w:p>
        </w:tc>
      </w:tr>
      <w:tr w:rsidR="00A927F7" w14:paraId="08F58A52"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650DD5C7" w14:textId="77777777" w:rsidR="00A927F7" w:rsidRPr="00794CAF"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w:t>
            </w:r>
          </w:p>
        </w:tc>
        <w:tc>
          <w:tcPr>
            <w:tcW w:w="4410" w:type="dxa"/>
            <w:tcBorders>
              <w:top w:val="single" w:sz="4" w:space="0" w:color="auto"/>
              <w:left w:val="nil"/>
              <w:bottom w:val="single" w:sz="4" w:space="0" w:color="auto"/>
              <w:right w:val="nil"/>
            </w:tcBorders>
          </w:tcPr>
          <w:p w14:paraId="5ECF2AF4" w14:textId="77777777" w:rsidR="00A927F7" w:rsidRDefault="00A927F7" w:rsidP="002469FA">
            <w:pPr>
              <w:keepLines/>
              <w:autoSpaceDE w:val="0"/>
              <w:autoSpaceDN w:val="0"/>
              <w:spacing w:line="240" w:lineRule="auto"/>
              <w:ind w:left="0" w:hanging="2"/>
              <w:rPr>
                <w:rFonts w:ascii="Arial" w:hAnsi="Arial" w:cs="Arial"/>
                <w:sz w:val="20"/>
                <w:szCs w:val="20"/>
              </w:rPr>
            </w:pPr>
            <w:proofErr w:type="spellStart"/>
            <w:r>
              <w:rPr>
                <w:rFonts w:ascii="Arial" w:hAnsi="Arial" w:cs="Arial"/>
                <w:spacing w:val="-3"/>
                <w:sz w:val="20"/>
                <w:szCs w:val="20"/>
              </w:rPr>
              <w:t>Інтер'єрна</w:t>
            </w:r>
            <w:proofErr w:type="spellEnd"/>
            <w:r>
              <w:rPr>
                <w:rFonts w:ascii="Arial" w:hAnsi="Arial" w:cs="Arial"/>
                <w:spacing w:val="-3"/>
                <w:sz w:val="20"/>
                <w:szCs w:val="20"/>
              </w:rPr>
              <w:t xml:space="preserve"> латексна фарба </w:t>
            </w:r>
            <w:proofErr w:type="spellStart"/>
            <w:r>
              <w:rPr>
                <w:rFonts w:ascii="Arial" w:hAnsi="Arial" w:cs="Arial"/>
                <w:spacing w:val="-3"/>
                <w:sz w:val="20"/>
                <w:szCs w:val="20"/>
              </w:rPr>
              <w:t>Ceresit</w:t>
            </w:r>
            <w:proofErr w:type="spellEnd"/>
            <w:r>
              <w:rPr>
                <w:rFonts w:ascii="Arial" w:hAnsi="Arial" w:cs="Arial"/>
                <w:spacing w:val="-3"/>
                <w:sz w:val="20"/>
                <w:szCs w:val="20"/>
              </w:rPr>
              <w:t xml:space="preserve"> IN 52 </w:t>
            </w:r>
          </w:p>
        </w:tc>
        <w:tc>
          <w:tcPr>
            <w:tcW w:w="1134" w:type="dxa"/>
            <w:tcBorders>
              <w:top w:val="single" w:sz="4" w:space="0" w:color="auto"/>
              <w:left w:val="single" w:sz="4" w:space="0" w:color="auto"/>
              <w:bottom w:val="single" w:sz="4" w:space="0" w:color="auto"/>
              <w:right w:val="single" w:sz="4" w:space="0" w:color="auto"/>
            </w:tcBorders>
          </w:tcPr>
          <w:p w14:paraId="4CAFAF8D"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л</w:t>
            </w:r>
          </w:p>
        </w:tc>
        <w:tc>
          <w:tcPr>
            <w:tcW w:w="1118" w:type="dxa"/>
            <w:tcBorders>
              <w:top w:val="single" w:sz="4" w:space="0" w:color="auto"/>
              <w:left w:val="single" w:sz="4" w:space="0" w:color="auto"/>
              <w:bottom w:val="single" w:sz="4" w:space="0" w:color="auto"/>
              <w:right w:val="single" w:sz="4" w:space="0" w:color="auto"/>
            </w:tcBorders>
          </w:tcPr>
          <w:p w14:paraId="0AEE970E"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48,9855</w:t>
            </w:r>
          </w:p>
        </w:tc>
        <w:tc>
          <w:tcPr>
            <w:tcW w:w="1264" w:type="dxa"/>
            <w:gridSpan w:val="2"/>
            <w:tcBorders>
              <w:top w:val="single" w:sz="4" w:space="0" w:color="auto"/>
              <w:left w:val="single" w:sz="4" w:space="0" w:color="auto"/>
              <w:bottom w:val="single" w:sz="4" w:space="0" w:color="auto"/>
              <w:right w:val="single" w:sz="4" w:space="0" w:color="auto"/>
            </w:tcBorders>
          </w:tcPr>
          <w:p w14:paraId="7E25BDF6" w14:textId="77777777" w:rsidR="00A927F7" w:rsidRDefault="00A927F7" w:rsidP="002469FA">
            <w:pPr>
              <w:keepLines/>
              <w:autoSpaceDE w:val="0"/>
              <w:autoSpaceDN w:val="0"/>
              <w:spacing w:line="240" w:lineRule="auto"/>
              <w:ind w:left="0" w:hanging="2"/>
              <w:jc w:val="right"/>
              <w:rPr>
                <w:rFonts w:ascii="Arial" w:hAnsi="Arial" w:cs="Arial"/>
                <w:sz w:val="20"/>
                <w:szCs w:val="20"/>
              </w:rPr>
            </w:pPr>
          </w:p>
        </w:tc>
      </w:tr>
      <w:tr w:rsidR="00A927F7" w14:paraId="0BB80107"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4EC81A52"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w:t>
            </w:r>
          </w:p>
        </w:tc>
        <w:tc>
          <w:tcPr>
            <w:tcW w:w="4410" w:type="dxa"/>
            <w:tcBorders>
              <w:top w:val="single" w:sz="4" w:space="0" w:color="auto"/>
              <w:left w:val="nil"/>
              <w:bottom w:val="single" w:sz="4" w:space="0" w:color="auto"/>
              <w:right w:val="nil"/>
            </w:tcBorders>
          </w:tcPr>
          <w:p w14:paraId="6DA68DE8" w14:textId="77777777" w:rsidR="00A927F7" w:rsidRDefault="00A927F7" w:rsidP="002469FA">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Акрилова фарба  </w:t>
            </w:r>
            <w:proofErr w:type="spellStart"/>
            <w:r>
              <w:rPr>
                <w:rFonts w:ascii="Arial" w:hAnsi="Arial" w:cs="Arial"/>
                <w:spacing w:val="-3"/>
                <w:sz w:val="20"/>
                <w:szCs w:val="20"/>
              </w:rPr>
              <w:t>Ceresit</w:t>
            </w:r>
            <w:proofErr w:type="spellEnd"/>
            <w:r>
              <w:rPr>
                <w:rFonts w:ascii="Arial" w:hAnsi="Arial" w:cs="Arial"/>
                <w:spacing w:val="-3"/>
                <w:sz w:val="20"/>
                <w:szCs w:val="20"/>
              </w:rPr>
              <w:t xml:space="preserve">  CT 42</w:t>
            </w:r>
          </w:p>
        </w:tc>
        <w:tc>
          <w:tcPr>
            <w:tcW w:w="1134" w:type="dxa"/>
            <w:tcBorders>
              <w:top w:val="single" w:sz="4" w:space="0" w:color="auto"/>
              <w:left w:val="single" w:sz="4" w:space="0" w:color="auto"/>
              <w:bottom w:val="single" w:sz="4" w:space="0" w:color="auto"/>
              <w:right w:val="single" w:sz="4" w:space="0" w:color="auto"/>
            </w:tcBorders>
          </w:tcPr>
          <w:p w14:paraId="299F007B"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л</w:t>
            </w:r>
          </w:p>
        </w:tc>
        <w:tc>
          <w:tcPr>
            <w:tcW w:w="1118" w:type="dxa"/>
            <w:tcBorders>
              <w:top w:val="single" w:sz="4" w:space="0" w:color="auto"/>
              <w:left w:val="single" w:sz="4" w:space="0" w:color="auto"/>
              <w:bottom w:val="single" w:sz="4" w:space="0" w:color="auto"/>
              <w:right w:val="single" w:sz="4" w:space="0" w:color="auto"/>
            </w:tcBorders>
          </w:tcPr>
          <w:p w14:paraId="53E24A9F"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76,1724</w:t>
            </w:r>
          </w:p>
        </w:tc>
        <w:tc>
          <w:tcPr>
            <w:tcW w:w="1264" w:type="dxa"/>
            <w:gridSpan w:val="2"/>
            <w:tcBorders>
              <w:top w:val="single" w:sz="4" w:space="0" w:color="auto"/>
              <w:left w:val="single" w:sz="4" w:space="0" w:color="auto"/>
              <w:bottom w:val="single" w:sz="4" w:space="0" w:color="auto"/>
              <w:right w:val="single" w:sz="4" w:space="0" w:color="auto"/>
            </w:tcBorders>
          </w:tcPr>
          <w:p w14:paraId="2B558ABB" w14:textId="77777777" w:rsidR="00A927F7" w:rsidRDefault="00A927F7" w:rsidP="002469FA">
            <w:pPr>
              <w:keepLines/>
              <w:autoSpaceDE w:val="0"/>
              <w:autoSpaceDN w:val="0"/>
              <w:spacing w:line="240" w:lineRule="auto"/>
              <w:ind w:left="0" w:hanging="2"/>
              <w:jc w:val="right"/>
              <w:rPr>
                <w:rFonts w:ascii="Arial" w:hAnsi="Arial" w:cs="Arial"/>
                <w:sz w:val="20"/>
                <w:szCs w:val="20"/>
              </w:rPr>
            </w:pPr>
          </w:p>
        </w:tc>
      </w:tr>
      <w:tr w:rsidR="00A927F7" w14:paraId="374D72E9" w14:textId="77777777" w:rsidTr="002469FA">
        <w:tblPrEx>
          <w:tblBorders>
            <w:top w:val="none" w:sz="0" w:space="0" w:color="auto"/>
          </w:tblBorders>
          <w:tblCellMar>
            <w:left w:w="28" w:type="dxa"/>
            <w:right w:w="28" w:type="dxa"/>
          </w:tblCellMar>
        </w:tblPrEx>
        <w:trPr>
          <w:trHeight w:val="175"/>
          <w:jc w:val="center"/>
        </w:trPr>
        <w:tc>
          <w:tcPr>
            <w:tcW w:w="1261" w:type="dxa"/>
            <w:tcBorders>
              <w:top w:val="single" w:sz="4" w:space="0" w:color="auto"/>
              <w:left w:val="single" w:sz="4" w:space="0" w:color="auto"/>
              <w:bottom w:val="single" w:sz="4" w:space="0" w:color="auto"/>
              <w:right w:val="single" w:sz="4" w:space="0" w:color="auto"/>
            </w:tcBorders>
          </w:tcPr>
          <w:p w14:paraId="2D0C1BE5" w14:textId="77777777" w:rsidR="00A927F7" w:rsidRPr="001E7782"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w:t>
            </w:r>
          </w:p>
        </w:tc>
        <w:tc>
          <w:tcPr>
            <w:tcW w:w="4410" w:type="dxa"/>
            <w:tcBorders>
              <w:top w:val="single" w:sz="4" w:space="0" w:color="auto"/>
              <w:left w:val="nil"/>
              <w:bottom w:val="single" w:sz="4" w:space="0" w:color="auto"/>
              <w:right w:val="nil"/>
            </w:tcBorders>
          </w:tcPr>
          <w:p w14:paraId="4496FC6E" w14:textId="77777777" w:rsidR="00A927F7" w:rsidRDefault="00A927F7" w:rsidP="002469FA">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Анкер 12х200</w:t>
            </w:r>
          </w:p>
        </w:tc>
        <w:tc>
          <w:tcPr>
            <w:tcW w:w="1134" w:type="dxa"/>
            <w:tcBorders>
              <w:top w:val="single" w:sz="4" w:space="0" w:color="auto"/>
              <w:left w:val="single" w:sz="4" w:space="0" w:color="auto"/>
              <w:bottom w:val="single" w:sz="4" w:space="0" w:color="auto"/>
              <w:right w:val="single" w:sz="4" w:space="0" w:color="auto"/>
            </w:tcBorders>
          </w:tcPr>
          <w:p w14:paraId="6F5ED270" w14:textId="77777777" w:rsidR="00A927F7" w:rsidRDefault="00A927F7" w:rsidP="002469FA">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23BC01A9"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w:t>
            </w:r>
          </w:p>
        </w:tc>
        <w:tc>
          <w:tcPr>
            <w:tcW w:w="1264" w:type="dxa"/>
            <w:gridSpan w:val="2"/>
            <w:tcBorders>
              <w:top w:val="single" w:sz="4" w:space="0" w:color="auto"/>
              <w:left w:val="single" w:sz="4" w:space="0" w:color="auto"/>
              <w:bottom w:val="single" w:sz="4" w:space="0" w:color="auto"/>
              <w:right w:val="single" w:sz="4" w:space="0" w:color="auto"/>
            </w:tcBorders>
          </w:tcPr>
          <w:p w14:paraId="7E986451" w14:textId="77777777" w:rsidR="00A927F7" w:rsidRDefault="00A927F7" w:rsidP="002469FA">
            <w:pPr>
              <w:keepLines/>
              <w:autoSpaceDE w:val="0"/>
              <w:autoSpaceDN w:val="0"/>
              <w:spacing w:line="240" w:lineRule="auto"/>
              <w:ind w:left="0" w:hanging="2"/>
              <w:jc w:val="right"/>
              <w:rPr>
                <w:rFonts w:ascii="Arial" w:hAnsi="Arial" w:cs="Arial"/>
                <w:sz w:val="20"/>
                <w:szCs w:val="20"/>
              </w:rPr>
            </w:pPr>
          </w:p>
        </w:tc>
      </w:tr>
      <w:tr w:rsidR="00A927F7" w14:paraId="2C203D3D" w14:textId="77777777" w:rsidTr="002469FA">
        <w:tblPrEx>
          <w:tblBorders>
            <w:top w:val="none" w:sz="0" w:space="0" w:color="auto"/>
          </w:tblBorders>
          <w:tblCellMar>
            <w:left w:w="28" w:type="dxa"/>
            <w:right w:w="28" w:type="dxa"/>
          </w:tblCellMar>
        </w:tblPrEx>
        <w:trPr>
          <w:trHeight w:val="351"/>
          <w:jc w:val="center"/>
        </w:trPr>
        <w:tc>
          <w:tcPr>
            <w:tcW w:w="1261" w:type="dxa"/>
            <w:tcBorders>
              <w:top w:val="single" w:sz="4" w:space="0" w:color="auto"/>
              <w:left w:val="single" w:sz="4" w:space="0" w:color="auto"/>
              <w:bottom w:val="single" w:sz="4" w:space="0" w:color="auto"/>
              <w:right w:val="single" w:sz="4" w:space="0" w:color="auto"/>
            </w:tcBorders>
          </w:tcPr>
          <w:p w14:paraId="313E154F" w14:textId="77777777" w:rsidR="00A927F7" w:rsidRPr="001E7782"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lastRenderedPageBreak/>
              <w:t>5</w:t>
            </w:r>
          </w:p>
        </w:tc>
        <w:tc>
          <w:tcPr>
            <w:tcW w:w="4410" w:type="dxa"/>
            <w:tcBorders>
              <w:top w:val="single" w:sz="4" w:space="0" w:color="auto"/>
              <w:left w:val="nil"/>
              <w:bottom w:val="single" w:sz="4" w:space="0" w:color="auto"/>
              <w:right w:val="nil"/>
            </w:tcBorders>
          </w:tcPr>
          <w:p w14:paraId="35C4482C" w14:textId="77777777" w:rsidR="00A927F7" w:rsidRDefault="00A927F7" w:rsidP="002469FA">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Анкер 8х150</w:t>
            </w:r>
          </w:p>
        </w:tc>
        <w:tc>
          <w:tcPr>
            <w:tcW w:w="1134" w:type="dxa"/>
            <w:tcBorders>
              <w:top w:val="single" w:sz="4" w:space="0" w:color="auto"/>
              <w:left w:val="single" w:sz="4" w:space="0" w:color="auto"/>
              <w:bottom w:val="single" w:sz="4" w:space="0" w:color="auto"/>
              <w:right w:val="single" w:sz="4" w:space="0" w:color="auto"/>
            </w:tcBorders>
          </w:tcPr>
          <w:p w14:paraId="46119CF8" w14:textId="77777777" w:rsidR="00A927F7" w:rsidRDefault="00A927F7" w:rsidP="002469FA">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2CBFBFE5"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3</w:t>
            </w:r>
          </w:p>
        </w:tc>
        <w:tc>
          <w:tcPr>
            <w:tcW w:w="1264" w:type="dxa"/>
            <w:gridSpan w:val="2"/>
            <w:tcBorders>
              <w:top w:val="single" w:sz="4" w:space="0" w:color="auto"/>
              <w:left w:val="single" w:sz="4" w:space="0" w:color="auto"/>
              <w:bottom w:val="single" w:sz="4" w:space="0" w:color="auto"/>
              <w:right w:val="single" w:sz="4" w:space="0" w:color="auto"/>
            </w:tcBorders>
          </w:tcPr>
          <w:p w14:paraId="533179F3" w14:textId="77777777" w:rsidR="00A927F7" w:rsidRDefault="00A927F7" w:rsidP="002469FA">
            <w:pPr>
              <w:keepLines/>
              <w:autoSpaceDE w:val="0"/>
              <w:autoSpaceDN w:val="0"/>
              <w:spacing w:line="240" w:lineRule="auto"/>
              <w:ind w:left="0" w:hanging="2"/>
              <w:jc w:val="right"/>
              <w:rPr>
                <w:rFonts w:ascii="Arial" w:hAnsi="Arial" w:cs="Arial"/>
                <w:sz w:val="20"/>
                <w:szCs w:val="20"/>
              </w:rPr>
            </w:pPr>
          </w:p>
        </w:tc>
      </w:tr>
      <w:tr w:rsidR="00A927F7" w14:paraId="2F6C44AC"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6BDA1E74"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w:t>
            </w:r>
          </w:p>
        </w:tc>
        <w:tc>
          <w:tcPr>
            <w:tcW w:w="4410" w:type="dxa"/>
            <w:tcBorders>
              <w:top w:val="single" w:sz="4" w:space="0" w:color="auto"/>
              <w:left w:val="nil"/>
              <w:bottom w:val="single" w:sz="4" w:space="0" w:color="auto"/>
              <w:right w:val="nil"/>
            </w:tcBorders>
          </w:tcPr>
          <w:p w14:paraId="29CF4B6B" w14:textId="77777777" w:rsidR="00A927F7" w:rsidRDefault="00A927F7" w:rsidP="002469FA">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Анкер </w:t>
            </w:r>
            <w:proofErr w:type="spellStart"/>
            <w:r>
              <w:rPr>
                <w:rFonts w:ascii="Arial" w:hAnsi="Arial" w:cs="Arial"/>
                <w:spacing w:val="-3"/>
                <w:sz w:val="20"/>
                <w:szCs w:val="20"/>
              </w:rPr>
              <w:t>самонарізний</w:t>
            </w:r>
            <w:proofErr w:type="spellEnd"/>
            <w:r>
              <w:rPr>
                <w:rFonts w:ascii="Arial" w:hAnsi="Arial" w:cs="Arial"/>
                <w:spacing w:val="-3"/>
                <w:sz w:val="20"/>
                <w:szCs w:val="20"/>
              </w:rPr>
              <w:t xml:space="preserve"> 120х10</w:t>
            </w:r>
          </w:p>
        </w:tc>
        <w:tc>
          <w:tcPr>
            <w:tcW w:w="1134" w:type="dxa"/>
            <w:tcBorders>
              <w:top w:val="single" w:sz="4" w:space="0" w:color="auto"/>
              <w:left w:val="single" w:sz="4" w:space="0" w:color="auto"/>
              <w:bottom w:val="single" w:sz="4" w:space="0" w:color="auto"/>
              <w:right w:val="single" w:sz="4" w:space="0" w:color="auto"/>
            </w:tcBorders>
          </w:tcPr>
          <w:p w14:paraId="108D0457" w14:textId="77777777" w:rsidR="00A927F7" w:rsidRDefault="00A927F7" w:rsidP="002469FA">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0CEC477D"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144</w:t>
            </w:r>
          </w:p>
        </w:tc>
        <w:tc>
          <w:tcPr>
            <w:tcW w:w="1264" w:type="dxa"/>
            <w:gridSpan w:val="2"/>
            <w:tcBorders>
              <w:top w:val="single" w:sz="4" w:space="0" w:color="auto"/>
              <w:left w:val="single" w:sz="4" w:space="0" w:color="auto"/>
              <w:bottom w:val="single" w:sz="4" w:space="0" w:color="auto"/>
              <w:right w:val="single" w:sz="4" w:space="0" w:color="auto"/>
            </w:tcBorders>
          </w:tcPr>
          <w:p w14:paraId="5F7F3DA1" w14:textId="77777777" w:rsidR="00A927F7" w:rsidRDefault="00A927F7" w:rsidP="002469FA">
            <w:pPr>
              <w:keepLines/>
              <w:autoSpaceDE w:val="0"/>
              <w:autoSpaceDN w:val="0"/>
              <w:spacing w:line="240" w:lineRule="auto"/>
              <w:ind w:left="0" w:hanging="2"/>
              <w:jc w:val="right"/>
              <w:rPr>
                <w:rFonts w:ascii="Arial" w:hAnsi="Arial" w:cs="Arial"/>
                <w:sz w:val="20"/>
                <w:szCs w:val="20"/>
              </w:rPr>
            </w:pPr>
          </w:p>
        </w:tc>
      </w:tr>
      <w:tr w:rsidR="00A927F7" w14:paraId="67CCC02E"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679345A3"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7</w:t>
            </w:r>
          </w:p>
        </w:tc>
        <w:tc>
          <w:tcPr>
            <w:tcW w:w="4410" w:type="dxa"/>
            <w:tcBorders>
              <w:top w:val="single" w:sz="4" w:space="0" w:color="auto"/>
              <w:left w:val="nil"/>
              <w:bottom w:val="single" w:sz="4" w:space="0" w:color="auto"/>
              <w:right w:val="nil"/>
            </w:tcBorders>
          </w:tcPr>
          <w:p w14:paraId="17E35F2D" w14:textId="77777777" w:rsidR="00A927F7" w:rsidRDefault="00A927F7" w:rsidP="002469FA">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Анкер </w:t>
            </w:r>
            <w:proofErr w:type="spellStart"/>
            <w:r>
              <w:rPr>
                <w:rFonts w:ascii="Arial" w:hAnsi="Arial" w:cs="Arial"/>
                <w:spacing w:val="-3"/>
                <w:sz w:val="20"/>
                <w:szCs w:val="20"/>
              </w:rPr>
              <w:t>самонарізний</w:t>
            </w:r>
            <w:proofErr w:type="spellEnd"/>
            <w:r>
              <w:rPr>
                <w:rFonts w:ascii="Arial" w:hAnsi="Arial" w:cs="Arial"/>
                <w:spacing w:val="-3"/>
                <w:sz w:val="20"/>
                <w:szCs w:val="20"/>
              </w:rPr>
              <w:t xml:space="preserve"> 300х12</w:t>
            </w:r>
          </w:p>
        </w:tc>
        <w:tc>
          <w:tcPr>
            <w:tcW w:w="1134" w:type="dxa"/>
            <w:tcBorders>
              <w:top w:val="single" w:sz="4" w:space="0" w:color="auto"/>
              <w:left w:val="single" w:sz="4" w:space="0" w:color="auto"/>
              <w:bottom w:val="single" w:sz="4" w:space="0" w:color="auto"/>
              <w:right w:val="single" w:sz="4" w:space="0" w:color="auto"/>
            </w:tcBorders>
          </w:tcPr>
          <w:p w14:paraId="08C6F67A" w14:textId="77777777" w:rsidR="00A927F7" w:rsidRDefault="00A927F7" w:rsidP="002469FA">
            <w:pPr>
              <w:keepLines/>
              <w:autoSpaceDE w:val="0"/>
              <w:autoSpaceDN w:val="0"/>
              <w:spacing w:line="240" w:lineRule="auto"/>
              <w:ind w:left="0" w:hanging="2"/>
              <w:jc w:val="center"/>
              <w:rPr>
                <w:rFonts w:ascii="Arial" w:hAnsi="Arial" w:cs="Arial"/>
                <w:sz w:val="20"/>
                <w:szCs w:val="20"/>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53EA517A"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4</w:t>
            </w:r>
          </w:p>
        </w:tc>
        <w:tc>
          <w:tcPr>
            <w:tcW w:w="1264" w:type="dxa"/>
            <w:gridSpan w:val="2"/>
            <w:tcBorders>
              <w:top w:val="single" w:sz="4" w:space="0" w:color="auto"/>
              <w:left w:val="single" w:sz="4" w:space="0" w:color="auto"/>
              <w:bottom w:val="single" w:sz="4" w:space="0" w:color="auto"/>
              <w:right w:val="single" w:sz="4" w:space="0" w:color="auto"/>
            </w:tcBorders>
          </w:tcPr>
          <w:p w14:paraId="5F44A723" w14:textId="77777777" w:rsidR="00A927F7" w:rsidRDefault="00A927F7" w:rsidP="002469FA">
            <w:pPr>
              <w:keepLines/>
              <w:autoSpaceDE w:val="0"/>
              <w:autoSpaceDN w:val="0"/>
              <w:spacing w:line="240" w:lineRule="auto"/>
              <w:ind w:left="0" w:hanging="2"/>
              <w:jc w:val="right"/>
              <w:rPr>
                <w:rFonts w:ascii="Arial" w:hAnsi="Arial" w:cs="Arial"/>
                <w:sz w:val="20"/>
                <w:szCs w:val="20"/>
              </w:rPr>
            </w:pPr>
          </w:p>
        </w:tc>
      </w:tr>
      <w:tr w:rsidR="00A927F7" w14:paraId="4BD5BA29"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4F59614"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8</w:t>
            </w:r>
          </w:p>
        </w:tc>
        <w:tc>
          <w:tcPr>
            <w:tcW w:w="4410" w:type="dxa"/>
            <w:tcBorders>
              <w:top w:val="single" w:sz="4" w:space="0" w:color="auto"/>
              <w:left w:val="nil"/>
              <w:bottom w:val="single" w:sz="4" w:space="0" w:color="auto"/>
              <w:right w:val="nil"/>
            </w:tcBorders>
          </w:tcPr>
          <w:p w14:paraId="4C8B5049" w14:textId="77777777" w:rsidR="00A927F7" w:rsidRDefault="00A927F7" w:rsidP="002469FA">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Арматура стальна д. 16 мм</w:t>
            </w:r>
          </w:p>
        </w:tc>
        <w:tc>
          <w:tcPr>
            <w:tcW w:w="1134" w:type="dxa"/>
            <w:tcBorders>
              <w:top w:val="single" w:sz="4" w:space="0" w:color="auto"/>
              <w:left w:val="single" w:sz="4" w:space="0" w:color="auto"/>
              <w:bottom w:val="single" w:sz="4" w:space="0" w:color="auto"/>
              <w:right w:val="single" w:sz="4" w:space="0" w:color="auto"/>
            </w:tcBorders>
          </w:tcPr>
          <w:p w14:paraId="1793E440"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1FA83C06"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6</w:t>
            </w:r>
          </w:p>
        </w:tc>
        <w:tc>
          <w:tcPr>
            <w:tcW w:w="1264" w:type="dxa"/>
            <w:gridSpan w:val="2"/>
            <w:tcBorders>
              <w:top w:val="single" w:sz="4" w:space="0" w:color="auto"/>
              <w:left w:val="single" w:sz="4" w:space="0" w:color="auto"/>
              <w:bottom w:val="single" w:sz="4" w:space="0" w:color="auto"/>
              <w:right w:val="single" w:sz="4" w:space="0" w:color="auto"/>
            </w:tcBorders>
          </w:tcPr>
          <w:p w14:paraId="141384AE" w14:textId="77777777" w:rsidR="00A927F7" w:rsidRDefault="00A927F7" w:rsidP="002469FA">
            <w:pPr>
              <w:keepLines/>
              <w:autoSpaceDE w:val="0"/>
              <w:autoSpaceDN w:val="0"/>
              <w:spacing w:line="240" w:lineRule="auto"/>
              <w:ind w:left="0" w:hanging="2"/>
              <w:jc w:val="right"/>
              <w:rPr>
                <w:rFonts w:ascii="Arial" w:hAnsi="Arial" w:cs="Arial"/>
                <w:sz w:val="20"/>
                <w:szCs w:val="20"/>
              </w:rPr>
            </w:pPr>
          </w:p>
        </w:tc>
      </w:tr>
      <w:tr w:rsidR="00A927F7" w14:paraId="01A71363"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6153A483"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9</w:t>
            </w:r>
          </w:p>
        </w:tc>
        <w:tc>
          <w:tcPr>
            <w:tcW w:w="4410" w:type="dxa"/>
            <w:tcBorders>
              <w:top w:val="single" w:sz="4" w:space="0" w:color="auto"/>
              <w:left w:val="nil"/>
              <w:bottom w:val="single" w:sz="4" w:space="0" w:color="auto"/>
              <w:right w:val="nil"/>
            </w:tcBorders>
          </w:tcPr>
          <w:p w14:paraId="60DB2BD3" w14:textId="77777777" w:rsidR="00A927F7" w:rsidRDefault="00A927F7" w:rsidP="002469FA">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Армуюча</w:t>
            </w:r>
            <w:proofErr w:type="spellEnd"/>
            <w:r>
              <w:rPr>
                <w:rFonts w:ascii="Arial" w:hAnsi="Arial" w:cs="Arial"/>
                <w:spacing w:val="-3"/>
                <w:sz w:val="20"/>
                <w:szCs w:val="20"/>
              </w:rPr>
              <w:t xml:space="preserve"> сітка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СT 325 для систем</w:t>
            </w:r>
          </w:p>
          <w:p w14:paraId="532D2F9E" w14:textId="77777777" w:rsidR="00A927F7" w:rsidRDefault="00A927F7" w:rsidP="002469FA">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утеплення </w:t>
            </w:r>
            <w:proofErr w:type="spellStart"/>
            <w:r>
              <w:rPr>
                <w:rFonts w:ascii="Arial" w:hAnsi="Arial" w:cs="Arial"/>
                <w:spacing w:val="-3"/>
                <w:sz w:val="20"/>
                <w:szCs w:val="20"/>
              </w:rPr>
              <w:t>Ceresit</w:t>
            </w:r>
            <w:proofErr w:type="spellEnd"/>
            <w:r>
              <w:rPr>
                <w:rFonts w:ascii="Arial" w:hAnsi="Arial" w:cs="Arial"/>
                <w:spacing w:val="-3"/>
                <w:sz w:val="20"/>
                <w:szCs w:val="20"/>
              </w:rPr>
              <w:t xml:space="preserve"> </w:t>
            </w:r>
            <w:proofErr w:type="spellStart"/>
            <w:r>
              <w:rPr>
                <w:rFonts w:ascii="Arial" w:hAnsi="Arial" w:cs="Arial"/>
                <w:spacing w:val="-3"/>
                <w:sz w:val="20"/>
                <w:szCs w:val="20"/>
              </w:rPr>
              <w:t>Ceretherm</w:t>
            </w:r>
            <w:proofErr w:type="spellEnd"/>
          </w:p>
        </w:tc>
        <w:tc>
          <w:tcPr>
            <w:tcW w:w="1134" w:type="dxa"/>
            <w:tcBorders>
              <w:top w:val="single" w:sz="4" w:space="0" w:color="auto"/>
              <w:left w:val="single" w:sz="4" w:space="0" w:color="auto"/>
              <w:bottom w:val="single" w:sz="4" w:space="0" w:color="auto"/>
              <w:right w:val="single" w:sz="4" w:space="0" w:color="auto"/>
            </w:tcBorders>
          </w:tcPr>
          <w:p w14:paraId="0788A4CE"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20273599"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93,38</w:t>
            </w:r>
          </w:p>
        </w:tc>
        <w:tc>
          <w:tcPr>
            <w:tcW w:w="1264" w:type="dxa"/>
            <w:gridSpan w:val="2"/>
            <w:tcBorders>
              <w:top w:val="single" w:sz="4" w:space="0" w:color="auto"/>
              <w:left w:val="single" w:sz="4" w:space="0" w:color="auto"/>
              <w:bottom w:val="single" w:sz="4" w:space="0" w:color="auto"/>
              <w:right w:val="single" w:sz="4" w:space="0" w:color="auto"/>
            </w:tcBorders>
          </w:tcPr>
          <w:p w14:paraId="1B40025B" w14:textId="77777777" w:rsidR="00A927F7" w:rsidRDefault="00A927F7" w:rsidP="002469FA">
            <w:pPr>
              <w:keepLines/>
              <w:autoSpaceDE w:val="0"/>
              <w:autoSpaceDN w:val="0"/>
              <w:spacing w:line="240" w:lineRule="auto"/>
              <w:ind w:left="0" w:hanging="2"/>
              <w:jc w:val="right"/>
              <w:rPr>
                <w:rFonts w:ascii="Arial" w:hAnsi="Arial" w:cs="Arial"/>
                <w:sz w:val="20"/>
                <w:szCs w:val="20"/>
              </w:rPr>
            </w:pPr>
          </w:p>
        </w:tc>
      </w:tr>
      <w:tr w:rsidR="00A927F7" w14:paraId="4DCE8ADF"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19F6488" w14:textId="77777777" w:rsidR="00A927F7" w:rsidRPr="001E7782"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w:t>
            </w:r>
          </w:p>
        </w:tc>
        <w:tc>
          <w:tcPr>
            <w:tcW w:w="4410" w:type="dxa"/>
            <w:tcBorders>
              <w:top w:val="single" w:sz="4" w:space="0" w:color="auto"/>
              <w:left w:val="nil"/>
              <w:bottom w:val="single" w:sz="4" w:space="0" w:color="auto"/>
              <w:right w:val="nil"/>
            </w:tcBorders>
          </w:tcPr>
          <w:p w14:paraId="5AE06549" w14:textId="77777777" w:rsidR="00A927F7" w:rsidRDefault="00A927F7" w:rsidP="002469FA">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Блоки </w:t>
            </w:r>
            <w:proofErr w:type="spellStart"/>
            <w:r>
              <w:rPr>
                <w:rFonts w:ascii="Arial" w:hAnsi="Arial" w:cs="Arial"/>
                <w:spacing w:val="-3"/>
                <w:sz w:val="20"/>
                <w:szCs w:val="20"/>
              </w:rPr>
              <w:t>двернi</w:t>
            </w:r>
            <w:proofErr w:type="spellEnd"/>
            <w:r>
              <w:rPr>
                <w:rFonts w:ascii="Arial" w:hAnsi="Arial" w:cs="Arial"/>
                <w:spacing w:val="-3"/>
                <w:sz w:val="20"/>
                <w:szCs w:val="20"/>
              </w:rPr>
              <w:t xml:space="preserve"> </w:t>
            </w:r>
            <w:proofErr w:type="spellStart"/>
            <w:r>
              <w:rPr>
                <w:rFonts w:ascii="Arial" w:hAnsi="Arial" w:cs="Arial"/>
                <w:spacing w:val="-3"/>
                <w:sz w:val="20"/>
                <w:szCs w:val="20"/>
              </w:rPr>
              <w:t>внутрiшнi</w:t>
            </w:r>
            <w:proofErr w:type="spellEnd"/>
            <w:r>
              <w:rPr>
                <w:rFonts w:ascii="Arial" w:hAnsi="Arial" w:cs="Arial"/>
                <w:spacing w:val="-3"/>
                <w:sz w:val="20"/>
                <w:szCs w:val="20"/>
              </w:rPr>
              <w:t xml:space="preserve"> 1170х2100</w:t>
            </w:r>
          </w:p>
        </w:tc>
        <w:tc>
          <w:tcPr>
            <w:tcW w:w="1134" w:type="dxa"/>
            <w:tcBorders>
              <w:top w:val="single" w:sz="4" w:space="0" w:color="auto"/>
              <w:left w:val="single" w:sz="4" w:space="0" w:color="auto"/>
              <w:bottom w:val="single" w:sz="4" w:space="0" w:color="auto"/>
              <w:right w:val="single" w:sz="4" w:space="0" w:color="auto"/>
            </w:tcBorders>
          </w:tcPr>
          <w:p w14:paraId="6D9A897A"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блок</w:t>
            </w:r>
          </w:p>
        </w:tc>
        <w:tc>
          <w:tcPr>
            <w:tcW w:w="1118" w:type="dxa"/>
            <w:tcBorders>
              <w:top w:val="single" w:sz="4" w:space="0" w:color="auto"/>
              <w:left w:val="single" w:sz="4" w:space="0" w:color="auto"/>
              <w:bottom w:val="single" w:sz="4" w:space="0" w:color="auto"/>
              <w:right w:val="single" w:sz="4" w:space="0" w:color="auto"/>
            </w:tcBorders>
          </w:tcPr>
          <w:p w14:paraId="5C990AC0"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5</w:t>
            </w:r>
          </w:p>
        </w:tc>
        <w:tc>
          <w:tcPr>
            <w:tcW w:w="1264" w:type="dxa"/>
            <w:gridSpan w:val="2"/>
            <w:tcBorders>
              <w:top w:val="single" w:sz="4" w:space="0" w:color="auto"/>
              <w:left w:val="single" w:sz="4" w:space="0" w:color="auto"/>
              <w:bottom w:val="single" w:sz="4" w:space="0" w:color="auto"/>
              <w:right w:val="single" w:sz="4" w:space="0" w:color="auto"/>
            </w:tcBorders>
          </w:tcPr>
          <w:p w14:paraId="763E4449" w14:textId="77777777" w:rsidR="00A927F7" w:rsidRDefault="00A927F7" w:rsidP="002469FA">
            <w:pPr>
              <w:keepLines/>
              <w:autoSpaceDE w:val="0"/>
              <w:autoSpaceDN w:val="0"/>
              <w:spacing w:line="240" w:lineRule="auto"/>
              <w:ind w:left="0" w:hanging="2"/>
              <w:jc w:val="right"/>
              <w:rPr>
                <w:rFonts w:ascii="Arial" w:hAnsi="Arial" w:cs="Arial"/>
                <w:sz w:val="20"/>
                <w:szCs w:val="20"/>
              </w:rPr>
            </w:pPr>
          </w:p>
        </w:tc>
      </w:tr>
      <w:tr w:rsidR="00A927F7" w14:paraId="5CC9FED6" w14:textId="77777777" w:rsidTr="002469FA">
        <w:tblPrEx>
          <w:tblBorders>
            <w:top w:val="none" w:sz="0" w:space="0" w:color="auto"/>
          </w:tblBorders>
          <w:tblCellMar>
            <w:left w:w="28" w:type="dxa"/>
            <w:right w:w="28" w:type="dxa"/>
          </w:tblCellMar>
        </w:tblPrEx>
        <w:trPr>
          <w:trHeight w:val="300"/>
          <w:jc w:val="center"/>
        </w:trPr>
        <w:tc>
          <w:tcPr>
            <w:tcW w:w="1261" w:type="dxa"/>
            <w:tcBorders>
              <w:top w:val="single" w:sz="4" w:space="0" w:color="auto"/>
              <w:left w:val="single" w:sz="4" w:space="0" w:color="auto"/>
              <w:bottom w:val="single" w:sz="4" w:space="0" w:color="auto"/>
              <w:right w:val="single" w:sz="4" w:space="0" w:color="auto"/>
            </w:tcBorders>
          </w:tcPr>
          <w:p w14:paraId="07B26BA6"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11</w:t>
            </w:r>
          </w:p>
        </w:tc>
        <w:tc>
          <w:tcPr>
            <w:tcW w:w="4410" w:type="dxa"/>
            <w:tcBorders>
              <w:top w:val="single" w:sz="4" w:space="0" w:color="auto"/>
              <w:left w:val="nil"/>
              <w:bottom w:val="single" w:sz="4" w:space="0" w:color="auto"/>
              <w:right w:val="nil"/>
            </w:tcBorders>
          </w:tcPr>
          <w:p w14:paraId="62D88297" w14:textId="77777777" w:rsidR="00A927F7" w:rsidRDefault="00A927F7" w:rsidP="002469FA">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 xml:space="preserve">Блоки </w:t>
            </w:r>
            <w:proofErr w:type="spellStart"/>
            <w:r>
              <w:rPr>
                <w:rFonts w:ascii="Arial" w:hAnsi="Arial" w:cs="Arial"/>
                <w:spacing w:val="-3"/>
                <w:sz w:val="20"/>
                <w:szCs w:val="20"/>
              </w:rPr>
              <w:t>двернi</w:t>
            </w:r>
            <w:proofErr w:type="spellEnd"/>
            <w:r>
              <w:rPr>
                <w:rFonts w:ascii="Arial" w:hAnsi="Arial" w:cs="Arial"/>
                <w:spacing w:val="-3"/>
                <w:sz w:val="20"/>
                <w:szCs w:val="20"/>
              </w:rPr>
              <w:t xml:space="preserve"> </w:t>
            </w:r>
            <w:proofErr w:type="spellStart"/>
            <w:r>
              <w:rPr>
                <w:rFonts w:ascii="Arial" w:hAnsi="Arial" w:cs="Arial"/>
                <w:spacing w:val="-3"/>
                <w:sz w:val="20"/>
                <w:szCs w:val="20"/>
              </w:rPr>
              <w:t>внутрiшнi</w:t>
            </w:r>
            <w:proofErr w:type="spellEnd"/>
            <w:r>
              <w:rPr>
                <w:rFonts w:ascii="Arial" w:hAnsi="Arial" w:cs="Arial"/>
                <w:spacing w:val="-3"/>
                <w:sz w:val="20"/>
                <w:szCs w:val="20"/>
              </w:rPr>
              <w:t xml:space="preserve"> 2100х600</w:t>
            </w:r>
          </w:p>
        </w:tc>
        <w:tc>
          <w:tcPr>
            <w:tcW w:w="1134" w:type="dxa"/>
            <w:tcBorders>
              <w:top w:val="single" w:sz="4" w:space="0" w:color="auto"/>
              <w:left w:val="single" w:sz="4" w:space="0" w:color="auto"/>
              <w:bottom w:val="single" w:sz="4" w:space="0" w:color="auto"/>
              <w:right w:val="single" w:sz="4" w:space="0" w:color="auto"/>
            </w:tcBorders>
          </w:tcPr>
          <w:p w14:paraId="2716B90B"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блок</w:t>
            </w:r>
          </w:p>
        </w:tc>
        <w:tc>
          <w:tcPr>
            <w:tcW w:w="1118" w:type="dxa"/>
            <w:tcBorders>
              <w:top w:val="single" w:sz="4" w:space="0" w:color="auto"/>
              <w:left w:val="single" w:sz="4" w:space="0" w:color="auto"/>
              <w:bottom w:val="single" w:sz="4" w:space="0" w:color="auto"/>
              <w:right w:val="single" w:sz="4" w:space="0" w:color="auto"/>
            </w:tcBorders>
          </w:tcPr>
          <w:p w14:paraId="2DC59AD6"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w:t>
            </w:r>
          </w:p>
        </w:tc>
        <w:tc>
          <w:tcPr>
            <w:tcW w:w="1264" w:type="dxa"/>
            <w:gridSpan w:val="2"/>
            <w:tcBorders>
              <w:top w:val="single" w:sz="4" w:space="0" w:color="auto"/>
              <w:left w:val="single" w:sz="4" w:space="0" w:color="auto"/>
              <w:bottom w:val="single" w:sz="4" w:space="0" w:color="auto"/>
              <w:right w:val="single" w:sz="4" w:space="0" w:color="auto"/>
            </w:tcBorders>
          </w:tcPr>
          <w:p w14:paraId="10D1D44B" w14:textId="77777777" w:rsidR="00A927F7" w:rsidRDefault="00A927F7" w:rsidP="002469FA">
            <w:pPr>
              <w:keepLines/>
              <w:autoSpaceDE w:val="0"/>
              <w:autoSpaceDN w:val="0"/>
              <w:spacing w:line="240" w:lineRule="auto"/>
              <w:ind w:left="0" w:hanging="2"/>
              <w:jc w:val="right"/>
              <w:rPr>
                <w:rFonts w:ascii="Arial" w:hAnsi="Arial" w:cs="Arial"/>
                <w:sz w:val="20"/>
                <w:szCs w:val="20"/>
              </w:rPr>
            </w:pPr>
          </w:p>
        </w:tc>
      </w:tr>
      <w:tr w:rsidR="00A927F7" w14:paraId="4A70933D" w14:textId="77777777" w:rsidTr="002469FA">
        <w:tblPrEx>
          <w:tblBorders>
            <w:top w:val="none" w:sz="0" w:space="0" w:color="auto"/>
          </w:tblBorders>
          <w:tblCellMar>
            <w:left w:w="28" w:type="dxa"/>
            <w:right w:w="28" w:type="dxa"/>
          </w:tblCellMar>
        </w:tblPrEx>
        <w:trPr>
          <w:trHeight w:val="1095"/>
          <w:jc w:val="center"/>
        </w:trPr>
        <w:tc>
          <w:tcPr>
            <w:tcW w:w="1261" w:type="dxa"/>
            <w:tcBorders>
              <w:top w:val="single" w:sz="4" w:space="0" w:color="auto"/>
              <w:left w:val="single" w:sz="4" w:space="0" w:color="auto"/>
              <w:bottom w:val="single" w:sz="4" w:space="0" w:color="auto"/>
              <w:right w:val="single" w:sz="4" w:space="0" w:color="auto"/>
            </w:tcBorders>
          </w:tcPr>
          <w:p w14:paraId="4C423D6B"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z w:val="20"/>
                <w:szCs w:val="20"/>
              </w:rPr>
              <w:t>12</w:t>
            </w:r>
          </w:p>
        </w:tc>
        <w:tc>
          <w:tcPr>
            <w:tcW w:w="4410" w:type="dxa"/>
            <w:tcBorders>
              <w:top w:val="single" w:sz="4" w:space="0" w:color="auto"/>
              <w:left w:val="nil"/>
              <w:bottom w:val="single" w:sz="4" w:space="0" w:color="auto"/>
              <w:right w:val="nil"/>
            </w:tcBorders>
          </w:tcPr>
          <w:p w14:paraId="243B1E5F" w14:textId="77777777" w:rsidR="00A927F7" w:rsidRPr="001E7782"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Блоки дверні внутрішні щитові </w:t>
            </w:r>
            <w:proofErr w:type="spellStart"/>
            <w:r>
              <w:rPr>
                <w:rFonts w:ascii="Arial" w:hAnsi="Arial" w:cs="Arial"/>
                <w:spacing w:val="-3"/>
                <w:sz w:val="20"/>
                <w:szCs w:val="20"/>
              </w:rPr>
              <w:t>конструкціх</w:t>
            </w:r>
            <w:proofErr w:type="spellEnd"/>
            <w:r>
              <w:rPr>
                <w:rFonts w:ascii="Arial" w:hAnsi="Arial" w:cs="Arial"/>
                <w:spacing w:val="-3"/>
                <w:sz w:val="20"/>
                <w:szCs w:val="20"/>
              </w:rPr>
              <w:t xml:space="preserve"> </w:t>
            </w:r>
            <w:proofErr w:type="spellStart"/>
            <w:r>
              <w:rPr>
                <w:rFonts w:ascii="Arial" w:hAnsi="Arial" w:cs="Arial"/>
                <w:spacing w:val="-3"/>
                <w:sz w:val="20"/>
                <w:szCs w:val="20"/>
              </w:rPr>
              <w:t>однопольні</w:t>
            </w:r>
            <w:proofErr w:type="spellEnd"/>
            <w:r>
              <w:rPr>
                <w:rFonts w:ascii="Arial" w:hAnsi="Arial" w:cs="Arial"/>
                <w:spacing w:val="-3"/>
                <w:sz w:val="20"/>
                <w:szCs w:val="20"/>
              </w:rPr>
              <w:t xml:space="preserve"> з глухим полотном, ДМГ 21-9</w:t>
            </w:r>
          </w:p>
        </w:tc>
        <w:tc>
          <w:tcPr>
            <w:tcW w:w="1134" w:type="dxa"/>
            <w:tcBorders>
              <w:top w:val="single" w:sz="4" w:space="0" w:color="auto"/>
              <w:left w:val="single" w:sz="4" w:space="0" w:color="auto"/>
              <w:bottom w:val="single" w:sz="4" w:space="0" w:color="auto"/>
              <w:right w:val="single" w:sz="4" w:space="0" w:color="auto"/>
            </w:tcBorders>
          </w:tcPr>
          <w:p w14:paraId="0B08D697"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блок</w:t>
            </w:r>
          </w:p>
        </w:tc>
        <w:tc>
          <w:tcPr>
            <w:tcW w:w="1118" w:type="dxa"/>
            <w:tcBorders>
              <w:top w:val="single" w:sz="4" w:space="0" w:color="auto"/>
              <w:left w:val="single" w:sz="4" w:space="0" w:color="auto"/>
              <w:bottom w:val="single" w:sz="4" w:space="0" w:color="auto"/>
              <w:right w:val="single" w:sz="4" w:space="0" w:color="auto"/>
            </w:tcBorders>
          </w:tcPr>
          <w:p w14:paraId="6D1D1B8C"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z w:val="20"/>
                <w:szCs w:val="20"/>
              </w:rPr>
              <w:t>10</w:t>
            </w:r>
          </w:p>
        </w:tc>
        <w:tc>
          <w:tcPr>
            <w:tcW w:w="1264" w:type="dxa"/>
            <w:gridSpan w:val="2"/>
            <w:tcBorders>
              <w:top w:val="single" w:sz="4" w:space="0" w:color="auto"/>
              <w:left w:val="single" w:sz="4" w:space="0" w:color="auto"/>
              <w:bottom w:val="single" w:sz="4" w:space="0" w:color="auto"/>
              <w:right w:val="single" w:sz="4" w:space="0" w:color="auto"/>
            </w:tcBorders>
          </w:tcPr>
          <w:p w14:paraId="10B6A8A6" w14:textId="77777777" w:rsidR="00A927F7" w:rsidRDefault="00A927F7" w:rsidP="002469FA">
            <w:pPr>
              <w:keepLines/>
              <w:autoSpaceDE w:val="0"/>
              <w:autoSpaceDN w:val="0"/>
              <w:spacing w:line="240" w:lineRule="auto"/>
              <w:ind w:left="0" w:hanging="2"/>
              <w:jc w:val="right"/>
              <w:rPr>
                <w:rFonts w:ascii="Arial" w:hAnsi="Arial" w:cs="Arial"/>
                <w:sz w:val="20"/>
                <w:szCs w:val="20"/>
              </w:rPr>
            </w:pPr>
          </w:p>
        </w:tc>
      </w:tr>
      <w:tr w:rsidR="00A927F7" w14:paraId="3ADD4BFC"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BCD6812"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13</w:t>
            </w:r>
          </w:p>
        </w:tc>
        <w:tc>
          <w:tcPr>
            <w:tcW w:w="4410" w:type="dxa"/>
            <w:tcBorders>
              <w:top w:val="single" w:sz="4" w:space="0" w:color="auto"/>
              <w:left w:val="nil"/>
              <w:bottom w:val="single" w:sz="4" w:space="0" w:color="auto"/>
              <w:right w:val="nil"/>
            </w:tcBorders>
          </w:tcPr>
          <w:p w14:paraId="721E5D5E"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Блоки </w:t>
            </w:r>
            <w:proofErr w:type="spellStart"/>
            <w:r>
              <w:rPr>
                <w:rFonts w:ascii="Arial" w:hAnsi="Arial" w:cs="Arial"/>
                <w:spacing w:val="-3"/>
                <w:sz w:val="20"/>
                <w:szCs w:val="20"/>
              </w:rPr>
              <w:t>двернi</w:t>
            </w:r>
            <w:proofErr w:type="spellEnd"/>
            <w:r>
              <w:rPr>
                <w:rFonts w:ascii="Arial" w:hAnsi="Arial" w:cs="Arial"/>
                <w:spacing w:val="-3"/>
                <w:sz w:val="20"/>
                <w:szCs w:val="20"/>
              </w:rPr>
              <w:t xml:space="preserve"> </w:t>
            </w:r>
            <w:proofErr w:type="spellStart"/>
            <w:r>
              <w:rPr>
                <w:rFonts w:ascii="Arial" w:hAnsi="Arial" w:cs="Arial"/>
                <w:spacing w:val="-3"/>
                <w:sz w:val="20"/>
                <w:szCs w:val="20"/>
              </w:rPr>
              <w:t>вхiднi</w:t>
            </w:r>
            <w:proofErr w:type="spellEnd"/>
            <w:r>
              <w:rPr>
                <w:rFonts w:ascii="Arial" w:hAnsi="Arial" w:cs="Arial"/>
                <w:spacing w:val="-3"/>
                <w:sz w:val="20"/>
                <w:szCs w:val="20"/>
              </w:rPr>
              <w:t xml:space="preserve"> </w:t>
            </w:r>
            <w:proofErr w:type="spellStart"/>
            <w:r>
              <w:rPr>
                <w:rFonts w:ascii="Arial" w:hAnsi="Arial" w:cs="Arial"/>
                <w:spacing w:val="-3"/>
                <w:sz w:val="20"/>
                <w:szCs w:val="20"/>
              </w:rPr>
              <w:t>зовнiшнi</w:t>
            </w:r>
            <w:proofErr w:type="spellEnd"/>
            <w:r>
              <w:rPr>
                <w:rFonts w:ascii="Arial" w:hAnsi="Arial" w:cs="Arial"/>
                <w:spacing w:val="-3"/>
                <w:sz w:val="20"/>
                <w:szCs w:val="20"/>
              </w:rPr>
              <w:t xml:space="preserve"> та </w:t>
            </w:r>
            <w:proofErr w:type="spellStart"/>
            <w:r>
              <w:rPr>
                <w:rFonts w:ascii="Arial" w:hAnsi="Arial" w:cs="Arial"/>
                <w:spacing w:val="-3"/>
                <w:sz w:val="20"/>
                <w:szCs w:val="20"/>
              </w:rPr>
              <w:t>тамбурнi</w:t>
            </w:r>
            <w:proofErr w:type="spellEnd"/>
          </w:p>
          <w:p w14:paraId="11F0CF65" w14:textId="77777777" w:rsidR="00A927F7" w:rsidRDefault="00A927F7" w:rsidP="002469FA">
            <w:pPr>
              <w:keepLines/>
              <w:autoSpaceDE w:val="0"/>
              <w:autoSpaceDN w:val="0"/>
              <w:spacing w:line="240" w:lineRule="auto"/>
              <w:ind w:left="0" w:hanging="2"/>
              <w:rPr>
                <w:rFonts w:ascii="Arial" w:hAnsi="Arial" w:cs="Arial"/>
                <w:sz w:val="20"/>
                <w:szCs w:val="20"/>
              </w:rPr>
            </w:pPr>
            <w:r>
              <w:rPr>
                <w:rFonts w:ascii="Arial" w:hAnsi="Arial" w:cs="Arial"/>
                <w:spacing w:val="-3"/>
                <w:sz w:val="20"/>
                <w:szCs w:val="20"/>
              </w:rPr>
              <w:t>алюмінієві</w:t>
            </w:r>
          </w:p>
        </w:tc>
        <w:tc>
          <w:tcPr>
            <w:tcW w:w="1134" w:type="dxa"/>
            <w:tcBorders>
              <w:top w:val="single" w:sz="4" w:space="0" w:color="auto"/>
              <w:left w:val="single" w:sz="4" w:space="0" w:color="auto"/>
              <w:bottom w:val="single" w:sz="4" w:space="0" w:color="auto"/>
              <w:right w:val="single" w:sz="4" w:space="0" w:color="auto"/>
            </w:tcBorders>
          </w:tcPr>
          <w:p w14:paraId="5E510D10"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666F0191" w14:textId="77777777" w:rsidR="00A927F7" w:rsidRDefault="00A927F7" w:rsidP="002469FA">
            <w:pPr>
              <w:keepLines/>
              <w:autoSpaceDE w:val="0"/>
              <w:autoSpaceDN w:val="0"/>
              <w:spacing w:line="240" w:lineRule="auto"/>
              <w:ind w:left="0" w:hanging="2"/>
              <w:jc w:val="center"/>
              <w:rPr>
                <w:rFonts w:ascii="Arial" w:hAnsi="Arial" w:cs="Arial"/>
                <w:sz w:val="20"/>
                <w:szCs w:val="20"/>
              </w:rPr>
            </w:pPr>
            <w:r>
              <w:rPr>
                <w:rFonts w:ascii="Arial" w:hAnsi="Arial" w:cs="Arial"/>
                <w:spacing w:val="-3"/>
                <w:sz w:val="20"/>
                <w:szCs w:val="20"/>
              </w:rPr>
              <w:t>10,83</w:t>
            </w:r>
          </w:p>
        </w:tc>
        <w:tc>
          <w:tcPr>
            <w:tcW w:w="1264" w:type="dxa"/>
            <w:gridSpan w:val="2"/>
            <w:tcBorders>
              <w:top w:val="single" w:sz="4" w:space="0" w:color="auto"/>
              <w:left w:val="single" w:sz="4" w:space="0" w:color="auto"/>
              <w:bottom w:val="single" w:sz="4" w:space="0" w:color="auto"/>
              <w:right w:val="single" w:sz="4" w:space="0" w:color="auto"/>
            </w:tcBorders>
          </w:tcPr>
          <w:p w14:paraId="4B9C00F3" w14:textId="77777777" w:rsidR="00A927F7" w:rsidRDefault="00A927F7" w:rsidP="002469FA">
            <w:pPr>
              <w:keepLines/>
              <w:autoSpaceDE w:val="0"/>
              <w:autoSpaceDN w:val="0"/>
              <w:spacing w:line="240" w:lineRule="auto"/>
              <w:ind w:left="0" w:hanging="2"/>
              <w:jc w:val="right"/>
              <w:rPr>
                <w:rFonts w:ascii="Arial" w:hAnsi="Arial" w:cs="Arial"/>
                <w:sz w:val="20"/>
                <w:szCs w:val="20"/>
              </w:rPr>
            </w:pPr>
          </w:p>
        </w:tc>
      </w:tr>
      <w:tr w:rsidR="00A927F7" w14:paraId="79DFDF64"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6B8D6F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w:t>
            </w:r>
          </w:p>
        </w:tc>
        <w:tc>
          <w:tcPr>
            <w:tcW w:w="4410" w:type="dxa"/>
            <w:tcBorders>
              <w:top w:val="single" w:sz="4" w:space="0" w:color="auto"/>
              <w:left w:val="nil"/>
              <w:bottom w:val="single" w:sz="4" w:space="0" w:color="auto"/>
              <w:right w:val="nil"/>
            </w:tcBorders>
          </w:tcPr>
          <w:p w14:paraId="0C1C9CF4"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 xml:space="preserve">Блоки </w:t>
            </w:r>
            <w:proofErr w:type="spellStart"/>
            <w:r>
              <w:rPr>
                <w:rFonts w:ascii="Arial" w:hAnsi="Arial" w:cs="Arial"/>
                <w:spacing w:val="-3"/>
                <w:sz w:val="20"/>
                <w:szCs w:val="20"/>
              </w:rPr>
              <w:t>двернi</w:t>
            </w:r>
            <w:proofErr w:type="spellEnd"/>
            <w:r>
              <w:rPr>
                <w:rFonts w:ascii="Arial" w:hAnsi="Arial" w:cs="Arial"/>
                <w:spacing w:val="-3"/>
                <w:sz w:val="20"/>
                <w:szCs w:val="20"/>
              </w:rPr>
              <w:t xml:space="preserve"> металопластикові</w:t>
            </w:r>
          </w:p>
        </w:tc>
        <w:tc>
          <w:tcPr>
            <w:tcW w:w="1134" w:type="dxa"/>
            <w:tcBorders>
              <w:top w:val="single" w:sz="4" w:space="0" w:color="auto"/>
              <w:left w:val="single" w:sz="4" w:space="0" w:color="auto"/>
              <w:bottom w:val="single" w:sz="4" w:space="0" w:color="auto"/>
              <w:right w:val="single" w:sz="4" w:space="0" w:color="auto"/>
            </w:tcBorders>
          </w:tcPr>
          <w:p w14:paraId="40BDE57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501952E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1,68</w:t>
            </w:r>
          </w:p>
        </w:tc>
        <w:tc>
          <w:tcPr>
            <w:tcW w:w="1264" w:type="dxa"/>
            <w:gridSpan w:val="2"/>
            <w:tcBorders>
              <w:top w:val="single" w:sz="4" w:space="0" w:color="auto"/>
              <w:left w:val="single" w:sz="4" w:space="0" w:color="auto"/>
              <w:bottom w:val="single" w:sz="4" w:space="0" w:color="auto"/>
              <w:right w:val="single" w:sz="4" w:space="0" w:color="auto"/>
            </w:tcBorders>
          </w:tcPr>
          <w:p w14:paraId="768F7DF4"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3FFA05A2"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1C89F2F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15</w:t>
            </w:r>
          </w:p>
        </w:tc>
        <w:tc>
          <w:tcPr>
            <w:tcW w:w="4410" w:type="dxa"/>
            <w:tcBorders>
              <w:top w:val="single" w:sz="4" w:space="0" w:color="auto"/>
              <w:left w:val="nil"/>
              <w:bottom w:val="single" w:sz="4" w:space="0" w:color="auto"/>
              <w:right w:val="nil"/>
            </w:tcBorders>
          </w:tcPr>
          <w:p w14:paraId="7339EBE1"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Болти із шестигранною головкою, діаметр</w:t>
            </w:r>
          </w:p>
          <w:p w14:paraId="101AF8E6"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різьби 6 мм</w:t>
            </w:r>
          </w:p>
        </w:tc>
        <w:tc>
          <w:tcPr>
            <w:tcW w:w="1134" w:type="dxa"/>
            <w:tcBorders>
              <w:top w:val="single" w:sz="4" w:space="0" w:color="auto"/>
              <w:left w:val="single" w:sz="4" w:space="0" w:color="auto"/>
              <w:bottom w:val="single" w:sz="4" w:space="0" w:color="auto"/>
              <w:right w:val="single" w:sz="4" w:space="0" w:color="auto"/>
            </w:tcBorders>
          </w:tcPr>
          <w:p w14:paraId="75CB413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11925EA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0,00212</w:t>
            </w:r>
          </w:p>
        </w:tc>
        <w:tc>
          <w:tcPr>
            <w:tcW w:w="1264" w:type="dxa"/>
            <w:gridSpan w:val="2"/>
            <w:tcBorders>
              <w:top w:val="single" w:sz="4" w:space="0" w:color="auto"/>
              <w:left w:val="single" w:sz="4" w:space="0" w:color="auto"/>
              <w:bottom w:val="single" w:sz="4" w:space="0" w:color="auto"/>
              <w:right w:val="single" w:sz="4" w:space="0" w:color="auto"/>
            </w:tcBorders>
          </w:tcPr>
          <w:p w14:paraId="374728EE"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0B06FE06"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5B6E32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w:t>
            </w:r>
          </w:p>
        </w:tc>
        <w:tc>
          <w:tcPr>
            <w:tcW w:w="4410" w:type="dxa"/>
            <w:tcBorders>
              <w:top w:val="single" w:sz="4" w:space="0" w:color="auto"/>
              <w:left w:val="nil"/>
              <w:bottom w:val="single" w:sz="4" w:space="0" w:color="auto"/>
              <w:right w:val="nil"/>
            </w:tcBorders>
          </w:tcPr>
          <w:p w14:paraId="04353E11"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Болти будівельні з гайками та шайбами</w:t>
            </w:r>
          </w:p>
        </w:tc>
        <w:tc>
          <w:tcPr>
            <w:tcW w:w="1134" w:type="dxa"/>
            <w:tcBorders>
              <w:top w:val="single" w:sz="4" w:space="0" w:color="auto"/>
              <w:left w:val="single" w:sz="4" w:space="0" w:color="auto"/>
              <w:bottom w:val="single" w:sz="4" w:space="0" w:color="auto"/>
              <w:right w:val="single" w:sz="4" w:space="0" w:color="auto"/>
            </w:tcBorders>
          </w:tcPr>
          <w:p w14:paraId="099ABF1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10A074B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0,00612</w:t>
            </w:r>
          </w:p>
        </w:tc>
        <w:tc>
          <w:tcPr>
            <w:tcW w:w="1264" w:type="dxa"/>
            <w:gridSpan w:val="2"/>
            <w:tcBorders>
              <w:top w:val="single" w:sz="4" w:space="0" w:color="auto"/>
              <w:left w:val="single" w:sz="4" w:space="0" w:color="auto"/>
              <w:bottom w:val="single" w:sz="4" w:space="0" w:color="auto"/>
              <w:right w:val="single" w:sz="4" w:space="0" w:color="auto"/>
            </w:tcBorders>
          </w:tcPr>
          <w:p w14:paraId="76AAA19D"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793D48CA"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64BD49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17</w:t>
            </w:r>
          </w:p>
        </w:tc>
        <w:tc>
          <w:tcPr>
            <w:tcW w:w="4410" w:type="dxa"/>
            <w:tcBorders>
              <w:top w:val="single" w:sz="4" w:space="0" w:color="auto"/>
              <w:left w:val="nil"/>
              <w:bottom w:val="single" w:sz="4" w:space="0" w:color="auto"/>
              <w:right w:val="nil"/>
            </w:tcBorders>
          </w:tcPr>
          <w:p w14:paraId="462694D8"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Болти для складання з гайками та шайбами,</w:t>
            </w:r>
          </w:p>
          <w:p w14:paraId="5128F7F6"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клас міцності 10.9</w:t>
            </w:r>
          </w:p>
        </w:tc>
        <w:tc>
          <w:tcPr>
            <w:tcW w:w="1134" w:type="dxa"/>
            <w:tcBorders>
              <w:top w:val="single" w:sz="4" w:space="0" w:color="auto"/>
              <w:left w:val="single" w:sz="4" w:space="0" w:color="auto"/>
              <w:bottom w:val="single" w:sz="4" w:space="0" w:color="auto"/>
              <w:right w:val="single" w:sz="4" w:space="0" w:color="auto"/>
            </w:tcBorders>
          </w:tcPr>
          <w:p w14:paraId="2BBD7BE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1F45FC3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0,0004336</w:t>
            </w:r>
          </w:p>
        </w:tc>
        <w:tc>
          <w:tcPr>
            <w:tcW w:w="1264" w:type="dxa"/>
            <w:gridSpan w:val="2"/>
            <w:tcBorders>
              <w:top w:val="single" w:sz="4" w:space="0" w:color="auto"/>
              <w:left w:val="single" w:sz="4" w:space="0" w:color="auto"/>
              <w:bottom w:val="single" w:sz="4" w:space="0" w:color="auto"/>
              <w:right w:val="single" w:sz="4" w:space="0" w:color="auto"/>
            </w:tcBorders>
          </w:tcPr>
          <w:p w14:paraId="5AEAB562"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743A79C0"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F1E659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18</w:t>
            </w:r>
          </w:p>
        </w:tc>
        <w:tc>
          <w:tcPr>
            <w:tcW w:w="4410" w:type="dxa"/>
            <w:tcBorders>
              <w:top w:val="single" w:sz="4" w:space="0" w:color="auto"/>
              <w:left w:val="nil"/>
              <w:bottom w:val="single" w:sz="4" w:space="0" w:color="auto"/>
              <w:right w:val="nil"/>
            </w:tcBorders>
          </w:tcPr>
          <w:p w14:paraId="0C2B5301"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Бордюр парковий 100-20-08</w:t>
            </w:r>
          </w:p>
        </w:tc>
        <w:tc>
          <w:tcPr>
            <w:tcW w:w="1134" w:type="dxa"/>
            <w:tcBorders>
              <w:top w:val="single" w:sz="4" w:space="0" w:color="auto"/>
              <w:left w:val="single" w:sz="4" w:space="0" w:color="auto"/>
              <w:bottom w:val="single" w:sz="4" w:space="0" w:color="auto"/>
              <w:right w:val="single" w:sz="4" w:space="0" w:color="auto"/>
            </w:tcBorders>
          </w:tcPr>
          <w:p w14:paraId="751C1358"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511F09D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29</w:t>
            </w:r>
          </w:p>
        </w:tc>
        <w:tc>
          <w:tcPr>
            <w:tcW w:w="1264" w:type="dxa"/>
            <w:gridSpan w:val="2"/>
            <w:tcBorders>
              <w:top w:val="single" w:sz="4" w:space="0" w:color="auto"/>
              <w:left w:val="single" w:sz="4" w:space="0" w:color="auto"/>
              <w:bottom w:val="single" w:sz="4" w:space="0" w:color="auto"/>
              <w:right w:val="single" w:sz="4" w:space="0" w:color="auto"/>
            </w:tcBorders>
          </w:tcPr>
          <w:p w14:paraId="2EC91BC1"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2BA17FB4"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25DB54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19</w:t>
            </w:r>
          </w:p>
        </w:tc>
        <w:tc>
          <w:tcPr>
            <w:tcW w:w="4410" w:type="dxa"/>
            <w:tcBorders>
              <w:top w:val="single" w:sz="4" w:space="0" w:color="auto"/>
              <w:left w:val="nil"/>
              <w:bottom w:val="single" w:sz="4" w:space="0" w:color="auto"/>
              <w:right w:val="nil"/>
            </w:tcBorders>
          </w:tcPr>
          <w:p w14:paraId="5FFF7E37"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Бруси обрізні з хвойних порід, довжина 4-6,</w:t>
            </w:r>
          </w:p>
          <w:p w14:paraId="6799EAA2"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5 м, ширина 75-150 мм, товщина 150 мм і</w:t>
            </w:r>
          </w:p>
          <w:p w14:paraId="16CB33DA"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більше, ІІ сорт</w:t>
            </w:r>
          </w:p>
        </w:tc>
        <w:tc>
          <w:tcPr>
            <w:tcW w:w="1134" w:type="dxa"/>
            <w:tcBorders>
              <w:top w:val="single" w:sz="4" w:space="0" w:color="auto"/>
              <w:left w:val="single" w:sz="4" w:space="0" w:color="auto"/>
              <w:bottom w:val="single" w:sz="4" w:space="0" w:color="auto"/>
              <w:right w:val="single" w:sz="4" w:space="0" w:color="auto"/>
            </w:tcBorders>
          </w:tcPr>
          <w:p w14:paraId="0C90F45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2FFB2FC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5,192</w:t>
            </w:r>
          </w:p>
        </w:tc>
        <w:tc>
          <w:tcPr>
            <w:tcW w:w="1264" w:type="dxa"/>
            <w:gridSpan w:val="2"/>
            <w:tcBorders>
              <w:top w:val="single" w:sz="4" w:space="0" w:color="auto"/>
              <w:left w:val="single" w:sz="4" w:space="0" w:color="auto"/>
              <w:bottom w:val="single" w:sz="4" w:space="0" w:color="auto"/>
              <w:right w:val="single" w:sz="4" w:space="0" w:color="auto"/>
            </w:tcBorders>
          </w:tcPr>
          <w:p w14:paraId="5265EF7D"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70C87631"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6DACE87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20</w:t>
            </w:r>
          </w:p>
        </w:tc>
        <w:tc>
          <w:tcPr>
            <w:tcW w:w="4410" w:type="dxa"/>
            <w:tcBorders>
              <w:top w:val="single" w:sz="4" w:space="0" w:color="auto"/>
              <w:left w:val="nil"/>
              <w:bottom w:val="single" w:sz="4" w:space="0" w:color="auto"/>
              <w:right w:val="nil"/>
            </w:tcBorders>
          </w:tcPr>
          <w:p w14:paraId="1D5E1EE7"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Бруски </w:t>
            </w:r>
            <w:proofErr w:type="spellStart"/>
            <w:r>
              <w:rPr>
                <w:rFonts w:ascii="Arial" w:hAnsi="Arial" w:cs="Arial"/>
                <w:spacing w:val="-3"/>
                <w:sz w:val="20"/>
                <w:szCs w:val="20"/>
              </w:rPr>
              <w:t>обрiзнi</w:t>
            </w:r>
            <w:proofErr w:type="spellEnd"/>
            <w:r>
              <w:rPr>
                <w:rFonts w:ascii="Arial" w:hAnsi="Arial" w:cs="Arial"/>
                <w:spacing w:val="-3"/>
                <w:sz w:val="20"/>
                <w:szCs w:val="20"/>
              </w:rPr>
              <w:t xml:space="preserve"> з хвойних </w:t>
            </w:r>
            <w:proofErr w:type="spellStart"/>
            <w:r>
              <w:rPr>
                <w:rFonts w:ascii="Arial" w:hAnsi="Arial" w:cs="Arial"/>
                <w:spacing w:val="-3"/>
                <w:sz w:val="20"/>
                <w:szCs w:val="20"/>
              </w:rPr>
              <w:t>порiд</w:t>
            </w:r>
            <w:proofErr w:type="spellEnd"/>
            <w:r>
              <w:rPr>
                <w:rFonts w:ascii="Arial" w:hAnsi="Arial" w:cs="Arial"/>
                <w:spacing w:val="-3"/>
                <w:sz w:val="20"/>
                <w:szCs w:val="20"/>
              </w:rPr>
              <w:t>, довжина 4-6,</w:t>
            </w:r>
          </w:p>
          <w:p w14:paraId="3ED45477"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5 м, ширина 75-150 мм</w:t>
            </w:r>
          </w:p>
        </w:tc>
        <w:tc>
          <w:tcPr>
            <w:tcW w:w="1134" w:type="dxa"/>
            <w:tcBorders>
              <w:top w:val="single" w:sz="4" w:space="0" w:color="auto"/>
              <w:left w:val="single" w:sz="4" w:space="0" w:color="auto"/>
              <w:bottom w:val="single" w:sz="4" w:space="0" w:color="auto"/>
              <w:right w:val="single" w:sz="4" w:space="0" w:color="auto"/>
            </w:tcBorders>
          </w:tcPr>
          <w:p w14:paraId="72B93D2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476D19C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0,6248</w:t>
            </w:r>
          </w:p>
        </w:tc>
        <w:tc>
          <w:tcPr>
            <w:tcW w:w="1264" w:type="dxa"/>
            <w:gridSpan w:val="2"/>
            <w:tcBorders>
              <w:top w:val="single" w:sz="4" w:space="0" w:color="auto"/>
              <w:left w:val="single" w:sz="4" w:space="0" w:color="auto"/>
              <w:bottom w:val="single" w:sz="4" w:space="0" w:color="auto"/>
              <w:right w:val="single" w:sz="4" w:space="0" w:color="auto"/>
            </w:tcBorders>
          </w:tcPr>
          <w:p w14:paraId="3F81C752"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739A6BC0"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56B3B1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21</w:t>
            </w:r>
          </w:p>
        </w:tc>
        <w:tc>
          <w:tcPr>
            <w:tcW w:w="4410" w:type="dxa"/>
            <w:tcBorders>
              <w:top w:val="single" w:sz="4" w:space="0" w:color="auto"/>
              <w:left w:val="nil"/>
              <w:bottom w:val="single" w:sz="4" w:space="0" w:color="auto"/>
              <w:right w:val="nil"/>
            </w:tcBorders>
          </w:tcPr>
          <w:p w14:paraId="0DC70D52"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Бруски обрізні з берези, липи, довжина 2-3,</w:t>
            </w:r>
          </w:p>
          <w:p w14:paraId="2856B119"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75 м, усі ширини, товщина 32-70 мм, ІІІ сорт</w:t>
            </w:r>
          </w:p>
        </w:tc>
        <w:tc>
          <w:tcPr>
            <w:tcW w:w="1134" w:type="dxa"/>
            <w:tcBorders>
              <w:top w:val="single" w:sz="4" w:space="0" w:color="auto"/>
              <w:left w:val="single" w:sz="4" w:space="0" w:color="auto"/>
              <w:bottom w:val="single" w:sz="4" w:space="0" w:color="auto"/>
              <w:right w:val="single" w:sz="4" w:space="0" w:color="auto"/>
            </w:tcBorders>
          </w:tcPr>
          <w:p w14:paraId="20D4C94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1E3B51D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0,002164</w:t>
            </w:r>
          </w:p>
        </w:tc>
        <w:tc>
          <w:tcPr>
            <w:tcW w:w="1264" w:type="dxa"/>
            <w:gridSpan w:val="2"/>
            <w:tcBorders>
              <w:top w:val="single" w:sz="4" w:space="0" w:color="auto"/>
              <w:left w:val="single" w:sz="4" w:space="0" w:color="auto"/>
              <w:bottom w:val="single" w:sz="4" w:space="0" w:color="auto"/>
              <w:right w:val="single" w:sz="4" w:space="0" w:color="auto"/>
            </w:tcBorders>
          </w:tcPr>
          <w:p w14:paraId="64BE4CEF"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680C8F33"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624996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22</w:t>
            </w:r>
          </w:p>
        </w:tc>
        <w:tc>
          <w:tcPr>
            <w:tcW w:w="4410" w:type="dxa"/>
            <w:tcBorders>
              <w:top w:val="single" w:sz="4" w:space="0" w:color="auto"/>
              <w:left w:val="nil"/>
              <w:bottom w:val="single" w:sz="4" w:space="0" w:color="auto"/>
              <w:right w:val="nil"/>
            </w:tcBorders>
          </w:tcPr>
          <w:p w14:paraId="451E4A4E"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Бруски обрізні з хвойних порід, довжина 4-6,</w:t>
            </w:r>
          </w:p>
          <w:p w14:paraId="36156129"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5 м, ширина 75-150 мм, товщина 40-75 мм,</w:t>
            </w:r>
          </w:p>
          <w:p w14:paraId="6D3D3F07"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ІІІ сорт</w:t>
            </w:r>
          </w:p>
        </w:tc>
        <w:tc>
          <w:tcPr>
            <w:tcW w:w="1134" w:type="dxa"/>
            <w:tcBorders>
              <w:top w:val="single" w:sz="4" w:space="0" w:color="auto"/>
              <w:left w:val="single" w:sz="4" w:space="0" w:color="auto"/>
              <w:bottom w:val="single" w:sz="4" w:space="0" w:color="auto"/>
              <w:right w:val="single" w:sz="4" w:space="0" w:color="auto"/>
            </w:tcBorders>
          </w:tcPr>
          <w:p w14:paraId="61A7E74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016072D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0,02869</w:t>
            </w:r>
          </w:p>
        </w:tc>
        <w:tc>
          <w:tcPr>
            <w:tcW w:w="1264" w:type="dxa"/>
            <w:gridSpan w:val="2"/>
            <w:tcBorders>
              <w:top w:val="single" w:sz="4" w:space="0" w:color="auto"/>
              <w:left w:val="single" w:sz="4" w:space="0" w:color="auto"/>
              <w:bottom w:val="single" w:sz="4" w:space="0" w:color="auto"/>
              <w:right w:val="single" w:sz="4" w:space="0" w:color="auto"/>
            </w:tcBorders>
          </w:tcPr>
          <w:p w14:paraId="6C21CEEF"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12BB6118"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44DE7DF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23</w:t>
            </w:r>
          </w:p>
        </w:tc>
        <w:tc>
          <w:tcPr>
            <w:tcW w:w="4410" w:type="dxa"/>
            <w:tcBorders>
              <w:top w:val="single" w:sz="4" w:space="0" w:color="auto"/>
              <w:left w:val="nil"/>
              <w:bottom w:val="single" w:sz="4" w:space="0" w:color="auto"/>
              <w:right w:val="nil"/>
            </w:tcBorders>
          </w:tcPr>
          <w:p w14:paraId="2692DF18"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Бруски обрізні з хвойних порід, довжина 4-6,</w:t>
            </w:r>
          </w:p>
          <w:p w14:paraId="6B85734F"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5 м, ширина 75-150 мм, товщина 40-75 мм,</w:t>
            </w:r>
          </w:p>
          <w:p w14:paraId="79A5847F"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ІV сорт</w:t>
            </w:r>
          </w:p>
        </w:tc>
        <w:tc>
          <w:tcPr>
            <w:tcW w:w="1134" w:type="dxa"/>
            <w:tcBorders>
              <w:top w:val="single" w:sz="4" w:space="0" w:color="auto"/>
              <w:left w:val="single" w:sz="4" w:space="0" w:color="auto"/>
              <w:bottom w:val="single" w:sz="4" w:space="0" w:color="auto"/>
              <w:right w:val="single" w:sz="4" w:space="0" w:color="auto"/>
            </w:tcBorders>
          </w:tcPr>
          <w:p w14:paraId="5DD9046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698BD96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0,007893</w:t>
            </w:r>
          </w:p>
        </w:tc>
        <w:tc>
          <w:tcPr>
            <w:tcW w:w="1264" w:type="dxa"/>
            <w:gridSpan w:val="2"/>
            <w:tcBorders>
              <w:top w:val="single" w:sz="4" w:space="0" w:color="auto"/>
              <w:left w:val="single" w:sz="4" w:space="0" w:color="auto"/>
              <w:bottom w:val="single" w:sz="4" w:space="0" w:color="auto"/>
              <w:right w:val="single" w:sz="4" w:space="0" w:color="auto"/>
            </w:tcBorders>
          </w:tcPr>
          <w:p w14:paraId="351F743F"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0456B8AA"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9887EC8"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24</w:t>
            </w:r>
          </w:p>
        </w:tc>
        <w:tc>
          <w:tcPr>
            <w:tcW w:w="4410" w:type="dxa"/>
            <w:tcBorders>
              <w:top w:val="single" w:sz="4" w:space="0" w:color="auto"/>
              <w:left w:val="nil"/>
              <w:bottom w:val="single" w:sz="4" w:space="0" w:color="auto"/>
              <w:right w:val="nil"/>
            </w:tcBorders>
          </w:tcPr>
          <w:p w14:paraId="447486D0"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Бруски обрізні хвойних порід, довжина 2-6,5</w:t>
            </w:r>
          </w:p>
          <w:p w14:paraId="4564B054"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м, товщина 40-60 мм, ІІ сорт</w:t>
            </w:r>
          </w:p>
        </w:tc>
        <w:tc>
          <w:tcPr>
            <w:tcW w:w="1134" w:type="dxa"/>
            <w:tcBorders>
              <w:top w:val="single" w:sz="4" w:space="0" w:color="auto"/>
              <w:left w:val="single" w:sz="4" w:space="0" w:color="auto"/>
              <w:bottom w:val="single" w:sz="4" w:space="0" w:color="auto"/>
              <w:right w:val="single" w:sz="4" w:space="0" w:color="auto"/>
            </w:tcBorders>
          </w:tcPr>
          <w:p w14:paraId="42CD6D6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5DEA7E3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0,630273</w:t>
            </w:r>
          </w:p>
        </w:tc>
        <w:tc>
          <w:tcPr>
            <w:tcW w:w="1264" w:type="dxa"/>
            <w:gridSpan w:val="2"/>
            <w:tcBorders>
              <w:top w:val="single" w:sz="4" w:space="0" w:color="auto"/>
              <w:left w:val="single" w:sz="4" w:space="0" w:color="auto"/>
              <w:bottom w:val="single" w:sz="4" w:space="0" w:color="auto"/>
              <w:right w:val="single" w:sz="4" w:space="0" w:color="auto"/>
            </w:tcBorders>
          </w:tcPr>
          <w:p w14:paraId="07F95C4D"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482A63E8" w14:textId="77777777" w:rsidTr="002469FA">
        <w:tblPrEx>
          <w:tblBorders>
            <w:top w:val="none" w:sz="0" w:space="0" w:color="auto"/>
          </w:tblBorders>
          <w:tblCellMar>
            <w:left w:w="28" w:type="dxa"/>
            <w:right w:w="28" w:type="dxa"/>
          </w:tblCellMar>
        </w:tblPrEx>
        <w:trPr>
          <w:trHeight w:val="285"/>
          <w:jc w:val="center"/>
        </w:trPr>
        <w:tc>
          <w:tcPr>
            <w:tcW w:w="1261" w:type="dxa"/>
            <w:tcBorders>
              <w:top w:val="single" w:sz="4" w:space="0" w:color="auto"/>
              <w:left w:val="single" w:sz="4" w:space="0" w:color="auto"/>
              <w:bottom w:val="single" w:sz="4" w:space="0" w:color="auto"/>
              <w:right w:val="single" w:sz="4" w:space="0" w:color="auto"/>
            </w:tcBorders>
          </w:tcPr>
          <w:p w14:paraId="0DF6F83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25</w:t>
            </w:r>
          </w:p>
        </w:tc>
        <w:tc>
          <w:tcPr>
            <w:tcW w:w="4410" w:type="dxa"/>
            <w:tcBorders>
              <w:top w:val="single" w:sz="4" w:space="0" w:color="auto"/>
              <w:left w:val="nil"/>
              <w:bottom w:val="single" w:sz="4" w:space="0" w:color="auto"/>
              <w:right w:val="nil"/>
            </w:tcBorders>
          </w:tcPr>
          <w:p w14:paraId="569C76F8"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Відлив 330мм</w:t>
            </w:r>
          </w:p>
        </w:tc>
        <w:tc>
          <w:tcPr>
            <w:tcW w:w="1134" w:type="dxa"/>
            <w:tcBorders>
              <w:top w:val="single" w:sz="4" w:space="0" w:color="auto"/>
              <w:left w:val="single" w:sz="4" w:space="0" w:color="auto"/>
              <w:bottom w:val="single" w:sz="4" w:space="0" w:color="auto"/>
              <w:right w:val="single" w:sz="4" w:space="0" w:color="auto"/>
            </w:tcBorders>
          </w:tcPr>
          <w:p w14:paraId="4B8CFC0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7AACB27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165,6</w:t>
            </w:r>
          </w:p>
        </w:tc>
        <w:tc>
          <w:tcPr>
            <w:tcW w:w="1264" w:type="dxa"/>
            <w:gridSpan w:val="2"/>
            <w:tcBorders>
              <w:top w:val="single" w:sz="4" w:space="0" w:color="auto"/>
              <w:left w:val="single" w:sz="4" w:space="0" w:color="auto"/>
              <w:bottom w:val="single" w:sz="4" w:space="0" w:color="auto"/>
              <w:right w:val="single" w:sz="4" w:space="0" w:color="auto"/>
            </w:tcBorders>
          </w:tcPr>
          <w:p w14:paraId="4E48567A"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517243F9" w14:textId="77777777" w:rsidTr="002469FA">
        <w:tblPrEx>
          <w:tblBorders>
            <w:top w:val="none" w:sz="0" w:space="0" w:color="auto"/>
          </w:tblBorders>
          <w:tblCellMar>
            <w:left w:w="28" w:type="dxa"/>
            <w:right w:w="28" w:type="dxa"/>
          </w:tblCellMar>
        </w:tblPrEx>
        <w:trPr>
          <w:trHeight w:val="495"/>
          <w:jc w:val="center"/>
        </w:trPr>
        <w:tc>
          <w:tcPr>
            <w:tcW w:w="1261" w:type="dxa"/>
            <w:tcBorders>
              <w:top w:val="single" w:sz="4" w:space="0" w:color="auto"/>
              <w:left w:val="single" w:sz="4" w:space="0" w:color="auto"/>
              <w:bottom w:val="single" w:sz="4" w:space="0" w:color="auto"/>
              <w:right w:val="single" w:sz="4" w:space="0" w:color="auto"/>
            </w:tcBorders>
          </w:tcPr>
          <w:p w14:paraId="1D47901A"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26</w:t>
            </w:r>
          </w:p>
        </w:tc>
        <w:tc>
          <w:tcPr>
            <w:tcW w:w="4410" w:type="dxa"/>
            <w:tcBorders>
              <w:top w:val="single" w:sz="4" w:space="0" w:color="auto"/>
              <w:left w:val="nil"/>
              <w:bottom w:val="single" w:sz="4" w:space="0" w:color="auto"/>
              <w:right w:val="nil"/>
            </w:tcBorders>
          </w:tcPr>
          <w:p w14:paraId="5D700099" w14:textId="77777777" w:rsidR="00A927F7" w:rsidRDefault="00A927F7" w:rsidP="002469FA">
            <w:pPr>
              <w:keepLines/>
              <w:autoSpaceDE w:val="0"/>
              <w:autoSpaceDN w:val="0"/>
              <w:spacing w:line="240" w:lineRule="auto"/>
              <w:ind w:left="0" w:hanging="2"/>
              <w:rPr>
                <w:rFonts w:ascii="Arial" w:hAnsi="Arial" w:cs="Arial"/>
                <w:spacing w:val="-3"/>
                <w:sz w:val="20"/>
                <w:szCs w:val="20"/>
              </w:rPr>
            </w:pPr>
            <w:r w:rsidRPr="006C2DD2">
              <w:rPr>
                <w:rFonts w:ascii="Arial" w:hAnsi="Arial" w:cs="Arial"/>
                <w:spacing w:val="-3"/>
                <w:sz w:val="20"/>
                <w:szCs w:val="20"/>
              </w:rPr>
              <w:t>Вікно слухове</w:t>
            </w:r>
          </w:p>
        </w:tc>
        <w:tc>
          <w:tcPr>
            <w:tcW w:w="1134" w:type="dxa"/>
            <w:tcBorders>
              <w:top w:val="single" w:sz="4" w:space="0" w:color="auto"/>
              <w:left w:val="single" w:sz="4" w:space="0" w:color="auto"/>
              <w:bottom w:val="single" w:sz="4" w:space="0" w:color="auto"/>
              <w:right w:val="single" w:sz="4" w:space="0" w:color="auto"/>
            </w:tcBorders>
          </w:tcPr>
          <w:p w14:paraId="2CD3CE8A"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54A75F9F"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w:t>
            </w:r>
          </w:p>
        </w:tc>
        <w:tc>
          <w:tcPr>
            <w:tcW w:w="1264" w:type="dxa"/>
            <w:gridSpan w:val="2"/>
            <w:tcBorders>
              <w:top w:val="single" w:sz="4" w:space="0" w:color="auto"/>
              <w:left w:val="single" w:sz="4" w:space="0" w:color="auto"/>
              <w:bottom w:val="single" w:sz="4" w:space="0" w:color="auto"/>
              <w:right w:val="single" w:sz="4" w:space="0" w:color="auto"/>
            </w:tcBorders>
          </w:tcPr>
          <w:p w14:paraId="340C2849"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4D269572"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7A67DE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27</w:t>
            </w:r>
          </w:p>
        </w:tc>
        <w:tc>
          <w:tcPr>
            <w:tcW w:w="4410" w:type="dxa"/>
            <w:tcBorders>
              <w:top w:val="single" w:sz="4" w:space="0" w:color="auto"/>
              <w:left w:val="nil"/>
              <w:bottom w:val="single" w:sz="4" w:space="0" w:color="auto"/>
              <w:right w:val="nil"/>
            </w:tcBorders>
          </w:tcPr>
          <w:p w14:paraId="3939B81A"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Вапно будівельне негашене грудкове, сорт 1</w:t>
            </w:r>
          </w:p>
        </w:tc>
        <w:tc>
          <w:tcPr>
            <w:tcW w:w="1134" w:type="dxa"/>
            <w:tcBorders>
              <w:top w:val="single" w:sz="4" w:space="0" w:color="auto"/>
              <w:left w:val="single" w:sz="4" w:space="0" w:color="auto"/>
              <w:bottom w:val="single" w:sz="4" w:space="0" w:color="auto"/>
              <w:right w:val="single" w:sz="4" w:space="0" w:color="auto"/>
            </w:tcBorders>
          </w:tcPr>
          <w:p w14:paraId="76589076"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3EAB08F6"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0,0004</w:t>
            </w:r>
          </w:p>
        </w:tc>
        <w:tc>
          <w:tcPr>
            <w:tcW w:w="1264" w:type="dxa"/>
            <w:gridSpan w:val="2"/>
            <w:tcBorders>
              <w:top w:val="single" w:sz="4" w:space="0" w:color="auto"/>
              <w:left w:val="single" w:sz="4" w:space="0" w:color="auto"/>
              <w:bottom w:val="single" w:sz="4" w:space="0" w:color="auto"/>
              <w:right w:val="single" w:sz="4" w:space="0" w:color="auto"/>
            </w:tcBorders>
          </w:tcPr>
          <w:p w14:paraId="42839637"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550488FB"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C400B9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28</w:t>
            </w:r>
          </w:p>
        </w:tc>
        <w:tc>
          <w:tcPr>
            <w:tcW w:w="4410" w:type="dxa"/>
            <w:tcBorders>
              <w:top w:val="single" w:sz="4" w:space="0" w:color="auto"/>
              <w:left w:val="nil"/>
              <w:bottom w:val="single" w:sz="4" w:space="0" w:color="auto"/>
              <w:right w:val="nil"/>
            </w:tcBorders>
          </w:tcPr>
          <w:p w14:paraId="200A274E"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Велопарковка</w:t>
            </w:r>
            <w:proofErr w:type="spellEnd"/>
            <w:r>
              <w:rPr>
                <w:rFonts w:ascii="Arial" w:hAnsi="Arial" w:cs="Arial"/>
                <w:spacing w:val="-3"/>
                <w:sz w:val="20"/>
                <w:szCs w:val="20"/>
              </w:rPr>
              <w:t xml:space="preserve"> для 4-х велосипедів</w:t>
            </w:r>
          </w:p>
        </w:tc>
        <w:tc>
          <w:tcPr>
            <w:tcW w:w="1134" w:type="dxa"/>
            <w:tcBorders>
              <w:top w:val="single" w:sz="4" w:space="0" w:color="auto"/>
              <w:left w:val="single" w:sz="4" w:space="0" w:color="auto"/>
              <w:bottom w:val="single" w:sz="4" w:space="0" w:color="auto"/>
              <w:right w:val="single" w:sz="4" w:space="0" w:color="auto"/>
            </w:tcBorders>
          </w:tcPr>
          <w:p w14:paraId="4092A7B0"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5537E84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w:t>
            </w:r>
          </w:p>
        </w:tc>
        <w:tc>
          <w:tcPr>
            <w:tcW w:w="1264" w:type="dxa"/>
            <w:gridSpan w:val="2"/>
            <w:tcBorders>
              <w:top w:val="single" w:sz="4" w:space="0" w:color="auto"/>
              <w:left w:val="single" w:sz="4" w:space="0" w:color="auto"/>
              <w:bottom w:val="single" w:sz="4" w:space="0" w:color="auto"/>
              <w:right w:val="single" w:sz="4" w:space="0" w:color="auto"/>
            </w:tcBorders>
          </w:tcPr>
          <w:p w14:paraId="5CD791E3"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4A76BE26"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A07E50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29</w:t>
            </w:r>
          </w:p>
        </w:tc>
        <w:tc>
          <w:tcPr>
            <w:tcW w:w="4410" w:type="dxa"/>
            <w:tcBorders>
              <w:top w:val="single" w:sz="4" w:space="0" w:color="auto"/>
              <w:left w:val="nil"/>
              <w:bottom w:val="single" w:sz="4" w:space="0" w:color="auto"/>
              <w:right w:val="nil"/>
            </w:tcBorders>
          </w:tcPr>
          <w:p w14:paraId="0BE9B082"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Вимикач вбудований</w:t>
            </w:r>
          </w:p>
        </w:tc>
        <w:tc>
          <w:tcPr>
            <w:tcW w:w="1134" w:type="dxa"/>
            <w:tcBorders>
              <w:top w:val="single" w:sz="4" w:space="0" w:color="auto"/>
              <w:left w:val="single" w:sz="4" w:space="0" w:color="auto"/>
              <w:bottom w:val="single" w:sz="4" w:space="0" w:color="auto"/>
              <w:right w:val="single" w:sz="4" w:space="0" w:color="auto"/>
            </w:tcBorders>
          </w:tcPr>
          <w:p w14:paraId="1F252DD7"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705C56F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w:t>
            </w:r>
          </w:p>
        </w:tc>
        <w:tc>
          <w:tcPr>
            <w:tcW w:w="1264" w:type="dxa"/>
            <w:gridSpan w:val="2"/>
            <w:tcBorders>
              <w:top w:val="single" w:sz="4" w:space="0" w:color="auto"/>
              <w:left w:val="single" w:sz="4" w:space="0" w:color="auto"/>
              <w:bottom w:val="single" w:sz="4" w:space="0" w:color="auto"/>
              <w:right w:val="single" w:sz="4" w:space="0" w:color="auto"/>
            </w:tcBorders>
          </w:tcPr>
          <w:p w14:paraId="21801A1E"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20B94AC2"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48699C0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30</w:t>
            </w:r>
          </w:p>
        </w:tc>
        <w:tc>
          <w:tcPr>
            <w:tcW w:w="4410" w:type="dxa"/>
            <w:tcBorders>
              <w:top w:val="single" w:sz="4" w:space="0" w:color="auto"/>
              <w:left w:val="nil"/>
              <w:bottom w:val="single" w:sz="4" w:space="0" w:color="auto"/>
              <w:right w:val="nil"/>
            </w:tcBorders>
          </w:tcPr>
          <w:p w14:paraId="1694C6A4"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Вода</w:t>
            </w:r>
          </w:p>
        </w:tc>
        <w:tc>
          <w:tcPr>
            <w:tcW w:w="1134" w:type="dxa"/>
            <w:tcBorders>
              <w:top w:val="single" w:sz="4" w:space="0" w:color="auto"/>
              <w:left w:val="single" w:sz="4" w:space="0" w:color="auto"/>
              <w:bottom w:val="single" w:sz="4" w:space="0" w:color="auto"/>
              <w:right w:val="single" w:sz="4" w:space="0" w:color="auto"/>
            </w:tcBorders>
          </w:tcPr>
          <w:p w14:paraId="6495373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4B74880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6,08126</w:t>
            </w:r>
          </w:p>
        </w:tc>
        <w:tc>
          <w:tcPr>
            <w:tcW w:w="1264" w:type="dxa"/>
            <w:gridSpan w:val="2"/>
            <w:tcBorders>
              <w:top w:val="single" w:sz="4" w:space="0" w:color="auto"/>
              <w:left w:val="single" w:sz="4" w:space="0" w:color="auto"/>
              <w:bottom w:val="single" w:sz="4" w:space="0" w:color="auto"/>
              <w:right w:val="single" w:sz="4" w:space="0" w:color="auto"/>
            </w:tcBorders>
          </w:tcPr>
          <w:p w14:paraId="509289B2"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25C60694"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F75A6D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31</w:t>
            </w:r>
          </w:p>
        </w:tc>
        <w:tc>
          <w:tcPr>
            <w:tcW w:w="4410" w:type="dxa"/>
            <w:tcBorders>
              <w:top w:val="single" w:sz="4" w:space="0" w:color="auto"/>
              <w:left w:val="nil"/>
              <w:bottom w:val="single" w:sz="4" w:space="0" w:color="auto"/>
              <w:right w:val="nil"/>
            </w:tcBorders>
          </w:tcPr>
          <w:p w14:paraId="5F8DEF40"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Водостічна ринва Ф125 3м</w:t>
            </w:r>
          </w:p>
        </w:tc>
        <w:tc>
          <w:tcPr>
            <w:tcW w:w="1134" w:type="dxa"/>
            <w:tcBorders>
              <w:top w:val="single" w:sz="4" w:space="0" w:color="auto"/>
              <w:left w:val="single" w:sz="4" w:space="0" w:color="auto"/>
              <w:bottom w:val="single" w:sz="4" w:space="0" w:color="auto"/>
              <w:right w:val="single" w:sz="4" w:space="0" w:color="auto"/>
            </w:tcBorders>
          </w:tcPr>
          <w:p w14:paraId="63205B2A"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6B56503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84</w:t>
            </w:r>
          </w:p>
        </w:tc>
        <w:tc>
          <w:tcPr>
            <w:tcW w:w="1264" w:type="dxa"/>
            <w:gridSpan w:val="2"/>
            <w:tcBorders>
              <w:top w:val="single" w:sz="4" w:space="0" w:color="auto"/>
              <w:left w:val="single" w:sz="4" w:space="0" w:color="auto"/>
              <w:bottom w:val="single" w:sz="4" w:space="0" w:color="auto"/>
              <w:right w:val="single" w:sz="4" w:space="0" w:color="auto"/>
            </w:tcBorders>
          </w:tcPr>
          <w:p w14:paraId="694F6441"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569DD245"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8F723F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32</w:t>
            </w:r>
          </w:p>
        </w:tc>
        <w:tc>
          <w:tcPr>
            <w:tcW w:w="4410" w:type="dxa"/>
            <w:tcBorders>
              <w:top w:val="single" w:sz="4" w:space="0" w:color="auto"/>
              <w:left w:val="nil"/>
              <w:bottom w:val="single" w:sz="4" w:space="0" w:color="auto"/>
              <w:right w:val="nil"/>
            </w:tcBorders>
          </w:tcPr>
          <w:p w14:paraId="7C2CCB5E"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Воронка</w:t>
            </w:r>
          </w:p>
        </w:tc>
        <w:tc>
          <w:tcPr>
            <w:tcW w:w="1134" w:type="dxa"/>
            <w:tcBorders>
              <w:top w:val="single" w:sz="4" w:space="0" w:color="auto"/>
              <w:left w:val="single" w:sz="4" w:space="0" w:color="auto"/>
              <w:bottom w:val="single" w:sz="4" w:space="0" w:color="auto"/>
              <w:right w:val="single" w:sz="4" w:space="0" w:color="auto"/>
            </w:tcBorders>
          </w:tcPr>
          <w:p w14:paraId="5D82DE44"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0095C02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38</w:t>
            </w:r>
          </w:p>
        </w:tc>
        <w:tc>
          <w:tcPr>
            <w:tcW w:w="1264" w:type="dxa"/>
            <w:gridSpan w:val="2"/>
            <w:tcBorders>
              <w:top w:val="single" w:sz="4" w:space="0" w:color="auto"/>
              <w:left w:val="single" w:sz="4" w:space="0" w:color="auto"/>
              <w:bottom w:val="single" w:sz="4" w:space="0" w:color="auto"/>
              <w:right w:val="single" w:sz="4" w:space="0" w:color="auto"/>
            </w:tcBorders>
          </w:tcPr>
          <w:p w14:paraId="0BF87B46"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068B1CA7"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F987BF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33</w:t>
            </w:r>
          </w:p>
        </w:tc>
        <w:tc>
          <w:tcPr>
            <w:tcW w:w="4410" w:type="dxa"/>
            <w:tcBorders>
              <w:top w:val="single" w:sz="4" w:space="0" w:color="auto"/>
              <w:left w:val="nil"/>
              <w:bottom w:val="single" w:sz="4" w:space="0" w:color="auto"/>
              <w:right w:val="nil"/>
            </w:tcBorders>
          </w:tcPr>
          <w:p w14:paraId="17D9960B"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Гіпсові в'яжучі Г-3</w:t>
            </w:r>
          </w:p>
        </w:tc>
        <w:tc>
          <w:tcPr>
            <w:tcW w:w="1134" w:type="dxa"/>
            <w:tcBorders>
              <w:top w:val="single" w:sz="4" w:space="0" w:color="auto"/>
              <w:left w:val="single" w:sz="4" w:space="0" w:color="auto"/>
              <w:bottom w:val="single" w:sz="4" w:space="0" w:color="auto"/>
              <w:right w:val="single" w:sz="4" w:space="0" w:color="auto"/>
            </w:tcBorders>
          </w:tcPr>
          <w:p w14:paraId="115DE4A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5A19F7D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0,532694</w:t>
            </w:r>
          </w:p>
        </w:tc>
        <w:tc>
          <w:tcPr>
            <w:tcW w:w="1264" w:type="dxa"/>
            <w:gridSpan w:val="2"/>
            <w:tcBorders>
              <w:top w:val="single" w:sz="4" w:space="0" w:color="auto"/>
              <w:left w:val="single" w:sz="4" w:space="0" w:color="auto"/>
              <w:bottom w:val="single" w:sz="4" w:space="0" w:color="auto"/>
              <w:right w:val="single" w:sz="4" w:space="0" w:color="auto"/>
            </w:tcBorders>
          </w:tcPr>
          <w:p w14:paraId="3146DCA3"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55EFF681"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1D6F86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34</w:t>
            </w:r>
          </w:p>
        </w:tc>
        <w:tc>
          <w:tcPr>
            <w:tcW w:w="4410" w:type="dxa"/>
            <w:tcBorders>
              <w:top w:val="single" w:sz="4" w:space="0" w:color="auto"/>
              <w:left w:val="nil"/>
              <w:bottom w:val="single" w:sz="4" w:space="0" w:color="auto"/>
              <w:right w:val="nil"/>
            </w:tcBorders>
          </w:tcPr>
          <w:p w14:paraId="4F054B8F"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 xml:space="preserve">Гіпсова шпаклівка фінішна  </w:t>
            </w:r>
            <w:proofErr w:type="spellStart"/>
            <w:r>
              <w:rPr>
                <w:rFonts w:ascii="Arial" w:hAnsi="Arial" w:cs="Arial"/>
                <w:spacing w:val="-3"/>
                <w:sz w:val="20"/>
                <w:szCs w:val="20"/>
              </w:rPr>
              <w:t>Ceresit</w:t>
            </w:r>
            <w:proofErr w:type="spellEnd"/>
            <w:r>
              <w:rPr>
                <w:rFonts w:ascii="Arial" w:hAnsi="Arial" w:cs="Arial"/>
                <w:spacing w:val="-3"/>
                <w:sz w:val="20"/>
                <w:szCs w:val="20"/>
              </w:rPr>
              <w:t xml:space="preserve">  CT 126</w:t>
            </w:r>
          </w:p>
        </w:tc>
        <w:tc>
          <w:tcPr>
            <w:tcW w:w="1134" w:type="dxa"/>
            <w:tcBorders>
              <w:top w:val="single" w:sz="4" w:space="0" w:color="auto"/>
              <w:left w:val="single" w:sz="4" w:space="0" w:color="auto"/>
              <w:bottom w:val="single" w:sz="4" w:space="0" w:color="auto"/>
              <w:right w:val="single" w:sz="4" w:space="0" w:color="auto"/>
            </w:tcBorders>
          </w:tcPr>
          <w:p w14:paraId="19307E4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746813C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677,088</w:t>
            </w:r>
          </w:p>
        </w:tc>
        <w:tc>
          <w:tcPr>
            <w:tcW w:w="1264" w:type="dxa"/>
            <w:gridSpan w:val="2"/>
            <w:tcBorders>
              <w:top w:val="single" w:sz="4" w:space="0" w:color="auto"/>
              <w:left w:val="single" w:sz="4" w:space="0" w:color="auto"/>
              <w:bottom w:val="single" w:sz="4" w:space="0" w:color="auto"/>
              <w:right w:val="single" w:sz="4" w:space="0" w:color="auto"/>
            </w:tcBorders>
          </w:tcPr>
          <w:p w14:paraId="57CC5BF0"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2D861778"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1D0976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35</w:t>
            </w:r>
          </w:p>
        </w:tc>
        <w:tc>
          <w:tcPr>
            <w:tcW w:w="4410" w:type="dxa"/>
            <w:tcBorders>
              <w:top w:val="single" w:sz="4" w:space="0" w:color="auto"/>
              <w:left w:val="nil"/>
              <w:bottom w:val="single" w:sz="4" w:space="0" w:color="auto"/>
              <w:right w:val="nil"/>
            </w:tcBorders>
          </w:tcPr>
          <w:p w14:paraId="6A4DB491"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Гайки шестигранні, діаметр різьби 6 мм</w:t>
            </w:r>
          </w:p>
        </w:tc>
        <w:tc>
          <w:tcPr>
            <w:tcW w:w="1134" w:type="dxa"/>
            <w:tcBorders>
              <w:top w:val="single" w:sz="4" w:space="0" w:color="auto"/>
              <w:left w:val="single" w:sz="4" w:space="0" w:color="auto"/>
              <w:bottom w:val="single" w:sz="4" w:space="0" w:color="auto"/>
              <w:right w:val="single" w:sz="4" w:space="0" w:color="auto"/>
            </w:tcBorders>
          </w:tcPr>
          <w:p w14:paraId="421510A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3D2C47F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0,00106</w:t>
            </w:r>
          </w:p>
        </w:tc>
        <w:tc>
          <w:tcPr>
            <w:tcW w:w="1264" w:type="dxa"/>
            <w:gridSpan w:val="2"/>
            <w:tcBorders>
              <w:top w:val="single" w:sz="4" w:space="0" w:color="auto"/>
              <w:left w:val="single" w:sz="4" w:space="0" w:color="auto"/>
              <w:bottom w:val="single" w:sz="4" w:space="0" w:color="auto"/>
              <w:right w:val="single" w:sz="4" w:space="0" w:color="auto"/>
            </w:tcBorders>
          </w:tcPr>
          <w:p w14:paraId="66D2514E"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6353A81A"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C3F334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36</w:t>
            </w:r>
          </w:p>
        </w:tc>
        <w:tc>
          <w:tcPr>
            <w:tcW w:w="4410" w:type="dxa"/>
            <w:tcBorders>
              <w:top w:val="single" w:sz="4" w:space="0" w:color="auto"/>
              <w:left w:val="nil"/>
              <w:bottom w:val="single" w:sz="4" w:space="0" w:color="auto"/>
              <w:right w:val="nil"/>
            </w:tcBorders>
          </w:tcPr>
          <w:p w14:paraId="6F9F1F14"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 xml:space="preserve">Гак довгий 210мм </w:t>
            </w:r>
          </w:p>
        </w:tc>
        <w:tc>
          <w:tcPr>
            <w:tcW w:w="1134" w:type="dxa"/>
            <w:tcBorders>
              <w:top w:val="single" w:sz="4" w:space="0" w:color="auto"/>
              <w:left w:val="single" w:sz="4" w:space="0" w:color="auto"/>
              <w:bottom w:val="single" w:sz="4" w:space="0" w:color="auto"/>
              <w:right w:val="single" w:sz="4" w:space="0" w:color="auto"/>
            </w:tcBorders>
          </w:tcPr>
          <w:p w14:paraId="46783EDF"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0E10CD8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522</w:t>
            </w:r>
          </w:p>
        </w:tc>
        <w:tc>
          <w:tcPr>
            <w:tcW w:w="1264" w:type="dxa"/>
            <w:gridSpan w:val="2"/>
            <w:tcBorders>
              <w:top w:val="single" w:sz="4" w:space="0" w:color="auto"/>
              <w:left w:val="single" w:sz="4" w:space="0" w:color="auto"/>
              <w:bottom w:val="single" w:sz="4" w:space="0" w:color="auto"/>
              <w:right w:val="single" w:sz="4" w:space="0" w:color="auto"/>
            </w:tcBorders>
          </w:tcPr>
          <w:p w14:paraId="35AA5A36"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4A9C983F"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1B64C92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37</w:t>
            </w:r>
          </w:p>
        </w:tc>
        <w:tc>
          <w:tcPr>
            <w:tcW w:w="4410" w:type="dxa"/>
            <w:tcBorders>
              <w:top w:val="single" w:sz="4" w:space="0" w:color="auto"/>
              <w:left w:val="nil"/>
              <w:bottom w:val="single" w:sz="4" w:space="0" w:color="auto"/>
              <w:right w:val="nil"/>
            </w:tcBorders>
          </w:tcPr>
          <w:p w14:paraId="0485E9F6"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Галтелі готові</w:t>
            </w:r>
          </w:p>
        </w:tc>
        <w:tc>
          <w:tcPr>
            <w:tcW w:w="1134" w:type="dxa"/>
            <w:tcBorders>
              <w:top w:val="single" w:sz="4" w:space="0" w:color="auto"/>
              <w:left w:val="single" w:sz="4" w:space="0" w:color="auto"/>
              <w:bottom w:val="single" w:sz="4" w:space="0" w:color="auto"/>
              <w:right w:val="single" w:sz="4" w:space="0" w:color="auto"/>
            </w:tcBorders>
          </w:tcPr>
          <w:p w14:paraId="206D4176"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1A74FD1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315,1365</w:t>
            </w:r>
          </w:p>
        </w:tc>
        <w:tc>
          <w:tcPr>
            <w:tcW w:w="1264" w:type="dxa"/>
            <w:gridSpan w:val="2"/>
            <w:tcBorders>
              <w:top w:val="single" w:sz="4" w:space="0" w:color="auto"/>
              <w:left w:val="single" w:sz="4" w:space="0" w:color="auto"/>
              <w:bottom w:val="single" w:sz="4" w:space="0" w:color="auto"/>
              <w:right w:val="single" w:sz="4" w:space="0" w:color="auto"/>
            </w:tcBorders>
          </w:tcPr>
          <w:p w14:paraId="151E6886"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65AF7BB4" w14:textId="77777777" w:rsidTr="002469FA">
        <w:tblPrEx>
          <w:tblBorders>
            <w:top w:val="none" w:sz="0" w:space="0" w:color="auto"/>
          </w:tblBorders>
          <w:tblCellMar>
            <w:left w:w="28" w:type="dxa"/>
            <w:right w:w="28" w:type="dxa"/>
          </w:tblCellMar>
        </w:tblPrEx>
        <w:trPr>
          <w:trHeight w:val="747"/>
          <w:jc w:val="center"/>
        </w:trPr>
        <w:tc>
          <w:tcPr>
            <w:tcW w:w="1261" w:type="dxa"/>
            <w:tcBorders>
              <w:top w:val="single" w:sz="4" w:space="0" w:color="auto"/>
              <w:left w:val="single" w:sz="4" w:space="0" w:color="auto"/>
              <w:bottom w:val="single" w:sz="4" w:space="0" w:color="auto"/>
              <w:right w:val="single" w:sz="4" w:space="0" w:color="auto"/>
            </w:tcBorders>
          </w:tcPr>
          <w:p w14:paraId="7489923C" w14:textId="77777777" w:rsidR="00A927F7" w:rsidRPr="00323519"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38</w:t>
            </w:r>
          </w:p>
        </w:tc>
        <w:tc>
          <w:tcPr>
            <w:tcW w:w="4410" w:type="dxa"/>
            <w:tcBorders>
              <w:top w:val="single" w:sz="4" w:space="0" w:color="auto"/>
              <w:left w:val="nil"/>
              <w:bottom w:val="single" w:sz="4" w:space="0" w:color="auto"/>
              <w:right w:val="nil"/>
            </w:tcBorders>
          </w:tcPr>
          <w:p w14:paraId="5CBBF078"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Гвинти </w:t>
            </w:r>
            <w:proofErr w:type="spellStart"/>
            <w:r>
              <w:rPr>
                <w:rFonts w:ascii="Arial" w:hAnsi="Arial" w:cs="Arial"/>
                <w:spacing w:val="-3"/>
                <w:sz w:val="20"/>
                <w:szCs w:val="20"/>
              </w:rPr>
              <w:t>самонарiзнi</w:t>
            </w:r>
            <w:proofErr w:type="spellEnd"/>
            <w:r>
              <w:rPr>
                <w:rFonts w:ascii="Arial" w:hAnsi="Arial" w:cs="Arial"/>
                <w:spacing w:val="-3"/>
                <w:sz w:val="20"/>
                <w:szCs w:val="20"/>
              </w:rPr>
              <w:t xml:space="preserve"> для </w:t>
            </w:r>
            <w:proofErr w:type="spellStart"/>
            <w:r>
              <w:rPr>
                <w:rFonts w:ascii="Arial" w:hAnsi="Arial" w:cs="Arial"/>
                <w:spacing w:val="-3"/>
                <w:sz w:val="20"/>
                <w:szCs w:val="20"/>
              </w:rPr>
              <w:t>крiплення</w:t>
            </w:r>
            <w:proofErr w:type="spellEnd"/>
          </w:p>
          <w:p w14:paraId="3105225B" w14:textId="77777777" w:rsidR="00A927F7" w:rsidRDefault="00A927F7" w:rsidP="002469FA">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профiльованого</w:t>
            </w:r>
            <w:proofErr w:type="spellEnd"/>
            <w:r>
              <w:rPr>
                <w:rFonts w:ascii="Arial" w:hAnsi="Arial" w:cs="Arial"/>
                <w:spacing w:val="-3"/>
                <w:sz w:val="20"/>
                <w:szCs w:val="20"/>
              </w:rPr>
              <w:t xml:space="preserve"> настилу та панелей до</w:t>
            </w:r>
          </w:p>
          <w:p w14:paraId="2D03D314" w14:textId="77777777" w:rsidR="00A927F7" w:rsidRPr="00C90F9A" w:rsidRDefault="00A927F7" w:rsidP="002469FA">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несучiх</w:t>
            </w:r>
            <w:proofErr w:type="spellEnd"/>
            <w:r>
              <w:rPr>
                <w:rFonts w:ascii="Arial" w:hAnsi="Arial" w:cs="Arial"/>
                <w:spacing w:val="-3"/>
                <w:sz w:val="20"/>
                <w:szCs w:val="20"/>
              </w:rPr>
              <w:t xml:space="preserve"> </w:t>
            </w:r>
            <w:proofErr w:type="spellStart"/>
            <w:r>
              <w:rPr>
                <w:rFonts w:ascii="Arial" w:hAnsi="Arial" w:cs="Arial"/>
                <w:spacing w:val="-3"/>
                <w:sz w:val="20"/>
                <w:szCs w:val="20"/>
              </w:rPr>
              <w:t>конструкцiй</w:t>
            </w:r>
            <w:proofErr w:type="spellEnd"/>
          </w:p>
        </w:tc>
        <w:tc>
          <w:tcPr>
            <w:tcW w:w="1134" w:type="dxa"/>
            <w:tcBorders>
              <w:top w:val="single" w:sz="4" w:space="0" w:color="auto"/>
              <w:left w:val="single" w:sz="4" w:space="0" w:color="auto"/>
              <w:bottom w:val="single" w:sz="4" w:space="0" w:color="auto"/>
              <w:right w:val="single" w:sz="4" w:space="0" w:color="auto"/>
            </w:tcBorders>
          </w:tcPr>
          <w:p w14:paraId="06C56DD3" w14:textId="77777777" w:rsidR="00A927F7" w:rsidRPr="00323519" w:rsidRDefault="00A927F7" w:rsidP="002469FA">
            <w:pPr>
              <w:keepLines/>
              <w:autoSpaceDE w:val="0"/>
              <w:autoSpaceDN w:val="0"/>
              <w:spacing w:line="240" w:lineRule="auto"/>
              <w:ind w:left="0" w:hanging="2"/>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5F12FD09"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394,2</w:t>
            </w:r>
          </w:p>
          <w:p w14:paraId="768223C0" w14:textId="77777777" w:rsidR="00A927F7" w:rsidRPr="00323519" w:rsidRDefault="00A927F7" w:rsidP="002469FA">
            <w:pPr>
              <w:keepLines/>
              <w:autoSpaceDE w:val="0"/>
              <w:autoSpaceDN w:val="0"/>
              <w:spacing w:line="240" w:lineRule="auto"/>
              <w:ind w:left="0" w:hanging="2"/>
              <w:rPr>
                <w:rFonts w:ascii="Arial" w:hAnsi="Arial" w:cs="Arial"/>
                <w:spacing w:val="-3"/>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14:paraId="79A262A6"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64BBE464" w14:textId="77777777" w:rsidTr="002469FA">
        <w:tblPrEx>
          <w:tblBorders>
            <w:top w:val="none" w:sz="0" w:space="0" w:color="auto"/>
          </w:tblBorders>
          <w:tblCellMar>
            <w:left w:w="28" w:type="dxa"/>
            <w:right w:w="28" w:type="dxa"/>
          </w:tblCellMar>
        </w:tblPrEx>
        <w:trPr>
          <w:trHeight w:val="563"/>
          <w:jc w:val="center"/>
        </w:trPr>
        <w:tc>
          <w:tcPr>
            <w:tcW w:w="1261" w:type="dxa"/>
            <w:tcBorders>
              <w:top w:val="single" w:sz="4" w:space="0" w:color="auto"/>
              <w:left w:val="single" w:sz="4" w:space="0" w:color="auto"/>
              <w:bottom w:val="single" w:sz="4" w:space="0" w:color="auto"/>
              <w:right w:val="single" w:sz="4" w:space="0" w:color="auto"/>
            </w:tcBorders>
          </w:tcPr>
          <w:p w14:paraId="18299CE8"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sidRPr="006C2DD2">
              <w:rPr>
                <w:rFonts w:ascii="Arial" w:hAnsi="Arial" w:cs="Arial"/>
                <w:spacing w:val="-3"/>
                <w:sz w:val="20"/>
                <w:szCs w:val="20"/>
              </w:rPr>
              <w:t>39</w:t>
            </w:r>
          </w:p>
        </w:tc>
        <w:tc>
          <w:tcPr>
            <w:tcW w:w="4410" w:type="dxa"/>
            <w:tcBorders>
              <w:top w:val="single" w:sz="4" w:space="0" w:color="auto"/>
              <w:left w:val="nil"/>
              <w:bottom w:val="single" w:sz="4" w:space="0" w:color="auto"/>
              <w:right w:val="nil"/>
            </w:tcBorders>
          </w:tcPr>
          <w:p w14:paraId="0F753512" w14:textId="77777777" w:rsidR="00A927F7" w:rsidRDefault="00A927F7" w:rsidP="002469FA">
            <w:pPr>
              <w:keepLines/>
              <w:autoSpaceDE w:val="0"/>
              <w:autoSpaceDN w:val="0"/>
              <w:spacing w:line="240" w:lineRule="auto"/>
              <w:ind w:left="0" w:hanging="2"/>
              <w:rPr>
                <w:rFonts w:ascii="Arial" w:hAnsi="Arial" w:cs="Arial"/>
                <w:spacing w:val="-3"/>
                <w:sz w:val="20"/>
                <w:szCs w:val="20"/>
              </w:rPr>
            </w:pPr>
            <w:proofErr w:type="spellStart"/>
            <w:r w:rsidRPr="008C001E">
              <w:rPr>
                <w:rFonts w:ascii="Arial" w:hAnsi="Arial" w:cs="Arial"/>
                <w:spacing w:val="-3"/>
                <w:sz w:val="20"/>
                <w:szCs w:val="20"/>
              </w:rPr>
              <w:t>Грунтовка</w:t>
            </w:r>
            <w:proofErr w:type="spellEnd"/>
            <w:r w:rsidRPr="008C001E">
              <w:rPr>
                <w:rFonts w:ascii="Arial" w:hAnsi="Arial" w:cs="Arial"/>
                <w:spacing w:val="-3"/>
                <w:sz w:val="20"/>
                <w:szCs w:val="20"/>
              </w:rPr>
              <w:t xml:space="preserve"> глибокого проникнення </w:t>
            </w:r>
            <w:proofErr w:type="spellStart"/>
            <w:r>
              <w:rPr>
                <w:rFonts w:ascii="Arial" w:hAnsi="Arial" w:cs="Arial"/>
                <w:spacing w:val="-3"/>
                <w:sz w:val="20"/>
                <w:szCs w:val="20"/>
              </w:rPr>
              <w:t>Ceresit</w:t>
            </w:r>
            <w:proofErr w:type="spellEnd"/>
            <w:r>
              <w:rPr>
                <w:rFonts w:ascii="Arial" w:hAnsi="Arial" w:cs="Arial"/>
                <w:spacing w:val="-3"/>
                <w:sz w:val="20"/>
                <w:szCs w:val="20"/>
              </w:rPr>
              <w:t xml:space="preserve">  CT 17</w:t>
            </w:r>
          </w:p>
        </w:tc>
        <w:tc>
          <w:tcPr>
            <w:tcW w:w="1134" w:type="dxa"/>
            <w:tcBorders>
              <w:top w:val="single" w:sz="4" w:space="0" w:color="auto"/>
              <w:left w:val="single" w:sz="4" w:space="0" w:color="auto"/>
              <w:bottom w:val="single" w:sz="4" w:space="0" w:color="auto"/>
              <w:right w:val="single" w:sz="4" w:space="0" w:color="auto"/>
            </w:tcBorders>
          </w:tcPr>
          <w:p w14:paraId="1E819D47"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sidRPr="008C001E">
              <w:rPr>
                <w:rFonts w:ascii="Arial" w:hAnsi="Arial" w:cs="Arial"/>
                <w:spacing w:val="-3"/>
                <w:sz w:val="20"/>
                <w:szCs w:val="20"/>
              </w:rPr>
              <w:t>л</w:t>
            </w:r>
          </w:p>
        </w:tc>
        <w:tc>
          <w:tcPr>
            <w:tcW w:w="1118" w:type="dxa"/>
            <w:tcBorders>
              <w:top w:val="single" w:sz="4" w:space="0" w:color="auto"/>
              <w:left w:val="single" w:sz="4" w:space="0" w:color="auto"/>
              <w:bottom w:val="single" w:sz="4" w:space="0" w:color="auto"/>
              <w:right w:val="single" w:sz="4" w:space="0" w:color="auto"/>
            </w:tcBorders>
          </w:tcPr>
          <w:p w14:paraId="6D7B66EF" w14:textId="77777777" w:rsidR="00A927F7" w:rsidRPr="00323519" w:rsidRDefault="00A927F7" w:rsidP="002469FA">
            <w:pPr>
              <w:keepLines/>
              <w:autoSpaceDE w:val="0"/>
              <w:autoSpaceDN w:val="0"/>
              <w:spacing w:line="240" w:lineRule="auto"/>
              <w:ind w:left="0" w:hanging="2"/>
              <w:jc w:val="center"/>
              <w:rPr>
                <w:rFonts w:ascii="Arial" w:hAnsi="Arial" w:cs="Arial"/>
                <w:spacing w:val="-3"/>
                <w:sz w:val="20"/>
                <w:szCs w:val="20"/>
              </w:rPr>
            </w:pPr>
            <w:r w:rsidRPr="008C001E">
              <w:rPr>
                <w:rFonts w:ascii="Arial" w:hAnsi="Arial" w:cs="Arial"/>
                <w:spacing w:val="-3"/>
                <w:sz w:val="20"/>
                <w:szCs w:val="20"/>
              </w:rPr>
              <w:t>372,12</w:t>
            </w:r>
            <w:r>
              <w:rPr>
                <w:rFonts w:ascii="Arial" w:hAnsi="Arial" w:cs="Arial"/>
                <w:spacing w:val="-3"/>
                <w:sz w:val="20"/>
                <w:szCs w:val="20"/>
              </w:rPr>
              <w:t>147</w:t>
            </w:r>
          </w:p>
        </w:tc>
        <w:tc>
          <w:tcPr>
            <w:tcW w:w="1264" w:type="dxa"/>
            <w:gridSpan w:val="2"/>
            <w:tcBorders>
              <w:top w:val="single" w:sz="4" w:space="0" w:color="auto"/>
              <w:left w:val="single" w:sz="4" w:space="0" w:color="auto"/>
              <w:bottom w:val="single" w:sz="4" w:space="0" w:color="auto"/>
              <w:right w:val="single" w:sz="4" w:space="0" w:color="auto"/>
            </w:tcBorders>
          </w:tcPr>
          <w:p w14:paraId="3228DD3B"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283D0BED"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1735C6D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40</w:t>
            </w:r>
          </w:p>
        </w:tc>
        <w:tc>
          <w:tcPr>
            <w:tcW w:w="4410" w:type="dxa"/>
            <w:tcBorders>
              <w:top w:val="single" w:sz="4" w:space="0" w:color="auto"/>
              <w:left w:val="nil"/>
              <w:bottom w:val="single" w:sz="4" w:space="0" w:color="auto"/>
              <w:right w:val="nil"/>
            </w:tcBorders>
          </w:tcPr>
          <w:p w14:paraId="051AF3C4" w14:textId="77777777" w:rsidR="00A927F7" w:rsidRPr="008C001E" w:rsidRDefault="00A927F7" w:rsidP="002469FA">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ГФ-021 червоно-коричнева</w:t>
            </w:r>
          </w:p>
        </w:tc>
        <w:tc>
          <w:tcPr>
            <w:tcW w:w="1134" w:type="dxa"/>
            <w:tcBorders>
              <w:top w:val="single" w:sz="4" w:space="0" w:color="auto"/>
              <w:left w:val="single" w:sz="4" w:space="0" w:color="auto"/>
              <w:bottom w:val="single" w:sz="4" w:space="0" w:color="auto"/>
              <w:right w:val="single" w:sz="4" w:space="0" w:color="auto"/>
            </w:tcBorders>
          </w:tcPr>
          <w:p w14:paraId="760653C2" w14:textId="77777777" w:rsidR="00A927F7" w:rsidRPr="008C001E"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6BC82419" w14:textId="77777777" w:rsidR="00A927F7" w:rsidRPr="008C001E"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0,0005041</w:t>
            </w:r>
          </w:p>
        </w:tc>
        <w:tc>
          <w:tcPr>
            <w:tcW w:w="1264" w:type="dxa"/>
            <w:gridSpan w:val="2"/>
            <w:tcBorders>
              <w:top w:val="single" w:sz="4" w:space="0" w:color="auto"/>
              <w:left w:val="single" w:sz="4" w:space="0" w:color="auto"/>
              <w:bottom w:val="single" w:sz="4" w:space="0" w:color="auto"/>
              <w:right w:val="single" w:sz="4" w:space="0" w:color="auto"/>
            </w:tcBorders>
          </w:tcPr>
          <w:p w14:paraId="781DBF33" w14:textId="77777777" w:rsidR="00A927F7" w:rsidRDefault="00A927F7" w:rsidP="002469FA">
            <w:pPr>
              <w:keepLines/>
              <w:autoSpaceDE w:val="0"/>
              <w:autoSpaceDN w:val="0"/>
              <w:spacing w:line="240" w:lineRule="auto"/>
              <w:ind w:left="0" w:hanging="2"/>
              <w:jc w:val="right"/>
              <w:rPr>
                <w:rFonts w:ascii="Arial" w:hAnsi="Arial" w:cs="Arial"/>
                <w:sz w:val="16"/>
                <w:szCs w:val="16"/>
              </w:rPr>
            </w:pPr>
          </w:p>
        </w:tc>
      </w:tr>
      <w:tr w:rsidR="00A927F7" w14:paraId="6D280510"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48FF5B7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41</w:t>
            </w:r>
          </w:p>
        </w:tc>
        <w:tc>
          <w:tcPr>
            <w:tcW w:w="4410" w:type="dxa"/>
            <w:tcBorders>
              <w:top w:val="single" w:sz="4" w:space="0" w:color="auto"/>
              <w:left w:val="nil"/>
              <w:bottom w:val="single" w:sz="4" w:space="0" w:color="auto"/>
              <w:right w:val="nil"/>
            </w:tcBorders>
          </w:tcPr>
          <w:p w14:paraId="0763B773"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w:t>
            </w:r>
            <w:proofErr w:type="spellStart"/>
            <w:r>
              <w:rPr>
                <w:rFonts w:ascii="Arial" w:hAnsi="Arial" w:cs="Arial"/>
                <w:spacing w:val="-3"/>
                <w:sz w:val="20"/>
                <w:szCs w:val="20"/>
              </w:rPr>
              <w:t>бiтумна</w:t>
            </w:r>
            <w:proofErr w:type="spellEnd"/>
            <w:r>
              <w:rPr>
                <w:rFonts w:ascii="Arial" w:hAnsi="Arial" w:cs="Arial"/>
                <w:spacing w:val="-3"/>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7816F8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л</w:t>
            </w:r>
          </w:p>
        </w:tc>
        <w:tc>
          <w:tcPr>
            <w:tcW w:w="1118" w:type="dxa"/>
            <w:tcBorders>
              <w:top w:val="single" w:sz="4" w:space="0" w:color="auto"/>
              <w:left w:val="single" w:sz="4" w:space="0" w:color="auto"/>
              <w:bottom w:val="single" w:sz="4" w:space="0" w:color="auto"/>
              <w:right w:val="single" w:sz="4" w:space="0" w:color="auto"/>
            </w:tcBorders>
          </w:tcPr>
          <w:p w14:paraId="5B9F483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8,2</w:t>
            </w:r>
          </w:p>
        </w:tc>
        <w:tc>
          <w:tcPr>
            <w:tcW w:w="1264" w:type="dxa"/>
            <w:gridSpan w:val="2"/>
            <w:tcBorders>
              <w:top w:val="single" w:sz="4" w:space="0" w:color="auto"/>
              <w:left w:val="single" w:sz="4" w:space="0" w:color="auto"/>
              <w:bottom w:val="single" w:sz="4" w:space="0" w:color="auto"/>
              <w:right w:val="single" w:sz="4" w:space="0" w:color="auto"/>
            </w:tcBorders>
          </w:tcPr>
          <w:p w14:paraId="08A2EB42"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EAB8F11"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3571898"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42</w:t>
            </w:r>
          </w:p>
        </w:tc>
        <w:tc>
          <w:tcPr>
            <w:tcW w:w="4410" w:type="dxa"/>
            <w:tcBorders>
              <w:top w:val="single" w:sz="4" w:space="0" w:color="auto"/>
              <w:left w:val="nil"/>
              <w:bottom w:val="single" w:sz="4" w:space="0" w:color="auto"/>
              <w:right w:val="nil"/>
            </w:tcBorders>
          </w:tcPr>
          <w:p w14:paraId="2F575AB5"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Грунтовка</w:t>
            </w:r>
            <w:proofErr w:type="spellEnd"/>
            <w:r>
              <w:rPr>
                <w:rFonts w:ascii="Arial" w:hAnsi="Arial" w:cs="Arial"/>
                <w:spacing w:val="-3"/>
                <w:sz w:val="20"/>
                <w:szCs w:val="20"/>
              </w:rPr>
              <w:t xml:space="preserve"> глибокого проникнення</w:t>
            </w:r>
          </w:p>
        </w:tc>
        <w:tc>
          <w:tcPr>
            <w:tcW w:w="1134" w:type="dxa"/>
            <w:tcBorders>
              <w:top w:val="single" w:sz="4" w:space="0" w:color="auto"/>
              <w:left w:val="single" w:sz="4" w:space="0" w:color="auto"/>
              <w:bottom w:val="single" w:sz="4" w:space="0" w:color="auto"/>
              <w:right w:val="single" w:sz="4" w:space="0" w:color="auto"/>
            </w:tcBorders>
          </w:tcPr>
          <w:p w14:paraId="453FA34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л</w:t>
            </w:r>
          </w:p>
        </w:tc>
        <w:tc>
          <w:tcPr>
            <w:tcW w:w="1118" w:type="dxa"/>
            <w:tcBorders>
              <w:top w:val="single" w:sz="4" w:space="0" w:color="auto"/>
              <w:left w:val="single" w:sz="4" w:space="0" w:color="auto"/>
              <w:bottom w:val="single" w:sz="4" w:space="0" w:color="auto"/>
              <w:right w:val="single" w:sz="4" w:space="0" w:color="auto"/>
            </w:tcBorders>
          </w:tcPr>
          <w:p w14:paraId="3567A63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19,88561</w:t>
            </w:r>
          </w:p>
        </w:tc>
        <w:tc>
          <w:tcPr>
            <w:tcW w:w="1264" w:type="dxa"/>
            <w:gridSpan w:val="2"/>
            <w:tcBorders>
              <w:top w:val="single" w:sz="4" w:space="0" w:color="auto"/>
              <w:left w:val="single" w:sz="4" w:space="0" w:color="auto"/>
              <w:bottom w:val="single" w:sz="4" w:space="0" w:color="auto"/>
              <w:right w:val="single" w:sz="4" w:space="0" w:color="auto"/>
            </w:tcBorders>
          </w:tcPr>
          <w:p w14:paraId="6461955A"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951B520"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669C2BD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43</w:t>
            </w:r>
          </w:p>
        </w:tc>
        <w:tc>
          <w:tcPr>
            <w:tcW w:w="4410" w:type="dxa"/>
            <w:tcBorders>
              <w:top w:val="single" w:sz="4" w:space="0" w:color="auto"/>
              <w:left w:val="nil"/>
              <w:bottom w:val="single" w:sz="4" w:space="0" w:color="auto"/>
              <w:right w:val="nil"/>
            </w:tcBorders>
          </w:tcPr>
          <w:p w14:paraId="104A6E1D"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Дверний блок металевий протипожежний</w:t>
            </w:r>
          </w:p>
        </w:tc>
        <w:tc>
          <w:tcPr>
            <w:tcW w:w="1134" w:type="dxa"/>
            <w:tcBorders>
              <w:top w:val="single" w:sz="4" w:space="0" w:color="auto"/>
              <w:left w:val="single" w:sz="4" w:space="0" w:color="auto"/>
              <w:bottom w:val="single" w:sz="4" w:space="0" w:color="auto"/>
              <w:right w:val="single" w:sz="4" w:space="0" w:color="auto"/>
            </w:tcBorders>
          </w:tcPr>
          <w:p w14:paraId="126EF8F3"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46512E6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1,89</w:t>
            </w:r>
          </w:p>
        </w:tc>
        <w:tc>
          <w:tcPr>
            <w:tcW w:w="1264" w:type="dxa"/>
            <w:gridSpan w:val="2"/>
            <w:tcBorders>
              <w:top w:val="single" w:sz="4" w:space="0" w:color="auto"/>
              <w:left w:val="single" w:sz="4" w:space="0" w:color="auto"/>
              <w:bottom w:val="single" w:sz="4" w:space="0" w:color="auto"/>
              <w:right w:val="single" w:sz="4" w:space="0" w:color="auto"/>
            </w:tcBorders>
          </w:tcPr>
          <w:p w14:paraId="336E4B76"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804527C"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E9E5C80" w14:textId="77777777" w:rsidR="00A927F7" w:rsidRPr="00323519"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44</w:t>
            </w:r>
          </w:p>
        </w:tc>
        <w:tc>
          <w:tcPr>
            <w:tcW w:w="4410" w:type="dxa"/>
            <w:tcBorders>
              <w:top w:val="single" w:sz="4" w:space="0" w:color="auto"/>
              <w:left w:val="nil"/>
              <w:bottom w:val="single" w:sz="4" w:space="0" w:color="auto"/>
              <w:right w:val="nil"/>
            </w:tcBorders>
          </w:tcPr>
          <w:p w14:paraId="5C4F661A"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Дверний блок металопластиковий</w:t>
            </w:r>
          </w:p>
        </w:tc>
        <w:tc>
          <w:tcPr>
            <w:tcW w:w="1134" w:type="dxa"/>
            <w:tcBorders>
              <w:top w:val="single" w:sz="4" w:space="0" w:color="auto"/>
              <w:left w:val="single" w:sz="4" w:space="0" w:color="auto"/>
              <w:bottom w:val="single" w:sz="4" w:space="0" w:color="auto"/>
              <w:right w:val="single" w:sz="4" w:space="0" w:color="auto"/>
            </w:tcBorders>
          </w:tcPr>
          <w:p w14:paraId="6D0CD7D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20C188F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24,55</w:t>
            </w:r>
          </w:p>
        </w:tc>
        <w:tc>
          <w:tcPr>
            <w:tcW w:w="1264" w:type="dxa"/>
            <w:gridSpan w:val="2"/>
            <w:tcBorders>
              <w:top w:val="single" w:sz="4" w:space="0" w:color="auto"/>
              <w:left w:val="single" w:sz="4" w:space="0" w:color="auto"/>
              <w:bottom w:val="single" w:sz="4" w:space="0" w:color="auto"/>
              <w:right w:val="single" w:sz="4" w:space="0" w:color="auto"/>
            </w:tcBorders>
          </w:tcPr>
          <w:p w14:paraId="3BAFF2D9"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563301E"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8DD4F38"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45</w:t>
            </w:r>
          </w:p>
        </w:tc>
        <w:tc>
          <w:tcPr>
            <w:tcW w:w="4410" w:type="dxa"/>
            <w:tcBorders>
              <w:top w:val="single" w:sz="4" w:space="0" w:color="auto"/>
              <w:left w:val="nil"/>
              <w:bottom w:val="single" w:sz="4" w:space="0" w:color="auto"/>
              <w:right w:val="nil"/>
            </w:tcBorders>
          </w:tcPr>
          <w:p w14:paraId="2D34C799"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Дошки для покриття підлог </w:t>
            </w:r>
            <w:proofErr w:type="spellStart"/>
            <w:r>
              <w:rPr>
                <w:rFonts w:ascii="Arial" w:hAnsi="Arial" w:cs="Arial"/>
                <w:spacing w:val="-3"/>
                <w:sz w:val="20"/>
                <w:szCs w:val="20"/>
              </w:rPr>
              <w:t>антисептовані</w:t>
            </w:r>
            <w:proofErr w:type="spellEnd"/>
            <w:r>
              <w:rPr>
                <w:rFonts w:ascii="Arial" w:hAnsi="Arial" w:cs="Arial"/>
                <w:spacing w:val="-3"/>
                <w:sz w:val="20"/>
                <w:szCs w:val="20"/>
              </w:rPr>
              <w:t>,</w:t>
            </w:r>
          </w:p>
          <w:p w14:paraId="5CDA1185"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lastRenderedPageBreak/>
              <w:t>тип ДП-35, товщина 35 мм, ширина без</w:t>
            </w:r>
          </w:p>
          <w:p w14:paraId="34DF0C76"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гребеня</w:t>
            </w:r>
            <w:proofErr w:type="spellEnd"/>
            <w:r>
              <w:rPr>
                <w:rFonts w:ascii="Arial" w:hAnsi="Arial" w:cs="Arial"/>
                <w:spacing w:val="-3"/>
                <w:sz w:val="20"/>
                <w:szCs w:val="20"/>
              </w:rPr>
              <w:t xml:space="preserve"> 68 мм</w:t>
            </w:r>
          </w:p>
        </w:tc>
        <w:tc>
          <w:tcPr>
            <w:tcW w:w="1134" w:type="dxa"/>
            <w:tcBorders>
              <w:top w:val="single" w:sz="4" w:space="0" w:color="auto"/>
              <w:left w:val="single" w:sz="4" w:space="0" w:color="auto"/>
              <w:bottom w:val="single" w:sz="4" w:space="0" w:color="auto"/>
              <w:right w:val="single" w:sz="4" w:space="0" w:color="auto"/>
            </w:tcBorders>
          </w:tcPr>
          <w:p w14:paraId="6BEDC8F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lastRenderedPageBreak/>
              <w:t>м3</w:t>
            </w:r>
          </w:p>
        </w:tc>
        <w:tc>
          <w:tcPr>
            <w:tcW w:w="1118" w:type="dxa"/>
            <w:tcBorders>
              <w:top w:val="single" w:sz="4" w:space="0" w:color="auto"/>
              <w:left w:val="single" w:sz="4" w:space="0" w:color="auto"/>
              <w:bottom w:val="single" w:sz="4" w:space="0" w:color="auto"/>
              <w:right w:val="single" w:sz="4" w:space="0" w:color="auto"/>
            </w:tcBorders>
          </w:tcPr>
          <w:p w14:paraId="1C44354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0,227423</w:t>
            </w:r>
          </w:p>
        </w:tc>
        <w:tc>
          <w:tcPr>
            <w:tcW w:w="1264" w:type="dxa"/>
            <w:gridSpan w:val="2"/>
            <w:tcBorders>
              <w:top w:val="single" w:sz="4" w:space="0" w:color="auto"/>
              <w:left w:val="single" w:sz="4" w:space="0" w:color="auto"/>
              <w:bottom w:val="single" w:sz="4" w:space="0" w:color="auto"/>
              <w:right w:val="single" w:sz="4" w:space="0" w:color="auto"/>
            </w:tcBorders>
          </w:tcPr>
          <w:p w14:paraId="7FBCB470"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DBBA3FB"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4939931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46</w:t>
            </w:r>
          </w:p>
        </w:tc>
        <w:tc>
          <w:tcPr>
            <w:tcW w:w="4410" w:type="dxa"/>
            <w:tcBorders>
              <w:top w:val="single" w:sz="4" w:space="0" w:color="auto"/>
              <w:left w:val="nil"/>
              <w:bottom w:val="single" w:sz="4" w:space="0" w:color="auto"/>
              <w:right w:val="nil"/>
            </w:tcBorders>
          </w:tcPr>
          <w:p w14:paraId="40CCA8EE"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Дошки необрізні з хвойних порід, довжина 4-</w:t>
            </w:r>
          </w:p>
          <w:p w14:paraId="0679888F"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6,5 м, усі ширини, товщина 32,40 мм, ІV сорт</w:t>
            </w:r>
          </w:p>
        </w:tc>
        <w:tc>
          <w:tcPr>
            <w:tcW w:w="1134" w:type="dxa"/>
            <w:tcBorders>
              <w:top w:val="single" w:sz="4" w:space="0" w:color="auto"/>
              <w:left w:val="single" w:sz="4" w:space="0" w:color="auto"/>
              <w:bottom w:val="single" w:sz="4" w:space="0" w:color="auto"/>
              <w:right w:val="single" w:sz="4" w:space="0" w:color="auto"/>
            </w:tcBorders>
          </w:tcPr>
          <w:p w14:paraId="7F787E1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4C8ADFC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3,3</w:t>
            </w:r>
          </w:p>
        </w:tc>
        <w:tc>
          <w:tcPr>
            <w:tcW w:w="1264" w:type="dxa"/>
            <w:gridSpan w:val="2"/>
            <w:tcBorders>
              <w:top w:val="single" w:sz="4" w:space="0" w:color="auto"/>
              <w:left w:val="single" w:sz="4" w:space="0" w:color="auto"/>
              <w:bottom w:val="single" w:sz="4" w:space="0" w:color="auto"/>
              <w:right w:val="single" w:sz="4" w:space="0" w:color="auto"/>
            </w:tcBorders>
          </w:tcPr>
          <w:p w14:paraId="06B8770B"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98CCCD4"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28EBCD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47</w:t>
            </w:r>
          </w:p>
        </w:tc>
        <w:tc>
          <w:tcPr>
            <w:tcW w:w="4410" w:type="dxa"/>
            <w:tcBorders>
              <w:top w:val="single" w:sz="4" w:space="0" w:color="auto"/>
              <w:left w:val="nil"/>
              <w:bottom w:val="single" w:sz="4" w:space="0" w:color="auto"/>
              <w:right w:val="nil"/>
            </w:tcBorders>
          </w:tcPr>
          <w:p w14:paraId="48F01452"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Дошки </w:t>
            </w:r>
            <w:proofErr w:type="spellStart"/>
            <w:r>
              <w:rPr>
                <w:rFonts w:ascii="Arial" w:hAnsi="Arial" w:cs="Arial"/>
                <w:spacing w:val="-3"/>
                <w:sz w:val="20"/>
                <w:szCs w:val="20"/>
              </w:rPr>
              <w:t>обрiзнi</w:t>
            </w:r>
            <w:proofErr w:type="spellEnd"/>
            <w:r>
              <w:rPr>
                <w:rFonts w:ascii="Arial" w:hAnsi="Arial" w:cs="Arial"/>
                <w:spacing w:val="-3"/>
                <w:sz w:val="20"/>
                <w:szCs w:val="20"/>
              </w:rPr>
              <w:t xml:space="preserve"> з хвойних </w:t>
            </w:r>
            <w:proofErr w:type="spellStart"/>
            <w:r>
              <w:rPr>
                <w:rFonts w:ascii="Arial" w:hAnsi="Arial" w:cs="Arial"/>
                <w:spacing w:val="-3"/>
                <w:sz w:val="20"/>
                <w:szCs w:val="20"/>
              </w:rPr>
              <w:t>порiд</w:t>
            </w:r>
            <w:proofErr w:type="spellEnd"/>
            <w:r>
              <w:rPr>
                <w:rFonts w:ascii="Arial" w:hAnsi="Arial" w:cs="Arial"/>
                <w:spacing w:val="-3"/>
                <w:sz w:val="20"/>
                <w:szCs w:val="20"/>
              </w:rPr>
              <w:t>, довжина 4-6,</w:t>
            </w:r>
          </w:p>
          <w:p w14:paraId="3D4863CF"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5 м, ширина 75-150 мм, товщина 32 мм i</w:t>
            </w:r>
          </w:p>
          <w:p w14:paraId="1D29C3C2"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бiльше</w:t>
            </w:r>
            <w:proofErr w:type="spellEnd"/>
            <w:r>
              <w:rPr>
                <w:rFonts w:ascii="Arial" w:hAnsi="Arial" w:cs="Arial"/>
                <w:spacing w:val="-3"/>
                <w:sz w:val="20"/>
                <w:szCs w:val="20"/>
              </w:rPr>
              <w:t>, III сорт</w:t>
            </w:r>
          </w:p>
        </w:tc>
        <w:tc>
          <w:tcPr>
            <w:tcW w:w="1134" w:type="dxa"/>
            <w:tcBorders>
              <w:top w:val="single" w:sz="4" w:space="0" w:color="auto"/>
              <w:left w:val="single" w:sz="4" w:space="0" w:color="auto"/>
              <w:bottom w:val="single" w:sz="4" w:space="0" w:color="auto"/>
              <w:right w:val="single" w:sz="4" w:space="0" w:color="auto"/>
            </w:tcBorders>
          </w:tcPr>
          <w:p w14:paraId="6647AED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670C0F6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0,44</w:t>
            </w:r>
          </w:p>
        </w:tc>
        <w:tc>
          <w:tcPr>
            <w:tcW w:w="1264" w:type="dxa"/>
            <w:gridSpan w:val="2"/>
            <w:tcBorders>
              <w:top w:val="single" w:sz="4" w:space="0" w:color="auto"/>
              <w:left w:val="single" w:sz="4" w:space="0" w:color="auto"/>
              <w:bottom w:val="single" w:sz="4" w:space="0" w:color="auto"/>
              <w:right w:val="single" w:sz="4" w:space="0" w:color="auto"/>
            </w:tcBorders>
          </w:tcPr>
          <w:p w14:paraId="54B7C852"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7BADD3B"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199AAF18"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48</w:t>
            </w:r>
          </w:p>
        </w:tc>
        <w:tc>
          <w:tcPr>
            <w:tcW w:w="4410" w:type="dxa"/>
            <w:tcBorders>
              <w:top w:val="single" w:sz="4" w:space="0" w:color="auto"/>
              <w:left w:val="nil"/>
              <w:bottom w:val="single" w:sz="4" w:space="0" w:color="auto"/>
              <w:right w:val="nil"/>
            </w:tcBorders>
          </w:tcPr>
          <w:p w14:paraId="5E3BE988"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Дошки обрізні з хвойних порід, довжина 4-6,</w:t>
            </w:r>
          </w:p>
          <w:p w14:paraId="3B7B00FD"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5 м, ширина 75-150 мм, товщина 19,22 мм,</w:t>
            </w:r>
          </w:p>
          <w:p w14:paraId="78E1CA0A"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ІV сорт</w:t>
            </w:r>
          </w:p>
        </w:tc>
        <w:tc>
          <w:tcPr>
            <w:tcW w:w="1134" w:type="dxa"/>
            <w:tcBorders>
              <w:top w:val="single" w:sz="4" w:space="0" w:color="auto"/>
              <w:left w:val="single" w:sz="4" w:space="0" w:color="auto"/>
              <w:bottom w:val="single" w:sz="4" w:space="0" w:color="auto"/>
              <w:right w:val="single" w:sz="4" w:space="0" w:color="auto"/>
            </w:tcBorders>
          </w:tcPr>
          <w:p w14:paraId="0910E39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67F6BD96"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0,012733</w:t>
            </w:r>
          </w:p>
        </w:tc>
        <w:tc>
          <w:tcPr>
            <w:tcW w:w="1264" w:type="dxa"/>
            <w:gridSpan w:val="2"/>
            <w:tcBorders>
              <w:top w:val="single" w:sz="4" w:space="0" w:color="auto"/>
              <w:left w:val="single" w:sz="4" w:space="0" w:color="auto"/>
              <w:bottom w:val="single" w:sz="4" w:space="0" w:color="auto"/>
              <w:right w:val="single" w:sz="4" w:space="0" w:color="auto"/>
            </w:tcBorders>
          </w:tcPr>
          <w:p w14:paraId="7FD41F1F"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DBB6683"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6C5C261" w14:textId="77777777" w:rsidR="00A927F7" w:rsidRPr="00323519"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49</w:t>
            </w:r>
          </w:p>
        </w:tc>
        <w:tc>
          <w:tcPr>
            <w:tcW w:w="4410" w:type="dxa"/>
            <w:tcBorders>
              <w:top w:val="single" w:sz="4" w:space="0" w:color="auto"/>
              <w:left w:val="nil"/>
              <w:bottom w:val="single" w:sz="4" w:space="0" w:color="auto"/>
              <w:right w:val="nil"/>
            </w:tcBorders>
          </w:tcPr>
          <w:p w14:paraId="0BBEC195"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Дошки обрізні з хвойних порід, довжина 4-6,</w:t>
            </w:r>
          </w:p>
          <w:p w14:paraId="30152967"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5 м, ширина 75-150 мм, товщина 25 мм, І</w:t>
            </w:r>
          </w:p>
          <w:p w14:paraId="36E217B4"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сорт</w:t>
            </w:r>
          </w:p>
        </w:tc>
        <w:tc>
          <w:tcPr>
            <w:tcW w:w="1134" w:type="dxa"/>
            <w:tcBorders>
              <w:top w:val="single" w:sz="4" w:space="0" w:color="auto"/>
              <w:left w:val="single" w:sz="4" w:space="0" w:color="auto"/>
              <w:bottom w:val="single" w:sz="4" w:space="0" w:color="auto"/>
              <w:right w:val="single" w:sz="4" w:space="0" w:color="auto"/>
            </w:tcBorders>
          </w:tcPr>
          <w:p w14:paraId="1AB4329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0E05179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3,0668</w:t>
            </w:r>
          </w:p>
        </w:tc>
        <w:tc>
          <w:tcPr>
            <w:tcW w:w="1264" w:type="dxa"/>
            <w:gridSpan w:val="2"/>
            <w:tcBorders>
              <w:top w:val="single" w:sz="4" w:space="0" w:color="auto"/>
              <w:left w:val="single" w:sz="4" w:space="0" w:color="auto"/>
              <w:bottom w:val="single" w:sz="4" w:space="0" w:color="auto"/>
              <w:right w:val="single" w:sz="4" w:space="0" w:color="auto"/>
            </w:tcBorders>
          </w:tcPr>
          <w:p w14:paraId="746765DB"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419AC93A" w14:textId="77777777" w:rsidTr="002469FA">
        <w:tblPrEx>
          <w:tblBorders>
            <w:top w:val="none" w:sz="0" w:space="0" w:color="auto"/>
          </w:tblBorders>
          <w:tblCellMar>
            <w:left w:w="28" w:type="dxa"/>
            <w:right w:w="28" w:type="dxa"/>
          </w:tblCellMar>
        </w:tblPrEx>
        <w:trPr>
          <w:trHeight w:val="741"/>
          <w:jc w:val="center"/>
        </w:trPr>
        <w:tc>
          <w:tcPr>
            <w:tcW w:w="1261" w:type="dxa"/>
            <w:tcBorders>
              <w:top w:val="single" w:sz="4" w:space="0" w:color="auto"/>
              <w:left w:val="single" w:sz="4" w:space="0" w:color="auto"/>
              <w:bottom w:val="single" w:sz="4" w:space="0" w:color="auto"/>
              <w:right w:val="single" w:sz="4" w:space="0" w:color="auto"/>
            </w:tcBorders>
          </w:tcPr>
          <w:p w14:paraId="5958956B" w14:textId="77777777" w:rsidR="00A927F7" w:rsidRPr="001B019B" w:rsidRDefault="00A927F7" w:rsidP="002469FA">
            <w:pPr>
              <w:keepLines/>
              <w:autoSpaceDE w:val="0"/>
              <w:autoSpaceDN w:val="0"/>
              <w:spacing w:line="240" w:lineRule="auto"/>
              <w:ind w:left="0" w:hanging="2"/>
              <w:jc w:val="center"/>
              <w:rPr>
                <w:rFonts w:ascii="Arial" w:hAnsi="Arial" w:cs="Arial"/>
                <w:sz w:val="16"/>
                <w:szCs w:val="16"/>
              </w:rPr>
            </w:pPr>
            <w:r w:rsidRPr="001B019B">
              <w:rPr>
                <w:rFonts w:ascii="Arial" w:hAnsi="Arial" w:cs="Arial"/>
                <w:spacing w:val="-3"/>
                <w:sz w:val="20"/>
                <w:szCs w:val="20"/>
              </w:rPr>
              <w:t>50</w:t>
            </w:r>
          </w:p>
        </w:tc>
        <w:tc>
          <w:tcPr>
            <w:tcW w:w="4410" w:type="dxa"/>
            <w:tcBorders>
              <w:top w:val="single" w:sz="4" w:space="0" w:color="auto"/>
              <w:left w:val="nil"/>
              <w:bottom w:val="single" w:sz="4" w:space="0" w:color="auto"/>
              <w:right w:val="nil"/>
            </w:tcBorders>
          </w:tcPr>
          <w:p w14:paraId="3668FDF1"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Дошки обрізні з хвойних порід, довжина 4-6,</w:t>
            </w:r>
          </w:p>
          <w:p w14:paraId="74E2D8BF"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5 м, ширина 75-150 мм, товщина 32,40 мм,</w:t>
            </w:r>
          </w:p>
          <w:p w14:paraId="3DA1FB31"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ІІ сорт</w:t>
            </w:r>
          </w:p>
        </w:tc>
        <w:tc>
          <w:tcPr>
            <w:tcW w:w="1134" w:type="dxa"/>
            <w:tcBorders>
              <w:top w:val="single" w:sz="4" w:space="0" w:color="auto"/>
              <w:left w:val="single" w:sz="4" w:space="0" w:color="auto"/>
              <w:bottom w:val="single" w:sz="4" w:space="0" w:color="auto"/>
              <w:right w:val="single" w:sz="4" w:space="0" w:color="auto"/>
            </w:tcBorders>
          </w:tcPr>
          <w:p w14:paraId="0A2E5E8C"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p w14:paraId="2FEDC8DF" w14:textId="77777777" w:rsidR="00A927F7" w:rsidRDefault="00A927F7" w:rsidP="002469FA">
            <w:pPr>
              <w:keepLines/>
              <w:autoSpaceDE w:val="0"/>
              <w:autoSpaceDN w:val="0"/>
              <w:spacing w:line="240" w:lineRule="auto"/>
              <w:ind w:left="0" w:hanging="2"/>
              <w:jc w:val="center"/>
              <w:rPr>
                <w:rFonts w:ascii="Arial" w:hAnsi="Arial" w:cs="Arial"/>
                <w:sz w:val="16"/>
                <w:szCs w:val="16"/>
              </w:rPr>
            </w:pPr>
          </w:p>
          <w:p w14:paraId="503FECB3" w14:textId="77777777" w:rsidR="00A927F7" w:rsidRDefault="00A927F7" w:rsidP="002469FA">
            <w:pPr>
              <w:keepLines/>
              <w:autoSpaceDE w:val="0"/>
              <w:autoSpaceDN w:val="0"/>
              <w:spacing w:line="240" w:lineRule="auto"/>
              <w:ind w:left="0" w:hanging="2"/>
              <w:jc w:val="center"/>
              <w:rPr>
                <w:rFonts w:ascii="Arial" w:hAnsi="Arial" w:cs="Arial"/>
                <w:sz w:val="16"/>
                <w:szCs w:val="16"/>
              </w:rPr>
            </w:pPr>
          </w:p>
          <w:p w14:paraId="3F687920" w14:textId="77777777" w:rsidR="00A927F7" w:rsidRDefault="00A927F7" w:rsidP="002469FA">
            <w:pPr>
              <w:keepLines/>
              <w:autoSpaceDE w:val="0"/>
              <w:autoSpaceDN w:val="0"/>
              <w:spacing w:line="240" w:lineRule="auto"/>
              <w:ind w:left="0" w:hanging="2"/>
              <w:jc w:val="center"/>
              <w:rPr>
                <w:rFonts w:ascii="Arial" w:hAnsi="Arial" w:cs="Arial"/>
                <w:sz w:val="16"/>
                <w:szCs w:val="16"/>
              </w:rPr>
            </w:pPr>
          </w:p>
        </w:tc>
        <w:tc>
          <w:tcPr>
            <w:tcW w:w="1118" w:type="dxa"/>
            <w:tcBorders>
              <w:top w:val="single" w:sz="4" w:space="0" w:color="auto"/>
              <w:left w:val="single" w:sz="4" w:space="0" w:color="auto"/>
              <w:bottom w:val="single" w:sz="4" w:space="0" w:color="auto"/>
              <w:right w:val="single" w:sz="4" w:space="0" w:color="auto"/>
            </w:tcBorders>
          </w:tcPr>
          <w:p w14:paraId="25FBA242"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0,528126</w:t>
            </w:r>
          </w:p>
          <w:p w14:paraId="418C8B74" w14:textId="77777777" w:rsidR="00A927F7" w:rsidRPr="008C001E" w:rsidRDefault="00A927F7" w:rsidP="002469FA">
            <w:pPr>
              <w:keepLines/>
              <w:autoSpaceDE w:val="0"/>
              <w:autoSpaceDN w:val="0"/>
              <w:spacing w:line="240" w:lineRule="auto"/>
              <w:ind w:left="0" w:hanging="2"/>
              <w:jc w:val="center"/>
              <w:rPr>
                <w:rFonts w:ascii="Arial" w:hAnsi="Arial" w:cs="Arial"/>
                <w:spacing w:val="-3"/>
                <w:sz w:val="20"/>
                <w:szCs w:val="20"/>
              </w:rPr>
            </w:pPr>
          </w:p>
          <w:p w14:paraId="47CEB3F0" w14:textId="77777777" w:rsidR="00A927F7" w:rsidRPr="008C001E" w:rsidRDefault="00A927F7" w:rsidP="002469FA">
            <w:pPr>
              <w:keepLines/>
              <w:autoSpaceDE w:val="0"/>
              <w:autoSpaceDN w:val="0"/>
              <w:spacing w:line="240" w:lineRule="auto"/>
              <w:ind w:left="0" w:hanging="2"/>
              <w:jc w:val="center"/>
              <w:rPr>
                <w:rFonts w:ascii="Arial" w:hAnsi="Arial" w:cs="Arial"/>
                <w:spacing w:val="-3"/>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14:paraId="5FD9CD03" w14:textId="77777777" w:rsidR="00A927F7" w:rsidRPr="008C001E" w:rsidRDefault="00A927F7" w:rsidP="002469FA">
            <w:pPr>
              <w:keepLines/>
              <w:autoSpaceDE w:val="0"/>
              <w:autoSpaceDN w:val="0"/>
              <w:spacing w:line="240" w:lineRule="auto"/>
              <w:ind w:left="0" w:hanging="2"/>
              <w:jc w:val="right"/>
              <w:rPr>
                <w:rFonts w:ascii="Arial" w:hAnsi="Arial" w:cs="Arial"/>
                <w:spacing w:val="-3"/>
                <w:sz w:val="20"/>
                <w:szCs w:val="20"/>
              </w:rPr>
            </w:pPr>
          </w:p>
        </w:tc>
      </w:tr>
      <w:tr w:rsidR="00A927F7" w14:paraId="19178E36" w14:textId="77777777" w:rsidTr="002469FA">
        <w:tblPrEx>
          <w:tblBorders>
            <w:top w:val="none" w:sz="0" w:space="0" w:color="auto"/>
          </w:tblBorders>
          <w:tblCellMar>
            <w:left w:w="28" w:type="dxa"/>
            <w:right w:w="28" w:type="dxa"/>
          </w:tblCellMar>
        </w:tblPrEx>
        <w:trPr>
          <w:trHeight w:val="587"/>
          <w:jc w:val="center"/>
        </w:trPr>
        <w:tc>
          <w:tcPr>
            <w:tcW w:w="1261" w:type="dxa"/>
            <w:tcBorders>
              <w:top w:val="single" w:sz="4" w:space="0" w:color="auto"/>
              <w:left w:val="single" w:sz="4" w:space="0" w:color="auto"/>
              <w:bottom w:val="single" w:sz="4" w:space="0" w:color="auto"/>
              <w:right w:val="single" w:sz="4" w:space="0" w:color="auto"/>
            </w:tcBorders>
          </w:tcPr>
          <w:p w14:paraId="6A268771"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51</w:t>
            </w:r>
          </w:p>
        </w:tc>
        <w:tc>
          <w:tcPr>
            <w:tcW w:w="4410" w:type="dxa"/>
            <w:tcBorders>
              <w:top w:val="single" w:sz="4" w:space="0" w:color="auto"/>
              <w:left w:val="nil"/>
              <w:bottom w:val="single" w:sz="4" w:space="0" w:color="auto"/>
              <w:right w:val="nil"/>
            </w:tcBorders>
          </w:tcPr>
          <w:p w14:paraId="6326DDEE"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Дошки обрізні з хвойних порід, довжина 4-6,</w:t>
            </w:r>
          </w:p>
          <w:p w14:paraId="651CD22B"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5 м, ширина 75-150 мм, товщина 44 мм,</w:t>
            </w:r>
          </w:p>
          <w:p w14:paraId="1DB7AC3E" w14:textId="77777777" w:rsidR="00A927F7" w:rsidRPr="002E280C"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ІІ сорт</w:t>
            </w:r>
          </w:p>
        </w:tc>
        <w:tc>
          <w:tcPr>
            <w:tcW w:w="1134" w:type="dxa"/>
            <w:tcBorders>
              <w:top w:val="single" w:sz="4" w:space="0" w:color="auto"/>
              <w:left w:val="single" w:sz="4" w:space="0" w:color="auto"/>
              <w:bottom w:val="single" w:sz="4" w:space="0" w:color="auto"/>
              <w:right w:val="single" w:sz="4" w:space="0" w:color="auto"/>
            </w:tcBorders>
          </w:tcPr>
          <w:p w14:paraId="2A577A3A"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78F8C348"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sidRPr="008C001E">
              <w:rPr>
                <w:rFonts w:ascii="Arial" w:hAnsi="Arial" w:cs="Arial"/>
                <w:spacing w:val="-3"/>
                <w:sz w:val="20"/>
                <w:szCs w:val="20"/>
              </w:rPr>
              <w:t>14,4</w:t>
            </w:r>
          </w:p>
        </w:tc>
        <w:tc>
          <w:tcPr>
            <w:tcW w:w="1264" w:type="dxa"/>
            <w:gridSpan w:val="2"/>
            <w:tcBorders>
              <w:top w:val="single" w:sz="4" w:space="0" w:color="auto"/>
              <w:left w:val="single" w:sz="4" w:space="0" w:color="auto"/>
              <w:bottom w:val="single" w:sz="4" w:space="0" w:color="auto"/>
              <w:right w:val="single" w:sz="4" w:space="0" w:color="auto"/>
            </w:tcBorders>
          </w:tcPr>
          <w:p w14:paraId="7A68948B" w14:textId="77777777" w:rsidR="00A927F7" w:rsidRPr="008C001E" w:rsidRDefault="00A927F7" w:rsidP="002469FA">
            <w:pPr>
              <w:keepLines/>
              <w:autoSpaceDE w:val="0"/>
              <w:autoSpaceDN w:val="0"/>
              <w:spacing w:line="240" w:lineRule="auto"/>
              <w:ind w:left="0" w:hanging="2"/>
              <w:jc w:val="right"/>
              <w:rPr>
                <w:rFonts w:ascii="Arial" w:hAnsi="Arial" w:cs="Arial"/>
                <w:spacing w:val="-3"/>
                <w:sz w:val="20"/>
                <w:szCs w:val="20"/>
              </w:rPr>
            </w:pPr>
          </w:p>
        </w:tc>
      </w:tr>
      <w:tr w:rsidR="00A927F7" w14:paraId="432BDECF"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7B76EE1" w14:textId="77777777" w:rsidR="00A927F7" w:rsidRPr="00323519"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52</w:t>
            </w:r>
          </w:p>
          <w:p w14:paraId="13258F99" w14:textId="77777777" w:rsidR="00A927F7" w:rsidRDefault="00A927F7" w:rsidP="002469FA">
            <w:pPr>
              <w:keepLines/>
              <w:autoSpaceDE w:val="0"/>
              <w:autoSpaceDN w:val="0"/>
              <w:spacing w:line="240" w:lineRule="auto"/>
              <w:ind w:left="0" w:hanging="2"/>
              <w:jc w:val="center"/>
              <w:rPr>
                <w:rFonts w:ascii="Arial" w:hAnsi="Arial" w:cs="Arial"/>
                <w:sz w:val="16"/>
                <w:szCs w:val="16"/>
              </w:rPr>
            </w:pPr>
          </w:p>
          <w:p w14:paraId="23029C9A" w14:textId="77777777" w:rsidR="00A927F7" w:rsidRDefault="00A927F7" w:rsidP="002469FA">
            <w:pPr>
              <w:keepLines/>
              <w:autoSpaceDE w:val="0"/>
              <w:autoSpaceDN w:val="0"/>
              <w:spacing w:line="240" w:lineRule="auto"/>
              <w:ind w:left="0" w:hanging="2"/>
              <w:jc w:val="center"/>
              <w:rPr>
                <w:rFonts w:ascii="Arial" w:hAnsi="Arial" w:cs="Arial"/>
                <w:sz w:val="16"/>
                <w:szCs w:val="16"/>
              </w:rPr>
            </w:pPr>
          </w:p>
          <w:p w14:paraId="363E8661" w14:textId="77777777" w:rsidR="00A927F7" w:rsidRDefault="00A927F7" w:rsidP="002469FA">
            <w:pPr>
              <w:keepLines/>
              <w:autoSpaceDE w:val="0"/>
              <w:autoSpaceDN w:val="0"/>
              <w:spacing w:line="240" w:lineRule="auto"/>
              <w:ind w:left="0" w:hanging="2"/>
              <w:jc w:val="center"/>
              <w:rPr>
                <w:rFonts w:ascii="Arial" w:hAnsi="Arial" w:cs="Arial"/>
                <w:sz w:val="16"/>
                <w:szCs w:val="16"/>
              </w:rPr>
            </w:pPr>
          </w:p>
        </w:tc>
        <w:tc>
          <w:tcPr>
            <w:tcW w:w="4410" w:type="dxa"/>
            <w:tcBorders>
              <w:top w:val="single" w:sz="4" w:space="0" w:color="auto"/>
              <w:left w:val="nil"/>
              <w:bottom w:val="single" w:sz="4" w:space="0" w:color="auto"/>
              <w:right w:val="nil"/>
            </w:tcBorders>
          </w:tcPr>
          <w:p w14:paraId="17B60731"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Дошки обрізні з хвойних порід, довжина 4-6,</w:t>
            </w:r>
          </w:p>
          <w:p w14:paraId="3D3E8F02"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5 м, ширина 75-150 мм, товщина 44 мм і</w:t>
            </w:r>
          </w:p>
          <w:p w14:paraId="24012003"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більше, ІІІ сорт</w:t>
            </w:r>
          </w:p>
        </w:tc>
        <w:tc>
          <w:tcPr>
            <w:tcW w:w="1134" w:type="dxa"/>
            <w:tcBorders>
              <w:top w:val="single" w:sz="4" w:space="0" w:color="auto"/>
              <w:left w:val="single" w:sz="4" w:space="0" w:color="auto"/>
              <w:bottom w:val="single" w:sz="4" w:space="0" w:color="auto"/>
              <w:right w:val="single" w:sz="4" w:space="0" w:color="auto"/>
            </w:tcBorders>
          </w:tcPr>
          <w:p w14:paraId="5A35D63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5E683F5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0,1138</w:t>
            </w:r>
          </w:p>
        </w:tc>
        <w:tc>
          <w:tcPr>
            <w:tcW w:w="1264" w:type="dxa"/>
            <w:gridSpan w:val="2"/>
            <w:tcBorders>
              <w:top w:val="single" w:sz="4" w:space="0" w:color="auto"/>
              <w:left w:val="single" w:sz="4" w:space="0" w:color="auto"/>
              <w:bottom w:val="single" w:sz="4" w:space="0" w:color="auto"/>
              <w:right w:val="single" w:sz="4" w:space="0" w:color="auto"/>
            </w:tcBorders>
          </w:tcPr>
          <w:p w14:paraId="6051F4DE"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6310997"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50F963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53</w:t>
            </w:r>
          </w:p>
        </w:tc>
        <w:tc>
          <w:tcPr>
            <w:tcW w:w="4410" w:type="dxa"/>
            <w:tcBorders>
              <w:top w:val="single" w:sz="4" w:space="0" w:color="auto"/>
              <w:left w:val="nil"/>
              <w:bottom w:val="single" w:sz="4" w:space="0" w:color="auto"/>
              <w:right w:val="nil"/>
            </w:tcBorders>
          </w:tcPr>
          <w:p w14:paraId="4201E4B0"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Дошки стругані хвойних порід, товщина 19-</w:t>
            </w:r>
          </w:p>
          <w:p w14:paraId="5DAF1CB0"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22 мм, сорт ІІ</w:t>
            </w:r>
          </w:p>
        </w:tc>
        <w:tc>
          <w:tcPr>
            <w:tcW w:w="1134" w:type="dxa"/>
            <w:tcBorders>
              <w:top w:val="single" w:sz="4" w:space="0" w:color="auto"/>
              <w:left w:val="single" w:sz="4" w:space="0" w:color="auto"/>
              <w:bottom w:val="single" w:sz="4" w:space="0" w:color="auto"/>
              <w:right w:val="single" w:sz="4" w:space="0" w:color="auto"/>
            </w:tcBorders>
          </w:tcPr>
          <w:p w14:paraId="21EC633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04A7995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5,522392</w:t>
            </w:r>
          </w:p>
        </w:tc>
        <w:tc>
          <w:tcPr>
            <w:tcW w:w="1264" w:type="dxa"/>
            <w:gridSpan w:val="2"/>
            <w:tcBorders>
              <w:top w:val="single" w:sz="4" w:space="0" w:color="auto"/>
              <w:left w:val="single" w:sz="4" w:space="0" w:color="auto"/>
              <w:bottom w:val="single" w:sz="4" w:space="0" w:color="auto"/>
              <w:right w:val="single" w:sz="4" w:space="0" w:color="auto"/>
            </w:tcBorders>
          </w:tcPr>
          <w:p w14:paraId="2CB350D7"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DF15F3A"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249DC9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54</w:t>
            </w:r>
          </w:p>
        </w:tc>
        <w:tc>
          <w:tcPr>
            <w:tcW w:w="4410" w:type="dxa"/>
            <w:tcBorders>
              <w:top w:val="single" w:sz="4" w:space="0" w:color="auto"/>
              <w:left w:val="nil"/>
              <w:bottom w:val="single" w:sz="4" w:space="0" w:color="auto"/>
              <w:right w:val="nil"/>
            </w:tcBorders>
          </w:tcPr>
          <w:p w14:paraId="76A16F7D"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Дріт сталевий низьковуглецевий різного</w:t>
            </w:r>
          </w:p>
          <w:p w14:paraId="2A3F034D"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призначення світлий, діаметр 1,1 мм</w:t>
            </w:r>
          </w:p>
        </w:tc>
        <w:tc>
          <w:tcPr>
            <w:tcW w:w="1134" w:type="dxa"/>
            <w:tcBorders>
              <w:top w:val="single" w:sz="4" w:space="0" w:color="auto"/>
              <w:left w:val="single" w:sz="4" w:space="0" w:color="auto"/>
              <w:bottom w:val="single" w:sz="4" w:space="0" w:color="auto"/>
              <w:right w:val="single" w:sz="4" w:space="0" w:color="auto"/>
            </w:tcBorders>
          </w:tcPr>
          <w:p w14:paraId="4E6E623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7BBB79A6"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0,00104</w:t>
            </w:r>
          </w:p>
        </w:tc>
        <w:tc>
          <w:tcPr>
            <w:tcW w:w="1264" w:type="dxa"/>
            <w:gridSpan w:val="2"/>
            <w:tcBorders>
              <w:top w:val="single" w:sz="4" w:space="0" w:color="auto"/>
              <w:left w:val="single" w:sz="4" w:space="0" w:color="auto"/>
              <w:bottom w:val="single" w:sz="4" w:space="0" w:color="auto"/>
              <w:right w:val="single" w:sz="4" w:space="0" w:color="auto"/>
            </w:tcBorders>
          </w:tcPr>
          <w:p w14:paraId="6236DE0C"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19606E6"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FDF315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55</w:t>
            </w:r>
          </w:p>
        </w:tc>
        <w:tc>
          <w:tcPr>
            <w:tcW w:w="4410" w:type="dxa"/>
            <w:tcBorders>
              <w:top w:val="single" w:sz="4" w:space="0" w:color="auto"/>
              <w:left w:val="nil"/>
              <w:bottom w:val="single" w:sz="4" w:space="0" w:color="auto"/>
              <w:right w:val="nil"/>
            </w:tcBorders>
          </w:tcPr>
          <w:p w14:paraId="10751826"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Дріт сталевий низьковуглецевий різного</w:t>
            </w:r>
          </w:p>
          <w:p w14:paraId="772C2419"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призначення чорний, діаметр 0,55 мм</w:t>
            </w:r>
          </w:p>
        </w:tc>
        <w:tc>
          <w:tcPr>
            <w:tcW w:w="1134" w:type="dxa"/>
            <w:tcBorders>
              <w:top w:val="single" w:sz="4" w:space="0" w:color="auto"/>
              <w:left w:val="single" w:sz="4" w:space="0" w:color="auto"/>
              <w:bottom w:val="single" w:sz="4" w:space="0" w:color="auto"/>
              <w:right w:val="single" w:sz="4" w:space="0" w:color="auto"/>
            </w:tcBorders>
          </w:tcPr>
          <w:p w14:paraId="7371B90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6CD5568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0,000102</w:t>
            </w:r>
          </w:p>
        </w:tc>
        <w:tc>
          <w:tcPr>
            <w:tcW w:w="1264" w:type="dxa"/>
            <w:gridSpan w:val="2"/>
            <w:tcBorders>
              <w:top w:val="single" w:sz="4" w:space="0" w:color="auto"/>
              <w:left w:val="single" w:sz="4" w:space="0" w:color="auto"/>
              <w:bottom w:val="single" w:sz="4" w:space="0" w:color="auto"/>
              <w:right w:val="single" w:sz="4" w:space="0" w:color="auto"/>
            </w:tcBorders>
          </w:tcPr>
          <w:p w14:paraId="4F657067"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59FCA438"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393531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56</w:t>
            </w:r>
          </w:p>
        </w:tc>
        <w:tc>
          <w:tcPr>
            <w:tcW w:w="4410" w:type="dxa"/>
            <w:tcBorders>
              <w:top w:val="single" w:sz="4" w:space="0" w:color="auto"/>
              <w:left w:val="nil"/>
              <w:bottom w:val="single" w:sz="4" w:space="0" w:color="auto"/>
              <w:right w:val="nil"/>
            </w:tcBorders>
          </w:tcPr>
          <w:p w14:paraId="75E843CB"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Дріт сталевий низьковуглецевий різного</w:t>
            </w:r>
          </w:p>
          <w:p w14:paraId="6A7DBA68"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призначення чорний, діаметр 3 мм</w:t>
            </w:r>
          </w:p>
        </w:tc>
        <w:tc>
          <w:tcPr>
            <w:tcW w:w="1134" w:type="dxa"/>
            <w:tcBorders>
              <w:top w:val="single" w:sz="4" w:space="0" w:color="auto"/>
              <w:left w:val="single" w:sz="4" w:space="0" w:color="auto"/>
              <w:bottom w:val="single" w:sz="4" w:space="0" w:color="auto"/>
              <w:right w:val="single" w:sz="4" w:space="0" w:color="auto"/>
            </w:tcBorders>
          </w:tcPr>
          <w:p w14:paraId="746504C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6274BD0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0,0111336</w:t>
            </w:r>
          </w:p>
        </w:tc>
        <w:tc>
          <w:tcPr>
            <w:tcW w:w="1264" w:type="dxa"/>
            <w:gridSpan w:val="2"/>
            <w:tcBorders>
              <w:top w:val="single" w:sz="4" w:space="0" w:color="auto"/>
              <w:left w:val="single" w:sz="4" w:space="0" w:color="auto"/>
              <w:bottom w:val="single" w:sz="4" w:space="0" w:color="auto"/>
              <w:right w:val="single" w:sz="4" w:space="0" w:color="auto"/>
            </w:tcBorders>
          </w:tcPr>
          <w:p w14:paraId="3383951F"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E8B1348"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4C34F00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57</w:t>
            </w:r>
          </w:p>
        </w:tc>
        <w:tc>
          <w:tcPr>
            <w:tcW w:w="4410" w:type="dxa"/>
            <w:tcBorders>
              <w:top w:val="single" w:sz="4" w:space="0" w:color="auto"/>
              <w:left w:val="nil"/>
              <w:bottom w:val="single" w:sz="4" w:space="0" w:color="auto"/>
              <w:right w:val="nil"/>
            </w:tcBorders>
          </w:tcPr>
          <w:p w14:paraId="25E83347" w14:textId="77777777" w:rsidR="00A927F7" w:rsidRPr="00702EEA" w:rsidRDefault="00A927F7" w:rsidP="002469FA">
            <w:pPr>
              <w:keepLines/>
              <w:autoSpaceDE w:val="0"/>
              <w:autoSpaceDN w:val="0"/>
              <w:spacing w:line="240" w:lineRule="auto"/>
              <w:ind w:left="0" w:hanging="2"/>
              <w:rPr>
                <w:rFonts w:ascii="Arial" w:hAnsi="Arial" w:cs="Arial"/>
                <w:sz w:val="16"/>
                <w:szCs w:val="16"/>
              </w:rPr>
            </w:pPr>
            <w:r w:rsidRPr="00702EEA">
              <w:rPr>
                <w:rFonts w:ascii="Arial" w:hAnsi="Arial" w:cs="Arial"/>
                <w:spacing w:val="-3"/>
                <w:sz w:val="20"/>
                <w:szCs w:val="20"/>
              </w:rPr>
              <w:t>Дрантя</w:t>
            </w:r>
          </w:p>
        </w:tc>
        <w:tc>
          <w:tcPr>
            <w:tcW w:w="1134" w:type="dxa"/>
            <w:tcBorders>
              <w:top w:val="single" w:sz="4" w:space="0" w:color="auto"/>
              <w:left w:val="single" w:sz="4" w:space="0" w:color="auto"/>
              <w:bottom w:val="single" w:sz="4" w:space="0" w:color="auto"/>
              <w:right w:val="single" w:sz="4" w:space="0" w:color="auto"/>
            </w:tcBorders>
          </w:tcPr>
          <w:p w14:paraId="5803E742" w14:textId="77777777" w:rsidR="00A927F7" w:rsidRPr="00702EEA" w:rsidRDefault="00A927F7" w:rsidP="002469FA">
            <w:pPr>
              <w:keepLines/>
              <w:autoSpaceDE w:val="0"/>
              <w:autoSpaceDN w:val="0"/>
              <w:spacing w:line="240" w:lineRule="auto"/>
              <w:ind w:left="0" w:hanging="2"/>
              <w:jc w:val="center"/>
              <w:rPr>
                <w:rFonts w:ascii="Arial" w:hAnsi="Arial" w:cs="Arial"/>
                <w:sz w:val="16"/>
                <w:szCs w:val="16"/>
              </w:rPr>
            </w:pPr>
            <w:r w:rsidRPr="00702EEA">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28CBBF39" w14:textId="77777777" w:rsidR="00A927F7" w:rsidRPr="00702EEA" w:rsidRDefault="00A927F7" w:rsidP="002469FA">
            <w:pPr>
              <w:keepLines/>
              <w:autoSpaceDE w:val="0"/>
              <w:autoSpaceDN w:val="0"/>
              <w:spacing w:line="240" w:lineRule="auto"/>
              <w:ind w:left="0" w:hanging="2"/>
              <w:jc w:val="center"/>
              <w:rPr>
                <w:rFonts w:ascii="Arial" w:hAnsi="Arial" w:cs="Arial"/>
                <w:sz w:val="16"/>
                <w:szCs w:val="16"/>
              </w:rPr>
            </w:pPr>
            <w:r w:rsidRPr="00702EEA">
              <w:rPr>
                <w:rFonts w:ascii="Arial" w:hAnsi="Arial" w:cs="Arial"/>
                <w:spacing w:val="-3"/>
                <w:sz w:val="20"/>
                <w:szCs w:val="20"/>
              </w:rPr>
              <w:t>14,46993</w:t>
            </w:r>
          </w:p>
        </w:tc>
        <w:tc>
          <w:tcPr>
            <w:tcW w:w="1264" w:type="dxa"/>
            <w:gridSpan w:val="2"/>
            <w:tcBorders>
              <w:top w:val="single" w:sz="4" w:space="0" w:color="auto"/>
              <w:left w:val="single" w:sz="4" w:space="0" w:color="auto"/>
              <w:bottom w:val="single" w:sz="4" w:space="0" w:color="auto"/>
              <w:right w:val="single" w:sz="4" w:space="0" w:color="auto"/>
            </w:tcBorders>
          </w:tcPr>
          <w:p w14:paraId="2B73A4EE"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0B9AD6A"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86F7C5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58</w:t>
            </w:r>
          </w:p>
        </w:tc>
        <w:tc>
          <w:tcPr>
            <w:tcW w:w="4410" w:type="dxa"/>
            <w:tcBorders>
              <w:top w:val="single" w:sz="4" w:space="0" w:color="auto"/>
              <w:left w:val="nil"/>
              <w:bottom w:val="single" w:sz="4" w:space="0" w:color="auto"/>
              <w:right w:val="nil"/>
            </w:tcBorders>
          </w:tcPr>
          <w:p w14:paraId="3800C3A8" w14:textId="77777777" w:rsidR="00A927F7" w:rsidRPr="00702EEA" w:rsidRDefault="00A927F7" w:rsidP="002469FA">
            <w:pPr>
              <w:keepLines/>
              <w:autoSpaceDE w:val="0"/>
              <w:autoSpaceDN w:val="0"/>
              <w:spacing w:line="240" w:lineRule="auto"/>
              <w:ind w:left="0" w:hanging="2"/>
              <w:rPr>
                <w:rFonts w:ascii="Arial" w:hAnsi="Arial" w:cs="Arial"/>
                <w:sz w:val="16"/>
                <w:szCs w:val="16"/>
              </w:rPr>
            </w:pPr>
            <w:r w:rsidRPr="00702EEA">
              <w:rPr>
                <w:rFonts w:ascii="Arial" w:hAnsi="Arial" w:cs="Arial"/>
                <w:spacing w:val="-3"/>
                <w:sz w:val="20"/>
                <w:szCs w:val="20"/>
              </w:rPr>
              <w:t>Дюбелі фасадні 100мм</w:t>
            </w:r>
          </w:p>
        </w:tc>
        <w:tc>
          <w:tcPr>
            <w:tcW w:w="1134" w:type="dxa"/>
            <w:tcBorders>
              <w:top w:val="single" w:sz="4" w:space="0" w:color="auto"/>
              <w:left w:val="single" w:sz="4" w:space="0" w:color="auto"/>
              <w:bottom w:val="single" w:sz="4" w:space="0" w:color="auto"/>
              <w:right w:val="single" w:sz="4" w:space="0" w:color="auto"/>
            </w:tcBorders>
          </w:tcPr>
          <w:p w14:paraId="105EDF86" w14:textId="77777777" w:rsidR="00A927F7" w:rsidRPr="00702EEA" w:rsidRDefault="00A927F7" w:rsidP="002469FA">
            <w:pPr>
              <w:keepLines/>
              <w:autoSpaceDE w:val="0"/>
              <w:autoSpaceDN w:val="0"/>
              <w:spacing w:line="240" w:lineRule="auto"/>
              <w:ind w:left="0" w:hanging="2"/>
              <w:jc w:val="center"/>
              <w:rPr>
                <w:rFonts w:ascii="Arial" w:hAnsi="Arial" w:cs="Arial"/>
                <w:sz w:val="16"/>
                <w:szCs w:val="16"/>
              </w:rPr>
            </w:pPr>
            <w:proofErr w:type="spellStart"/>
            <w:r w:rsidRPr="00702EEA">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22B1C2D7" w14:textId="77777777" w:rsidR="00A927F7" w:rsidRPr="00702EEA" w:rsidRDefault="00A927F7" w:rsidP="002469FA">
            <w:pPr>
              <w:keepLines/>
              <w:autoSpaceDE w:val="0"/>
              <w:autoSpaceDN w:val="0"/>
              <w:spacing w:line="240" w:lineRule="auto"/>
              <w:ind w:left="0" w:hanging="2"/>
              <w:jc w:val="center"/>
              <w:rPr>
                <w:rFonts w:ascii="Arial" w:hAnsi="Arial" w:cs="Arial"/>
                <w:sz w:val="16"/>
                <w:szCs w:val="16"/>
              </w:rPr>
            </w:pPr>
            <w:r w:rsidRPr="00702EEA">
              <w:rPr>
                <w:rFonts w:ascii="Arial" w:hAnsi="Arial" w:cs="Arial"/>
                <w:spacing w:val="-3"/>
                <w:sz w:val="20"/>
                <w:szCs w:val="20"/>
              </w:rPr>
              <w:t>5669,296</w:t>
            </w:r>
          </w:p>
        </w:tc>
        <w:tc>
          <w:tcPr>
            <w:tcW w:w="1264" w:type="dxa"/>
            <w:gridSpan w:val="2"/>
            <w:tcBorders>
              <w:top w:val="single" w:sz="4" w:space="0" w:color="auto"/>
              <w:left w:val="single" w:sz="4" w:space="0" w:color="auto"/>
              <w:bottom w:val="single" w:sz="4" w:space="0" w:color="auto"/>
              <w:right w:val="single" w:sz="4" w:space="0" w:color="auto"/>
            </w:tcBorders>
          </w:tcPr>
          <w:p w14:paraId="188C7D90" w14:textId="77777777" w:rsidR="00A927F7" w:rsidRPr="00DF592E" w:rsidRDefault="00A927F7" w:rsidP="002469FA">
            <w:pPr>
              <w:keepLines/>
              <w:autoSpaceDE w:val="0"/>
              <w:autoSpaceDN w:val="0"/>
              <w:spacing w:line="240" w:lineRule="auto"/>
              <w:ind w:left="0" w:hanging="2"/>
              <w:jc w:val="right"/>
              <w:rPr>
                <w:rFonts w:ascii="Arial" w:hAnsi="Arial" w:cs="Arial"/>
                <w:spacing w:val="-3"/>
                <w:sz w:val="20"/>
                <w:szCs w:val="20"/>
                <w:highlight w:val="yellow"/>
                <w:u w:val="single"/>
              </w:rPr>
            </w:pPr>
          </w:p>
        </w:tc>
      </w:tr>
      <w:tr w:rsidR="00A927F7" w14:paraId="2BE5A506"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4E3EACE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59</w:t>
            </w:r>
          </w:p>
        </w:tc>
        <w:tc>
          <w:tcPr>
            <w:tcW w:w="4410" w:type="dxa"/>
            <w:tcBorders>
              <w:top w:val="single" w:sz="4" w:space="0" w:color="auto"/>
              <w:left w:val="nil"/>
              <w:bottom w:val="single" w:sz="4" w:space="0" w:color="auto"/>
              <w:right w:val="nil"/>
            </w:tcBorders>
          </w:tcPr>
          <w:p w14:paraId="557AE065" w14:textId="77777777" w:rsidR="00A927F7" w:rsidRPr="00702EEA" w:rsidRDefault="00A927F7" w:rsidP="002469FA">
            <w:pPr>
              <w:keepLines/>
              <w:autoSpaceDE w:val="0"/>
              <w:autoSpaceDN w:val="0"/>
              <w:spacing w:line="240" w:lineRule="auto"/>
              <w:ind w:left="0" w:hanging="2"/>
              <w:rPr>
                <w:rFonts w:ascii="Arial" w:hAnsi="Arial" w:cs="Arial"/>
                <w:sz w:val="16"/>
                <w:szCs w:val="16"/>
              </w:rPr>
            </w:pPr>
            <w:r w:rsidRPr="00702EEA">
              <w:rPr>
                <w:rFonts w:ascii="Arial" w:hAnsi="Arial" w:cs="Arial"/>
                <w:spacing w:val="-3"/>
                <w:sz w:val="20"/>
                <w:szCs w:val="20"/>
              </w:rPr>
              <w:t>Дюбель 6х40</w:t>
            </w:r>
          </w:p>
        </w:tc>
        <w:tc>
          <w:tcPr>
            <w:tcW w:w="1134" w:type="dxa"/>
            <w:tcBorders>
              <w:top w:val="single" w:sz="4" w:space="0" w:color="auto"/>
              <w:left w:val="single" w:sz="4" w:space="0" w:color="auto"/>
              <w:bottom w:val="single" w:sz="4" w:space="0" w:color="auto"/>
              <w:right w:val="single" w:sz="4" w:space="0" w:color="auto"/>
            </w:tcBorders>
          </w:tcPr>
          <w:p w14:paraId="65FF666B" w14:textId="77777777" w:rsidR="00A927F7" w:rsidRPr="00702EEA" w:rsidRDefault="00A927F7" w:rsidP="002469FA">
            <w:pPr>
              <w:keepLines/>
              <w:autoSpaceDE w:val="0"/>
              <w:autoSpaceDN w:val="0"/>
              <w:spacing w:line="240" w:lineRule="auto"/>
              <w:ind w:left="0" w:hanging="2"/>
              <w:jc w:val="center"/>
              <w:rPr>
                <w:rFonts w:ascii="Arial" w:hAnsi="Arial" w:cs="Arial"/>
                <w:sz w:val="16"/>
                <w:szCs w:val="16"/>
              </w:rPr>
            </w:pPr>
            <w:proofErr w:type="spellStart"/>
            <w:r w:rsidRPr="00702EEA">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12090E03" w14:textId="77777777" w:rsidR="00A927F7" w:rsidRPr="00702EEA" w:rsidRDefault="00A927F7" w:rsidP="002469FA">
            <w:pPr>
              <w:keepLines/>
              <w:autoSpaceDE w:val="0"/>
              <w:autoSpaceDN w:val="0"/>
              <w:spacing w:line="240" w:lineRule="auto"/>
              <w:ind w:left="0" w:hanging="2"/>
              <w:jc w:val="center"/>
              <w:rPr>
                <w:rFonts w:ascii="Arial" w:hAnsi="Arial" w:cs="Arial"/>
                <w:sz w:val="16"/>
                <w:szCs w:val="16"/>
              </w:rPr>
            </w:pPr>
            <w:r w:rsidRPr="00702EEA">
              <w:rPr>
                <w:rFonts w:ascii="Arial" w:hAnsi="Arial" w:cs="Arial"/>
                <w:spacing w:val="-3"/>
                <w:sz w:val="20"/>
                <w:szCs w:val="20"/>
              </w:rPr>
              <w:t>1184,733</w:t>
            </w:r>
          </w:p>
        </w:tc>
        <w:tc>
          <w:tcPr>
            <w:tcW w:w="1264" w:type="dxa"/>
            <w:gridSpan w:val="2"/>
            <w:tcBorders>
              <w:top w:val="single" w:sz="4" w:space="0" w:color="auto"/>
              <w:left w:val="single" w:sz="4" w:space="0" w:color="auto"/>
              <w:bottom w:val="single" w:sz="4" w:space="0" w:color="auto"/>
              <w:right w:val="single" w:sz="4" w:space="0" w:color="auto"/>
            </w:tcBorders>
          </w:tcPr>
          <w:p w14:paraId="006B353A" w14:textId="77777777" w:rsidR="00A927F7" w:rsidRPr="00DF592E" w:rsidRDefault="00A927F7" w:rsidP="002469FA">
            <w:pPr>
              <w:keepLines/>
              <w:autoSpaceDE w:val="0"/>
              <w:autoSpaceDN w:val="0"/>
              <w:spacing w:line="240" w:lineRule="auto"/>
              <w:ind w:left="0" w:hanging="2"/>
              <w:jc w:val="right"/>
              <w:rPr>
                <w:rFonts w:ascii="Arial" w:hAnsi="Arial" w:cs="Arial"/>
                <w:spacing w:val="-3"/>
                <w:sz w:val="20"/>
                <w:szCs w:val="20"/>
                <w:highlight w:val="yellow"/>
                <w:u w:val="single"/>
              </w:rPr>
            </w:pPr>
          </w:p>
        </w:tc>
      </w:tr>
      <w:tr w:rsidR="00A927F7" w14:paraId="395DD504"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3F89E7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60</w:t>
            </w:r>
          </w:p>
        </w:tc>
        <w:tc>
          <w:tcPr>
            <w:tcW w:w="4410" w:type="dxa"/>
            <w:tcBorders>
              <w:top w:val="single" w:sz="4" w:space="0" w:color="auto"/>
              <w:left w:val="nil"/>
              <w:bottom w:val="single" w:sz="4" w:space="0" w:color="auto"/>
              <w:right w:val="nil"/>
            </w:tcBorders>
          </w:tcPr>
          <w:p w14:paraId="13E30A11" w14:textId="77777777" w:rsidR="00A927F7" w:rsidRPr="00702EEA" w:rsidRDefault="00A927F7" w:rsidP="002469FA">
            <w:pPr>
              <w:keepLines/>
              <w:autoSpaceDE w:val="0"/>
              <w:autoSpaceDN w:val="0"/>
              <w:spacing w:line="240" w:lineRule="auto"/>
              <w:ind w:left="0" w:hanging="2"/>
              <w:rPr>
                <w:rFonts w:ascii="Arial" w:hAnsi="Arial" w:cs="Arial"/>
                <w:sz w:val="16"/>
                <w:szCs w:val="16"/>
              </w:rPr>
            </w:pPr>
            <w:r w:rsidRPr="00702EEA">
              <w:rPr>
                <w:rFonts w:ascii="Arial" w:hAnsi="Arial" w:cs="Arial"/>
                <w:spacing w:val="-3"/>
                <w:sz w:val="20"/>
                <w:szCs w:val="20"/>
              </w:rPr>
              <w:t>Дюбель-шуруп</w:t>
            </w:r>
          </w:p>
        </w:tc>
        <w:tc>
          <w:tcPr>
            <w:tcW w:w="1134" w:type="dxa"/>
            <w:tcBorders>
              <w:top w:val="single" w:sz="4" w:space="0" w:color="auto"/>
              <w:left w:val="single" w:sz="4" w:space="0" w:color="auto"/>
              <w:bottom w:val="single" w:sz="4" w:space="0" w:color="auto"/>
              <w:right w:val="single" w:sz="4" w:space="0" w:color="auto"/>
            </w:tcBorders>
          </w:tcPr>
          <w:p w14:paraId="0805E211" w14:textId="77777777" w:rsidR="00A927F7" w:rsidRPr="00702EEA" w:rsidRDefault="00A927F7" w:rsidP="002469FA">
            <w:pPr>
              <w:keepLines/>
              <w:autoSpaceDE w:val="0"/>
              <w:autoSpaceDN w:val="0"/>
              <w:spacing w:line="240" w:lineRule="auto"/>
              <w:ind w:left="0" w:hanging="2"/>
              <w:jc w:val="center"/>
              <w:rPr>
                <w:rFonts w:ascii="Arial" w:hAnsi="Arial" w:cs="Arial"/>
                <w:sz w:val="16"/>
                <w:szCs w:val="16"/>
              </w:rPr>
            </w:pPr>
            <w:r w:rsidRPr="00702EEA">
              <w:rPr>
                <w:rFonts w:ascii="Arial" w:hAnsi="Arial" w:cs="Arial"/>
                <w:spacing w:val="-3"/>
                <w:sz w:val="20"/>
                <w:szCs w:val="20"/>
              </w:rPr>
              <w:t>шт.</w:t>
            </w:r>
          </w:p>
        </w:tc>
        <w:tc>
          <w:tcPr>
            <w:tcW w:w="1118" w:type="dxa"/>
            <w:tcBorders>
              <w:top w:val="single" w:sz="4" w:space="0" w:color="auto"/>
              <w:left w:val="single" w:sz="4" w:space="0" w:color="auto"/>
              <w:bottom w:val="single" w:sz="4" w:space="0" w:color="auto"/>
              <w:right w:val="single" w:sz="4" w:space="0" w:color="auto"/>
            </w:tcBorders>
          </w:tcPr>
          <w:p w14:paraId="64BE64A0" w14:textId="77777777" w:rsidR="00A927F7" w:rsidRPr="00702EEA" w:rsidRDefault="00A927F7" w:rsidP="002469FA">
            <w:pPr>
              <w:keepLines/>
              <w:autoSpaceDE w:val="0"/>
              <w:autoSpaceDN w:val="0"/>
              <w:spacing w:line="240" w:lineRule="auto"/>
              <w:ind w:left="0" w:hanging="2"/>
              <w:jc w:val="center"/>
              <w:rPr>
                <w:rFonts w:ascii="Arial" w:hAnsi="Arial" w:cs="Arial"/>
                <w:sz w:val="16"/>
                <w:szCs w:val="16"/>
              </w:rPr>
            </w:pPr>
            <w:r w:rsidRPr="00702EEA">
              <w:rPr>
                <w:rFonts w:ascii="Arial" w:hAnsi="Arial" w:cs="Arial"/>
                <w:spacing w:val="-3"/>
                <w:sz w:val="20"/>
                <w:szCs w:val="20"/>
              </w:rPr>
              <w:t>238,3543</w:t>
            </w:r>
          </w:p>
        </w:tc>
        <w:tc>
          <w:tcPr>
            <w:tcW w:w="1264" w:type="dxa"/>
            <w:gridSpan w:val="2"/>
            <w:tcBorders>
              <w:top w:val="single" w:sz="4" w:space="0" w:color="auto"/>
              <w:left w:val="single" w:sz="4" w:space="0" w:color="auto"/>
              <w:bottom w:val="single" w:sz="4" w:space="0" w:color="auto"/>
              <w:right w:val="single" w:sz="4" w:space="0" w:color="auto"/>
            </w:tcBorders>
          </w:tcPr>
          <w:p w14:paraId="77274A64"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828EFE8"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FC1C98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61</w:t>
            </w:r>
          </w:p>
        </w:tc>
        <w:tc>
          <w:tcPr>
            <w:tcW w:w="4410" w:type="dxa"/>
            <w:tcBorders>
              <w:top w:val="single" w:sz="4" w:space="0" w:color="auto"/>
              <w:left w:val="nil"/>
              <w:bottom w:val="single" w:sz="4" w:space="0" w:color="auto"/>
              <w:right w:val="nil"/>
            </w:tcBorders>
          </w:tcPr>
          <w:p w14:paraId="285C258B"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Екструзійний</w:t>
            </w:r>
            <w:proofErr w:type="spellEnd"/>
            <w:r>
              <w:rPr>
                <w:rFonts w:ascii="Arial" w:hAnsi="Arial" w:cs="Arial"/>
                <w:spacing w:val="-3"/>
                <w:sz w:val="20"/>
                <w:szCs w:val="20"/>
              </w:rPr>
              <w:t xml:space="preserve"> </w:t>
            </w:r>
            <w:proofErr w:type="spellStart"/>
            <w:r>
              <w:rPr>
                <w:rFonts w:ascii="Arial" w:hAnsi="Arial" w:cs="Arial"/>
                <w:spacing w:val="-3"/>
                <w:sz w:val="20"/>
                <w:szCs w:val="20"/>
              </w:rPr>
              <w:t>пінополістерол</w:t>
            </w:r>
            <w:proofErr w:type="spellEnd"/>
            <w:r>
              <w:rPr>
                <w:rFonts w:ascii="Arial" w:hAnsi="Arial" w:cs="Arial"/>
                <w:spacing w:val="-3"/>
                <w:sz w:val="20"/>
                <w:szCs w:val="20"/>
              </w:rPr>
              <w:t xml:space="preserve">  30мм</w:t>
            </w:r>
          </w:p>
        </w:tc>
        <w:tc>
          <w:tcPr>
            <w:tcW w:w="1134" w:type="dxa"/>
            <w:tcBorders>
              <w:top w:val="single" w:sz="4" w:space="0" w:color="auto"/>
              <w:left w:val="single" w:sz="4" w:space="0" w:color="auto"/>
              <w:bottom w:val="single" w:sz="4" w:space="0" w:color="auto"/>
              <w:right w:val="single" w:sz="4" w:space="0" w:color="auto"/>
            </w:tcBorders>
          </w:tcPr>
          <w:p w14:paraId="72190A8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45B4DBD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127,456</w:t>
            </w:r>
          </w:p>
        </w:tc>
        <w:tc>
          <w:tcPr>
            <w:tcW w:w="1264" w:type="dxa"/>
            <w:gridSpan w:val="2"/>
            <w:tcBorders>
              <w:top w:val="single" w:sz="4" w:space="0" w:color="auto"/>
              <w:left w:val="single" w:sz="4" w:space="0" w:color="auto"/>
              <w:bottom w:val="single" w:sz="4" w:space="0" w:color="auto"/>
              <w:right w:val="single" w:sz="4" w:space="0" w:color="auto"/>
            </w:tcBorders>
          </w:tcPr>
          <w:p w14:paraId="4663A7CB"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4D63624F"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5889D54" w14:textId="77777777" w:rsidR="00A927F7" w:rsidRPr="002E280C"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62</w:t>
            </w:r>
          </w:p>
        </w:tc>
        <w:tc>
          <w:tcPr>
            <w:tcW w:w="4410" w:type="dxa"/>
            <w:tcBorders>
              <w:top w:val="single" w:sz="4" w:space="0" w:color="auto"/>
              <w:left w:val="nil"/>
              <w:bottom w:val="single" w:sz="4" w:space="0" w:color="auto"/>
              <w:right w:val="nil"/>
            </w:tcBorders>
          </w:tcPr>
          <w:p w14:paraId="750877B4" w14:textId="77777777" w:rsidR="00A927F7" w:rsidRDefault="00A927F7" w:rsidP="002469FA">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Екструзійний</w:t>
            </w:r>
            <w:proofErr w:type="spellEnd"/>
            <w:r>
              <w:rPr>
                <w:rFonts w:ascii="Arial" w:hAnsi="Arial" w:cs="Arial"/>
                <w:spacing w:val="-3"/>
                <w:sz w:val="20"/>
                <w:szCs w:val="20"/>
              </w:rPr>
              <w:t xml:space="preserve"> </w:t>
            </w:r>
            <w:proofErr w:type="spellStart"/>
            <w:r>
              <w:rPr>
                <w:rFonts w:ascii="Arial" w:hAnsi="Arial" w:cs="Arial"/>
                <w:spacing w:val="-3"/>
                <w:sz w:val="20"/>
                <w:szCs w:val="20"/>
              </w:rPr>
              <w:t>пінополістерол</w:t>
            </w:r>
            <w:proofErr w:type="spellEnd"/>
            <w:r>
              <w:rPr>
                <w:rFonts w:ascii="Arial" w:hAnsi="Arial" w:cs="Arial"/>
                <w:spacing w:val="-3"/>
                <w:sz w:val="20"/>
                <w:szCs w:val="20"/>
              </w:rPr>
              <w:t xml:space="preserve"> </w:t>
            </w:r>
            <w:proofErr w:type="spellStart"/>
            <w:r>
              <w:rPr>
                <w:rFonts w:ascii="Arial" w:hAnsi="Arial" w:cs="Arial"/>
                <w:spacing w:val="-3"/>
                <w:sz w:val="20"/>
                <w:szCs w:val="20"/>
              </w:rPr>
              <w:t>Техноніколь</w:t>
            </w:r>
            <w:proofErr w:type="spellEnd"/>
          </w:p>
          <w:p w14:paraId="60E52C93"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100мм</w:t>
            </w:r>
          </w:p>
        </w:tc>
        <w:tc>
          <w:tcPr>
            <w:tcW w:w="1134" w:type="dxa"/>
            <w:tcBorders>
              <w:top w:val="single" w:sz="4" w:space="0" w:color="auto"/>
              <w:left w:val="single" w:sz="4" w:space="0" w:color="auto"/>
              <w:bottom w:val="single" w:sz="4" w:space="0" w:color="auto"/>
              <w:right w:val="single" w:sz="4" w:space="0" w:color="auto"/>
            </w:tcBorders>
          </w:tcPr>
          <w:p w14:paraId="52EBEAB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3F98CDE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22,55</w:t>
            </w:r>
          </w:p>
        </w:tc>
        <w:tc>
          <w:tcPr>
            <w:tcW w:w="1264" w:type="dxa"/>
            <w:gridSpan w:val="2"/>
            <w:tcBorders>
              <w:top w:val="single" w:sz="4" w:space="0" w:color="auto"/>
              <w:left w:val="single" w:sz="4" w:space="0" w:color="auto"/>
              <w:bottom w:val="single" w:sz="4" w:space="0" w:color="auto"/>
              <w:right w:val="single" w:sz="4" w:space="0" w:color="auto"/>
            </w:tcBorders>
          </w:tcPr>
          <w:p w14:paraId="64207CDF"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16C165A" w14:textId="77777777" w:rsidTr="002469FA">
        <w:tblPrEx>
          <w:tblBorders>
            <w:top w:val="none" w:sz="0" w:space="0" w:color="auto"/>
          </w:tblBorders>
          <w:tblCellMar>
            <w:left w:w="28" w:type="dxa"/>
            <w:right w:w="28" w:type="dxa"/>
          </w:tblCellMar>
        </w:tblPrEx>
        <w:trPr>
          <w:trHeight w:val="690"/>
          <w:jc w:val="center"/>
        </w:trPr>
        <w:tc>
          <w:tcPr>
            <w:tcW w:w="1261" w:type="dxa"/>
            <w:tcBorders>
              <w:top w:val="single" w:sz="4" w:space="0" w:color="auto"/>
              <w:left w:val="single" w:sz="4" w:space="0" w:color="auto"/>
              <w:bottom w:val="single" w:sz="4" w:space="0" w:color="auto"/>
              <w:right w:val="single" w:sz="4" w:space="0" w:color="auto"/>
            </w:tcBorders>
          </w:tcPr>
          <w:p w14:paraId="78BF4EBB" w14:textId="77777777" w:rsidR="00A927F7" w:rsidRPr="002E280C"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63</w:t>
            </w:r>
          </w:p>
        </w:tc>
        <w:tc>
          <w:tcPr>
            <w:tcW w:w="4410" w:type="dxa"/>
            <w:tcBorders>
              <w:top w:val="single" w:sz="4" w:space="0" w:color="auto"/>
              <w:left w:val="nil"/>
              <w:bottom w:val="single" w:sz="4" w:space="0" w:color="auto"/>
              <w:right w:val="nil"/>
            </w:tcBorders>
          </w:tcPr>
          <w:p w14:paraId="5E3C5A90"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Еластичний водостійкий кольоровий шов до</w:t>
            </w:r>
          </w:p>
          <w:p w14:paraId="4C6B1F40"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 xml:space="preserve">5 мм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СЕ 40 </w:t>
            </w:r>
            <w:proofErr w:type="spellStart"/>
            <w:r>
              <w:rPr>
                <w:rFonts w:ascii="Arial" w:hAnsi="Arial" w:cs="Arial"/>
                <w:spacing w:val="-3"/>
                <w:sz w:val="20"/>
                <w:szCs w:val="20"/>
              </w:rPr>
              <w:t>aguastatic</w:t>
            </w:r>
            <w:proofErr w:type="spellEnd"/>
          </w:p>
        </w:tc>
        <w:tc>
          <w:tcPr>
            <w:tcW w:w="1134" w:type="dxa"/>
            <w:tcBorders>
              <w:top w:val="single" w:sz="4" w:space="0" w:color="auto"/>
              <w:left w:val="single" w:sz="4" w:space="0" w:color="auto"/>
              <w:bottom w:val="single" w:sz="4" w:space="0" w:color="auto"/>
              <w:right w:val="single" w:sz="4" w:space="0" w:color="auto"/>
            </w:tcBorders>
          </w:tcPr>
          <w:p w14:paraId="449ACB64"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кг</w:t>
            </w:r>
          </w:p>
          <w:p w14:paraId="01799FD0" w14:textId="77777777" w:rsidR="00A927F7" w:rsidRPr="008C001E" w:rsidRDefault="00A927F7" w:rsidP="002469FA">
            <w:pPr>
              <w:keepLines/>
              <w:autoSpaceDE w:val="0"/>
              <w:autoSpaceDN w:val="0"/>
              <w:spacing w:line="240" w:lineRule="auto"/>
              <w:ind w:left="0" w:hanging="2"/>
              <w:jc w:val="center"/>
              <w:rPr>
                <w:rFonts w:ascii="Arial" w:hAnsi="Arial" w:cs="Arial"/>
                <w:spacing w:val="-3"/>
                <w:sz w:val="20"/>
                <w:szCs w:val="20"/>
              </w:rPr>
            </w:pPr>
          </w:p>
        </w:tc>
        <w:tc>
          <w:tcPr>
            <w:tcW w:w="1118" w:type="dxa"/>
            <w:tcBorders>
              <w:top w:val="single" w:sz="4" w:space="0" w:color="auto"/>
              <w:left w:val="single" w:sz="4" w:space="0" w:color="auto"/>
              <w:bottom w:val="single" w:sz="4" w:space="0" w:color="auto"/>
              <w:right w:val="single" w:sz="4" w:space="0" w:color="auto"/>
            </w:tcBorders>
          </w:tcPr>
          <w:p w14:paraId="31F491EE"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32,9672</w:t>
            </w:r>
          </w:p>
          <w:p w14:paraId="0E8F271D" w14:textId="77777777" w:rsidR="00A927F7" w:rsidRPr="008C001E" w:rsidRDefault="00A927F7" w:rsidP="002469FA">
            <w:pPr>
              <w:keepLines/>
              <w:autoSpaceDE w:val="0"/>
              <w:autoSpaceDN w:val="0"/>
              <w:spacing w:line="240" w:lineRule="auto"/>
              <w:ind w:left="0" w:hanging="2"/>
              <w:jc w:val="center"/>
              <w:rPr>
                <w:rFonts w:ascii="Arial" w:hAnsi="Arial" w:cs="Arial"/>
                <w:spacing w:val="-3"/>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14:paraId="24DC45BC"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7DFA42B" w14:textId="77777777" w:rsidTr="002469FA">
        <w:tblPrEx>
          <w:tblBorders>
            <w:top w:val="none" w:sz="0" w:space="0" w:color="auto"/>
          </w:tblBorders>
          <w:tblCellMar>
            <w:left w:w="28" w:type="dxa"/>
            <w:right w:w="28" w:type="dxa"/>
          </w:tblCellMar>
        </w:tblPrEx>
        <w:trPr>
          <w:trHeight w:val="480"/>
          <w:jc w:val="center"/>
        </w:trPr>
        <w:tc>
          <w:tcPr>
            <w:tcW w:w="1261" w:type="dxa"/>
            <w:tcBorders>
              <w:top w:val="single" w:sz="4" w:space="0" w:color="auto"/>
              <w:left w:val="single" w:sz="4" w:space="0" w:color="auto"/>
              <w:bottom w:val="single" w:sz="4" w:space="0" w:color="auto"/>
              <w:right w:val="single" w:sz="4" w:space="0" w:color="auto"/>
            </w:tcBorders>
          </w:tcPr>
          <w:p w14:paraId="1AA23CBF"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64</w:t>
            </w:r>
          </w:p>
        </w:tc>
        <w:tc>
          <w:tcPr>
            <w:tcW w:w="4410" w:type="dxa"/>
            <w:tcBorders>
              <w:top w:val="single" w:sz="4" w:space="0" w:color="auto"/>
              <w:left w:val="nil"/>
              <w:bottom w:val="single" w:sz="4" w:space="0" w:color="auto"/>
              <w:right w:val="nil"/>
            </w:tcBorders>
          </w:tcPr>
          <w:p w14:paraId="5D013680"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Електроди, діаметр 4 мм, марка Э42</w:t>
            </w:r>
          </w:p>
        </w:tc>
        <w:tc>
          <w:tcPr>
            <w:tcW w:w="1134" w:type="dxa"/>
            <w:tcBorders>
              <w:top w:val="single" w:sz="4" w:space="0" w:color="auto"/>
              <w:left w:val="single" w:sz="4" w:space="0" w:color="auto"/>
              <w:bottom w:val="single" w:sz="4" w:space="0" w:color="auto"/>
              <w:right w:val="single" w:sz="4" w:space="0" w:color="auto"/>
            </w:tcBorders>
          </w:tcPr>
          <w:p w14:paraId="1294BD28"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sidRPr="008C001E">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6F2971DC"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sidRPr="008C001E">
              <w:rPr>
                <w:rFonts w:ascii="Arial" w:hAnsi="Arial" w:cs="Arial"/>
                <w:spacing w:val="-3"/>
                <w:sz w:val="20"/>
                <w:szCs w:val="20"/>
              </w:rPr>
              <w:t>0,0050578</w:t>
            </w:r>
          </w:p>
        </w:tc>
        <w:tc>
          <w:tcPr>
            <w:tcW w:w="1264" w:type="dxa"/>
            <w:gridSpan w:val="2"/>
            <w:tcBorders>
              <w:top w:val="single" w:sz="4" w:space="0" w:color="auto"/>
              <w:left w:val="single" w:sz="4" w:space="0" w:color="auto"/>
              <w:bottom w:val="single" w:sz="4" w:space="0" w:color="auto"/>
              <w:right w:val="single" w:sz="4" w:space="0" w:color="auto"/>
            </w:tcBorders>
          </w:tcPr>
          <w:p w14:paraId="2401E5F5"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C8CE7EA"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9AA005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65</w:t>
            </w:r>
          </w:p>
        </w:tc>
        <w:tc>
          <w:tcPr>
            <w:tcW w:w="4410" w:type="dxa"/>
            <w:tcBorders>
              <w:top w:val="single" w:sz="4" w:space="0" w:color="auto"/>
              <w:left w:val="nil"/>
              <w:bottom w:val="single" w:sz="4" w:space="0" w:color="auto"/>
              <w:right w:val="nil"/>
            </w:tcBorders>
          </w:tcPr>
          <w:p w14:paraId="69DC6AEA"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Електроди, діаметр 4 мм, марка Э46</w:t>
            </w:r>
          </w:p>
        </w:tc>
        <w:tc>
          <w:tcPr>
            <w:tcW w:w="1134" w:type="dxa"/>
            <w:tcBorders>
              <w:top w:val="single" w:sz="4" w:space="0" w:color="auto"/>
              <w:left w:val="single" w:sz="4" w:space="0" w:color="auto"/>
              <w:bottom w:val="single" w:sz="4" w:space="0" w:color="auto"/>
              <w:right w:val="single" w:sz="4" w:space="0" w:color="auto"/>
            </w:tcBorders>
          </w:tcPr>
          <w:p w14:paraId="47FE744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07BF25B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0,002703</w:t>
            </w:r>
          </w:p>
        </w:tc>
        <w:tc>
          <w:tcPr>
            <w:tcW w:w="1264" w:type="dxa"/>
            <w:gridSpan w:val="2"/>
            <w:tcBorders>
              <w:top w:val="single" w:sz="4" w:space="0" w:color="auto"/>
              <w:left w:val="single" w:sz="4" w:space="0" w:color="auto"/>
              <w:bottom w:val="single" w:sz="4" w:space="0" w:color="auto"/>
              <w:right w:val="single" w:sz="4" w:space="0" w:color="auto"/>
            </w:tcBorders>
          </w:tcPr>
          <w:p w14:paraId="4B162B6E"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51045A4"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4A9C46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66</w:t>
            </w:r>
          </w:p>
        </w:tc>
        <w:tc>
          <w:tcPr>
            <w:tcW w:w="4410" w:type="dxa"/>
            <w:tcBorders>
              <w:top w:val="single" w:sz="4" w:space="0" w:color="auto"/>
              <w:left w:val="nil"/>
              <w:bottom w:val="single" w:sz="4" w:space="0" w:color="auto"/>
              <w:right w:val="nil"/>
            </w:tcBorders>
          </w:tcPr>
          <w:p w14:paraId="6FDFF5A2"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Електроди, діаметр 5 мм, марка Э42</w:t>
            </w:r>
          </w:p>
        </w:tc>
        <w:tc>
          <w:tcPr>
            <w:tcW w:w="1134" w:type="dxa"/>
            <w:tcBorders>
              <w:top w:val="single" w:sz="4" w:space="0" w:color="auto"/>
              <w:left w:val="single" w:sz="4" w:space="0" w:color="auto"/>
              <w:bottom w:val="single" w:sz="4" w:space="0" w:color="auto"/>
              <w:right w:val="single" w:sz="4" w:space="0" w:color="auto"/>
            </w:tcBorders>
          </w:tcPr>
          <w:p w14:paraId="7DDF48B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79F5F19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0,045033</w:t>
            </w:r>
          </w:p>
        </w:tc>
        <w:tc>
          <w:tcPr>
            <w:tcW w:w="1264" w:type="dxa"/>
            <w:gridSpan w:val="2"/>
            <w:tcBorders>
              <w:top w:val="single" w:sz="4" w:space="0" w:color="auto"/>
              <w:left w:val="single" w:sz="4" w:space="0" w:color="auto"/>
              <w:bottom w:val="single" w:sz="4" w:space="0" w:color="auto"/>
              <w:right w:val="single" w:sz="4" w:space="0" w:color="auto"/>
            </w:tcBorders>
          </w:tcPr>
          <w:p w14:paraId="6B422EF4"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494BB3C6"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C4CA04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67</w:t>
            </w:r>
          </w:p>
        </w:tc>
        <w:tc>
          <w:tcPr>
            <w:tcW w:w="4410" w:type="dxa"/>
            <w:tcBorders>
              <w:top w:val="single" w:sz="4" w:space="0" w:color="auto"/>
              <w:left w:val="nil"/>
              <w:bottom w:val="single" w:sz="4" w:space="0" w:color="auto"/>
              <w:right w:val="nil"/>
            </w:tcBorders>
          </w:tcPr>
          <w:p w14:paraId="62ADE616"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Електроди, діаметр 5 мм, марка Э42А</w:t>
            </w:r>
          </w:p>
        </w:tc>
        <w:tc>
          <w:tcPr>
            <w:tcW w:w="1134" w:type="dxa"/>
            <w:tcBorders>
              <w:top w:val="single" w:sz="4" w:space="0" w:color="auto"/>
              <w:left w:val="single" w:sz="4" w:space="0" w:color="auto"/>
              <w:bottom w:val="single" w:sz="4" w:space="0" w:color="auto"/>
              <w:right w:val="single" w:sz="4" w:space="0" w:color="auto"/>
            </w:tcBorders>
          </w:tcPr>
          <w:p w14:paraId="4460C47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4F5DE75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0,007986</w:t>
            </w:r>
          </w:p>
        </w:tc>
        <w:tc>
          <w:tcPr>
            <w:tcW w:w="1264" w:type="dxa"/>
            <w:gridSpan w:val="2"/>
            <w:tcBorders>
              <w:top w:val="single" w:sz="4" w:space="0" w:color="auto"/>
              <w:left w:val="single" w:sz="4" w:space="0" w:color="auto"/>
              <w:bottom w:val="single" w:sz="4" w:space="0" w:color="auto"/>
              <w:right w:val="single" w:sz="4" w:space="0" w:color="auto"/>
            </w:tcBorders>
          </w:tcPr>
          <w:p w14:paraId="6080D3D6"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1B9EED4C"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83C968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68</w:t>
            </w:r>
          </w:p>
        </w:tc>
        <w:tc>
          <w:tcPr>
            <w:tcW w:w="4410" w:type="dxa"/>
            <w:tcBorders>
              <w:top w:val="single" w:sz="4" w:space="0" w:color="auto"/>
              <w:left w:val="nil"/>
              <w:bottom w:val="single" w:sz="4" w:space="0" w:color="auto"/>
              <w:right w:val="nil"/>
            </w:tcBorders>
          </w:tcPr>
          <w:p w14:paraId="4766E26D"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Емаль ХВ-124 захисна, зелена</w:t>
            </w:r>
          </w:p>
        </w:tc>
        <w:tc>
          <w:tcPr>
            <w:tcW w:w="1134" w:type="dxa"/>
            <w:tcBorders>
              <w:top w:val="single" w:sz="4" w:space="0" w:color="auto"/>
              <w:left w:val="single" w:sz="4" w:space="0" w:color="auto"/>
              <w:bottom w:val="single" w:sz="4" w:space="0" w:color="auto"/>
              <w:right w:val="single" w:sz="4" w:space="0" w:color="auto"/>
            </w:tcBorders>
          </w:tcPr>
          <w:p w14:paraId="51094A56"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6C759DC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0,0004123</w:t>
            </w:r>
          </w:p>
        </w:tc>
        <w:tc>
          <w:tcPr>
            <w:tcW w:w="1264" w:type="dxa"/>
            <w:gridSpan w:val="2"/>
            <w:tcBorders>
              <w:top w:val="single" w:sz="4" w:space="0" w:color="auto"/>
              <w:left w:val="single" w:sz="4" w:space="0" w:color="auto"/>
              <w:bottom w:val="single" w:sz="4" w:space="0" w:color="auto"/>
              <w:right w:val="single" w:sz="4" w:space="0" w:color="auto"/>
            </w:tcBorders>
          </w:tcPr>
          <w:p w14:paraId="7733DC7F"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0DA4921"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B024B8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69</w:t>
            </w:r>
          </w:p>
        </w:tc>
        <w:tc>
          <w:tcPr>
            <w:tcW w:w="4410" w:type="dxa"/>
            <w:tcBorders>
              <w:top w:val="single" w:sz="4" w:space="0" w:color="auto"/>
              <w:left w:val="nil"/>
              <w:bottom w:val="single" w:sz="4" w:space="0" w:color="auto"/>
              <w:right w:val="nil"/>
            </w:tcBorders>
          </w:tcPr>
          <w:p w14:paraId="62179E54"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З'єднувач (типу круглий-круглий)</w:t>
            </w:r>
          </w:p>
        </w:tc>
        <w:tc>
          <w:tcPr>
            <w:tcW w:w="1134" w:type="dxa"/>
            <w:tcBorders>
              <w:top w:val="single" w:sz="4" w:space="0" w:color="auto"/>
              <w:left w:val="single" w:sz="4" w:space="0" w:color="auto"/>
              <w:bottom w:val="single" w:sz="4" w:space="0" w:color="auto"/>
              <w:right w:val="single" w:sz="4" w:space="0" w:color="auto"/>
            </w:tcBorders>
          </w:tcPr>
          <w:p w14:paraId="3F21F021"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1406063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100</w:t>
            </w:r>
          </w:p>
        </w:tc>
        <w:tc>
          <w:tcPr>
            <w:tcW w:w="1264" w:type="dxa"/>
            <w:gridSpan w:val="2"/>
            <w:tcBorders>
              <w:top w:val="single" w:sz="4" w:space="0" w:color="auto"/>
              <w:left w:val="single" w:sz="4" w:space="0" w:color="auto"/>
              <w:bottom w:val="single" w:sz="4" w:space="0" w:color="auto"/>
              <w:right w:val="single" w:sz="4" w:space="0" w:color="auto"/>
            </w:tcBorders>
          </w:tcPr>
          <w:p w14:paraId="462A53B6"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56DCAA8"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13452E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70</w:t>
            </w:r>
          </w:p>
        </w:tc>
        <w:tc>
          <w:tcPr>
            <w:tcW w:w="4410" w:type="dxa"/>
            <w:tcBorders>
              <w:top w:val="single" w:sz="4" w:space="0" w:color="auto"/>
              <w:left w:val="nil"/>
              <w:bottom w:val="single" w:sz="4" w:space="0" w:color="auto"/>
              <w:right w:val="nil"/>
            </w:tcBorders>
          </w:tcPr>
          <w:p w14:paraId="3F5E2311"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З'єднувач (типу круглий-плоский )</w:t>
            </w:r>
          </w:p>
        </w:tc>
        <w:tc>
          <w:tcPr>
            <w:tcW w:w="1134" w:type="dxa"/>
            <w:tcBorders>
              <w:top w:val="single" w:sz="4" w:space="0" w:color="auto"/>
              <w:left w:val="single" w:sz="4" w:space="0" w:color="auto"/>
              <w:bottom w:val="single" w:sz="4" w:space="0" w:color="auto"/>
              <w:right w:val="single" w:sz="4" w:space="0" w:color="auto"/>
            </w:tcBorders>
          </w:tcPr>
          <w:p w14:paraId="19741C45"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166D356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10</w:t>
            </w:r>
          </w:p>
        </w:tc>
        <w:tc>
          <w:tcPr>
            <w:tcW w:w="1264" w:type="dxa"/>
            <w:gridSpan w:val="2"/>
            <w:tcBorders>
              <w:top w:val="single" w:sz="4" w:space="0" w:color="auto"/>
              <w:left w:val="single" w:sz="4" w:space="0" w:color="auto"/>
              <w:bottom w:val="single" w:sz="4" w:space="0" w:color="auto"/>
              <w:right w:val="single" w:sz="4" w:space="0" w:color="auto"/>
            </w:tcBorders>
          </w:tcPr>
          <w:p w14:paraId="76A7261B"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1D6D68B1"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6004316C" w14:textId="77777777" w:rsidR="00A927F7" w:rsidRPr="001B019B" w:rsidRDefault="00A927F7" w:rsidP="002469FA">
            <w:pPr>
              <w:keepLines/>
              <w:autoSpaceDE w:val="0"/>
              <w:autoSpaceDN w:val="0"/>
              <w:spacing w:line="240" w:lineRule="auto"/>
              <w:ind w:left="0" w:hanging="2"/>
              <w:jc w:val="center"/>
              <w:rPr>
                <w:rFonts w:ascii="Arial" w:hAnsi="Arial" w:cs="Arial"/>
                <w:spacing w:val="-3"/>
                <w:sz w:val="20"/>
                <w:szCs w:val="20"/>
              </w:rPr>
            </w:pPr>
            <w:r w:rsidRPr="001B019B">
              <w:rPr>
                <w:rFonts w:ascii="Arial" w:hAnsi="Arial" w:cs="Arial"/>
                <w:spacing w:val="-3"/>
                <w:sz w:val="20"/>
                <w:szCs w:val="20"/>
              </w:rPr>
              <w:t>71</w:t>
            </w:r>
          </w:p>
        </w:tc>
        <w:tc>
          <w:tcPr>
            <w:tcW w:w="4410" w:type="dxa"/>
            <w:tcBorders>
              <w:top w:val="single" w:sz="4" w:space="0" w:color="auto"/>
              <w:left w:val="nil"/>
              <w:bottom w:val="single" w:sz="4" w:space="0" w:color="auto"/>
              <w:right w:val="nil"/>
            </w:tcBorders>
          </w:tcPr>
          <w:p w14:paraId="1BE8E463"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 xml:space="preserve">З'єднувач </w:t>
            </w:r>
            <w:proofErr w:type="spellStart"/>
            <w:r>
              <w:rPr>
                <w:rFonts w:ascii="Arial" w:hAnsi="Arial" w:cs="Arial"/>
                <w:spacing w:val="-3"/>
                <w:sz w:val="20"/>
                <w:szCs w:val="20"/>
              </w:rPr>
              <w:t>ривни</w:t>
            </w:r>
            <w:proofErr w:type="spellEnd"/>
            <w:r>
              <w:rPr>
                <w:rFonts w:ascii="Arial" w:hAnsi="Arial" w:cs="Arial"/>
                <w:spacing w:val="-3"/>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508E6FDF"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0366A9E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138</w:t>
            </w:r>
          </w:p>
        </w:tc>
        <w:tc>
          <w:tcPr>
            <w:tcW w:w="1264" w:type="dxa"/>
            <w:gridSpan w:val="2"/>
            <w:tcBorders>
              <w:top w:val="single" w:sz="4" w:space="0" w:color="auto"/>
              <w:left w:val="single" w:sz="4" w:space="0" w:color="auto"/>
              <w:bottom w:val="single" w:sz="4" w:space="0" w:color="auto"/>
              <w:right w:val="single" w:sz="4" w:space="0" w:color="auto"/>
            </w:tcBorders>
          </w:tcPr>
          <w:p w14:paraId="149118B4"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41EE89CE"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95603BA" w14:textId="77777777" w:rsidR="00A927F7" w:rsidRPr="001B019B" w:rsidRDefault="00A927F7" w:rsidP="002469FA">
            <w:pPr>
              <w:keepLines/>
              <w:autoSpaceDE w:val="0"/>
              <w:autoSpaceDN w:val="0"/>
              <w:spacing w:line="240" w:lineRule="auto"/>
              <w:ind w:left="0" w:hanging="2"/>
              <w:jc w:val="center"/>
              <w:rPr>
                <w:rFonts w:ascii="Arial" w:hAnsi="Arial" w:cs="Arial"/>
                <w:spacing w:val="-3"/>
                <w:sz w:val="20"/>
                <w:szCs w:val="20"/>
              </w:rPr>
            </w:pPr>
            <w:r w:rsidRPr="001B019B">
              <w:rPr>
                <w:rFonts w:ascii="Arial" w:hAnsi="Arial" w:cs="Arial"/>
                <w:spacing w:val="-3"/>
                <w:sz w:val="20"/>
                <w:szCs w:val="20"/>
              </w:rPr>
              <w:t>72</w:t>
            </w:r>
          </w:p>
        </w:tc>
        <w:tc>
          <w:tcPr>
            <w:tcW w:w="4410" w:type="dxa"/>
            <w:tcBorders>
              <w:top w:val="single" w:sz="4" w:space="0" w:color="auto"/>
              <w:left w:val="nil"/>
              <w:bottom w:val="single" w:sz="4" w:space="0" w:color="auto"/>
              <w:right w:val="nil"/>
            </w:tcBorders>
          </w:tcPr>
          <w:p w14:paraId="43D9BD9A"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З'єднувач труби</w:t>
            </w:r>
          </w:p>
        </w:tc>
        <w:tc>
          <w:tcPr>
            <w:tcW w:w="1134" w:type="dxa"/>
            <w:tcBorders>
              <w:top w:val="single" w:sz="4" w:space="0" w:color="auto"/>
              <w:left w:val="single" w:sz="4" w:space="0" w:color="auto"/>
              <w:bottom w:val="single" w:sz="4" w:space="0" w:color="auto"/>
              <w:right w:val="single" w:sz="4" w:space="0" w:color="auto"/>
            </w:tcBorders>
          </w:tcPr>
          <w:p w14:paraId="134B9E48"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5703E1C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194</w:t>
            </w:r>
          </w:p>
        </w:tc>
        <w:tc>
          <w:tcPr>
            <w:tcW w:w="1264" w:type="dxa"/>
            <w:gridSpan w:val="2"/>
            <w:tcBorders>
              <w:top w:val="single" w:sz="4" w:space="0" w:color="auto"/>
              <w:left w:val="single" w:sz="4" w:space="0" w:color="auto"/>
              <w:bottom w:val="single" w:sz="4" w:space="0" w:color="auto"/>
              <w:right w:val="single" w:sz="4" w:space="0" w:color="auto"/>
            </w:tcBorders>
          </w:tcPr>
          <w:p w14:paraId="4AF8B2C2"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u w:val="single"/>
              </w:rPr>
            </w:pPr>
          </w:p>
        </w:tc>
      </w:tr>
      <w:tr w:rsidR="00A927F7" w14:paraId="5665CCC4"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72968B1" w14:textId="77777777" w:rsidR="00A927F7" w:rsidRPr="001B019B"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73</w:t>
            </w:r>
          </w:p>
        </w:tc>
        <w:tc>
          <w:tcPr>
            <w:tcW w:w="4410" w:type="dxa"/>
            <w:tcBorders>
              <w:top w:val="single" w:sz="4" w:space="0" w:color="auto"/>
              <w:left w:val="nil"/>
              <w:bottom w:val="single" w:sz="4" w:space="0" w:color="auto"/>
              <w:right w:val="nil"/>
            </w:tcBorders>
          </w:tcPr>
          <w:p w14:paraId="0AA24BBC"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Заглушка жолоба</w:t>
            </w:r>
          </w:p>
        </w:tc>
        <w:tc>
          <w:tcPr>
            <w:tcW w:w="1134" w:type="dxa"/>
            <w:tcBorders>
              <w:top w:val="single" w:sz="4" w:space="0" w:color="auto"/>
              <w:left w:val="single" w:sz="4" w:space="0" w:color="auto"/>
              <w:bottom w:val="single" w:sz="4" w:space="0" w:color="auto"/>
              <w:right w:val="single" w:sz="4" w:space="0" w:color="auto"/>
            </w:tcBorders>
          </w:tcPr>
          <w:p w14:paraId="0F402179"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2A50DEF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20</w:t>
            </w:r>
          </w:p>
        </w:tc>
        <w:tc>
          <w:tcPr>
            <w:tcW w:w="1264" w:type="dxa"/>
            <w:gridSpan w:val="2"/>
            <w:tcBorders>
              <w:top w:val="single" w:sz="4" w:space="0" w:color="auto"/>
              <w:left w:val="single" w:sz="4" w:space="0" w:color="auto"/>
              <w:bottom w:val="single" w:sz="4" w:space="0" w:color="auto"/>
              <w:right w:val="single" w:sz="4" w:space="0" w:color="auto"/>
            </w:tcBorders>
          </w:tcPr>
          <w:p w14:paraId="7B85C865"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8E4165D"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1A6D61A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sidRPr="00F36311">
              <w:rPr>
                <w:rFonts w:ascii="Arial" w:hAnsi="Arial" w:cs="Arial"/>
                <w:spacing w:val="-3"/>
                <w:sz w:val="20"/>
                <w:szCs w:val="20"/>
              </w:rPr>
              <w:t>74</w:t>
            </w:r>
          </w:p>
        </w:tc>
        <w:tc>
          <w:tcPr>
            <w:tcW w:w="4410" w:type="dxa"/>
            <w:tcBorders>
              <w:top w:val="single" w:sz="4" w:space="0" w:color="auto"/>
              <w:left w:val="nil"/>
              <w:bottom w:val="single" w:sz="4" w:space="0" w:color="auto"/>
              <w:right w:val="nil"/>
            </w:tcBorders>
          </w:tcPr>
          <w:p w14:paraId="714742F0"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Злив</w:t>
            </w:r>
          </w:p>
        </w:tc>
        <w:tc>
          <w:tcPr>
            <w:tcW w:w="1134" w:type="dxa"/>
            <w:tcBorders>
              <w:top w:val="single" w:sz="4" w:space="0" w:color="auto"/>
              <w:left w:val="single" w:sz="4" w:space="0" w:color="auto"/>
              <w:bottom w:val="single" w:sz="4" w:space="0" w:color="auto"/>
              <w:right w:val="single" w:sz="4" w:space="0" w:color="auto"/>
            </w:tcBorders>
          </w:tcPr>
          <w:p w14:paraId="55DFEF24"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0AE61EF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38</w:t>
            </w:r>
          </w:p>
        </w:tc>
        <w:tc>
          <w:tcPr>
            <w:tcW w:w="1264" w:type="dxa"/>
            <w:gridSpan w:val="2"/>
            <w:tcBorders>
              <w:top w:val="single" w:sz="4" w:space="0" w:color="auto"/>
              <w:left w:val="single" w:sz="4" w:space="0" w:color="auto"/>
              <w:bottom w:val="single" w:sz="4" w:space="0" w:color="auto"/>
              <w:right w:val="single" w:sz="4" w:space="0" w:color="auto"/>
            </w:tcBorders>
          </w:tcPr>
          <w:p w14:paraId="393E5F8A"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6B461E9" w14:textId="77777777" w:rsidTr="002469FA">
        <w:tblPrEx>
          <w:tblBorders>
            <w:top w:val="none" w:sz="0" w:space="0" w:color="auto"/>
          </w:tblBorders>
          <w:tblCellMar>
            <w:left w:w="28" w:type="dxa"/>
            <w:right w:w="28" w:type="dxa"/>
          </w:tblCellMar>
        </w:tblPrEx>
        <w:trPr>
          <w:trHeight w:val="375"/>
          <w:jc w:val="center"/>
        </w:trPr>
        <w:tc>
          <w:tcPr>
            <w:tcW w:w="1261" w:type="dxa"/>
            <w:tcBorders>
              <w:top w:val="single" w:sz="4" w:space="0" w:color="auto"/>
              <w:left w:val="single" w:sz="4" w:space="0" w:color="auto"/>
              <w:bottom w:val="single" w:sz="4" w:space="0" w:color="auto"/>
              <w:right w:val="single" w:sz="4" w:space="0" w:color="auto"/>
            </w:tcBorders>
          </w:tcPr>
          <w:p w14:paraId="513AB078" w14:textId="77777777" w:rsidR="00A927F7" w:rsidRPr="001B019B" w:rsidRDefault="00A927F7" w:rsidP="002469FA">
            <w:pPr>
              <w:keepLines/>
              <w:autoSpaceDE w:val="0"/>
              <w:autoSpaceDN w:val="0"/>
              <w:spacing w:line="240" w:lineRule="auto"/>
              <w:ind w:left="0" w:hanging="2"/>
              <w:jc w:val="center"/>
              <w:rPr>
                <w:rFonts w:ascii="Arial" w:hAnsi="Arial" w:cs="Arial"/>
                <w:spacing w:val="-3"/>
                <w:sz w:val="20"/>
                <w:szCs w:val="20"/>
              </w:rPr>
            </w:pPr>
            <w:r w:rsidRPr="001B019B">
              <w:rPr>
                <w:rFonts w:ascii="Arial" w:hAnsi="Arial" w:cs="Arial"/>
                <w:spacing w:val="-3"/>
                <w:sz w:val="20"/>
                <w:szCs w:val="20"/>
              </w:rPr>
              <w:t>75</w:t>
            </w:r>
          </w:p>
        </w:tc>
        <w:tc>
          <w:tcPr>
            <w:tcW w:w="4410" w:type="dxa"/>
            <w:tcBorders>
              <w:top w:val="single" w:sz="4" w:space="0" w:color="auto"/>
              <w:left w:val="nil"/>
              <w:bottom w:val="single" w:sz="4" w:space="0" w:color="auto"/>
              <w:right w:val="nil"/>
            </w:tcBorders>
          </w:tcPr>
          <w:p w14:paraId="5390DEC2"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Кам'яний дріб'язок, марка 300</w:t>
            </w:r>
          </w:p>
        </w:tc>
        <w:tc>
          <w:tcPr>
            <w:tcW w:w="1134" w:type="dxa"/>
            <w:tcBorders>
              <w:top w:val="single" w:sz="4" w:space="0" w:color="auto"/>
              <w:left w:val="single" w:sz="4" w:space="0" w:color="auto"/>
              <w:bottom w:val="single" w:sz="4" w:space="0" w:color="auto"/>
              <w:right w:val="single" w:sz="4" w:space="0" w:color="auto"/>
            </w:tcBorders>
          </w:tcPr>
          <w:p w14:paraId="77BE9948"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660B531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0,90896</w:t>
            </w:r>
          </w:p>
        </w:tc>
        <w:tc>
          <w:tcPr>
            <w:tcW w:w="1264" w:type="dxa"/>
            <w:gridSpan w:val="2"/>
            <w:tcBorders>
              <w:top w:val="single" w:sz="4" w:space="0" w:color="auto"/>
              <w:left w:val="single" w:sz="4" w:space="0" w:color="auto"/>
              <w:bottom w:val="single" w:sz="4" w:space="0" w:color="auto"/>
              <w:right w:val="single" w:sz="4" w:space="0" w:color="auto"/>
            </w:tcBorders>
          </w:tcPr>
          <w:p w14:paraId="5B7EB360"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8399DBA" w14:textId="77777777" w:rsidTr="002469FA">
        <w:tblPrEx>
          <w:tblBorders>
            <w:top w:val="none" w:sz="0" w:space="0" w:color="auto"/>
          </w:tblBorders>
          <w:tblCellMar>
            <w:left w:w="28" w:type="dxa"/>
            <w:right w:w="28" w:type="dxa"/>
          </w:tblCellMar>
        </w:tblPrEx>
        <w:trPr>
          <w:trHeight w:val="705"/>
          <w:jc w:val="center"/>
        </w:trPr>
        <w:tc>
          <w:tcPr>
            <w:tcW w:w="1261" w:type="dxa"/>
            <w:tcBorders>
              <w:top w:val="single" w:sz="4" w:space="0" w:color="auto"/>
              <w:left w:val="single" w:sz="4" w:space="0" w:color="auto"/>
              <w:bottom w:val="single" w:sz="4" w:space="0" w:color="auto"/>
              <w:right w:val="single" w:sz="4" w:space="0" w:color="auto"/>
            </w:tcBorders>
          </w:tcPr>
          <w:p w14:paraId="711D0108" w14:textId="77777777" w:rsidR="00A927F7" w:rsidRPr="001B019B" w:rsidRDefault="00A927F7" w:rsidP="002469FA">
            <w:pPr>
              <w:keepLines/>
              <w:autoSpaceDE w:val="0"/>
              <w:autoSpaceDN w:val="0"/>
              <w:spacing w:line="240" w:lineRule="auto"/>
              <w:ind w:left="0" w:hanging="2"/>
              <w:jc w:val="center"/>
              <w:rPr>
                <w:rFonts w:ascii="Arial" w:hAnsi="Arial" w:cs="Arial"/>
                <w:spacing w:val="-3"/>
                <w:sz w:val="20"/>
                <w:szCs w:val="20"/>
              </w:rPr>
            </w:pPr>
            <w:r w:rsidRPr="001B019B">
              <w:rPr>
                <w:rFonts w:ascii="Arial" w:hAnsi="Arial" w:cs="Arial"/>
                <w:spacing w:val="-3"/>
                <w:sz w:val="20"/>
                <w:szCs w:val="20"/>
              </w:rPr>
              <w:t>7</w:t>
            </w:r>
            <w:r>
              <w:rPr>
                <w:rFonts w:ascii="Arial" w:hAnsi="Arial" w:cs="Arial"/>
                <w:spacing w:val="-3"/>
                <w:sz w:val="20"/>
                <w:szCs w:val="20"/>
              </w:rPr>
              <w:t>6</w:t>
            </w:r>
          </w:p>
        </w:tc>
        <w:tc>
          <w:tcPr>
            <w:tcW w:w="4410" w:type="dxa"/>
            <w:tcBorders>
              <w:top w:val="single" w:sz="4" w:space="0" w:color="auto"/>
              <w:left w:val="nil"/>
              <w:bottom w:val="single" w:sz="4" w:space="0" w:color="auto"/>
              <w:right w:val="nil"/>
            </w:tcBorders>
          </w:tcPr>
          <w:p w14:paraId="00BD8480" w14:textId="77777777" w:rsidR="00A927F7" w:rsidRDefault="00A927F7" w:rsidP="002469FA">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Катанка</w:t>
            </w:r>
            <w:proofErr w:type="spellEnd"/>
            <w:r>
              <w:rPr>
                <w:rFonts w:ascii="Arial" w:hAnsi="Arial" w:cs="Arial"/>
                <w:spacing w:val="-3"/>
                <w:sz w:val="20"/>
                <w:szCs w:val="20"/>
              </w:rPr>
              <w:t xml:space="preserve"> гарячекатана у мотках, діаметр 6,3-</w:t>
            </w:r>
          </w:p>
          <w:p w14:paraId="0190C7E5"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6,5 мм</w:t>
            </w:r>
          </w:p>
        </w:tc>
        <w:tc>
          <w:tcPr>
            <w:tcW w:w="1134" w:type="dxa"/>
            <w:tcBorders>
              <w:top w:val="single" w:sz="4" w:space="0" w:color="auto"/>
              <w:left w:val="single" w:sz="4" w:space="0" w:color="auto"/>
              <w:bottom w:val="single" w:sz="4" w:space="0" w:color="auto"/>
              <w:right w:val="single" w:sz="4" w:space="0" w:color="auto"/>
            </w:tcBorders>
          </w:tcPr>
          <w:p w14:paraId="2A5141CF"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p w14:paraId="0A566839" w14:textId="77777777" w:rsidR="00A927F7" w:rsidRPr="008C001E" w:rsidRDefault="00A927F7" w:rsidP="002469FA">
            <w:pPr>
              <w:keepLines/>
              <w:autoSpaceDE w:val="0"/>
              <w:autoSpaceDN w:val="0"/>
              <w:spacing w:line="240" w:lineRule="auto"/>
              <w:ind w:left="0" w:hanging="2"/>
              <w:jc w:val="center"/>
              <w:rPr>
                <w:rFonts w:ascii="Arial" w:hAnsi="Arial" w:cs="Arial"/>
                <w:spacing w:val="-3"/>
                <w:sz w:val="20"/>
                <w:szCs w:val="20"/>
              </w:rPr>
            </w:pPr>
          </w:p>
        </w:tc>
        <w:tc>
          <w:tcPr>
            <w:tcW w:w="1118" w:type="dxa"/>
            <w:tcBorders>
              <w:top w:val="single" w:sz="4" w:space="0" w:color="auto"/>
              <w:left w:val="single" w:sz="4" w:space="0" w:color="auto"/>
              <w:bottom w:val="single" w:sz="4" w:space="0" w:color="auto"/>
              <w:right w:val="single" w:sz="4" w:space="0" w:color="auto"/>
            </w:tcBorders>
          </w:tcPr>
          <w:p w14:paraId="2FE8F882" w14:textId="77777777" w:rsidR="00A927F7" w:rsidRPr="00F36311"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0,00561</w:t>
            </w:r>
          </w:p>
        </w:tc>
        <w:tc>
          <w:tcPr>
            <w:tcW w:w="1264" w:type="dxa"/>
            <w:gridSpan w:val="2"/>
            <w:tcBorders>
              <w:top w:val="single" w:sz="4" w:space="0" w:color="auto"/>
              <w:left w:val="single" w:sz="4" w:space="0" w:color="auto"/>
              <w:bottom w:val="single" w:sz="4" w:space="0" w:color="auto"/>
              <w:right w:val="single" w:sz="4" w:space="0" w:color="auto"/>
            </w:tcBorders>
          </w:tcPr>
          <w:p w14:paraId="1792725A"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29C1232" w14:textId="77777777" w:rsidTr="002469FA">
        <w:tblPrEx>
          <w:tblBorders>
            <w:top w:val="none" w:sz="0" w:space="0" w:color="auto"/>
          </w:tblBorders>
          <w:tblCellMar>
            <w:left w:w="28" w:type="dxa"/>
            <w:right w:w="28" w:type="dxa"/>
          </w:tblCellMar>
        </w:tblPrEx>
        <w:trPr>
          <w:trHeight w:val="465"/>
          <w:jc w:val="center"/>
        </w:trPr>
        <w:tc>
          <w:tcPr>
            <w:tcW w:w="1261" w:type="dxa"/>
            <w:tcBorders>
              <w:top w:val="single" w:sz="4" w:space="0" w:color="auto"/>
              <w:left w:val="single" w:sz="4" w:space="0" w:color="auto"/>
              <w:bottom w:val="single" w:sz="4" w:space="0" w:color="auto"/>
              <w:right w:val="single" w:sz="4" w:space="0" w:color="auto"/>
            </w:tcBorders>
          </w:tcPr>
          <w:p w14:paraId="0564E584" w14:textId="77777777" w:rsidR="00A927F7" w:rsidRPr="00F36311"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77</w:t>
            </w:r>
          </w:p>
        </w:tc>
        <w:tc>
          <w:tcPr>
            <w:tcW w:w="4410" w:type="dxa"/>
            <w:tcBorders>
              <w:top w:val="single" w:sz="4" w:space="0" w:color="auto"/>
              <w:left w:val="nil"/>
              <w:bottom w:val="single" w:sz="4" w:space="0" w:color="auto"/>
              <w:right w:val="nil"/>
            </w:tcBorders>
          </w:tcPr>
          <w:p w14:paraId="0AC5BB31"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Квадрат 12х12</w:t>
            </w:r>
          </w:p>
        </w:tc>
        <w:tc>
          <w:tcPr>
            <w:tcW w:w="1134" w:type="dxa"/>
            <w:tcBorders>
              <w:top w:val="single" w:sz="4" w:space="0" w:color="auto"/>
              <w:left w:val="single" w:sz="4" w:space="0" w:color="auto"/>
              <w:bottom w:val="single" w:sz="4" w:space="0" w:color="auto"/>
              <w:right w:val="single" w:sz="4" w:space="0" w:color="auto"/>
            </w:tcBorders>
          </w:tcPr>
          <w:p w14:paraId="5EAB1027"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sidRPr="008C001E">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6397A1B3"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sidRPr="008C001E">
              <w:rPr>
                <w:rFonts w:ascii="Arial" w:hAnsi="Arial" w:cs="Arial"/>
                <w:spacing w:val="-3"/>
                <w:sz w:val="20"/>
                <w:szCs w:val="20"/>
              </w:rPr>
              <w:t>0,9934</w:t>
            </w:r>
          </w:p>
        </w:tc>
        <w:tc>
          <w:tcPr>
            <w:tcW w:w="1264" w:type="dxa"/>
            <w:gridSpan w:val="2"/>
            <w:tcBorders>
              <w:top w:val="single" w:sz="4" w:space="0" w:color="auto"/>
              <w:left w:val="single" w:sz="4" w:space="0" w:color="auto"/>
              <w:bottom w:val="single" w:sz="4" w:space="0" w:color="auto"/>
              <w:right w:val="single" w:sz="4" w:space="0" w:color="auto"/>
            </w:tcBorders>
          </w:tcPr>
          <w:p w14:paraId="4B2341B1"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1836EC2B"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872DB6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78</w:t>
            </w:r>
          </w:p>
        </w:tc>
        <w:tc>
          <w:tcPr>
            <w:tcW w:w="4410" w:type="dxa"/>
            <w:tcBorders>
              <w:top w:val="single" w:sz="4" w:space="0" w:color="auto"/>
              <w:left w:val="nil"/>
              <w:bottom w:val="single" w:sz="4" w:space="0" w:color="auto"/>
              <w:right w:val="nil"/>
            </w:tcBorders>
          </w:tcPr>
          <w:p w14:paraId="49581D6A"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Квадрат 14х14</w:t>
            </w:r>
          </w:p>
        </w:tc>
        <w:tc>
          <w:tcPr>
            <w:tcW w:w="1134" w:type="dxa"/>
            <w:tcBorders>
              <w:top w:val="single" w:sz="4" w:space="0" w:color="auto"/>
              <w:left w:val="single" w:sz="4" w:space="0" w:color="auto"/>
              <w:bottom w:val="single" w:sz="4" w:space="0" w:color="auto"/>
              <w:right w:val="single" w:sz="4" w:space="0" w:color="auto"/>
            </w:tcBorders>
          </w:tcPr>
          <w:p w14:paraId="546D5648"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0193DBC8"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0,3082</w:t>
            </w:r>
          </w:p>
        </w:tc>
        <w:tc>
          <w:tcPr>
            <w:tcW w:w="1264" w:type="dxa"/>
            <w:gridSpan w:val="2"/>
            <w:tcBorders>
              <w:top w:val="single" w:sz="4" w:space="0" w:color="auto"/>
              <w:left w:val="single" w:sz="4" w:space="0" w:color="auto"/>
              <w:bottom w:val="single" w:sz="4" w:space="0" w:color="auto"/>
              <w:right w:val="single" w:sz="4" w:space="0" w:color="auto"/>
            </w:tcBorders>
          </w:tcPr>
          <w:p w14:paraId="2063300B"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4E01297F"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E0EE84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79</w:t>
            </w:r>
          </w:p>
        </w:tc>
        <w:tc>
          <w:tcPr>
            <w:tcW w:w="4410" w:type="dxa"/>
            <w:tcBorders>
              <w:top w:val="single" w:sz="4" w:space="0" w:color="auto"/>
              <w:left w:val="nil"/>
              <w:bottom w:val="single" w:sz="4" w:space="0" w:color="auto"/>
              <w:right w:val="nil"/>
            </w:tcBorders>
          </w:tcPr>
          <w:p w14:paraId="6CF0D167"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Кисень технічний газоподібний</w:t>
            </w:r>
          </w:p>
        </w:tc>
        <w:tc>
          <w:tcPr>
            <w:tcW w:w="1134" w:type="dxa"/>
            <w:tcBorders>
              <w:top w:val="single" w:sz="4" w:space="0" w:color="auto"/>
              <w:left w:val="single" w:sz="4" w:space="0" w:color="auto"/>
              <w:bottom w:val="single" w:sz="4" w:space="0" w:color="auto"/>
              <w:right w:val="single" w:sz="4" w:space="0" w:color="auto"/>
            </w:tcBorders>
          </w:tcPr>
          <w:p w14:paraId="6D9E3F0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6AE6149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5,71022</w:t>
            </w:r>
          </w:p>
        </w:tc>
        <w:tc>
          <w:tcPr>
            <w:tcW w:w="1264" w:type="dxa"/>
            <w:gridSpan w:val="2"/>
            <w:tcBorders>
              <w:top w:val="single" w:sz="4" w:space="0" w:color="auto"/>
              <w:left w:val="single" w:sz="4" w:space="0" w:color="auto"/>
              <w:bottom w:val="single" w:sz="4" w:space="0" w:color="auto"/>
              <w:right w:val="single" w:sz="4" w:space="0" w:color="auto"/>
            </w:tcBorders>
          </w:tcPr>
          <w:p w14:paraId="17AFCABB"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CFE2289"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1DA1C48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80</w:t>
            </w:r>
          </w:p>
        </w:tc>
        <w:tc>
          <w:tcPr>
            <w:tcW w:w="4410" w:type="dxa"/>
            <w:tcBorders>
              <w:top w:val="single" w:sz="4" w:space="0" w:color="auto"/>
              <w:left w:val="nil"/>
              <w:bottom w:val="single" w:sz="4" w:space="0" w:color="auto"/>
              <w:right w:val="nil"/>
            </w:tcBorders>
          </w:tcPr>
          <w:p w14:paraId="61FC5AC2"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Клей казеїновий</w:t>
            </w:r>
          </w:p>
        </w:tc>
        <w:tc>
          <w:tcPr>
            <w:tcW w:w="1134" w:type="dxa"/>
            <w:tcBorders>
              <w:top w:val="single" w:sz="4" w:space="0" w:color="auto"/>
              <w:left w:val="single" w:sz="4" w:space="0" w:color="auto"/>
              <w:bottom w:val="single" w:sz="4" w:space="0" w:color="auto"/>
              <w:right w:val="single" w:sz="4" w:space="0" w:color="auto"/>
            </w:tcBorders>
          </w:tcPr>
          <w:p w14:paraId="2932B2C6"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190117C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0,0023976</w:t>
            </w:r>
          </w:p>
        </w:tc>
        <w:tc>
          <w:tcPr>
            <w:tcW w:w="1264" w:type="dxa"/>
            <w:gridSpan w:val="2"/>
            <w:tcBorders>
              <w:top w:val="single" w:sz="4" w:space="0" w:color="auto"/>
              <w:left w:val="single" w:sz="4" w:space="0" w:color="auto"/>
              <w:bottom w:val="single" w:sz="4" w:space="0" w:color="auto"/>
              <w:right w:val="single" w:sz="4" w:space="0" w:color="auto"/>
            </w:tcBorders>
          </w:tcPr>
          <w:p w14:paraId="59FA939F"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E409FAB"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C7FD190" w14:textId="77777777" w:rsidR="00A927F7" w:rsidRPr="00F74045"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81</w:t>
            </w:r>
          </w:p>
        </w:tc>
        <w:tc>
          <w:tcPr>
            <w:tcW w:w="4410" w:type="dxa"/>
            <w:tcBorders>
              <w:top w:val="single" w:sz="4" w:space="0" w:color="auto"/>
              <w:left w:val="nil"/>
              <w:bottom w:val="single" w:sz="4" w:space="0" w:color="auto"/>
              <w:right w:val="nil"/>
            </w:tcBorders>
          </w:tcPr>
          <w:p w14:paraId="0E975B74" w14:textId="77777777" w:rsidR="00A927F7" w:rsidRPr="00F74045" w:rsidRDefault="00A927F7" w:rsidP="002469FA">
            <w:pPr>
              <w:keepLines/>
              <w:autoSpaceDE w:val="0"/>
              <w:autoSpaceDN w:val="0"/>
              <w:spacing w:line="240" w:lineRule="auto"/>
              <w:ind w:left="0" w:hanging="2"/>
              <w:rPr>
                <w:rFonts w:ascii="Arial" w:hAnsi="Arial" w:cs="Arial"/>
                <w:spacing w:val="-3"/>
                <w:sz w:val="20"/>
                <w:szCs w:val="20"/>
              </w:rPr>
            </w:pPr>
            <w:proofErr w:type="spellStart"/>
            <w:r w:rsidRPr="00F74045">
              <w:rPr>
                <w:rFonts w:ascii="Arial" w:hAnsi="Arial" w:cs="Arial"/>
                <w:spacing w:val="-3"/>
                <w:sz w:val="20"/>
                <w:szCs w:val="20"/>
              </w:rPr>
              <w:t>Клеюча</w:t>
            </w:r>
            <w:proofErr w:type="spellEnd"/>
            <w:r w:rsidRPr="00F74045">
              <w:rPr>
                <w:rFonts w:ascii="Arial" w:hAnsi="Arial" w:cs="Arial"/>
                <w:spacing w:val="-3"/>
                <w:sz w:val="20"/>
                <w:szCs w:val="20"/>
              </w:rPr>
              <w:t xml:space="preserve"> суміш "</w:t>
            </w:r>
            <w:proofErr w:type="spellStart"/>
            <w:r w:rsidRPr="00F74045">
              <w:rPr>
                <w:rFonts w:ascii="Arial" w:hAnsi="Arial" w:cs="Arial"/>
                <w:spacing w:val="-3"/>
                <w:sz w:val="20"/>
                <w:szCs w:val="20"/>
              </w:rPr>
              <w:t>flex</w:t>
            </w:r>
            <w:proofErr w:type="spellEnd"/>
            <w:r w:rsidRPr="00F74045">
              <w:rPr>
                <w:rFonts w:ascii="Arial" w:hAnsi="Arial" w:cs="Arial"/>
                <w:spacing w:val="-3"/>
                <w:sz w:val="20"/>
                <w:szCs w:val="20"/>
              </w:rPr>
              <w:t>" для плитки з</w:t>
            </w:r>
          </w:p>
          <w:p w14:paraId="5F9C3852" w14:textId="77777777" w:rsidR="00A927F7" w:rsidRPr="00F74045" w:rsidRDefault="00A927F7" w:rsidP="002469FA">
            <w:pPr>
              <w:keepLines/>
              <w:autoSpaceDE w:val="0"/>
              <w:autoSpaceDN w:val="0"/>
              <w:spacing w:line="240" w:lineRule="auto"/>
              <w:ind w:left="0" w:hanging="2"/>
              <w:rPr>
                <w:rFonts w:ascii="Arial" w:hAnsi="Arial" w:cs="Arial"/>
                <w:spacing w:val="-3"/>
                <w:sz w:val="20"/>
                <w:szCs w:val="20"/>
              </w:rPr>
            </w:pPr>
            <w:r w:rsidRPr="00F74045">
              <w:rPr>
                <w:rFonts w:ascii="Arial" w:hAnsi="Arial" w:cs="Arial"/>
                <w:spacing w:val="-3"/>
                <w:sz w:val="20"/>
                <w:szCs w:val="20"/>
              </w:rPr>
              <w:lastRenderedPageBreak/>
              <w:t xml:space="preserve">природного та штучного каменю  </w:t>
            </w:r>
            <w:proofErr w:type="spellStart"/>
            <w:r w:rsidRPr="00F74045">
              <w:rPr>
                <w:rFonts w:ascii="Arial" w:hAnsi="Arial" w:cs="Arial"/>
                <w:spacing w:val="-3"/>
                <w:sz w:val="20"/>
                <w:szCs w:val="20"/>
              </w:rPr>
              <w:t>Ceresit</w:t>
            </w:r>
            <w:proofErr w:type="spellEnd"/>
            <w:r w:rsidRPr="00F74045">
              <w:rPr>
                <w:rFonts w:ascii="Arial" w:hAnsi="Arial" w:cs="Arial"/>
                <w:spacing w:val="-3"/>
                <w:sz w:val="20"/>
                <w:szCs w:val="20"/>
              </w:rPr>
              <w:t xml:space="preserve"> </w:t>
            </w:r>
          </w:p>
          <w:p w14:paraId="07299110" w14:textId="77777777" w:rsidR="00A927F7" w:rsidRPr="00F74045" w:rsidRDefault="00A927F7" w:rsidP="002469FA">
            <w:pPr>
              <w:keepLines/>
              <w:autoSpaceDE w:val="0"/>
              <w:autoSpaceDN w:val="0"/>
              <w:spacing w:line="240" w:lineRule="auto"/>
              <w:ind w:left="0" w:hanging="2"/>
              <w:rPr>
                <w:rFonts w:ascii="Arial" w:hAnsi="Arial" w:cs="Arial"/>
                <w:sz w:val="16"/>
                <w:szCs w:val="16"/>
              </w:rPr>
            </w:pPr>
            <w:r w:rsidRPr="00F74045">
              <w:rPr>
                <w:rFonts w:ascii="Arial" w:hAnsi="Arial" w:cs="Arial"/>
                <w:spacing w:val="-3"/>
                <w:sz w:val="20"/>
                <w:szCs w:val="20"/>
              </w:rPr>
              <w:t>СМ 117</w:t>
            </w:r>
          </w:p>
        </w:tc>
        <w:tc>
          <w:tcPr>
            <w:tcW w:w="1134" w:type="dxa"/>
            <w:tcBorders>
              <w:top w:val="single" w:sz="4" w:space="0" w:color="auto"/>
              <w:left w:val="single" w:sz="4" w:space="0" w:color="auto"/>
              <w:bottom w:val="single" w:sz="4" w:space="0" w:color="auto"/>
              <w:right w:val="single" w:sz="4" w:space="0" w:color="auto"/>
            </w:tcBorders>
          </w:tcPr>
          <w:p w14:paraId="60AEBC2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lastRenderedPageBreak/>
              <w:t>кг</w:t>
            </w:r>
          </w:p>
        </w:tc>
        <w:tc>
          <w:tcPr>
            <w:tcW w:w="1118" w:type="dxa"/>
            <w:tcBorders>
              <w:top w:val="single" w:sz="4" w:space="0" w:color="auto"/>
              <w:left w:val="single" w:sz="4" w:space="0" w:color="auto"/>
              <w:bottom w:val="single" w:sz="4" w:space="0" w:color="auto"/>
              <w:right w:val="single" w:sz="4" w:space="0" w:color="auto"/>
            </w:tcBorders>
          </w:tcPr>
          <w:p w14:paraId="2A75C80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712,296</w:t>
            </w:r>
          </w:p>
        </w:tc>
        <w:tc>
          <w:tcPr>
            <w:tcW w:w="1264" w:type="dxa"/>
            <w:gridSpan w:val="2"/>
            <w:tcBorders>
              <w:top w:val="single" w:sz="4" w:space="0" w:color="auto"/>
              <w:left w:val="single" w:sz="4" w:space="0" w:color="auto"/>
              <w:bottom w:val="single" w:sz="4" w:space="0" w:color="auto"/>
              <w:right w:val="single" w:sz="4" w:space="0" w:color="auto"/>
            </w:tcBorders>
          </w:tcPr>
          <w:p w14:paraId="038707BD"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066ED5B"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403A644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82</w:t>
            </w:r>
          </w:p>
        </w:tc>
        <w:tc>
          <w:tcPr>
            <w:tcW w:w="4410" w:type="dxa"/>
            <w:tcBorders>
              <w:top w:val="single" w:sz="4" w:space="0" w:color="auto"/>
              <w:left w:val="nil"/>
              <w:bottom w:val="single" w:sz="4" w:space="0" w:color="auto"/>
              <w:right w:val="nil"/>
            </w:tcBorders>
          </w:tcPr>
          <w:p w14:paraId="1B269725" w14:textId="77777777" w:rsidR="00A927F7" w:rsidRPr="001C7A63" w:rsidRDefault="00A927F7" w:rsidP="002469FA">
            <w:pPr>
              <w:keepLines/>
              <w:autoSpaceDE w:val="0"/>
              <w:autoSpaceDN w:val="0"/>
              <w:spacing w:line="240" w:lineRule="auto"/>
              <w:ind w:left="0" w:hanging="2"/>
              <w:rPr>
                <w:rFonts w:ascii="Arial" w:hAnsi="Arial" w:cs="Arial"/>
                <w:spacing w:val="-3"/>
                <w:sz w:val="20"/>
                <w:szCs w:val="20"/>
              </w:rPr>
            </w:pPr>
            <w:proofErr w:type="spellStart"/>
            <w:r w:rsidRPr="001C7A63">
              <w:rPr>
                <w:rFonts w:ascii="Arial" w:hAnsi="Arial" w:cs="Arial"/>
                <w:spacing w:val="-3"/>
                <w:sz w:val="20"/>
                <w:szCs w:val="20"/>
              </w:rPr>
              <w:t>Клеюча</w:t>
            </w:r>
            <w:proofErr w:type="spellEnd"/>
            <w:r w:rsidRPr="001C7A63">
              <w:rPr>
                <w:rFonts w:ascii="Arial" w:hAnsi="Arial" w:cs="Arial"/>
                <w:spacing w:val="-3"/>
                <w:sz w:val="20"/>
                <w:szCs w:val="20"/>
              </w:rPr>
              <w:t xml:space="preserve"> суміш для керамічної плитки </w:t>
            </w:r>
            <w:proofErr w:type="spellStart"/>
            <w:r w:rsidRPr="001C7A63">
              <w:rPr>
                <w:rFonts w:ascii="Arial" w:hAnsi="Arial" w:cs="Arial"/>
                <w:spacing w:val="-3"/>
                <w:sz w:val="20"/>
                <w:szCs w:val="20"/>
              </w:rPr>
              <w:t>Ceresit</w:t>
            </w:r>
            <w:proofErr w:type="spellEnd"/>
          </w:p>
          <w:p w14:paraId="3281309F" w14:textId="77777777" w:rsidR="00A927F7" w:rsidRPr="001C7A63" w:rsidRDefault="00A927F7" w:rsidP="002469FA">
            <w:pPr>
              <w:keepLines/>
              <w:autoSpaceDE w:val="0"/>
              <w:autoSpaceDN w:val="0"/>
              <w:spacing w:line="240" w:lineRule="auto"/>
              <w:ind w:left="0" w:hanging="2"/>
              <w:rPr>
                <w:rFonts w:ascii="Arial" w:hAnsi="Arial" w:cs="Arial"/>
                <w:sz w:val="16"/>
                <w:szCs w:val="16"/>
              </w:rPr>
            </w:pPr>
            <w:r w:rsidRPr="001C7A63">
              <w:rPr>
                <w:rFonts w:ascii="Arial" w:hAnsi="Arial" w:cs="Arial"/>
                <w:spacing w:val="-3"/>
                <w:sz w:val="20"/>
                <w:szCs w:val="20"/>
              </w:rPr>
              <w:t>СМ 11</w:t>
            </w:r>
          </w:p>
        </w:tc>
        <w:tc>
          <w:tcPr>
            <w:tcW w:w="1134" w:type="dxa"/>
            <w:tcBorders>
              <w:top w:val="single" w:sz="4" w:space="0" w:color="auto"/>
              <w:left w:val="single" w:sz="4" w:space="0" w:color="auto"/>
              <w:bottom w:val="single" w:sz="4" w:space="0" w:color="auto"/>
              <w:right w:val="single" w:sz="4" w:space="0" w:color="auto"/>
            </w:tcBorders>
          </w:tcPr>
          <w:p w14:paraId="213316DC" w14:textId="77777777" w:rsidR="00A927F7" w:rsidRPr="001C7A63" w:rsidRDefault="00A927F7" w:rsidP="002469FA">
            <w:pPr>
              <w:keepLines/>
              <w:autoSpaceDE w:val="0"/>
              <w:autoSpaceDN w:val="0"/>
              <w:spacing w:line="240" w:lineRule="auto"/>
              <w:ind w:left="0" w:hanging="2"/>
              <w:jc w:val="center"/>
              <w:rPr>
                <w:rFonts w:ascii="Arial" w:hAnsi="Arial" w:cs="Arial"/>
                <w:sz w:val="16"/>
                <w:szCs w:val="16"/>
              </w:rPr>
            </w:pPr>
            <w:r w:rsidRPr="001C7A63">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4000BA42" w14:textId="77777777" w:rsidR="00A927F7" w:rsidRPr="001C7A63" w:rsidRDefault="00A927F7" w:rsidP="002469FA">
            <w:pPr>
              <w:keepLines/>
              <w:autoSpaceDE w:val="0"/>
              <w:autoSpaceDN w:val="0"/>
              <w:spacing w:line="240" w:lineRule="auto"/>
              <w:ind w:left="0" w:hanging="2"/>
              <w:jc w:val="center"/>
              <w:rPr>
                <w:rFonts w:ascii="Arial" w:hAnsi="Arial" w:cs="Arial"/>
                <w:sz w:val="16"/>
                <w:szCs w:val="16"/>
              </w:rPr>
            </w:pPr>
            <w:r w:rsidRPr="001C7A63">
              <w:rPr>
                <w:rFonts w:ascii="Arial" w:hAnsi="Arial" w:cs="Arial"/>
                <w:spacing w:val="-3"/>
                <w:sz w:val="20"/>
                <w:szCs w:val="20"/>
              </w:rPr>
              <w:t>135,98</w:t>
            </w:r>
          </w:p>
        </w:tc>
        <w:tc>
          <w:tcPr>
            <w:tcW w:w="1264" w:type="dxa"/>
            <w:gridSpan w:val="2"/>
            <w:tcBorders>
              <w:top w:val="single" w:sz="4" w:space="0" w:color="auto"/>
              <w:left w:val="single" w:sz="4" w:space="0" w:color="auto"/>
              <w:bottom w:val="single" w:sz="4" w:space="0" w:color="auto"/>
              <w:right w:val="single" w:sz="4" w:space="0" w:color="auto"/>
            </w:tcBorders>
          </w:tcPr>
          <w:p w14:paraId="76F642A0"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5742B2A0"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67ACB85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83</w:t>
            </w:r>
          </w:p>
        </w:tc>
        <w:tc>
          <w:tcPr>
            <w:tcW w:w="4410" w:type="dxa"/>
            <w:tcBorders>
              <w:top w:val="single" w:sz="4" w:space="0" w:color="auto"/>
              <w:left w:val="nil"/>
              <w:bottom w:val="single" w:sz="4" w:space="0" w:color="auto"/>
              <w:right w:val="nil"/>
            </w:tcBorders>
          </w:tcPr>
          <w:p w14:paraId="6829AEBC" w14:textId="77777777" w:rsidR="00A927F7" w:rsidRPr="001C7A63" w:rsidRDefault="00A927F7" w:rsidP="002469FA">
            <w:pPr>
              <w:keepLines/>
              <w:autoSpaceDE w:val="0"/>
              <w:autoSpaceDN w:val="0"/>
              <w:spacing w:line="240" w:lineRule="auto"/>
              <w:ind w:left="0" w:hanging="2"/>
              <w:rPr>
                <w:rFonts w:ascii="Arial" w:hAnsi="Arial" w:cs="Arial"/>
                <w:spacing w:val="-3"/>
                <w:sz w:val="20"/>
                <w:szCs w:val="20"/>
              </w:rPr>
            </w:pPr>
            <w:proofErr w:type="spellStart"/>
            <w:r w:rsidRPr="001C7A63">
              <w:rPr>
                <w:rFonts w:ascii="Arial" w:hAnsi="Arial" w:cs="Arial"/>
                <w:spacing w:val="-3"/>
                <w:sz w:val="20"/>
                <w:szCs w:val="20"/>
              </w:rPr>
              <w:t>Клеюча</w:t>
            </w:r>
            <w:proofErr w:type="spellEnd"/>
            <w:r w:rsidRPr="001C7A63">
              <w:rPr>
                <w:rFonts w:ascii="Arial" w:hAnsi="Arial" w:cs="Arial"/>
                <w:spacing w:val="-3"/>
                <w:sz w:val="20"/>
                <w:szCs w:val="20"/>
              </w:rPr>
              <w:t xml:space="preserve"> суміш для </w:t>
            </w:r>
            <w:proofErr w:type="spellStart"/>
            <w:r w:rsidRPr="001C7A63">
              <w:rPr>
                <w:rFonts w:ascii="Arial" w:hAnsi="Arial" w:cs="Arial"/>
                <w:spacing w:val="-3"/>
                <w:sz w:val="20"/>
                <w:szCs w:val="20"/>
              </w:rPr>
              <w:t>керамограніту</w:t>
            </w:r>
            <w:proofErr w:type="spellEnd"/>
            <w:r w:rsidRPr="001C7A63">
              <w:rPr>
                <w:rFonts w:ascii="Arial" w:hAnsi="Arial" w:cs="Arial"/>
                <w:spacing w:val="-3"/>
                <w:sz w:val="20"/>
                <w:szCs w:val="20"/>
              </w:rPr>
              <w:t xml:space="preserve"> </w:t>
            </w:r>
            <w:proofErr w:type="spellStart"/>
            <w:r w:rsidRPr="001C7A63">
              <w:rPr>
                <w:rFonts w:ascii="Arial" w:hAnsi="Arial" w:cs="Arial"/>
                <w:spacing w:val="-3"/>
                <w:sz w:val="20"/>
                <w:szCs w:val="20"/>
              </w:rPr>
              <w:t>Ceresit</w:t>
            </w:r>
            <w:proofErr w:type="spellEnd"/>
            <w:r w:rsidRPr="001C7A63">
              <w:rPr>
                <w:rFonts w:ascii="Arial" w:hAnsi="Arial" w:cs="Arial"/>
                <w:spacing w:val="-3"/>
                <w:sz w:val="20"/>
                <w:szCs w:val="20"/>
              </w:rPr>
              <w:t xml:space="preserve"> </w:t>
            </w:r>
          </w:p>
          <w:p w14:paraId="2221522B" w14:textId="77777777" w:rsidR="00A927F7" w:rsidRPr="001C7A63" w:rsidRDefault="00A927F7" w:rsidP="002469FA">
            <w:pPr>
              <w:keepLines/>
              <w:autoSpaceDE w:val="0"/>
              <w:autoSpaceDN w:val="0"/>
              <w:spacing w:line="240" w:lineRule="auto"/>
              <w:ind w:left="0" w:hanging="2"/>
              <w:rPr>
                <w:rFonts w:ascii="Arial" w:hAnsi="Arial" w:cs="Arial"/>
                <w:sz w:val="16"/>
                <w:szCs w:val="16"/>
              </w:rPr>
            </w:pPr>
            <w:r w:rsidRPr="001C7A63">
              <w:rPr>
                <w:rFonts w:ascii="Arial" w:hAnsi="Arial" w:cs="Arial"/>
                <w:spacing w:val="-3"/>
                <w:sz w:val="20"/>
                <w:szCs w:val="20"/>
              </w:rPr>
              <w:t>СМ 12</w:t>
            </w:r>
          </w:p>
        </w:tc>
        <w:tc>
          <w:tcPr>
            <w:tcW w:w="1134" w:type="dxa"/>
            <w:tcBorders>
              <w:top w:val="single" w:sz="4" w:space="0" w:color="auto"/>
              <w:left w:val="single" w:sz="4" w:space="0" w:color="auto"/>
              <w:bottom w:val="single" w:sz="4" w:space="0" w:color="auto"/>
              <w:right w:val="single" w:sz="4" w:space="0" w:color="auto"/>
            </w:tcBorders>
          </w:tcPr>
          <w:p w14:paraId="7359F65D" w14:textId="77777777" w:rsidR="00A927F7" w:rsidRPr="001C7A63" w:rsidRDefault="00A927F7" w:rsidP="002469FA">
            <w:pPr>
              <w:keepLines/>
              <w:autoSpaceDE w:val="0"/>
              <w:autoSpaceDN w:val="0"/>
              <w:spacing w:line="240" w:lineRule="auto"/>
              <w:ind w:left="0" w:hanging="2"/>
              <w:jc w:val="center"/>
              <w:rPr>
                <w:rFonts w:ascii="Arial" w:hAnsi="Arial" w:cs="Arial"/>
                <w:sz w:val="16"/>
                <w:szCs w:val="16"/>
              </w:rPr>
            </w:pPr>
            <w:r w:rsidRPr="001C7A63">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5D4D3735" w14:textId="77777777" w:rsidR="00A927F7" w:rsidRPr="001C7A63" w:rsidRDefault="00A927F7" w:rsidP="002469FA">
            <w:pPr>
              <w:keepLines/>
              <w:autoSpaceDE w:val="0"/>
              <w:autoSpaceDN w:val="0"/>
              <w:spacing w:line="240" w:lineRule="auto"/>
              <w:ind w:left="0" w:hanging="2"/>
              <w:jc w:val="center"/>
              <w:rPr>
                <w:rFonts w:ascii="Arial" w:hAnsi="Arial" w:cs="Arial"/>
                <w:sz w:val="16"/>
                <w:szCs w:val="16"/>
              </w:rPr>
            </w:pPr>
            <w:r w:rsidRPr="001C7A63">
              <w:rPr>
                <w:rFonts w:ascii="Arial" w:hAnsi="Arial" w:cs="Arial"/>
                <w:spacing w:val="-3"/>
                <w:sz w:val="20"/>
                <w:szCs w:val="20"/>
              </w:rPr>
              <w:t>1904,084</w:t>
            </w:r>
          </w:p>
        </w:tc>
        <w:tc>
          <w:tcPr>
            <w:tcW w:w="1264" w:type="dxa"/>
            <w:gridSpan w:val="2"/>
            <w:tcBorders>
              <w:top w:val="single" w:sz="4" w:space="0" w:color="auto"/>
              <w:left w:val="single" w:sz="4" w:space="0" w:color="auto"/>
              <w:bottom w:val="single" w:sz="4" w:space="0" w:color="auto"/>
              <w:right w:val="single" w:sz="4" w:space="0" w:color="auto"/>
            </w:tcBorders>
          </w:tcPr>
          <w:p w14:paraId="764BDBF8" w14:textId="77777777" w:rsidR="00A927F7" w:rsidRPr="00F74045" w:rsidRDefault="00A927F7" w:rsidP="002469FA">
            <w:pPr>
              <w:keepLines/>
              <w:autoSpaceDE w:val="0"/>
              <w:autoSpaceDN w:val="0"/>
              <w:spacing w:line="240" w:lineRule="auto"/>
              <w:ind w:left="0" w:hanging="2"/>
              <w:jc w:val="right"/>
              <w:rPr>
                <w:rFonts w:ascii="Arial" w:hAnsi="Arial" w:cs="Arial"/>
                <w:spacing w:val="-3"/>
                <w:sz w:val="20"/>
                <w:szCs w:val="20"/>
                <w:highlight w:val="red"/>
                <w:u w:val="single"/>
              </w:rPr>
            </w:pPr>
          </w:p>
        </w:tc>
      </w:tr>
      <w:tr w:rsidR="00A927F7" w14:paraId="04AFD4EC"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4CB95F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84</w:t>
            </w:r>
          </w:p>
        </w:tc>
        <w:tc>
          <w:tcPr>
            <w:tcW w:w="4410" w:type="dxa"/>
            <w:tcBorders>
              <w:top w:val="single" w:sz="4" w:space="0" w:color="auto"/>
              <w:left w:val="nil"/>
              <w:bottom w:val="single" w:sz="4" w:space="0" w:color="auto"/>
              <w:right w:val="nil"/>
            </w:tcBorders>
          </w:tcPr>
          <w:p w14:paraId="01441506" w14:textId="77777777" w:rsidR="00A927F7" w:rsidRPr="001C7A63" w:rsidRDefault="00A927F7" w:rsidP="002469FA">
            <w:pPr>
              <w:keepLines/>
              <w:autoSpaceDE w:val="0"/>
              <w:autoSpaceDN w:val="0"/>
              <w:spacing w:line="240" w:lineRule="auto"/>
              <w:ind w:left="0" w:hanging="2"/>
              <w:rPr>
                <w:rFonts w:ascii="Arial" w:hAnsi="Arial" w:cs="Arial"/>
                <w:sz w:val="16"/>
                <w:szCs w:val="16"/>
              </w:rPr>
            </w:pPr>
            <w:r w:rsidRPr="001C7A63">
              <w:rPr>
                <w:rFonts w:ascii="Arial" w:hAnsi="Arial" w:cs="Arial"/>
                <w:spacing w:val="-3"/>
                <w:sz w:val="20"/>
                <w:szCs w:val="20"/>
              </w:rPr>
              <w:t>Клинець, марка 300</w:t>
            </w:r>
          </w:p>
        </w:tc>
        <w:tc>
          <w:tcPr>
            <w:tcW w:w="1134" w:type="dxa"/>
            <w:tcBorders>
              <w:top w:val="single" w:sz="4" w:space="0" w:color="auto"/>
              <w:left w:val="single" w:sz="4" w:space="0" w:color="auto"/>
              <w:bottom w:val="single" w:sz="4" w:space="0" w:color="auto"/>
              <w:right w:val="single" w:sz="4" w:space="0" w:color="auto"/>
            </w:tcBorders>
          </w:tcPr>
          <w:p w14:paraId="2BE72BD2" w14:textId="77777777" w:rsidR="00A927F7" w:rsidRPr="001C7A63" w:rsidRDefault="00A927F7" w:rsidP="002469FA">
            <w:pPr>
              <w:keepLines/>
              <w:autoSpaceDE w:val="0"/>
              <w:autoSpaceDN w:val="0"/>
              <w:spacing w:line="240" w:lineRule="auto"/>
              <w:ind w:left="0" w:hanging="2"/>
              <w:jc w:val="center"/>
              <w:rPr>
                <w:rFonts w:ascii="Arial" w:hAnsi="Arial" w:cs="Arial"/>
                <w:sz w:val="16"/>
                <w:szCs w:val="16"/>
              </w:rPr>
            </w:pPr>
            <w:r w:rsidRPr="001C7A63">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5E88EA4F" w14:textId="77777777" w:rsidR="00A927F7" w:rsidRPr="001C7A63" w:rsidRDefault="00A927F7" w:rsidP="002469FA">
            <w:pPr>
              <w:keepLines/>
              <w:autoSpaceDE w:val="0"/>
              <w:autoSpaceDN w:val="0"/>
              <w:spacing w:line="240" w:lineRule="auto"/>
              <w:ind w:left="0" w:hanging="2"/>
              <w:jc w:val="center"/>
              <w:rPr>
                <w:rFonts w:ascii="Arial" w:hAnsi="Arial" w:cs="Arial"/>
                <w:sz w:val="16"/>
                <w:szCs w:val="16"/>
              </w:rPr>
            </w:pPr>
            <w:r w:rsidRPr="001C7A63">
              <w:rPr>
                <w:rFonts w:ascii="Arial" w:hAnsi="Arial" w:cs="Arial"/>
                <w:spacing w:val="-3"/>
                <w:sz w:val="20"/>
                <w:szCs w:val="20"/>
              </w:rPr>
              <w:t>0,45448</w:t>
            </w:r>
          </w:p>
        </w:tc>
        <w:tc>
          <w:tcPr>
            <w:tcW w:w="1264" w:type="dxa"/>
            <w:gridSpan w:val="2"/>
            <w:tcBorders>
              <w:top w:val="single" w:sz="4" w:space="0" w:color="auto"/>
              <w:left w:val="single" w:sz="4" w:space="0" w:color="auto"/>
              <w:bottom w:val="single" w:sz="4" w:space="0" w:color="auto"/>
              <w:right w:val="single" w:sz="4" w:space="0" w:color="auto"/>
            </w:tcBorders>
          </w:tcPr>
          <w:p w14:paraId="4591C7EE"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1782225A"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688824F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85</w:t>
            </w:r>
          </w:p>
        </w:tc>
        <w:tc>
          <w:tcPr>
            <w:tcW w:w="4410" w:type="dxa"/>
            <w:tcBorders>
              <w:top w:val="single" w:sz="4" w:space="0" w:color="auto"/>
              <w:left w:val="nil"/>
              <w:bottom w:val="single" w:sz="4" w:space="0" w:color="auto"/>
              <w:right w:val="nil"/>
            </w:tcBorders>
          </w:tcPr>
          <w:p w14:paraId="49FE2F21" w14:textId="77777777" w:rsidR="00A927F7" w:rsidRPr="001C7A63" w:rsidRDefault="00A927F7" w:rsidP="002469FA">
            <w:pPr>
              <w:keepLines/>
              <w:autoSpaceDE w:val="0"/>
              <w:autoSpaceDN w:val="0"/>
              <w:spacing w:line="240" w:lineRule="auto"/>
              <w:ind w:left="0" w:hanging="2"/>
              <w:rPr>
                <w:rFonts w:ascii="Arial" w:hAnsi="Arial" w:cs="Arial"/>
                <w:sz w:val="16"/>
                <w:szCs w:val="16"/>
              </w:rPr>
            </w:pPr>
            <w:proofErr w:type="spellStart"/>
            <w:r w:rsidRPr="001C7A63">
              <w:rPr>
                <w:rFonts w:ascii="Arial" w:hAnsi="Arial" w:cs="Arial"/>
                <w:spacing w:val="-3"/>
                <w:sz w:val="20"/>
                <w:szCs w:val="20"/>
              </w:rPr>
              <w:t>Колiно</w:t>
            </w:r>
            <w:proofErr w:type="spellEnd"/>
            <w:r w:rsidRPr="001C7A63">
              <w:rPr>
                <w:rFonts w:ascii="Arial" w:hAnsi="Arial" w:cs="Arial"/>
                <w:spacing w:val="-3"/>
                <w:sz w:val="20"/>
                <w:szCs w:val="20"/>
              </w:rPr>
              <w:t xml:space="preserve"> універсальне</w:t>
            </w:r>
          </w:p>
        </w:tc>
        <w:tc>
          <w:tcPr>
            <w:tcW w:w="1134" w:type="dxa"/>
            <w:tcBorders>
              <w:top w:val="single" w:sz="4" w:space="0" w:color="auto"/>
              <w:left w:val="single" w:sz="4" w:space="0" w:color="auto"/>
              <w:bottom w:val="single" w:sz="4" w:space="0" w:color="auto"/>
              <w:right w:val="single" w:sz="4" w:space="0" w:color="auto"/>
            </w:tcBorders>
          </w:tcPr>
          <w:p w14:paraId="3762EF50" w14:textId="77777777" w:rsidR="00A927F7" w:rsidRPr="001C7A63" w:rsidRDefault="00A927F7" w:rsidP="002469FA">
            <w:pPr>
              <w:keepLines/>
              <w:autoSpaceDE w:val="0"/>
              <w:autoSpaceDN w:val="0"/>
              <w:spacing w:line="240" w:lineRule="auto"/>
              <w:ind w:left="0" w:hanging="2"/>
              <w:jc w:val="center"/>
              <w:rPr>
                <w:rFonts w:ascii="Arial" w:hAnsi="Arial" w:cs="Arial"/>
                <w:sz w:val="16"/>
                <w:szCs w:val="16"/>
              </w:rPr>
            </w:pPr>
            <w:proofErr w:type="spellStart"/>
            <w:r w:rsidRPr="001C7A63">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6983A03C" w14:textId="77777777" w:rsidR="00A927F7" w:rsidRPr="001C7A63" w:rsidRDefault="00A927F7" w:rsidP="002469FA">
            <w:pPr>
              <w:keepLines/>
              <w:autoSpaceDE w:val="0"/>
              <w:autoSpaceDN w:val="0"/>
              <w:spacing w:line="240" w:lineRule="auto"/>
              <w:ind w:left="0" w:hanging="2"/>
              <w:jc w:val="center"/>
              <w:rPr>
                <w:rFonts w:ascii="Arial" w:hAnsi="Arial" w:cs="Arial"/>
                <w:sz w:val="16"/>
                <w:szCs w:val="16"/>
              </w:rPr>
            </w:pPr>
            <w:r w:rsidRPr="001C7A63">
              <w:rPr>
                <w:rFonts w:ascii="Arial" w:hAnsi="Arial" w:cs="Arial"/>
                <w:spacing w:val="-3"/>
                <w:sz w:val="20"/>
                <w:szCs w:val="20"/>
              </w:rPr>
              <w:t>69</w:t>
            </w:r>
          </w:p>
        </w:tc>
        <w:tc>
          <w:tcPr>
            <w:tcW w:w="1264" w:type="dxa"/>
            <w:gridSpan w:val="2"/>
            <w:tcBorders>
              <w:top w:val="single" w:sz="4" w:space="0" w:color="auto"/>
              <w:left w:val="single" w:sz="4" w:space="0" w:color="auto"/>
              <w:bottom w:val="single" w:sz="4" w:space="0" w:color="auto"/>
              <w:right w:val="single" w:sz="4" w:space="0" w:color="auto"/>
            </w:tcBorders>
          </w:tcPr>
          <w:p w14:paraId="79A70545"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4F617E2"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66C9AF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86</w:t>
            </w:r>
          </w:p>
        </w:tc>
        <w:tc>
          <w:tcPr>
            <w:tcW w:w="4410" w:type="dxa"/>
            <w:tcBorders>
              <w:top w:val="single" w:sz="4" w:space="0" w:color="auto"/>
              <w:left w:val="nil"/>
              <w:bottom w:val="single" w:sz="4" w:space="0" w:color="auto"/>
              <w:right w:val="nil"/>
            </w:tcBorders>
          </w:tcPr>
          <w:p w14:paraId="3F816EB0"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Кольоровий шов 2-5мм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СЕ 33</w:t>
            </w:r>
          </w:p>
          <w:p w14:paraId="63802D14"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СУПЕР</w:t>
            </w:r>
          </w:p>
        </w:tc>
        <w:tc>
          <w:tcPr>
            <w:tcW w:w="1134" w:type="dxa"/>
            <w:tcBorders>
              <w:top w:val="single" w:sz="4" w:space="0" w:color="auto"/>
              <w:left w:val="single" w:sz="4" w:space="0" w:color="auto"/>
              <w:bottom w:val="single" w:sz="4" w:space="0" w:color="auto"/>
              <w:right w:val="single" w:sz="4" w:space="0" w:color="auto"/>
            </w:tcBorders>
          </w:tcPr>
          <w:p w14:paraId="474E3B9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1F52170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174,36853</w:t>
            </w:r>
          </w:p>
        </w:tc>
        <w:tc>
          <w:tcPr>
            <w:tcW w:w="1264" w:type="dxa"/>
            <w:gridSpan w:val="2"/>
            <w:tcBorders>
              <w:top w:val="single" w:sz="4" w:space="0" w:color="auto"/>
              <w:left w:val="single" w:sz="4" w:space="0" w:color="auto"/>
              <w:bottom w:val="single" w:sz="4" w:space="0" w:color="auto"/>
              <w:right w:val="single" w:sz="4" w:space="0" w:color="auto"/>
            </w:tcBorders>
          </w:tcPr>
          <w:p w14:paraId="2B4B5B30"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8CC9483"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6FFEEB9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87</w:t>
            </w:r>
          </w:p>
        </w:tc>
        <w:tc>
          <w:tcPr>
            <w:tcW w:w="4410" w:type="dxa"/>
            <w:tcBorders>
              <w:top w:val="single" w:sz="4" w:space="0" w:color="auto"/>
              <w:left w:val="nil"/>
              <w:bottom w:val="single" w:sz="4" w:space="0" w:color="auto"/>
              <w:right w:val="nil"/>
            </w:tcBorders>
          </w:tcPr>
          <w:p w14:paraId="21A15D1F"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Коньковий</w:t>
            </w:r>
            <w:proofErr w:type="spellEnd"/>
            <w:r>
              <w:rPr>
                <w:rFonts w:ascii="Arial" w:hAnsi="Arial" w:cs="Arial"/>
                <w:spacing w:val="-3"/>
                <w:sz w:val="20"/>
                <w:szCs w:val="20"/>
              </w:rPr>
              <w:t xml:space="preserve"> тримач провіднику</w:t>
            </w:r>
          </w:p>
        </w:tc>
        <w:tc>
          <w:tcPr>
            <w:tcW w:w="1134" w:type="dxa"/>
            <w:tcBorders>
              <w:top w:val="single" w:sz="4" w:space="0" w:color="auto"/>
              <w:left w:val="single" w:sz="4" w:space="0" w:color="auto"/>
              <w:bottom w:val="single" w:sz="4" w:space="0" w:color="auto"/>
              <w:right w:val="single" w:sz="4" w:space="0" w:color="auto"/>
            </w:tcBorders>
          </w:tcPr>
          <w:p w14:paraId="467E3093"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721A47B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170</w:t>
            </w:r>
          </w:p>
        </w:tc>
        <w:tc>
          <w:tcPr>
            <w:tcW w:w="1264" w:type="dxa"/>
            <w:gridSpan w:val="2"/>
            <w:tcBorders>
              <w:top w:val="single" w:sz="4" w:space="0" w:color="auto"/>
              <w:left w:val="single" w:sz="4" w:space="0" w:color="auto"/>
              <w:bottom w:val="single" w:sz="4" w:space="0" w:color="auto"/>
              <w:right w:val="single" w:sz="4" w:space="0" w:color="auto"/>
            </w:tcBorders>
          </w:tcPr>
          <w:p w14:paraId="753E799E"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3DF0FA3"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B6A580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88</w:t>
            </w:r>
          </w:p>
        </w:tc>
        <w:tc>
          <w:tcPr>
            <w:tcW w:w="4410" w:type="dxa"/>
            <w:tcBorders>
              <w:top w:val="single" w:sz="4" w:space="0" w:color="auto"/>
              <w:left w:val="nil"/>
              <w:bottom w:val="single" w:sz="4" w:space="0" w:color="auto"/>
              <w:right w:val="nil"/>
            </w:tcBorders>
          </w:tcPr>
          <w:p w14:paraId="19BF064B"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Круги армовані абразивні відрізні, діаметр</w:t>
            </w:r>
          </w:p>
          <w:p w14:paraId="50611C40"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180х3 мм</w:t>
            </w:r>
          </w:p>
        </w:tc>
        <w:tc>
          <w:tcPr>
            <w:tcW w:w="1134" w:type="dxa"/>
            <w:tcBorders>
              <w:top w:val="single" w:sz="4" w:space="0" w:color="auto"/>
              <w:left w:val="single" w:sz="4" w:space="0" w:color="auto"/>
              <w:bottom w:val="single" w:sz="4" w:space="0" w:color="auto"/>
              <w:right w:val="single" w:sz="4" w:space="0" w:color="auto"/>
            </w:tcBorders>
          </w:tcPr>
          <w:p w14:paraId="38859526"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77B79AB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0,32964</w:t>
            </w:r>
          </w:p>
        </w:tc>
        <w:tc>
          <w:tcPr>
            <w:tcW w:w="1264" w:type="dxa"/>
            <w:gridSpan w:val="2"/>
            <w:tcBorders>
              <w:top w:val="single" w:sz="4" w:space="0" w:color="auto"/>
              <w:left w:val="single" w:sz="4" w:space="0" w:color="auto"/>
              <w:bottom w:val="single" w:sz="4" w:space="0" w:color="auto"/>
              <w:right w:val="single" w:sz="4" w:space="0" w:color="auto"/>
            </w:tcBorders>
          </w:tcPr>
          <w:p w14:paraId="59B80685"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602608B"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1F67823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89</w:t>
            </w:r>
          </w:p>
        </w:tc>
        <w:tc>
          <w:tcPr>
            <w:tcW w:w="4410" w:type="dxa"/>
            <w:tcBorders>
              <w:top w:val="single" w:sz="4" w:space="0" w:color="auto"/>
              <w:left w:val="nil"/>
              <w:bottom w:val="single" w:sz="4" w:space="0" w:color="auto"/>
              <w:right w:val="nil"/>
            </w:tcBorders>
          </w:tcPr>
          <w:p w14:paraId="60FBFD1B"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Круги армовані абразивні зачисні, діаметр</w:t>
            </w:r>
          </w:p>
          <w:p w14:paraId="3E29CF53"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180х6 мм</w:t>
            </w:r>
          </w:p>
        </w:tc>
        <w:tc>
          <w:tcPr>
            <w:tcW w:w="1134" w:type="dxa"/>
            <w:tcBorders>
              <w:top w:val="single" w:sz="4" w:space="0" w:color="auto"/>
              <w:left w:val="single" w:sz="4" w:space="0" w:color="auto"/>
              <w:bottom w:val="single" w:sz="4" w:space="0" w:color="auto"/>
              <w:right w:val="single" w:sz="4" w:space="0" w:color="auto"/>
            </w:tcBorders>
          </w:tcPr>
          <w:p w14:paraId="650366D0"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4E8C143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0,62837</w:t>
            </w:r>
          </w:p>
        </w:tc>
        <w:tc>
          <w:tcPr>
            <w:tcW w:w="1264" w:type="dxa"/>
            <w:gridSpan w:val="2"/>
            <w:tcBorders>
              <w:top w:val="single" w:sz="4" w:space="0" w:color="auto"/>
              <w:left w:val="single" w:sz="4" w:space="0" w:color="auto"/>
              <w:bottom w:val="single" w:sz="4" w:space="0" w:color="auto"/>
              <w:right w:val="single" w:sz="4" w:space="0" w:color="auto"/>
            </w:tcBorders>
          </w:tcPr>
          <w:p w14:paraId="6EF0C6AA"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1027BF5A" w14:textId="77777777" w:rsidTr="002469FA">
        <w:tblPrEx>
          <w:tblBorders>
            <w:top w:val="none" w:sz="0" w:space="0" w:color="auto"/>
          </w:tblBorders>
          <w:tblCellMar>
            <w:left w:w="28" w:type="dxa"/>
            <w:right w:w="28" w:type="dxa"/>
          </w:tblCellMar>
        </w:tblPrEx>
        <w:trPr>
          <w:trHeight w:val="308"/>
          <w:jc w:val="center"/>
        </w:trPr>
        <w:tc>
          <w:tcPr>
            <w:tcW w:w="1261" w:type="dxa"/>
            <w:tcBorders>
              <w:top w:val="single" w:sz="4" w:space="0" w:color="auto"/>
              <w:left w:val="single" w:sz="4" w:space="0" w:color="auto"/>
              <w:bottom w:val="single" w:sz="4" w:space="0" w:color="auto"/>
              <w:right w:val="single" w:sz="4" w:space="0" w:color="auto"/>
            </w:tcBorders>
          </w:tcPr>
          <w:p w14:paraId="443E86D8" w14:textId="77777777" w:rsidR="00A927F7" w:rsidRPr="00A57C56"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90</w:t>
            </w:r>
          </w:p>
        </w:tc>
        <w:tc>
          <w:tcPr>
            <w:tcW w:w="4410" w:type="dxa"/>
            <w:tcBorders>
              <w:top w:val="single" w:sz="4" w:space="0" w:color="auto"/>
              <w:left w:val="nil"/>
              <w:bottom w:val="single" w:sz="4" w:space="0" w:color="auto"/>
              <w:right w:val="nil"/>
            </w:tcBorders>
          </w:tcPr>
          <w:p w14:paraId="2DC7D7D9" w14:textId="77777777" w:rsidR="00A927F7" w:rsidRPr="00A57C56"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Ксилол нафтовий, марка А</w:t>
            </w:r>
          </w:p>
        </w:tc>
        <w:tc>
          <w:tcPr>
            <w:tcW w:w="1134" w:type="dxa"/>
            <w:tcBorders>
              <w:top w:val="single" w:sz="4" w:space="0" w:color="auto"/>
              <w:left w:val="single" w:sz="4" w:space="0" w:color="auto"/>
              <w:bottom w:val="single" w:sz="4" w:space="0" w:color="auto"/>
              <w:right w:val="single" w:sz="4" w:space="0" w:color="auto"/>
            </w:tcBorders>
          </w:tcPr>
          <w:p w14:paraId="66B06F54" w14:textId="77777777" w:rsidR="00A927F7" w:rsidRPr="00A57C56"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19ABDF01"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0,0000326</w:t>
            </w:r>
          </w:p>
          <w:p w14:paraId="7196FC02" w14:textId="77777777" w:rsidR="00A927F7" w:rsidRPr="00784610" w:rsidRDefault="00A927F7" w:rsidP="002469FA">
            <w:pPr>
              <w:keepLines/>
              <w:autoSpaceDE w:val="0"/>
              <w:autoSpaceDN w:val="0"/>
              <w:spacing w:line="240" w:lineRule="auto"/>
              <w:ind w:left="0" w:hanging="2"/>
              <w:rPr>
                <w:rFonts w:ascii="Arial" w:hAnsi="Arial" w:cs="Arial"/>
                <w:sz w:val="16"/>
                <w:szCs w:val="16"/>
              </w:rPr>
            </w:pPr>
          </w:p>
        </w:tc>
        <w:tc>
          <w:tcPr>
            <w:tcW w:w="1264" w:type="dxa"/>
            <w:gridSpan w:val="2"/>
            <w:tcBorders>
              <w:top w:val="single" w:sz="4" w:space="0" w:color="auto"/>
              <w:left w:val="single" w:sz="4" w:space="0" w:color="auto"/>
              <w:bottom w:val="single" w:sz="4" w:space="0" w:color="auto"/>
              <w:right w:val="single" w:sz="4" w:space="0" w:color="auto"/>
            </w:tcBorders>
          </w:tcPr>
          <w:p w14:paraId="484EBFFA"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10B63105" w14:textId="77777777" w:rsidTr="002469FA">
        <w:tblPrEx>
          <w:tblBorders>
            <w:top w:val="none" w:sz="0" w:space="0" w:color="auto"/>
          </w:tblBorders>
          <w:tblCellMar>
            <w:left w:w="28" w:type="dxa"/>
            <w:right w:w="28" w:type="dxa"/>
          </w:tblCellMar>
        </w:tblPrEx>
        <w:trPr>
          <w:trHeight w:val="294"/>
          <w:jc w:val="center"/>
        </w:trPr>
        <w:tc>
          <w:tcPr>
            <w:tcW w:w="1261" w:type="dxa"/>
            <w:tcBorders>
              <w:top w:val="single" w:sz="4" w:space="0" w:color="auto"/>
              <w:left w:val="single" w:sz="4" w:space="0" w:color="auto"/>
              <w:bottom w:val="single" w:sz="4" w:space="0" w:color="auto"/>
              <w:right w:val="single" w:sz="4" w:space="0" w:color="auto"/>
            </w:tcBorders>
          </w:tcPr>
          <w:p w14:paraId="5FE497E4" w14:textId="77777777" w:rsidR="00A927F7" w:rsidRPr="00A57C56"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91</w:t>
            </w:r>
          </w:p>
        </w:tc>
        <w:tc>
          <w:tcPr>
            <w:tcW w:w="4410" w:type="dxa"/>
            <w:tcBorders>
              <w:top w:val="single" w:sz="4" w:space="0" w:color="auto"/>
              <w:left w:val="nil"/>
              <w:bottom w:val="single" w:sz="4" w:space="0" w:color="auto"/>
              <w:right w:val="nil"/>
            </w:tcBorders>
          </w:tcPr>
          <w:p w14:paraId="5FA3E882" w14:textId="77777777" w:rsidR="00A927F7" w:rsidRDefault="00A927F7" w:rsidP="002469FA">
            <w:pPr>
              <w:keepLines/>
              <w:autoSpaceDE w:val="0"/>
              <w:autoSpaceDN w:val="0"/>
              <w:spacing w:line="240" w:lineRule="auto"/>
              <w:ind w:left="0" w:hanging="2"/>
              <w:rPr>
                <w:rFonts w:ascii="Arial" w:hAnsi="Arial" w:cs="Arial"/>
                <w:spacing w:val="-3"/>
                <w:sz w:val="20"/>
                <w:szCs w:val="20"/>
              </w:rPr>
            </w:pPr>
            <w:r w:rsidRPr="001C7A63">
              <w:rPr>
                <w:rFonts w:ascii="Arial" w:hAnsi="Arial" w:cs="Arial"/>
                <w:spacing w:val="-3"/>
                <w:sz w:val="20"/>
                <w:szCs w:val="20"/>
              </w:rPr>
              <w:t>Кут жолоба зовнішній</w:t>
            </w:r>
          </w:p>
        </w:tc>
        <w:tc>
          <w:tcPr>
            <w:tcW w:w="1134" w:type="dxa"/>
            <w:tcBorders>
              <w:top w:val="single" w:sz="4" w:space="0" w:color="auto"/>
              <w:left w:val="single" w:sz="4" w:space="0" w:color="auto"/>
              <w:bottom w:val="single" w:sz="4" w:space="0" w:color="auto"/>
              <w:right w:val="single" w:sz="4" w:space="0" w:color="auto"/>
            </w:tcBorders>
          </w:tcPr>
          <w:p w14:paraId="2E1BA589"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proofErr w:type="spellStart"/>
            <w:r>
              <w:rPr>
                <w:rFonts w:ascii="Arial" w:hAnsi="Arial" w:cs="Arial"/>
                <w:spacing w:val="-3"/>
                <w:sz w:val="20"/>
                <w:szCs w:val="20"/>
              </w:rPr>
              <w:t>шт</w:t>
            </w:r>
            <w:proofErr w:type="spellEnd"/>
          </w:p>
          <w:p w14:paraId="75AA383B"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p>
        </w:tc>
        <w:tc>
          <w:tcPr>
            <w:tcW w:w="1118" w:type="dxa"/>
            <w:tcBorders>
              <w:top w:val="single" w:sz="4" w:space="0" w:color="auto"/>
              <w:left w:val="single" w:sz="4" w:space="0" w:color="auto"/>
              <w:bottom w:val="single" w:sz="4" w:space="0" w:color="auto"/>
              <w:right w:val="single" w:sz="4" w:space="0" w:color="auto"/>
            </w:tcBorders>
          </w:tcPr>
          <w:p w14:paraId="1E3C29DE" w14:textId="77777777" w:rsidR="00A927F7" w:rsidRPr="00784610"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w:t>
            </w:r>
          </w:p>
        </w:tc>
        <w:tc>
          <w:tcPr>
            <w:tcW w:w="1264" w:type="dxa"/>
            <w:gridSpan w:val="2"/>
            <w:tcBorders>
              <w:top w:val="single" w:sz="4" w:space="0" w:color="auto"/>
              <w:left w:val="single" w:sz="4" w:space="0" w:color="auto"/>
              <w:bottom w:val="single" w:sz="4" w:space="0" w:color="auto"/>
              <w:right w:val="single" w:sz="4" w:space="0" w:color="auto"/>
            </w:tcBorders>
          </w:tcPr>
          <w:p w14:paraId="051EFC00"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48EF7D59"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88335F4" w14:textId="77777777" w:rsidR="00A927F7" w:rsidRPr="00A57C56"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92</w:t>
            </w:r>
          </w:p>
        </w:tc>
        <w:tc>
          <w:tcPr>
            <w:tcW w:w="4410" w:type="dxa"/>
            <w:tcBorders>
              <w:top w:val="single" w:sz="4" w:space="0" w:color="auto"/>
              <w:left w:val="nil"/>
              <w:bottom w:val="single" w:sz="4" w:space="0" w:color="auto"/>
              <w:right w:val="nil"/>
            </w:tcBorders>
          </w:tcPr>
          <w:p w14:paraId="1CB9A0C4" w14:textId="77777777" w:rsidR="00A927F7" w:rsidRPr="001C7A63"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Кутик пристінний</w:t>
            </w:r>
          </w:p>
        </w:tc>
        <w:tc>
          <w:tcPr>
            <w:tcW w:w="1134" w:type="dxa"/>
            <w:tcBorders>
              <w:top w:val="single" w:sz="4" w:space="0" w:color="auto"/>
              <w:left w:val="single" w:sz="4" w:space="0" w:color="auto"/>
              <w:bottom w:val="single" w:sz="4" w:space="0" w:color="auto"/>
              <w:right w:val="single" w:sz="4" w:space="0" w:color="auto"/>
            </w:tcBorders>
          </w:tcPr>
          <w:p w14:paraId="185951D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35A5D916"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430,812</w:t>
            </w:r>
          </w:p>
        </w:tc>
        <w:tc>
          <w:tcPr>
            <w:tcW w:w="1264" w:type="dxa"/>
            <w:gridSpan w:val="2"/>
            <w:tcBorders>
              <w:top w:val="single" w:sz="4" w:space="0" w:color="auto"/>
              <w:left w:val="single" w:sz="4" w:space="0" w:color="auto"/>
              <w:bottom w:val="single" w:sz="4" w:space="0" w:color="auto"/>
              <w:right w:val="single" w:sz="4" w:space="0" w:color="auto"/>
            </w:tcBorders>
          </w:tcPr>
          <w:p w14:paraId="3685E002"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114E0C3"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6A8AA42" w14:textId="77777777" w:rsidR="00A927F7" w:rsidRPr="00A57C56"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93</w:t>
            </w:r>
          </w:p>
        </w:tc>
        <w:tc>
          <w:tcPr>
            <w:tcW w:w="4410" w:type="dxa"/>
            <w:tcBorders>
              <w:top w:val="single" w:sz="4" w:space="0" w:color="auto"/>
              <w:left w:val="nil"/>
              <w:bottom w:val="single" w:sz="4" w:space="0" w:color="auto"/>
              <w:right w:val="nil"/>
            </w:tcBorders>
          </w:tcPr>
          <w:p w14:paraId="2F98612C"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Кутики штукатурні металеві оцинковані</w:t>
            </w:r>
          </w:p>
          <w:p w14:paraId="03D49B7F"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перфоровані</w:t>
            </w:r>
          </w:p>
        </w:tc>
        <w:tc>
          <w:tcPr>
            <w:tcW w:w="1134" w:type="dxa"/>
            <w:tcBorders>
              <w:top w:val="single" w:sz="4" w:space="0" w:color="auto"/>
              <w:left w:val="single" w:sz="4" w:space="0" w:color="auto"/>
              <w:bottom w:val="single" w:sz="4" w:space="0" w:color="auto"/>
              <w:right w:val="single" w:sz="4" w:space="0" w:color="auto"/>
            </w:tcBorders>
          </w:tcPr>
          <w:p w14:paraId="0E5E07B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4859DFC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482,03016</w:t>
            </w:r>
          </w:p>
        </w:tc>
        <w:tc>
          <w:tcPr>
            <w:tcW w:w="1264" w:type="dxa"/>
            <w:gridSpan w:val="2"/>
            <w:tcBorders>
              <w:top w:val="single" w:sz="4" w:space="0" w:color="auto"/>
              <w:left w:val="single" w:sz="4" w:space="0" w:color="auto"/>
              <w:bottom w:val="single" w:sz="4" w:space="0" w:color="auto"/>
              <w:right w:val="single" w:sz="4" w:space="0" w:color="auto"/>
            </w:tcBorders>
          </w:tcPr>
          <w:p w14:paraId="3AE9A968"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15994CB"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8FF547D" w14:textId="77777777" w:rsidR="00A927F7" w:rsidRPr="00A57C56"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94</w:t>
            </w:r>
          </w:p>
        </w:tc>
        <w:tc>
          <w:tcPr>
            <w:tcW w:w="4410" w:type="dxa"/>
            <w:tcBorders>
              <w:top w:val="single" w:sz="4" w:space="0" w:color="auto"/>
              <w:left w:val="nil"/>
              <w:bottom w:val="single" w:sz="4" w:space="0" w:color="auto"/>
              <w:right w:val="nil"/>
            </w:tcBorders>
          </w:tcPr>
          <w:p w14:paraId="4658E300"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Лiнолеум</w:t>
            </w:r>
            <w:proofErr w:type="spellEnd"/>
            <w:r>
              <w:rPr>
                <w:rFonts w:ascii="Arial" w:hAnsi="Arial" w:cs="Arial"/>
                <w:spacing w:val="-3"/>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5B095B8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110A274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390,354</w:t>
            </w:r>
          </w:p>
        </w:tc>
        <w:tc>
          <w:tcPr>
            <w:tcW w:w="1264" w:type="dxa"/>
            <w:gridSpan w:val="2"/>
            <w:tcBorders>
              <w:top w:val="single" w:sz="4" w:space="0" w:color="auto"/>
              <w:left w:val="single" w:sz="4" w:space="0" w:color="auto"/>
              <w:bottom w:val="single" w:sz="4" w:space="0" w:color="auto"/>
              <w:right w:val="single" w:sz="4" w:space="0" w:color="auto"/>
            </w:tcBorders>
          </w:tcPr>
          <w:p w14:paraId="4D91E70C"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8ED661E"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14AE1CFF" w14:textId="77777777" w:rsidR="00A927F7" w:rsidRPr="00A57C56"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95</w:t>
            </w:r>
          </w:p>
        </w:tc>
        <w:tc>
          <w:tcPr>
            <w:tcW w:w="4410" w:type="dxa"/>
            <w:tcBorders>
              <w:top w:val="single" w:sz="4" w:space="0" w:color="auto"/>
              <w:left w:val="nil"/>
              <w:bottom w:val="single" w:sz="4" w:space="0" w:color="auto"/>
              <w:right w:val="nil"/>
            </w:tcBorders>
          </w:tcPr>
          <w:p w14:paraId="769B0FD1"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Листи </w:t>
            </w:r>
            <w:proofErr w:type="spellStart"/>
            <w:r>
              <w:rPr>
                <w:rFonts w:ascii="Arial" w:hAnsi="Arial" w:cs="Arial"/>
                <w:spacing w:val="-3"/>
                <w:sz w:val="20"/>
                <w:szCs w:val="20"/>
              </w:rPr>
              <w:t>гіпсокартонні</w:t>
            </w:r>
            <w:proofErr w:type="spellEnd"/>
            <w:r>
              <w:rPr>
                <w:rFonts w:ascii="Arial" w:hAnsi="Arial" w:cs="Arial"/>
                <w:spacing w:val="-3"/>
                <w:sz w:val="20"/>
                <w:szCs w:val="20"/>
              </w:rPr>
              <w:t xml:space="preserve"> для перегородок,</w:t>
            </w:r>
          </w:p>
          <w:p w14:paraId="35BAB312"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товщина 12 мм</w:t>
            </w:r>
          </w:p>
        </w:tc>
        <w:tc>
          <w:tcPr>
            <w:tcW w:w="1134" w:type="dxa"/>
            <w:tcBorders>
              <w:top w:val="single" w:sz="4" w:space="0" w:color="auto"/>
              <w:left w:val="single" w:sz="4" w:space="0" w:color="auto"/>
              <w:bottom w:val="single" w:sz="4" w:space="0" w:color="auto"/>
              <w:right w:val="single" w:sz="4" w:space="0" w:color="auto"/>
            </w:tcBorders>
          </w:tcPr>
          <w:p w14:paraId="567493F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515DC0E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62,937</w:t>
            </w:r>
          </w:p>
        </w:tc>
        <w:tc>
          <w:tcPr>
            <w:tcW w:w="1264" w:type="dxa"/>
            <w:gridSpan w:val="2"/>
            <w:tcBorders>
              <w:top w:val="single" w:sz="4" w:space="0" w:color="auto"/>
              <w:left w:val="single" w:sz="4" w:space="0" w:color="auto"/>
              <w:bottom w:val="single" w:sz="4" w:space="0" w:color="auto"/>
              <w:right w:val="single" w:sz="4" w:space="0" w:color="auto"/>
            </w:tcBorders>
          </w:tcPr>
          <w:p w14:paraId="14BD302A"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C8E788C"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67362D8" w14:textId="77777777" w:rsidR="00A927F7" w:rsidRPr="00A57C56"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96</w:t>
            </w:r>
          </w:p>
        </w:tc>
        <w:tc>
          <w:tcPr>
            <w:tcW w:w="4410" w:type="dxa"/>
            <w:tcBorders>
              <w:top w:val="single" w:sz="4" w:space="0" w:color="auto"/>
              <w:left w:val="nil"/>
              <w:bottom w:val="single" w:sz="4" w:space="0" w:color="auto"/>
              <w:right w:val="nil"/>
            </w:tcBorders>
          </w:tcPr>
          <w:p w14:paraId="13A3B90F"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Мастика </w:t>
            </w:r>
            <w:proofErr w:type="spellStart"/>
            <w:r>
              <w:rPr>
                <w:rFonts w:ascii="Arial" w:hAnsi="Arial" w:cs="Arial"/>
                <w:spacing w:val="-3"/>
                <w:sz w:val="20"/>
                <w:szCs w:val="20"/>
              </w:rPr>
              <w:t>герметизувальна</w:t>
            </w:r>
            <w:proofErr w:type="spellEnd"/>
            <w:r>
              <w:rPr>
                <w:rFonts w:ascii="Arial" w:hAnsi="Arial" w:cs="Arial"/>
                <w:spacing w:val="-3"/>
                <w:sz w:val="20"/>
                <w:szCs w:val="20"/>
              </w:rPr>
              <w:t xml:space="preserve"> </w:t>
            </w:r>
            <w:proofErr w:type="spellStart"/>
            <w:r>
              <w:rPr>
                <w:rFonts w:ascii="Arial" w:hAnsi="Arial" w:cs="Arial"/>
                <w:spacing w:val="-3"/>
                <w:sz w:val="20"/>
                <w:szCs w:val="20"/>
              </w:rPr>
              <w:t>нетверднуча</w:t>
            </w:r>
            <w:proofErr w:type="spellEnd"/>
          </w:p>
          <w:p w14:paraId="0AFF3DF5"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будівельна</w:t>
            </w:r>
          </w:p>
        </w:tc>
        <w:tc>
          <w:tcPr>
            <w:tcW w:w="1134" w:type="dxa"/>
            <w:tcBorders>
              <w:top w:val="single" w:sz="4" w:space="0" w:color="auto"/>
              <w:left w:val="single" w:sz="4" w:space="0" w:color="auto"/>
              <w:bottom w:val="single" w:sz="4" w:space="0" w:color="auto"/>
              <w:right w:val="single" w:sz="4" w:space="0" w:color="auto"/>
            </w:tcBorders>
          </w:tcPr>
          <w:p w14:paraId="7CF89ABF"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68557ACF"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0,00064974</w:t>
            </w:r>
          </w:p>
        </w:tc>
        <w:tc>
          <w:tcPr>
            <w:tcW w:w="1264" w:type="dxa"/>
            <w:gridSpan w:val="2"/>
            <w:tcBorders>
              <w:top w:val="single" w:sz="4" w:space="0" w:color="auto"/>
              <w:left w:val="single" w:sz="4" w:space="0" w:color="auto"/>
              <w:bottom w:val="single" w:sz="4" w:space="0" w:color="auto"/>
              <w:right w:val="single" w:sz="4" w:space="0" w:color="auto"/>
            </w:tcBorders>
          </w:tcPr>
          <w:p w14:paraId="325546EB"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1F086DA" w14:textId="77777777" w:rsidTr="002469FA">
        <w:tblPrEx>
          <w:tblBorders>
            <w:top w:val="none" w:sz="0" w:space="0" w:color="auto"/>
          </w:tblBorders>
          <w:tblCellMar>
            <w:left w:w="28" w:type="dxa"/>
            <w:right w:w="28" w:type="dxa"/>
          </w:tblCellMar>
        </w:tblPrEx>
        <w:trPr>
          <w:trHeight w:val="220"/>
          <w:jc w:val="center"/>
        </w:trPr>
        <w:tc>
          <w:tcPr>
            <w:tcW w:w="1261" w:type="dxa"/>
            <w:tcBorders>
              <w:top w:val="single" w:sz="4" w:space="0" w:color="auto"/>
              <w:left w:val="single" w:sz="4" w:space="0" w:color="auto"/>
              <w:bottom w:val="single" w:sz="4" w:space="0" w:color="auto"/>
              <w:right w:val="single" w:sz="4" w:space="0" w:color="auto"/>
            </w:tcBorders>
          </w:tcPr>
          <w:p w14:paraId="50B337CC" w14:textId="77777777" w:rsidR="00A927F7" w:rsidRPr="00A57C56"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97</w:t>
            </w:r>
          </w:p>
        </w:tc>
        <w:tc>
          <w:tcPr>
            <w:tcW w:w="4410" w:type="dxa"/>
            <w:tcBorders>
              <w:top w:val="single" w:sz="4" w:space="0" w:color="auto"/>
              <w:left w:val="nil"/>
              <w:bottom w:val="single" w:sz="4" w:space="0" w:color="auto"/>
              <w:right w:val="nil"/>
            </w:tcBorders>
          </w:tcPr>
          <w:p w14:paraId="06707C02" w14:textId="77777777" w:rsidR="00A927F7" w:rsidRDefault="00A927F7" w:rsidP="002469FA">
            <w:pPr>
              <w:keepLines/>
              <w:autoSpaceDE w:val="0"/>
              <w:autoSpaceDN w:val="0"/>
              <w:spacing w:line="240" w:lineRule="auto"/>
              <w:ind w:left="0" w:hanging="2"/>
              <w:rPr>
                <w:rFonts w:ascii="Arial" w:hAnsi="Arial" w:cs="Arial"/>
                <w:sz w:val="16"/>
                <w:szCs w:val="16"/>
              </w:rPr>
            </w:pPr>
            <w:r w:rsidRPr="00BD58A1">
              <w:rPr>
                <w:rFonts w:ascii="Arial" w:hAnsi="Arial" w:cs="Arial"/>
                <w:spacing w:val="-3"/>
                <w:sz w:val="20"/>
                <w:szCs w:val="20"/>
              </w:rPr>
              <w:t xml:space="preserve">Мастика </w:t>
            </w:r>
            <w:proofErr w:type="spellStart"/>
            <w:r w:rsidRPr="00BD58A1">
              <w:rPr>
                <w:rFonts w:ascii="Arial" w:hAnsi="Arial" w:cs="Arial"/>
                <w:spacing w:val="-3"/>
                <w:sz w:val="20"/>
                <w:szCs w:val="20"/>
              </w:rPr>
              <w:t>клеюча</w:t>
            </w:r>
            <w:proofErr w:type="spellEnd"/>
            <w:r w:rsidRPr="00BD58A1">
              <w:rPr>
                <w:rFonts w:ascii="Arial" w:hAnsi="Arial" w:cs="Arial"/>
                <w:spacing w:val="-3"/>
                <w:sz w:val="20"/>
                <w:szCs w:val="20"/>
              </w:rPr>
              <w:t xml:space="preserve"> каучукова КН-2</w:t>
            </w:r>
          </w:p>
        </w:tc>
        <w:tc>
          <w:tcPr>
            <w:tcW w:w="1134" w:type="dxa"/>
            <w:tcBorders>
              <w:top w:val="single" w:sz="4" w:space="0" w:color="auto"/>
              <w:left w:val="single" w:sz="4" w:space="0" w:color="auto"/>
              <w:bottom w:val="single" w:sz="4" w:space="0" w:color="auto"/>
              <w:right w:val="single" w:sz="4" w:space="0" w:color="auto"/>
            </w:tcBorders>
          </w:tcPr>
          <w:p w14:paraId="2452059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79AE03F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199,004</w:t>
            </w:r>
          </w:p>
        </w:tc>
        <w:tc>
          <w:tcPr>
            <w:tcW w:w="1264" w:type="dxa"/>
            <w:gridSpan w:val="2"/>
            <w:tcBorders>
              <w:top w:val="single" w:sz="4" w:space="0" w:color="auto"/>
              <w:left w:val="single" w:sz="4" w:space="0" w:color="auto"/>
              <w:bottom w:val="single" w:sz="4" w:space="0" w:color="auto"/>
              <w:right w:val="single" w:sz="4" w:space="0" w:color="auto"/>
            </w:tcBorders>
          </w:tcPr>
          <w:p w14:paraId="23DA1F53"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0FA49D6"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372088E" w14:textId="77777777" w:rsidR="00A927F7" w:rsidRPr="00A57C56"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98</w:t>
            </w:r>
          </w:p>
        </w:tc>
        <w:tc>
          <w:tcPr>
            <w:tcW w:w="4410" w:type="dxa"/>
            <w:tcBorders>
              <w:top w:val="single" w:sz="4" w:space="0" w:color="auto"/>
              <w:left w:val="nil"/>
              <w:bottom w:val="single" w:sz="4" w:space="0" w:color="auto"/>
              <w:right w:val="nil"/>
            </w:tcBorders>
          </w:tcPr>
          <w:p w14:paraId="48BEDB45" w14:textId="77777777" w:rsidR="00A927F7" w:rsidRPr="001C7A63" w:rsidRDefault="00A927F7" w:rsidP="002469FA">
            <w:pPr>
              <w:keepLines/>
              <w:autoSpaceDE w:val="0"/>
              <w:autoSpaceDN w:val="0"/>
              <w:spacing w:line="240" w:lineRule="auto"/>
              <w:ind w:left="0" w:hanging="2"/>
              <w:rPr>
                <w:rFonts w:ascii="Arial" w:hAnsi="Arial" w:cs="Arial"/>
                <w:spacing w:val="-3"/>
                <w:sz w:val="20"/>
                <w:szCs w:val="20"/>
              </w:rPr>
            </w:pPr>
            <w:r w:rsidRPr="001C7A63">
              <w:rPr>
                <w:rFonts w:ascii="Arial" w:hAnsi="Arial" w:cs="Arial"/>
                <w:spacing w:val="-3"/>
                <w:sz w:val="20"/>
                <w:szCs w:val="20"/>
              </w:rPr>
              <w:t xml:space="preserve">Мати </w:t>
            </w:r>
            <w:proofErr w:type="spellStart"/>
            <w:r w:rsidRPr="001C7A63">
              <w:rPr>
                <w:rFonts w:ascii="Arial" w:hAnsi="Arial" w:cs="Arial"/>
                <w:spacing w:val="-3"/>
                <w:sz w:val="20"/>
                <w:szCs w:val="20"/>
              </w:rPr>
              <w:t>мiнераловатнi</w:t>
            </w:r>
            <w:proofErr w:type="spellEnd"/>
            <w:r w:rsidRPr="001C7A63">
              <w:rPr>
                <w:rFonts w:ascii="Arial" w:hAnsi="Arial" w:cs="Arial"/>
                <w:spacing w:val="-3"/>
                <w:sz w:val="20"/>
                <w:szCs w:val="20"/>
              </w:rPr>
              <w:t xml:space="preserve"> </w:t>
            </w:r>
            <w:proofErr w:type="spellStart"/>
            <w:r w:rsidRPr="001C7A63">
              <w:rPr>
                <w:rFonts w:ascii="Arial" w:hAnsi="Arial" w:cs="Arial"/>
                <w:spacing w:val="-3"/>
                <w:sz w:val="20"/>
                <w:szCs w:val="20"/>
              </w:rPr>
              <w:t>Техноніколь</w:t>
            </w:r>
            <w:proofErr w:type="spellEnd"/>
            <w:r w:rsidRPr="001C7A63">
              <w:rPr>
                <w:rFonts w:ascii="Arial" w:hAnsi="Arial" w:cs="Arial"/>
                <w:spacing w:val="-3"/>
                <w:sz w:val="20"/>
                <w:szCs w:val="20"/>
              </w:rPr>
              <w:t xml:space="preserve"> </w:t>
            </w:r>
            <w:proofErr w:type="spellStart"/>
            <w:r w:rsidRPr="001C7A63">
              <w:rPr>
                <w:rFonts w:ascii="Arial" w:hAnsi="Arial" w:cs="Arial"/>
                <w:spacing w:val="-3"/>
                <w:sz w:val="20"/>
                <w:szCs w:val="20"/>
              </w:rPr>
              <w:t>Технофас</w:t>
            </w:r>
            <w:proofErr w:type="spellEnd"/>
          </w:p>
          <w:p w14:paraId="5CEED2ED" w14:textId="77777777" w:rsidR="00A927F7" w:rsidRDefault="00A927F7" w:rsidP="002469FA">
            <w:pPr>
              <w:keepLines/>
              <w:autoSpaceDE w:val="0"/>
              <w:autoSpaceDN w:val="0"/>
              <w:spacing w:line="240" w:lineRule="auto"/>
              <w:ind w:left="0" w:hanging="2"/>
              <w:rPr>
                <w:rFonts w:ascii="Arial" w:hAnsi="Arial" w:cs="Arial"/>
                <w:sz w:val="16"/>
                <w:szCs w:val="16"/>
              </w:rPr>
            </w:pPr>
            <w:r w:rsidRPr="001C7A63">
              <w:rPr>
                <w:rFonts w:ascii="Arial" w:hAnsi="Arial" w:cs="Arial"/>
                <w:spacing w:val="-3"/>
                <w:sz w:val="20"/>
                <w:szCs w:val="20"/>
              </w:rPr>
              <w:t>Ефект 100мм , 135кг/м2</w:t>
            </w:r>
          </w:p>
        </w:tc>
        <w:tc>
          <w:tcPr>
            <w:tcW w:w="1134" w:type="dxa"/>
            <w:tcBorders>
              <w:top w:val="single" w:sz="4" w:space="0" w:color="auto"/>
              <w:left w:val="single" w:sz="4" w:space="0" w:color="auto"/>
              <w:bottom w:val="single" w:sz="4" w:space="0" w:color="auto"/>
              <w:right w:val="single" w:sz="4" w:space="0" w:color="auto"/>
            </w:tcBorders>
          </w:tcPr>
          <w:p w14:paraId="511EBC1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2322B11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89,32</w:t>
            </w:r>
          </w:p>
        </w:tc>
        <w:tc>
          <w:tcPr>
            <w:tcW w:w="1264" w:type="dxa"/>
            <w:gridSpan w:val="2"/>
            <w:tcBorders>
              <w:top w:val="single" w:sz="4" w:space="0" w:color="auto"/>
              <w:left w:val="single" w:sz="4" w:space="0" w:color="auto"/>
              <w:bottom w:val="single" w:sz="4" w:space="0" w:color="auto"/>
              <w:right w:val="single" w:sz="4" w:space="0" w:color="auto"/>
            </w:tcBorders>
          </w:tcPr>
          <w:p w14:paraId="04EFDCE7"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3A7DB16" w14:textId="77777777" w:rsidTr="002469FA">
        <w:tblPrEx>
          <w:tblBorders>
            <w:top w:val="none" w:sz="0" w:space="0" w:color="auto"/>
          </w:tblBorders>
          <w:tblCellMar>
            <w:left w:w="28" w:type="dxa"/>
            <w:right w:w="28" w:type="dxa"/>
          </w:tblCellMar>
        </w:tblPrEx>
        <w:trPr>
          <w:trHeight w:val="244"/>
          <w:jc w:val="center"/>
        </w:trPr>
        <w:tc>
          <w:tcPr>
            <w:tcW w:w="1261" w:type="dxa"/>
            <w:tcBorders>
              <w:top w:val="single" w:sz="4" w:space="0" w:color="auto"/>
              <w:left w:val="single" w:sz="4" w:space="0" w:color="auto"/>
              <w:bottom w:val="single" w:sz="4" w:space="0" w:color="auto"/>
              <w:right w:val="single" w:sz="4" w:space="0" w:color="auto"/>
            </w:tcBorders>
          </w:tcPr>
          <w:p w14:paraId="1CEF47E6" w14:textId="77777777" w:rsidR="00A927F7" w:rsidRPr="008E5BDF"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99</w:t>
            </w:r>
          </w:p>
        </w:tc>
        <w:tc>
          <w:tcPr>
            <w:tcW w:w="4410" w:type="dxa"/>
            <w:tcBorders>
              <w:top w:val="single" w:sz="4" w:space="0" w:color="auto"/>
              <w:left w:val="nil"/>
              <w:bottom w:val="single" w:sz="4" w:space="0" w:color="auto"/>
              <w:right w:val="nil"/>
            </w:tcBorders>
          </w:tcPr>
          <w:p w14:paraId="22A5FC07"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Монтажна піна </w:t>
            </w:r>
            <w:proofErr w:type="spellStart"/>
            <w:r>
              <w:rPr>
                <w:rFonts w:ascii="Arial" w:hAnsi="Arial" w:cs="Arial"/>
                <w:spacing w:val="-3"/>
                <w:sz w:val="20"/>
                <w:szCs w:val="20"/>
              </w:rPr>
              <w:t>Ceresit</w:t>
            </w:r>
            <w:proofErr w:type="spellEnd"/>
            <w:r>
              <w:rPr>
                <w:rFonts w:ascii="Arial" w:hAnsi="Arial" w:cs="Arial"/>
                <w:spacing w:val="-3"/>
                <w:sz w:val="20"/>
                <w:szCs w:val="20"/>
              </w:rPr>
              <w:t xml:space="preserve"> TS 62 професійна</w:t>
            </w:r>
          </w:p>
          <w:p w14:paraId="54C263BC"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універсальна</w:t>
            </w:r>
          </w:p>
        </w:tc>
        <w:tc>
          <w:tcPr>
            <w:tcW w:w="1134" w:type="dxa"/>
            <w:tcBorders>
              <w:top w:val="single" w:sz="4" w:space="0" w:color="auto"/>
              <w:left w:val="single" w:sz="4" w:space="0" w:color="auto"/>
              <w:bottom w:val="single" w:sz="4" w:space="0" w:color="auto"/>
              <w:right w:val="single" w:sz="4" w:space="0" w:color="auto"/>
            </w:tcBorders>
          </w:tcPr>
          <w:p w14:paraId="4078F48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л</w:t>
            </w:r>
          </w:p>
        </w:tc>
        <w:tc>
          <w:tcPr>
            <w:tcW w:w="1118" w:type="dxa"/>
            <w:tcBorders>
              <w:top w:val="single" w:sz="4" w:space="0" w:color="auto"/>
              <w:left w:val="single" w:sz="4" w:space="0" w:color="auto"/>
              <w:bottom w:val="single" w:sz="4" w:space="0" w:color="auto"/>
              <w:right w:val="single" w:sz="4" w:space="0" w:color="auto"/>
            </w:tcBorders>
          </w:tcPr>
          <w:p w14:paraId="7B4AD83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14,31196</w:t>
            </w:r>
          </w:p>
        </w:tc>
        <w:tc>
          <w:tcPr>
            <w:tcW w:w="1264" w:type="dxa"/>
            <w:gridSpan w:val="2"/>
            <w:tcBorders>
              <w:top w:val="single" w:sz="4" w:space="0" w:color="auto"/>
              <w:left w:val="single" w:sz="4" w:space="0" w:color="auto"/>
              <w:bottom w:val="single" w:sz="4" w:space="0" w:color="auto"/>
              <w:right w:val="single" w:sz="4" w:space="0" w:color="auto"/>
            </w:tcBorders>
          </w:tcPr>
          <w:p w14:paraId="015637D0"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8D4ACD8"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98CC17F" w14:textId="77777777" w:rsidR="00A927F7" w:rsidRPr="001B019B"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100</w:t>
            </w:r>
          </w:p>
        </w:tc>
        <w:tc>
          <w:tcPr>
            <w:tcW w:w="4410" w:type="dxa"/>
            <w:tcBorders>
              <w:top w:val="single" w:sz="4" w:space="0" w:color="auto"/>
              <w:left w:val="nil"/>
              <w:bottom w:val="single" w:sz="4" w:space="0" w:color="auto"/>
              <w:right w:val="nil"/>
            </w:tcBorders>
          </w:tcPr>
          <w:p w14:paraId="67E7F6A8"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Наличники, тип Н-1, Н-2, розмір 13х34 мм</w:t>
            </w:r>
          </w:p>
        </w:tc>
        <w:tc>
          <w:tcPr>
            <w:tcW w:w="1134" w:type="dxa"/>
            <w:tcBorders>
              <w:top w:val="single" w:sz="4" w:space="0" w:color="auto"/>
              <w:left w:val="single" w:sz="4" w:space="0" w:color="auto"/>
              <w:bottom w:val="single" w:sz="4" w:space="0" w:color="auto"/>
              <w:right w:val="single" w:sz="4" w:space="0" w:color="auto"/>
            </w:tcBorders>
          </w:tcPr>
          <w:p w14:paraId="48EE7CD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0038674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173,2</w:t>
            </w:r>
          </w:p>
        </w:tc>
        <w:tc>
          <w:tcPr>
            <w:tcW w:w="1264" w:type="dxa"/>
            <w:gridSpan w:val="2"/>
            <w:tcBorders>
              <w:top w:val="single" w:sz="4" w:space="0" w:color="auto"/>
              <w:left w:val="single" w:sz="4" w:space="0" w:color="auto"/>
              <w:bottom w:val="single" w:sz="4" w:space="0" w:color="auto"/>
              <w:right w:val="single" w:sz="4" w:space="0" w:color="auto"/>
            </w:tcBorders>
          </w:tcPr>
          <w:p w14:paraId="0EDFBFFB"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93F68DA"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1F7A634" w14:textId="77777777" w:rsidR="00A927F7" w:rsidRPr="001B019B" w:rsidRDefault="00A927F7" w:rsidP="002469FA">
            <w:pPr>
              <w:keepLines/>
              <w:autoSpaceDE w:val="0"/>
              <w:autoSpaceDN w:val="0"/>
              <w:spacing w:line="240" w:lineRule="auto"/>
              <w:ind w:left="0" w:hanging="2"/>
              <w:jc w:val="center"/>
              <w:rPr>
                <w:rFonts w:ascii="Arial" w:hAnsi="Arial" w:cs="Arial"/>
                <w:spacing w:val="-3"/>
                <w:sz w:val="20"/>
                <w:szCs w:val="20"/>
              </w:rPr>
            </w:pPr>
            <w:r w:rsidRPr="001B019B">
              <w:rPr>
                <w:rFonts w:ascii="Arial" w:hAnsi="Arial" w:cs="Arial"/>
                <w:spacing w:val="-3"/>
                <w:sz w:val="20"/>
                <w:szCs w:val="20"/>
              </w:rPr>
              <w:t>101</w:t>
            </w:r>
          </w:p>
        </w:tc>
        <w:tc>
          <w:tcPr>
            <w:tcW w:w="4410" w:type="dxa"/>
            <w:tcBorders>
              <w:top w:val="single" w:sz="4" w:space="0" w:color="auto"/>
              <w:left w:val="nil"/>
              <w:bottom w:val="single" w:sz="4" w:space="0" w:color="auto"/>
              <w:right w:val="nil"/>
            </w:tcBorders>
          </w:tcPr>
          <w:p w14:paraId="24AFECBD"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Натрій фтористий технічний, марка А, І сорт</w:t>
            </w:r>
          </w:p>
        </w:tc>
        <w:tc>
          <w:tcPr>
            <w:tcW w:w="1134" w:type="dxa"/>
            <w:tcBorders>
              <w:top w:val="single" w:sz="4" w:space="0" w:color="auto"/>
              <w:left w:val="single" w:sz="4" w:space="0" w:color="auto"/>
              <w:bottom w:val="single" w:sz="4" w:space="0" w:color="auto"/>
              <w:right w:val="single" w:sz="4" w:space="0" w:color="auto"/>
            </w:tcBorders>
          </w:tcPr>
          <w:p w14:paraId="0C19CBF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54B2197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0,01272</w:t>
            </w:r>
          </w:p>
        </w:tc>
        <w:tc>
          <w:tcPr>
            <w:tcW w:w="1264" w:type="dxa"/>
            <w:gridSpan w:val="2"/>
            <w:tcBorders>
              <w:top w:val="single" w:sz="4" w:space="0" w:color="auto"/>
              <w:left w:val="single" w:sz="4" w:space="0" w:color="auto"/>
              <w:bottom w:val="single" w:sz="4" w:space="0" w:color="auto"/>
              <w:right w:val="single" w:sz="4" w:space="0" w:color="auto"/>
            </w:tcBorders>
          </w:tcPr>
          <w:p w14:paraId="4F870108"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8318A0B"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60A6179C" w14:textId="77777777" w:rsidR="00A927F7" w:rsidRPr="001B019B" w:rsidRDefault="00A927F7" w:rsidP="002469FA">
            <w:pPr>
              <w:keepLines/>
              <w:autoSpaceDE w:val="0"/>
              <w:autoSpaceDN w:val="0"/>
              <w:spacing w:line="240" w:lineRule="auto"/>
              <w:ind w:left="0" w:hanging="2"/>
              <w:jc w:val="center"/>
              <w:rPr>
                <w:rFonts w:ascii="Arial" w:hAnsi="Arial" w:cs="Arial"/>
                <w:spacing w:val="-3"/>
                <w:sz w:val="20"/>
                <w:szCs w:val="20"/>
              </w:rPr>
            </w:pPr>
            <w:r w:rsidRPr="001B019B">
              <w:rPr>
                <w:rFonts w:ascii="Arial" w:hAnsi="Arial" w:cs="Arial"/>
                <w:spacing w:val="-3"/>
                <w:sz w:val="20"/>
                <w:szCs w:val="20"/>
              </w:rPr>
              <w:t>102</w:t>
            </w:r>
          </w:p>
        </w:tc>
        <w:tc>
          <w:tcPr>
            <w:tcW w:w="4410" w:type="dxa"/>
            <w:tcBorders>
              <w:top w:val="single" w:sz="4" w:space="0" w:color="auto"/>
              <w:left w:val="nil"/>
              <w:bottom w:val="single" w:sz="4" w:space="0" w:color="auto"/>
              <w:right w:val="nil"/>
            </w:tcBorders>
          </w:tcPr>
          <w:p w14:paraId="5EE4A026"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Пiдвiс</w:t>
            </w:r>
            <w:proofErr w:type="spellEnd"/>
            <w:r>
              <w:rPr>
                <w:rFonts w:ascii="Arial" w:hAnsi="Arial" w:cs="Arial"/>
                <w:spacing w:val="-3"/>
                <w:sz w:val="20"/>
                <w:szCs w:val="20"/>
              </w:rPr>
              <w:t xml:space="preserve"> в комплекті</w:t>
            </w:r>
          </w:p>
        </w:tc>
        <w:tc>
          <w:tcPr>
            <w:tcW w:w="1134" w:type="dxa"/>
            <w:tcBorders>
              <w:top w:val="single" w:sz="4" w:space="0" w:color="auto"/>
              <w:left w:val="single" w:sz="4" w:space="0" w:color="auto"/>
              <w:bottom w:val="single" w:sz="4" w:space="0" w:color="auto"/>
              <w:right w:val="single" w:sz="4" w:space="0" w:color="auto"/>
            </w:tcBorders>
          </w:tcPr>
          <w:p w14:paraId="03E0C1E7"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607B643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319,12</w:t>
            </w:r>
          </w:p>
        </w:tc>
        <w:tc>
          <w:tcPr>
            <w:tcW w:w="1264" w:type="dxa"/>
            <w:gridSpan w:val="2"/>
            <w:tcBorders>
              <w:top w:val="single" w:sz="4" w:space="0" w:color="auto"/>
              <w:left w:val="single" w:sz="4" w:space="0" w:color="auto"/>
              <w:bottom w:val="single" w:sz="4" w:space="0" w:color="auto"/>
              <w:right w:val="single" w:sz="4" w:space="0" w:color="auto"/>
            </w:tcBorders>
          </w:tcPr>
          <w:p w14:paraId="78BFFBF3"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CC536C1"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1F89B01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sidRPr="00C70F4D">
              <w:rPr>
                <w:rFonts w:ascii="Arial" w:hAnsi="Arial" w:cs="Arial"/>
                <w:spacing w:val="-3"/>
                <w:sz w:val="20"/>
                <w:szCs w:val="20"/>
              </w:rPr>
              <w:t>103</w:t>
            </w:r>
          </w:p>
        </w:tc>
        <w:tc>
          <w:tcPr>
            <w:tcW w:w="4410" w:type="dxa"/>
            <w:tcBorders>
              <w:top w:val="single" w:sz="4" w:space="0" w:color="auto"/>
              <w:left w:val="nil"/>
              <w:bottom w:val="single" w:sz="4" w:space="0" w:color="auto"/>
              <w:right w:val="nil"/>
            </w:tcBorders>
          </w:tcPr>
          <w:p w14:paraId="003487EC"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Пісок природний, рядовий</w:t>
            </w:r>
          </w:p>
        </w:tc>
        <w:tc>
          <w:tcPr>
            <w:tcW w:w="1134" w:type="dxa"/>
            <w:tcBorders>
              <w:top w:val="single" w:sz="4" w:space="0" w:color="auto"/>
              <w:left w:val="single" w:sz="4" w:space="0" w:color="auto"/>
              <w:bottom w:val="single" w:sz="4" w:space="0" w:color="auto"/>
              <w:right w:val="single" w:sz="4" w:space="0" w:color="auto"/>
            </w:tcBorders>
          </w:tcPr>
          <w:p w14:paraId="7A4F12F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4698853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12,827984</w:t>
            </w:r>
          </w:p>
        </w:tc>
        <w:tc>
          <w:tcPr>
            <w:tcW w:w="1264" w:type="dxa"/>
            <w:gridSpan w:val="2"/>
            <w:tcBorders>
              <w:top w:val="single" w:sz="4" w:space="0" w:color="auto"/>
              <w:left w:val="single" w:sz="4" w:space="0" w:color="auto"/>
              <w:bottom w:val="single" w:sz="4" w:space="0" w:color="auto"/>
              <w:right w:val="single" w:sz="4" w:space="0" w:color="auto"/>
            </w:tcBorders>
          </w:tcPr>
          <w:p w14:paraId="643ABF2E"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08D0A78"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4D26B4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104</w:t>
            </w:r>
          </w:p>
        </w:tc>
        <w:tc>
          <w:tcPr>
            <w:tcW w:w="4410" w:type="dxa"/>
            <w:tcBorders>
              <w:top w:val="single" w:sz="4" w:space="0" w:color="auto"/>
              <w:left w:val="nil"/>
              <w:bottom w:val="single" w:sz="4" w:space="0" w:color="auto"/>
              <w:right w:val="nil"/>
            </w:tcBorders>
          </w:tcPr>
          <w:p w14:paraId="476B0CA3"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 xml:space="preserve">Панель-софіт </w:t>
            </w:r>
            <w:proofErr w:type="spellStart"/>
            <w:r>
              <w:rPr>
                <w:rFonts w:ascii="Arial" w:hAnsi="Arial" w:cs="Arial"/>
                <w:spacing w:val="-3"/>
                <w:sz w:val="20"/>
                <w:szCs w:val="20"/>
              </w:rPr>
              <w:t>Vox</w:t>
            </w:r>
            <w:proofErr w:type="spellEnd"/>
          </w:p>
        </w:tc>
        <w:tc>
          <w:tcPr>
            <w:tcW w:w="1134" w:type="dxa"/>
            <w:tcBorders>
              <w:top w:val="single" w:sz="4" w:space="0" w:color="auto"/>
              <w:left w:val="single" w:sz="4" w:space="0" w:color="auto"/>
              <w:bottom w:val="single" w:sz="4" w:space="0" w:color="auto"/>
              <w:right w:val="single" w:sz="4" w:space="0" w:color="auto"/>
            </w:tcBorders>
          </w:tcPr>
          <w:p w14:paraId="70D0B4B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11B2833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178,2</w:t>
            </w:r>
          </w:p>
        </w:tc>
        <w:tc>
          <w:tcPr>
            <w:tcW w:w="1264" w:type="dxa"/>
            <w:gridSpan w:val="2"/>
            <w:tcBorders>
              <w:top w:val="single" w:sz="4" w:space="0" w:color="auto"/>
              <w:left w:val="single" w:sz="4" w:space="0" w:color="auto"/>
              <w:bottom w:val="single" w:sz="4" w:space="0" w:color="auto"/>
              <w:right w:val="single" w:sz="4" w:space="0" w:color="auto"/>
            </w:tcBorders>
          </w:tcPr>
          <w:p w14:paraId="08618737"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3A81C8E" w14:textId="77777777" w:rsidTr="002469FA">
        <w:tblPrEx>
          <w:tblBorders>
            <w:top w:val="none" w:sz="0" w:space="0" w:color="auto"/>
          </w:tblBorders>
          <w:tblCellMar>
            <w:left w:w="28" w:type="dxa"/>
            <w:right w:w="28" w:type="dxa"/>
          </w:tblCellMar>
        </w:tblPrEx>
        <w:trPr>
          <w:trHeight w:val="315"/>
          <w:jc w:val="center"/>
        </w:trPr>
        <w:tc>
          <w:tcPr>
            <w:tcW w:w="1261" w:type="dxa"/>
            <w:tcBorders>
              <w:top w:val="single" w:sz="4" w:space="0" w:color="auto"/>
              <w:left w:val="single" w:sz="4" w:space="0" w:color="auto"/>
              <w:bottom w:val="single" w:sz="4" w:space="0" w:color="auto"/>
              <w:right w:val="single" w:sz="4" w:space="0" w:color="auto"/>
            </w:tcBorders>
          </w:tcPr>
          <w:p w14:paraId="5DD76DFE" w14:textId="77777777" w:rsidR="00A927F7" w:rsidRPr="001C7A63"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105</w:t>
            </w:r>
          </w:p>
        </w:tc>
        <w:tc>
          <w:tcPr>
            <w:tcW w:w="4410" w:type="dxa"/>
            <w:tcBorders>
              <w:top w:val="single" w:sz="4" w:space="0" w:color="auto"/>
              <w:left w:val="nil"/>
              <w:bottom w:val="single" w:sz="4" w:space="0" w:color="auto"/>
              <w:right w:val="nil"/>
            </w:tcBorders>
          </w:tcPr>
          <w:p w14:paraId="2CA37F4B" w14:textId="77777777" w:rsidR="00A927F7" w:rsidRDefault="00A927F7" w:rsidP="002469FA">
            <w:pPr>
              <w:keepLines/>
              <w:autoSpaceDE w:val="0"/>
              <w:autoSpaceDN w:val="0"/>
              <w:spacing w:line="240" w:lineRule="auto"/>
              <w:ind w:left="0" w:hanging="2"/>
              <w:rPr>
                <w:rFonts w:ascii="Arial" w:hAnsi="Arial" w:cs="Arial"/>
                <w:sz w:val="16"/>
                <w:szCs w:val="16"/>
              </w:rPr>
            </w:pPr>
            <w:r w:rsidRPr="001C7A63">
              <w:rPr>
                <w:rFonts w:ascii="Arial" w:hAnsi="Arial" w:cs="Arial"/>
                <w:spacing w:val="-3"/>
                <w:sz w:val="20"/>
                <w:szCs w:val="20"/>
              </w:rPr>
              <w:t>Папір шліфувальний</w:t>
            </w:r>
          </w:p>
        </w:tc>
        <w:tc>
          <w:tcPr>
            <w:tcW w:w="1134" w:type="dxa"/>
            <w:tcBorders>
              <w:top w:val="single" w:sz="4" w:space="0" w:color="auto"/>
              <w:left w:val="single" w:sz="4" w:space="0" w:color="auto"/>
              <w:bottom w:val="single" w:sz="4" w:space="0" w:color="auto"/>
              <w:right w:val="single" w:sz="4" w:space="0" w:color="auto"/>
            </w:tcBorders>
          </w:tcPr>
          <w:p w14:paraId="175727C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059ECF39" w14:textId="77777777" w:rsidR="00A927F7" w:rsidRPr="00784610" w:rsidRDefault="00A927F7" w:rsidP="002469FA">
            <w:pPr>
              <w:keepLines/>
              <w:autoSpaceDE w:val="0"/>
              <w:autoSpaceDN w:val="0"/>
              <w:spacing w:line="240" w:lineRule="auto"/>
              <w:ind w:left="0" w:hanging="2"/>
              <w:jc w:val="center"/>
              <w:rPr>
                <w:rFonts w:ascii="Arial" w:hAnsi="Arial" w:cs="Arial"/>
                <w:spacing w:val="-3"/>
                <w:sz w:val="20"/>
                <w:szCs w:val="20"/>
              </w:rPr>
            </w:pPr>
            <w:r w:rsidRPr="001C7A63">
              <w:rPr>
                <w:rFonts w:ascii="Arial" w:hAnsi="Arial" w:cs="Arial"/>
                <w:spacing w:val="-3"/>
                <w:sz w:val="20"/>
                <w:szCs w:val="20"/>
              </w:rPr>
              <w:t>75,80</w:t>
            </w:r>
            <w:r>
              <w:rPr>
                <w:rFonts w:ascii="Arial" w:hAnsi="Arial" w:cs="Arial"/>
                <w:spacing w:val="-3"/>
                <w:sz w:val="20"/>
                <w:szCs w:val="20"/>
              </w:rPr>
              <w:t>057</w:t>
            </w:r>
          </w:p>
        </w:tc>
        <w:tc>
          <w:tcPr>
            <w:tcW w:w="1264" w:type="dxa"/>
            <w:gridSpan w:val="2"/>
            <w:tcBorders>
              <w:top w:val="single" w:sz="4" w:space="0" w:color="auto"/>
              <w:left w:val="single" w:sz="4" w:space="0" w:color="auto"/>
              <w:bottom w:val="single" w:sz="4" w:space="0" w:color="auto"/>
              <w:right w:val="single" w:sz="4" w:space="0" w:color="auto"/>
            </w:tcBorders>
          </w:tcPr>
          <w:p w14:paraId="388078D4" w14:textId="77777777" w:rsidR="00A927F7" w:rsidRPr="001C7A63" w:rsidRDefault="00A927F7" w:rsidP="002469FA">
            <w:pPr>
              <w:keepLines/>
              <w:autoSpaceDE w:val="0"/>
              <w:autoSpaceDN w:val="0"/>
              <w:spacing w:line="240" w:lineRule="auto"/>
              <w:ind w:left="0" w:hanging="2"/>
              <w:jc w:val="right"/>
              <w:rPr>
                <w:rFonts w:ascii="Arial" w:hAnsi="Arial" w:cs="Arial"/>
                <w:spacing w:val="-3"/>
                <w:sz w:val="20"/>
                <w:szCs w:val="20"/>
              </w:rPr>
            </w:pPr>
          </w:p>
        </w:tc>
      </w:tr>
      <w:tr w:rsidR="00A927F7" w14:paraId="2625DD6B" w14:textId="77777777" w:rsidTr="002469FA">
        <w:tblPrEx>
          <w:tblBorders>
            <w:top w:val="none" w:sz="0" w:space="0" w:color="auto"/>
          </w:tblBorders>
          <w:tblCellMar>
            <w:left w:w="28" w:type="dxa"/>
            <w:right w:w="28" w:type="dxa"/>
          </w:tblCellMar>
        </w:tblPrEx>
        <w:trPr>
          <w:trHeight w:val="450"/>
          <w:jc w:val="center"/>
        </w:trPr>
        <w:tc>
          <w:tcPr>
            <w:tcW w:w="1261" w:type="dxa"/>
            <w:tcBorders>
              <w:top w:val="single" w:sz="4" w:space="0" w:color="auto"/>
              <w:left w:val="single" w:sz="4" w:space="0" w:color="auto"/>
              <w:bottom w:val="single" w:sz="4" w:space="0" w:color="auto"/>
              <w:right w:val="single" w:sz="4" w:space="0" w:color="auto"/>
            </w:tcBorders>
          </w:tcPr>
          <w:p w14:paraId="535C4E9F"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sidRPr="001C7A63">
              <w:rPr>
                <w:rFonts w:ascii="Arial" w:hAnsi="Arial" w:cs="Arial"/>
                <w:spacing w:val="-3"/>
                <w:sz w:val="20"/>
                <w:szCs w:val="20"/>
              </w:rPr>
              <w:t>106</w:t>
            </w:r>
          </w:p>
        </w:tc>
        <w:tc>
          <w:tcPr>
            <w:tcW w:w="4410" w:type="dxa"/>
            <w:tcBorders>
              <w:top w:val="single" w:sz="4" w:space="0" w:color="auto"/>
              <w:left w:val="nil"/>
              <w:bottom w:val="single" w:sz="4" w:space="0" w:color="auto"/>
              <w:right w:val="nil"/>
            </w:tcBorders>
          </w:tcPr>
          <w:p w14:paraId="17411E34" w14:textId="77777777" w:rsidR="00A927F7" w:rsidRDefault="00A927F7" w:rsidP="002469FA">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Паробар'єр</w:t>
            </w:r>
            <w:proofErr w:type="spellEnd"/>
            <w:r>
              <w:rPr>
                <w:rFonts w:ascii="Arial" w:hAnsi="Arial" w:cs="Arial"/>
                <w:spacing w:val="-3"/>
                <w:sz w:val="20"/>
                <w:szCs w:val="20"/>
              </w:rPr>
              <w:t xml:space="preserve">   </w:t>
            </w:r>
            <w:proofErr w:type="spellStart"/>
            <w:r>
              <w:rPr>
                <w:rFonts w:ascii="Arial" w:hAnsi="Arial" w:cs="Arial"/>
                <w:spacing w:val="-3"/>
                <w:sz w:val="20"/>
                <w:szCs w:val="20"/>
              </w:rPr>
              <w:t>Tyvek</w:t>
            </w:r>
            <w:proofErr w:type="spellEnd"/>
            <w:r>
              <w:rPr>
                <w:rFonts w:ascii="Arial" w:hAnsi="Arial" w:cs="Arial"/>
                <w:spacing w:val="-3"/>
                <w:sz w:val="20"/>
                <w:szCs w:val="20"/>
              </w:rPr>
              <w:t xml:space="preserve">® </w:t>
            </w:r>
            <w:proofErr w:type="spellStart"/>
            <w:r>
              <w:rPr>
                <w:rFonts w:ascii="Arial" w:hAnsi="Arial" w:cs="Arial"/>
                <w:spacing w:val="-3"/>
                <w:sz w:val="20"/>
                <w:szCs w:val="20"/>
              </w:rPr>
              <w:t>Solid</w:t>
            </w:r>
            <w:proofErr w:type="spellEnd"/>
            <w:r>
              <w:rPr>
                <w:rFonts w:ascii="Arial" w:hAnsi="Arial" w:cs="Arial"/>
                <w:spacing w:val="-3"/>
                <w:sz w:val="20"/>
                <w:szCs w:val="20"/>
              </w:rPr>
              <w:t xml:space="preserve"> 80 г/м2</w:t>
            </w:r>
          </w:p>
        </w:tc>
        <w:tc>
          <w:tcPr>
            <w:tcW w:w="1134" w:type="dxa"/>
            <w:tcBorders>
              <w:top w:val="single" w:sz="4" w:space="0" w:color="auto"/>
              <w:left w:val="single" w:sz="4" w:space="0" w:color="auto"/>
              <w:bottom w:val="single" w:sz="4" w:space="0" w:color="auto"/>
              <w:right w:val="single" w:sz="4" w:space="0" w:color="auto"/>
            </w:tcBorders>
          </w:tcPr>
          <w:p w14:paraId="38306EB5"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3513E9F9"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61,755</w:t>
            </w:r>
          </w:p>
        </w:tc>
        <w:tc>
          <w:tcPr>
            <w:tcW w:w="1264" w:type="dxa"/>
            <w:gridSpan w:val="2"/>
            <w:tcBorders>
              <w:top w:val="single" w:sz="4" w:space="0" w:color="auto"/>
              <w:left w:val="single" w:sz="4" w:space="0" w:color="auto"/>
              <w:bottom w:val="single" w:sz="4" w:space="0" w:color="auto"/>
              <w:right w:val="single" w:sz="4" w:space="0" w:color="auto"/>
            </w:tcBorders>
          </w:tcPr>
          <w:p w14:paraId="5803D597" w14:textId="77777777" w:rsidR="00A927F7" w:rsidRPr="001C7A63" w:rsidRDefault="00A927F7" w:rsidP="002469FA">
            <w:pPr>
              <w:keepLines/>
              <w:autoSpaceDE w:val="0"/>
              <w:autoSpaceDN w:val="0"/>
              <w:spacing w:line="240" w:lineRule="auto"/>
              <w:ind w:left="0" w:hanging="2"/>
              <w:jc w:val="right"/>
              <w:rPr>
                <w:rFonts w:ascii="Arial" w:hAnsi="Arial" w:cs="Arial"/>
                <w:spacing w:val="-3"/>
                <w:sz w:val="20"/>
                <w:szCs w:val="20"/>
              </w:rPr>
            </w:pPr>
          </w:p>
        </w:tc>
      </w:tr>
      <w:tr w:rsidR="00A927F7" w14:paraId="433FAA3E"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15AC2A5D" w14:textId="77777777" w:rsidR="00A927F7" w:rsidRPr="001C7A63"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107</w:t>
            </w:r>
          </w:p>
        </w:tc>
        <w:tc>
          <w:tcPr>
            <w:tcW w:w="4410" w:type="dxa"/>
            <w:tcBorders>
              <w:top w:val="single" w:sz="4" w:space="0" w:color="auto"/>
              <w:left w:val="nil"/>
              <w:bottom w:val="single" w:sz="4" w:space="0" w:color="auto"/>
              <w:right w:val="nil"/>
            </w:tcBorders>
          </w:tcPr>
          <w:p w14:paraId="08E1F91F"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Перила із </w:t>
            </w:r>
            <w:proofErr w:type="spellStart"/>
            <w:r>
              <w:rPr>
                <w:rFonts w:ascii="Arial" w:hAnsi="Arial" w:cs="Arial"/>
                <w:spacing w:val="-3"/>
                <w:sz w:val="20"/>
                <w:szCs w:val="20"/>
              </w:rPr>
              <w:t>нерж</w:t>
            </w:r>
            <w:proofErr w:type="spellEnd"/>
            <w:r>
              <w:rPr>
                <w:rFonts w:ascii="Arial" w:hAnsi="Arial" w:cs="Arial"/>
                <w:spacing w:val="-3"/>
                <w:sz w:val="20"/>
                <w:szCs w:val="20"/>
              </w:rPr>
              <w:t>. в комплекте (поручень,</w:t>
            </w:r>
          </w:p>
          <w:p w14:paraId="601ECABD"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стійка,ригель</w:t>
            </w:r>
            <w:proofErr w:type="spellEnd"/>
            <w:r>
              <w:rPr>
                <w:rFonts w:ascii="Arial" w:hAnsi="Arial" w:cs="Arial"/>
                <w:spacing w:val="-3"/>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854A282"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мп</w:t>
            </w:r>
            <w:proofErr w:type="spellEnd"/>
          </w:p>
        </w:tc>
        <w:tc>
          <w:tcPr>
            <w:tcW w:w="1118" w:type="dxa"/>
            <w:tcBorders>
              <w:top w:val="single" w:sz="4" w:space="0" w:color="auto"/>
              <w:left w:val="single" w:sz="4" w:space="0" w:color="auto"/>
              <w:bottom w:val="single" w:sz="4" w:space="0" w:color="auto"/>
              <w:right w:val="single" w:sz="4" w:space="0" w:color="auto"/>
            </w:tcBorders>
          </w:tcPr>
          <w:p w14:paraId="01EB13A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26,4</w:t>
            </w:r>
          </w:p>
        </w:tc>
        <w:tc>
          <w:tcPr>
            <w:tcW w:w="1264" w:type="dxa"/>
            <w:gridSpan w:val="2"/>
            <w:tcBorders>
              <w:top w:val="single" w:sz="4" w:space="0" w:color="auto"/>
              <w:left w:val="single" w:sz="4" w:space="0" w:color="auto"/>
              <w:bottom w:val="single" w:sz="4" w:space="0" w:color="auto"/>
              <w:right w:val="single" w:sz="4" w:space="0" w:color="auto"/>
            </w:tcBorders>
          </w:tcPr>
          <w:p w14:paraId="325D602F"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C646876"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C72DBB8"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108</w:t>
            </w:r>
          </w:p>
        </w:tc>
        <w:tc>
          <w:tcPr>
            <w:tcW w:w="4410" w:type="dxa"/>
            <w:tcBorders>
              <w:top w:val="single" w:sz="4" w:space="0" w:color="auto"/>
              <w:left w:val="nil"/>
              <w:bottom w:val="single" w:sz="4" w:space="0" w:color="auto"/>
              <w:right w:val="nil"/>
            </w:tcBorders>
          </w:tcPr>
          <w:p w14:paraId="5D6421D2"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Плiнтуси</w:t>
            </w:r>
            <w:proofErr w:type="spellEnd"/>
            <w:r>
              <w:rPr>
                <w:rFonts w:ascii="Arial" w:hAnsi="Arial" w:cs="Arial"/>
                <w:spacing w:val="-3"/>
                <w:sz w:val="20"/>
                <w:szCs w:val="20"/>
              </w:rPr>
              <w:t xml:space="preserve">,  </w:t>
            </w:r>
            <w:proofErr w:type="spellStart"/>
            <w:r>
              <w:rPr>
                <w:rFonts w:ascii="Arial" w:hAnsi="Arial" w:cs="Arial"/>
                <w:spacing w:val="-3"/>
                <w:sz w:val="20"/>
                <w:szCs w:val="20"/>
              </w:rPr>
              <w:t>Barlinek</w:t>
            </w:r>
            <w:proofErr w:type="spellEnd"/>
            <w:r>
              <w:rPr>
                <w:rFonts w:ascii="Arial" w:hAnsi="Arial" w:cs="Arial"/>
                <w:spacing w:val="-3"/>
                <w:sz w:val="20"/>
                <w:szCs w:val="20"/>
              </w:rPr>
              <w:t xml:space="preserve"> </w:t>
            </w:r>
            <w:proofErr w:type="spellStart"/>
            <w:r>
              <w:rPr>
                <w:rFonts w:ascii="Arial" w:hAnsi="Arial" w:cs="Arial"/>
                <w:spacing w:val="-3"/>
                <w:sz w:val="20"/>
                <w:szCs w:val="20"/>
              </w:rPr>
              <w:t>шпонований</w:t>
            </w:r>
            <w:proofErr w:type="spellEnd"/>
            <w:r>
              <w:rPr>
                <w:rFonts w:ascii="Arial" w:hAnsi="Arial" w:cs="Arial"/>
                <w:spacing w:val="-3"/>
                <w:sz w:val="20"/>
                <w:szCs w:val="20"/>
              </w:rPr>
              <w:t xml:space="preserve"> ясен білий </w:t>
            </w:r>
          </w:p>
        </w:tc>
        <w:tc>
          <w:tcPr>
            <w:tcW w:w="1134" w:type="dxa"/>
            <w:tcBorders>
              <w:top w:val="single" w:sz="4" w:space="0" w:color="auto"/>
              <w:left w:val="single" w:sz="4" w:space="0" w:color="auto"/>
              <w:bottom w:val="single" w:sz="4" w:space="0" w:color="auto"/>
              <w:right w:val="single" w:sz="4" w:space="0" w:color="auto"/>
            </w:tcBorders>
          </w:tcPr>
          <w:p w14:paraId="6572586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6EB6E69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270,066</w:t>
            </w:r>
          </w:p>
        </w:tc>
        <w:tc>
          <w:tcPr>
            <w:tcW w:w="1264" w:type="dxa"/>
            <w:gridSpan w:val="2"/>
            <w:tcBorders>
              <w:top w:val="single" w:sz="4" w:space="0" w:color="auto"/>
              <w:left w:val="single" w:sz="4" w:space="0" w:color="auto"/>
              <w:bottom w:val="single" w:sz="4" w:space="0" w:color="auto"/>
              <w:right w:val="single" w:sz="4" w:space="0" w:color="auto"/>
            </w:tcBorders>
          </w:tcPr>
          <w:p w14:paraId="79BA5539"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56AB550A"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308615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109</w:t>
            </w:r>
          </w:p>
        </w:tc>
        <w:tc>
          <w:tcPr>
            <w:tcW w:w="4410" w:type="dxa"/>
            <w:tcBorders>
              <w:top w:val="single" w:sz="4" w:space="0" w:color="auto"/>
              <w:left w:val="nil"/>
              <w:bottom w:val="single" w:sz="4" w:space="0" w:color="auto"/>
              <w:right w:val="nil"/>
            </w:tcBorders>
          </w:tcPr>
          <w:p w14:paraId="638B24CA" w14:textId="77777777" w:rsidR="00A927F7" w:rsidRPr="001B57FD" w:rsidRDefault="00A927F7" w:rsidP="002469FA">
            <w:pPr>
              <w:keepLines/>
              <w:autoSpaceDE w:val="0"/>
              <w:autoSpaceDN w:val="0"/>
              <w:spacing w:line="240" w:lineRule="auto"/>
              <w:ind w:left="0" w:hanging="2"/>
              <w:rPr>
                <w:rFonts w:ascii="Arial" w:hAnsi="Arial" w:cs="Arial"/>
                <w:sz w:val="16"/>
                <w:szCs w:val="16"/>
              </w:rPr>
            </w:pPr>
            <w:r w:rsidRPr="001B57FD">
              <w:rPr>
                <w:rFonts w:ascii="Arial" w:hAnsi="Arial" w:cs="Arial"/>
                <w:spacing w:val="-3"/>
                <w:sz w:val="20"/>
                <w:szCs w:val="20"/>
              </w:rPr>
              <w:t>Планка гребенева</w:t>
            </w:r>
          </w:p>
        </w:tc>
        <w:tc>
          <w:tcPr>
            <w:tcW w:w="1134" w:type="dxa"/>
            <w:tcBorders>
              <w:top w:val="single" w:sz="4" w:space="0" w:color="auto"/>
              <w:left w:val="single" w:sz="4" w:space="0" w:color="auto"/>
              <w:bottom w:val="single" w:sz="4" w:space="0" w:color="auto"/>
              <w:right w:val="single" w:sz="4" w:space="0" w:color="auto"/>
            </w:tcBorders>
          </w:tcPr>
          <w:p w14:paraId="6C0F3F9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20072E0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105,9</w:t>
            </w:r>
          </w:p>
        </w:tc>
        <w:tc>
          <w:tcPr>
            <w:tcW w:w="1264" w:type="dxa"/>
            <w:gridSpan w:val="2"/>
            <w:tcBorders>
              <w:top w:val="single" w:sz="4" w:space="0" w:color="auto"/>
              <w:left w:val="single" w:sz="4" w:space="0" w:color="auto"/>
              <w:bottom w:val="single" w:sz="4" w:space="0" w:color="auto"/>
              <w:right w:val="single" w:sz="4" w:space="0" w:color="auto"/>
            </w:tcBorders>
          </w:tcPr>
          <w:p w14:paraId="4E7E19A9"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EE7669E"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5EA490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110</w:t>
            </w:r>
          </w:p>
        </w:tc>
        <w:tc>
          <w:tcPr>
            <w:tcW w:w="4410" w:type="dxa"/>
            <w:tcBorders>
              <w:top w:val="single" w:sz="4" w:space="0" w:color="auto"/>
              <w:left w:val="nil"/>
              <w:bottom w:val="single" w:sz="4" w:space="0" w:color="auto"/>
              <w:right w:val="nil"/>
            </w:tcBorders>
          </w:tcPr>
          <w:p w14:paraId="07FFAC8B" w14:textId="77777777" w:rsidR="00A927F7" w:rsidRPr="001B57FD" w:rsidRDefault="00A927F7" w:rsidP="002469FA">
            <w:pPr>
              <w:keepLines/>
              <w:autoSpaceDE w:val="0"/>
              <w:autoSpaceDN w:val="0"/>
              <w:spacing w:line="240" w:lineRule="auto"/>
              <w:ind w:left="0" w:hanging="2"/>
              <w:rPr>
                <w:rFonts w:ascii="Arial" w:hAnsi="Arial" w:cs="Arial"/>
                <w:sz w:val="16"/>
                <w:szCs w:val="16"/>
              </w:rPr>
            </w:pPr>
            <w:r w:rsidRPr="001B57FD">
              <w:rPr>
                <w:rFonts w:ascii="Arial" w:hAnsi="Arial" w:cs="Arial"/>
                <w:spacing w:val="-3"/>
                <w:sz w:val="20"/>
                <w:szCs w:val="20"/>
              </w:rPr>
              <w:t xml:space="preserve">Планка </w:t>
            </w:r>
            <w:proofErr w:type="spellStart"/>
            <w:r w:rsidRPr="001B57FD">
              <w:rPr>
                <w:rFonts w:ascii="Arial" w:hAnsi="Arial" w:cs="Arial"/>
                <w:spacing w:val="-3"/>
                <w:sz w:val="20"/>
                <w:szCs w:val="20"/>
              </w:rPr>
              <w:t>ендова</w:t>
            </w:r>
            <w:proofErr w:type="spellEnd"/>
          </w:p>
        </w:tc>
        <w:tc>
          <w:tcPr>
            <w:tcW w:w="1134" w:type="dxa"/>
            <w:tcBorders>
              <w:top w:val="single" w:sz="4" w:space="0" w:color="auto"/>
              <w:left w:val="single" w:sz="4" w:space="0" w:color="auto"/>
              <w:bottom w:val="single" w:sz="4" w:space="0" w:color="auto"/>
              <w:right w:val="single" w:sz="4" w:space="0" w:color="auto"/>
            </w:tcBorders>
          </w:tcPr>
          <w:p w14:paraId="768B09A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4EFEAF4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37</w:t>
            </w:r>
          </w:p>
        </w:tc>
        <w:tc>
          <w:tcPr>
            <w:tcW w:w="1264" w:type="dxa"/>
            <w:gridSpan w:val="2"/>
            <w:tcBorders>
              <w:top w:val="single" w:sz="4" w:space="0" w:color="auto"/>
              <w:left w:val="single" w:sz="4" w:space="0" w:color="auto"/>
              <w:bottom w:val="single" w:sz="4" w:space="0" w:color="auto"/>
              <w:right w:val="single" w:sz="4" w:space="0" w:color="auto"/>
            </w:tcBorders>
          </w:tcPr>
          <w:p w14:paraId="1B97F038"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D2E2B3C"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E587FC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111</w:t>
            </w:r>
          </w:p>
        </w:tc>
        <w:tc>
          <w:tcPr>
            <w:tcW w:w="4410" w:type="dxa"/>
            <w:tcBorders>
              <w:top w:val="single" w:sz="4" w:space="0" w:color="auto"/>
              <w:left w:val="nil"/>
              <w:bottom w:val="single" w:sz="4" w:space="0" w:color="auto"/>
              <w:right w:val="nil"/>
            </w:tcBorders>
          </w:tcPr>
          <w:p w14:paraId="242BFBD2"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Планка карнизна</w:t>
            </w:r>
          </w:p>
        </w:tc>
        <w:tc>
          <w:tcPr>
            <w:tcW w:w="1134" w:type="dxa"/>
            <w:tcBorders>
              <w:top w:val="single" w:sz="4" w:space="0" w:color="auto"/>
              <w:left w:val="single" w:sz="4" w:space="0" w:color="auto"/>
              <w:bottom w:val="single" w:sz="4" w:space="0" w:color="auto"/>
              <w:right w:val="single" w:sz="4" w:space="0" w:color="auto"/>
            </w:tcBorders>
          </w:tcPr>
          <w:p w14:paraId="4668760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308533C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300,13</w:t>
            </w:r>
          </w:p>
        </w:tc>
        <w:tc>
          <w:tcPr>
            <w:tcW w:w="1264" w:type="dxa"/>
            <w:gridSpan w:val="2"/>
            <w:tcBorders>
              <w:top w:val="single" w:sz="4" w:space="0" w:color="auto"/>
              <w:left w:val="single" w:sz="4" w:space="0" w:color="auto"/>
              <w:bottom w:val="single" w:sz="4" w:space="0" w:color="auto"/>
              <w:right w:val="single" w:sz="4" w:space="0" w:color="auto"/>
            </w:tcBorders>
          </w:tcPr>
          <w:p w14:paraId="012114F8"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24C29A0"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1F3D7F08"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112</w:t>
            </w:r>
          </w:p>
        </w:tc>
        <w:tc>
          <w:tcPr>
            <w:tcW w:w="4410" w:type="dxa"/>
            <w:tcBorders>
              <w:top w:val="single" w:sz="4" w:space="0" w:color="auto"/>
              <w:left w:val="nil"/>
              <w:bottom w:val="single" w:sz="4" w:space="0" w:color="auto"/>
              <w:right w:val="nil"/>
            </w:tcBorders>
          </w:tcPr>
          <w:p w14:paraId="153F1A05"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Планка торцева</w:t>
            </w:r>
          </w:p>
        </w:tc>
        <w:tc>
          <w:tcPr>
            <w:tcW w:w="1134" w:type="dxa"/>
            <w:tcBorders>
              <w:top w:val="single" w:sz="4" w:space="0" w:color="auto"/>
              <w:left w:val="single" w:sz="4" w:space="0" w:color="auto"/>
              <w:bottom w:val="single" w:sz="4" w:space="0" w:color="auto"/>
              <w:right w:val="single" w:sz="4" w:space="0" w:color="auto"/>
            </w:tcBorders>
          </w:tcPr>
          <w:p w14:paraId="30D5E99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196E188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51,7</w:t>
            </w:r>
          </w:p>
        </w:tc>
        <w:tc>
          <w:tcPr>
            <w:tcW w:w="1264" w:type="dxa"/>
            <w:gridSpan w:val="2"/>
            <w:tcBorders>
              <w:top w:val="single" w:sz="4" w:space="0" w:color="auto"/>
              <w:left w:val="single" w:sz="4" w:space="0" w:color="auto"/>
              <w:bottom w:val="single" w:sz="4" w:space="0" w:color="auto"/>
              <w:right w:val="single" w:sz="4" w:space="0" w:color="auto"/>
            </w:tcBorders>
          </w:tcPr>
          <w:p w14:paraId="2FB08788"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81D5966"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EE5A1F6"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113</w:t>
            </w:r>
          </w:p>
        </w:tc>
        <w:tc>
          <w:tcPr>
            <w:tcW w:w="4410" w:type="dxa"/>
            <w:tcBorders>
              <w:top w:val="single" w:sz="4" w:space="0" w:color="auto"/>
              <w:left w:val="nil"/>
              <w:bottom w:val="single" w:sz="4" w:space="0" w:color="auto"/>
              <w:right w:val="nil"/>
            </w:tcBorders>
          </w:tcPr>
          <w:p w14:paraId="2A83351B"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Пластина гумова рулонна вулканізована</w:t>
            </w:r>
          </w:p>
        </w:tc>
        <w:tc>
          <w:tcPr>
            <w:tcW w:w="1134" w:type="dxa"/>
            <w:tcBorders>
              <w:top w:val="single" w:sz="4" w:space="0" w:color="auto"/>
              <w:left w:val="single" w:sz="4" w:space="0" w:color="auto"/>
              <w:bottom w:val="single" w:sz="4" w:space="0" w:color="auto"/>
              <w:right w:val="single" w:sz="4" w:space="0" w:color="auto"/>
            </w:tcBorders>
          </w:tcPr>
          <w:p w14:paraId="0699256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3C3BA22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0,90418</w:t>
            </w:r>
          </w:p>
        </w:tc>
        <w:tc>
          <w:tcPr>
            <w:tcW w:w="1264" w:type="dxa"/>
            <w:gridSpan w:val="2"/>
            <w:tcBorders>
              <w:top w:val="single" w:sz="4" w:space="0" w:color="auto"/>
              <w:left w:val="single" w:sz="4" w:space="0" w:color="auto"/>
              <w:bottom w:val="single" w:sz="4" w:space="0" w:color="auto"/>
              <w:right w:val="single" w:sz="4" w:space="0" w:color="auto"/>
            </w:tcBorders>
          </w:tcPr>
          <w:p w14:paraId="56C96B11"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FE50F86"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68FB58F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114</w:t>
            </w:r>
          </w:p>
        </w:tc>
        <w:tc>
          <w:tcPr>
            <w:tcW w:w="4410" w:type="dxa"/>
            <w:tcBorders>
              <w:top w:val="single" w:sz="4" w:space="0" w:color="auto"/>
              <w:left w:val="nil"/>
              <w:bottom w:val="single" w:sz="4" w:space="0" w:color="auto"/>
              <w:right w:val="nil"/>
            </w:tcBorders>
          </w:tcPr>
          <w:p w14:paraId="0D903347"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Плити  для підвісних стель 600х600мм</w:t>
            </w:r>
          </w:p>
        </w:tc>
        <w:tc>
          <w:tcPr>
            <w:tcW w:w="1134" w:type="dxa"/>
            <w:tcBorders>
              <w:top w:val="single" w:sz="4" w:space="0" w:color="auto"/>
              <w:left w:val="single" w:sz="4" w:space="0" w:color="auto"/>
              <w:bottom w:val="single" w:sz="4" w:space="0" w:color="auto"/>
              <w:right w:val="single" w:sz="4" w:space="0" w:color="auto"/>
            </w:tcBorders>
          </w:tcPr>
          <w:p w14:paraId="700BEBD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1463175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398,811</w:t>
            </w:r>
          </w:p>
        </w:tc>
        <w:tc>
          <w:tcPr>
            <w:tcW w:w="1264" w:type="dxa"/>
            <w:gridSpan w:val="2"/>
            <w:tcBorders>
              <w:top w:val="single" w:sz="4" w:space="0" w:color="auto"/>
              <w:left w:val="single" w:sz="4" w:space="0" w:color="auto"/>
              <w:bottom w:val="single" w:sz="4" w:space="0" w:color="auto"/>
              <w:right w:val="single" w:sz="4" w:space="0" w:color="auto"/>
            </w:tcBorders>
          </w:tcPr>
          <w:p w14:paraId="3882E056"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11FC80C"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619137B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115</w:t>
            </w:r>
          </w:p>
        </w:tc>
        <w:tc>
          <w:tcPr>
            <w:tcW w:w="4410" w:type="dxa"/>
            <w:tcBorders>
              <w:top w:val="single" w:sz="4" w:space="0" w:color="auto"/>
              <w:left w:val="nil"/>
              <w:bottom w:val="single" w:sz="4" w:space="0" w:color="auto"/>
              <w:right w:val="nil"/>
            </w:tcBorders>
          </w:tcPr>
          <w:p w14:paraId="1B130528"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Плити бетонні тротуарні фігурні, товщина 70</w:t>
            </w:r>
          </w:p>
          <w:p w14:paraId="43B9804F"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мм, бетон В30 [М400] [МРЗ200]</w:t>
            </w:r>
          </w:p>
        </w:tc>
        <w:tc>
          <w:tcPr>
            <w:tcW w:w="1134" w:type="dxa"/>
            <w:tcBorders>
              <w:top w:val="single" w:sz="4" w:space="0" w:color="auto"/>
              <w:left w:val="single" w:sz="4" w:space="0" w:color="auto"/>
              <w:bottom w:val="single" w:sz="4" w:space="0" w:color="auto"/>
              <w:right w:val="single" w:sz="4" w:space="0" w:color="auto"/>
            </w:tcBorders>
          </w:tcPr>
          <w:p w14:paraId="3E7C3A0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3ECBFF6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26,26</w:t>
            </w:r>
          </w:p>
        </w:tc>
        <w:tc>
          <w:tcPr>
            <w:tcW w:w="1264" w:type="dxa"/>
            <w:gridSpan w:val="2"/>
            <w:tcBorders>
              <w:top w:val="single" w:sz="4" w:space="0" w:color="auto"/>
              <w:left w:val="single" w:sz="4" w:space="0" w:color="auto"/>
              <w:bottom w:val="single" w:sz="4" w:space="0" w:color="auto"/>
              <w:right w:val="single" w:sz="4" w:space="0" w:color="auto"/>
            </w:tcBorders>
          </w:tcPr>
          <w:p w14:paraId="33111357"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855C31C"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B4A4D3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116</w:t>
            </w:r>
          </w:p>
        </w:tc>
        <w:tc>
          <w:tcPr>
            <w:tcW w:w="4410" w:type="dxa"/>
            <w:tcBorders>
              <w:top w:val="single" w:sz="4" w:space="0" w:color="auto"/>
              <w:left w:val="nil"/>
              <w:bottom w:val="single" w:sz="4" w:space="0" w:color="auto"/>
              <w:right w:val="nil"/>
            </w:tcBorders>
          </w:tcPr>
          <w:p w14:paraId="5C816DE1"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Плити </w:t>
            </w:r>
            <w:proofErr w:type="spellStart"/>
            <w:r>
              <w:rPr>
                <w:rFonts w:ascii="Arial" w:hAnsi="Arial" w:cs="Arial"/>
                <w:spacing w:val="-3"/>
                <w:sz w:val="20"/>
                <w:szCs w:val="20"/>
              </w:rPr>
              <w:t>облицьовувальнi</w:t>
            </w:r>
            <w:proofErr w:type="spellEnd"/>
            <w:r>
              <w:rPr>
                <w:rFonts w:ascii="Arial" w:hAnsi="Arial" w:cs="Arial"/>
                <w:spacing w:val="-3"/>
                <w:sz w:val="20"/>
                <w:szCs w:val="20"/>
              </w:rPr>
              <w:t xml:space="preserve">  </w:t>
            </w:r>
            <w:proofErr w:type="spellStart"/>
            <w:r>
              <w:rPr>
                <w:rFonts w:ascii="Arial" w:hAnsi="Arial" w:cs="Arial"/>
                <w:spacing w:val="-3"/>
                <w:sz w:val="20"/>
                <w:szCs w:val="20"/>
              </w:rPr>
              <w:t>iз</w:t>
            </w:r>
            <w:proofErr w:type="spellEnd"/>
            <w:r>
              <w:rPr>
                <w:rFonts w:ascii="Arial" w:hAnsi="Arial" w:cs="Arial"/>
                <w:spacing w:val="-3"/>
                <w:sz w:val="20"/>
                <w:szCs w:val="20"/>
              </w:rPr>
              <w:t xml:space="preserve"> </w:t>
            </w:r>
            <w:proofErr w:type="spellStart"/>
            <w:r>
              <w:rPr>
                <w:rFonts w:ascii="Arial" w:hAnsi="Arial" w:cs="Arial"/>
                <w:spacing w:val="-3"/>
                <w:sz w:val="20"/>
                <w:szCs w:val="20"/>
              </w:rPr>
              <w:t>блокiв</w:t>
            </w:r>
            <w:proofErr w:type="spellEnd"/>
            <w:r>
              <w:rPr>
                <w:rFonts w:ascii="Arial" w:hAnsi="Arial" w:cs="Arial"/>
                <w:spacing w:val="-3"/>
                <w:sz w:val="20"/>
                <w:szCs w:val="20"/>
              </w:rPr>
              <w:t xml:space="preserve"> </w:t>
            </w:r>
            <w:proofErr w:type="spellStart"/>
            <w:r>
              <w:rPr>
                <w:rFonts w:ascii="Arial" w:hAnsi="Arial" w:cs="Arial"/>
                <w:spacing w:val="-3"/>
                <w:sz w:val="20"/>
                <w:szCs w:val="20"/>
              </w:rPr>
              <w:t>гранiту</w:t>
            </w:r>
            <w:proofErr w:type="spellEnd"/>
          </w:p>
          <w:p w14:paraId="6C613956"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нековзна товщина 30 мм</w:t>
            </w:r>
          </w:p>
        </w:tc>
        <w:tc>
          <w:tcPr>
            <w:tcW w:w="1134" w:type="dxa"/>
            <w:tcBorders>
              <w:top w:val="single" w:sz="4" w:space="0" w:color="auto"/>
              <w:left w:val="single" w:sz="4" w:space="0" w:color="auto"/>
              <w:bottom w:val="single" w:sz="4" w:space="0" w:color="auto"/>
              <w:right w:val="single" w:sz="4" w:space="0" w:color="auto"/>
            </w:tcBorders>
          </w:tcPr>
          <w:p w14:paraId="68E187F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2F29BB9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21,64</w:t>
            </w:r>
          </w:p>
        </w:tc>
        <w:tc>
          <w:tcPr>
            <w:tcW w:w="1264" w:type="dxa"/>
            <w:gridSpan w:val="2"/>
            <w:tcBorders>
              <w:top w:val="single" w:sz="4" w:space="0" w:color="auto"/>
              <w:left w:val="single" w:sz="4" w:space="0" w:color="auto"/>
              <w:bottom w:val="single" w:sz="4" w:space="0" w:color="auto"/>
              <w:right w:val="single" w:sz="4" w:space="0" w:color="auto"/>
            </w:tcBorders>
          </w:tcPr>
          <w:p w14:paraId="6F0F484E"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A2E81E2"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4D2ADCD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117</w:t>
            </w:r>
          </w:p>
        </w:tc>
        <w:tc>
          <w:tcPr>
            <w:tcW w:w="4410" w:type="dxa"/>
            <w:tcBorders>
              <w:top w:val="single" w:sz="4" w:space="0" w:color="auto"/>
              <w:left w:val="nil"/>
              <w:bottom w:val="single" w:sz="4" w:space="0" w:color="auto"/>
              <w:right w:val="nil"/>
            </w:tcBorders>
          </w:tcPr>
          <w:p w14:paraId="0068065F" w14:textId="77777777" w:rsidR="00A927F7" w:rsidRPr="00F74045" w:rsidRDefault="00A927F7" w:rsidP="002469FA">
            <w:pPr>
              <w:keepLines/>
              <w:autoSpaceDE w:val="0"/>
              <w:autoSpaceDN w:val="0"/>
              <w:spacing w:line="240" w:lineRule="auto"/>
              <w:ind w:left="0" w:hanging="2"/>
              <w:rPr>
                <w:rFonts w:ascii="Arial" w:hAnsi="Arial" w:cs="Arial"/>
                <w:spacing w:val="-3"/>
                <w:sz w:val="20"/>
                <w:szCs w:val="20"/>
              </w:rPr>
            </w:pPr>
            <w:r w:rsidRPr="00F74045">
              <w:rPr>
                <w:rFonts w:ascii="Arial" w:hAnsi="Arial" w:cs="Arial"/>
                <w:spacing w:val="-3"/>
                <w:sz w:val="20"/>
                <w:szCs w:val="20"/>
              </w:rPr>
              <w:t xml:space="preserve">Плити </w:t>
            </w:r>
            <w:proofErr w:type="spellStart"/>
            <w:r w:rsidRPr="00F74045">
              <w:rPr>
                <w:rFonts w:ascii="Arial" w:hAnsi="Arial" w:cs="Arial"/>
                <w:spacing w:val="-3"/>
                <w:sz w:val="20"/>
                <w:szCs w:val="20"/>
              </w:rPr>
              <w:t>облицьовувальнi</w:t>
            </w:r>
            <w:proofErr w:type="spellEnd"/>
            <w:r w:rsidRPr="00F74045">
              <w:rPr>
                <w:rFonts w:ascii="Arial" w:hAnsi="Arial" w:cs="Arial"/>
                <w:spacing w:val="-3"/>
                <w:sz w:val="20"/>
                <w:szCs w:val="20"/>
              </w:rPr>
              <w:t xml:space="preserve"> з </w:t>
            </w:r>
            <w:proofErr w:type="spellStart"/>
            <w:r w:rsidRPr="00F74045">
              <w:rPr>
                <w:rFonts w:ascii="Arial" w:hAnsi="Arial" w:cs="Arial"/>
                <w:spacing w:val="-3"/>
                <w:sz w:val="20"/>
                <w:szCs w:val="20"/>
              </w:rPr>
              <w:t>гранiту</w:t>
            </w:r>
            <w:proofErr w:type="spellEnd"/>
            <w:r w:rsidRPr="00F74045">
              <w:rPr>
                <w:rFonts w:ascii="Arial" w:hAnsi="Arial" w:cs="Arial"/>
                <w:spacing w:val="-3"/>
                <w:sz w:val="20"/>
                <w:szCs w:val="20"/>
              </w:rPr>
              <w:t xml:space="preserve"> , товщина</w:t>
            </w:r>
          </w:p>
          <w:p w14:paraId="31C91632" w14:textId="77777777" w:rsidR="00A927F7" w:rsidRPr="00F74045" w:rsidRDefault="00A927F7" w:rsidP="002469FA">
            <w:pPr>
              <w:keepLines/>
              <w:autoSpaceDE w:val="0"/>
              <w:autoSpaceDN w:val="0"/>
              <w:spacing w:line="240" w:lineRule="auto"/>
              <w:ind w:left="0" w:hanging="2"/>
              <w:rPr>
                <w:rFonts w:ascii="Arial" w:hAnsi="Arial" w:cs="Arial"/>
                <w:sz w:val="16"/>
                <w:szCs w:val="16"/>
              </w:rPr>
            </w:pPr>
            <w:r w:rsidRPr="00F74045">
              <w:rPr>
                <w:rFonts w:ascii="Arial" w:hAnsi="Arial" w:cs="Arial"/>
                <w:spacing w:val="-3"/>
                <w:sz w:val="20"/>
                <w:szCs w:val="20"/>
              </w:rPr>
              <w:t>8 мм</w:t>
            </w:r>
          </w:p>
        </w:tc>
        <w:tc>
          <w:tcPr>
            <w:tcW w:w="1134" w:type="dxa"/>
            <w:tcBorders>
              <w:top w:val="single" w:sz="4" w:space="0" w:color="auto"/>
              <w:left w:val="single" w:sz="4" w:space="0" w:color="auto"/>
              <w:bottom w:val="single" w:sz="4" w:space="0" w:color="auto"/>
              <w:right w:val="single" w:sz="4" w:space="0" w:color="auto"/>
            </w:tcBorders>
          </w:tcPr>
          <w:p w14:paraId="0A655209" w14:textId="77777777" w:rsidR="00A927F7" w:rsidRPr="00F74045" w:rsidRDefault="00A927F7" w:rsidP="002469FA">
            <w:pPr>
              <w:keepLines/>
              <w:autoSpaceDE w:val="0"/>
              <w:autoSpaceDN w:val="0"/>
              <w:spacing w:line="240" w:lineRule="auto"/>
              <w:ind w:left="0" w:hanging="2"/>
              <w:jc w:val="center"/>
              <w:rPr>
                <w:rFonts w:ascii="Arial" w:hAnsi="Arial" w:cs="Arial"/>
                <w:sz w:val="16"/>
                <w:szCs w:val="16"/>
              </w:rPr>
            </w:pPr>
            <w:r w:rsidRPr="00F74045">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6C08EB46" w14:textId="77777777" w:rsidR="00A927F7" w:rsidRPr="00F74045" w:rsidRDefault="00A927F7" w:rsidP="002469FA">
            <w:pPr>
              <w:keepLines/>
              <w:autoSpaceDE w:val="0"/>
              <w:autoSpaceDN w:val="0"/>
              <w:spacing w:line="240" w:lineRule="auto"/>
              <w:ind w:left="0" w:hanging="2"/>
              <w:jc w:val="center"/>
              <w:rPr>
                <w:rFonts w:ascii="Arial" w:hAnsi="Arial" w:cs="Arial"/>
                <w:sz w:val="16"/>
                <w:szCs w:val="16"/>
              </w:rPr>
            </w:pPr>
            <w:r w:rsidRPr="00F74045">
              <w:rPr>
                <w:rFonts w:ascii="Arial" w:hAnsi="Arial" w:cs="Arial"/>
                <w:spacing w:val="-3"/>
                <w:sz w:val="20"/>
                <w:szCs w:val="20"/>
              </w:rPr>
              <w:t>14,1168</w:t>
            </w:r>
          </w:p>
        </w:tc>
        <w:tc>
          <w:tcPr>
            <w:tcW w:w="1264" w:type="dxa"/>
            <w:gridSpan w:val="2"/>
            <w:tcBorders>
              <w:top w:val="single" w:sz="4" w:space="0" w:color="auto"/>
              <w:left w:val="single" w:sz="4" w:space="0" w:color="auto"/>
              <w:bottom w:val="single" w:sz="4" w:space="0" w:color="auto"/>
              <w:right w:val="single" w:sz="4" w:space="0" w:color="auto"/>
            </w:tcBorders>
          </w:tcPr>
          <w:p w14:paraId="2D36CBA0" w14:textId="77777777" w:rsidR="00A927F7" w:rsidRPr="00F74045"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5FA67233"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5397CE3" w14:textId="77777777" w:rsidR="00A927F7" w:rsidRPr="00784610"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118</w:t>
            </w:r>
          </w:p>
        </w:tc>
        <w:tc>
          <w:tcPr>
            <w:tcW w:w="4410" w:type="dxa"/>
            <w:tcBorders>
              <w:top w:val="single" w:sz="4" w:space="0" w:color="auto"/>
              <w:left w:val="nil"/>
              <w:bottom w:val="single" w:sz="4" w:space="0" w:color="auto"/>
              <w:right w:val="nil"/>
            </w:tcBorders>
          </w:tcPr>
          <w:p w14:paraId="1978FCBD" w14:textId="77777777" w:rsidR="00A927F7" w:rsidRPr="00F74045" w:rsidRDefault="00A927F7" w:rsidP="002469FA">
            <w:pPr>
              <w:keepLines/>
              <w:autoSpaceDE w:val="0"/>
              <w:autoSpaceDN w:val="0"/>
              <w:spacing w:line="240" w:lineRule="auto"/>
              <w:ind w:left="0" w:hanging="2"/>
              <w:rPr>
                <w:rFonts w:ascii="Arial" w:hAnsi="Arial" w:cs="Arial"/>
                <w:spacing w:val="-3"/>
                <w:sz w:val="20"/>
                <w:szCs w:val="20"/>
              </w:rPr>
            </w:pPr>
            <w:r w:rsidRPr="00F74045">
              <w:rPr>
                <w:rFonts w:ascii="Arial" w:hAnsi="Arial" w:cs="Arial"/>
                <w:spacing w:val="-3"/>
                <w:sz w:val="20"/>
                <w:szCs w:val="20"/>
              </w:rPr>
              <w:t xml:space="preserve">Плити </w:t>
            </w:r>
            <w:proofErr w:type="spellStart"/>
            <w:r w:rsidRPr="00F74045">
              <w:rPr>
                <w:rFonts w:ascii="Arial" w:hAnsi="Arial" w:cs="Arial"/>
                <w:spacing w:val="-3"/>
                <w:sz w:val="20"/>
                <w:szCs w:val="20"/>
              </w:rPr>
              <w:t>теплоiзоляцiйнi</w:t>
            </w:r>
            <w:proofErr w:type="spellEnd"/>
            <w:r w:rsidRPr="00F74045">
              <w:rPr>
                <w:rFonts w:ascii="Arial" w:hAnsi="Arial" w:cs="Arial"/>
                <w:spacing w:val="-3"/>
                <w:sz w:val="20"/>
                <w:szCs w:val="20"/>
              </w:rPr>
              <w:t xml:space="preserve"> </w:t>
            </w:r>
            <w:proofErr w:type="spellStart"/>
            <w:r w:rsidRPr="00F74045">
              <w:rPr>
                <w:rFonts w:ascii="Arial" w:hAnsi="Arial" w:cs="Arial"/>
                <w:spacing w:val="-3"/>
                <w:sz w:val="20"/>
                <w:szCs w:val="20"/>
              </w:rPr>
              <w:t>iз</w:t>
            </w:r>
            <w:proofErr w:type="spellEnd"/>
            <w:r w:rsidRPr="00F74045">
              <w:rPr>
                <w:rFonts w:ascii="Arial" w:hAnsi="Arial" w:cs="Arial"/>
                <w:spacing w:val="-3"/>
                <w:sz w:val="20"/>
                <w:szCs w:val="20"/>
              </w:rPr>
              <w:t xml:space="preserve"> </w:t>
            </w:r>
            <w:proofErr w:type="spellStart"/>
            <w:r w:rsidRPr="00F74045">
              <w:rPr>
                <w:rFonts w:ascii="Arial" w:hAnsi="Arial" w:cs="Arial"/>
                <w:spacing w:val="-3"/>
                <w:sz w:val="20"/>
                <w:szCs w:val="20"/>
              </w:rPr>
              <w:t>мiнеральної</w:t>
            </w:r>
            <w:proofErr w:type="spellEnd"/>
            <w:r w:rsidRPr="00F74045">
              <w:rPr>
                <w:rFonts w:ascii="Arial" w:hAnsi="Arial" w:cs="Arial"/>
                <w:spacing w:val="-3"/>
                <w:sz w:val="20"/>
                <w:szCs w:val="20"/>
              </w:rPr>
              <w:t xml:space="preserve"> вати</w:t>
            </w:r>
          </w:p>
          <w:p w14:paraId="5184A431" w14:textId="77777777" w:rsidR="00A927F7" w:rsidRPr="00F74045" w:rsidRDefault="00A927F7" w:rsidP="002469FA">
            <w:pPr>
              <w:keepLines/>
              <w:autoSpaceDE w:val="0"/>
              <w:autoSpaceDN w:val="0"/>
              <w:spacing w:line="240" w:lineRule="auto"/>
              <w:ind w:left="0" w:hanging="2"/>
              <w:rPr>
                <w:rFonts w:ascii="Arial" w:hAnsi="Arial" w:cs="Arial"/>
                <w:sz w:val="16"/>
                <w:szCs w:val="16"/>
              </w:rPr>
            </w:pPr>
            <w:r w:rsidRPr="00F74045">
              <w:rPr>
                <w:rFonts w:ascii="Arial" w:hAnsi="Arial" w:cs="Arial"/>
                <w:spacing w:val="-3"/>
                <w:sz w:val="20"/>
                <w:szCs w:val="20"/>
              </w:rPr>
              <w:t>135кг/м2</w:t>
            </w:r>
          </w:p>
        </w:tc>
        <w:tc>
          <w:tcPr>
            <w:tcW w:w="1134" w:type="dxa"/>
            <w:tcBorders>
              <w:top w:val="single" w:sz="4" w:space="0" w:color="auto"/>
              <w:left w:val="single" w:sz="4" w:space="0" w:color="auto"/>
              <w:bottom w:val="single" w:sz="4" w:space="0" w:color="auto"/>
              <w:right w:val="single" w:sz="4" w:space="0" w:color="auto"/>
            </w:tcBorders>
          </w:tcPr>
          <w:p w14:paraId="689BDB38" w14:textId="77777777" w:rsidR="00A927F7" w:rsidRPr="00F74045" w:rsidRDefault="00A927F7" w:rsidP="002469FA">
            <w:pPr>
              <w:keepLines/>
              <w:autoSpaceDE w:val="0"/>
              <w:autoSpaceDN w:val="0"/>
              <w:spacing w:line="240" w:lineRule="auto"/>
              <w:ind w:left="0" w:hanging="2"/>
              <w:jc w:val="center"/>
              <w:rPr>
                <w:rFonts w:ascii="Arial" w:hAnsi="Arial" w:cs="Arial"/>
                <w:sz w:val="16"/>
                <w:szCs w:val="16"/>
              </w:rPr>
            </w:pPr>
            <w:r w:rsidRPr="00F74045">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3E35D101" w14:textId="77777777" w:rsidR="00A927F7" w:rsidRPr="00F74045" w:rsidRDefault="00A927F7" w:rsidP="002469FA">
            <w:pPr>
              <w:keepLines/>
              <w:autoSpaceDE w:val="0"/>
              <w:autoSpaceDN w:val="0"/>
              <w:spacing w:line="240" w:lineRule="auto"/>
              <w:ind w:left="0" w:hanging="2"/>
              <w:jc w:val="center"/>
              <w:rPr>
                <w:rFonts w:ascii="Arial" w:hAnsi="Arial" w:cs="Arial"/>
                <w:sz w:val="16"/>
                <w:szCs w:val="16"/>
              </w:rPr>
            </w:pPr>
            <w:r w:rsidRPr="00F74045">
              <w:rPr>
                <w:rFonts w:ascii="Arial" w:hAnsi="Arial" w:cs="Arial"/>
                <w:spacing w:val="-3"/>
                <w:sz w:val="20"/>
                <w:szCs w:val="20"/>
              </w:rPr>
              <w:t>66,7766</w:t>
            </w:r>
          </w:p>
        </w:tc>
        <w:tc>
          <w:tcPr>
            <w:tcW w:w="1264" w:type="dxa"/>
            <w:gridSpan w:val="2"/>
            <w:tcBorders>
              <w:top w:val="single" w:sz="4" w:space="0" w:color="auto"/>
              <w:left w:val="single" w:sz="4" w:space="0" w:color="auto"/>
              <w:bottom w:val="single" w:sz="4" w:space="0" w:color="auto"/>
              <w:right w:val="single" w:sz="4" w:space="0" w:color="auto"/>
            </w:tcBorders>
          </w:tcPr>
          <w:p w14:paraId="319FEF27" w14:textId="77777777" w:rsidR="00A927F7" w:rsidRPr="00F74045"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37AFB54" w14:textId="77777777" w:rsidTr="002469FA">
        <w:tblPrEx>
          <w:tblBorders>
            <w:top w:val="none" w:sz="0" w:space="0" w:color="auto"/>
          </w:tblBorders>
          <w:tblCellMar>
            <w:left w:w="28" w:type="dxa"/>
            <w:right w:w="28" w:type="dxa"/>
          </w:tblCellMar>
        </w:tblPrEx>
        <w:trPr>
          <w:trHeight w:val="360"/>
          <w:jc w:val="center"/>
        </w:trPr>
        <w:tc>
          <w:tcPr>
            <w:tcW w:w="1261" w:type="dxa"/>
            <w:tcBorders>
              <w:top w:val="single" w:sz="4" w:space="0" w:color="auto"/>
              <w:left w:val="single" w:sz="4" w:space="0" w:color="auto"/>
              <w:bottom w:val="single" w:sz="4" w:space="0" w:color="auto"/>
              <w:right w:val="single" w:sz="4" w:space="0" w:color="auto"/>
            </w:tcBorders>
          </w:tcPr>
          <w:p w14:paraId="0F77EFD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119</w:t>
            </w:r>
          </w:p>
        </w:tc>
        <w:tc>
          <w:tcPr>
            <w:tcW w:w="4410" w:type="dxa"/>
            <w:tcBorders>
              <w:top w:val="single" w:sz="4" w:space="0" w:color="auto"/>
              <w:left w:val="nil"/>
              <w:bottom w:val="single" w:sz="4" w:space="0" w:color="auto"/>
              <w:right w:val="nil"/>
            </w:tcBorders>
          </w:tcPr>
          <w:p w14:paraId="0739A2E4"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Плитки </w:t>
            </w:r>
            <w:proofErr w:type="spellStart"/>
            <w:r>
              <w:rPr>
                <w:rFonts w:ascii="Arial" w:hAnsi="Arial" w:cs="Arial"/>
                <w:spacing w:val="-3"/>
                <w:sz w:val="20"/>
                <w:szCs w:val="20"/>
              </w:rPr>
              <w:t>керамiчнi</w:t>
            </w:r>
            <w:proofErr w:type="spellEnd"/>
            <w:r>
              <w:rPr>
                <w:rFonts w:ascii="Arial" w:hAnsi="Arial" w:cs="Arial"/>
                <w:spacing w:val="-3"/>
                <w:sz w:val="20"/>
                <w:szCs w:val="20"/>
              </w:rPr>
              <w:t xml:space="preserve"> для </w:t>
            </w:r>
            <w:proofErr w:type="spellStart"/>
            <w:r>
              <w:rPr>
                <w:rFonts w:ascii="Arial" w:hAnsi="Arial" w:cs="Arial"/>
                <w:spacing w:val="-3"/>
                <w:sz w:val="20"/>
                <w:szCs w:val="20"/>
              </w:rPr>
              <w:t>пiдлог</w:t>
            </w:r>
            <w:proofErr w:type="spellEnd"/>
            <w:r>
              <w:rPr>
                <w:rFonts w:ascii="Arial" w:hAnsi="Arial" w:cs="Arial"/>
                <w:spacing w:val="-3"/>
                <w:sz w:val="20"/>
                <w:szCs w:val="20"/>
              </w:rPr>
              <w:t xml:space="preserve"> </w:t>
            </w:r>
          </w:p>
          <w:p w14:paraId="492AC1BF" w14:textId="77777777" w:rsidR="00A927F7" w:rsidRDefault="00A927F7" w:rsidP="002469FA">
            <w:pPr>
              <w:keepLines/>
              <w:autoSpaceDE w:val="0"/>
              <w:autoSpaceDN w:val="0"/>
              <w:spacing w:line="240" w:lineRule="auto"/>
              <w:ind w:left="0" w:hanging="2"/>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85789B7"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p w14:paraId="214AF657" w14:textId="77777777" w:rsidR="00A927F7" w:rsidRDefault="00A927F7" w:rsidP="002469FA">
            <w:pPr>
              <w:keepLines/>
              <w:autoSpaceDE w:val="0"/>
              <w:autoSpaceDN w:val="0"/>
              <w:spacing w:line="240" w:lineRule="auto"/>
              <w:ind w:left="0" w:hanging="2"/>
              <w:jc w:val="center"/>
              <w:rPr>
                <w:rFonts w:ascii="Arial" w:hAnsi="Arial" w:cs="Arial"/>
                <w:sz w:val="16"/>
                <w:szCs w:val="16"/>
              </w:rPr>
            </w:pPr>
          </w:p>
        </w:tc>
        <w:tc>
          <w:tcPr>
            <w:tcW w:w="1118" w:type="dxa"/>
            <w:tcBorders>
              <w:top w:val="single" w:sz="4" w:space="0" w:color="auto"/>
              <w:left w:val="single" w:sz="4" w:space="0" w:color="auto"/>
              <w:bottom w:val="single" w:sz="4" w:space="0" w:color="auto"/>
              <w:right w:val="single" w:sz="4" w:space="0" w:color="auto"/>
            </w:tcBorders>
          </w:tcPr>
          <w:p w14:paraId="53D93EAC"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21,3384</w:t>
            </w:r>
          </w:p>
          <w:p w14:paraId="504628DF" w14:textId="77777777" w:rsidR="00A927F7" w:rsidRDefault="00A927F7" w:rsidP="002469FA">
            <w:pPr>
              <w:keepLines/>
              <w:autoSpaceDE w:val="0"/>
              <w:autoSpaceDN w:val="0"/>
              <w:spacing w:line="240" w:lineRule="auto"/>
              <w:ind w:left="0" w:hanging="2"/>
              <w:jc w:val="center"/>
              <w:rPr>
                <w:rFonts w:ascii="Arial" w:hAnsi="Arial" w:cs="Arial"/>
                <w:sz w:val="16"/>
                <w:szCs w:val="16"/>
              </w:rPr>
            </w:pPr>
          </w:p>
        </w:tc>
        <w:tc>
          <w:tcPr>
            <w:tcW w:w="1264" w:type="dxa"/>
            <w:gridSpan w:val="2"/>
            <w:tcBorders>
              <w:top w:val="single" w:sz="4" w:space="0" w:color="auto"/>
              <w:left w:val="single" w:sz="4" w:space="0" w:color="auto"/>
              <w:bottom w:val="single" w:sz="4" w:space="0" w:color="auto"/>
              <w:right w:val="single" w:sz="4" w:space="0" w:color="auto"/>
            </w:tcBorders>
          </w:tcPr>
          <w:p w14:paraId="2E9ACB6E"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4C385044" w14:textId="77777777" w:rsidTr="002469FA">
        <w:tblPrEx>
          <w:tblBorders>
            <w:top w:val="none" w:sz="0" w:space="0" w:color="auto"/>
          </w:tblBorders>
          <w:tblCellMar>
            <w:left w:w="28" w:type="dxa"/>
            <w:right w:w="28" w:type="dxa"/>
          </w:tblCellMar>
        </w:tblPrEx>
        <w:trPr>
          <w:trHeight w:val="555"/>
          <w:jc w:val="center"/>
        </w:trPr>
        <w:tc>
          <w:tcPr>
            <w:tcW w:w="1261" w:type="dxa"/>
            <w:tcBorders>
              <w:top w:val="single" w:sz="4" w:space="0" w:color="auto"/>
              <w:left w:val="single" w:sz="4" w:space="0" w:color="auto"/>
              <w:bottom w:val="single" w:sz="4" w:space="0" w:color="auto"/>
              <w:right w:val="single" w:sz="4" w:space="0" w:color="auto"/>
            </w:tcBorders>
          </w:tcPr>
          <w:p w14:paraId="20087A1E"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120</w:t>
            </w:r>
          </w:p>
          <w:p w14:paraId="00419802"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p>
        </w:tc>
        <w:tc>
          <w:tcPr>
            <w:tcW w:w="4410" w:type="dxa"/>
            <w:tcBorders>
              <w:top w:val="single" w:sz="4" w:space="0" w:color="auto"/>
              <w:left w:val="nil"/>
              <w:bottom w:val="single" w:sz="4" w:space="0" w:color="auto"/>
              <w:right w:val="nil"/>
            </w:tcBorders>
          </w:tcPr>
          <w:p w14:paraId="6F7146A9"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Плитки керамічні глазуровані для внутрішнього облицювання стін</w:t>
            </w:r>
          </w:p>
        </w:tc>
        <w:tc>
          <w:tcPr>
            <w:tcW w:w="1134" w:type="dxa"/>
            <w:tcBorders>
              <w:top w:val="single" w:sz="4" w:space="0" w:color="auto"/>
              <w:left w:val="single" w:sz="4" w:space="0" w:color="auto"/>
              <w:bottom w:val="single" w:sz="4" w:space="0" w:color="auto"/>
              <w:right w:val="single" w:sz="4" w:space="0" w:color="auto"/>
            </w:tcBorders>
          </w:tcPr>
          <w:p w14:paraId="67B0BB9A"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0219F511"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369,8317</w:t>
            </w:r>
          </w:p>
        </w:tc>
        <w:tc>
          <w:tcPr>
            <w:tcW w:w="1264" w:type="dxa"/>
            <w:gridSpan w:val="2"/>
            <w:tcBorders>
              <w:top w:val="single" w:sz="4" w:space="0" w:color="auto"/>
              <w:left w:val="single" w:sz="4" w:space="0" w:color="auto"/>
              <w:bottom w:val="single" w:sz="4" w:space="0" w:color="auto"/>
              <w:right w:val="single" w:sz="4" w:space="0" w:color="auto"/>
            </w:tcBorders>
          </w:tcPr>
          <w:p w14:paraId="38DB32CA"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41F4B380"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76C2C3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121</w:t>
            </w:r>
          </w:p>
        </w:tc>
        <w:tc>
          <w:tcPr>
            <w:tcW w:w="4410" w:type="dxa"/>
            <w:tcBorders>
              <w:top w:val="single" w:sz="4" w:space="0" w:color="auto"/>
              <w:left w:val="nil"/>
              <w:bottom w:val="single" w:sz="4" w:space="0" w:color="auto"/>
              <w:right w:val="nil"/>
            </w:tcBorders>
          </w:tcPr>
          <w:p w14:paraId="7BE979A5"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Плитки фасадні</w:t>
            </w:r>
          </w:p>
        </w:tc>
        <w:tc>
          <w:tcPr>
            <w:tcW w:w="1134" w:type="dxa"/>
            <w:tcBorders>
              <w:top w:val="single" w:sz="4" w:space="0" w:color="auto"/>
              <w:left w:val="single" w:sz="4" w:space="0" w:color="auto"/>
              <w:bottom w:val="single" w:sz="4" w:space="0" w:color="auto"/>
              <w:right w:val="single" w:sz="4" w:space="0" w:color="auto"/>
            </w:tcBorders>
          </w:tcPr>
          <w:p w14:paraId="46ECA13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7EF1483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82,012</w:t>
            </w:r>
          </w:p>
        </w:tc>
        <w:tc>
          <w:tcPr>
            <w:tcW w:w="1264" w:type="dxa"/>
            <w:gridSpan w:val="2"/>
            <w:tcBorders>
              <w:top w:val="single" w:sz="4" w:space="0" w:color="auto"/>
              <w:left w:val="single" w:sz="4" w:space="0" w:color="auto"/>
              <w:bottom w:val="single" w:sz="4" w:space="0" w:color="auto"/>
              <w:right w:val="single" w:sz="4" w:space="0" w:color="auto"/>
            </w:tcBorders>
          </w:tcPr>
          <w:p w14:paraId="096D5223"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77C6159"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6397047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122</w:t>
            </w:r>
          </w:p>
        </w:tc>
        <w:tc>
          <w:tcPr>
            <w:tcW w:w="4410" w:type="dxa"/>
            <w:tcBorders>
              <w:top w:val="single" w:sz="4" w:space="0" w:color="auto"/>
              <w:left w:val="nil"/>
              <w:bottom w:val="single" w:sz="4" w:space="0" w:color="auto"/>
              <w:right w:val="nil"/>
            </w:tcBorders>
          </w:tcPr>
          <w:p w14:paraId="33938108"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Покрівельна сталь, марка СТК-1, товщина</w:t>
            </w:r>
          </w:p>
          <w:p w14:paraId="3CC9D909"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lastRenderedPageBreak/>
              <w:t>листа 0,50 мм</w:t>
            </w:r>
          </w:p>
        </w:tc>
        <w:tc>
          <w:tcPr>
            <w:tcW w:w="1134" w:type="dxa"/>
            <w:tcBorders>
              <w:top w:val="single" w:sz="4" w:space="0" w:color="auto"/>
              <w:left w:val="single" w:sz="4" w:space="0" w:color="auto"/>
              <w:bottom w:val="single" w:sz="4" w:space="0" w:color="auto"/>
              <w:right w:val="single" w:sz="4" w:space="0" w:color="auto"/>
            </w:tcBorders>
          </w:tcPr>
          <w:p w14:paraId="269812E6"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lastRenderedPageBreak/>
              <w:t>т</w:t>
            </w:r>
          </w:p>
        </w:tc>
        <w:tc>
          <w:tcPr>
            <w:tcW w:w="1118" w:type="dxa"/>
            <w:tcBorders>
              <w:top w:val="single" w:sz="4" w:space="0" w:color="auto"/>
              <w:left w:val="single" w:sz="4" w:space="0" w:color="auto"/>
              <w:bottom w:val="single" w:sz="4" w:space="0" w:color="auto"/>
              <w:right w:val="single" w:sz="4" w:space="0" w:color="auto"/>
            </w:tcBorders>
          </w:tcPr>
          <w:p w14:paraId="3319D93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0,1425963</w:t>
            </w:r>
          </w:p>
        </w:tc>
        <w:tc>
          <w:tcPr>
            <w:tcW w:w="1264" w:type="dxa"/>
            <w:gridSpan w:val="2"/>
            <w:tcBorders>
              <w:top w:val="single" w:sz="4" w:space="0" w:color="auto"/>
              <w:left w:val="single" w:sz="4" w:space="0" w:color="auto"/>
              <w:bottom w:val="single" w:sz="4" w:space="0" w:color="auto"/>
              <w:right w:val="single" w:sz="4" w:space="0" w:color="auto"/>
            </w:tcBorders>
          </w:tcPr>
          <w:p w14:paraId="01AF271E"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13E4353E"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9AF56B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123</w:t>
            </w:r>
          </w:p>
        </w:tc>
        <w:tc>
          <w:tcPr>
            <w:tcW w:w="4410" w:type="dxa"/>
            <w:tcBorders>
              <w:top w:val="single" w:sz="4" w:space="0" w:color="auto"/>
              <w:left w:val="nil"/>
              <w:bottom w:val="single" w:sz="4" w:space="0" w:color="auto"/>
              <w:right w:val="nil"/>
            </w:tcBorders>
          </w:tcPr>
          <w:p w14:paraId="169DC076"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Полікарбонат 10мм кольоровий</w:t>
            </w:r>
          </w:p>
        </w:tc>
        <w:tc>
          <w:tcPr>
            <w:tcW w:w="1134" w:type="dxa"/>
            <w:tcBorders>
              <w:top w:val="single" w:sz="4" w:space="0" w:color="auto"/>
              <w:left w:val="single" w:sz="4" w:space="0" w:color="auto"/>
              <w:bottom w:val="single" w:sz="4" w:space="0" w:color="auto"/>
              <w:right w:val="single" w:sz="4" w:space="0" w:color="auto"/>
            </w:tcBorders>
          </w:tcPr>
          <w:p w14:paraId="3CED218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702BBD1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3,92</w:t>
            </w:r>
          </w:p>
        </w:tc>
        <w:tc>
          <w:tcPr>
            <w:tcW w:w="1264" w:type="dxa"/>
            <w:gridSpan w:val="2"/>
            <w:tcBorders>
              <w:top w:val="single" w:sz="4" w:space="0" w:color="auto"/>
              <w:left w:val="single" w:sz="4" w:space="0" w:color="auto"/>
              <w:bottom w:val="single" w:sz="4" w:space="0" w:color="auto"/>
              <w:right w:val="single" w:sz="4" w:space="0" w:color="auto"/>
            </w:tcBorders>
          </w:tcPr>
          <w:p w14:paraId="5900EF2B"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CDE6F32"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4DB3F3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124</w:t>
            </w:r>
          </w:p>
          <w:p w14:paraId="5A155448" w14:textId="77777777" w:rsidR="00A927F7" w:rsidRDefault="00A927F7" w:rsidP="002469FA">
            <w:pPr>
              <w:keepLines/>
              <w:autoSpaceDE w:val="0"/>
              <w:autoSpaceDN w:val="0"/>
              <w:spacing w:line="240" w:lineRule="auto"/>
              <w:ind w:left="0" w:hanging="2"/>
              <w:jc w:val="center"/>
              <w:rPr>
                <w:rFonts w:ascii="Arial" w:hAnsi="Arial" w:cs="Arial"/>
                <w:sz w:val="16"/>
                <w:szCs w:val="16"/>
              </w:rPr>
            </w:pPr>
          </w:p>
        </w:tc>
        <w:tc>
          <w:tcPr>
            <w:tcW w:w="4410" w:type="dxa"/>
            <w:tcBorders>
              <w:top w:val="single" w:sz="4" w:space="0" w:color="auto"/>
              <w:left w:val="nil"/>
              <w:bottom w:val="single" w:sz="4" w:space="0" w:color="auto"/>
              <w:right w:val="nil"/>
            </w:tcBorders>
          </w:tcPr>
          <w:p w14:paraId="7F4F418B" w14:textId="77777777" w:rsidR="00A927F7" w:rsidRPr="00BD58A1" w:rsidRDefault="00A927F7" w:rsidP="002469FA">
            <w:pPr>
              <w:keepLines/>
              <w:autoSpaceDE w:val="0"/>
              <w:autoSpaceDN w:val="0"/>
              <w:spacing w:line="240" w:lineRule="auto"/>
              <w:ind w:left="0" w:hanging="2"/>
              <w:rPr>
                <w:rFonts w:ascii="Arial" w:hAnsi="Arial" w:cs="Arial"/>
                <w:spacing w:val="-3"/>
                <w:sz w:val="20"/>
                <w:szCs w:val="20"/>
              </w:rPr>
            </w:pPr>
            <w:r w:rsidRPr="00BD58A1">
              <w:rPr>
                <w:rFonts w:ascii="Arial" w:hAnsi="Arial" w:cs="Arial"/>
                <w:spacing w:val="-3"/>
                <w:sz w:val="20"/>
                <w:szCs w:val="20"/>
              </w:rPr>
              <w:t xml:space="preserve">Поліуретановий клей </w:t>
            </w:r>
            <w:proofErr w:type="spellStart"/>
            <w:r w:rsidRPr="00BD58A1">
              <w:rPr>
                <w:rFonts w:ascii="Arial" w:hAnsi="Arial" w:cs="Arial"/>
                <w:spacing w:val="-3"/>
                <w:sz w:val="20"/>
                <w:szCs w:val="20"/>
              </w:rPr>
              <w:t>Ceresit</w:t>
            </w:r>
            <w:proofErr w:type="spellEnd"/>
            <w:r w:rsidRPr="00BD58A1">
              <w:rPr>
                <w:rFonts w:ascii="Arial" w:hAnsi="Arial" w:cs="Arial"/>
                <w:spacing w:val="-3"/>
                <w:sz w:val="20"/>
                <w:szCs w:val="20"/>
              </w:rPr>
              <w:t xml:space="preserve"> СT 84 для</w:t>
            </w:r>
          </w:p>
          <w:p w14:paraId="1E926736" w14:textId="77777777" w:rsidR="00A927F7" w:rsidRPr="00BD58A1" w:rsidRDefault="00A927F7" w:rsidP="002469FA">
            <w:pPr>
              <w:keepLines/>
              <w:autoSpaceDE w:val="0"/>
              <w:autoSpaceDN w:val="0"/>
              <w:spacing w:line="240" w:lineRule="auto"/>
              <w:ind w:left="0" w:hanging="2"/>
              <w:rPr>
                <w:rFonts w:ascii="Arial" w:hAnsi="Arial" w:cs="Arial"/>
                <w:sz w:val="16"/>
                <w:szCs w:val="16"/>
              </w:rPr>
            </w:pPr>
            <w:proofErr w:type="spellStart"/>
            <w:r w:rsidRPr="00BD58A1">
              <w:rPr>
                <w:rFonts w:ascii="Arial" w:hAnsi="Arial" w:cs="Arial"/>
                <w:spacing w:val="-3"/>
                <w:sz w:val="20"/>
                <w:szCs w:val="20"/>
              </w:rPr>
              <w:t>пенополістиролу</w:t>
            </w:r>
            <w:proofErr w:type="spellEnd"/>
          </w:p>
        </w:tc>
        <w:tc>
          <w:tcPr>
            <w:tcW w:w="1134" w:type="dxa"/>
            <w:tcBorders>
              <w:top w:val="single" w:sz="4" w:space="0" w:color="auto"/>
              <w:left w:val="single" w:sz="4" w:space="0" w:color="auto"/>
              <w:bottom w:val="single" w:sz="4" w:space="0" w:color="auto"/>
              <w:right w:val="single" w:sz="4" w:space="0" w:color="auto"/>
            </w:tcBorders>
          </w:tcPr>
          <w:p w14:paraId="718E43E1"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79CEF097"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1554,9632</w:t>
            </w:r>
          </w:p>
        </w:tc>
        <w:tc>
          <w:tcPr>
            <w:tcW w:w="1264" w:type="dxa"/>
            <w:gridSpan w:val="2"/>
            <w:tcBorders>
              <w:top w:val="single" w:sz="4" w:space="0" w:color="auto"/>
              <w:left w:val="single" w:sz="4" w:space="0" w:color="auto"/>
              <w:bottom w:val="single" w:sz="4" w:space="0" w:color="auto"/>
              <w:right w:val="single" w:sz="4" w:space="0" w:color="auto"/>
            </w:tcBorders>
          </w:tcPr>
          <w:p w14:paraId="12F0D9C1" w14:textId="77777777" w:rsidR="00A927F7" w:rsidRPr="002C4331" w:rsidRDefault="00A927F7" w:rsidP="002469FA">
            <w:pPr>
              <w:keepLines/>
              <w:autoSpaceDE w:val="0"/>
              <w:autoSpaceDN w:val="0"/>
              <w:spacing w:line="240" w:lineRule="auto"/>
              <w:ind w:left="0" w:hanging="2"/>
              <w:jc w:val="right"/>
              <w:rPr>
                <w:rFonts w:ascii="Arial" w:hAnsi="Arial" w:cs="Arial"/>
                <w:spacing w:val="-3"/>
                <w:sz w:val="20"/>
                <w:szCs w:val="20"/>
                <w:highlight w:val="red"/>
                <w:u w:val="single"/>
              </w:rPr>
            </w:pPr>
          </w:p>
        </w:tc>
      </w:tr>
      <w:tr w:rsidR="00A927F7" w14:paraId="5C477412"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C5C9FD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125</w:t>
            </w:r>
          </w:p>
        </w:tc>
        <w:tc>
          <w:tcPr>
            <w:tcW w:w="4410" w:type="dxa"/>
            <w:tcBorders>
              <w:top w:val="single" w:sz="4" w:space="0" w:color="auto"/>
              <w:left w:val="nil"/>
              <w:bottom w:val="single" w:sz="4" w:space="0" w:color="auto"/>
              <w:right w:val="nil"/>
            </w:tcBorders>
          </w:tcPr>
          <w:p w14:paraId="486CCA4E" w14:textId="77777777" w:rsidR="00A927F7" w:rsidRPr="00BD58A1" w:rsidRDefault="00A927F7" w:rsidP="002469FA">
            <w:pPr>
              <w:keepLines/>
              <w:autoSpaceDE w:val="0"/>
              <w:autoSpaceDN w:val="0"/>
              <w:spacing w:line="240" w:lineRule="auto"/>
              <w:ind w:left="0" w:hanging="2"/>
              <w:rPr>
                <w:rFonts w:ascii="Arial" w:hAnsi="Arial" w:cs="Arial"/>
                <w:spacing w:val="-3"/>
                <w:sz w:val="20"/>
                <w:szCs w:val="20"/>
              </w:rPr>
            </w:pPr>
            <w:r w:rsidRPr="00BD58A1">
              <w:rPr>
                <w:rFonts w:ascii="Arial" w:hAnsi="Arial" w:cs="Arial"/>
                <w:spacing w:val="-3"/>
                <w:sz w:val="20"/>
                <w:szCs w:val="20"/>
              </w:rPr>
              <w:t xml:space="preserve">Портландцемент </w:t>
            </w:r>
            <w:proofErr w:type="spellStart"/>
            <w:r w:rsidRPr="00BD58A1">
              <w:rPr>
                <w:rFonts w:ascii="Arial" w:hAnsi="Arial" w:cs="Arial"/>
                <w:spacing w:val="-3"/>
                <w:sz w:val="20"/>
                <w:szCs w:val="20"/>
              </w:rPr>
              <w:t>загальнобудівельного</w:t>
            </w:r>
            <w:proofErr w:type="spellEnd"/>
          </w:p>
          <w:p w14:paraId="1099EBF4" w14:textId="77777777" w:rsidR="00A927F7" w:rsidRPr="00BD58A1" w:rsidRDefault="00A927F7" w:rsidP="002469FA">
            <w:pPr>
              <w:keepLines/>
              <w:autoSpaceDE w:val="0"/>
              <w:autoSpaceDN w:val="0"/>
              <w:spacing w:line="240" w:lineRule="auto"/>
              <w:ind w:left="0" w:hanging="2"/>
              <w:rPr>
                <w:rFonts w:ascii="Arial" w:hAnsi="Arial" w:cs="Arial"/>
                <w:sz w:val="16"/>
                <w:szCs w:val="16"/>
              </w:rPr>
            </w:pPr>
            <w:r w:rsidRPr="00BD58A1">
              <w:rPr>
                <w:rFonts w:ascii="Arial" w:hAnsi="Arial" w:cs="Arial"/>
                <w:spacing w:val="-3"/>
                <w:sz w:val="20"/>
                <w:szCs w:val="20"/>
              </w:rPr>
              <w:t xml:space="preserve">призначення </w:t>
            </w:r>
            <w:proofErr w:type="spellStart"/>
            <w:r w:rsidRPr="00BD58A1">
              <w:rPr>
                <w:rFonts w:ascii="Arial" w:hAnsi="Arial" w:cs="Arial"/>
                <w:spacing w:val="-3"/>
                <w:sz w:val="20"/>
                <w:szCs w:val="20"/>
              </w:rPr>
              <w:t>бездобавковий</w:t>
            </w:r>
            <w:proofErr w:type="spellEnd"/>
            <w:r w:rsidRPr="00BD58A1">
              <w:rPr>
                <w:rFonts w:ascii="Arial" w:hAnsi="Arial" w:cs="Arial"/>
                <w:spacing w:val="-3"/>
                <w:sz w:val="20"/>
                <w:szCs w:val="20"/>
              </w:rPr>
              <w:t>, марка 400</w:t>
            </w:r>
          </w:p>
        </w:tc>
        <w:tc>
          <w:tcPr>
            <w:tcW w:w="1134" w:type="dxa"/>
            <w:tcBorders>
              <w:top w:val="single" w:sz="4" w:space="0" w:color="auto"/>
              <w:left w:val="single" w:sz="4" w:space="0" w:color="auto"/>
              <w:bottom w:val="single" w:sz="4" w:space="0" w:color="auto"/>
              <w:right w:val="single" w:sz="4" w:space="0" w:color="auto"/>
            </w:tcBorders>
          </w:tcPr>
          <w:p w14:paraId="7BFDAC67"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4DCBF789"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0,0802</w:t>
            </w:r>
          </w:p>
        </w:tc>
        <w:tc>
          <w:tcPr>
            <w:tcW w:w="1264" w:type="dxa"/>
            <w:gridSpan w:val="2"/>
            <w:tcBorders>
              <w:top w:val="single" w:sz="4" w:space="0" w:color="auto"/>
              <w:left w:val="single" w:sz="4" w:space="0" w:color="auto"/>
              <w:bottom w:val="single" w:sz="4" w:space="0" w:color="auto"/>
              <w:right w:val="single" w:sz="4" w:space="0" w:color="auto"/>
            </w:tcBorders>
          </w:tcPr>
          <w:p w14:paraId="24E41006"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B779903"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C3CB1B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126</w:t>
            </w:r>
          </w:p>
        </w:tc>
        <w:tc>
          <w:tcPr>
            <w:tcW w:w="4410" w:type="dxa"/>
            <w:tcBorders>
              <w:top w:val="single" w:sz="4" w:space="0" w:color="auto"/>
              <w:left w:val="nil"/>
              <w:bottom w:val="single" w:sz="4" w:space="0" w:color="auto"/>
              <w:right w:val="nil"/>
            </w:tcBorders>
          </w:tcPr>
          <w:p w14:paraId="7F7B0894"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 xml:space="preserve">Провідник круглий </w:t>
            </w:r>
            <w:proofErr w:type="spellStart"/>
            <w:r>
              <w:rPr>
                <w:rFonts w:ascii="Arial" w:hAnsi="Arial" w:cs="Arial"/>
                <w:spacing w:val="-3"/>
                <w:sz w:val="20"/>
                <w:szCs w:val="20"/>
              </w:rPr>
              <w:t>алюмін</w:t>
            </w:r>
            <w:proofErr w:type="spellEnd"/>
            <w:r>
              <w:rPr>
                <w:rFonts w:ascii="Arial" w:hAnsi="Arial" w:cs="Arial"/>
                <w:spacing w:val="-3"/>
                <w:sz w:val="20"/>
                <w:szCs w:val="20"/>
              </w:rPr>
              <w:t>. д. 8 мм.</w:t>
            </w:r>
          </w:p>
        </w:tc>
        <w:tc>
          <w:tcPr>
            <w:tcW w:w="1134" w:type="dxa"/>
            <w:tcBorders>
              <w:top w:val="single" w:sz="4" w:space="0" w:color="auto"/>
              <w:left w:val="single" w:sz="4" w:space="0" w:color="auto"/>
              <w:bottom w:val="single" w:sz="4" w:space="0" w:color="auto"/>
              <w:right w:val="single" w:sz="4" w:space="0" w:color="auto"/>
            </w:tcBorders>
          </w:tcPr>
          <w:p w14:paraId="2E05181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1479193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600</w:t>
            </w:r>
          </w:p>
        </w:tc>
        <w:tc>
          <w:tcPr>
            <w:tcW w:w="1264" w:type="dxa"/>
            <w:gridSpan w:val="2"/>
            <w:tcBorders>
              <w:top w:val="single" w:sz="4" w:space="0" w:color="auto"/>
              <w:left w:val="single" w:sz="4" w:space="0" w:color="auto"/>
              <w:bottom w:val="single" w:sz="4" w:space="0" w:color="auto"/>
              <w:right w:val="single" w:sz="4" w:space="0" w:color="auto"/>
            </w:tcBorders>
          </w:tcPr>
          <w:p w14:paraId="04C95968"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5700E215"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635E4B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127</w:t>
            </w:r>
          </w:p>
        </w:tc>
        <w:tc>
          <w:tcPr>
            <w:tcW w:w="4410" w:type="dxa"/>
            <w:tcBorders>
              <w:top w:val="single" w:sz="4" w:space="0" w:color="auto"/>
              <w:left w:val="nil"/>
              <w:bottom w:val="single" w:sz="4" w:space="0" w:color="auto"/>
              <w:right w:val="nil"/>
            </w:tcBorders>
          </w:tcPr>
          <w:p w14:paraId="0C93945A"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Пропан-бутан технічний</w:t>
            </w:r>
          </w:p>
        </w:tc>
        <w:tc>
          <w:tcPr>
            <w:tcW w:w="1134" w:type="dxa"/>
            <w:tcBorders>
              <w:top w:val="single" w:sz="4" w:space="0" w:color="auto"/>
              <w:left w:val="single" w:sz="4" w:space="0" w:color="auto"/>
              <w:bottom w:val="single" w:sz="4" w:space="0" w:color="auto"/>
              <w:right w:val="single" w:sz="4" w:space="0" w:color="auto"/>
            </w:tcBorders>
          </w:tcPr>
          <w:p w14:paraId="14AEF4C6"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16F10CA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0,56834</w:t>
            </w:r>
          </w:p>
        </w:tc>
        <w:tc>
          <w:tcPr>
            <w:tcW w:w="1264" w:type="dxa"/>
            <w:gridSpan w:val="2"/>
            <w:tcBorders>
              <w:top w:val="single" w:sz="4" w:space="0" w:color="auto"/>
              <w:left w:val="single" w:sz="4" w:space="0" w:color="auto"/>
              <w:bottom w:val="single" w:sz="4" w:space="0" w:color="auto"/>
              <w:right w:val="single" w:sz="4" w:space="0" w:color="auto"/>
            </w:tcBorders>
          </w:tcPr>
          <w:p w14:paraId="387E0E8C"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24811F7"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7EE159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128</w:t>
            </w:r>
          </w:p>
        </w:tc>
        <w:tc>
          <w:tcPr>
            <w:tcW w:w="4410" w:type="dxa"/>
            <w:tcBorders>
              <w:top w:val="single" w:sz="4" w:space="0" w:color="auto"/>
              <w:left w:val="nil"/>
              <w:bottom w:val="single" w:sz="4" w:space="0" w:color="auto"/>
              <w:right w:val="nil"/>
            </w:tcBorders>
          </w:tcPr>
          <w:p w14:paraId="63BE68FD"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Профiлi</w:t>
            </w:r>
            <w:proofErr w:type="spellEnd"/>
            <w:r>
              <w:rPr>
                <w:rFonts w:ascii="Arial" w:hAnsi="Arial" w:cs="Arial"/>
                <w:spacing w:val="-3"/>
                <w:sz w:val="20"/>
                <w:szCs w:val="20"/>
              </w:rPr>
              <w:t xml:space="preserve"> алюмінієві</w:t>
            </w:r>
          </w:p>
        </w:tc>
        <w:tc>
          <w:tcPr>
            <w:tcW w:w="1134" w:type="dxa"/>
            <w:tcBorders>
              <w:top w:val="single" w:sz="4" w:space="0" w:color="auto"/>
              <w:left w:val="single" w:sz="4" w:space="0" w:color="auto"/>
              <w:bottom w:val="single" w:sz="4" w:space="0" w:color="auto"/>
              <w:right w:val="single" w:sz="4" w:space="0" w:color="auto"/>
            </w:tcBorders>
          </w:tcPr>
          <w:p w14:paraId="1ACEA1C8"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мп</w:t>
            </w:r>
            <w:proofErr w:type="spellEnd"/>
          </w:p>
        </w:tc>
        <w:tc>
          <w:tcPr>
            <w:tcW w:w="1118" w:type="dxa"/>
            <w:tcBorders>
              <w:top w:val="single" w:sz="4" w:space="0" w:color="auto"/>
              <w:left w:val="single" w:sz="4" w:space="0" w:color="auto"/>
              <w:bottom w:val="single" w:sz="4" w:space="0" w:color="auto"/>
              <w:right w:val="single" w:sz="4" w:space="0" w:color="auto"/>
            </w:tcBorders>
          </w:tcPr>
          <w:p w14:paraId="0421306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219,702</w:t>
            </w:r>
          </w:p>
        </w:tc>
        <w:tc>
          <w:tcPr>
            <w:tcW w:w="1264" w:type="dxa"/>
            <w:gridSpan w:val="2"/>
            <w:tcBorders>
              <w:top w:val="single" w:sz="4" w:space="0" w:color="auto"/>
              <w:left w:val="single" w:sz="4" w:space="0" w:color="auto"/>
              <w:bottom w:val="single" w:sz="4" w:space="0" w:color="auto"/>
              <w:right w:val="single" w:sz="4" w:space="0" w:color="auto"/>
            </w:tcBorders>
          </w:tcPr>
          <w:p w14:paraId="084AA27C"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79F6533"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11E5FCF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129</w:t>
            </w:r>
          </w:p>
        </w:tc>
        <w:tc>
          <w:tcPr>
            <w:tcW w:w="4410" w:type="dxa"/>
            <w:tcBorders>
              <w:top w:val="single" w:sz="4" w:space="0" w:color="auto"/>
              <w:left w:val="nil"/>
              <w:bottom w:val="single" w:sz="4" w:space="0" w:color="auto"/>
              <w:right w:val="nil"/>
            </w:tcBorders>
          </w:tcPr>
          <w:p w14:paraId="3F252C40"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Профiль</w:t>
            </w:r>
            <w:proofErr w:type="spellEnd"/>
            <w:r>
              <w:rPr>
                <w:rFonts w:ascii="Arial" w:hAnsi="Arial" w:cs="Arial"/>
                <w:spacing w:val="-3"/>
                <w:sz w:val="20"/>
                <w:szCs w:val="20"/>
              </w:rPr>
              <w:t xml:space="preserve"> J</w:t>
            </w:r>
          </w:p>
        </w:tc>
        <w:tc>
          <w:tcPr>
            <w:tcW w:w="1134" w:type="dxa"/>
            <w:tcBorders>
              <w:top w:val="single" w:sz="4" w:space="0" w:color="auto"/>
              <w:left w:val="single" w:sz="4" w:space="0" w:color="auto"/>
              <w:bottom w:val="single" w:sz="4" w:space="0" w:color="auto"/>
              <w:right w:val="single" w:sz="4" w:space="0" w:color="auto"/>
            </w:tcBorders>
          </w:tcPr>
          <w:p w14:paraId="101F5B69"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мп</w:t>
            </w:r>
            <w:proofErr w:type="spellEnd"/>
          </w:p>
        </w:tc>
        <w:tc>
          <w:tcPr>
            <w:tcW w:w="1118" w:type="dxa"/>
            <w:tcBorders>
              <w:top w:val="single" w:sz="4" w:space="0" w:color="auto"/>
              <w:left w:val="single" w:sz="4" w:space="0" w:color="auto"/>
              <w:bottom w:val="single" w:sz="4" w:space="0" w:color="auto"/>
              <w:right w:val="single" w:sz="4" w:space="0" w:color="auto"/>
            </w:tcBorders>
          </w:tcPr>
          <w:p w14:paraId="1E027B8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1056,2</w:t>
            </w:r>
          </w:p>
        </w:tc>
        <w:tc>
          <w:tcPr>
            <w:tcW w:w="1264" w:type="dxa"/>
            <w:gridSpan w:val="2"/>
            <w:tcBorders>
              <w:top w:val="single" w:sz="4" w:space="0" w:color="auto"/>
              <w:left w:val="single" w:sz="4" w:space="0" w:color="auto"/>
              <w:bottom w:val="single" w:sz="4" w:space="0" w:color="auto"/>
              <w:right w:val="single" w:sz="4" w:space="0" w:color="auto"/>
            </w:tcBorders>
          </w:tcPr>
          <w:p w14:paraId="604A90BC"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47D8C0B6"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8FA1465" w14:textId="77777777" w:rsidR="00A927F7" w:rsidRPr="00707420"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130</w:t>
            </w:r>
          </w:p>
        </w:tc>
        <w:tc>
          <w:tcPr>
            <w:tcW w:w="4410" w:type="dxa"/>
            <w:tcBorders>
              <w:top w:val="single" w:sz="4" w:space="0" w:color="auto"/>
              <w:left w:val="nil"/>
              <w:bottom w:val="single" w:sz="4" w:space="0" w:color="auto"/>
              <w:right w:val="nil"/>
            </w:tcBorders>
          </w:tcPr>
          <w:p w14:paraId="1CED2961"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Профiль</w:t>
            </w:r>
            <w:proofErr w:type="spellEnd"/>
            <w:r>
              <w:rPr>
                <w:rFonts w:ascii="Arial" w:hAnsi="Arial" w:cs="Arial"/>
                <w:spacing w:val="-3"/>
                <w:sz w:val="20"/>
                <w:szCs w:val="20"/>
              </w:rPr>
              <w:t xml:space="preserve"> Т - 0,6м</w:t>
            </w:r>
          </w:p>
        </w:tc>
        <w:tc>
          <w:tcPr>
            <w:tcW w:w="1134" w:type="dxa"/>
            <w:tcBorders>
              <w:top w:val="single" w:sz="4" w:space="0" w:color="auto"/>
              <w:left w:val="single" w:sz="4" w:space="0" w:color="auto"/>
              <w:bottom w:val="single" w:sz="4" w:space="0" w:color="auto"/>
              <w:right w:val="single" w:sz="4" w:space="0" w:color="auto"/>
            </w:tcBorders>
          </w:tcPr>
          <w:p w14:paraId="51593B0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673ACF7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378,955</w:t>
            </w:r>
          </w:p>
        </w:tc>
        <w:tc>
          <w:tcPr>
            <w:tcW w:w="1264" w:type="dxa"/>
            <w:gridSpan w:val="2"/>
            <w:tcBorders>
              <w:top w:val="single" w:sz="4" w:space="0" w:color="auto"/>
              <w:left w:val="single" w:sz="4" w:space="0" w:color="auto"/>
              <w:bottom w:val="single" w:sz="4" w:space="0" w:color="auto"/>
              <w:right w:val="single" w:sz="4" w:space="0" w:color="auto"/>
            </w:tcBorders>
          </w:tcPr>
          <w:p w14:paraId="5634EF9A"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5F96BB9"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vAlign w:val="center"/>
          </w:tcPr>
          <w:p w14:paraId="6165D0D2" w14:textId="77777777" w:rsidR="00A927F7" w:rsidRPr="001C7A63"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131</w:t>
            </w:r>
          </w:p>
        </w:tc>
        <w:tc>
          <w:tcPr>
            <w:tcW w:w="4410" w:type="dxa"/>
            <w:tcBorders>
              <w:top w:val="single" w:sz="4" w:space="0" w:color="auto"/>
              <w:left w:val="nil"/>
              <w:bottom w:val="single" w:sz="4" w:space="0" w:color="auto"/>
              <w:right w:val="nil"/>
            </w:tcBorders>
          </w:tcPr>
          <w:p w14:paraId="1A08E5CD"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Профiль</w:t>
            </w:r>
            <w:proofErr w:type="spellEnd"/>
            <w:r>
              <w:rPr>
                <w:rFonts w:ascii="Arial" w:hAnsi="Arial" w:cs="Arial"/>
                <w:spacing w:val="-3"/>
                <w:sz w:val="20"/>
                <w:szCs w:val="20"/>
              </w:rPr>
              <w:t xml:space="preserve"> з'єднувальний</w:t>
            </w:r>
          </w:p>
        </w:tc>
        <w:tc>
          <w:tcPr>
            <w:tcW w:w="1134" w:type="dxa"/>
            <w:tcBorders>
              <w:top w:val="single" w:sz="4" w:space="0" w:color="auto"/>
              <w:left w:val="single" w:sz="4" w:space="0" w:color="auto"/>
              <w:bottom w:val="single" w:sz="4" w:space="0" w:color="auto"/>
              <w:right w:val="single" w:sz="4" w:space="0" w:color="auto"/>
            </w:tcBorders>
          </w:tcPr>
          <w:p w14:paraId="6264B752"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мп</w:t>
            </w:r>
            <w:proofErr w:type="spellEnd"/>
          </w:p>
        </w:tc>
        <w:tc>
          <w:tcPr>
            <w:tcW w:w="1118" w:type="dxa"/>
            <w:tcBorders>
              <w:top w:val="single" w:sz="4" w:space="0" w:color="auto"/>
              <w:left w:val="single" w:sz="4" w:space="0" w:color="auto"/>
              <w:bottom w:val="single" w:sz="4" w:space="0" w:color="auto"/>
              <w:right w:val="single" w:sz="4" w:space="0" w:color="auto"/>
            </w:tcBorders>
          </w:tcPr>
          <w:p w14:paraId="4CD9BA6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314,9</w:t>
            </w:r>
          </w:p>
        </w:tc>
        <w:tc>
          <w:tcPr>
            <w:tcW w:w="1264" w:type="dxa"/>
            <w:gridSpan w:val="2"/>
            <w:tcBorders>
              <w:top w:val="single" w:sz="4" w:space="0" w:color="auto"/>
              <w:left w:val="single" w:sz="4" w:space="0" w:color="auto"/>
              <w:bottom w:val="single" w:sz="4" w:space="0" w:color="auto"/>
              <w:right w:val="single" w:sz="4" w:space="0" w:color="auto"/>
            </w:tcBorders>
          </w:tcPr>
          <w:p w14:paraId="57D1C82E"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2416B60" w14:textId="77777777" w:rsidTr="002469FA">
        <w:tblPrEx>
          <w:tblBorders>
            <w:top w:val="none" w:sz="0" w:space="0" w:color="auto"/>
          </w:tblBorders>
          <w:tblCellMar>
            <w:left w:w="28" w:type="dxa"/>
            <w:right w:w="28" w:type="dxa"/>
          </w:tblCellMar>
        </w:tblPrEx>
        <w:trPr>
          <w:trHeight w:val="375"/>
          <w:jc w:val="center"/>
        </w:trPr>
        <w:tc>
          <w:tcPr>
            <w:tcW w:w="1261" w:type="dxa"/>
            <w:tcBorders>
              <w:top w:val="single" w:sz="4" w:space="0" w:color="auto"/>
              <w:left w:val="single" w:sz="4" w:space="0" w:color="auto"/>
              <w:bottom w:val="single" w:sz="4" w:space="0" w:color="auto"/>
              <w:right w:val="single" w:sz="4" w:space="0" w:color="auto"/>
            </w:tcBorders>
          </w:tcPr>
          <w:p w14:paraId="6CA657F8" w14:textId="77777777" w:rsidR="00A927F7" w:rsidRPr="001C7A63"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132</w:t>
            </w:r>
          </w:p>
        </w:tc>
        <w:tc>
          <w:tcPr>
            <w:tcW w:w="4410" w:type="dxa"/>
            <w:tcBorders>
              <w:top w:val="single" w:sz="4" w:space="0" w:color="auto"/>
              <w:left w:val="nil"/>
              <w:bottom w:val="single" w:sz="4" w:space="0" w:color="auto"/>
              <w:right w:val="nil"/>
            </w:tcBorders>
          </w:tcPr>
          <w:p w14:paraId="4489B509" w14:textId="77777777" w:rsidR="00A927F7" w:rsidRDefault="00A927F7" w:rsidP="002469FA">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Профiль</w:t>
            </w:r>
            <w:proofErr w:type="spellEnd"/>
            <w:r>
              <w:rPr>
                <w:rFonts w:ascii="Arial" w:hAnsi="Arial" w:cs="Arial"/>
                <w:spacing w:val="-3"/>
                <w:sz w:val="20"/>
                <w:szCs w:val="20"/>
              </w:rPr>
              <w:t xml:space="preserve"> </w:t>
            </w:r>
            <w:proofErr w:type="spellStart"/>
            <w:r>
              <w:rPr>
                <w:rFonts w:ascii="Arial" w:hAnsi="Arial" w:cs="Arial"/>
                <w:spacing w:val="-3"/>
                <w:sz w:val="20"/>
                <w:szCs w:val="20"/>
              </w:rPr>
              <w:t>цокольнийй</w:t>
            </w:r>
            <w:proofErr w:type="spellEnd"/>
          </w:p>
          <w:p w14:paraId="71F3027E" w14:textId="77777777" w:rsidR="00A927F7" w:rsidRDefault="00A927F7" w:rsidP="002469FA">
            <w:pPr>
              <w:keepLines/>
              <w:autoSpaceDE w:val="0"/>
              <w:autoSpaceDN w:val="0"/>
              <w:spacing w:line="240" w:lineRule="auto"/>
              <w:ind w:left="0" w:hanging="2"/>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2B38F04"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w:t>
            </w:r>
          </w:p>
          <w:p w14:paraId="0D824E05" w14:textId="77777777" w:rsidR="00A927F7" w:rsidRDefault="00A927F7" w:rsidP="002469FA">
            <w:pPr>
              <w:keepLines/>
              <w:autoSpaceDE w:val="0"/>
              <w:autoSpaceDN w:val="0"/>
              <w:spacing w:line="240" w:lineRule="auto"/>
              <w:ind w:left="0" w:hanging="2"/>
              <w:jc w:val="center"/>
              <w:rPr>
                <w:rFonts w:ascii="Arial" w:hAnsi="Arial" w:cs="Arial"/>
                <w:sz w:val="16"/>
                <w:szCs w:val="16"/>
              </w:rPr>
            </w:pPr>
          </w:p>
        </w:tc>
        <w:tc>
          <w:tcPr>
            <w:tcW w:w="1118" w:type="dxa"/>
            <w:tcBorders>
              <w:top w:val="single" w:sz="4" w:space="0" w:color="auto"/>
              <w:left w:val="single" w:sz="4" w:space="0" w:color="auto"/>
              <w:bottom w:val="single" w:sz="4" w:space="0" w:color="auto"/>
              <w:right w:val="single" w:sz="4" w:space="0" w:color="auto"/>
            </w:tcBorders>
          </w:tcPr>
          <w:p w14:paraId="5AF7C6D1"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228</w:t>
            </w:r>
          </w:p>
          <w:p w14:paraId="6E93382F" w14:textId="77777777" w:rsidR="00A927F7" w:rsidRDefault="00A927F7" w:rsidP="002469FA">
            <w:pPr>
              <w:keepLines/>
              <w:autoSpaceDE w:val="0"/>
              <w:autoSpaceDN w:val="0"/>
              <w:spacing w:line="240" w:lineRule="auto"/>
              <w:ind w:left="0" w:hanging="2"/>
              <w:jc w:val="center"/>
              <w:rPr>
                <w:rFonts w:ascii="Arial" w:hAnsi="Arial" w:cs="Arial"/>
                <w:sz w:val="16"/>
                <w:szCs w:val="16"/>
              </w:rPr>
            </w:pPr>
          </w:p>
        </w:tc>
        <w:tc>
          <w:tcPr>
            <w:tcW w:w="1264" w:type="dxa"/>
            <w:gridSpan w:val="2"/>
            <w:tcBorders>
              <w:top w:val="single" w:sz="4" w:space="0" w:color="auto"/>
              <w:left w:val="single" w:sz="4" w:space="0" w:color="auto"/>
              <w:bottom w:val="single" w:sz="4" w:space="0" w:color="auto"/>
              <w:right w:val="single" w:sz="4" w:space="0" w:color="auto"/>
            </w:tcBorders>
          </w:tcPr>
          <w:p w14:paraId="20DF515F"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AC3CA9B" w14:textId="77777777" w:rsidTr="002469FA">
        <w:tblPrEx>
          <w:tblBorders>
            <w:top w:val="none" w:sz="0" w:space="0" w:color="auto"/>
          </w:tblBorders>
          <w:tblCellMar>
            <w:left w:w="28" w:type="dxa"/>
            <w:right w:w="28" w:type="dxa"/>
          </w:tblCellMar>
        </w:tblPrEx>
        <w:trPr>
          <w:trHeight w:val="315"/>
          <w:jc w:val="center"/>
        </w:trPr>
        <w:tc>
          <w:tcPr>
            <w:tcW w:w="1261" w:type="dxa"/>
            <w:tcBorders>
              <w:top w:val="single" w:sz="4" w:space="0" w:color="auto"/>
              <w:left w:val="single" w:sz="4" w:space="0" w:color="auto"/>
              <w:bottom w:val="single" w:sz="4" w:space="0" w:color="auto"/>
              <w:right w:val="single" w:sz="4" w:space="0" w:color="auto"/>
            </w:tcBorders>
          </w:tcPr>
          <w:p w14:paraId="12C10EC1"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133</w:t>
            </w:r>
          </w:p>
        </w:tc>
        <w:tc>
          <w:tcPr>
            <w:tcW w:w="4410" w:type="dxa"/>
            <w:tcBorders>
              <w:top w:val="single" w:sz="4" w:space="0" w:color="auto"/>
              <w:left w:val="nil"/>
              <w:bottom w:val="single" w:sz="4" w:space="0" w:color="auto"/>
              <w:right w:val="nil"/>
            </w:tcBorders>
          </w:tcPr>
          <w:p w14:paraId="135FC387" w14:textId="77777777" w:rsidR="00A927F7" w:rsidRDefault="00A927F7" w:rsidP="002469FA">
            <w:pPr>
              <w:keepLines/>
              <w:autoSpaceDE w:val="0"/>
              <w:autoSpaceDN w:val="0"/>
              <w:spacing w:line="240" w:lineRule="auto"/>
              <w:ind w:left="0" w:hanging="2"/>
              <w:rPr>
                <w:rFonts w:ascii="Arial" w:hAnsi="Arial" w:cs="Arial"/>
                <w:spacing w:val="-3"/>
                <w:sz w:val="20"/>
                <w:szCs w:val="20"/>
              </w:rPr>
            </w:pPr>
            <w:proofErr w:type="spellStart"/>
            <w:r w:rsidRPr="001C7A63">
              <w:rPr>
                <w:rFonts w:ascii="Arial" w:hAnsi="Arial" w:cs="Arial"/>
                <w:spacing w:val="-3"/>
                <w:sz w:val="20"/>
                <w:szCs w:val="20"/>
              </w:rPr>
              <w:t>Профнастил</w:t>
            </w:r>
            <w:proofErr w:type="spellEnd"/>
            <w:r w:rsidRPr="001C7A63">
              <w:rPr>
                <w:rFonts w:ascii="Arial" w:hAnsi="Arial" w:cs="Arial"/>
                <w:spacing w:val="-3"/>
                <w:sz w:val="20"/>
                <w:szCs w:val="20"/>
              </w:rPr>
              <w:t xml:space="preserve"> Т20</w:t>
            </w:r>
          </w:p>
        </w:tc>
        <w:tc>
          <w:tcPr>
            <w:tcW w:w="1134" w:type="dxa"/>
            <w:tcBorders>
              <w:top w:val="single" w:sz="4" w:space="0" w:color="auto"/>
              <w:left w:val="single" w:sz="4" w:space="0" w:color="auto"/>
              <w:bottom w:val="single" w:sz="4" w:space="0" w:color="auto"/>
              <w:right w:val="single" w:sz="4" w:space="0" w:color="auto"/>
            </w:tcBorders>
          </w:tcPr>
          <w:p w14:paraId="5BDCDB79"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42DC8B19"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sidRPr="006B73B4">
              <w:rPr>
                <w:rFonts w:ascii="Arial" w:hAnsi="Arial" w:cs="Arial"/>
                <w:spacing w:val="-3"/>
                <w:sz w:val="20"/>
                <w:szCs w:val="20"/>
              </w:rPr>
              <w:t>68,985</w:t>
            </w:r>
          </w:p>
        </w:tc>
        <w:tc>
          <w:tcPr>
            <w:tcW w:w="1264" w:type="dxa"/>
            <w:gridSpan w:val="2"/>
            <w:tcBorders>
              <w:top w:val="single" w:sz="4" w:space="0" w:color="auto"/>
              <w:left w:val="single" w:sz="4" w:space="0" w:color="auto"/>
              <w:bottom w:val="single" w:sz="4" w:space="0" w:color="auto"/>
              <w:right w:val="single" w:sz="4" w:space="0" w:color="auto"/>
            </w:tcBorders>
          </w:tcPr>
          <w:p w14:paraId="21D10544"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57CF5FF3"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vAlign w:val="center"/>
          </w:tcPr>
          <w:p w14:paraId="7440926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sidRPr="001C7A63">
              <w:rPr>
                <w:rFonts w:ascii="Arial" w:hAnsi="Arial" w:cs="Arial"/>
                <w:spacing w:val="-3"/>
                <w:sz w:val="20"/>
                <w:szCs w:val="20"/>
              </w:rPr>
              <w:t>134</w:t>
            </w:r>
          </w:p>
        </w:tc>
        <w:tc>
          <w:tcPr>
            <w:tcW w:w="4410" w:type="dxa"/>
            <w:tcBorders>
              <w:top w:val="single" w:sz="4" w:space="0" w:color="auto"/>
              <w:left w:val="nil"/>
              <w:bottom w:val="single" w:sz="4" w:space="0" w:color="auto"/>
              <w:right w:val="nil"/>
            </w:tcBorders>
          </w:tcPr>
          <w:p w14:paraId="6C3D10B8"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Розетка для схованої проводки</w:t>
            </w:r>
          </w:p>
        </w:tc>
        <w:tc>
          <w:tcPr>
            <w:tcW w:w="1134" w:type="dxa"/>
            <w:tcBorders>
              <w:top w:val="single" w:sz="4" w:space="0" w:color="auto"/>
              <w:left w:val="single" w:sz="4" w:space="0" w:color="auto"/>
              <w:bottom w:val="single" w:sz="4" w:space="0" w:color="auto"/>
              <w:right w:val="single" w:sz="4" w:space="0" w:color="auto"/>
            </w:tcBorders>
          </w:tcPr>
          <w:p w14:paraId="7DB74F90"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7C7436B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33</w:t>
            </w:r>
          </w:p>
        </w:tc>
        <w:tc>
          <w:tcPr>
            <w:tcW w:w="1264" w:type="dxa"/>
            <w:gridSpan w:val="2"/>
            <w:tcBorders>
              <w:top w:val="single" w:sz="4" w:space="0" w:color="auto"/>
              <w:left w:val="single" w:sz="4" w:space="0" w:color="auto"/>
              <w:bottom w:val="single" w:sz="4" w:space="0" w:color="auto"/>
              <w:right w:val="single" w:sz="4" w:space="0" w:color="auto"/>
            </w:tcBorders>
          </w:tcPr>
          <w:p w14:paraId="116481AC"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1A21486F"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vAlign w:val="center"/>
          </w:tcPr>
          <w:p w14:paraId="49A0DD8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135</w:t>
            </w:r>
          </w:p>
        </w:tc>
        <w:tc>
          <w:tcPr>
            <w:tcW w:w="4410" w:type="dxa"/>
            <w:tcBorders>
              <w:top w:val="single" w:sz="4" w:space="0" w:color="auto"/>
              <w:left w:val="nil"/>
              <w:bottom w:val="single" w:sz="4" w:space="0" w:color="auto"/>
              <w:right w:val="nil"/>
            </w:tcBorders>
          </w:tcPr>
          <w:p w14:paraId="3B5F14E7"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Розчин готовий </w:t>
            </w:r>
            <w:proofErr w:type="spellStart"/>
            <w:r>
              <w:rPr>
                <w:rFonts w:ascii="Arial" w:hAnsi="Arial" w:cs="Arial"/>
                <w:spacing w:val="-3"/>
                <w:sz w:val="20"/>
                <w:szCs w:val="20"/>
              </w:rPr>
              <w:t>кладковий</w:t>
            </w:r>
            <w:proofErr w:type="spellEnd"/>
            <w:r>
              <w:rPr>
                <w:rFonts w:ascii="Arial" w:hAnsi="Arial" w:cs="Arial"/>
                <w:spacing w:val="-3"/>
                <w:sz w:val="20"/>
                <w:szCs w:val="20"/>
              </w:rPr>
              <w:t xml:space="preserve"> важкий</w:t>
            </w:r>
          </w:p>
          <w:p w14:paraId="49B1B6BD"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цементний, марка М150</w:t>
            </w:r>
          </w:p>
        </w:tc>
        <w:tc>
          <w:tcPr>
            <w:tcW w:w="1134" w:type="dxa"/>
            <w:tcBorders>
              <w:top w:val="single" w:sz="4" w:space="0" w:color="auto"/>
              <w:left w:val="single" w:sz="4" w:space="0" w:color="auto"/>
              <w:bottom w:val="single" w:sz="4" w:space="0" w:color="auto"/>
              <w:right w:val="single" w:sz="4" w:space="0" w:color="auto"/>
            </w:tcBorders>
          </w:tcPr>
          <w:p w14:paraId="41BC3BD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6D4F7B8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1,06692</w:t>
            </w:r>
          </w:p>
        </w:tc>
        <w:tc>
          <w:tcPr>
            <w:tcW w:w="1264" w:type="dxa"/>
            <w:gridSpan w:val="2"/>
            <w:tcBorders>
              <w:top w:val="single" w:sz="4" w:space="0" w:color="auto"/>
              <w:left w:val="single" w:sz="4" w:space="0" w:color="auto"/>
              <w:bottom w:val="single" w:sz="4" w:space="0" w:color="auto"/>
              <w:right w:val="single" w:sz="4" w:space="0" w:color="auto"/>
            </w:tcBorders>
          </w:tcPr>
          <w:p w14:paraId="1D4278CE"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1154E10F"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9E49CC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136</w:t>
            </w:r>
          </w:p>
        </w:tc>
        <w:tc>
          <w:tcPr>
            <w:tcW w:w="4410" w:type="dxa"/>
            <w:tcBorders>
              <w:top w:val="single" w:sz="4" w:space="0" w:color="auto"/>
              <w:left w:val="nil"/>
              <w:bottom w:val="single" w:sz="4" w:space="0" w:color="auto"/>
              <w:right w:val="nil"/>
            </w:tcBorders>
          </w:tcPr>
          <w:p w14:paraId="225E1DBC"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 xml:space="preserve">Розчин готовий </w:t>
            </w:r>
            <w:proofErr w:type="spellStart"/>
            <w:r>
              <w:rPr>
                <w:rFonts w:ascii="Arial" w:hAnsi="Arial" w:cs="Arial"/>
                <w:spacing w:val="-3"/>
                <w:sz w:val="20"/>
                <w:szCs w:val="20"/>
              </w:rPr>
              <w:t>кладковий</w:t>
            </w:r>
            <w:proofErr w:type="spellEnd"/>
            <w:r>
              <w:rPr>
                <w:rFonts w:ascii="Arial" w:hAnsi="Arial" w:cs="Arial"/>
                <w:spacing w:val="-3"/>
                <w:sz w:val="20"/>
                <w:szCs w:val="20"/>
              </w:rPr>
              <w:t xml:space="preserve"> важкий цементно-</w:t>
            </w:r>
          </w:p>
          <w:p w14:paraId="0FA780AE"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вапняковий, марка М50</w:t>
            </w:r>
          </w:p>
        </w:tc>
        <w:tc>
          <w:tcPr>
            <w:tcW w:w="1134" w:type="dxa"/>
            <w:tcBorders>
              <w:top w:val="single" w:sz="4" w:space="0" w:color="auto"/>
              <w:left w:val="single" w:sz="4" w:space="0" w:color="auto"/>
              <w:bottom w:val="single" w:sz="4" w:space="0" w:color="auto"/>
              <w:right w:val="single" w:sz="4" w:space="0" w:color="auto"/>
            </w:tcBorders>
          </w:tcPr>
          <w:p w14:paraId="28003C5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2C17F17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3,2712</w:t>
            </w:r>
          </w:p>
        </w:tc>
        <w:tc>
          <w:tcPr>
            <w:tcW w:w="1264" w:type="dxa"/>
            <w:gridSpan w:val="2"/>
            <w:tcBorders>
              <w:top w:val="single" w:sz="4" w:space="0" w:color="auto"/>
              <w:left w:val="single" w:sz="4" w:space="0" w:color="auto"/>
              <w:bottom w:val="single" w:sz="4" w:space="0" w:color="auto"/>
              <w:right w:val="single" w:sz="4" w:space="0" w:color="auto"/>
            </w:tcBorders>
          </w:tcPr>
          <w:p w14:paraId="2D96E827"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47458E5"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04ABB78"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137</w:t>
            </w:r>
          </w:p>
        </w:tc>
        <w:tc>
          <w:tcPr>
            <w:tcW w:w="4410" w:type="dxa"/>
            <w:tcBorders>
              <w:top w:val="single" w:sz="4" w:space="0" w:color="auto"/>
              <w:left w:val="nil"/>
              <w:bottom w:val="single" w:sz="4" w:space="0" w:color="auto"/>
              <w:right w:val="nil"/>
            </w:tcBorders>
          </w:tcPr>
          <w:p w14:paraId="4E0694DA"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Розчин готовий опоряджувальний</w:t>
            </w:r>
          </w:p>
          <w:p w14:paraId="6D895A1E"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вапняковий 1:2,5</w:t>
            </w:r>
          </w:p>
        </w:tc>
        <w:tc>
          <w:tcPr>
            <w:tcW w:w="1134" w:type="dxa"/>
            <w:tcBorders>
              <w:top w:val="single" w:sz="4" w:space="0" w:color="auto"/>
              <w:left w:val="single" w:sz="4" w:space="0" w:color="auto"/>
              <w:bottom w:val="single" w:sz="4" w:space="0" w:color="auto"/>
              <w:right w:val="single" w:sz="4" w:space="0" w:color="auto"/>
            </w:tcBorders>
          </w:tcPr>
          <w:p w14:paraId="495320D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151FC05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1,988164</w:t>
            </w:r>
          </w:p>
        </w:tc>
        <w:tc>
          <w:tcPr>
            <w:tcW w:w="1264" w:type="dxa"/>
            <w:gridSpan w:val="2"/>
            <w:tcBorders>
              <w:top w:val="single" w:sz="4" w:space="0" w:color="auto"/>
              <w:left w:val="single" w:sz="4" w:space="0" w:color="auto"/>
              <w:bottom w:val="single" w:sz="4" w:space="0" w:color="auto"/>
              <w:right w:val="single" w:sz="4" w:space="0" w:color="auto"/>
            </w:tcBorders>
          </w:tcPr>
          <w:p w14:paraId="7E2249C0"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060538D"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E82EC5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138</w:t>
            </w:r>
          </w:p>
        </w:tc>
        <w:tc>
          <w:tcPr>
            <w:tcW w:w="4410" w:type="dxa"/>
            <w:tcBorders>
              <w:top w:val="single" w:sz="4" w:space="0" w:color="auto"/>
              <w:left w:val="nil"/>
              <w:bottom w:val="single" w:sz="4" w:space="0" w:color="auto"/>
              <w:right w:val="nil"/>
            </w:tcBorders>
          </w:tcPr>
          <w:p w14:paraId="7FB159FB"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Розчин готовий опоряджувальний цементно-</w:t>
            </w:r>
          </w:p>
          <w:p w14:paraId="51D601F8"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вапняковий 1:1:6</w:t>
            </w:r>
          </w:p>
        </w:tc>
        <w:tc>
          <w:tcPr>
            <w:tcW w:w="1134" w:type="dxa"/>
            <w:tcBorders>
              <w:top w:val="single" w:sz="4" w:space="0" w:color="auto"/>
              <w:left w:val="single" w:sz="4" w:space="0" w:color="auto"/>
              <w:bottom w:val="single" w:sz="4" w:space="0" w:color="auto"/>
              <w:right w:val="single" w:sz="4" w:space="0" w:color="auto"/>
            </w:tcBorders>
          </w:tcPr>
          <w:p w14:paraId="1A1676D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6AD8DCB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1,960434</w:t>
            </w:r>
          </w:p>
        </w:tc>
        <w:tc>
          <w:tcPr>
            <w:tcW w:w="1264" w:type="dxa"/>
            <w:gridSpan w:val="2"/>
            <w:tcBorders>
              <w:top w:val="single" w:sz="4" w:space="0" w:color="auto"/>
              <w:left w:val="single" w:sz="4" w:space="0" w:color="auto"/>
              <w:bottom w:val="single" w:sz="4" w:space="0" w:color="auto"/>
              <w:right w:val="single" w:sz="4" w:space="0" w:color="auto"/>
            </w:tcBorders>
          </w:tcPr>
          <w:p w14:paraId="1C98E39A"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CFDF3F3"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A72226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139</w:t>
            </w:r>
          </w:p>
          <w:p w14:paraId="079FF0D7" w14:textId="77777777" w:rsidR="00A927F7" w:rsidRDefault="00A927F7" w:rsidP="002469FA">
            <w:pPr>
              <w:keepLines/>
              <w:autoSpaceDE w:val="0"/>
              <w:autoSpaceDN w:val="0"/>
              <w:spacing w:line="240" w:lineRule="auto"/>
              <w:ind w:left="0" w:hanging="2"/>
              <w:jc w:val="center"/>
              <w:rPr>
                <w:rFonts w:ascii="Arial" w:hAnsi="Arial" w:cs="Arial"/>
                <w:sz w:val="16"/>
                <w:szCs w:val="16"/>
              </w:rPr>
            </w:pPr>
          </w:p>
        </w:tc>
        <w:tc>
          <w:tcPr>
            <w:tcW w:w="4410" w:type="dxa"/>
            <w:tcBorders>
              <w:top w:val="single" w:sz="4" w:space="0" w:color="auto"/>
              <w:left w:val="nil"/>
              <w:bottom w:val="single" w:sz="4" w:space="0" w:color="auto"/>
              <w:right w:val="nil"/>
            </w:tcBorders>
          </w:tcPr>
          <w:p w14:paraId="1DE72CF8"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Розчинник, марка Р-4</w:t>
            </w:r>
          </w:p>
        </w:tc>
        <w:tc>
          <w:tcPr>
            <w:tcW w:w="1134" w:type="dxa"/>
            <w:tcBorders>
              <w:top w:val="single" w:sz="4" w:space="0" w:color="auto"/>
              <w:left w:val="single" w:sz="4" w:space="0" w:color="auto"/>
              <w:bottom w:val="single" w:sz="4" w:space="0" w:color="auto"/>
              <w:right w:val="single" w:sz="4" w:space="0" w:color="auto"/>
            </w:tcBorders>
          </w:tcPr>
          <w:p w14:paraId="48B4D6C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5CA12C7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0,0002327</w:t>
            </w:r>
          </w:p>
        </w:tc>
        <w:tc>
          <w:tcPr>
            <w:tcW w:w="1264" w:type="dxa"/>
            <w:gridSpan w:val="2"/>
            <w:tcBorders>
              <w:top w:val="single" w:sz="4" w:space="0" w:color="auto"/>
              <w:left w:val="single" w:sz="4" w:space="0" w:color="auto"/>
              <w:bottom w:val="single" w:sz="4" w:space="0" w:color="auto"/>
              <w:right w:val="single" w:sz="4" w:space="0" w:color="auto"/>
            </w:tcBorders>
          </w:tcPr>
          <w:p w14:paraId="2E34DC8E"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6B2F4DB"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5848C3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140</w:t>
            </w:r>
          </w:p>
        </w:tc>
        <w:tc>
          <w:tcPr>
            <w:tcW w:w="4410" w:type="dxa"/>
            <w:tcBorders>
              <w:top w:val="single" w:sz="4" w:space="0" w:color="auto"/>
              <w:left w:val="nil"/>
              <w:bottom w:val="single" w:sz="4" w:space="0" w:color="auto"/>
              <w:right w:val="nil"/>
            </w:tcBorders>
          </w:tcPr>
          <w:p w14:paraId="7904EDA1" w14:textId="77777777" w:rsidR="00A927F7" w:rsidRPr="00BD58A1" w:rsidRDefault="00A927F7" w:rsidP="002469FA">
            <w:pPr>
              <w:keepLines/>
              <w:autoSpaceDE w:val="0"/>
              <w:autoSpaceDN w:val="0"/>
              <w:spacing w:line="240" w:lineRule="auto"/>
              <w:ind w:left="0" w:hanging="2"/>
              <w:rPr>
                <w:rFonts w:ascii="Arial" w:hAnsi="Arial" w:cs="Arial"/>
                <w:spacing w:val="-3"/>
                <w:sz w:val="20"/>
                <w:szCs w:val="20"/>
              </w:rPr>
            </w:pPr>
            <w:r w:rsidRPr="00BD58A1">
              <w:rPr>
                <w:rFonts w:ascii="Arial" w:hAnsi="Arial" w:cs="Arial"/>
                <w:spacing w:val="-3"/>
                <w:sz w:val="20"/>
                <w:szCs w:val="20"/>
              </w:rPr>
              <w:t xml:space="preserve">Розчинова суміш </w:t>
            </w:r>
            <w:proofErr w:type="spellStart"/>
            <w:r w:rsidRPr="00BD58A1">
              <w:rPr>
                <w:rFonts w:ascii="Arial" w:hAnsi="Arial" w:cs="Arial"/>
                <w:spacing w:val="-3"/>
                <w:sz w:val="20"/>
                <w:szCs w:val="20"/>
              </w:rPr>
              <w:t>Ceresit</w:t>
            </w:r>
            <w:proofErr w:type="spellEnd"/>
            <w:r w:rsidRPr="00BD58A1">
              <w:rPr>
                <w:rFonts w:ascii="Arial" w:hAnsi="Arial" w:cs="Arial"/>
                <w:spacing w:val="-3"/>
                <w:sz w:val="20"/>
                <w:szCs w:val="20"/>
              </w:rPr>
              <w:t xml:space="preserve">  СT 85 </w:t>
            </w:r>
            <w:proofErr w:type="spellStart"/>
            <w:r w:rsidRPr="00BD58A1">
              <w:rPr>
                <w:rFonts w:ascii="Arial" w:hAnsi="Arial" w:cs="Arial"/>
                <w:spacing w:val="-3"/>
                <w:sz w:val="20"/>
                <w:szCs w:val="20"/>
              </w:rPr>
              <w:t>pro</w:t>
            </w:r>
            <w:proofErr w:type="spellEnd"/>
            <w:r w:rsidRPr="00BD58A1">
              <w:rPr>
                <w:rFonts w:ascii="Arial" w:hAnsi="Arial" w:cs="Arial"/>
                <w:spacing w:val="-3"/>
                <w:sz w:val="20"/>
                <w:szCs w:val="20"/>
              </w:rPr>
              <w:t xml:space="preserve"> для</w:t>
            </w:r>
          </w:p>
          <w:p w14:paraId="4D1D21DD" w14:textId="77777777" w:rsidR="00A927F7" w:rsidRPr="00BD58A1" w:rsidRDefault="00A927F7" w:rsidP="002469FA">
            <w:pPr>
              <w:keepLines/>
              <w:autoSpaceDE w:val="0"/>
              <w:autoSpaceDN w:val="0"/>
              <w:spacing w:line="240" w:lineRule="auto"/>
              <w:ind w:left="0" w:hanging="2"/>
              <w:rPr>
                <w:rFonts w:ascii="Arial" w:hAnsi="Arial" w:cs="Arial"/>
                <w:spacing w:val="-3"/>
                <w:sz w:val="20"/>
                <w:szCs w:val="20"/>
              </w:rPr>
            </w:pPr>
            <w:r w:rsidRPr="00BD58A1">
              <w:rPr>
                <w:rFonts w:ascii="Arial" w:hAnsi="Arial" w:cs="Arial"/>
                <w:spacing w:val="-3"/>
                <w:sz w:val="20"/>
                <w:szCs w:val="20"/>
              </w:rPr>
              <w:t>приклеювання та захисту</w:t>
            </w:r>
          </w:p>
          <w:p w14:paraId="71A8F62C" w14:textId="77777777" w:rsidR="00A927F7" w:rsidRPr="00BD58A1" w:rsidRDefault="00A927F7" w:rsidP="002469FA">
            <w:pPr>
              <w:keepLines/>
              <w:autoSpaceDE w:val="0"/>
              <w:autoSpaceDN w:val="0"/>
              <w:spacing w:line="240" w:lineRule="auto"/>
              <w:ind w:left="0" w:hanging="2"/>
              <w:rPr>
                <w:rFonts w:ascii="Arial" w:hAnsi="Arial" w:cs="Arial"/>
                <w:sz w:val="16"/>
                <w:szCs w:val="16"/>
              </w:rPr>
            </w:pPr>
            <w:proofErr w:type="spellStart"/>
            <w:r w:rsidRPr="00BD58A1">
              <w:rPr>
                <w:rFonts w:ascii="Arial" w:hAnsi="Arial" w:cs="Arial"/>
                <w:spacing w:val="-3"/>
                <w:sz w:val="20"/>
                <w:szCs w:val="20"/>
              </w:rPr>
              <w:t>пінополістирольних</w:t>
            </w:r>
            <w:proofErr w:type="spellEnd"/>
            <w:r w:rsidRPr="00BD58A1">
              <w:rPr>
                <w:rFonts w:ascii="Arial" w:hAnsi="Arial" w:cs="Arial"/>
                <w:spacing w:val="-3"/>
                <w:sz w:val="20"/>
                <w:szCs w:val="20"/>
              </w:rPr>
              <w:t xml:space="preserve"> плит</w:t>
            </w:r>
          </w:p>
        </w:tc>
        <w:tc>
          <w:tcPr>
            <w:tcW w:w="1134" w:type="dxa"/>
            <w:tcBorders>
              <w:top w:val="single" w:sz="4" w:space="0" w:color="auto"/>
              <w:left w:val="single" w:sz="4" w:space="0" w:color="auto"/>
              <w:bottom w:val="single" w:sz="4" w:space="0" w:color="auto"/>
              <w:right w:val="single" w:sz="4" w:space="0" w:color="auto"/>
            </w:tcBorders>
          </w:tcPr>
          <w:p w14:paraId="79F8DC7C"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5B2F6D77"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1370,24</w:t>
            </w:r>
          </w:p>
        </w:tc>
        <w:tc>
          <w:tcPr>
            <w:tcW w:w="1264" w:type="dxa"/>
            <w:gridSpan w:val="2"/>
            <w:tcBorders>
              <w:top w:val="single" w:sz="4" w:space="0" w:color="auto"/>
              <w:left w:val="single" w:sz="4" w:space="0" w:color="auto"/>
              <w:bottom w:val="single" w:sz="4" w:space="0" w:color="auto"/>
              <w:right w:val="single" w:sz="4" w:space="0" w:color="auto"/>
            </w:tcBorders>
          </w:tcPr>
          <w:p w14:paraId="45876824"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D1C9757"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4A687636"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141</w:t>
            </w:r>
          </w:p>
        </w:tc>
        <w:tc>
          <w:tcPr>
            <w:tcW w:w="4410" w:type="dxa"/>
            <w:tcBorders>
              <w:top w:val="single" w:sz="4" w:space="0" w:color="auto"/>
              <w:left w:val="nil"/>
              <w:bottom w:val="single" w:sz="4" w:space="0" w:color="auto"/>
              <w:right w:val="nil"/>
            </w:tcBorders>
          </w:tcPr>
          <w:p w14:paraId="248BCAD0" w14:textId="77777777" w:rsidR="00A927F7" w:rsidRPr="00BD58A1" w:rsidRDefault="00A927F7" w:rsidP="002469FA">
            <w:pPr>
              <w:keepLines/>
              <w:autoSpaceDE w:val="0"/>
              <w:autoSpaceDN w:val="0"/>
              <w:spacing w:line="240" w:lineRule="auto"/>
              <w:ind w:left="0" w:hanging="2"/>
              <w:rPr>
                <w:rFonts w:ascii="Arial" w:hAnsi="Arial" w:cs="Arial"/>
                <w:sz w:val="16"/>
                <w:szCs w:val="16"/>
              </w:rPr>
            </w:pPr>
            <w:r w:rsidRPr="00BD58A1">
              <w:rPr>
                <w:rFonts w:ascii="Arial" w:hAnsi="Arial" w:cs="Arial"/>
                <w:spacing w:val="-3"/>
                <w:sz w:val="20"/>
                <w:szCs w:val="20"/>
              </w:rPr>
              <w:t>Рядно</w:t>
            </w:r>
          </w:p>
        </w:tc>
        <w:tc>
          <w:tcPr>
            <w:tcW w:w="1134" w:type="dxa"/>
            <w:tcBorders>
              <w:top w:val="single" w:sz="4" w:space="0" w:color="auto"/>
              <w:left w:val="single" w:sz="4" w:space="0" w:color="auto"/>
              <w:bottom w:val="single" w:sz="4" w:space="0" w:color="auto"/>
              <w:right w:val="single" w:sz="4" w:space="0" w:color="auto"/>
            </w:tcBorders>
          </w:tcPr>
          <w:p w14:paraId="21F05532"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1C012B85"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1,2</w:t>
            </w:r>
          </w:p>
        </w:tc>
        <w:tc>
          <w:tcPr>
            <w:tcW w:w="1264" w:type="dxa"/>
            <w:gridSpan w:val="2"/>
            <w:tcBorders>
              <w:top w:val="single" w:sz="4" w:space="0" w:color="auto"/>
              <w:left w:val="single" w:sz="4" w:space="0" w:color="auto"/>
              <w:bottom w:val="single" w:sz="4" w:space="0" w:color="auto"/>
              <w:right w:val="single" w:sz="4" w:space="0" w:color="auto"/>
            </w:tcBorders>
          </w:tcPr>
          <w:p w14:paraId="73EF4450"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A56255A" w14:textId="77777777" w:rsidTr="002469FA">
        <w:tblPrEx>
          <w:tblBorders>
            <w:top w:val="none" w:sz="0" w:space="0" w:color="auto"/>
          </w:tblBorders>
          <w:tblCellMar>
            <w:left w:w="28" w:type="dxa"/>
            <w:right w:w="28" w:type="dxa"/>
          </w:tblCellMar>
        </w:tblPrEx>
        <w:trPr>
          <w:trHeight w:val="193"/>
          <w:jc w:val="center"/>
        </w:trPr>
        <w:tc>
          <w:tcPr>
            <w:tcW w:w="1261" w:type="dxa"/>
            <w:tcBorders>
              <w:top w:val="single" w:sz="4" w:space="0" w:color="auto"/>
              <w:left w:val="single" w:sz="4" w:space="0" w:color="auto"/>
              <w:bottom w:val="single" w:sz="4" w:space="0" w:color="auto"/>
              <w:right w:val="single" w:sz="4" w:space="0" w:color="auto"/>
            </w:tcBorders>
          </w:tcPr>
          <w:p w14:paraId="0CE6BC3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142</w:t>
            </w:r>
          </w:p>
        </w:tc>
        <w:tc>
          <w:tcPr>
            <w:tcW w:w="4410" w:type="dxa"/>
            <w:tcBorders>
              <w:top w:val="single" w:sz="4" w:space="0" w:color="auto"/>
              <w:left w:val="nil"/>
              <w:bottom w:val="single" w:sz="4" w:space="0" w:color="auto"/>
              <w:right w:val="nil"/>
            </w:tcBorders>
          </w:tcPr>
          <w:p w14:paraId="0ACEB0F8" w14:textId="77777777" w:rsidR="00A927F7" w:rsidRPr="00BD58A1" w:rsidRDefault="00A927F7" w:rsidP="002469FA">
            <w:pPr>
              <w:keepLines/>
              <w:autoSpaceDE w:val="0"/>
              <w:autoSpaceDN w:val="0"/>
              <w:spacing w:line="240" w:lineRule="auto"/>
              <w:ind w:left="0" w:hanging="2"/>
              <w:rPr>
                <w:rFonts w:ascii="Arial" w:hAnsi="Arial" w:cs="Arial"/>
                <w:sz w:val="16"/>
                <w:szCs w:val="16"/>
              </w:rPr>
            </w:pPr>
            <w:r w:rsidRPr="00BD58A1">
              <w:rPr>
                <w:rFonts w:ascii="Arial" w:hAnsi="Arial" w:cs="Arial"/>
                <w:spacing w:val="-3"/>
                <w:sz w:val="20"/>
                <w:szCs w:val="20"/>
              </w:rPr>
              <w:t>Сітка штукатурна скловолокниста</w:t>
            </w:r>
          </w:p>
        </w:tc>
        <w:tc>
          <w:tcPr>
            <w:tcW w:w="1134" w:type="dxa"/>
            <w:tcBorders>
              <w:top w:val="single" w:sz="4" w:space="0" w:color="auto"/>
              <w:left w:val="single" w:sz="4" w:space="0" w:color="auto"/>
              <w:bottom w:val="single" w:sz="4" w:space="0" w:color="auto"/>
              <w:right w:val="single" w:sz="4" w:space="0" w:color="auto"/>
            </w:tcBorders>
          </w:tcPr>
          <w:p w14:paraId="3667D5AA"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487C9DBE"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767,81368</w:t>
            </w:r>
          </w:p>
        </w:tc>
        <w:tc>
          <w:tcPr>
            <w:tcW w:w="1264" w:type="dxa"/>
            <w:gridSpan w:val="2"/>
            <w:tcBorders>
              <w:top w:val="single" w:sz="4" w:space="0" w:color="auto"/>
              <w:left w:val="single" w:sz="4" w:space="0" w:color="auto"/>
              <w:bottom w:val="single" w:sz="4" w:space="0" w:color="auto"/>
              <w:right w:val="single" w:sz="4" w:space="0" w:color="auto"/>
            </w:tcBorders>
          </w:tcPr>
          <w:p w14:paraId="6FBC6AB2"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65CA850"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45E3BCB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143</w:t>
            </w:r>
          </w:p>
        </w:tc>
        <w:tc>
          <w:tcPr>
            <w:tcW w:w="4410" w:type="dxa"/>
            <w:tcBorders>
              <w:top w:val="single" w:sz="4" w:space="0" w:color="auto"/>
              <w:left w:val="nil"/>
              <w:bottom w:val="single" w:sz="4" w:space="0" w:color="auto"/>
              <w:right w:val="nil"/>
            </w:tcBorders>
          </w:tcPr>
          <w:p w14:paraId="4CCCB710" w14:textId="77777777" w:rsidR="00A927F7" w:rsidRPr="00BD58A1" w:rsidRDefault="00A927F7" w:rsidP="002469FA">
            <w:pPr>
              <w:keepLines/>
              <w:autoSpaceDE w:val="0"/>
              <w:autoSpaceDN w:val="0"/>
              <w:spacing w:line="240" w:lineRule="auto"/>
              <w:ind w:left="0" w:hanging="2"/>
              <w:rPr>
                <w:rFonts w:ascii="Arial" w:hAnsi="Arial" w:cs="Arial"/>
                <w:sz w:val="16"/>
                <w:szCs w:val="16"/>
              </w:rPr>
            </w:pPr>
            <w:r w:rsidRPr="00BD58A1">
              <w:rPr>
                <w:rFonts w:ascii="Arial" w:hAnsi="Arial" w:cs="Arial"/>
                <w:spacing w:val="-3"/>
                <w:sz w:val="20"/>
                <w:szCs w:val="20"/>
              </w:rPr>
              <w:t>Світильник LED W40</w:t>
            </w:r>
          </w:p>
        </w:tc>
        <w:tc>
          <w:tcPr>
            <w:tcW w:w="1134" w:type="dxa"/>
            <w:tcBorders>
              <w:top w:val="single" w:sz="4" w:space="0" w:color="auto"/>
              <w:left w:val="single" w:sz="4" w:space="0" w:color="auto"/>
              <w:bottom w:val="single" w:sz="4" w:space="0" w:color="auto"/>
              <w:right w:val="single" w:sz="4" w:space="0" w:color="auto"/>
            </w:tcBorders>
          </w:tcPr>
          <w:p w14:paraId="6497CC2F"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proofErr w:type="spellStart"/>
            <w:r w:rsidRPr="00BD58A1">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2E810C14"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53</w:t>
            </w:r>
          </w:p>
        </w:tc>
        <w:tc>
          <w:tcPr>
            <w:tcW w:w="1264" w:type="dxa"/>
            <w:gridSpan w:val="2"/>
            <w:tcBorders>
              <w:top w:val="single" w:sz="4" w:space="0" w:color="auto"/>
              <w:left w:val="single" w:sz="4" w:space="0" w:color="auto"/>
              <w:bottom w:val="single" w:sz="4" w:space="0" w:color="auto"/>
              <w:right w:val="single" w:sz="4" w:space="0" w:color="auto"/>
            </w:tcBorders>
          </w:tcPr>
          <w:p w14:paraId="27B92F69"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5B5D8777"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BB1BE62"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144</w:t>
            </w:r>
          </w:p>
        </w:tc>
        <w:tc>
          <w:tcPr>
            <w:tcW w:w="4410" w:type="dxa"/>
            <w:tcBorders>
              <w:top w:val="single" w:sz="4" w:space="0" w:color="auto"/>
              <w:left w:val="nil"/>
              <w:bottom w:val="single" w:sz="4" w:space="0" w:color="auto"/>
              <w:right w:val="nil"/>
            </w:tcBorders>
          </w:tcPr>
          <w:p w14:paraId="5CE18DB7" w14:textId="77777777" w:rsidR="00A927F7" w:rsidRPr="00BD58A1" w:rsidRDefault="00A927F7" w:rsidP="002469FA">
            <w:pPr>
              <w:keepLines/>
              <w:autoSpaceDE w:val="0"/>
              <w:autoSpaceDN w:val="0"/>
              <w:spacing w:line="240" w:lineRule="auto"/>
              <w:ind w:left="0" w:hanging="2"/>
              <w:rPr>
                <w:rFonts w:ascii="Arial" w:hAnsi="Arial" w:cs="Arial"/>
                <w:spacing w:val="-3"/>
                <w:sz w:val="20"/>
                <w:szCs w:val="20"/>
              </w:rPr>
            </w:pPr>
            <w:r w:rsidRPr="00BD58A1">
              <w:rPr>
                <w:rFonts w:ascii="Arial" w:hAnsi="Arial" w:cs="Arial"/>
                <w:spacing w:val="-3"/>
                <w:sz w:val="20"/>
                <w:szCs w:val="20"/>
              </w:rPr>
              <w:t xml:space="preserve">Силікатна фарба  </w:t>
            </w:r>
            <w:proofErr w:type="spellStart"/>
            <w:r w:rsidRPr="00BD58A1">
              <w:rPr>
                <w:rFonts w:ascii="Arial" w:hAnsi="Arial" w:cs="Arial"/>
                <w:spacing w:val="-3"/>
                <w:sz w:val="20"/>
                <w:szCs w:val="20"/>
              </w:rPr>
              <w:t>Ceresit</w:t>
            </w:r>
            <w:proofErr w:type="spellEnd"/>
            <w:r w:rsidRPr="00BD58A1">
              <w:rPr>
                <w:rFonts w:ascii="Arial" w:hAnsi="Arial" w:cs="Arial"/>
                <w:spacing w:val="-3"/>
                <w:sz w:val="20"/>
                <w:szCs w:val="20"/>
              </w:rPr>
              <w:t xml:space="preserve">  CT 54</w:t>
            </w:r>
          </w:p>
        </w:tc>
        <w:tc>
          <w:tcPr>
            <w:tcW w:w="1134" w:type="dxa"/>
            <w:tcBorders>
              <w:top w:val="single" w:sz="4" w:space="0" w:color="auto"/>
              <w:left w:val="single" w:sz="4" w:space="0" w:color="auto"/>
              <w:bottom w:val="single" w:sz="4" w:space="0" w:color="auto"/>
              <w:right w:val="single" w:sz="4" w:space="0" w:color="auto"/>
            </w:tcBorders>
          </w:tcPr>
          <w:p w14:paraId="540696B2" w14:textId="77777777" w:rsidR="00A927F7" w:rsidRPr="00BD58A1" w:rsidRDefault="00A927F7" w:rsidP="002469FA">
            <w:pPr>
              <w:keepLines/>
              <w:autoSpaceDE w:val="0"/>
              <w:autoSpaceDN w:val="0"/>
              <w:spacing w:line="240" w:lineRule="auto"/>
              <w:ind w:left="0" w:hanging="2"/>
              <w:jc w:val="center"/>
              <w:rPr>
                <w:rFonts w:ascii="Arial" w:hAnsi="Arial" w:cs="Arial"/>
                <w:spacing w:val="-3"/>
                <w:sz w:val="20"/>
                <w:szCs w:val="20"/>
              </w:rPr>
            </w:pPr>
            <w:r w:rsidRPr="00BD58A1">
              <w:rPr>
                <w:rFonts w:ascii="Arial" w:hAnsi="Arial" w:cs="Arial"/>
                <w:spacing w:val="-3"/>
                <w:sz w:val="20"/>
                <w:szCs w:val="20"/>
              </w:rPr>
              <w:t>л</w:t>
            </w:r>
          </w:p>
        </w:tc>
        <w:tc>
          <w:tcPr>
            <w:tcW w:w="1118" w:type="dxa"/>
            <w:tcBorders>
              <w:top w:val="single" w:sz="4" w:space="0" w:color="auto"/>
              <w:left w:val="single" w:sz="4" w:space="0" w:color="auto"/>
              <w:bottom w:val="single" w:sz="4" w:space="0" w:color="auto"/>
              <w:right w:val="single" w:sz="4" w:space="0" w:color="auto"/>
            </w:tcBorders>
          </w:tcPr>
          <w:p w14:paraId="1BD0161D" w14:textId="77777777" w:rsidR="00A927F7" w:rsidRPr="00BD58A1" w:rsidRDefault="00A927F7" w:rsidP="002469FA">
            <w:pPr>
              <w:keepLines/>
              <w:autoSpaceDE w:val="0"/>
              <w:autoSpaceDN w:val="0"/>
              <w:spacing w:line="240" w:lineRule="auto"/>
              <w:ind w:left="0" w:hanging="2"/>
              <w:jc w:val="center"/>
              <w:rPr>
                <w:rFonts w:ascii="Arial" w:hAnsi="Arial" w:cs="Arial"/>
                <w:spacing w:val="-3"/>
                <w:sz w:val="20"/>
                <w:szCs w:val="20"/>
              </w:rPr>
            </w:pPr>
            <w:r w:rsidRPr="00BD58A1">
              <w:rPr>
                <w:rFonts w:ascii="Arial" w:hAnsi="Arial" w:cs="Arial"/>
                <w:spacing w:val="-3"/>
                <w:sz w:val="20"/>
                <w:szCs w:val="20"/>
              </w:rPr>
              <w:t>449,7654</w:t>
            </w:r>
          </w:p>
        </w:tc>
        <w:tc>
          <w:tcPr>
            <w:tcW w:w="1264" w:type="dxa"/>
            <w:gridSpan w:val="2"/>
            <w:tcBorders>
              <w:top w:val="single" w:sz="4" w:space="0" w:color="auto"/>
              <w:left w:val="single" w:sz="4" w:space="0" w:color="auto"/>
              <w:bottom w:val="single" w:sz="4" w:space="0" w:color="auto"/>
              <w:right w:val="single" w:sz="4" w:space="0" w:color="auto"/>
            </w:tcBorders>
          </w:tcPr>
          <w:p w14:paraId="18ED1C25"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CCA640A"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E22B9C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145</w:t>
            </w:r>
          </w:p>
        </w:tc>
        <w:tc>
          <w:tcPr>
            <w:tcW w:w="4410" w:type="dxa"/>
            <w:tcBorders>
              <w:top w:val="single" w:sz="4" w:space="0" w:color="auto"/>
              <w:left w:val="nil"/>
              <w:bottom w:val="single" w:sz="4" w:space="0" w:color="auto"/>
              <w:right w:val="nil"/>
            </w:tcBorders>
          </w:tcPr>
          <w:p w14:paraId="053D96BB" w14:textId="77777777" w:rsidR="00A927F7" w:rsidRPr="00BD58A1" w:rsidRDefault="00A927F7" w:rsidP="002469FA">
            <w:pPr>
              <w:keepLines/>
              <w:autoSpaceDE w:val="0"/>
              <w:autoSpaceDN w:val="0"/>
              <w:spacing w:line="240" w:lineRule="auto"/>
              <w:ind w:left="0" w:hanging="2"/>
              <w:rPr>
                <w:rFonts w:ascii="Arial" w:hAnsi="Arial" w:cs="Arial"/>
                <w:sz w:val="16"/>
                <w:szCs w:val="16"/>
              </w:rPr>
            </w:pPr>
            <w:r w:rsidRPr="00BD58A1">
              <w:rPr>
                <w:rFonts w:ascii="Arial" w:hAnsi="Arial" w:cs="Arial"/>
                <w:spacing w:val="-3"/>
                <w:sz w:val="20"/>
                <w:szCs w:val="20"/>
              </w:rPr>
              <w:t>Смола кам'яновугільна</w:t>
            </w:r>
          </w:p>
        </w:tc>
        <w:tc>
          <w:tcPr>
            <w:tcW w:w="1134" w:type="dxa"/>
            <w:tcBorders>
              <w:top w:val="single" w:sz="4" w:space="0" w:color="auto"/>
              <w:left w:val="single" w:sz="4" w:space="0" w:color="auto"/>
              <w:bottom w:val="single" w:sz="4" w:space="0" w:color="auto"/>
              <w:right w:val="single" w:sz="4" w:space="0" w:color="auto"/>
            </w:tcBorders>
          </w:tcPr>
          <w:p w14:paraId="26CC4772"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05DDAD25"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0,088</w:t>
            </w:r>
          </w:p>
        </w:tc>
        <w:tc>
          <w:tcPr>
            <w:tcW w:w="1264" w:type="dxa"/>
            <w:gridSpan w:val="2"/>
            <w:tcBorders>
              <w:top w:val="single" w:sz="4" w:space="0" w:color="auto"/>
              <w:left w:val="single" w:sz="4" w:space="0" w:color="auto"/>
              <w:bottom w:val="single" w:sz="4" w:space="0" w:color="auto"/>
              <w:right w:val="single" w:sz="4" w:space="0" w:color="auto"/>
            </w:tcBorders>
          </w:tcPr>
          <w:p w14:paraId="244817EB"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5A8D042"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B6CD36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146</w:t>
            </w:r>
          </w:p>
        </w:tc>
        <w:tc>
          <w:tcPr>
            <w:tcW w:w="4410" w:type="dxa"/>
            <w:tcBorders>
              <w:top w:val="single" w:sz="4" w:space="0" w:color="auto"/>
              <w:left w:val="nil"/>
              <w:bottom w:val="single" w:sz="4" w:space="0" w:color="auto"/>
              <w:right w:val="nil"/>
            </w:tcBorders>
          </w:tcPr>
          <w:p w14:paraId="18F64B45" w14:textId="77777777" w:rsidR="00A927F7" w:rsidRPr="006B73B4"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Сталь листова 4х40</w:t>
            </w:r>
          </w:p>
        </w:tc>
        <w:tc>
          <w:tcPr>
            <w:tcW w:w="1134" w:type="dxa"/>
            <w:tcBorders>
              <w:top w:val="single" w:sz="4" w:space="0" w:color="auto"/>
              <w:left w:val="single" w:sz="4" w:space="0" w:color="auto"/>
              <w:bottom w:val="single" w:sz="4" w:space="0" w:color="auto"/>
              <w:right w:val="single" w:sz="4" w:space="0" w:color="auto"/>
            </w:tcBorders>
          </w:tcPr>
          <w:p w14:paraId="3BB2428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40ADF753" w14:textId="77777777" w:rsidR="00A927F7" w:rsidRPr="006B73B4"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0,0195</w:t>
            </w:r>
          </w:p>
        </w:tc>
        <w:tc>
          <w:tcPr>
            <w:tcW w:w="1264" w:type="dxa"/>
            <w:gridSpan w:val="2"/>
            <w:tcBorders>
              <w:top w:val="single" w:sz="4" w:space="0" w:color="auto"/>
              <w:left w:val="single" w:sz="4" w:space="0" w:color="auto"/>
              <w:bottom w:val="single" w:sz="4" w:space="0" w:color="auto"/>
              <w:right w:val="single" w:sz="4" w:space="0" w:color="auto"/>
            </w:tcBorders>
          </w:tcPr>
          <w:p w14:paraId="6CF60849"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5A27450E"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84A31A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147</w:t>
            </w:r>
          </w:p>
        </w:tc>
        <w:tc>
          <w:tcPr>
            <w:tcW w:w="4410" w:type="dxa"/>
            <w:tcBorders>
              <w:top w:val="single" w:sz="4" w:space="0" w:color="auto"/>
              <w:left w:val="nil"/>
              <w:bottom w:val="single" w:sz="4" w:space="0" w:color="auto"/>
              <w:right w:val="nil"/>
            </w:tcBorders>
          </w:tcPr>
          <w:p w14:paraId="415F4D39"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Сталь листова оцинкована, товщина 0,5 мм</w:t>
            </w:r>
          </w:p>
        </w:tc>
        <w:tc>
          <w:tcPr>
            <w:tcW w:w="1134" w:type="dxa"/>
            <w:tcBorders>
              <w:top w:val="single" w:sz="4" w:space="0" w:color="auto"/>
              <w:left w:val="single" w:sz="4" w:space="0" w:color="auto"/>
              <w:bottom w:val="single" w:sz="4" w:space="0" w:color="auto"/>
              <w:right w:val="single" w:sz="4" w:space="0" w:color="auto"/>
            </w:tcBorders>
          </w:tcPr>
          <w:p w14:paraId="00226C16"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43993C71" w14:textId="77777777" w:rsidR="00A927F7" w:rsidRPr="006B73B4" w:rsidRDefault="00A927F7" w:rsidP="002469FA">
            <w:pPr>
              <w:keepLines/>
              <w:autoSpaceDE w:val="0"/>
              <w:autoSpaceDN w:val="0"/>
              <w:spacing w:line="240" w:lineRule="auto"/>
              <w:ind w:left="0" w:hanging="2"/>
              <w:jc w:val="center"/>
              <w:rPr>
                <w:rFonts w:ascii="Arial" w:hAnsi="Arial" w:cs="Arial"/>
                <w:spacing w:val="-3"/>
                <w:sz w:val="20"/>
                <w:szCs w:val="20"/>
              </w:rPr>
            </w:pPr>
            <w:r w:rsidRPr="006B73B4">
              <w:rPr>
                <w:rFonts w:ascii="Arial" w:hAnsi="Arial" w:cs="Arial"/>
                <w:spacing w:val="-3"/>
                <w:sz w:val="20"/>
                <w:szCs w:val="20"/>
              </w:rPr>
              <w:t>95,39</w:t>
            </w:r>
          </w:p>
        </w:tc>
        <w:tc>
          <w:tcPr>
            <w:tcW w:w="1264" w:type="dxa"/>
            <w:gridSpan w:val="2"/>
            <w:tcBorders>
              <w:top w:val="single" w:sz="4" w:space="0" w:color="auto"/>
              <w:left w:val="single" w:sz="4" w:space="0" w:color="auto"/>
              <w:bottom w:val="single" w:sz="4" w:space="0" w:color="auto"/>
              <w:right w:val="single" w:sz="4" w:space="0" w:color="auto"/>
            </w:tcBorders>
          </w:tcPr>
          <w:p w14:paraId="68B09A95"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ADC9DCF"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F911EC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148</w:t>
            </w:r>
          </w:p>
        </w:tc>
        <w:tc>
          <w:tcPr>
            <w:tcW w:w="4410" w:type="dxa"/>
            <w:tcBorders>
              <w:top w:val="single" w:sz="4" w:space="0" w:color="auto"/>
              <w:left w:val="nil"/>
              <w:bottom w:val="single" w:sz="4" w:space="0" w:color="auto"/>
              <w:right w:val="nil"/>
            </w:tcBorders>
          </w:tcPr>
          <w:p w14:paraId="6D557E78"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Сталь листова оцинкована, товщина 0,8 мм</w:t>
            </w:r>
          </w:p>
        </w:tc>
        <w:tc>
          <w:tcPr>
            <w:tcW w:w="1134" w:type="dxa"/>
            <w:tcBorders>
              <w:top w:val="single" w:sz="4" w:space="0" w:color="auto"/>
              <w:left w:val="single" w:sz="4" w:space="0" w:color="auto"/>
              <w:bottom w:val="single" w:sz="4" w:space="0" w:color="auto"/>
              <w:right w:val="single" w:sz="4" w:space="0" w:color="auto"/>
            </w:tcBorders>
          </w:tcPr>
          <w:p w14:paraId="03E1AFD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04229FE6" w14:textId="77777777" w:rsidR="00A927F7" w:rsidRPr="006B73B4"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6,5</w:t>
            </w:r>
          </w:p>
        </w:tc>
        <w:tc>
          <w:tcPr>
            <w:tcW w:w="1264" w:type="dxa"/>
            <w:gridSpan w:val="2"/>
            <w:tcBorders>
              <w:top w:val="single" w:sz="4" w:space="0" w:color="auto"/>
              <w:left w:val="single" w:sz="4" w:space="0" w:color="auto"/>
              <w:bottom w:val="single" w:sz="4" w:space="0" w:color="auto"/>
              <w:right w:val="single" w:sz="4" w:space="0" w:color="auto"/>
            </w:tcBorders>
          </w:tcPr>
          <w:p w14:paraId="3F5CEC28"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E091CC5"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C9F01E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149</w:t>
            </w:r>
          </w:p>
        </w:tc>
        <w:tc>
          <w:tcPr>
            <w:tcW w:w="4410" w:type="dxa"/>
            <w:tcBorders>
              <w:top w:val="single" w:sz="4" w:space="0" w:color="auto"/>
              <w:left w:val="nil"/>
              <w:bottom w:val="single" w:sz="4" w:space="0" w:color="auto"/>
              <w:right w:val="nil"/>
            </w:tcBorders>
          </w:tcPr>
          <w:p w14:paraId="6B184CAF"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Сталь смугова 40*4</w:t>
            </w:r>
          </w:p>
        </w:tc>
        <w:tc>
          <w:tcPr>
            <w:tcW w:w="1134" w:type="dxa"/>
            <w:tcBorders>
              <w:top w:val="single" w:sz="4" w:space="0" w:color="auto"/>
              <w:left w:val="single" w:sz="4" w:space="0" w:color="auto"/>
              <w:bottom w:val="single" w:sz="4" w:space="0" w:color="auto"/>
              <w:right w:val="single" w:sz="4" w:space="0" w:color="auto"/>
            </w:tcBorders>
          </w:tcPr>
          <w:p w14:paraId="1E42D30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04A5A9E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270</w:t>
            </w:r>
          </w:p>
        </w:tc>
        <w:tc>
          <w:tcPr>
            <w:tcW w:w="1264" w:type="dxa"/>
            <w:gridSpan w:val="2"/>
            <w:tcBorders>
              <w:top w:val="single" w:sz="4" w:space="0" w:color="auto"/>
              <w:left w:val="single" w:sz="4" w:space="0" w:color="auto"/>
              <w:bottom w:val="single" w:sz="4" w:space="0" w:color="auto"/>
              <w:right w:val="single" w:sz="4" w:space="0" w:color="auto"/>
            </w:tcBorders>
          </w:tcPr>
          <w:p w14:paraId="6273C2E8"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9711CD9"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EA166E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150</w:t>
            </w:r>
          </w:p>
        </w:tc>
        <w:tc>
          <w:tcPr>
            <w:tcW w:w="4410" w:type="dxa"/>
            <w:tcBorders>
              <w:top w:val="single" w:sz="4" w:space="0" w:color="auto"/>
              <w:left w:val="nil"/>
              <w:bottom w:val="single" w:sz="4" w:space="0" w:color="auto"/>
              <w:right w:val="nil"/>
            </w:tcBorders>
          </w:tcPr>
          <w:p w14:paraId="60F6056F"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Стрічка ізоляційна "Пара"</w:t>
            </w:r>
          </w:p>
        </w:tc>
        <w:tc>
          <w:tcPr>
            <w:tcW w:w="1134" w:type="dxa"/>
            <w:tcBorders>
              <w:top w:val="single" w:sz="4" w:space="0" w:color="auto"/>
              <w:left w:val="single" w:sz="4" w:space="0" w:color="auto"/>
              <w:bottom w:val="single" w:sz="4" w:space="0" w:color="auto"/>
              <w:right w:val="single" w:sz="4" w:space="0" w:color="auto"/>
            </w:tcBorders>
          </w:tcPr>
          <w:p w14:paraId="593B58C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54C9A1E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0,212</w:t>
            </w:r>
          </w:p>
        </w:tc>
        <w:tc>
          <w:tcPr>
            <w:tcW w:w="1264" w:type="dxa"/>
            <w:gridSpan w:val="2"/>
            <w:tcBorders>
              <w:top w:val="single" w:sz="4" w:space="0" w:color="auto"/>
              <w:left w:val="single" w:sz="4" w:space="0" w:color="auto"/>
              <w:bottom w:val="single" w:sz="4" w:space="0" w:color="auto"/>
              <w:right w:val="single" w:sz="4" w:space="0" w:color="auto"/>
            </w:tcBorders>
          </w:tcPr>
          <w:p w14:paraId="565441E7"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0154265"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36C9A2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151</w:t>
            </w:r>
          </w:p>
        </w:tc>
        <w:tc>
          <w:tcPr>
            <w:tcW w:w="4410" w:type="dxa"/>
            <w:tcBorders>
              <w:top w:val="single" w:sz="4" w:space="0" w:color="auto"/>
              <w:left w:val="nil"/>
              <w:bottom w:val="single" w:sz="4" w:space="0" w:color="auto"/>
              <w:right w:val="nil"/>
            </w:tcBorders>
          </w:tcPr>
          <w:p w14:paraId="7863BF88"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 xml:space="preserve">Стрічка </w:t>
            </w:r>
            <w:proofErr w:type="spellStart"/>
            <w:r>
              <w:rPr>
                <w:rFonts w:ascii="Arial" w:hAnsi="Arial" w:cs="Arial"/>
                <w:spacing w:val="-3"/>
                <w:sz w:val="20"/>
                <w:szCs w:val="20"/>
              </w:rPr>
              <w:t>армувальна</w:t>
            </w:r>
            <w:proofErr w:type="spellEnd"/>
          </w:p>
        </w:tc>
        <w:tc>
          <w:tcPr>
            <w:tcW w:w="1134" w:type="dxa"/>
            <w:tcBorders>
              <w:top w:val="single" w:sz="4" w:space="0" w:color="auto"/>
              <w:left w:val="single" w:sz="4" w:space="0" w:color="auto"/>
              <w:bottom w:val="single" w:sz="4" w:space="0" w:color="auto"/>
              <w:right w:val="single" w:sz="4" w:space="0" w:color="auto"/>
            </w:tcBorders>
          </w:tcPr>
          <w:p w14:paraId="25B7C908"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16A7FED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52,7472</w:t>
            </w:r>
          </w:p>
        </w:tc>
        <w:tc>
          <w:tcPr>
            <w:tcW w:w="1264" w:type="dxa"/>
            <w:gridSpan w:val="2"/>
            <w:tcBorders>
              <w:top w:val="single" w:sz="4" w:space="0" w:color="auto"/>
              <w:left w:val="single" w:sz="4" w:space="0" w:color="auto"/>
              <w:bottom w:val="single" w:sz="4" w:space="0" w:color="auto"/>
              <w:right w:val="single" w:sz="4" w:space="0" w:color="auto"/>
            </w:tcBorders>
          </w:tcPr>
          <w:p w14:paraId="45E93EA6"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4DABE07E"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6AA0D93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152</w:t>
            </w:r>
          </w:p>
        </w:tc>
        <w:tc>
          <w:tcPr>
            <w:tcW w:w="4410" w:type="dxa"/>
            <w:tcBorders>
              <w:top w:val="single" w:sz="4" w:space="0" w:color="auto"/>
              <w:left w:val="nil"/>
              <w:bottom w:val="single" w:sz="4" w:space="0" w:color="auto"/>
              <w:right w:val="nil"/>
            </w:tcBorders>
          </w:tcPr>
          <w:p w14:paraId="37BAA3A5"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Стрічка монтажна ЛМ</w:t>
            </w:r>
          </w:p>
        </w:tc>
        <w:tc>
          <w:tcPr>
            <w:tcW w:w="1134" w:type="dxa"/>
            <w:tcBorders>
              <w:top w:val="single" w:sz="4" w:space="0" w:color="auto"/>
              <w:left w:val="single" w:sz="4" w:space="0" w:color="auto"/>
              <w:bottom w:val="single" w:sz="4" w:space="0" w:color="auto"/>
              <w:right w:val="single" w:sz="4" w:space="0" w:color="auto"/>
            </w:tcBorders>
          </w:tcPr>
          <w:p w14:paraId="0E24CA6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100м</w:t>
            </w:r>
          </w:p>
        </w:tc>
        <w:tc>
          <w:tcPr>
            <w:tcW w:w="1118" w:type="dxa"/>
            <w:tcBorders>
              <w:top w:val="single" w:sz="4" w:space="0" w:color="auto"/>
              <w:left w:val="single" w:sz="4" w:space="0" w:color="auto"/>
              <w:bottom w:val="single" w:sz="4" w:space="0" w:color="auto"/>
              <w:right w:val="single" w:sz="4" w:space="0" w:color="auto"/>
            </w:tcBorders>
          </w:tcPr>
          <w:p w14:paraId="3475CCF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0,0689</w:t>
            </w:r>
          </w:p>
        </w:tc>
        <w:tc>
          <w:tcPr>
            <w:tcW w:w="1264" w:type="dxa"/>
            <w:gridSpan w:val="2"/>
            <w:tcBorders>
              <w:top w:val="single" w:sz="4" w:space="0" w:color="auto"/>
              <w:left w:val="single" w:sz="4" w:space="0" w:color="auto"/>
              <w:bottom w:val="single" w:sz="4" w:space="0" w:color="auto"/>
              <w:right w:val="single" w:sz="4" w:space="0" w:color="auto"/>
            </w:tcBorders>
          </w:tcPr>
          <w:p w14:paraId="26455A74"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FC919F5"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55D01F2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153</w:t>
            </w:r>
          </w:p>
        </w:tc>
        <w:tc>
          <w:tcPr>
            <w:tcW w:w="4410" w:type="dxa"/>
            <w:tcBorders>
              <w:top w:val="single" w:sz="4" w:space="0" w:color="auto"/>
              <w:left w:val="nil"/>
              <w:bottom w:val="single" w:sz="4" w:space="0" w:color="auto"/>
              <w:right w:val="nil"/>
            </w:tcBorders>
          </w:tcPr>
          <w:p w14:paraId="2C4741A1"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Стрижнева арматура А-І, діаметр 6 мм</w:t>
            </w:r>
          </w:p>
        </w:tc>
        <w:tc>
          <w:tcPr>
            <w:tcW w:w="1134" w:type="dxa"/>
            <w:tcBorders>
              <w:top w:val="single" w:sz="4" w:space="0" w:color="auto"/>
              <w:left w:val="single" w:sz="4" w:space="0" w:color="auto"/>
              <w:bottom w:val="single" w:sz="4" w:space="0" w:color="auto"/>
              <w:right w:val="single" w:sz="4" w:space="0" w:color="auto"/>
            </w:tcBorders>
          </w:tcPr>
          <w:p w14:paraId="44AD950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100кг</w:t>
            </w:r>
          </w:p>
        </w:tc>
        <w:tc>
          <w:tcPr>
            <w:tcW w:w="1118" w:type="dxa"/>
            <w:tcBorders>
              <w:top w:val="single" w:sz="4" w:space="0" w:color="auto"/>
              <w:left w:val="single" w:sz="4" w:space="0" w:color="auto"/>
              <w:bottom w:val="single" w:sz="4" w:space="0" w:color="auto"/>
              <w:right w:val="single" w:sz="4" w:space="0" w:color="auto"/>
            </w:tcBorders>
          </w:tcPr>
          <w:p w14:paraId="523A273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0,015</w:t>
            </w:r>
          </w:p>
        </w:tc>
        <w:tc>
          <w:tcPr>
            <w:tcW w:w="1264" w:type="dxa"/>
            <w:gridSpan w:val="2"/>
            <w:tcBorders>
              <w:top w:val="single" w:sz="4" w:space="0" w:color="auto"/>
              <w:left w:val="single" w:sz="4" w:space="0" w:color="auto"/>
              <w:bottom w:val="single" w:sz="4" w:space="0" w:color="auto"/>
              <w:right w:val="single" w:sz="4" w:space="0" w:color="auto"/>
            </w:tcBorders>
          </w:tcPr>
          <w:p w14:paraId="1BFE8F38"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4B955F5"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0F591D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154</w:t>
            </w:r>
          </w:p>
        </w:tc>
        <w:tc>
          <w:tcPr>
            <w:tcW w:w="4410" w:type="dxa"/>
            <w:tcBorders>
              <w:top w:val="single" w:sz="4" w:space="0" w:color="auto"/>
              <w:left w:val="nil"/>
              <w:bottom w:val="single" w:sz="4" w:space="0" w:color="auto"/>
              <w:right w:val="nil"/>
            </w:tcBorders>
          </w:tcPr>
          <w:p w14:paraId="57E8A3AB" w14:textId="77777777" w:rsidR="00A927F7" w:rsidRPr="00BD58A1" w:rsidRDefault="00A927F7" w:rsidP="002469FA">
            <w:pPr>
              <w:keepLines/>
              <w:autoSpaceDE w:val="0"/>
              <w:autoSpaceDN w:val="0"/>
              <w:spacing w:line="240" w:lineRule="auto"/>
              <w:ind w:left="0" w:hanging="2"/>
              <w:rPr>
                <w:rFonts w:ascii="Arial" w:hAnsi="Arial" w:cs="Arial"/>
                <w:sz w:val="16"/>
                <w:szCs w:val="16"/>
              </w:rPr>
            </w:pPr>
            <w:r w:rsidRPr="00BD58A1">
              <w:rPr>
                <w:rFonts w:ascii="Arial" w:hAnsi="Arial" w:cs="Arial"/>
                <w:spacing w:val="-3"/>
                <w:sz w:val="20"/>
                <w:szCs w:val="20"/>
              </w:rPr>
              <w:t>Стрижнева арматура А-І, діаметр 8 мм</w:t>
            </w:r>
          </w:p>
        </w:tc>
        <w:tc>
          <w:tcPr>
            <w:tcW w:w="1134" w:type="dxa"/>
            <w:tcBorders>
              <w:top w:val="single" w:sz="4" w:space="0" w:color="auto"/>
              <w:left w:val="single" w:sz="4" w:space="0" w:color="auto"/>
              <w:bottom w:val="single" w:sz="4" w:space="0" w:color="auto"/>
              <w:right w:val="single" w:sz="4" w:space="0" w:color="auto"/>
            </w:tcBorders>
          </w:tcPr>
          <w:p w14:paraId="12DBCAAA"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100кг</w:t>
            </w:r>
          </w:p>
        </w:tc>
        <w:tc>
          <w:tcPr>
            <w:tcW w:w="1118" w:type="dxa"/>
            <w:tcBorders>
              <w:top w:val="single" w:sz="4" w:space="0" w:color="auto"/>
              <w:left w:val="single" w:sz="4" w:space="0" w:color="auto"/>
              <w:bottom w:val="single" w:sz="4" w:space="0" w:color="auto"/>
              <w:right w:val="single" w:sz="4" w:space="0" w:color="auto"/>
            </w:tcBorders>
          </w:tcPr>
          <w:p w14:paraId="14FA92AF"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10,291868</w:t>
            </w:r>
          </w:p>
        </w:tc>
        <w:tc>
          <w:tcPr>
            <w:tcW w:w="1264" w:type="dxa"/>
            <w:gridSpan w:val="2"/>
            <w:tcBorders>
              <w:top w:val="single" w:sz="4" w:space="0" w:color="auto"/>
              <w:left w:val="single" w:sz="4" w:space="0" w:color="auto"/>
              <w:bottom w:val="single" w:sz="4" w:space="0" w:color="auto"/>
              <w:right w:val="single" w:sz="4" w:space="0" w:color="auto"/>
            </w:tcBorders>
          </w:tcPr>
          <w:p w14:paraId="6BD9FC84"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4142F77"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523512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155</w:t>
            </w:r>
          </w:p>
          <w:p w14:paraId="66EDF586" w14:textId="77777777" w:rsidR="00A927F7" w:rsidRDefault="00A927F7" w:rsidP="002469FA">
            <w:pPr>
              <w:keepLines/>
              <w:autoSpaceDE w:val="0"/>
              <w:autoSpaceDN w:val="0"/>
              <w:spacing w:line="240" w:lineRule="auto"/>
              <w:ind w:left="0" w:hanging="2"/>
              <w:jc w:val="center"/>
              <w:rPr>
                <w:rFonts w:ascii="Arial" w:hAnsi="Arial" w:cs="Arial"/>
                <w:sz w:val="16"/>
                <w:szCs w:val="16"/>
              </w:rPr>
            </w:pPr>
          </w:p>
        </w:tc>
        <w:tc>
          <w:tcPr>
            <w:tcW w:w="4410" w:type="dxa"/>
            <w:tcBorders>
              <w:top w:val="single" w:sz="4" w:space="0" w:color="auto"/>
              <w:left w:val="nil"/>
              <w:bottom w:val="single" w:sz="4" w:space="0" w:color="auto"/>
              <w:right w:val="nil"/>
            </w:tcBorders>
          </w:tcPr>
          <w:p w14:paraId="51F10F4A" w14:textId="77777777" w:rsidR="00A927F7" w:rsidRPr="00BD58A1" w:rsidRDefault="00A927F7" w:rsidP="002469FA">
            <w:pPr>
              <w:keepLines/>
              <w:autoSpaceDE w:val="0"/>
              <w:autoSpaceDN w:val="0"/>
              <w:spacing w:line="240" w:lineRule="auto"/>
              <w:ind w:left="0" w:hanging="2"/>
              <w:rPr>
                <w:rFonts w:ascii="Arial" w:hAnsi="Arial" w:cs="Arial"/>
                <w:spacing w:val="-3"/>
                <w:sz w:val="20"/>
                <w:szCs w:val="20"/>
              </w:rPr>
            </w:pPr>
            <w:r w:rsidRPr="00BD58A1">
              <w:rPr>
                <w:rFonts w:ascii="Arial" w:hAnsi="Arial" w:cs="Arial"/>
                <w:spacing w:val="-3"/>
                <w:sz w:val="20"/>
                <w:szCs w:val="20"/>
              </w:rPr>
              <w:t>Суміш МВ  (для приклеювання</w:t>
            </w:r>
          </w:p>
          <w:p w14:paraId="27E45C28" w14:textId="77777777" w:rsidR="00A927F7" w:rsidRPr="00BD58A1" w:rsidRDefault="00A927F7" w:rsidP="002469FA">
            <w:pPr>
              <w:keepLines/>
              <w:autoSpaceDE w:val="0"/>
              <w:autoSpaceDN w:val="0"/>
              <w:spacing w:line="240" w:lineRule="auto"/>
              <w:ind w:left="0" w:hanging="2"/>
              <w:rPr>
                <w:rFonts w:ascii="Arial" w:hAnsi="Arial" w:cs="Arial"/>
                <w:sz w:val="16"/>
                <w:szCs w:val="16"/>
              </w:rPr>
            </w:pPr>
            <w:r w:rsidRPr="00BD58A1">
              <w:rPr>
                <w:rFonts w:ascii="Arial" w:hAnsi="Arial" w:cs="Arial"/>
                <w:spacing w:val="-3"/>
                <w:sz w:val="20"/>
                <w:szCs w:val="20"/>
              </w:rPr>
              <w:t xml:space="preserve">мінераловатних плит) </w:t>
            </w:r>
            <w:proofErr w:type="spellStart"/>
            <w:r w:rsidRPr="00BD58A1">
              <w:rPr>
                <w:rFonts w:ascii="Arial" w:hAnsi="Arial" w:cs="Arial"/>
                <w:spacing w:val="-3"/>
                <w:sz w:val="20"/>
                <w:szCs w:val="20"/>
              </w:rPr>
              <w:t>Ceresit</w:t>
            </w:r>
            <w:proofErr w:type="spellEnd"/>
            <w:r w:rsidRPr="00BD58A1">
              <w:rPr>
                <w:rFonts w:ascii="Arial" w:hAnsi="Arial" w:cs="Arial"/>
                <w:spacing w:val="-3"/>
                <w:sz w:val="20"/>
                <w:szCs w:val="20"/>
              </w:rPr>
              <w:t xml:space="preserve">  СT 180 </w:t>
            </w:r>
            <w:proofErr w:type="spellStart"/>
            <w:r w:rsidRPr="00BD58A1">
              <w:rPr>
                <w:rFonts w:ascii="Arial" w:hAnsi="Arial" w:cs="Arial"/>
                <w:spacing w:val="-3"/>
                <w:sz w:val="20"/>
                <w:szCs w:val="20"/>
              </w:rPr>
              <w:t>pro</w:t>
            </w:r>
            <w:proofErr w:type="spellEnd"/>
          </w:p>
        </w:tc>
        <w:tc>
          <w:tcPr>
            <w:tcW w:w="1134" w:type="dxa"/>
            <w:tcBorders>
              <w:top w:val="single" w:sz="4" w:space="0" w:color="auto"/>
              <w:left w:val="single" w:sz="4" w:space="0" w:color="auto"/>
              <w:bottom w:val="single" w:sz="4" w:space="0" w:color="auto"/>
              <w:right w:val="single" w:sz="4" w:space="0" w:color="auto"/>
            </w:tcBorders>
          </w:tcPr>
          <w:p w14:paraId="7EB02EF0"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4805A72C"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6309,6</w:t>
            </w:r>
          </w:p>
        </w:tc>
        <w:tc>
          <w:tcPr>
            <w:tcW w:w="1264" w:type="dxa"/>
            <w:gridSpan w:val="2"/>
            <w:tcBorders>
              <w:top w:val="single" w:sz="4" w:space="0" w:color="auto"/>
              <w:left w:val="single" w:sz="4" w:space="0" w:color="auto"/>
              <w:bottom w:val="single" w:sz="4" w:space="0" w:color="auto"/>
              <w:right w:val="single" w:sz="4" w:space="0" w:color="auto"/>
            </w:tcBorders>
          </w:tcPr>
          <w:p w14:paraId="1BEB11BD" w14:textId="77777777" w:rsidR="00A927F7" w:rsidRPr="00F74045" w:rsidRDefault="00A927F7" w:rsidP="002469FA">
            <w:pPr>
              <w:keepLines/>
              <w:autoSpaceDE w:val="0"/>
              <w:autoSpaceDN w:val="0"/>
              <w:spacing w:line="240" w:lineRule="auto"/>
              <w:ind w:left="0" w:hanging="2"/>
              <w:jc w:val="right"/>
              <w:rPr>
                <w:rFonts w:ascii="Arial" w:hAnsi="Arial" w:cs="Arial"/>
                <w:spacing w:val="-3"/>
                <w:sz w:val="20"/>
                <w:szCs w:val="20"/>
                <w:highlight w:val="red"/>
                <w:u w:val="single"/>
              </w:rPr>
            </w:pPr>
          </w:p>
        </w:tc>
      </w:tr>
      <w:tr w:rsidR="00A927F7" w14:paraId="366CE6D4"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56DBDB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156</w:t>
            </w:r>
          </w:p>
        </w:tc>
        <w:tc>
          <w:tcPr>
            <w:tcW w:w="4410" w:type="dxa"/>
            <w:tcBorders>
              <w:top w:val="single" w:sz="4" w:space="0" w:color="auto"/>
              <w:left w:val="nil"/>
              <w:bottom w:val="single" w:sz="4" w:space="0" w:color="auto"/>
              <w:right w:val="nil"/>
            </w:tcBorders>
          </w:tcPr>
          <w:p w14:paraId="4E1445B6" w14:textId="77777777" w:rsidR="00A927F7" w:rsidRPr="00BD58A1" w:rsidRDefault="00A927F7" w:rsidP="002469FA">
            <w:pPr>
              <w:keepLines/>
              <w:autoSpaceDE w:val="0"/>
              <w:autoSpaceDN w:val="0"/>
              <w:spacing w:line="240" w:lineRule="auto"/>
              <w:ind w:left="0" w:hanging="2"/>
              <w:rPr>
                <w:rFonts w:ascii="Arial" w:hAnsi="Arial" w:cs="Arial"/>
                <w:spacing w:val="-3"/>
                <w:sz w:val="20"/>
                <w:szCs w:val="20"/>
              </w:rPr>
            </w:pPr>
            <w:r w:rsidRPr="00BD58A1">
              <w:rPr>
                <w:rFonts w:ascii="Arial" w:hAnsi="Arial" w:cs="Arial"/>
                <w:spacing w:val="-3"/>
                <w:sz w:val="20"/>
                <w:szCs w:val="20"/>
              </w:rPr>
              <w:t>Суміш ППС (для приклеювання</w:t>
            </w:r>
          </w:p>
          <w:p w14:paraId="7AC33958" w14:textId="77777777" w:rsidR="00A927F7" w:rsidRPr="00BD58A1" w:rsidRDefault="00A927F7" w:rsidP="002469FA">
            <w:pPr>
              <w:keepLines/>
              <w:autoSpaceDE w:val="0"/>
              <w:autoSpaceDN w:val="0"/>
              <w:spacing w:line="240" w:lineRule="auto"/>
              <w:ind w:left="0" w:hanging="2"/>
              <w:rPr>
                <w:rFonts w:ascii="Arial" w:hAnsi="Arial" w:cs="Arial"/>
                <w:sz w:val="16"/>
                <w:szCs w:val="16"/>
              </w:rPr>
            </w:pPr>
            <w:proofErr w:type="spellStart"/>
            <w:r w:rsidRPr="00BD58A1">
              <w:rPr>
                <w:rFonts w:ascii="Arial" w:hAnsi="Arial" w:cs="Arial"/>
                <w:spacing w:val="-3"/>
                <w:sz w:val="20"/>
                <w:szCs w:val="20"/>
              </w:rPr>
              <w:t>пінополістирольних</w:t>
            </w:r>
            <w:proofErr w:type="spellEnd"/>
            <w:r w:rsidRPr="00BD58A1">
              <w:rPr>
                <w:rFonts w:ascii="Arial" w:hAnsi="Arial" w:cs="Arial"/>
                <w:spacing w:val="-3"/>
                <w:sz w:val="20"/>
                <w:szCs w:val="20"/>
              </w:rPr>
              <w:t xml:space="preserve"> плит) </w:t>
            </w:r>
            <w:proofErr w:type="spellStart"/>
            <w:r w:rsidRPr="00BD58A1">
              <w:rPr>
                <w:rFonts w:ascii="Arial" w:hAnsi="Arial" w:cs="Arial"/>
                <w:spacing w:val="-3"/>
                <w:sz w:val="20"/>
                <w:szCs w:val="20"/>
              </w:rPr>
              <w:t>Ceresit</w:t>
            </w:r>
            <w:proofErr w:type="spellEnd"/>
            <w:r w:rsidRPr="00BD58A1">
              <w:rPr>
                <w:rFonts w:ascii="Arial" w:hAnsi="Arial" w:cs="Arial"/>
                <w:spacing w:val="-3"/>
                <w:sz w:val="20"/>
                <w:szCs w:val="20"/>
              </w:rPr>
              <w:t xml:space="preserve">  СT 83</w:t>
            </w:r>
          </w:p>
        </w:tc>
        <w:tc>
          <w:tcPr>
            <w:tcW w:w="1134" w:type="dxa"/>
            <w:tcBorders>
              <w:top w:val="single" w:sz="4" w:space="0" w:color="auto"/>
              <w:left w:val="single" w:sz="4" w:space="0" w:color="auto"/>
              <w:bottom w:val="single" w:sz="4" w:space="0" w:color="auto"/>
              <w:right w:val="single" w:sz="4" w:space="0" w:color="auto"/>
            </w:tcBorders>
          </w:tcPr>
          <w:p w14:paraId="2E7BEA31"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62D43224"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123</w:t>
            </w:r>
          </w:p>
        </w:tc>
        <w:tc>
          <w:tcPr>
            <w:tcW w:w="1264" w:type="dxa"/>
            <w:gridSpan w:val="2"/>
            <w:tcBorders>
              <w:top w:val="single" w:sz="4" w:space="0" w:color="auto"/>
              <w:left w:val="single" w:sz="4" w:space="0" w:color="auto"/>
              <w:bottom w:val="single" w:sz="4" w:space="0" w:color="auto"/>
              <w:right w:val="single" w:sz="4" w:space="0" w:color="auto"/>
            </w:tcBorders>
          </w:tcPr>
          <w:p w14:paraId="01946ED7"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5D62EEEE"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AE019C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157</w:t>
            </w:r>
          </w:p>
        </w:tc>
        <w:tc>
          <w:tcPr>
            <w:tcW w:w="4410" w:type="dxa"/>
            <w:tcBorders>
              <w:top w:val="single" w:sz="4" w:space="0" w:color="auto"/>
              <w:left w:val="nil"/>
              <w:bottom w:val="single" w:sz="4" w:space="0" w:color="auto"/>
              <w:right w:val="nil"/>
            </w:tcBorders>
          </w:tcPr>
          <w:p w14:paraId="5248ABAC" w14:textId="77777777" w:rsidR="00A927F7" w:rsidRPr="00BD58A1" w:rsidRDefault="00A927F7" w:rsidP="002469FA">
            <w:pPr>
              <w:keepLines/>
              <w:autoSpaceDE w:val="0"/>
              <w:autoSpaceDN w:val="0"/>
              <w:spacing w:line="240" w:lineRule="auto"/>
              <w:ind w:left="0" w:hanging="2"/>
              <w:rPr>
                <w:rFonts w:ascii="Arial" w:hAnsi="Arial" w:cs="Arial"/>
                <w:spacing w:val="-3"/>
                <w:sz w:val="20"/>
                <w:szCs w:val="20"/>
              </w:rPr>
            </w:pPr>
            <w:r w:rsidRPr="00BD58A1">
              <w:rPr>
                <w:rFonts w:ascii="Arial" w:hAnsi="Arial" w:cs="Arial"/>
                <w:spacing w:val="-3"/>
                <w:sz w:val="20"/>
                <w:szCs w:val="20"/>
              </w:rPr>
              <w:t>Суміш ППС (для приклеювання та захисту</w:t>
            </w:r>
          </w:p>
          <w:p w14:paraId="48EEC5EB" w14:textId="77777777" w:rsidR="00A927F7" w:rsidRPr="00BD58A1" w:rsidRDefault="00A927F7" w:rsidP="002469FA">
            <w:pPr>
              <w:keepLines/>
              <w:autoSpaceDE w:val="0"/>
              <w:autoSpaceDN w:val="0"/>
              <w:spacing w:line="240" w:lineRule="auto"/>
              <w:ind w:left="0" w:hanging="2"/>
              <w:rPr>
                <w:rFonts w:ascii="Arial" w:hAnsi="Arial" w:cs="Arial"/>
                <w:sz w:val="16"/>
                <w:szCs w:val="16"/>
              </w:rPr>
            </w:pPr>
            <w:proofErr w:type="spellStart"/>
            <w:r w:rsidRPr="00BD58A1">
              <w:rPr>
                <w:rFonts w:ascii="Arial" w:hAnsi="Arial" w:cs="Arial"/>
                <w:spacing w:val="-3"/>
                <w:sz w:val="20"/>
                <w:szCs w:val="20"/>
              </w:rPr>
              <w:t>пінополістирольних</w:t>
            </w:r>
            <w:proofErr w:type="spellEnd"/>
            <w:r w:rsidRPr="00BD58A1">
              <w:rPr>
                <w:rFonts w:ascii="Arial" w:hAnsi="Arial" w:cs="Arial"/>
                <w:spacing w:val="-3"/>
                <w:sz w:val="20"/>
                <w:szCs w:val="20"/>
              </w:rPr>
              <w:t xml:space="preserve"> плит) </w:t>
            </w:r>
            <w:proofErr w:type="spellStart"/>
            <w:r w:rsidRPr="00BD58A1">
              <w:rPr>
                <w:rFonts w:ascii="Arial" w:hAnsi="Arial" w:cs="Arial"/>
                <w:spacing w:val="-3"/>
                <w:sz w:val="20"/>
                <w:szCs w:val="20"/>
              </w:rPr>
              <w:t>Ceresit</w:t>
            </w:r>
            <w:proofErr w:type="spellEnd"/>
            <w:r w:rsidRPr="00BD58A1">
              <w:rPr>
                <w:rFonts w:ascii="Arial" w:hAnsi="Arial" w:cs="Arial"/>
                <w:spacing w:val="-3"/>
                <w:sz w:val="20"/>
                <w:szCs w:val="20"/>
              </w:rPr>
              <w:t xml:space="preserve">  СT 85</w:t>
            </w:r>
          </w:p>
        </w:tc>
        <w:tc>
          <w:tcPr>
            <w:tcW w:w="1134" w:type="dxa"/>
            <w:tcBorders>
              <w:top w:val="single" w:sz="4" w:space="0" w:color="auto"/>
              <w:left w:val="single" w:sz="4" w:space="0" w:color="auto"/>
              <w:bottom w:val="single" w:sz="4" w:space="0" w:color="auto"/>
              <w:right w:val="single" w:sz="4" w:space="0" w:color="auto"/>
            </w:tcBorders>
          </w:tcPr>
          <w:p w14:paraId="0B2B9972"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22AA726C"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1983,4</w:t>
            </w:r>
          </w:p>
        </w:tc>
        <w:tc>
          <w:tcPr>
            <w:tcW w:w="1264" w:type="dxa"/>
            <w:gridSpan w:val="2"/>
            <w:tcBorders>
              <w:top w:val="single" w:sz="4" w:space="0" w:color="auto"/>
              <w:left w:val="single" w:sz="4" w:space="0" w:color="auto"/>
              <w:bottom w:val="single" w:sz="4" w:space="0" w:color="auto"/>
              <w:right w:val="single" w:sz="4" w:space="0" w:color="auto"/>
            </w:tcBorders>
          </w:tcPr>
          <w:p w14:paraId="7FF46210" w14:textId="77777777" w:rsidR="00A927F7" w:rsidRPr="00F74045" w:rsidRDefault="00A927F7" w:rsidP="002469FA">
            <w:pPr>
              <w:keepLines/>
              <w:autoSpaceDE w:val="0"/>
              <w:autoSpaceDN w:val="0"/>
              <w:spacing w:line="240" w:lineRule="auto"/>
              <w:ind w:left="0" w:hanging="2"/>
              <w:jc w:val="right"/>
              <w:rPr>
                <w:rFonts w:ascii="Arial" w:hAnsi="Arial" w:cs="Arial"/>
                <w:spacing w:val="-3"/>
                <w:sz w:val="20"/>
                <w:szCs w:val="20"/>
                <w:highlight w:val="red"/>
                <w:u w:val="single"/>
              </w:rPr>
            </w:pPr>
          </w:p>
        </w:tc>
      </w:tr>
      <w:tr w:rsidR="00A927F7" w14:paraId="470829F5"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77508B0" w14:textId="77777777" w:rsidR="00A927F7" w:rsidRPr="0072296C"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158</w:t>
            </w:r>
          </w:p>
        </w:tc>
        <w:tc>
          <w:tcPr>
            <w:tcW w:w="4410" w:type="dxa"/>
            <w:tcBorders>
              <w:top w:val="single" w:sz="4" w:space="0" w:color="auto"/>
              <w:left w:val="nil"/>
              <w:bottom w:val="single" w:sz="4" w:space="0" w:color="auto"/>
              <w:right w:val="nil"/>
            </w:tcBorders>
          </w:tcPr>
          <w:p w14:paraId="1FDB14D1" w14:textId="77777777" w:rsidR="00A927F7" w:rsidRPr="00BD58A1" w:rsidRDefault="00A927F7" w:rsidP="002469FA">
            <w:pPr>
              <w:keepLines/>
              <w:autoSpaceDE w:val="0"/>
              <w:autoSpaceDN w:val="0"/>
              <w:spacing w:line="240" w:lineRule="auto"/>
              <w:ind w:left="0" w:hanging="2"/>
              <w:rPr>
                <w:rFonts w:ascii="Arial" w:hAnsi="Arial" w:cs="Arial"/>
                <w:spacing w:val="-3"/>
                <w:sz w:val="20"/>
                <w:szCs w:val="20"/>
              </w:rPr>
            </w:pPr>
            <w:r w:rsidRPr="00BD58A1">
              <w:rPr>
                <w:rFonts w:ascii="Arial" w:hAnsi="Arial" w:cs="Arial"/>
                <w:spacing w:val="-3"/>
                <w:sz w:val="20"/>
                <w:szCs w:val="20"/>
              </w:rPr>
              <w:t>Суміші бетонні готові важкі, клас бетону В7,</w:t>
            </w:r>
          </w:p>
          <w:p w14:paraId="32BA5757" w14:textId="77777777" w:rsidR="00A927F7" w:rsidRPr="00BD58A1" w:rsidRDefault="00A927F7" w:rsidP="002469FA">
            <w:pPr>
              <w:keepLines/>
              <w:autoSpaceDE w:val="0"/>
              <w:autoSpaceDN w:val="0"/>
              <w:spacing w:line="240" w:lineRule="auto"/>
              <w:ind w:left="0" w:hanging="2"/>
              <w:rPr>
                <w:rFonts w:ascii="Arial" w:hAnsi="Arial" w:cs="Arial"/>
                <w:spacing w:val="-3"/>
                <w:sz w:val="20"/>
                <w:szCs w:val="20"/>
              </w:rPr>
            </w:pPr>
            <w:r w:rsidRPr="00BD58A1">
              <w:rPr>
                <w:rFonts w:ascii="Arial" w:hAnsi="Arial" w:cs="Arial"/>
                <w:spacing w:val="-3"/>
                <w:sz w:val="20"/>
                <w:szCs w:val="20"/>
              </w:rPr>
              <w:t>5 [М100], крупність заповнювача більше 40</w:t>
            </w:r>
          </w:p>
          <w:p w14:paraId="31B56E09" w14:textId="77777777" w:rsidR="00A927F7" w:rsidRPr="00BD58A1" w:rsidRDefault="00A927F7" w:rsidP="002469FA">
            <w:pPr>
              <w:keepLines/>
              <w:autoSpaceDE w:val="0"/>
              <w:autoSpaceDN w:val="0"/>
              <w:spacing w:line="240" w:lineRule="auto"/>
              <w:ind w:left="0" w:hanging="2"/>
              <w:rPr>
                <w:rFonts w:ascii="Arial" w:hAnsi="Arial" w:cs="Arial"/>
                <w:sz w:val="16"/>
                <w:szCs w:val="16"/>
              </w:rPr>
            </w:pPr>
            <w:r w:rsidRPr="00BD58A1">
              <w:rPr>
                <w:rFonts w:ascii="Arial" w:hAnsi="Arial" w:cs="Arial"/>
                <w:spacing w:val="-3"/>
                <w:sz w:val="20"/>
                <w:szCs w:val="20"/>
              </w:rPr>
              <w:t>мм</w:t>
            </w:r>
          </w:p>
        </w:tc>
        <w:tc>
          <w:tcPr>
            <w:tcW w:w="1134" w:type="dxa"/>
            <w:tcBorders>
              <w:top w:val="single" w:sz="4" w:space="0" w:color="auto"/>
              <w:left w:val="single" w:sz="4" w:space="0" w:color="auto"/>
              <w:bottom w:val="single" w:sz="4" w:space="0" w:color="auto"/>
              <w:right w:val="single" w:sz="4" w:space="0" w:color="auto"/>
            </w:tcBorders>
          </w:tcPr>
          <w:p w14:paraId="184B2969"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16806854" w14:textId="77777777" w:rsidR="00A927F7" w:rsidRPr="00BD58A1" w:rsidRDefault="00A927F7" w:rsidP="002469FA">
            <w:pPr>
              <w:keepLines/>
              <w:autoSpaceDE w:val="0"/>
              <w:autoSpaceDN w:val="0"/>
              <w:spacing w:line="240" w:lineRule="auto"/>
              <w:ind w:left="0" w:hanging="2"/>
              <w:jc w:val="center"/>
              <w:rPr>
                <w:rFonts w:ascii="Arial" w:hAnsi="Arial" w:cs="Arial"/>
                <w:sz w:val="16"/>
                <w:szCs w:val="16"/>
              </w:rPr>
            </w:pPr>
            <w:r w:rsidRPr="00BD58A1">
              <w:rPr>
                <w:rFonts w:ascii="Arial" w:hAnsi="Arial" w:cs="Arial"/>
                <w:spacing w:val="-3"/>
                <w:sz w:val="20"/>
                <w:szCs w:val="20"/>
              </w:rPr>
              <w:t>5,202</w:t>
            </w:r>
          </w:p>
        </w:tc>
        <w:tc>
          <w:tcPr>
            <w:tcW w:w="1264" w:type="dxa"/>
            <w:gridSpan w:val="2"/>
            <w:tcBorders>
              <w:top w:val="single" w:sz="4" w:space="0" w:color="auto"/>
              <w:left w:val="single" w:sz="4" w:space="0" w:color="auto"/>
              <w:bottom w:val="single" w:sz="4" w:space="0" w:color="auto"/>
              <w:right w:val="single" w:sz="4" w:space="0" w:color="auto"/>
            </w:tcBorders>
          </w:tcPr>
          <w:p w14:paraId="572F276B"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4EA1F59"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1F3E800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159</w:t>
            </w:r>
          </w:p>
        </w:tc>
        <w:tc>
          <w:tcPr>
            <w:tcW w:w="4410" w:type="dxa"/>
            <w:tcBorders>
              <w:top w:val="single" w:sz="4" w:space="0" w:color="auto"/>
              <w:left w:val="nil"/>
              <w:bottom w:val="single" w:sz="4" w:space="0" w:color="auto"/>
              <w:right w:val="nil"/>
            </w:tcBorders>
          </w:tcPr>
          <w:p w14:paraId="3BC29F8E"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Суміші бетонні готові важкі, клас бетону В15</w:t>
            </w:r>
          </w:p>
          <w:p w14:paraId="346FCC99"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[М200], крупність заповнювача більше 40 мм</w:t>
            </w:r>
          </w:p>
        </w:tc>
        <w:tc>
          <w:tcPr>
            <w:tcW w:w="1134" w:type="dxa"/>
            <w:tcBorders>
              <w:top w:val="single" w:sz="4" w:space="0" w:color="auto"/>
              <w:left w:val="single" w:sz="4" w:space="0" w:color="auto"/>
              <w:bottom w:val="single" w:sz="4" w:space="0" w:color="auto"/>
              <w:right w:val="single" w:sz="4" w:space="0" w:color="auto"/>
            </w:tcBorders>
          </w:tcPr>
          <w:p w14:paraId="4008E46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302ED63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1,479</w:t>
            </w:r>
          </w:p>
        </w:tc>
        <w:tc>
          <w:tcPr>
            <w:tcW w:w="1264" w:type="dxa"/>
            <w:gridSpan w:val="2"/>
            <w:tcBorders>
              <w:top w:val="single" w:sz="4" w:space="0" w:color="auto"/>
              <w:left w:val="single" w:sz="4" w:space="0" w:color="auto"/>
              <w:bottom w:val="single" w:sz="4" w:space="0" w:color="auto"/>
              <w:right w:val="single" w:sz="4" w:space="0" w:color="auto"/>
            </w:tcBorders>
          </w:tcPr>
          <w:p w14:paraId="0FDD3941"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7FB92A0" w14:textId="77777777" w:rsidTr="002469FA">
        <w:tblPrEx>
          <w:tblBorders>
            <w:top w:val="none" w:sz="0" w:space="0" w:color="auto"/>
          </w:tblBorders>
          <w:tblCellMar>
            <w:left w:w="28" w:type="dxa"/>
            <w:right w:w="28" w:type="dxa"/>
          </w:tblCellMar>
        </w:tblPrEx>
        <w:trPr>
          <w:trHeight w:val="615"/>
          <w:jc w:val="center"/>
        </w:trPr>
        <w:tc>
          <w:tcPr>
            <w:tcW w:w="1261" w:type="dxa"/>
            <w:tcBorders>
              <w:top w:val="single" w:sz="4" w:space="0" w:color="auto"/>
              <w:left w:val="single" w:sz="4" w:space="0" w:color="auto"/>
              <w:bottom w:val="single" w:sz="4" w:space="0" w:color="auto"/>
              <w:right w:val="single" w:sz="4" w:space="0" w:color="auto"/>
            </w:tcBorders>
          </w:tcPr>
          <w:p w14:paraId="14C15DA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160</w:t>
            </w:r>
          </w:p>
          <w:p w14:paraId="593335C6" w14:textId="77777777" w:rsidR="00A927F7" w:rsidRDefault="00A927F7" w:rsidP="002469FA">
            <w:pPr>
              <w:keepLines/>
              <w:autoSpaceDE w:val="0"/>
              <w:autoSpaceDN w:val="0"/>
              <w:spacing w:line="240" w:lineRule="auto"/>
              <w:ind w:left="0" w:hanging="2"/>
              <w:jc w:val="center"/>
              <w:rPr>
                <w:rFonts w:ascii="Arial" w:hAnsi="Arial" w:cs="Arial"/>
                <w:sz w:val="16"/>
                <w:szCs w:val="16"/>
              </w:rPr>
            </w:pPr>
          </w:p>
        </w:tc>
        <w:tc>
          <w:tcPr>
            <w:tcW w:w="4410" w:type="dxa"/>
            <w:tcBorders>
              <w:top w:val="single" w:sz="4" w:space="0" w:color="auto"/>
              <w:left w:val="nil"/>
              <w:bottom w:val="single" w:sz="4" w:space="0" w:color="auto"/>
              <w:right w:val="nil"/>
            </w:tcBorders>
          </w:tcPr>
          <w:p w14:paraId="1CA2BFCE" w14:textId="77777777" w:rsidR="00A927F7" w:rsidRPr="00EE2C0F" w:rsidRDefault="00A927F7" w:rsidP="002469FA">
            <w:pPr>
              <w:keepLines/>
              <w:autoSpaceDE w:val="0"/>
              <w:autoSpaceDN w:val="0"/>
              <w:spacing w:line="240" w:lineRule="auto"/>
              <w:ind w:left="0" w:hanging="2"/>
              <w:rPr>
                <w:rFonts w:ascii="Arial" w:hAnsi="Arial" w:cs="Arial"/>
                <w:spacing w:val="-3"/>
                <w:sz w:val="20"/>
                <w:szCs w:val="20"/>
              </w:rPr>
            </w:pPr>
            <w:r w:rsidRPr="00EE2C0F">
              <w:rPr>
                <w:rFonts w:ascii="Arial" w:hAnsi="Arial" w:cs="Arial"/>
                <w:spacing w:val="-3"/>
                <w:sz w:val="20"/>
                <w:szCs w:val="20"/>
              </w:rPr>
              <w:t>Суміші бетонні готові важкі, клас бетону В15</w:t>
            </w:r>
          </w:p>
          <w:p w14:paraId="2AA4F144" w14:textId="77777777" w:rsidR="00A927F7" w:rsidRPr="00EE2C0F" w:rsidRDefault="00A927F7" w:rsidP="002469FA">
            <w:pPr>
              <w:keepLines/>
              <w:autoSpaceDE w:val="0"/>
              <w:autoSpaceDN w:val="0"/>
              <w:spacing w:line="240" w:lineRule="auto"/>
              <w:ind w:left="0" w:hanging="2"/>
              <w:rPr>
                <w:rFonts w:ascii="Arial" w:hAnsi="Arial" w:cs="Arial"/>
                <w:spacing w:val="-3"/>
                <w:sz w:val="20"/>
                <w:szCs w:val="20"/>
              </w:rPr>
            </w:pPr>
            <w:r w:rsidRPr="00EE2C0F">
              <w:rPr>
                <w:rFonts w:ascii="Arial" w:hAnsi="Arial" w:cs="Arial"/>
                <w:spacing w:val="-3"/>
                <w:sz w:val="20"/>
                <w:szCs w:val="20"/>
              </w:rPr>
              <w:t>[М200], крупність заповнювача більше 20 до</w:t>
            </w:r>
          </w:p>
          <w:p w14:paraId="14C896B9" w14:textId="77777777" w:rsidR="00A927F7" w:rsidRPr="00EE2C0F" w:rsidRDefault="00A927F7" w:rsidP="002469FA">
            <w:pPr>
              <w:keepLines/>
              <w:autoSpaceDE w:val="0"/>
              <w:autoSpaceDN w:val="0"/>
              <w:spacing w:line="240" w:lineRule="auto"/>
              <w:ind w:left="0" w:hanging="2"/>
              <w:rPr>
                <w:rFonts w:ascii="Arial" w:hAnsi="Arial" w:cs="Arial"/>
                <w:sz w:val="16"/>
                <w:szCs w:val="16"/>
              </w:rPr>
            </w:pPr>
            <w:r w:rsidRPr="00EE2C0F">
              <w:rPr>
                <w:rFonts w:ascii="Arial" w:hAnsi="Arial" w:cs="Arial"/>
                <w:spacing w:val="-3"/>
                <w:sz w:val="20"/>
                <w:szCs w:val="20"/>
              </w:rPr>
              <w:t>40 мм</w:t>
            </w:r>
          </w:p>
        </w:tc>
        <w:tc>
          <w:tcPr>
            <w:tcW w:w="1134" w:type="dxa"/>
            <w:tcBorders>
              <w:top w:val="single" w:sz="4" w:space="0" w:color="auto"/>
              <w:left w:val="single" w:sz="4" w:space="0" w:color="auto"/>
              <w:bottom w:val="single" w:sz="4" w:space="0" w:color="auto"/>
              <w:right w:val="single" w:sz="4" w:space="0" w:color="auto"/>
            </w:tcBorders>
          </w:tcPr>
          <w:p w14:paraId="6E4AE297"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sidRPr="00EE2C0F">
              <w:rPr>
                <w:rFonts w:ascii="Arial" w:hAnsi="Arial" w:cs="Arial"/>
                <w:spacing w:val="-3"/>
                <w:sz w:val="20"/>
                <w:szCs w:val="20"/>
              </w:rPr>
              <w:t>м3</w:t>
            </w:r>
          </w:p>
          <w:p w14:paraId="49E39B37" w14:textId="77777777" w:rsidR="00A927F7" w:rsidRDefault="00A927F7" w:rsidP="002469FA">
            <w:pPr>
              <w:keepLines/>
              <w:autoSpaceDE w:val="0"/>
              <w:autoSpaceDN w:val="0"/>
              <w:spacing w:line="240" w:lineRule="auto"/>
              <w:ind w:left="0" w:hanging="2"/>
              <w:jc w:val="center"/>
              <w:rPr>
                <w:rFonts w:ascii="Arial" w:hAnsi="Arial" w:cs="Arial"/>
                <w:sz w:val="16"/>
                <w:szCs w:val="16"/>
              </w:rPr>
            </w:pPr>
          </w:p>
          <w:p w14:paraId="3BC6573C" w14:textId="77777777" w:rsidR="00A927F7" w:rsidRDefault="00A927F7" w:rsidP="002469FA">
            <w:pPr>
              <w:keepLines/>
              <w:autoSpaceDE w:val="0"/>
              <w:autoSpaceDN w:val="0"/>
              <w:spacing w:line="240" w:lineRule="auto"/>
              <w:ind w:left="0" w:hanging="2"/>
              <w:jc w:val="center"/>
              <w:rPr>
                <w:rFonts w:ascii="Arial" w:hAnsi="Arial" w:cs="Arial"/>
                <w:sz w:val="16"/>
                <w:szCs w:val="16"/>
              </w:rPr>
            </w:pPr>
          </w:p>
          <w:p w14:paraId="430D72DC" w14:textId="77777777" w:rsidR="00A927F7" w:rsidRPr="00EE2C0F" w:rsidRDefault="00A927F7" w:rsidP="002469FA">
            <w:pPr>
              <w:keepLines/>
              <w:autoSpaceDE w:val="0"/>
              <w:autoSpaceDN w:val="0"/>
              <w:spacing w:line="240" w:lineRule="auto"/>
              <w:ind w:left="0" w:hanging="2"/>
              <w:jc w:val="center"/>
              <w:rPr>
                <w:rFonts w:ascii="Arial" w:hAnsi="Arial" w:cs="Arial"/>
                <w:sz w:val="16"/>
                <w:szCs w:val="16"/>
              </w:rPr>
            </w:pPr>
          </w:p>
        </w:tc>
        <w:tc>
          <w:tcPr>
            <w:tcW w:w="1118" w:type="dxa"/>
            <w:tcBorders>
              <w:top w:val="single" w:sz="4" w:space="0" w:color="auto"/>
              <w:left w:val="single" w:sz="4" w:space="0" w:color="auto"/>
              <w:bottom w:val="single" w:sz="4" w:space="0" w:color="auto"/>
              <w:right w:val="single" w:sz="4" w:space="0" w:color="auto"/>
            </w:tcBorders>
          </w:tcPr>
          <w:p w14:paraId="75FC487F"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sidRPr="00EE2C0F">
              <w:rPr>
                <w:rFonts w:ascii="Arial" w:hAnsi="Arial" w:cs="Arial"/>
                <w:spacing w:val="-3"/>
                <w:sz w:val="20"/>
                <w:szCs w:val="20"/>
              </w:rPr>
              <w:t>4,06</w:t>
            </w:r>
          </w:p>
          <w:p w14:paraId="6A762386" w14:textId="77777777" w:rsidR="00A927F7" w:rsidRPr="00C0191B" w:rsidRDefault="00A927F7" w:rsidP="002469FA">
            <w:pPr>
              <w:keepLines/>
              <w:autoSpaceDE w:val="0"/>
              <w:autoSpaceDN w:val="0"/>
              <w:spacing w:line="240" w:lineRule="auto"/>
              <w:ind w:left="0" w:hanging="2"/>
              <w:jc w:val="center"/>
              <w:rPr>
                <w:rFonts w:ascii="Arial" w:hAnsi="Arial" w:cs="Arial"/>
                <w:spacing w:val="-3"/>
                <w:sz w:val="20"/>
                <w:szCs w:val="20"/>
              </w:rPr>
            </w:pPr>
          </w:p>
          <w:p w14:paraId="513DC164" w14:textId="77777777" w:rsidR="00A927F7" w:rsidRPr="00C0191B" w:rsidRDefault="00A927F7" w:rsidP="002469FA">
            <w:pPr>
              <w:keepLines/>
              <w:autoSpaceDE w:val="0"/>
              <w:autoSpaceDN w:val="0"/>
              <w:spacing w:line="240" w:lineRule="auto"/>
              <w:ind w:left="0" w:hanging="2"/>
              <w:jc w:val="center"/>
              <w:rPr>
                <w:rFonts w:ascii="Arial" w:hAnsi="Arial" w:cs="Arial"/>
                <w:spacing w:val="-3"/>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14:paraId="493100E1"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39EC3AD" w14:textId="77777777" w:rsidTr="002469FA">
        <w:tblPrEx>
          <w:tblBorders>
            <w:top w:val="none" w:sz="0" w:space="0" w:color="auto"/>
          </w:tblBorders>
          <w:tblCellMar>
            <w:left w:w="28" w:type="dxa"/>
            <w:right w:w="28" w:type="dxa"/>
          </w:tblCellMar>
        </w:tblPrEx>
        <w:trPr>
          <w:trHeight w:val="559"/>
          <w:jc w:val="center"/>
        </w:trPr>
        <w:tc>
          <w:tcPr>
            <w:tcW w:w="1261" w:type="dxa"/>
            <w:tcBorders>
              <w:top w:val="single" w:sz="4" w:space="0" w:color="auto"/>
              <w:left w:val="single" w:sz="4" w:space="0" w:color="auto"/>
              <w:bottom w:val="single" w:sz="4" w:space="0" w:color="auto"/>
              <w:right w:val="single" w:sz="4" w:space="0" w:color="auto"/>
            </w:tcBorders>
          </w:tcPr>
          <w:p w14:paraId="0934EAA1"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161</w:t>
            </w:r>
          </w:p>
          <w:p w14:paraId="4E19E88C"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p>
          <w:p w14:paraId="52FB1654" w14:textId="77777777" w:rsidR="00A927F7" w:rsidRPr="0072296C" w:rsidRDefault="00A927F7" w:rsidP="002469FA">
            <w:pPr>
              <w:keepLines/>
              <w:autoSpaceDE w:val="0"/>
              <w:autoSpaceDN w:val="0"/>
              <w:spacing w:line="240" w:lineRule="auto"/>
              <w:ind w:left="0" w:hanging="2"/>
              <w:jc w:val="center"/>
              <w:rPr>
                <w:rFonts w:ascii="Arial" w:hAnsi="Arial" w:cs="Arial"/>
                <w:spacing w:val="-3"/>
                <w:sz w:val="20"/>
                <w:szCs w:val="20"/>
              </w:rPr>
            </w:pPr>
          </w:p>
        </w:tc>
        <w:tc>
          <w:tcPr>
            <w:tcW w:w="4410" w:type="dxa"/>
            <w:tcBorders>
              <w:top w:val="single" w:sz="4" w:space="0" w:color="auto"/>
              <w:left w:val="nil"/>
              <w:bottom w:val="single" w:sz="4" w:space="0" w:color="auto"/>
              <w:right w:val="nil"/>
            </w:tcBorders>
          </w:tcPr>
          <w:p w14:paraId="05947BB2" w14:textId="77777777" w:rsidR="00A927F7" w:rsidRPr="00EE2C0F" w:rsidRDefault="00A927F7" w:rsidP="002469FA">
            <w:pPr>
              <w:keepLines/>
              <w:autoSpaceDE w:val="0"/>
              <w:autoSpaceDN w:val="0"/>
              <w:spacing w:line="240" w:lineRule="auto"/>
              <w:ind w:left="0" w:hanging="2"/>
              <w:rPr>
                <w:rFonts w:ascii="Arial" w:hAnsi="Arial" w:cs="Arial"/>
                <w:spacing w:val="-3"/>
                <w:sz w:val="20"/>
                <w:szCs w:val="20"/>
              </w:rPr>
            </w:pPr>
            <w:r w:rsidRPr="00EE2C0F">
              <w:rPr>
                <w:rFonts w:ascii="Arial" w:hAnsi="Arial" w:cs="Arial"/>
                <w:spacing w:val="-3"/>
                <w:sz w:val="20"/>
                <w:szCs w:val="20"/>
              </w:rPr>
              <w:t>Т-профілі металеві</w:t>
            </w:r>
            <w:r>
              <w:rPr>
                <w:rFonts w:ascii="Arial" w:hAnsi="Arial" w:cs="Arial"/>
                <w:spacing w:val="-3"/>
                <w:sz w:val="20"/>
                <w:szCs w:val="20"/>
              </w:rPr>
              <w:t xml:space="preserve"> основні напрямні довжиною 3,7 м.</w:t>
            </w:r>
          </w:p>
        </w:tc>
        <w:tc>
          <w:tcPr>
            <w:tcW w:w="1134" w:type="dxa"/>
            <w:tcBorders>
              <w:top w:val="single" w:sz="4" w:space="0" w:color="auto"/>
              <w:left w:val="single" w:sz="4" w:space="0" w:color="auto"/>
              <w:bottom w:val="single" w:sz="4" w:space="0" w:color="auto"/>
              <w:right w:val="single" w:sz="4" w:space="0" w:color="auto"/>
            </w:tcBorders>
          </w:tcPr>
          <w:p w14:paraId="2C5A13B6" w14:textId="77777777" w:rsidR="00A927F7" w:rsidRPr="00EE2C0F" w:rsidRDefault="00A927F7" w:rsidP="002469FA">
            <w:pPr>
              <w:keepLines/>
              <w:autoSpaceDE w:val="0"/>
              <w:autoSpaceDN w:val="0"/>
              <w:spacing w:line="240" w:lineRule="auto"/>
              <w:ind w:left="0" w:hanging="2"/>
              <w:jc w:val="center"/>
              <w:rPr>
                <w:rFonts w:ascii="Arial" w:hAnsi="Arial" w:cs="Arial"/>
                <w:spacing w:val="-3"/>
                <w:sz w:val="20"/>
                <w:szCs w:val="20"/>
              </w:rPr>
            </w:pPr>
            <w:r w:rsidRPr="00EE2C0F">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16B301DD" w14:textId="77777777" w:rsidR="00A927F7" w:rsidRPr="00EE2C0F" w:rsidRDefault="00A927F7" w:rsidP="002469FA">
            <w:pPr>
              <w:keepLines/>
              <w:autoSpaceDE w:val="0"/>
              <w:autoSpaceDN w:val="0"/>
              <w:spacing w:line="240" w:lineRule="auto"/>
              <w:ind w:left="0" w:hanging="2"/>
              <w:jc w:val="center"/>
              <w:rPr>
                <w:rFonts w:ascii="Arial" w:hAnsi="Arial" w:cs="Arial"/>
                <w:spacing w:val="-3"/>
                <w:sz w:val="20"/>
                <w:szCs w:val="20"/>
              </w:rPr>
            </w:pPr>
            <w:r w:rsidRPr="00C0191B">
              <w:rPr>
                <w:rFonts w:ascii="Arial" w:hAnsi="Arial" w:cs="Arial"/>
                <w:spacing w:val="-3"/>
                <w:sz w:val="20"/>
                <w:szCs w:val="20"/>
              </w:rPr>
              <w:t>378,955</w:t>
            </w:r>
          </w:p>
        </w:tc>
        <w:tc>
          <w:tcPr>
            <w:tcW w:w="1264" w:type="dxa"/>
            <w:gridSpan w:val="2"/>
            <w:tcBorders>
              <w:top w:val="single" w:sz="4" w:space="0" w:color="auto"/>
              <w:left w:val="single" w:sz="4" w:space="0" w:color="auto"/>
              <w:bottom w:val="single" w:sz="4" w:space="0" w:color="auto"/>
              <w:right w:val="single" w:sz="4" w:space="0" w:color="auto"/>
            </w:tcBorders>
          </w:tcPr>
          <w:p w14:paraId="6C5B3F78"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23075E9"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CC578A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162</w:t>
            </w:r>
          </w:p>
          <w:p w14:paraId="3EB33A7F" w14:textId="77777777" w:rsidR="00A927F7" w:rsidRDefault="00A927F7" w:rsidP="002469FA">
            <w:pPr>
              <w:keepLines/>
              <w:autoSpaceDE w:val="0"/>
              <w:autoSpaceDN w:val="0"/>
              <w:spacing w:line="240" w:lineRule="auto"/>
              <w:ind w:left="0" w:hanging="2"/>
              <w:jc w:val="center"/>
              <w:rPr>
                <w:rFonts w:ascii="Arial" w:hAnsi="Arial" w:cs="Arial"/>
                <w:sz w:val="16"/>
                <w:szCs w:val="16"/>
              </w:rPr>
            </w:pPr>
          </w:p>
        </w:tc>
        <w:tc>
          <w:tcPr>
            <w:tcW w:w="4410" w:type="dxa"/>
            <w:tcBorders>
              <w:top w:val="single" w:sz="4" w:space="0" w:color="auto"/>
              <w:left w:val="nil"/>
              <w:bottom w:val="single" w:sz="4" w:space="0" w:color="auto"/>
              <w:right w:val="nil"/>
            </w:tcBorders>
          </w:tcPr>
          <w:p w14:paraId="7CD7F612" w14:textId="77777777" w:rsidR="00A927F7" w:rsidRPr="00EE2C0F" w:rsidRDefault="00A927F7" w:rsidP="002469FA">
            <w:pPr>
              <w:keepLines/>
              <w:autoSpaceDE w:val="0"/>
              <w:autoSpaceDN w:val="0"/>
              <w:spacing w:line="240" w:lineRule="auto"/>
              <w:ind w:left="0" w:hanging="2"/>
              <w:rPr>
                <w:rFonts w:ascii="Arial" w:hAnsi="Arial" w:cs="Arial"/>
                <w:sz w:val="16"/>
                <w:szCs w:val="16"/>
              </w:rPr>
            </w:pPr>
            <w:r w:rsidRPr="00EE2C0F">
              <w:rPr>
                <w:rFonts w:ascii="Arial" w:hAnsi="Arial" w:cs="Arial"/>
                <w:spacing w:val="-3"/>
                <w:sz w:val="20"/>
                <w:szCs w:val="20"/>
              </w:rPr>
              <w:t>Т-профілі металеві поперечні довжиною 1,2м</w:t>
            </w:r>
          </w:p>
        </w:tc>
        <w:tc>
          <w:tcPr>
            <w:tcW w:w="1134" w:type="dxa"/>
            <w:tcBorders>
              <w:top w:val="single" w:sz="4" w:space="0" w:color="auto"/>
              <w:left w:val="single" w:sz="4" w:space="0" w:color="auto"/>
              <w:bottom w:val="single" w:sz="4" w:space="0" w:color="auto"/>
              <w:right w:val="single" w:sz="4" w:space="0" w:color="auto"/>
            </w:tcBorders>
          </w:tcPr>
          <w:p w14:paraId="04080BE0" w14:textId="77777777" w:rsidR="00A927F7" w:rsidRPr="00EE2C0F" w:rsidRDefault="00A927F7" w:rsidP="002469FA">
            <w:pPr>
              <w:keepLines/>
              <w:autoSpaceDE w:val="0"/>
              <w:autoSpaceDN w:val="0"/>
              <w:spacing w:line="240" w:lineRule="auto"/>
              <w:ind w:left="0" w:hanging="2"/>
              <w:jc w:val="center"/>
              <w:rPr>
                <w:rFonts w:ascii="Arial" w:hAnsi="Arial" w:cs="Arial"/>
                <w:sz w:val="16"/>
                <w:szCs w:val="16"/>
              </w:rPr>
            </w:pPr>
            <w:r w:rsidRPr="00EE2C0F">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43BC4340" w14:textId="77777777" w:rsidR="00A927F7" w:rsidRPr="00EE2C0F" w:rsidRDefault="00A927F7" w:rsidP="002469FA">
            <w:pPr>
              <w:keepLines/>
              <w:autoSpaceDE w:val="0"/>
              <w:autoSpaceDN w:val="0"/>
              <w:spacing w:line="240" w:lineRule="auto"/>
              <w:ind w:left="0" w:hanging="2"/>
              <w:jc w:val="center"/>
              <w:rPr>
                <w:rFonts w:ascii="Arial" w:hAnsi="Arial" w:cs="Arial"/>
                <w:sz w:val="16"/>
                <w:szCs w:val="16"/>
              </w:rPr>
            </w:pPr>
            <w:r w:rsidRPr="00EE2C0F">
              <w:rPr>
                <w:rFonts w:ascii="Arial" w:hAnsi="Arial" w:cs="Arial"/>
                <w:spacing w:val="-3"/>
                <w:sz w:val="20"/>
                <w:szCs w:val="20"/>
              </w:rPr>
              <w:t>757,91</w:t>
            </w:r>
          </w:p>
        </w:tc>
        <w:tc>
          <w:tcPr>
            <w:tcW w:w="1264" w:type="dxa"/>
            <w:gridSpan w:val="2"/>
            <w:tcBorders>
              <w:top w:val="single" w:sz="4" w:space="0" w:color="auto"/>
              <w:left w:val="single" w:sz="4" w:space="0" w:color="auto"/>
              <w:bottom w:val="single" w:sz="4" w:space="0" w:color="auto"/>
              <w:right w:val="single" w:sz="4" w:space="0" w:color="auto"/>
            </w:tcBorders>
          </w:tcPr>
          <w:p w14:paraId="286CD4E7" w14:textId="77777777" w:rsidR="00A927F7" w:rsidRPr="00EE2C0F" w:rsidRDefault="00A927F7" w:rsidP="002469FA">
            <w:pPr>
              <w:keepLines/>
              <w:autoSpaceDE w:val="0"/>
              <w:autoSpaceDN w:val="0"/>
              <w:spacing w:line="240" w:lineRule="auto"/>
              <w:ind w:left="0" w:hanging="2"/>
              <w:jc w:val="right"/>
              <w:rPr>
                <w:rFonts w:ascii="Arial" w:hAnsi="Arial" w:cs="Arial"/>
                <w:spacing w:val="-3"/>
                <w:sz w:val="20"/>
                <w:szCs w:val="20"/>
                <w:highlight w:val="yellow"/>
                <w:u w:val="single"/>
              </w:rPr>
            </w:pPr>
          </w:p>
        </w:tc>
      </w:tr>
      <w:tr w:rsidR="00A927F7" w14:paraId="42548265"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48285D3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163</w:t>
            </w:r>
          </w:p>
        </w:tc>
        <w:tc>
          <w:tcPr>
            <w:tcW w:w="4410" w:type="dxa"/>
            <w:tcBorders>
              <w:top w:val="single" w:sz="4" w:space="0" w:color="auto"/>
              <w:left w:val="nil"/>
              <w:bottom w:val="single" w:sz="4" w:space="0" w:color="auto"/>
              <w:right w:val="nil"/>
            </w:tcBorders>
          </w:tcPr>
          <w:p w14:paraId="4F8DAEB9" w14:textId="77777777" w:rsidR="00A927F7" w:rsidRPr="00EE2C0F" w:rsidRDefault="00A927F7" w:rsidP="002469FA">
            <w:pPr>
              <w:keepLines/>
              <w:autoSpaceDE w:val="0"/>
              <w:autoSpaceDN w:val="0"/>
              <w:spacing w:line="240" w:lineRule="auto"/>
              <w:ind w:left="0" w:hanging="2"/>
              <w:rPr>
                <w:rFonts w:ascii="Arial" w:hAnsi="Arial" w:cs="Arial"/>
                <w:spacing w:val="-3"/>
                <w:sz w:val="20"/>
                <w:szCs w:val="20"/>
              </w:rPr>
            </w:pPr>
            <w:r w:rsidRPr="00EE2C0F">
              <w:rPr>
                <w:rFonts w:ascii="Arial" w:hAnsi="Arial" w:cs="Arial"/>
                <w:spacing w:val="-3"/>
                <w:sz w:val="20"/>
                <w:szCs w:val="20"/>
              </w:rPr>
              <w:t>Толь з грубозернистою засипкою, марка</w:t>
            </w:r>
          </w:p>
          <w:p w14:paraId="0974C694" w14:textId="77777777" w:rsidR="00A927F7" w:rsidRPr="00EE2C0F" w:rsidRDefault="00A927F7" w:rsidP="002469FA">
            <w:pPr>
              <w:keepLines/>
              <w:autoSpaceDE w:val="0"/>
              <w:autoSpaceDN w:val="0"/>
              <w:spacing w:line="240" w:lineRule="auto"/>
              <w:ind w:left="0" w:hanging="2"/>
              <w:rPr>
                <w:rFonts w:ascii="Arial" w:hAnsi="Arial" w:cs="Arial"/>
                <w:sz w:val="16"/>
                <w:szCs w:val="16"/>
              </w:rPr>
            </w:pPr>
            <w:r w:rsidRPr="00EE2C0F">
              <w:rPr>
                <w:rFonts w:ascii="Arial" w:hAnsi="Arial" w:cs="Arial"/>
                <w:spacing w:val="-3"/>
                <w:sz w:val="20"/>
                <w:szCs w:val="20"/>
              </w:rPr>
              <w:lastRenderedPageBreak/>
              <w:t>ТВК-350</w:t>
            </w:r>
          </w:p>
        </w:tc>
        <w:tc>
          <w:tcPr>
            <w:tcW w:w="1134" w:type="dxa"/>
            <w:tcBorders>
              <w:top w:val="single" w:sz="4" w:space="0" w:color="auto"/>
              <w:left w:val="single" w:sz="4" w:space="0" w:color="auto"/>
              <w:bottom w:val="single" w:sz="4" w:space="0" w:color="auto"/>
              <w:right w:val="single" w:sz="4" w:space="0" w:color="auto"/>
            </w:tcBorders>
          </w:tcPr>
          <w:p w14:paraId="5FF2C74C" w14:textId="77777777" w:rsidR="00A927F7" w:rsidRPr="00EE2C0F" w:rsidRDefault="00A927F7" w:rsidP="002469FA">
            <w:pPr>
              <w:keepLines/>
              <w:autoSpaceDE w:val="0"/>
              <w:autoSpaceDN w:val="0"/>
              <w:spacing w:line="240" w:lineRule="auto"/>
              <w:ind w:left="0" w:hanging="2"/>
              <w:jc w:val="center"/>
              <w:rPr>
                <w:rFonts w:ascii="Arial" w:hAnsi="Arial" w:cs="Arial"/>
                <w:sz w:val="16"/>
                <w:szCs w:val="16"/>
              </w:rPr>
            </w:pPr>
            <w:r w:rsidRPr="00EE2C0F">
              <w:rPr>
                <w:rFonts w:ascii="Arial" w:hAnsi="Arial" w:cs="Arial"/>
                <w:spacing w:val="-3"/>
                <w:sz w:val="20"/>
                <w:szCs w:val="20"/>
              </w:rPr>
              <w:lastRenderedPageBreak/>
              <w:t>м2</w:t>
            </w:r>
          </w:p>
        </w:tc>
        <w:tc>
          <w:tcPr>
            <w:tcW w:w="1118" w:type="dxa"/>
            <w:tcBorders>
              <w:top w:val="single" w:sz="4" w:space="0" w:color="auto"/>
              <w:left w:val="single" w:sz="4" w:space="0" w:color="auto"/>
              <w:bottom w:val="single" w:sz="4" w:space="0" w:color="auto"/>
              <w:right w:val="single" w:sz="4" w:space="0" w:color="auto"/>
            </w:tcBorders>
          </w:tcPr>
          <w:p w14:paraId="7FD49CE6" w14:textId="77777777" w:rsidR="00A927F7" w:rsidRPr="00EE2C0F" w:rsidRDefault="00A927F7" w:rsidP="002469FA">
            <w:pPr>
              <w:keepLines/>
              <w:autoSpaceDE w:val="0"/>
              <w:autoSpaceDN w:val="0"/>
              <w:spacing w:line="240" w:lineRule="auto"/>
              <w:ind w:left="0" w:hanging="2"/>
              <w:jc w:val="center"/>
              <w:rPr>
                <w:rFonts w:ascii="Arial" w:hAnsi="Arial" w:cs="Arial"/>
                <w:sz w:val="16"/>
                <w:szCs w:val="16"/>
              </w:rPr>
            </w:pPr>
            <w:r w:rsidRPr="00EE2C0F">
              <w:rPr>
                <w:rFonts w:ascii="Arial" w:hAnsi="Arial" w:cs="Arial"/>
                <w:spacing w:val="-3"/>
                <w:sz w:val="20"/>
                <w:szCs w:val="20"/>
              </w:rPr>
              <w:t>40,7</w:t>
            </w:r>
          </w:p>
        </w:tc>
        <w:tc>
          <w:tcPr>
            <w:tcW w:w="1264" w:type="dxa"/>
            <w:gridSpan w:val="2"/>
            <w:tcBorders>
              <w:top w:val="single" w:sz="4" w:space="0" w:color="auto"/>
              <w:left w:val="single" w:sz="4" w:space="0" w:color="auto"/>
              <w:bottom w:val="single" w:sz="4" w:space="0" w:color="auto"/>
              <w:right w:val="single" w:sz="4" w:space="0" w:color="auto"/>
            </w:tcBorders>
          </w:tcPr>
          <w:p w14:paraId="1A943225"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8F94B94"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F1B251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164</w:t>
            </w:r>
          </w:p>
        </w:tc>
        <w:tc>
          <w:tcPr>
            <w:tcW w:w="4410" w:type="dxa"/>
            <w:tcBorders>
              <w:top w:val="single" w:sz="4" w:space="0" w:color="auto"/>
              <w:left w:val="nil"/>
              <w:bottom w:val="single" w:sz="4" w:space="0" w:color="auto"/>
              <w:right w:val="nil"/>
            </w:tcBorders>
          </w:tcPr>
          <w:p w14:paraId="0F6A0F37"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Тримач провіднику для плоскої покрівлі</w:t>
            </w:r>
          </w:p>
        </w:tc>
        <w:tc>
          <w:tcPr>
            <w:tcW w:w="1134" w:type="dxa"/>
            <w:tcBorders>
              <w:top w:val="single" w:sz="4" w:space="0" w:color="auto"/>
              <w:left w:val="single" w:sz="4" w:space="0" w:color="auto"/>
              <w:bottom w:val="single" w:sz="4" w:space="0" w:color="auto"/>
              <w:right w:val="single" w:sz="4" w:space="0" w:color="auto"/>
            </w:tcBorders>
          </w:tcPr>
          <w:p w14:paraId="72D66521"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25F28D0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400</w:t>
            </w:r>
          </w:p>
        </w:tc>
        <w:tc>
          <w:tcPr>
            <w:tcW w:w="1264" w:type="dxa"/>
            <w:gridSpan w:val="2"/>
            <w:tcBorders>
              <w:top w:val="single" w:sz="4" w:space="0" w:color="auto"/>
              <w:left w:val="single" w:sz="4" w:space="0" w:color="auto"/>
              <w:bottom w:val="single" w:sz="4" w:space="0" w:color="auto"/>
              <w:right w:val="single" w:sz="4" w:space="0" w:color="auto"/>
            </w:tcBorders>
          </w:tcPr>
          <w:p w14:paraId="651886D3"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56A48E60"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ED5616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165</w:t>
            </w:r>
          </w:p>
        </w:tc>
        <w:tc>
          <w:tcPr>
            <w:tcW w:w="4410" w:type="dxa"/>
            <w:tcBorders>
              <w:top w:val="single" w:sz="4" w:space="0" w:color="auto"/>
              <w:left w:val="nil"/>
              <w:bottom w:val="single" w:sz="4" w:space="0" w:color="auto"/>
              <w:right w:val="nil"/>
            </w:tcBorders>
          </w:tcPr>
          <w:p w14:paraId="2B078BC2"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Тримач провіднику для стін</w:t>
            </w:r>
          </w:p>
        </w:tc>
        <w:tc>
          <w:tcPr>
            <w:tcW w:w="1134" w:type="dxa"/>
            <w:tcBorders>
              <w:top w:val="single" w:sz="4" w:space="0" w:color="auto"/>
              <w:left w:val="single" w:sz="4" w:space="0" w:color="auto"/>
              <w:bottom w:val="single" w:sz="4" w:space="0" w:color="auto"/>
              <w:right w:val="single" w:sz="4" w:space="0" w:color="auto"/>
            </w:tcBorders>
          </w:tcPr>
          <w:p w14:paraId="5B89604D"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4040471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40</w:t>
            </w:r>
          </w:p>
        </w:tc>
        <w:tc>
          <w:tcPr>
            <w:tcW w:w="1264" w:type="dxa"/>
            <w:gridSpan w:val="2"/>
            <w:tcBorders>
              <w:top w:val="single" w:sz="4" w:space="0" w:color="auto"/>
              <w:left w:val="single" w:sz="4" w:space="0" w:color="auto"/>
              <w:bottom w:val="single" w:sz="4" w:space="0" w:color="auto"/>
              <w:right w:val="single" w:sz="4" w:space="0" w:color="auto"/>
            </w:tcBorders>
          </w:tcPr>
          <w:p w14:paraId="7CF4CE8A"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9CBA8AF"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1F6D7A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166</w:t>
            </w:r>
          </w:p>
        </w:tc>
        <w:tc>
          <w:tcPr>
            <w:tcW w:w="4410" w:type="dxa"/>
            <w:tcBorders>
              <w:top w:val="single" w:sz="4" w:space="0" w:color="auto"/>
              <w:left w:val="nil"/>
              <w:bottom w:val="single" w:sz="4" w:space="0" w:color="auto"/>
              <w:right w:val="nil"/>
            </w:tcBorders>
          </w:tcPr>
          <w:p w14:paraId="75BC3F9D"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Труба водостічна</w:t>
            </w:r>
          </w:p>
        </w:tc>
        <w:tc>
          <w:tcPr>
            <w:tcW w:w="1134" w:type="dxa"/>
            <w:tcBorders>
              <w:top w:val="single" w:sz="4" w:space="0" w:color="auto"/>
              <w:left w:val="single" w:sz="4" w:space="0" w:color="auto"/>
              <w:bottom w:val="single" w:sz="4" w:space="0" w:color="auto"/>
              <w:right w:val="single" w:sz="4" w:space="0" w:color="auto"/>
            </w:tcBorders>
          </w:tcPr>
          <w:p w14:paraId="51E16658"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w:t>
            </w:r>
          </w:p>
        </w:tc>
        <w:tc>
          <w:tcPr>
            <w:tcW w:w="1118" w:type="dxa"/>
            <w:tcBorders>
              <w:top w:val="single" w:sz="4" w:space="0" w:color="auto"/>
              <w:left w:val="single" w:sz="4" w:space="0" w:color="auto"/>
              <w:bottom w:val="single" w:sz="4" w:space="0" w:color="auto"/>
              <w:right w:val="single" w:sz="4" w:space="0" w:color="auto"/>
            </w:tcBorders>
          </w:tcPr>
          <w:p w14:paraId="4F20158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214,9</w:t>
            </w:r>
          </w:p>
        </w:tc>
        <w:tc>
          <w:tcPr>
            <w:tcW w:w="1264" w:type="dxa"/>
            <w:gridSpan w:val="2"/>
            <w:tcBorders>
              <w:top w:val="single" w:sz="4" w:space="0" w:color="auto"/>
              <w:left w:val="single" w:sz="4" w:space="0" w:color="auto"/>
              <w:bottom w:val="single" w:sz="4" w:space="0" w:color="auto"/>
              <w:right w:val="single" w:sz="4" w:space="0" w:color="auto"/>
            </w:tcBorders>
          </w:tcPr>
          <w:p w14:paraId="1CE7F5C1"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4267578B"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6513048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167</w:t>
            </w:r>
          </w:p>
        </w:tc>
        <w:tc>
          <w:tcPr>
            <w:tcW w:w="4410" w:type="dxa"/>
            <w:tcBorders>
              <w:top w:val="single" w:sz="4" w:space="0" w:color="auto"/>
              <w:left w:val="nil"/>
              <w:bottom w:val="single" w:sz="4" w:space="0" w:color="auto"/>
              <w:right w:val="nil"/>
            </w:tcBorders>
          </w:tcPr>
          <w:p w14:paraId="25A2CAA0"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Труби 20х20х2</w:t>
            </w:r>
          </w:p>
        </w:tc>
        <w:tc>
          <w:tcPr>
            <w:tcW w:w="1134" w:type="dxa"/>
            <w:tcBorders>
              <w:top w:val="single" w:sz="4" w:space="0" w:color="auto"/>
              <w:left w:val="single" w:sz="4" w:space="0" w:color="auto"/>
              <w:bottom w:val="single" w:sz="4" w:space="0" w:color="auto"/>
              <w:right w:val="single" w:sz="4" w:space="0" w:color="auto"/>
            </w:tcBorders>
          </w:tcPr>
          <w:p w14:paraId="71442C7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5F6A06D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0,0055212</w:t>
            </w:r>
          </w:p>
        </w:tc>
        <w:tc>
          <w:tcPr>
            <w:tcW w:w="1264" w:type="dxa"/>
            <w:gridSpan w:val="2"/>
            <w:tcBorders>
              <w:top w:val="single" w:sz="4" w:space="0" w:color="auto"/>
              <w:left w:val="single" w:sz="4" w:space="0" w:color="auto"/>
              <w:bottom w:val="single" w:sz="4" w:space="0" w:color="auto"/>
              <w:right w:val="single" w:sz="4" w:space="0" w:color="auto"/>
            </w:tcBorders>
          </w:tcPr>
          <w:p w14:paraId="0194BEC6"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D7D2A28"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1196506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168</w:t>
            </w:r>
          </w:p>
        </w:tc>
        <w:tc>
          <w:tcPr>
            <w:tcW w:w="4410" w:type="dxa"/>
            <w:tcBorders>
              <w:top w:val="single" w:sz="4" w:space="0" w:color="auto"/>
              <w:left w:val="nil"/>
              <w:bottom w:val="single" w:sz="4" w:space="0" w:color="auto"/>
              <w:right w:val="nil"/>
            </w:tcBorders>
          </w:tcPr>
          <w:p w14:paraId="4E967939"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Труби 30х30х2</w:t>
            </w:r>
          </w:p>
        </w:tc>
        <w:tc>
          <w:tcPr>
            <w:tcW w:w="1134" w:type="dxa"/>
            <w:tcBorders>
              <w:top w:val="single" w:sz="4" w:space="0" w:color="auto"/>
              <w:left w:val="single" w:sz="4" w:space="0" w:color="auto"/>
              <w:bottom w:val="single" w:sz="4" w:space="0" w:color="auto"/>
              <w:right w:val="single" w:sz="4" w:space="0" w:color="auto"/>
            </w:tcBorders>
          </w:tcPr>
          <w:p w14:paraId="7DB54D5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2F64969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0,0254388</w:t>
            </w:r>
          </w:p>
        </w:tc>
        <w:tc>
          <w:tcPr>
            <w:tcW w:w="1264" w:type="dxa"/>
            <w:gridSpan w:val="2"/>
            <w:tcBorders>
              <w:top w:val="single" w:sz="4" w:space="0" w:color="auto"/>
              <w:left w:val="single" w:sz="4" w:space="0" w:color="auto"/>
              <w:bottom w:val="single" w:sz="4" w:space="0" w:color="auto"/>
              <w:right w:val="single" w:sz="4" w:space="0" w:color="auto"/>
            </w:tcBorders>
          </w:tcPr>
          <w:p w14:paraId="40F2CBB1"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0F6A977"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5C706B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169</w:t>
            </w:r>
          </w:p>
        </w:tc>
        <w:tc>
          <w:tcPr>
            <w:tcW w:w="4410" w:type="dxa"/>
            <w:tcBorders>
              <w:top w:val="single" w:sz="4" w:space="0" w:color="auto"/>
              <w:left w:val="nil"/>
              <w:bottom w:val="single" w:sz="4" w:space="0" w:color="auto"/>
              <w:right w:val="nil"/>
            </w:tcBorders>
          </w:tcPr>
          <w:p w14:paraId="3F5A6211"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Тяга підвісу</w:t>
            </w:r>
          </w:p>
        </w:tc>
        <w:tc>
          <w:tcPr>
            <w:tcW w:w="1134" w:type="dxa"/>
            <w:tcBorders>
              <w:top w:val="single" w:sz="4" w:space="0" w:color="auto"/>
              <w:left w:val="single" w:sz="4" w:space="0" w:color="auto"/>
              <w:bottom w:val="single" w:sz="4" w:space="0" w:color="auto"/>
              <w:right w:val="single" w:sz="4" w:space="0" w:color="auto"/>
            </w:tcBorders>
          </w:tcPr>
          <w:p w14:paraId="0971051D"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4FDDE25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319,12</w:t>
            </w:r>
          </w:p>
        </w:tc>
        <w:tc>
          <w:tcPr>
            <w:tcW w:w="1264" w:type="dxa"/>
            <w:gridSpan w:val="2"/>
            <w:tcBorders>
              <w:top w:val="single" w:sz="4" w:space="0" w:color="auto"/>
              <w:left w:val="single" w:sz="4" w:space="0" w:color="auto"/>
              <w:bottom w:val="single" w:sz="4" w:space="0" w:color="auto"/>
              <w:right w:val="single" w:sz="4" w:space="0" w:color="auto"/>
            </w:tcBorders>
          </w:tcPr>
          <w:p w14:paraId="0E40A495"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5674A75D"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1D0230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170</w:t>
            </w:r>
          </w:p>
        </w:tc>
        <w:tc>
          <w:tcPr>
            <w:tcW w:w="4410" w:type="dxa"/>
            <w:tcBorders>
              <w:top w:val="single" w:sz="4" w:space="0" w:color="auto"/>
              <w:left w:val="nil"/>
              <w:bottom w:val="single" w:sz="4" w:space="0" w:color="auto"/>
              <w:right w:val="nil"/>
            </w:tcBorders>
          </w:tcPr>
          <w:p w14:paraId="58DDAE58"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 xml:space="preserve">Фарба </w:t>
            </w:r>
            <w:proofErr w:type="spellStart"/>
            <w:r>
              <w:rPr>
                <w:rFonts w:ascii="Arial" w:hAnsi="Arial" w:cs="Arial"/>
                <w:spacing w:val="-3"/>
                <w:sz w:val="20"/>
                <w:szCs w:val="20"/>
              </w:rPr>
              <w:t>грунтуюча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CT 16</w:t>
            </w:r>
          </w:p>
        </w:tc>
        <w:tc>
          <w:tcPr>
            <w:tcW w:w="1134" w:type="dxa"/>
            <w:tcBorders>
              <w:top w:val="single" w:sz="4" w:space="0" w:color="auto"/>
              <w:left w:val="single" w:sz="4" w:space="0" w:color="auto"/>
              <w:bottom w:val="single" w:sz="4" w:space="0" w:color="auto"/>
              <w:right w:val="single" w:sz="4" w:space="0" w:color="auto"/>
            </w:tcBorders>
          </w:tcPr>
          <w:p w14:paraId="4B76534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1566184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146,5061</w:t>
            </w:r>
          </w:p>
        </w:tc>
        <w:tc>
          <w:tcPr>
            <w:tcW w:w="1264" w:type="dxa"/>
            <w:gridSpan w:val="2"/>
            <w:tcBorders>
              <w:top w:val="single" w:sz="4" w:space="0" w:color="auto"/>
              <w:left w:val="single" w:sz="4" w:space="0" w:color="auto"/>
              <w:bottom w:val="single" w:sz="4" w:space="0" w:color="auto"/>
              <w:right w:val="single" w:sz="4" w:space="0" w:color="auto"/>
            </w:tcBorders>
          </w:tcPr>
          <w:p w14:paraId="08BD04FA"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581F105B" w14:textId="77777777" w:rsidTr="002469FA">
        <w:tblPrEx>
          <w:tblBorders>
            <w:top w:val="none" w:sz="0" w:space="0" w:color="auto"/>
          </w:tblBorders>
          <w:tblCellMar>
            <w:left w:w="28" w:type="dxa"/>
            <w:right w:w="28" w:type="dxa"/>
          </w:tblCellMar>
        </w:tblPrEx>
        <w:trPr>
          <w:trHeight w:val="434"/>
          <w:jc w:val="center"/>
        </w:trPr>
        <w:tc>
          <w:tcPr>
            <w:tcW w:w="1261" w:type="dxa"/>
            <w:tcBorders>
              <w:top w:val="single" w:sz="4" w:space="0" w:color="auto"/>
              <w:left w:val="single" w:sz="4" w:space="0" w:color="auto"/>
              <w:bottom w:val="single" w:sz="4" w:space="0" w:color="auto"/>
              <w:right w:val="single" w:sz="4" w:space="0" w:color="auto"/>
            </w:tcBorders>
            <w:vAlign w:val="center"/>
          </w:tcPr>
          <w:p w14:paraId="54456BA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sidRPr="00EF62BE">
              <w:rPr>
                <w:rFonts w:ascii="Arial" w:hAnsi="Arial" w:cs="Arial"/>
                <w:spacing w:val="-3"/>
                <w:sz w:val="20"/>
                <w:szCs w:val="20"/>
              </w:rPr>
              <w:t>171</w:t>
            </w:r>
          </w:p>
        </w:tc>
        <w:tc>
          <w:tcPr>
            <w:tcW w:w="4410" w:type="dxa"/>
            <w:tcBorders>
              <w:top w:val="single" w:sz="4" w:space="0" w:color="auto"/>
              <w:left w:val="nil"/>
              <w:bottom w:val="single" w:sz="4" w:space="0" w:color="auto"/>
              <w:right w:val="nil"/>
            </w:tcBorders>
          </w:tcPr>
          <w:p w14:paraId="063EFF52"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Фарба емалева МО-1</w:t>
            </w:r>
          </w:p>
        </w:tc>
        <w:tc>
          <w:tcPr>
            <w:tcW w:w="1134" w:type="dxa"/>
            <w:tcBorders>
              <w:top w:val="single" w:sz="4" w:space="0" w:color="auto"/>
              <w:left w:val="single" w:sz="4" w:space="0" w:color="auto"/>
              <w:bottom w:val="single" w:sz="4" w:space="0" w:color="auto"/>
              <w:right w:val="single" w:sz="4" w:space="0" w:color="auto"/>
            </w:tcBorders>
          </w:tcPr>
          <w:p w14:paraId="39D59B9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52BFEA6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0,012</w:t>
            </w:r>
          </w:p>
        </w:tc>
        <w:tc>
          <w:tcPr>
            <w:tcW w:w="1264" w:type="dxa"/>
            <w:gridSpan w:val="2"/>
            <w:tcBorders>
              <w:top w:val="single" w:sz="4" w:space="0" w:color="auto"/>
              <w:left w:val="single" w:sz="4" w:space="0" w:color="auto"/>
              <w:bottom w:val="single" w:sz="4" w:space="0" w:color="auto"/>
              <w:right w:val="single" w:sz="4" w:space="0" w:color="auto"/>
            </w:tcBorders>
          </w:tcPr>
          <w:p w14:paraId="278FF10C"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B8CDA4B"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AC35956" w14:textId="77777777" w:rsidR="00A927F7" w:rsidRDefault="00A927F7" w:rsidP="002469FA">
            <w:pPr>
              <w:keepLines/>
              <w:autoSpaceDE w:val="0"/>
              <w:autoSpaceDN w:val="0"/>
              <w:spacing w:line="240" w:lineRule="auto"/>
              <w:ind w:left="0" w:hanging="2"/>
              <w:jc w:val="center"/>
              <w:rPr>
                <w:rFonts w:ascii="Arial" w:hAnsi="Arial" w:cs="Arial"/>
                <w:sz w:val="16"/>
                <w:szCs w:val="16"/>
              </w:rPr>
            </w:pPr>
            <w:r w:rsidRPr="00545D4B">
              <w:rPr>
                <w:rFonts w:ascii="Arial" w:hAnsi="Arial" w:cs="Arial"/>
                <w:spacing w:val="-3"/>
                <w:sz w:val="20"/>
                <w:szCs w:val="20"/>
              </w:rPr>
              <w:t>172</w:t>
            </w:r>
          </w:p>
        </w:tc>
        <w:tc>
          <w:tcPr>
            <w:tcW w:w="4410" w:type="dxa"/>
            <w:tcBorders>
              <w:top w:val="single" w:sz="4" w:space="0" w:color="auto"/>
              <w:left w:val="nil"/>
              <w:bottom w:val="single" w:sz="4" w:space="0" w:color="auto"/>
              <w:right w:val="nil"/>
            </w:tcBorders>
          </w:tcPr>
          <w:p w14:paraId="73470FC1"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 xml:space="preserve">Хомут </w:t>
            </w:r>
            <w:proofErr w:type="spellStart"/>
            <w:r>
              <w:rPr>
                <w:rFonts w:ascii="Arial" w:hAnsi="Arial" w:cs="Arial"/>
                <w:spacing w:val="-3"/>
                <w:sz w:val="20"/>
                <w:szCs w:val="20"/>
              </w:rPr>
              <w:t>iз</w:t>
            </w:r>
            <w:proofErr w:type="spellEnd"/>
            <w:r>
              <w:rPr>
                <w:rFonts w:ascii="Arial" w:hAnsi="Arial" w:cs="Arial"/>
                <w:spacing w:val="-3"/>
                <w:sz w:val="20"/>
                <w:szCs w:val="20"/>
              </w:rPr>
              <w:t xml:space="preserve"> шурупом </w:t>
            </w:r>
          </w:p>
        </w:tc>
        <w:tc>
          <w:tcPr>
            <w:tcW w:w="1134" w:type="dxa"/>
            <w:tcBorders>
              <w:top w:val="single" w:sz="4" w:space="0" w:color="auto"/>
              <w:left w:val="single" w:sz="4" w:space="0" w:color="auto"/>
              <w:bottom w:val="single" w:sz="4" w:space="0" w:color="auto"/>
              <w:right w:val="single" w:sz="4" w:space="0" w:color="auto"/>
            </w:tcBorders>
          </w:tcPr>
          <w:p w14:paraId="08346550"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5D1F6DD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210</w:t>
            </w:r>
          </w:p>
        </w:tc>
        <w:tc>
          <w:tcPr>
            <w:tcW w:w="1264" w:type="dxa"/>
            <w:gridSpan w:val="2"/>
            <w:tcBorders>
              <w:top w:val="single" w:sz="4" w:space="0" w:color="auto"/>
              <w:left w:val="single" w:sz="4" w:space="0" w:color="auto"/>
              <w:bottom w:val="single" w:sz="4" w:space="0" w:color="auto"/>
              <w:right w:val="single" w:sz="4" w:space="0" w:color="auto"/>
            </w:tcBorders>
          </w:tcPr>
          <w:p w14:paraId="19C52799"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101D96D8"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59F548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173</w:t>
            </w:r>
          </w:p>
        </w:tc>
        <w:tc>
          <w:tcPr>
            <w:tcW w:w="4410" w:type="dxa"/>
            <w:tcBorders>
              <w:top w:val="single" w:sz="4" w:space="0" w:color="auto"/>
              <w:left w:val="nil"/>
              <w:bottom w:val="single" w:sz="4" w:space="0" w:color="auto"/>
              <w:right w:val="nil"/>
            </w:tcBorders>
          </w:tcPr>
          <w:p w14:paraId="6C7B6EE0"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Хрестики для плитки</w:t>
            </w:r>
          </w:p>
        </w:tc>
        <w:tc>
          <w:tcPr>
            <w:tcW w:w="1134" w:type="dxa"/>
            <w:tcBorders>
              <w:top w:val="single" w:sz="4" w:space="0" w:color="auto"/>
              <w:left w:val="single" w:sz="4" w:space="0" w:color="auto"/>
              <w:bottom w:val="single" w:sz="4" w:space="0" w:color="auto"/>
              <w:right w:val="single" w:sz="4" w:space="0" w:color="auto"/>
            </w:tcBorders>
          </w:tcPr>
          <w:p w14:paraId="5659766B" w14:textId="77777777" w:rsidR="00A927F7"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4120C83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3076,7362</w:t>
            </w:r>
          </w:p>
        </w:tc>
        <w:tc>
          <w:tcPr>
            <w:tcW w:w="1264" w:type="dxa"/>
            <w:gridSpan w:val="2"/>
            <w:tcBorders>
              <w:top w:val="single" w:sz="4" w:space="0" w:color="auto"/>
              <w:left w:val="single" w:sz="4" w:space="0" w:color="auto"/>
              <w:bottom w:val="single" w:sz="4" w:space="0" w:color="auto"/>
              <w:right w:val="single" w:sz="4" w:space="0" w:color="auto"/>
            </w:tcBorders>
          </w:tcPr>
          <w:p w14:paraId="21AD4ADC"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01DDC1A" w14:textId="77777777" w:rsidTr="002469FA">
        <w:tblPrEx>
          <w:tblBorders>
            <w:top w:val="none" w:sz="0" w:space="0" w:color="auto"/>
          </w:tblBorders>
          <w:tblCellMar>
            <w:left w:w="28" w:type="dxa"/>
            <w:right w:w="28" w:type="dxa"/>
          </w:tblCellMar>
        </w:tblPrEx>
        <w:trPr>
          <w:trHeight w:val="345"/>
          <w:jc w:val="center"/>
        </w:trPr>
        <w:tc>
          <w:tcPr>
            <w:tcW w:w="1261" w:type="dxa"/>
            <w:tcBorders>
              <w:top w:val="single" w:sz="4" w:space="0" w:color="auto"/>
              <w:left w:val="single" w:sz="4" w:space="0" w:color="auto"/>
              <w:bottom w:val="single" w:sz="4" w:space="0" w:color="auto"/>
              <w:right w:val="single" w:sz="4" w:space="0" w:color="auto"/>
            </w:tcBorders>
          </w:tcPr>
          <w:p w14:paraId="5A30836E" w14:textId="77777777" w:rsidR="00A927F7" w:rsidRPr="00265275"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174</w:t>
            </w:r>
          </w:p>
        </w:tc>
        <w:tc>
          <w:tcPr>
            <w:tcW w:w="4410" w:type="dxa"/>
            <w:tcBorders>
              <w:top w:val="single" w:sz="4" w:space="0" w:color="auto"/>
              <w:left w:val="nil"/>
              <w:bottom w:val="single" w:sz="4" w:space="0" w:color="auto"/>
              <w:right w:val="nil"/>
            </w:tcBorders>
          </w:tcPr>
          <w:p w14:paraId="122EFE30"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Цвяхи будівельні 3,0х70 мм</w:t>
            </w:r>
          </w:p>
          <w:p w14:paraId="2FDA2824" w14:textId="77777777" w:rsidR="00A927F7" w:rsidRPr="00C0191B" w:rsidRDefault="00A927F7" w:rsidP="002469FA">
            <w:pPr>
              <w:keepLines/>
              <w:autoSpaceDE w:val="0"/>
              <w:autoSpaceDN w:val="0"/>
              <w:spacing w:line="240" w:lineRule="auto"/>
              <w:ind w:left="0" w:hanging="2"/>
              <w:rPr>
                <w:rFonts w:ascii="Arial" w:hAnsi="Arial" w:cs="Arial"/>
                <w:spacing w:val="-3"/>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F42C97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r>
              <w:rPr>
                <w:rFonts w:ascii="Arial" w:hAnsi="Arial" w:cs="Arial"/>
                <w:sz w:val="16"/>
                <w:szCs w:val="16"/>
              </w:rPr>
              <w:t xml:space="preserve"> </w:t>
            </w:r>
          </w:p>
        </w:tc>
        <w:tc>
          <w:tcPr>
            <w:tcW w:w="1118" w:type="dxa"/>
            <w:tcBorders>
              <w:top w:val="single" w:sz="4" w:space="0" w:color="auto"/>
              <w:left w:val="single" w:sz="4" w:space="0" w:color="auto"/>
              <w:bottom w:val="single" w:sz="4" w:space="0" w:color="auto"/>
              <w:right w:val="single" w:sz="4" w:space="0" w:color="auto"/>
            </w:tcBorders>
          </w:tcPr>
          <w:p w14:paraId="2037B2A6"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0,008474</w:t>
            </w:r>
          </w:p>
          <w:p w14:paraId="13CD4AAC" w14:textId="77777777" w:rsidR="00A927F7" w:rsidRPr="00C0191B" w:rsidRDefault="00A927F7" w:rsidP="002469FA">
            <w:pPr>
              <w:keepLines/>
              <w:autoSpaceDE w:val="0"/>
              <w:autoSpaceDN w:val="0"/>
              <w:spacing w:line="240" w:lineRule="auto"/>
              <w:ind w:left="0" w:hanging="2"/>
              <w:jc w:val="center"/>
              <w:rPr>
                <w:rFonts w:ascii="Arial" w:hAnsi="Arial" w:cs="Arial"/>
                <w:spacing w:val="-3"/>
                <w:sz w:val="20"/>
                <w:szCs w:val="20"/>
              </w:rPr>
            </w:pPr>
          </w:p>
        </w:tc>
        <w:tc>
          <w:tcPr>
            <w:tcW w:w="1264" w:type="dxa"/>
            <w:gridSpan w:val="2"/>
            <w:tcBorders>
              <w:top w:val="single" w:sz="4" w:space="0" w:color="auto"/>
              <w:left w:val="single" w:sz="4" w:space="0" w:color="auto"/>
              <w:bottom w:val="single" w:sz="4" w:space="0" w:color="auto"/>
              <w:right w:val="single" w:sz="4" w:space="0" w:color="auto"/>
            </w:tcBorders>
          </w:tcPr>
          <w:p w14:paraId="45B65D16"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132C71CA" w14:textId="77777777" w:rsidTr="002469FA">
        <w:tblPrEx>
          <w:tblBorders>
            <w:top w:val="none" w:sz="0" w:space="0" w:color="auto"/>
          </w:tblBorders>
          <w:tblCellMar>
            <w:left w:w="28" w:type="dxa"/>
            <w:right w:w="28" w:type="dxa"/>
          </w:tblCellMar>
        </w:tblPrEx>
        <w:trPr>
          <w:trHeight w:val="345"/>
          <w:jc w:val="center"/>
        </w:trPr>
        <w:tc>
          <w:tcPr>
            <w:tcW w:w="1261" w:type="dxa"/>
            <w:tcBorders>
              <w:top w:val="single" w:sz="4" w:space="0" w:color="auto"/>
              <w:left w:val="single" w:sz="4" w:space="0" w:color="auto"/>
              <w:bottom w:val="single" w:sz="4" w:space="0" w:color="auto"/>
              <w:right w:val="single" w:sz="4" w:space="0" w:color="auto"/>
            </w:tcBorders>
          </w:tcPr>
          <w:p w14:paraId="1491936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175</w:t>
            </w:r>
          </w:p>
        </w:tc>
        <w:tc>
          <w:tcPr>
            <w:tcW w:w="4410" w:type="dxa"/>
            <w:tcBorders>
              <w:top w:val="single" w:sz="4" w:space="0" w:color="auto"/>
              <w:left w:val="nil"/>
              <w:bottom w:val="single" w:sz="4" w:space="0" w:color="auto"/>
              <w:right w:val="nil"/>
            </w:tcBorders>
          </w:tcPr>
          <w:p w14:paraId="2FCFEA73"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Цвяхи будівельні 3,5х90 мм</w:t>
            </w:r>
          </w:p>
        </w:tc>
        <w:tc>
          <w:tcPr>
            <w:tcW w:w="1134" w:type="dxa"/>
            <w:tcBorders>
              <w:top w:val="single" w:sz="4" w:space="0" w:color="auto"/>
              <w:left w:val="single" w:sz="4" w:space="0" w:color="auto"/>
              <w:bottom w:val="single" w:sz="4" w:space="0" w:color="auto"/>
              <w:right w:val="single" w:sz="4" w:space="0" w:color="auto"/>
            </w:tcBorders>
          </w:tcPr>
          <w:p w14:paraId="5662096F"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0A10DA91"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sidRPr="00C0191B">
              <w:rPr>
                <w:rFonts w:ascii="Arial" w:hAnsi="Arial" w:cs="Arial"/>
                <w:spacing w:val="-3"/>
                <w:sz w:val="20"/>
                <w:szCs w:val="20"/>
              </w:rPr>
              <w:t>0,0016061</w:t>
            </w:r>
          </w:p>
        </w:tc>
        <w:tc>
          <w:tcPr>
            <w:tcW w:w="1264" w:type="dxa"/>
            <w:gridSpan w:val="2"/>
            <w:tcBorders>
              <w:top w:val="single" w:sz="4" w:space="0" w:color="auto"/>
              <w:left w:val="single" w:sz="4" w:space="0" w:color="auto"/>
              <w:bottom w:val="single" w:sz="4" w:space="0" w:color="auto"/>
              <w:right w:val="single" w:sz="4" w:space="0" w:color="auto"/>
            </w:tcBorders>
          </w:tcPr>
          <w:p w14:paraId="439DAE17"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D5B5B5A"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B160629" w14:textId="77777777" w:rsidR="00A927F7" w:rsidRPr="00C0191B" w:rsidRDefault="00A927F7" w:rsidP="002469FA">
            <w:pPr>
              <w:keepLines/>
              <w:autoSpaceDE w:val="0"/>
              <w:autoSpaceDN w:val="0"/>
              <w:spacing w:line="240" w:lineRule="auto"/>
              <w:ind w:left="0" w:hanging="2"/>
              <w:jc w:val="center"/>
              <w:rPr>
                <w:rFonts w:ascii="Arial" w:hAnsi="Arial" w:cs="Arial"/>
                <w:spacing w:val="-3"/>
                <w:sz w:val="20"/>
                <w:szCs w:val="20"/>
              </w:rPr>
            </w:pPr>
            <w:r w:rsidRPr="00C0191B">
              <w:rPr>
                <w:rFonts w:ascii="Arial" w:hAnsi="Arial" w:cs="Arial"/>
                <w:spacing w:val="-3"/>
                <w:sz w:val="20"/>
                <w:szCs w:val="20"/>
              </w:rPr>
              <w:t>176</w:t>
            </w:r>
          </w:p>
        </w:tc>
        <w:tc>
          <w:tcPr>
            <w:tcW w:w="4410" w:type="dxa"/>
            <w:tcBorders>
              <w:top w:val="single" w:sz="4" w:space="0" w:color="auto"/>
              <w:left w:val="nil"/>
              <w:bottom w:val="single" w:sz="4" w:space="0" w:color="auto"/>
              <w:right w:val="nil"/>
            </w:tcBorders>
          </w:tcPr>
          <w:p w14:paraId="06F71A15"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Цвяхи будівельні з конічною головкою 4,</w:t>
            </w:r>
          </w:p>
          <w:p w14:paraId="50B03A2C"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0х100 мм</w:t>
            </w:r>
          </w:p>
        </w:tc>
        <w:tc>
          <w:tcPr>
            <w:tcW w:w="1134" w:type="dxa"/>
            <w:tcBorders>
              <w:top w:val="single" w:sz="4" w:space="0" w:color="auto"/>
              <w:left w:val="single" w:sz="4" w:space="0" w:color="auto"/>
              <w:bottom w:val="single" w:sz="4" w:space="0" w:color="auto"/>
              <w:right w:val="single" w:sz="4" w:space="0" w:color="auto"/>
            </w:tcBorders>
          </w:tcPr>
          <w:p w14:paraId="13B479B6"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0DADF8C9" w14:textId="77777777" w:rsidR="00A927F7" w:rsidRPr="00C0191B"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0,0290532</w:t>
            </w:r>
          </w:p>
        </w:tc>
        <w:tc>
          <w:tcPr>
            <w:tcW w:w="1264" w:type="dxa"/>
            <w:gridSpan w:val="2"/>
            <w:tcBorders>
              <w:top w:val="single" w:sz="4" w:space="0" w:color="auto"/>
              <w:left w:val="single" w:sz="4" w:space="0" w:color="auto"/>
              <w:bottom w:val="single" w:sz="4" w:space="0" w:color="auto"/>
              <w:right w:val="single" w:sz="4" w:space="0" w:color="auto"/>
            </w:tcBorders>
          </w:tcPr>
          <w:p w14:paraId="662DFD4D"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7491F71"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4CC4026" w14:textId="77777777" w:rsidR="00A927F7" w:rsidRPr="00EA112A"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177</w:t>
            </w:r>
          </w:p>
        </w:tc>
        <w:tc>
          <w:tcPr>
            <w:tcW w:w="4410" w:type="dxa"/>
            <w:tcBorders>
              <w:top w:val="single" w:sz="4" w:space="0" w:color="auto"/>
              <w:left w:val="nil"/>
              <w:bottom w:val="single" w:sz="4" w:space="0" w:color="auto"/>
              <w:right w:val="nil"/>
            </w:tcBorders>
          </w:tcPr>
          <w:p w14:paraId="2AC5AAFA"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Цвяхи будівельні з конічною головкою 5,</w:t>
            </w:r>
          </w:p>
          <w:p w14:paraId="7C3D02FF"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0х120 мм</w:t>
            </w:r>
          </w:p>
        </w:tc>
        <w:tc>
          <w:tcPr>
            <w:tcW w:w="1134" w:type="dxa"/>
            <w:tcBorders>
              <w:top w:val="single" w:sz="4" w:space="0" w:color="auto"/>
              <w:left w:val="single" w:sz="4" w:space="0" w:color="auto"/>
              <w:bottom w:val="single" w:sz="4" w:space="0" w:color="auto"/>
              <w:right w:val="single" w:sz="4" w:space="0" w:color="auto"/>
            </w:tcBorders>
          </w:tcPr>
          <w:p w14:paraId="4BA8EA18"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2A29857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0,2061096</w:t>
            </w:r>
          </w:p>
        </w:tc>
        <w:tc>
          <w:tcPr>
            <w:tcW w:w="1264" w:type="dxa"/>
            <w:gridSpan w:val="2"/>
            <w:tcBorders>
              <w:top w:val="single" w:sz="4" w:space="0" w:color="auto"/>
              <w:left w:val="single" w:sz="4" w:space="0" w:color="auto"/>
              <w:bottom w:val="single" w:sz="4" w:space="0" w:color="auto"/>
              <w:right w:val="single" w:sz="4" w:space="0" w:color="auto"/>
            </w:tcBorders>
          </w:tcPr>
          <w:p w14:paraId="15F30665"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4E00A9F1"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vAlign w:val="center"/>
          </w:tcPr>
          <w:p w14:paraId="3B480838" w14:textId="77777777" w:rsidR="00A927F7" w:rsidRPr="00EA112A"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178</w:t>
            </w:r>
          </w:p>
        </w:tc>
        <w:tc>
          <w:tcPr>
            <w:tcW w:w="4410" w:type="dxa"/>
            <w:tcBorders>
              <w:top w:val="single" w:sz="4" w:space="0" w:color="auto"/>
              <w:left w:val="nil"/>
              <w:bottom w:val="single" w:sz="4" w:space="0" w:color="auto"/>
              <w:right w:val="nil"/>
            </w:tcBorders>
          </w:tcPr>
          <w:p w14:paraId="557021D6"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Цвяхи будівельні з плоскою головкою 1,6х50</w:t>
            </w:r>
          </w:p>
          <w:p w14:paraId="49CEF23F"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мм</w:t>
            </w:r>
          </w:p>
        </w:tc>
        <w:tc>
          <w:tcPr>
            <w:tcW w:w="1134" w:type="dxa"/>
            <w:tcBorders>
              <w:top w:val="single" w:sz="4" w:space="0" w:color="auto"/>
              <w:left w:val="single" w:sz="4" w:space="0" w:color="auto"/>
              <w:bottom w:val="single" w:sz="4" w:space="0" w:color="auto"/>
              <w:right w:val="single" w:sz="4" w:space="0" w:color="auto"/>
            </w:tcBorders>
          </w:tcPr>
          <w:p w14:paraId="23303D1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0CA586C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0,0043656</w:t>
            </w:r>
          </w:p>
        </w:tc>
        <w:tc>
          <w:tcPr>
            <w:tcW w:w="1264" w:type="dxa"/>
            <w:gridSpan w:val="2"/>
            <w:tcBorders>
              <w:top w:val="single" w:sz="4" w:space="0" w:color="auto"/>
              <w:left w:val="single" w:sz="4" w:space="0" w:color="auto"/>
              <w:bottom w:val="single" w:sz="4" w:space="0" w:color="auto"/>
              <w:right w:val="single" w:sz="4" w:space="0" w:color="auto"/>
            </w:tcBorders>
          </w:tcPr>
          <w:p w14:paraId="452F98AB"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85C69CF"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A8469E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179</w:t>
            </w:r>
          </w:p>
        </w:tc>
        <w:tc>
          <w:tcPr>
            <w:tcW w:w="4410" w:type="dxa"/>
            <w:tcBorders>
              <w:top w:val="single" w:sz="4" w:space="0" w:color="auto"/>
              <w:left w:val="nil"/>
              <w:bottom w:val="single" w:sz="4" w:space="0" w:color="auto"/>
              <w:right w:val="nil"/>
            </w:tcBorders>
          </w:tcPr>
          <w:p w14:paraId="14DEA2B9"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Цвяхи будівельні з плоскою головкою 1,8х50</w:t>
            </w:r>
          </w:p>
          <w:p w14:paraId="3C155FB6"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мм</w:t>
            </w:r>
          </w:p>
        </w:tc>
        <w:tc>
          <w:tcPr>
            <w:tcW w:w="1134" w:type="dxa"/>
            <w:tcBorders>
              <w:top w:val="single" w:sz="4" w:space="0" w:color="auto"/>
              <w:left w:val="single" w:sz="4" w:space="0" w:color="auto"/>
              <w:bottom w:val="single" w:sz="4" w:space="0" w:color="auto"/>
              <w:right w:val="single" w:sz="4" w:space="0" w:color="auto"/>
            </w:tcBorders>
          </w:tcPr>
          <w:p w14:paraId="1B058E0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3F2766C2"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0,002985</w:t>
            </w:r>
          </w:p>
        </w:tc>
        <w:tc>
          <w:tcPr>
            <w:tcW w:w="1264" w:type="dxa"/>
            <w:gridSpan w:val="2"/>
            <w:tcBorders>
              <w:top w:val="single" w:sz="4" w:space="0" w:color="auto"/>
              <w:left w:val="single" w:sz="4" w:space="0" w:color="auto"/>
              <w:bottom w:val="single" w:sz="4" w:space="0" w:color="auto"/>
              <w:right w:val="single" w:sz="4" w:space="0" w:color="auto"/>
            </w:tcBorders>
          </w:tcPr>
          <w:p w14:paraId="659DF8BD"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723AFAF"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C5433C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180</w:t>
            </w:r>
          </w:p>
        </w:tc>
        <w:tc>
          <w:tcPr>
            <w:tcW w:w="4410" w:type="dxa"/>
            <w:tcBorders>
              <w:top w:val="single" w:sz="4" w:space="0" w:color="auto"/>
              <w:left w:val="nil"/>
              <w:bottom w:val="single" w:sz="4" w:space="0" w:color="auto"/>
              <w:right w:val="nil"/>
            </w:tcBorders>
          </w:tcPr>
          <w:p w14:paraId="1552D2ED"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Цвяхи будівельні з плоскою головкою 1,8х60</w:t>
            </w:r>
          </w:p>
          <w:p w14:paraId="25729714"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мм</w:t>
            </w:r>
          </w:p>
        </w:tc>
        <w:tc>
          <w:tcPr>
            <w:tcW w:w="1134" w:type="dxa"/>
            <w:tcBorders>
              <w:top w:val="single" w:sz="4" w:space="0" w:color="auto"/>
              <w:left w:val="single" w:sz="4" w:space="0" w:color="auto"/>
              <w:bottom w:val="single" w:sz="4" w:space="0" w:color="auto"/>
              <w:right w:val="single" w:sz="4" w:space="0" w:color="auto"/>
            </w:tcBorders>
          </w:tcPr>
          <w:p w14:paraId="381AB0F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730386E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0,0150607</w:t>
            </w:r>
          </w:p>
        </w:tc>
        <w:tc>
          <w:tcPr>
            <w:tcW w:w="1264" w:type="dxa"/>
            <w:gridSpan w:val="2"/>
            <w:tcBorders>
              <w:top w:val="single" w:sz="4" w:space="0" w:color="auto"/>
              <w:left w:val="single" w:sz="4" w:space="0" w:color="auto"/>
              <w:bottom w:val="single" w:sz="4" w:space="0" w:color="auto"/>
              <w:right w:val="single" w:sz="4" w:space="0" w:color="auto"/>
            </w:tcBorders>
          </w:tcPr>
          <w:p w14:paraId="695B85AA"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3046376"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F17C01D"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181</w:t>
            </w:r>
          </w:p>
          <w:p w14:paraId="3D31F5F9" w14:textId="77777777" w:rsidR="00A927F7" w:rsidRPr="00F13DCD" w:rsidRDefault="00A927F7" w:rsidP="002469FA">
            <w:pPr>
              <w:keepLines/>
              <w:autoSpaceDE w:val="0"/>
              <w:autoSpaceDN w:val="0"/>
              <w:spacing w:line="240" w:lineRule="auto"/>
              <w:ind w:left="0" w:hanging="2"/>
              <w:jc w:val="center"/>
              <w:rPr>
                <w:rFonts w:ascii="Arial" w:hAnsi="Arial" w:cs="Arial"/>
                <w:spacing w:val="-3"/>
                <w:sz w:val="20"/>
                <w:szCs w:val="20"/>
              </w:rPr>
            </w:pPr>
          </w:p>
        </w:tc>
        <w:tc>
          <w:tcPr>
            <w:tcW w:w="4410" w:type="dxa"/>
            <w:tcBorders>
              <w:top w:val="single" w:sz="4" w:space="0" w:color="auto"/>
              <w:left w:val="nil"/>
              <w:bottom w:val="single" w:sz="4" w:space="0" w:color="auto"/>
              <w:right w:val="nil"/>
            </w:tcBorders>
          </w:tcPr>
          <w:p w14:paraId="40B61857"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Цвяхи покрівельні 3,5х40 мм</w:t>
            </w:r>
          </w:p>
        </w:tc>
        <w:tc>
          <w:tcPr>
            <w:tcW w:w="1134" w:type="dxa"/>
            <w:tcBorders>
              <w:top w:val="single" w:sz="4" w:space="0" w:color="auto"/>
              <w:left w:val="single" w:sz="4" w:space="0" w:color="auto"/>
              <w:bottom w:val="single" w:sz="4" w:space="0" w:color="auto"/>
              <w:right w:val="single" w:sz="4" w:space="0" w:color="auto"/>
            </w:tcBorders>
          </w:tcPr>
          <w:p w14:paraId="24D09501"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70F1013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0,00007</w:t>
            </w:r>
          </w:p>
        </w:tc>
        <w:tc>
          <w:tcPr>
            <w:tcW w:w="1264" w:type="dxa"/>
            <w:gridSpan w:val="2"/>
            <w:tcBorders>
              <w:top w:val="single" w:sz="4" w:space="0" w:color="auto"/>
              <w:left w:val="single" w:sz="4" w:space="0" w:color="auto"/>
              <w:bottom w:val="single" w:sz="4" w:space="0" w:color="auto"/>
              <w:right w:val="single" w:sz="4" w:space="0" w:color="auto"/>
            </w:tcBorders>
          </w:tcPr>
          <w:p w14:paraId="68C830C8"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AA5B557"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A689AE8" w14:textId="77777777" w:rsidR="00A927F7" w:rsidRPr="00545D4B" w:rsidRDefault="00A927F7" w:rsidP="002469FA">
            <w:pPr>
              <w:keepLines/>
              <w:autoSpaceDE w:val="0"/>
              <w:autoSpaceDN w:val="0"/>
              <w:spacing w:line="240" w:lineRule="auto"/>
              <w:ind w:left="0" w:hanging="2"/>
              <w:jc w:val="center"/>
              <w:rPr>
                <w:rFonts w:ascii="Arial" w:hAnsi="Arial" w:cs="Arial"/>
                <w:spacing w:val="-3"/>
                <w:sz w:val="20"/>
                <w:szCs w:val="20"/>
              </w:rPr>
            </w:pPr>
            <w:r w:rsidRPr="00545D4B">
              <w:rPr>
                <w:rFonts w:ascii="Arial" w:hAnsi="Arial" w:cs="Arial"/>
                <w:spacing w:val="-3"/>
                <w:sz w:val="20"/>
                <w:szCs w:val="20"/>
              </w:rPr>
              <w:t>182</w:t>
            </w:r>
          </w:p>
          <w:p w14:paraId="5A0B857B" w14:textId="77777777" w:rsidR="00A927F7" w:rsidRPr="00F13DCD" w:rsidRDefault="00A927F7" w:rsidP="002469FA">
            <w:pPr>
              <w:keepLines/>
              <w:autoSpaceDE w:val="0"/>
              <w:autoSpaceDN w:val="0"/>
              <w:spacing w:line="240" w:lineRule="auto"/>
              <w:ind w:left="0" w:hanging="2"/>
              <w:jc w:val="center"/>
              <w:rPr>
                <w:rFonts w:ascii="Arial" w:hAnsi="Arial" w:cs="Arial"/>
                <w:spacing w:val="-3"/>
                <w:sz w:val="20"/>
                <w:szCs w:val="20"/>
              </w:rPr>
            </w:pPr>
          </w:p>
        </w:tc>
        <w:tc>
          <w:tcPr>
            <w:tcW w:w="4410" w:type="dxa"/>
            <w:tcBorders>
              <w:top w:val="single" w:sz="4" w:space="0" w:color="auto"/>
              <w:left w:val="nil"/>
              <w:bottom w:val="single" w:sz="4" w:space="0" w:color="auto"/>
              <w:right w:val="nil"/>
            </w:tcBorders>
          </w:tcPr>
          <w:p w14:paraId="070C994D"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Цегла керамічна одинарна повнотіла,</w:t>
            </w:r>
          </w:p>
          <w:p w14:paraId="0961DBBE"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розміри 250х120х65 мм, марка М100</w:t>
            </w:r>
          </w:p>
        </w:tc>
        <w:tc>
          <w:tcPr>
            <w:tcW w:w="1134" w:type="dxa"/>
            <w:tcBorders>
              <w:top w:val="single" w:sz="4" w:space="0" w:color="auto"/>
              <w:left w:val="single" w:sz="4" w:space="0" w:color="auto"/>
              <w:bottom w:val="single" w:sz="4" w:space="0" w:color="auto"/>
              <w:right w:val="single" w:sz="4" w:space="0" w:color="auto"/>
            </w:tcBorders>
          </w:tcPr>
          <w:p w14:paraId="0A37C76B"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1000шт</w:t>
            </w:r>
          </w:p>
        </w:tc>
        <w:tc>
          <w:tcPr>
            <w:tcW w:w="1118" w:type="dxa"/>
            <w:tcBorders>
              <w:top w:val="single" w:sz="4" w:space="0" w:color="auto"/>
              <w:left w:val="single" w:sz="4" w:space="0" w:color="auto"/>
              <w:bottom w:val="single" w:sz="4" w:space="0" w:color="auto"/>
              <w:right w:val="single" w:sz="4" w:space="0" w:color="auto"/>
            </w:tcBorders>
          </w:tcPr>
          <w:p w14:paraId="18E9FA9D"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5,34296</w:t>
            </w:r>
          </w:p>
        </w:tc>
        <w:tc>
          <w:tcPr>
            <w:tcW w:w="1264" w:type="dxa"/>
            <w:gridSpan w:val="2"/>
            <w:tcBorders>
              <w:top w:val="single" w:sz="4" w:space="0" w:color="auto"/>
              <w:left w:val="single" w:sz="4" w:space="0" w:color="auto"/>
              <w:bottom w:val="single" w:sz="4" w:space="0" w:color="auto"/>
              <w:right w:val="single" w:sz="4" w:space="0" w:color="auto"/>
            </w:tcBorders>
          </w:tcPr>
          <w:p w14:paraId="634008FD"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6ACE1C4"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322AA5DF" w14:textId="77777777" w:rsidR="00A927F7" w:rsidRPr="00545D4B" w:rsidRDefault="00A927F7" w:rsidP="002469FA">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183</w:t>
            </w:r>
          </w:p>
        </w:tc>
        <w:tc>
          <w:tcPr>
            <w:tcW w:w="4410" w:type="dxa"/>
            <w:tcBorders>
              <w:top w:val="single" w:sz="4" w:space="0" w:color="auto"/>
              <w:left w:val="nil"/>
              <w:bottom w:val="single" w:sz="4" w:space="0" w:color="auto"/>
              <w:right w:val="nil"/>
            </w:tcBorders>
          </w:tcPr>
          <w:p w14:paraId="292A18A1"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Шпаклiвка</w:t>
            </w:r>
            <w:proofErr w:type="spellEnd"/>
            <w:r>
              <w:rPr>
                <w:rFonts w:ascii="Arial" w:hAnsi="Arial" w:cs="Arial"/>
                <w:spacing w:val="-3"/>
                <w:sz w:val="20"/>
                <w:szCs w:val="20"/>
              </w:rPr>
              <w:t xml:space="preserve"> гіпсова</w:t>
            </w:r>
          </w:p>
        </w:tc>
        <w:tc>
          <w:tcPr>
            <w:tcW w:w="1134" w:type="dxa"/>
            <w:tcBorders>
              <w:top w:val="single" w:sz="4" w:space="0" w:color="auto"/>
              <w:left w:val="single" w:sz="4" w:space="0" w:color="auto"/>
              <w:bottom w:val="single" w:sz="4" w:space="0" w:color="auto"/>
              <w:right w:val="single" w:sz="4" w:space="0" w:color="auto"/>
            </w:tcBorders>
          </w:tcPr>
          <w:p w14:paraId="4EFFB04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421B75A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1354,176</w:t>
            </w:r>
          </w:p>
        </w:tc>
        <w:tc>
          <w:tcPr>
            <w:tcW w:w="1264" w:type="dxa"/>
            <w:gridSpan w:val="2"/>
            <w:tcBorders>
              <w:top w:val="single" w:sz="4" w:space="0" w:color="auto"/>
              <w:left w:val="single" w:sz="4" w:space="0" w:color="auto"/>
              <w:bottom w:val="single" w:sz="4" w:space="0" w:color="auto"/>
              <w:right w:val="single" w:sz="4" w:space="0" w:color="auto"/>
            </w:tcBorders>
          </w:tcPr>
          <w:p w14:paraId="327E69C8"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747B6DA"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15DFA51" w14:textId="77777777" w:rsidR="00A927F7" w:rsidRPr="00F13DCD"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184</w:t>
            </w:r>
          </w:p>
        </w:tc>
        <w:tc>
          <w:tcPr>
            <w:tcW w:w="4410" w:type="dxa"/>
            <w:tcBorders>
              <w:top w:val="single" w:sz="4" w:space="0" w:color="auto"/>
              <w:left w:val="nil"/>
              <w:bottom w:val="single" w:sz="4" w:space="0" w:color="auto"/>
              <w:right w:val="nil"/>
            </w:tcBorders>
          </w:tcPr>
          <w:p w14:paraId="2D58AE4C"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Шпаклівка клейова</w:t>
            </w:r>
          </w:p>
        </w:tc>
        <w:tc>
          <w:tcPr>
            <w:tcW w:w="1134" w:type="dxa"/>
            <w:tcBorders>
              <w:top w:val="single" w:sz="4" w:space="0" w:color="auto"/>
              <w:left w:val="single" w:sz="4" w:space="0" w:color="auto"/>
              <w:bottom w:val="single" w:sz="4" w:space="0" w:color="auto"/>
              <w:right w:val="single" w:sz="4" w:space="0" w:color="auto"/>
            </w:tcBorders>
          </w:tcPr>
          <w:p w14:paraId="3E236E4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704A7D5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0,0338265</w:t>
            </w:r>
          </w:p>
        </w:tc>
        <w:tc>
          <w:tcPr>
            <w:tcW w:w="1264" w:type="dxa"/>
            <w:gridSpan w:val="2"/>
            <w:tcBorders>
              <w:top w:val="single" w:sz="4" w:space="0" w:color="auto"/>
              <w:left w:val="single" w:sz="4" w:space="0" w:color="auto"/>
              <w:bottom w:val="single" w:sz="4" w:space="0" w:color="auto"/>
              <w:right w:val="single" w:sz="4" w:space="0" w:color="auto"/>
            </w:tcBorders>
          </w:tcPr>
          <w:p w14:paraId="74B88EB5"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575321EE" w14:textId="77777777" w:rsidTr="002469FA">
        <w:tblPrEx>
          <w:tblBorders>
            <w:top w:val="none" w:sz="0" w:space="0" w:color="auto"/>
          </w:tblBorders>
          <w:tblCellMar>
            <w:left w:w="28" w:type="dxa"/>
            <w:right w:w="28" w:type="dxa"/>
          </w:tblCellMar>
        </w:tblPrEx>
        <w:trPr>
          <w:trHeight w:val="80"/>
          <w:jc w:val="center"/>
        </w:trPr>
        <w:tc>
          <w:tcPr>
            <w:tcW w:w="1261" w:type="dxa"/>
            <w:tcBorders>
              <w:top w:val="single" w:sz="4" w:space="0" w:color="auto"/>
              <w:left w:val="single" w:sz="4" w:space="0" w:color="auto"/>
              <w:bottom w:val="single" w:sz="4" w:space="0" w:color="auto"/>
              <w:right w:val="single" w:sz="4" w:space="0" w:color="auto"/>
            </w:tcBorders>
          </w:tcPr>
          <w:p w14:paraId="453EC833" w14:textId="77777777" w:rsidR="00A927F7" w:rsidRPr="00F13DCD" w:rsidRDefault="00A927F7" w:rsidP="002469FA">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185</w:t>
            </w:r>
          </w:p>
        </w:tc>
        <w:tc>
          <w:tcPr>
            <w:tcW w:w="4410" w:type="dxa"/>
            <w:tcBorders>
              <w:top w:val="single" w:sz="4" w:space="0" w:color="auto"/>
              <w:left w:val="nil"/>
              <w:bottom w:val="single" w:sz="4" w:space="0" w:color="auto"/>
              <w:right w:val="nil"/>
            </w:tcBorders>
          </w:tcPr>
          <w:p w14:paraId="149321CC"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 xml:space="preserve">Шпаклівка </w:t>
            </w:r>
            <w:proofErr w:type="spellStart"/>
            <w:r>
              <w:rPr>
                <w:rFonts w:ascii="Arial" w:hAnsi="Arial" w:cs="Arial"/>
                <w:spacing w:val="-3"/>
                <w:sz w:val="20"/>
                <w:szCs w:val="20"/>
              </w:rPr>
              <w:t>фугенфюлер</w:t>
            </w:r>
            <w:proofErr w:type="spellEnd"/>
          </w:p>
        </w:tc>
        <w:tc>
          <w:tcPr>
            <w:tcW w:w="1134" w:type="dxa"/>
            <w:tcBorders>
              <w:top w:val="single" w:sz="4" w:space="0" w:color="auto"/>
              <w:left w:val="single" w:sz="4" w:space="0" w:color="auto"/>
              <w:bottom w:val="single" w:sz="4" w:space="0" w:color="auto"/>
              <w:right w:val="single" w:sz="4" w:space="0" w:color="auto"/>
            </w:tcBorders>
          </w:tcPr>
          <w:p w14:paraId="6B845DB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500BD759"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19,03694</w:t>
            </w:r>
          </w:p>
        </w:tc>
        <w:tc>
          <w:tcPr>
            <w:tcW w:w="1264" w:type="dxa"/>
            <w:gridSpan w:val="2"/>
            <w:tcBorders>
              <w:top w:val="single" w:sz="4" w:space="0" w:color="auto"/>
              <w:left w:val="single" w:sz="4" w:space="0" w:color="auto"/>
              <w:bottom w:val="single" w:sz="4" w:space="0" w:color="auto"/>
              <w:right w:val="single" w:sz="4" w:space="0" w:color="auto"/>
            </w:tcBorders>
          </w:tcPr>
          <w:p w14:paraId="71514F11"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8EF38D7"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2B4990E3" w14:textId="77777777" w:rsidR="00A927F7" w:rsidRPr="00F13DCD" w:rsidRDefault="00A927F7" w:rsidP="002469FA">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186</w:t>
            </w:r>
          </w:p>
        </w:tc>
        <w:tc>
          <w:tcPr>
            <w:tcW w:w="4410" w:type="dxa"/>
            <w:tcBorders>
              <w:top w:val="single" w:sz="4" w:space="0" w:color="auto"/>
              <w:left w:val="nil"/>
              <w:bottom w:val="single" w:sz="4" w:space="0" w:color="auto"/>
              <w:right w:val="nil"/>
            </w:tcBorders>
          </w:tcPr>
          <w:p w14:paraId="40481DBF" w14:textId="77777777" w:rsidR="00A927F7" w:rsidRDefault="00A927F7" w:rsidP="002469FA">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Шпатлівка</w:t>
            </w:r>
            <w:proofErr w:type="spellEnd"/>
            <w:r>
              <w:rPr>
                <w:rFonts w:ascii="Arial" w:hAnsi="Arial" w:cs="Arial"/>
                <w:spacing w:val="-3"/>
                <w:sz w:val="20"/>
                <w:szCs w:val="20"/>
              </w:rPr>
              <w:t xml:space="preserve"> </w:t>
            </w:r>
            <w:proofErr w:type="spellStart"/>
            <w:r>
              <w:rPr>
                <w:rFonts w:ascii="Arial" w:hAnsi="Arial" w:cs="Arial"/>
                <w:spacing w:val="-3"/>
                <w:sz w:val="20"/>
                <w:szCs w:val="20"/>
              </w:rPr>
              <w:t>полімерцементна</w:t>
            </w:r>
            <w:proofErr w:type="spellEnd"/>
            <w:r>
              <w:rPr>
                <w:rFonts w:ascii="Arial" w:hAnsi="Arial" w:cs="Arial"/>
                <w:spacing w:val="-3"/>
                <w:sz w:val="20"/>
                <w:szCs w:val="20"/>
              </w:rPr>
              <w:t xml:space="preserve"> армована </w:t>
            </w:r>
          </w:p>
          <w:p w14:paraId="29A9F497" w14:textId="77777777" w:rsidR="00A927F7" w:rsidRDefault="00A927F7" w:rsidP="002469FA">
            <w:pPr>
              <w:keepLines/>
              <w:autoSpaceDE w:val="0"/>
              <w:autoSpaceDN w:val="0"/>
              <w:spacing w:line="240" w:lineRule="auto"/>
              <w:ind w:left="0" w:hanging="2"/>
              <w:rPr>
                <w:rFonts w:ascii="Arial" w:hAnsi="Arial" w:cs="Arial"/>
                <w:sz w:val="16"/>
                <w:szCs w:val="16"/>
              </w:rPr>
            </w:pPr>
            <w:proofErr w:type="spellStart"/>
            <w:r>
              <w:rPr>
                <w:rFonts w:ascii="Arial" w:hAnsi="Arial" w:cs="Arial"/>
                <w:spacing w:val="-3"/>
                <w:sz w:val="20"/>
                <w:szCs w:val="20"/>
              </w:rPr>
              <w:t>Ceresit</w:t>
            </w:r>
            <w:proofErr w:type="spellEnd"/>
            <w:r>
              <w:rPr>
                <w:rFonts w:ascii="Arial" w:hAnsi="Arial" w:cs="Arial"/>
                <w:spacing w:val="-3"/>
                <w:sz w:val="20"/>
                <w:szCs w:val="20"/>
              </w:rPr>
              <w:t xml:space="preserve">  CT 29</w:t>
            </w:r>
          </w:p>
        </w:tc>
        <w:tc>
          <w:tcPr>
            <w:tcW w:w="1134" w:type="dxa"/>
            <w:tcBorders>
              <w:top w:val="single" w:sz="4" w:space="0" w:color="auto"/>
              <w:left w:val="single" w:sz="4" w:space="0" w:color="auto"/>
              <w:bottom w:val="single" w:sz="4" w:space="0" w:color="auto"/>
              <w:right w:val="single" w:sz="4" w:space="0" w:color="auto"/>
            </w:tcBorders>
          </w:tcPr>
          <w:p w14:paraId="7819144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752BD64F"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354,294</w:t>
            </w:r>
          </w:p>
        </w:tc>
        <w:tc>
          <w:tcPr>
            <w:tcW w:w="1264" w:type="dxa"/>
            <w:gridSpan w:val="2"/>
            <w:tcBorders>
              <w:top w:val="single" w:sz="4" w:space="0" w:color="auto"/>
              <w:left w:val="single" w:sz="4" w:space="0" w:color="auto"/>
              <w:bottom w:val="single" w:sz="4" w:space="0" w:color="auto"/>
              <w:right w:val="single" w:sz="4" w:space="0" w:color="auto"/>
            </w:tcBorders>
          </w:tcPr>
          <w:p w14:paraId="2DC991E8"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FEFEE15"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C64557C" w14:textId="77777777" w:rsidR="00A927F7" w:rsidRPr="00F13DCD" w:rsidRDefault="00A927F7" w:rsidP="002469FA">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187</w:t>
            </w:r>
          </w:p>
        </w:tc>
        <w:tc>
          <w:tcPr>
            <w:tcW w:w="4410" w:type="dxa"/>
            <w:tcBorders>
              <w:top w:val="single" w:sz="4" w:space="0" w:color="auto"/>
              <w:left w:val="nil"/>
              <w:bottom w:val="single" w:sz="4" w:space="0" w:color="auto"/>
              <w:right w:val="nil"/>
            </w:tcBorders>
          </w:tcPr>
          <w:p w14:paraId="30307DE5"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Штукатурка декоративна акрилова</w:t>
            </w:r>
          </w:p>
          <w:p w14:paraId="4F5A79CE"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w:t>
            </w:r>
            <w:proofErr w:type="spellStart"/>
            <w:r>
              <w:rPr>
                <w:rFonts w:ascii="Arial" w:hAnsi="Arial" w:cs="Arial"/>
                <w:spacing w:val="-3"/>
                <w:sz w:val="20"/>
                <w:szCs w:val="20"/>
              </w:rPr>
              <w:t>камінцева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СT 60</w:t>
            </w:r>
          </w:p>
        </w:tc>
        <w:tc>
          <w:tcPr>
            <w:tcW w:w="1134" w:type="dxa"/>
            <w:tcBorders>
              <w:top w:val="single" w:sz="4" w:space="0" w:color="auto"/>
              <w:left w:val="single" w:sz="4" w:space="0" w:color="auto"/>
              <w:bottom w:val="single" w:sz="4" w:space="0" w:color="auto"/>
              <w:right w:val="single" w:sz="4" w:space="0" w:color="auto"/>
            </w:tcBorders>
          </w:tcPr>
          <w:p w14:paraId="5CFFB5D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кг</w:t>
            </w:r>
          </w:p>
        </w:tc>
        <w:tc>
          <w:tcPr>
            <w:tcW w:w="1118" w:type="dxa"/>
            <w:tcBorders>
              <w:top w:val="single" w:sz="4" w:space="0" w:color="auto"/>
              <w:left w:val="single" w:sz="4" w:space="0" w:color="auto"/>
              <w:bottom w:val="single" w:sz="4" w:space="0" w:color="auto"/>
              <w:right w:val="single" w:sz="4" w:space="0" w:color="auto"/>
            </w:tcBorders>
          </w:tcPr>
          <w:p w14:paraId="58EFE96C"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1641,36</w:t>
            </w:r>
          </w:p>
        </w:tc>
        <w:tc>
          <w:tcPr>
            <w:tcW w:w="1264" w:type="dxa"/>
            <w:gridSpan w:val="2"/>
            <w:tcBorders>
              <w:top w:val="single" w:sz="4" w:space="0" w:color="auto"/>
              <w:left w:val="single" w:sz="4" w:space="0" w:color="auto"/>
              <w:bottom w:val="single" w:sz="4" w:space="0" w:color="auto"/>
              <w:right w:val="single" w:sz="4" w:space="0" w:color="auto"/>
            </w:tcBorders>
          </w:tcPr>
          <w:p w14:paraId="06DAB8CB"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1886C4F5"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28D6729" w14:textId="77777777" w:rsidR="00A927F7" w:rsidRPr="00F13DCD" w:rsidRDefault="00A927F7" w:rsidP="002469FA">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188</w:t>
            </w:r>
          </w:p>
        </w:tc>
        <w:tc>
          <w:tcPr>
            <w:tcW w:w="4410" w:type="dxa"/>
            <w:tcBorders>
              <w:top w:val="single" w:sz="4" w:space="0" w:color="auto"/>
              <w:left w:val="nil"/>
              <w:bottom w:val="single" w:sz="4" w:space="0" w:color="auto"/>
              <w:right w:val="nil"/>
            </w:tcBorders>
          </w:tcPr>
          <w:p w14:paraId="05BB46F9"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Шурупи з плоскою головкою 3,5х35 мм</w:t>
            </w:r>
          </w:p>
        </w:tc>
        <w:tc>
          <w:tcPr>
            <w:tcW w:w="1134" w:type="dxa"/>
            <w:tcBorders>
              <w:top w:val="single" w:sz="4" w:space="0" w:color="auto"/>
              <w:left w:val="single" w:sz="4" w:space="0" w:color="auto"/>
              <w:bottom w:val="single" w:sz="4" w:space="0" w:color="auto"/>
              <w:right w:val="single" w:sz="4" w:space="0" w:color="auto"/>
            </w:tcBorders>
          </w:tcPr>
          <w:p w14:paraId="7C9E5EF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т</w:t>
            </w:r>
          </w:p>
        </w:tc>
        <w:tc>
          <w:tcPr>
            <w:tcW w:w="1118" w:type="dxa"/>
            <w:tcBorders>
              <w:top w:val="single" w:sz="4" w:space="0" w:color="auto"/>
              <w:left w:val="single" w:sz="4" w:space="0" w:color="auto"/>
              <w:bottom w:val="single" w:sz="4" w:space="0" w:color="auto"/>
              <w:right w:val="single" w:sz="4" w:space="0" w:color="auto"/>
            </w:tcBorders>
          </w:tcPr>
          <w:p w14:paraId="62AE8735"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0,00323</w:t>
            </w:r>
          </w:p>
        </w:tc>
        <w:tc>
          <w:tcPr>
            <w:tcW w:w="1264" w:type="dxa"/>
            <w:gridSpan w:val="2"/>
            <w:tcBorders>
              <w:top w:val="single" w:sz="4" w:space="0" w:color="auto"/>
              <w:left w:val="single" w:sz="4" w:space="0" w:color="auto"/>
              <w:bottom w:val="single" w:sz="4" w:space="0" w:color="auto"/>
              <w:right w:val="single" w:sz="4" w:space="0" w:color="auto"/>
            </w:tcBorders>
          </w:tcPr>
          <w:p w14:paraId="5C85EA9F"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78C33A4D"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053EB3C3" w14:textId="77777777" w:rsidR="00A927F7" w:rsidRPr="00F13DCD" w:rsidRDefault="00A927F7" w:rsidP="002469FA">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189</w:t>
            </w:r>
          </w:p>
        </w:tc>
        <w:tc>
          <w:tcPr>
            <w:tcW w:w="4410" w:type="dxa"/>
            <w:tcBorders>
              <w:top w:val="single" w:sz="4" w:space="0" w:color="auto"/>
              <w:left w:val="nil"/>
              <w:bottom w:val="single" w:sz="4" w:space="0" w:color="auto"/>
              <w:right w:val="nil"/>
            </w:tcBorders>
          </w:tcPr>
          <w:p w14:paraId="518301A0" w14:textId="77777777" w:rsidR="00A927F7" w:rsidRPr="00C90F9A"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 xml:space="preserve">Шурупи </w:t>
            </w:r>
            <w:proofErr w:type="spellStart"/>
            <w:r>
              <w:rPr>
                <w:rFonts w:ascii="Arial" w:hAnsi="Arial" w:cs="Arial"/>
                <w:spacing w:val="-3"/>
                <w:sz w:val="20"/>
                <w:szCs w:val="20"/>
              </w:rPr>
              <w:t>самонарізні</w:t>
            </w:r>
            <w:proofErr w:type="spellEnd"/>
            <w:r>
              <w:rPr>
                <w:rFonts w:ascii="Arial" w:hAnsi="Arial" w:cs="Arial"/>
                <w:spacing w:val="-3"/>
                <w:sz w:val="20"/>
                <w:szCs w:val="20"/>
              </w:rPr>
              <w:t xml:space="preserve"> з </w:t>
            </w:r>
            <w:proofErr w:type="spellStart"/>
            <w:r>
              <w:rPr>
                <w:rFonts w:ascii="Arial" w:hAnsi="Arial" w:cs="Arial"/>
                <w:spacing w:val="-3"/>
                <w:sz w:val="20"/>
                <w:szCs w:val="20"/>
              </w:rPr>
              <w:t>термошайбою</w:t>
            </w:r>
            <w:proofErr w:type="spellEnd"/>
          </w:p>
        </w:tc>
        <w:tc>
          <w:tcPr>
            <w:tcW w:w="1134" w:type="dxa"/>
            <w:tcBorders>
              <w:top w:val="single" w:sz="4" w:space="0" w:color="auto"/>
              <w:left w:val="single" w:sz="4" w:space="0" w:color="auto"/>
              <w:bottom w:val="single" w:sz="4" w:space="0" w:color="auto"/>
              <w:right w:val="single" w:sz="4" w:space="0" w:color="auto"/>
            </w:tcBorders>
          </w:tcPr>
          <w:p w14:paraId="29E24366" w14:textId="77777777" w:rsidR="00A927F7" w:rsidRPr="00C90F9A" w:rsidRDefault="00A927F7" w:rsidP="002469FA">
            <w:pPr>
              <w:keepLines/>
              <w:autoSpaceDE w:val="0"/>
              <w:autoSpaceDN w:val="0"/>
              <w:spacing w:line="240" w:lineRule="auto"/>
              <w:ind w:left="0" w:hanging="2"/>
              <w:jc w:val="center"/>
              <w:rPr>
                <w:rFonts w:ascii="Arial" w:hAnsi="Arial" w:cs="Arial"/>
                <w:sz w:val="16"/>
                <w:szCs w:val="16"/>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68406596" w14:textId="77777777" w:rsidR="00A927F7" w:rsidRPr="00C90F9A"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60</w:t>
            </w:r>
          </w:p>
        </w:tc>
        <w:tc>
          <w:tcPr>
            <w:tcW w:w="1264" w:type="dxa"/>
            <w:gridSpan w:val="2"/>
            <w:tcBorders>
              <w:top w:val="single" w:sz="4" w:space="0" w:color="auto"/>
              <w:left w:val="single" w:sz="4" w:space="0" w:color="auto"/>
              <w:bottom w:val="single" w:sz="4" w:space="0" w:color="auto"/>
              <w:right w:val="single" w:sz="4" w:space="0" w:color="auto"/>
            </w:tcBorders>
          </w:tcPr>
          <w:p w14:paraId="09861AEA"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9E17329"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74A09E1F"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190</w:t>
            </w:r>
          </w:p>
        </w:tc>
        <w:tc>
          <w:tcPr>
            <w:tcW w:w="4410" w:type="dxa"/>
            <w:tcBorders>
              <w:top w:val="single" w:sz="4" w:space="0" w:color="auto"/>
              <w:left w:val="nil"/>
              <w:bottom w:val="single" w:sz="4" w:space="0" w:color="auto"/>
              <w:right w:val="nil"/>
            </w:tcBorders>
          </w:tcPr>
          <w:p w14:paraId="50DEF8BB"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Щебінь із природного каменю для</w:t>
            </w:r>
          </w:p>
          <w:p w14:paraId="14F90650"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будівельних робіт, фракція 5-20 мм, марка</w:t>
            </w:r>
          </w:p>
          <w:p w14:paraId="3073DF83"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М600</w:t>
            </w:r>
          </w:p>
        </w:tc>
        <w:tc>
          <w:tcPr>
            <w:tcW w:w="1134" w:type="dxa"/>
            <w:tcBorders>
              <w:top w:val="single" w:sz="4" w:space="0" w:color="auto"/>
              <w:left w:val="single" w:sz="4" w:space="0" w:color="auto"/>
              <w:bottom w:val="single" w:sz="4" w:space="0" w:color="auto"/>
              <w:right w:val="single" w:sz="4" w:space="0" w:color="auto"/>
            </w:tcBorders>
          </w:tcPr>
          <w:p w14:paraId="6852841F"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40A389CE"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3,24</w:t>
            </w:r>
          </w:p>
        </w:tc>
        <w:tc>
          <w:tcPr>
            <w:tcW w:w="1264" w:type="dxa"/>
            <w:gridSpan w:val="2"/>
            <w:tcBorders>
              <w:top w:val="single" w:sz="4" w:space="0" w:color="auto"/>
              <w:left w:val="single" w:sz="4" w:space="0" w:color="auto"/>
              <w:bottom w:val="single" w:sz="4" w:space="0" w:color="auto"/>
              <w:right w:val="single" w:sz="4" w:space="0" w:color="auto"/>
            </w:tcBorders>
          </w:tcPr>
          <w:p w14:paraId="5CEA76EE"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476BF167"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490BB88C" w14:textId="77777777" w:rsidR="00A927F7" w:rsidRPr="00F13DCD" w:rsidRDefault="00A927F7" w:rsidP="002469FA">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191</w:t>
            </w:r>
          </w:p>
        </w:tc>
        <w:tc>
          <w:tcPr>
            <w:tcW w:w="4410" w:type="dxa"/>
            <w:tcBorders>
              <w:top w:val="single" w:sz="4" w:space="0" w:color="auto"/>
              <w:left w:val="nil"/>
              <w:bottom w:val="single" w:sz="4" w:space="0" w:color="auto"/>
              <w:right w:val="nil"/>
            </w:tcBorders>
          </w:tcPr>
          <w:p w14:paraId="61B3A5BA"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Щебінь із природного каменю для</w:t>
            </w:r>
          </w:p>
          <w:p w14:paraId="43E9CCBA"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будівельних робіт, фракція 20-40 мм, марка</w:t>
            </w:r>
          </w:p>
          <w:p w14:paraId="7B5FD495"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М600</w:t>
            </w:r>
          </w:p>
        </w:tc>
        <w:tc>
          <w:tcPr>
            <w:tcW w:w="1134" w:type="dxa"/>
            <w:tcBorders>
              <w:top w:val="single" w:sz="4" w:space="0" w:color="auto"/>
              <w:left w:val="single" w:sz="4" w:space="0" w:color="auto"/>
              <w:bottom w:val="single" w:sz="4" w:space="0" w:color="auto"/>
              <w:right w:val="single" w:sz="4" w:space="0" w:color="auto"/>
            </w:tcBorders>
          </w:tcPr>
          <w:p w14:paraId="266B503E"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7DF21497"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1,7</w:t>
            </w:r>
          </w:p>
        </w:tc>
        <w:tc>
          <w:tcPr>
            <w:tcW w:w="1264" w:type="dxa"/>
            <w:gridSpan w:val="2"/>
            <w:tcBorders>
              <w:top w:val="single" w:sz="4" w:space="0" w:color="auto"/>
              <w:left w:val="single" w:sz="4" w:space="0" w:color="auto"/>
              <w:bottom w:val="single" w:sz="4" w:space="0" w:color="auto"/>
              <w:right w:val="single" w:sz="4" w:space="0" w:color="auto"/>
            </w:tcBorders>
          </w:tcPr>
          <w:p w14:paraId="4B0CDC4A"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694CCE5B"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1318D330" w14:textId="77777777" w:rsidR="00A927F7" w:rsidRPr="00F13DCD" w:rsidRDefault="00A927F7" w:rsidP="002469FA">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192</w:t>
            </w:r>
          </w:p>
        </w:tc>
        <w:tc>
          <w:tcPr>
            <w:tcW w:w="4410" w:type="dxa"/>
            <w:tcBorders>
              <w:top w:val="single" w:sz="4" w:space="0" w:color="auto"/>
              <w:left w:val="nil"/>
              <w:bottom w:val="single" w:sz="4" w:space="0" w:color="auto"/>
              <w:right w:val="nil"/>
            </w:tcBorders>
          </w:tcPr>
          <w:p w14:paraId="3A6A98F4"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Щити опалубки, ширина 300-750 мм,</w:t>
            </w:r>
          </w:p>
          <w:p w14:paraId="267A8B2E"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товщина 25 мм</w:t>
            </w:r>
          </w:p>
        </w:tc>
        <w:tc>
          <w:tcPr>
            <w:tcW w:w="1134" w:type="dxa"/>
            <w:tcBorders>
              <w:top w:val="single" w:sz="4" w:space="0" w:color="auto"/>
              <w:left w:val="single" w:sz="4" w:space="0" w:color="auto"/>
              <w:bottom w:val="single" w:sz="4" w:space="0" w:color="auto"/>
              <w:right w:val="single" w:sz="4" w:space="0" w:color="auto"/>
            </w:tcBorders>
          </w:tcPr>
          <w:p w14:paraId="463A2293"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3F4D4A74"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5,253</w:t>
            </w:r>
          </w:p>
        </w:tc>
        <w:tc>
          <w:tcPr>
            <w:tcW w:w="1264" w:type="dxa"/>
            <w:gridSpan w:val="2"/>
            <w:tcBorders>
              <w:top w:val="single" w:sz="4" w:space="0" w:color="auto"/>
              <w:left w:val="single" w:sz="4" w:space="0" w:color="auto"/>
              <w:bottom w:val="single" w:sz="4" w:space="0" w:color="auto"/>
              <w:right w:val="single" w:sz="4" w:space="0" w:color="auto"/>
            </w:tcBorders>
          </w:tcPr>
          <w:p w14:paraId="132E10F2"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2CC286BD" w14:textId="77777777" w:rsidTr="002469FA">
        <w:tblPrEx>
          <w:tblBorders>
            <w:top w:val="none" w:sz="0" w:space="0" w:color="auto"/>
          </w:tblBorders>
          <w:tblCellMar>
            <w:left w:w="28" w:type="dxa"/>
            <w:right w:w="28" w:type="dxa"/>
          </w:tblCellMar>
        </w:tblPrEx>
        <w:trPr>
          <w:jc w:val="center"/>
        </w:trPr>
        <w:tc>
          <w:tcPr>
            <w:tcW w:w="1261" w:type="dxa"/>
            <w:tcBorders>
              <w:top w:val="single" w:sz="4" w:space="0" w:color="auto"/>
              <w:left w:val="single" w:sz="4" w:space="0" w:color="auto"/>
              <w:bottom w:val="single" w:sz="4" w:space="0" w:color="auto"/>
              <w:right w:val="single" w:sz="4" w:space="0" w:color="auto"/>
            </w:tcBorders>
          </w:tcPr>
          <w:p w14:paraId="42956CF9" w14:textId="77777777" w:rsidR="00A927F7" w:rsidRPr="00C30B50" w:rsidRDefault="00A927F7" w:rsidP="002469FA">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193</w:t>
            </w:r>
          </w:p>
        </w:tc>
        <w:tc>
          <w:tcPr>
            <w:tcW w:w="4410" w:type="dxa"/>
            <w:tcBorders>
              <w:top w:val="single" w:sz="4" w:space="0" w:color="auto"/>
              <w:left w:val="nil"/>
              <w:bottom w:val="single" w:sz="4" w:space="0" w:color="auto"/>
              <w:right w:val="nil"/>
            </w:tcBorders>
          </w:tcPr>
          <w:p w14:paraId="79826638" w14:textId="77777777" w:rsidR="00A927F7"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Щити опалубки, ширина 300-750 мм,</w:t>
            </w:r>
          </w:p>
          <w:p w14:paraId="1A98636A" w14:textId="77777777" w:rsidR="00A927F7" w:rsidRDefault="00A927F7" w:rsidP="002469FA">
            <w:pPr>
              <w:keepLines/>
              <w:autoSpaceDE w:val="0"/>
              <w:autoSpaceDN w:val="0"/>
              <w:spacing w:line="240" w:lineRule="auto"/>
              <w:ind w:left="0" w:hanging="2"/>
              <w:rPr>
                <w:rFonts w:ascii="Arial" w:hAnsi="Arial" w:cs="Arial"/>
                <w:sz w:val="16"/>
                <w:szCs w:val="16"/>
              </w:rPr>
            </w:pPr>
            <w:r>
              <w:rPr>
                <w:rFonts w:ascii="Arial" w:hAnsi="Arial" w:cs="Arial"/>
                <w:spacing w:val="-3"/>
                <w:sz w:val="20"/>
                <w:szCs w:val="20"/>
              </w:rPr>
              <w:t>товщина 40 мм</w:t>
            </w:r>
          </w:p>
        </w:tc>
        <w:tc>
          <w:tcPr>
            <w:tcW w:w="1134" w:type="dxa"/>
            <w:tcBorders>
              <w:top w:val="single" w:sz="4" w:space="0" w:color="auto"/>
              <w:left w:val="single" w:sz="4" w:space="0" w:color="auto"/>
              <w:bottom w:val="single" w:sz="4" w:space="0" w:color="auto"/>
              <w:right w:val="single" w:sz="4" w:space="0" w:color="auto"/>
            </w:tcBorders>
          </w:tcPr>
          <w:p w14:paraId="632A90BA"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м2</w:t>
            </w:r>
          </w:p>
        </w:tc>
        <w:tc>
          <w:tcPr>
            <w:tcW w:w="1118" w:type="dxa"/>
            <w:tcBorders>
              <w:top w:val="single" w:sz="4" w:space="0" w:color="auto"/>
              <w:left w:val="single" w:sz="4" w:space="0" w:color="auto"/>
              <w:bottom w:val="single" w:sz="4" w:space="0" w:color="auto"/>
              <w:right w:val="single" w:sz="4" w:space="0" w:color="auto"/>
            </w:tcBorders>
          </w:tcPr>
          <w:p w14:paraId="72FF2AC0" w14:textId="77777777" w:rsidR="00A927F7" w:rsidRDefault="00A927F7" w:rsidP="002469FA">
            <w:pPr>
              <w:keepLines/>
              <w:autoSpaceDE w:val="0"/>
              <w:autoSpaceDN w:val="0"/>
              <w:spacing w:line="240" w:lineRule="auto"/>
              <w:ind w:left="0" w:hanging="2"/>
              <w:jc w:val="center"/>
              <w:rPr>
                <w:rFonts w:ascii="Arial" w:hAnsi="Arial" w:cs="Arial"/>
                <w:sz w:val="16"/>
                <w:szCs w:val="16"/>
              </w:rPr>
            </w:pPr>
            <w:r>
              <w:rPr>
                <w:rFonts w:ascii="Arial" w:hAnsi="Arial" w:cs="Arial"/>
                <w:spacing w:val="-3"/>
                <w:sz w:val="20"/>
                <w:szCs w:val="20"/>
              </w:rPr>
              <w:t>0,144</w:t>
            </w:r>
          </w:p>
        </w:tc>
        <w:tc>
          <w:tcPr>
            <w:tcW w:w="1264" w:type="dxa"/>
            <w:gridSpan w:val="2"/>
            <w:tcBorders>
              <w:top w:val="single" w:sz="4" w:space="0" w:color="auto"/>
              <w:left w:val="single" w:sz="4" w:space="0" w:color="auto"/>
              <w:bottom w:val="single" w:sz="4" w:space="0" w:color="auto"/>
              <w:right w:val="single" w:sz="4" w:space="0" w:color="auto"/>
            </w:tcBorders>
          </w:tcPr>
          <w:p w14:paraId="4217F944"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39A1616D" w14:textId="77777777" w:rsidTr="002469FA">
        <w:tblPrEx>
          <w:tblBorders>
            <w:top w:val="none" w:sz="0" w:space="0" w:color="auto"/>
          </w:tblBorders>
          <w:tblCellMar>
            <w:left w:w="28" w:type="dxa"/>
            <w:right w:w="28" w:type="dxa"/>
          </w:tblCellMar>
        </w:tblPrEx>
        <w:trPr>
          <w:trHeight w:val="389"/>
          <w:jc w:val="center"/>
        </w:trPr>
        <w:tc>
          <w:tcPr>
            <w:tcW w:w="1261" w:type="dxa"/>
            <w:tcBorders>
              <w:top w:val="single" w:sz="4" w:space="0" w:color="auto"/>
              <w:left w:val="single" w:sz="4" w:space="0" w:color="auto"/>
              <w:bottom w:val="single" w:sz="4" w:space="0" w:color="auto"/>
              <w:right w:val="single" w:sz="4" w:space="0" w:color="auto"/>
            </w:tcBorders>
          </w:tcPr>
          <w:p w14:paraId="3DB7BCC1" w14:textId="77777777" w:rsidR="00A927F7" w:rsidRPr="00F13DCD" w:rsidRDefault="00A927F7" w:rsidP="002469FA">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194</w:t>
            </w:r>
          </w:p>
          <w:p w14:paraId="4CD10584" w14:textId="77777777" w:rsidR="00A927F7" w:rsidRPr="00C90F9A" w:rsidRDefault="00A927F7" w:rsidP="002469FA">
            <w:pPr>
              <w:keepLines/>
              <w:autoSpaceDE w:val="0"/>
              <w:autoSpaceDN w:val="0"/>
              <w:spacing w:line="240" w:lineRule="auto"/>
              <w:ind w:left="0" w:hanging="2"/>
              <w:jc w:val="center"/>
              <w:rPr>
                <w:rFonts w:ascii="Arial" w:hAnsi="Arial" w:cs="Arial"/>
                <w:spacing w:val="-3"/>
                <w:sz w:val="20"/>
                <w:szCs w:val="20"/>
              </w:rPr>
            </w:pPr>
          </w:p>
        </w:tc>
        <w:tc>
          <w:tcPr>
            <w:tcW w:w="4410" w:type="dxa"/>
            <w:tcBorders>
              <w:top w:val="single" w:sz="4" w:space="0" w:color="auto"/>
              <w:left w:val="nil"/>
              <w:bottom w:val="single" w:sz="4" w:space="0" w:color="auto"/>
              <w:right w:val="nil"/>
            </w:tcBorders>
          </w:tcPr>
          <w:p w14:paraId="09CD64C9" w14:textId="77777777" w:rsidR="00A927F7" w:rsidRPr="00C90F9A" w:rsidRDefault="00A927F7" w:rsidP="002469FA">
            <w:pPr>
              <w:keepLines/>
              <w:autoSpaceDE w:val="0"/>
              <w:autoSpaceDN w:val="0"/>
              <w:spacing w:line="240" w:lineRule="auto"/>
              <w:ind w:left="0" w:hanging="2"/>
              <w:rPr>
                <w:rFonts w:ascii="Arial" w:hAnsi="Arial" w:cs="Arial"/>
                <w:spacing w:val="-3"/>
                <w:sz w:val="20"/>
                <w:szCs w:val="20"/>
              </w:rPr>
            </w:pPr>
            <w:r>
              <w:rPr>
                <w:rFonts w:ascii="Arial" w:hAnsi="Arial" w:cs="Arial"/>
                <w:spacing w:val="-3"/>
                <w:sz w:val="20"/>
                <w:szCs w:val="20"/>
              </w:rPr>
              <w:t>Дрова  (</w:t>
            </w:r>
            <w:proofErr w:type="spellStart"/>
            <w:r>
              <w:rPr>
                <w:rFonts w:ascii="Arial" w:hAnsi="Arial" w:cs="Arial"/>
                <w:spacing w:val="-3"/>
                <w:sz w:val="20"/>
                <w:szCs w:val="20"/>
              </w:rPr>
              <w:t>зворотнiй</w:t>
            </w:r>
            <w:proofErr w:type="spellEnd"/>
            <w:r>
              <w:rPr>
                <w:rFonts w:ascii="Arial" w:hAnsi="Arial" w:cs="Arial"/>
                <w:spacing w:val="-3"/>
                <w:sz w:val="20"/>
                <w:szCs w:val="20"/>
              </w:rPr>
              <w:t xml:space="preserve"> </w:t>
            </w:r>
            <w:proofErr w:type="spellStart"/>
            <w:r>
              <w:rPr>
                <w:rFonts w:ascii="Arial" w:hAnsi="Arial" w:cs="Arial"/>
                <w:spacing w:val="-3"/>
                <w:sz w:val="20"/>
                <w:szCs w:val="20"/>
              </w:rPr>
              <w:t>матерiал</w:t>
            </w:r>
            <w:proofErr w:type="spellEnd"/>
            <w:r>
              <w:rPr>
                <w:rFonts w:ascii="Arial" w:hAnsi="Arial" w:cs="Arial"/>
                <w:spacing w:val="-3"/>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7A01F9B" w14:textId="77777777" w:rsidR="00A927F7" w:rsidRPr="00C90F9A"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м3</w:t>
            </w:r>
          </w:p>
        </w:tc>
        <w:tc>
          <w:tcPr>
            <w:tcW w:w="1118" w:type="dxa"/>
            <w:tcBorders>
              <w:top w:val="single" w:sz="4" w:space="0" w:color="auto"/>
              <w:left w:val="single" w:sz="4" w:space="0" w:color="auto"/>
              <w:bottom w:val="single" w:sz="4" w:space="0" w:color="auto"/>
              <w:right w:val="single" w:sz="4" w:space="0" w:color="auto"/>
            </w:tcBorders>
          </w:tcPr>
          <w:p w14:paraId="44E933B5" w14:textId="77777777" w:rsidR="00A927F7" w:rsidRPr="00C90F9A"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18,7</w:t>
            </w:r>
          </w:p>
        </w:tc>
        <w:tc>
          <w:tcPr>
            <w:tcW w:w="1264" w:type="dxa"/>
            <w:gridSpan w:val="2"/>
            <w:tcBorders>
              <w:top w:val="single" w:sz="4" w:space="0" w:color="auto"/>
              <w:left w:val="single" w:sz="4" w:space="0" w:color="auto"/>
              <w:bottom w:val="single" w:sz="4" w:space="0" w:color="auto"/>
              <w:right w:val="single" w:sz="4" w:space="0" w:color="auto"/>
            </w:tcBorders>
          </w:tcPr>
          <w:p w14:paraId="41717BA6"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r w:rsidR="00A927F7" w14:paraId="0F7CAD5C" w14:textId="77777777" w:rsidTr="002469FA">
        <w:tblPrEx>
          <w:tblBorders>
            <w:top w:val="none" w:sz="0" w:space="0" w:color="auto"/>
          </w:tblBorders>
          <w:tblCellMar>
            <w:left w:w="28" w:type="dxa"/>
            <w:right w:w="28" w:type="dxa"/>
          </w:tblCellMar>
        </w:tblPrEx>
        <w:trPr>
          <w:trHeight w:val="126"/>
          <w:jc w:val="center"/>
        </w:trPr>
        <w:tc>
          <w:tcPr>
            <w:tcW w:w="1261" w:type="dxa"/>
            <w:tcBorders>
              <w:top w:val="single" w:sz="4" w:space="0" w:color="auto"/>
              <w:left w:val="single" w:sz="4" w:space="0" w:color="auto"/>
              <w:bottom w:val="single" w:sz="4" w:space="0" w:color="auto"/>
              <w:right w:val="single" w:sz="4" w:space="0" w:color="auto"/>
            </w:tcBorders>
          </w:tcPr>
          <w:p w14:paraId="7F236F6E" w14:textId="77777777" w:rsidR="00A927F7" w:rsidRPr="00C30B50" w:rsidRDefault="00A927F7" w:rsidP="002469FA">
            <w:pPr>
              <w:keepLines/>
              <w:autoSpaceDE w:val="0"/>
              <w:autoSpaceDN w:val="0"/>
              <w:spacing w:line="240" w:lineRule="auto"/>
              <w:ind w:left="0" w:hanging="2"/>
              <w:jc w:val="center"/>
              <w:rPr>
                <w:rFonts w:ascii="Arial" w:hAnsi="Arial" w:cs="Arial"/>
                <w:spacing w:val="-3"/>
                <w:sz w:val="20"/>
                <w:szCs w:val="20"/>
              </w:rPr>
            </w:pPr>
            <w:r w:rsidRPr="00F13DCD">
              <w:rPr>
                <w:rFonts w:ascii="Arial" w:hAnsi="Arial" w:cs="Arial"/>
                <w:spacing w:val="-3"/>
                <w:sz w:val="20"/>
                <w:szCs w:val="20"/>
              </w:rPr>
              <w:t>195</w:t>
            </w:r>
          </w:p>
        </w:tc>
        <w:tc>
          <w:tcPr>
            <w:tcW w:w="4410" w:type="dxa"/>
            <w:tcBorders>
              <w:top w:val="single" w:sz="4" w:space="0" w:color="auto"/>
              <w:left w:val="nil"/>
              <w:bottom w:val="single" w:sz="4" w:space="0" w:color="auto"/>
              <w:right w:val="nil"/>
            </w:tcBorders>
          </w:tcPr>
          <w:p w14:paraId="0D76D131" w14:textId="77777777" w:rsidR="00A927F7" w:rsidRDefault="00A927F7" w:rsidP="002469FA">
            <w:pPr>
              <w:keepLines/>
              <w:autoSpaceDE w:val="0"/>
              <w:autoSpaceDN w:val="0"/>
              <w:spacing w:line="240" w:lineRule="auto"/>
              <w:ind w:left="0" w:hanging="2"/>
              <w:rPr>
                <w:rFonts w:ascii="Arial" w:hAnsi="Arial" w:cs="Arial"/>
                <w:spacing w:val="-3"/>
                <w:sz w:val="20"/>
                <w:szCs w:val="20"/>
              </w:rPr>
            </w:pPr>
            <w:proofErr w:type="spellStart"/>
            <w:r>
              <w:rPr>
                <w:rFonts w:ascii="Arial" w:hAnsi="Arial" w:cs="Arial"/>
                <w:spacing w:val="-3"/>
                <w:sz w:val="20"/>
                <w:szCs w:val="20"/>
              </w:rPr>
              <w:t>Стiл</w:t>
            </w:r>
            <w:proofErr w:type="spellEnd"/>
            <w:r>
              <w:rPr>
                <w:rFonts w:ascii="Arial" w:hAnsi="Arial" w:cs="Arial"/>
                <w:spacing w:val="-3"/>
                <w:sz w:val="20"/>
                <w:szCs w:val="20"/>
              </w:rPr>
              <w:t xml:space="preserve"> демонстраційний для кабінету фізики</w:t>
            </w:r>
          </w:p>
        </w:tc>
        <w:tc>
          <w:tcPr>
            <w:tcW w:w="1134" w:type="dxa"/>
            <w:tcBorders>
              <w:top w:val="single" w:sz="4" w:space="0" w:color="auto"/>
              <w:left w:val="single" w:sz="4" w:space="0" w:color="auto"/>
              <w:bottom w:val="single" w:sz="4" w:space="0" w:color="auto"/>
              <w:right w:val="single" w:sz="4" w:space="0" w:color="auto"/>
            </w:tcBorders>
          </w:tcPr>
          <w:p w14:paraId="2243EC97"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proofErr w:type="spellStart"/>
            <w:r>
              <w:rPr>
                <w:rFonts w:ascii="Arial" w:hAnsi="Arial" w:cs="Arial"/>
                <w:spacing w:val="-3"/>
                <w:sz w:val="20"/>
                <w:szCs w:val="20"/>
              </w:rPr>
              <w:t>шт</w:t>
            </w:r>
            <w:proofErr w:type="spellEnd"/>
          </w:p>
        </w:tc>
        <w:tc>
          <w:tcPr>
            <w:tcW w:w="1118" w:type="dxa"/>
            <w:tcBorders>
              <w:top w:val="single" w:sz="4" w:space="0" w:color="auto"/>
              <w:left w:val="single" w:sz="4" w:space="0" w:color="auto"/>
              <w:bottom w:val="single" w:sz="4" w:space="0" w:color="auto"/>
              <w:right w:val="single" w:sz="4" w:space="0" w:color="auto"/>
            </w:tcBorders>
          </w:tcPr>
          <w:p w14:paraId="22D821A4" w14:textId="77777777" w:rsidR="00A927F7" w:rsidRDefault="00A927F7" w:rsidP="002469FA">
            <w:pPr>
              <w:keepLines/>
              <w:autoSpaceDE w:val="0"/>
              <w:autoSpaceDN w:val="0"/>
              <w:spacing w:line="240" w:lineRule="auto"/>
              <w:ind w:left="0" w:hanging="2"/>
              <w:jc w:val="center"/>
              <w:rPr>
                <w:rFonts w:ascii="Arial" w:hAnsi="Arial" w:cs="Arial"/>
                <w:spacing w:val="-3"/>
                <w:sz w:val="20"/>
                <w:szCs w:val="20"/>
              </w:rPr>
            </w:pPr>
            <w:r>
              <w:rPr>
                <w:rFonts w:ascii="Arial" w:hAnsi="Arial" w:cs="Arial"/>
                <w:spacing w:val="-3"/>
                <w:sz w:val="20"/>
                <w:szCs w:val="20"/>
              </w:rPr>
              <w:t>1</w:t>
            </w:r>
          </w:p>
        </w:tc>
        <w:tc>
          <w:tcPr>
            <w:tcW w:w="1264" w:type="dxa"/>
            <w:gridSpan w:val="2"/>
            <w:tcBorders>
              <w:top w:val="single" w:sz="4" w:space="0" w:color="auto"/>
              <w:left w:val="single" w:sz="4" w:space="0" w:color="auto"/>
              <w:bottom w:val="single" w:sz="4" w:space="0" w:color="auto"/>
              <w:right w:val="single" w:sz="4" w:space="0" w:color="auto"/>
            </w:tcBorders>
          </w:tcPr>
          <w:p w14:paraId="588F60AD" w14:textId="77777777" w:rsidR="00A927F7" w:rsidRDefault="00A927F7" w:rsidP="002469FA">
            <w:pPr>
              <w:keepLines/>
              <w:autoSpaceDE w:val="0"/>
              <w:autoSpaceDN w:val="0"/>
              <w:spacing w:line="240" w:lineRule="auto"/>
              <w:ind w:left="0" w:hanging="2"/>
              <w:jc w:val="right"/>
              <w:rPr>
                <w:rFonts w:ascii="Arial" w:hAnsi="Arial" w:cs="Arial"/>
                <w:spacing w:val="-3"/>
                <w:sz w:val="20"/>
                <w:szCs w:val="20"/>
                <w:u w:val="single"/>
              </w:rPr>
            </w:pPr>
          </w:p>
        </w:tc>
      </w:tr>
    </w:tbl>
    <w:p w14:paraId="3D13541A" w14:textId="77777777" w:rsidR="00A927F7" w:rsidRDefault="00A927F7" w:rsidP="00A927F7">
      <w:pPr>
        <w:ind w:left="-2" w:firstLine="0"/>
        <w:rPr>
          <w:sz w:val="2"/>
          <w:szCs w:val="2"/>
        </w:rPr>
      </w:pPr>
    </w:p>
    <w:p w14:paraId="298E2D55" w14:textId="77777777" w:rsidR="00A927F7" w:rsidRPr="008E683E" w:rsidRDefault="00A927F7" w:rsidP="00A927F7">
      <w:pPr>
        <w:ind w:left="-2" w:firstLine="0"/>
        <w:rPr>
          <w:sz w:val="2"/>
          <w:szCs w:val="2"/>
        </w:rPr>
      </w:pPr>
    </w:p>
    <w:p w14:paraId="4E6DDF15" w14:textId="77777777" w:rsidR="00A927F7" w:rsidRPr="008E683E" w:rsidRDefault="00A927F7" w:rsidP="00A927F7">
      <w:pPr>
        <w:ind w:left="-2" w:firstLine="0"/>
        <w:rPr>
          <w:sz w:val="2"/>
          <w:szCs w:val="2"/>
        </w:rPr>
      </w:pPr>
    </w:p>
    <w:p w14:paraId="68141439" w14:textId="77777777" w:rsidR="00A927F7" w:rsidRPr="008E683E" w:rsidRDefault="00A927F7" w:rsidP="00A927F7">
      <w:pPr>
        <w:ind w:left="-2" w:firstLine="0"/>
        <w:rPr>
          <w:sz w:val="2"/>
          <w:szCs w:val="2"/>
        </w:rPr>
      </w:pPr>
    </w:p>
    <w:p w14:paraId="6558C89D" w14:textId="77777777" w:rsidR="00A927F7" w:rsidRPr="008E683E" w:rsidRDefault="00A927F7" w:rsidP="00A927F7">
      <w:pPr>
        <w:ind w:left="-2" w:firstLine="0"/>
        <w:rPr>
          <w:sz w:val="2"/>
          <w:szCs w:val="2"/>
        </w:rPr>
      </w:pPr>
    </w:p>
    <w:p w14:paraId="1A151D2F" w14:textId="77777777" w:rsidR="00A927F7" w:rsidRPr="008E683E" w:rsidRDefault="00A927F7" w:rsidP="00A927F7">
      <w:pPr>
        <w:ind w:left="-2" w:firstLine="0"/>
        <w:rPr>
          <w:sz w:val="2"/>
          <w:szCs w:val="2"/>
        </w:rPr>
      </w:pPr>
    </w:p>
    <w:p w14:paraId="370D4800" w14:textId="77777777" w:rsidR="00A927F7" w:rsidRPr="008E683E" w:rsidRDefault="00A927F7" w:rsidP="00A927F7">
      <w:pPr>
        <w:ind w:left="-2" w:firstLine="0"/>
        <w:rPr>
          <w:sz w:val="2"/>
          <w:szCs w:val="2"/>
        </w:rPr>
      </w:pPr>
    </w:p>
    <w:p w14:paraId="138FFD1F" w14:textId="77777777" w:rsidR="00A927F7" w:rsidRPr="008E683E" w:rsidRDefault="00A927F7" w:rsidP="00A927F7">
      <w:pPr>
        <w:ind w:left="-2" w:firstLine="0"/>
        <w:rPr>
          <w:sz w:val="2"/>
          <w:szCs w:val="2"/>
        </w:rPr>
      </w:pPr>
    </w:p>
    <w:p w14:paraId="71261588" w14:textId="77777777" w:rsidR="004D5EAF" w:rsidRDefault="004D5EAF" w:rsidP="005D6FB2">
      <w:pPr>
        <w:keepLines/>
        <w:tabs>
          <w:tab w:val="left" w:pos="555"/>
        </w:tabs>
        <w:autoSpaceDE w:val="0"/>
        <w:autoSpaceDN w:val="0"/>
        <w:spacing w:line="240" w:lineRule="auto"/>
        <w:ind w:left="0" w:hanging="2"/>
        <w:rPr>
          <w:rFonts w:ascii="Arial" w:hAnsi="Arial" w:cs="Arial"/>
          <w:spacing w:val="-3"/>
          <w:sz w:val="20"/>
          <w:szCs w:val="20"/>
        </w:rPr>
      </w:pPr>
    </w:p>
    <w:p w14:paraId="78E6E7A2" w14:textId="77777777" w:rsidR="008E683E" w:rsidRPr="008E683E" w:rsidRDefault="008E683E" w:rsidP="008E683E">
      <w:pPr>
        <w:ind w:left="-2" w:firstLine="0"/>
        <w:rPr>
          <w:sz w:val="2"/>
          <w:szCs w:val="2"/>
        </w:rPr>
        <w:sectPr w:rsidR="008E683E" w:rsidRPr="008E683E" w:rsidSect="00CF2057">
          <w:headerReference w:type="default" r:id="rId26"/>
          <w:pgSz w:w="11904" w:h="16834"/>
          <w:pgMar w:top="850" w:right="850" w:bottom="567" w:left="1134" w:header="709" w:footer="197" w:gutter="0"/>
          <w:cols w:space="709"/>
          <w:docGrid w:linePitch="326"/>
        </w:sectPr>
      </w:pPr>
    </w:p>
    <w:p w14:paraId="23737C99" w14:textId="77777777" w:rsidR="00E45768" w:rsidRDefault="00AF7918" w:rsidP="00E45768">
      <w:pPr>
        <w:pStyle w:val="aff1"/>
        <w:numPr>
          <w:ilvl w:val="0"/>
          <w:numId w:val="3"/>
        </w:numPr>
        <w:pBdr>
          <w:top w:val="nil"/>
          <w:left w:val="nil"/>
          <w:bottom w:val="nil"/>
          <w:right w:val="nil"/>
          <w:between w:val="nil"/>
        </w:pBdr>
        <w:spacing w:line="240" w:lineRule="auto"/>
        <w:ind w:leftChars="0" w:firstLineChars="0"/>
        <w:jc w:val="both"/>
        <w:rPr>
          <w:rFonts w:ascii="Times New Roman" w:eastAsia="Times New Roman" w:hAnsi="Times New Roman"/>
          <w:sz w:val="24"/>
          <w:szCs w:val="24"/>
          <w:lang w:val="uk-UA" w:eastAsia="ru-RU"/>
        </w:rPr>
      </w:pPr>
      <w:r w:rsidRPr="00AF7918">
        <w:rPr>
          <w:rFonts w:ascii="Times New Roman" w:eastAsia="Times New Roman" w:hAnsi="Times New Roman"/>
          <w:sz w:val="24"/>
          <w:szCs w:val="24"/>
          <w:lang w:val="uk-UA" w:eastAsia="ru-RU"/>
        </w:rPr>
        <w:lastRenderedPageBreak/>
        <w:t xml:space="preserve"> </w:t>
      </w:r>
      <w:r>
        <w:rPr>
          <w:rFonts w:ascii="Times New Roman" w:eastAsia="Times New Roman" w:hAnsi="Times New Roman"/>
          <w:sz w:val="24"/>
          <w:szCs w:val="24"/>
          <w:lang w:val="uk-UA" w:eastAsia="ru-RU"/>
        </w:rPr>
        <w:t>П</w:t>
      </w:r>
      <w:r w:rsidRPr="00AF7918">
        <w:rPr>
          <w:rFonts w:ascii="Times New Roman" w:eastAsia="Times New Roman" w:hAnsi="Times New Roman"/>
          <w:sz w:val="24"/>
          <w:szCs w:val="24"/>
          <w:lang w:val="uk-UA" w:eastAsia="ru-RU"/>
        </w:rPr>
        <w:t xml:space="preserve">ояснювальна записка до проекту </w:t>
      </w:r>
      <w:r>
        <w:rPr>
          <w:rFonts w:ascii="Times New Roman" w:eastAsia="Times New Roman" w:hAnsi="Times New Roman"/>
          <w:sz w:val="24"/>
          <w:szCs w:val="24"/>
          <w:lang w:val="uk-UA" w:eastAsia="ru-RU"/>
        </w:rPr>
        <w:t>Додаток 3-Б до тендерної документації</w:t>
      </w:r>
      <w:r w:rsidR="00E45768">
        <w:rPr>
          <w:rFonts w:ascii="Times New Roman" w:eastAsia="Times New Roman" w:hAnsi="Times New Roman"/>
          <w:sz w:val="24"/>
          <w:szCs w:val="24"/>
          <w:lang w:val="uk-UA" w:eastAsia="ru-RU"/>
        </w:rPr>
        <w:t>;</w:t>
      </w:r>
    </w:p>
    <w:p w14:paraId="0000046D" w14:textId="7FDC4573" w:rsidR="00564B95" w:rsidRDefault="00E45768" w:rsidP="00E45768">
      <w:pPr>
        <w:pStyle w:val="aff1"/>
        <w:numPr>
          <w:ilvl w:val="0"/>
          <w:numId w:val="3"/>
        </w:numPr>
        <w:pBdr>
          <w:top w:val="nil"/>
          <w:left w:val="nil"/>
          <w:bottom w:val="nil"/>
          <w:right w:val="nil"/>
          <w:between w:val="nil"/>
        </w:pBdr>
        <w:spacing w:line="240" w:lineRule="auto"/>
        <w:ind w:leftChars="0" w:firstLineChars="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w:t>
      </w:r>
      <w:r w:rsidR="00B934EC" w:rsidRPr="007516D7">
        <w:rPr>
          <w:rFonts w:ascii="Times New Roman" w:eastAsia="Times New Roman" w:hAnsi="Times New Roman"/>
          <w:sz w:val="24"/>
          <w:szCs w:val="24"/>
          <w:lang w:val="uk-UA" w:eastAsia="ru-RU"/>
        </w:rPr>
        <w:t>віт про проведення експертизи проекту</w:t>
      </w:r>
      <w:r w:rsidR="00FB2DB3" w:rsidRPr="00E45768">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w:t>
      </w:r>
      <w:r w:rsidRPr="00D46E28">
        <w:rPr>
          <w:rFonts w:ascii="Times New Roman" w:eastAsia="Times New Roman" w:hAnsi="Times New Roman"/>
          <w:sz w:val="24"/>
          <w:szCs w:val="24"/>
          <w:lang w:val="uk-UA" w:eastAsia="ru-RU"/>
        </w:rPr>
        <w:t>посилання -</w:t>
      </w:r>
      <w:hyperlink r:id="rId27" w:history="1">
        <w:r w:rsidRPr="00D04CDE">
          <w:t>https://e-construction.gov.ua/proj_exp_detail/3108280639749621707</w:t>
        </w:r>
      </w:hyperlink>
      <w:r w:rsidRPr="00D46E28">
        <w:rPr>
          <w:rFonts w:ascii="Times New Roman" w:eastAsia="Times New Roman" w:hAnsi="Times New Roman"/>
          <w:sz w:val="24"/>
          <w:szCs w:val="24"/>
          <w:lang w:val="uk-UA" w:eastAsia="ru-RU"/>
        </w:rPr>
        <w:t>) Додаток 3-В до тендерної документації;</w:t>
      </w:r>
    </w:p>
    <w:p w14:paraId="66431B24" w14:textId="05BD4B09" w:rsidR="00D04CDE" w:rsidRDefault="00D04CDE" w:rsidP="00E45768">
      <w:pPr>
        <w:pStyle w:val="aff1"/>
        <w:numPr>
          <w:ilvl w:val="0"/>
          <w:numId w:val="3"/>
        </w:numPr>
        <w:pBdr>
          <w:top w:val="nil"/>
          <w:left w:val="nil"/>
          <w:bottom w:val="nil"/>
          <w:right w:val="nil"/>
          <w:between w:val="nil"/>
        </w:pBdr>
        <w:spacing w:line="240" w:lineRule="auto"/>
        <w:ind w:leftChars="0" w:firstLineChars="0"/>
        <w:jc w:val="both"/>
        <w:rPr>
          <w:rFonts w:ascii="Times New Roman" w:eastAsia="Times New Roman" w:hAnsi="Times New Roman"/>
          <w:sz w:val="24"/>
          <w:szCs w:val="24"/>
          <w:lang w:val="uk-UA" w:eastAsia="ru-RU"/>
        </w:rPr>
      </w:pPr>
      <w:r w:rsidRPr="00D04CDE">
        <w:rPr>
          <w:rFonts w:ascii="Times New Roman" w:eastAsia="Times New Roman" w:hAnsi="Times New Roman"/>
          <w:sz w:val="24"/>
          <w:szCs w:val="24"/>
          <w:lang w:val="uk-UA" w:eastAsia="ru-RU"/>
        </w:rPr>
        <w:t>Додаток 3</w:t>
      </w:r>
      <w:r w:rsidR="005D091D">
        <w:rPr>
          <w:rFonts w:ascii="Times New Roman" w:eastAsia="Times New Roman" w:hAnsi="Times New Roman"/>
          <w:sz w:val="24"/>
          <w:szCs w:val="24"/>
          <w:lang w:val="uk-UA" w:eastAsia="ru-RU"/>
        </w:rPr>
        <w:t>-</w:t>
      </w:r>
      <w:r w:rsidRPr="00D04CDE">
        <w:rPr>
          <w:rFonts w:ascii="Times New Roman" w:eastAsia="Times New Roman" w:hAnsi="Times New Roman"/>
          <w:sz w:val="24"/>
          <w:szCs w:val="24"/>
          <w:lang w:val="uk-UA" w:eastAsia="ru-RU"/>
        </w:rPr>
        <w:t>Г «Об'єми робіт з винесенням матеріалів»</w:t>
      </w:r>
      <w:r>
        <w:rPr>
          <w:rFonts w:ascii="Times New Roman" w:eastAsia="Times New Roman" w:hAnsi="Times New Roman"/>
          <w:sz w:val="24"/>
          <w:szCs w:val="24"/>
          <w:lang w:val="uk-UA" w:eastAsia="ru-RU"/>
        </w:rPr>
        <w:t>.</w:t>
      </w:r>
    </w:p>
    <w:p w14:paraId="3FA31776" w14:textId="77777777" w:rsidR="005E5F0F" w:rsidRDefault="005E5F0F" w:rsidP="005E5F0F">
      <w:pPr>
        <w:pStyle w:val="aff1"/>
        <w:pBdr>
          <w:top w:val="nil"/>
          <w:left w:val="nil"/>
          <w:bottom w:val="nil"/>
          <w:right w:val="nil"/>
          <w:between w:val="nil"/>
        </w:pBdr>
        <w:spacing w:line="240" w:lineRule="auto"/>
        <w:ind w:leftChars="0" w:left="358" w:firstLineChars="0" w:firstLine="0"/>
        <w:jc w:val="both"/>
        <w:rPr>
          <w:rFonts w:ascii="Times New Roman" w:eastAsia="Times New Roman" w:hAnsi="Times New Roman"/>
          <w:sz w:val="24"/>
          <w:szCs w:val="24"/>
          <w:lang w:val="uk-UA" w:eastAsia="ru-RU"/>
        </w:rPr>
      </w:pPr>
    </w:p>
    <w:p w14:paraId="28559646" w14:textId="4FCD7F45" w:rsidR="00C11A9F" w:rsidRPr="0041452A" w:rsidRDefault="00C11A9F" w:rsidP="00C11A9F">
      <w:pPr>
        <w:autoSpaceDE w:val="0"/>
        <w:autoSpaceDN w:val="0"/>
        <w:spacing w:line="240" w:lineRule="auto"/>
        <w:ind w:left="0" w:hanging="2"/>
        <w:jc w:val="both"/>
      </w:pPr>
      <w:r w:rsidRPr="0041452A">
        <w:t xml:space="preserve">В </w:t>
      </w:r>
      <w:r w:rsidR="00477AEF">
        <w:t>кошторисній документації учаснику</w:t>
      </w:r>
      <w:r w:rsidRPr="0041452A">
        <w:t xml:space="preserve"> НЕОБХІДНО ПЕРЕДБАЧИТИ кошти на покриття ризику всіх учасників будівництва (не більше </w:t>
      </w:r>
      <w:r>
        <w:t xml:space="preserve">2,2 </w:t>
      </w:r>
      <w:r w:rsidRPr="0041452A">
        <w:t>%)</w:t>
      </w:r>
      <w:r w:rsidRPr="0041452A">
        <w:rPr>
          <w:spacing w:val="-3"/>
        </w:rPr>
        <w:t>.</w:t>
      </w:r>
    </w:p>
    <w:p w14:paraId="000058A6" w14:textId="77777777" w:rsidR="00C11A9F" w:rsidRPr="005E5F0F" w:rsidRDefault="00C11A9F" w:rsidP="005E5F0F">
      <w:pPr>
        <w:pStyle w:val="aff1"/>
        <w:pBdr>
          <w:top w:val="nil"/>
          <w:left w:val="nil"/>
          <w:bottom w:val="nil"/>
          <w:right w:val="nil"/>
          <w:between w:val="nil"/>
        </w:pBdr>
        <w:spacing w:line="240" w:lineRule="auto"/>
        <w:ind w:leftChars="0" w:left="358" w:firstLineChars="0" w:firstLine="0"/>
        <w:jc w:val="both"/>
        <w:rPr>
          <w:rFonts w:ascii="Times New Roman" w:eastAsia="Times New Roman" w:hAnsi="Times New Roman"/>
          <w:sz w:val="24"/>
          <w:szCs w:val="24"/>
          <w:lang w:val="uk-UA" w:eastAsia="ru-RU"/>
        </w:rPr>
      </w:pPr>
    </w:p>
    <w:p w14:paraId="78D55011" w14:textId="77777777" w:rsidR="00A24083" w:rsidRPr="007516D7" w:rsidRDefault="00A24083" w:rsidP="005E5F0F">
      <w:pPr>
        <w:pStyle w:val="aff1"/>
        <w:pBdr>
          <w:top w:val="nil"/>
          <w:left w:val="nil"/>
          <w:bottom w:val="nil"/>
          <w:right w:val="nil"/>
          <w:between w:val="nil"/>
        </w:pBdr>
        <w:spacing w:line="240" w:lineRule="auto"/>
        <w:ind w:leftChars="0" w:left="358" w:firstLineChars="0" w:firstLine="0"/>
        <w:jc w:val="both"/>
        <w:rPr>
          <w:rFonts w:ascii="Times New Roman" w:eastAsia="Times New Roman" w:hAnsi="Times New Roman"/>
          <w:sz w:val="24"/>
          <w:szCs w:val="24"/>
          <w:lang w:val="uk-UA" w:eastAsia="ru-RU"/>
        </w:rPr>
      </w:pPr>
    </w:p>
    <w:p w14:paraId="00000471" w14:textId="77777777" w:rsidR="00564B95" w:rsidRDefault="00B934E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b/>
        </w:rPr>
      </w:pPr>
      <w:r w:rsidRPr="007516D7">
        <w:rPr>
          <w:b/>
        </w:rPr>
        <w:t>Примітка: У разі, якщо у даному технічному завданні йде посилання на конкретну марку чи фірму, патент, конструкцію або тип товару, то вважається, що технічне завдання містить вираз (або еквівалент).</w:t>
      </w:r>
    </w:p>
    <w:p w14:paraId="481FF152" w14:textId="77777777" w:rsidR="00E304DC" w:rsidRPr="007516D7" w:rsidRDefault="00E304D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pPr>
    </w:p>
    <w:p w14:paraId="00000472" w14:textId="77777777" w:rsidR="00564B95" w:rsidRPr="00B829F1" w:rsidRDefault="00B934EC">
      <w:pPr>
        <w:tabs>
          <w:tab w:val="left" w:pos="540"/>
        </w:tabs>
        <w:ind w:left="0" w:hanging="2"/>
        <w:jc w:val="right"/>
      </w:pPr>
      <w:bookmarkStart w:id="32" w:name="_heading=h.3as4poj" w:colFirst="0" w:colLast="0"/>
      <w:bookmarkEnd w:id="32"/>
      <w:r w:rsidRPr="007516D7">
        <w:rPr>
          <w:highlight w:val="yellow"/>
        </w:rPr>
        <w:br w:type="page"/>
      </w:r>
      <w:r w:rsidRPr="00B829F1">
        <w:rPr>
          <w:b/>
        </w:rPr>
        <w:lastRenderedPageBreak/>
        <w:t>Додаток 3-А</w:t>
      </w:r>
    </w:p>
    <w:p w14:paraId="00000473" w14:textId="77777777" w:rsidR="00564B95" w:rsidRPr="00B829F1" w:rsidRDefault="00B934EC">
      <w:pPr>
        <w:tabs>
          <w:tab w:val="left" w:pos="540"/>
        </w:tabs>
        <w:ind w:left="0" w:hanging="2"/>
        <w:jc w:val="right"/>
      </w:pPr>
      <w:r w:rsidRPr="00B829F1">
        <w:rPr>
          <w:b/>
        </w:rPr>
        <w:t>до тендерної документації</w:t>
      </w:r>
    </w:p>
    <w:p w14:paraId="00000474" w14:textId="77777777" w:rsidR="00564B95" w:rsidRPr="00B829F1" w:rsidRDefault="00564B95">
      <w:pPr>
        <w:ind w:left="0" w:hanging="2"/>
        <w:jc w:val="center"/>
        <w:rPr>
          <w:sz w:val="20"/>
          <w:szCs w:val="20"/>
        </w:rPr>
      </w:pPr>
    </w:p>
    <w:p w14:paraId="00000475" w14:textId="77777777" w:rsidR="00564B95" w:rsidRPr="00B829F1" w:rsidRDefault="00B934EC">
      <w:pPr>
        <w:ind w:left="1" w:hanging="3"/>
        <w:jc w:val="center"/>
        <w:rPr>
          <w:sz w:val="28"/>
          <w:szCs w:val="28"/>
        </w:rPr>
      </w:pPr>
      <w:r w:rsidRPr="00B829F1">
        <w:rPr>
          <w:b/>
          <w:sz w:val="28"/>
          <w:szCs w:val="28"/>
        </w:rPr>
        <w:t xml:space="preserve">Лист-гарантія </w:t>
      </w:r>
    </w:p>
    <w:p w14:paraId="00000476" w14:textId="77777777" w:rsidR="00564B95" w:rsidRPr="00B829F1" w:rsidRDefault="00564B95">
      <w:pPr>
        <w:widowControl w:val="0"/>
        <w:ind w:left="0" w:right="196" w:hanging="2"/>
        <w:jc w:val="center"/>
        <w:rPr>
          <w:rFonts w:ascii="Times" w:eastAsia="Times" w:hAnsi="Times" w:cs="Times"/>
        </w:rPr>
      </w:pPr>
    </w:p>
    <w:p w14:paraId="00000477" w14:textId="77777777" w:rsidR="00564B95" w:rsidRPr="00B829F1" w:rsidRDefault="00B934EC">
      <w:pPr>
        <w:tabs>
          <w:tab w:val="left" w:pos="0"/>
          <w:tab w:val="center" w:pos="4153"/>
          <w:tab w:val="right" w:pos="8306"/>
        </w:tabs>
        <w:ind w:left="0" w:hanging="2"/>
      </w:pPr>
      <w:r w:rsidRPr="00B829F1">
        <w:t>Повне найменування учасника __________________________________________________</w:t>
      </w:r>
    </w:p>
    <w:p w14:paraId="00000478" w14:textId="77777777" w:rsidR="00564B95" w:rsidRPr="00B829F1" w:rsidRDefault="00B934EC">
      <w:pPr>
        <w:tabs>
          <w:tab w:val="left" w:pos="0"/>
          <w:tab w:val="center" w:pos="4153"/>
          <w:tab w:val="right" w:pos="8306"/>
          <w:tab w:val="left" w:pos="10348"/>
        </w:tabs>
        <w:ind w:left="0" w:right="27" w:hanging="2"/>
      </w:pPr>
      <w:r w:rsidRPr="00B829F1">
        <w:t>Юридична адреса _____________________________________________________________</w:t>
      </w:r>
    </w:p>
    <w:p w14:paraId="00000479" w14:textId="77777777" w:rsidR="00564B95" w:rsidRPr="00B829F1" w:rsidRDefault="00B934EC">
      <w:pPr>
        <w:tabs>
          <w:tab w:val="left" w:pos="0"/>
          <w:tab w:val="center" w:pos="4153"/>
          <w:tab w:val="right" w:pos="8306"/>
        </w:tabs>
        <w:ind w:left="0" w:hanging="2"/>
      </w:pPr>
      <w:r w:rsidRPr="00B829F1">
        <w:t>Код ЄДРПОУ _________________________________________________________________</w:t>
      </w:r>
    </w:p>
    <w:p w14:paraId="0000047A" w14:textId="77777777" w:rsidR="00564B95" w:rsidRPr="00B829F1" w:rsidRDefault="00B934EC">
      <w:pPr>
        <w:tabs>
          <w:tab w:val="left" w:pos="0"/>
          <w:tab w:val="center" w:pos="4153"/>
          <w:tab w:val="right" w:pos="8306"/>
        </w:tabs>
        <w:ind w:left="0" w:hanging="2"/>
      </w:pPr>
      <w:r w:rsidRPr="00B829F1">
        <w:t>ПІБ керівника або представника згідно довіреності___________________________________</w:t>
      </w:r>
    </w:p>
    <w:p w14:paraId="0000047B" w14:textId="77777777" w:rsidR="00564B95" w:rsidRPr="00B829F1" w:rsidRDefault="00B934EC">
      <w:pPr>
        <w:tabs>
          <w:tab w:val="left" w:pos="0"/>
          <w:tab w:val="center" w:pos="4153"/>
          <w:tab w:val="right" w:pos="8306"/>
        </w:tabs>
        <w:ind w:left="0" w:hanging="2"/>
        <w:jc w:val="both"/>
      </w:pPr>
      <w:r w:rsidRPr="00B829F1">
        <w:t>Ми, ______________________________________________________________________</w:t>
      </w:r>
    </w:p>
    <w:p w14:paraId="0000047C" w14:textId="77777777" w:rsidR="00564B95" w:rsidRPr="00B829F1" w:rsidRDefault="00B934EC">
      <w:pPr>
        <w:tabs>
          <w:tab w:val="left" w:pos="0"/>
          <w:tab w:val="center" w:pos="4153"/>
          <w:tab w:val="right" w:pos="8306"/>
        </w:tabs>
        <w:ind w:left="0" w:hanging="2"/>
        <w:jc w:val="center"/>
        <w:rPr>
          <w:vertAlign w:val="superscript"/>
        </w:rPr>
      </w:pPr>
      <w:r w:rsidRPr="00B829F1">
        <w:rPr>
          <w:vertAlign w:val="superscript"/>
        </w:rPr>
        <w:t>(повне найменування учасника )</w:t>
      </w:r>
    </w:p>
    <w:p w14:paraId="0000047D" w14:textId="27623553" w:rsidR="00564B95" w:rsidRPr="00B829F1" w:rsidRDefault="00B934EC">
      <w:pPr>
        <w:ind w:left="0" w:hanging="2"/>
        <w:jc w:val="both"/>
      </w:pPr>
      <w:r w:rsidRPr="00B829F1">
        <w:t>при</w:t>
      </w:r>
      <w:r w:rsidRPr="00B829F1">
        <w:rPr>
          <w:b/>
        </w:rPr>
        <w:t xml:space="preserve"> </w:t>
      </w:r>
      <w:r w:rsidRPr="00B829F1">
        <w:t>виконанні робіт по об’єкту:</w:t>
      </w:r>
      <w:r w:rsidR="0065027C">
        <w:t xml:space="preserve"> </w:t>
      </w:r>
      <w:proofErr w:type="spellStart"/>
      <w:r w:rsidR="001C20D7" w:rsidRPr="001C20D7">
        <w:t>Безуглівський</w:t>
      </w:r>
      <w:proofErr w:type="spellEnd"/>
      <w:r w:rsidR="001C20D7" w:rsidRPr="001C20D7">
        <w:t xml:space="preserve"> навчально-виховний комплекс «Загальноосвітній навчальний заклад – дошкільний навчальний заклад І-ІІІ ст.»</w:t>
      </w:r>
      <w:r w:rsidR="001C20D7">
        <w:t xml:space="preserve">, за </w:t>
      </w:r>
      <w:proofErr w:type="spellStart"/>
      <w:r w:rsidR="001C20D7">
        <w:t>адресою</w:t>
      </w:r>
      <w:proofErr w:type="spellEnd"/>
      <w:r w:rsidR="001C20D7">
        <w:t>:</w:t>
      </w:r>
      <w:r w:rsidRPr="00B829F1">
        <w:rPr>
          <w:b/>
        </w:rPr>
        <w:t xml:space="preserve"> </w:t>
      </w:r>
      <w:r w:rsidR="001C20D7" w:rsidRPr="00404BFC">
        <w:t xml:space="preserve">вул. </w:t>
      </w:r>
      <w:r w:rsidR="0065027C">
        <w:t>Горького,</w:t>
      </w:r>
      <w:r w:rsidR="001C20D7" w:rsidRPr="00404BFC">
        <w:t xml:space="preserve"> 58-А,  с. Безуглівка, Ніжинського району, Чернігівської області</w:t>
      </w:r>
      <w:r w:rsidR="001C20D7" w:rsidRPr="00C13D57">
        <w:t xml:space="preserve"> </w:t>
      </w:r>
    </w:p>
    <w:p w14:paraId="0000047E"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Гарантуємо що:</w:t>
      </w:r>
    </w:p>
    <w:p w14:paraId="0000047F"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 xml:space="preserve">При виконанні робіт буде передбачено </w:t>
      </w:r>
      <w:r w:rsidRPr="007516D7">
        <w:rPr>
          <w:u w:val="single"/>
        </w:rPr>
        <w:t>застосування заходів із захисту довкілля,</w:t>
      </w:r>
      <w:r w:rsidRPr="007516D7">
        <w:t xml:space="preserve"> а саме:</w:t>
      </w:r>
    </w:p>
    <w:p w14:paraId="00000480"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запобігання утворенню та зменшення обсягів будівельних відходів;</w:t>
      </w:r>
    </w:p>
    <w:p w14:paraId="00000481"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здійснення збирання, складування та вивезення відходів, які утворюються при проведенні робіт, визначених договірними зобов'язаннями щодо предмета закупівлі;</w:t>
      </w:r>
    </w:p>
    <w:p w14:paraId="00000482"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не допущення розливу нафтопродуктів, мастил та інших хімічних речовин на ґрунт;</w:t>
      </w:r>
    </w:p>
    <w:p w14:paraId="00000483"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під час експлуатації будівельних машин і механізмів здійснення заходів щодо зниження токсичності викидів;</w:t>
      </w:r>
    </w:p>
    <w:p w14:paraId="00000484"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ощадливе використання води та електроенергії.</w:t>
      </w:r>
    </w:p>
    <w:p w14:paraId="00000485"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Відповідальність за виконання вимог екологічної безпеки несе керівник підприємства.</w:t>
      </w:r>
    </w:p>
    <w:p w14:paraId="00000486"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Після закінчення робіт з будівництва об’єкту територію буде очищено від будівельного сміття.</w:t>
      </w:r>
    </w:p>
    <w:p w14:paraId="00000487"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Усі застосовані матеріали і устаткування будуть мати сертифікати у тому числі і по пожежній безпеці та гігієнічні висновки та будуть надані  під час прийому – передачі об'єкту.</w:t>
      </w:r>
    </w:p>
    <w:p w14:paraId="00000488"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Надані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підписала пропозицію, несе персональну відповідальність за інформацію вказаних в документах;</w:t>
      </w:r>
    </w:p>
    <w:p w14:paraId="00000489"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Роботи будуть виконані в строк та в повному обсязі із забезпеченням відповідних гарантійних термінів.</w:t>
      </w:r>
    </w:p>
    <w:p w14:paraId="0000048A" w14:textId="77777777" w:rsidR="00564B95" w:rsidRPr="007516D7" w:rsidRDefault="00B934EC">
      <w:pPr>
        <w:pBdr>
          <w:top w:val="nil"/>
          <w:left w:val="nil"/>
          <w:bottom w:val="nil"/>
          <w:right w:val="nil"/>
          <w:between w:val="nil"/>
        </w:pBdr>
        <w:tabs>
          <w:tab w:val="left" w:pos="426"/>
        </w:tabs>
        <w:spacing w:line="240" w:lineRule="auto"/>
        <w:ind w:left="0" w:hanging="2"/>
        <w:jc w:val="both"/>
      </w:pPr>
      <w:r w:rsidRPr="007516D7">
        <w:t>При виконанні робіт буде дотримано всіх необхідних вимог з безпеки та охорони праці.</w:t>
      </w:r>
    </w:p>
    <w:p w14:paraId="0000048B" w14:textId="77777777" w:rsidR="00564B95" w:rsidRPr="00B829F1" w:rsidRDefault="00564B95">
      <w:pPr>
        <w:ind w:left="0" w:right="53" w:hanging="2"/>
        <w:jc w:val="both"/>
      </w:pPr>
    </w:p>
    <w:p w14:paraId="0000048C" w14:textId="77777777" w:rsidR="00564B95" w:rsidRPr="00B829F1" w:rsidRDefault="00B934EC">
      <w:pPr>
        <w:ind w:left="0" w:hanging="2"/>
      </w:pPr>
      <w:proofErr w:type="spellStart"/>
      <w:r w:rsidRPr="00B829F1">
        <w:rPr>
          <w:b/>
        </w:rPr>
        <w:t>м.п</w:t>
      </w:r>
      <w:proofErr w:type="spellEnd"/>
      <w:r w:rsidRPr="00B829F1">
        <w:rPr>
          <w:b/>
        </w:rPr>
        <w:t>.</w:t>
      </w:r>
    </w:p>
    <w:p w14:paraId="0000048D" w14:textId="77777777" w:rsidR="00564B95" w:rsidRPr="00B829F1" w:rsidRDefault="00B934EC">
      <w:pPr>
        <w:ind w:left="0" w:hanging="2"/>
      </w:pPr>
      <w:r w:rsidRPr="00B829F1">
        <w:rPr>
          <w:b/>
          <w:i/>
        </w:rPr>
        <w:t>Посада, прізвище, ініціали, підпис уповноваженої особи учасника.</w:t>
      </w:r>
    </w:p>
    <w:p w14:paraId="0000048E" w14:textId="77777777" w:rsidR="00564B95" w:rsidRPr="00B829F1" w:rsidRDefault="00564B95">
      <w:pPr>
        <w:ind w:left="0" w:hanging="2"/>
        <w:jc w:val="right"/>
      </w:pPr>
    </w:p>
    <w:p w14:paraId="0000048F" w14:textId="77777777" w:rsidR="00564B95" w:rsidRPr="00B829F1" w:rsidRDefault="00564B95">
      <w:pPr>
        <w:ind w:left="0" w:hanging="2"/>
        <w:jc w:val="right"/>
      </w:pPr>
    </w:p>
    <w:p w14:paraId="00000490" w14:textId="77777777" w:rsidR="00564B95" w:rsidRPr="00B829F1" w:rsidRDefault="00564B95">
      <w:pPr>
        <w:ind w:left="0" w:hanging="2"/>
        <w:jc w:val="right"/>
      </w:pPr>
    </w:p>
    <w:p w14:paraId="00000491" w14:textId="77777777" w:rsidR="00564B95" w:rsidRPr="007516D7" w:rsidRDefault="00564B95">
      <w:pPr>
        <w:ind w:left="0" w:hanging="2"/>
        <w:jc w:val="right"/>
        <w:rPr>
          <w:highlight w:val="yellow"/>
        </w:rPr>
      </w:pPr>
    </w:p>
    <w:p w14:paraId="00000492" w14:textId="77777777" w:rsidR="00564B95" w:rsidRPr="007516D7" w:rsidRDefault="00564B95">
      <w:pPr>
        <w:ind w:left="0" w:hanging="2"/>
        <w:jc w:val="right"/>
        <w:rPr>
          <w:highlight w:val="yellow"/>
        </w:rPr>
      </w:pPr>
    </w:p>
    <w:p w14:paraId="00000493" w14:textId="77777777" w:rsidR="00564B95" w:rsidRPr="007516D7" w:rsidRDefault="00564B95">
      <w:pPr>
        <w:ind w:left="0" w:hanging="2"/>
        <w:jc w:val="right"/>
        <w:rPr>
          <w:highlight w:val="yellow"/>
        </w:rPr>
      </w:pPr>
    </w:p>
    <w:p w14:paraId="00000494" w14:textId="77777777" w:rsidR="00564B95" w:rsidRPr="007516D7" w:rsidRDefault="00564B95">
      <w:pPr>
        <w:ind w:left="0" w:hanging="2"/>
        <w:jc w:val="right"/>
        <w:rPr>
          <w:highlight w:val="yellow"/>
        </w:rPr>
      </w:pPr>
    </w:p>
    <w:p w14:paraId="00000495" w14:textId="77777777" w:rsidR="00564B95" w:rsidRPr="007516D7" w:rsidRDefault="00564B95">
      <w:pPr>
        <w:ind w:left="0" w:hanging="2"/>
        <w:jc w:val="right"/>
        <w:rPr>
          <w:highlight w:val="yellow"/>
        </w:rPr>
      </w:pPr>
    </w:p>
    <w:p w14:paraId="00000496" w14:textId="77777777" w:rsidR="00564B95" w:rsidRPr="007516D7" w:rsidRDefault="00564B95">
      <w:pPr>
        <w:ind w:left="0" w:hanging="2"/>
        <w:jc w:val="right"/>
        <w:rPr>
          <w:highlight w:val="yellow"/>
        </w:rPr>
      </w:pPr>
    </w:p>
    <w:p w14:paraId="00000497" w14:textId="77777777" w:rsidR="00564B95" w:rsidRPr="007516D7" w:rsidRDefault="00564B95">
      <w:pPr>
        <w:ind w:left="0" w:hanging="2"/>
        <w:jc w:val="right"/>
        <w:rPr>
          <w:highlight w:val="yellow"/>
        </w:rPr>
      </w:pPr>
    </w:p>
    <w:p w14:paraId="00000498" w14:textId="77777777" w:rsidR="00564B95" w:rsidRPr="007516D7" w:rsidRDefault="00564B95">
      <w:pPr>
        <w:ind w:left="0" w:hanging="2"/>
        <w:jc w:val="right"/>
        <w:rPr>
          <w:highlight w:val="yellow"/>
        </w:rPr>
      </w:pPr>
    </w:p>
    <w:p w14:paraId="00000499" w14:textId="77777777" w:rsidR="00564B95" w:rsidRPr="007516D7" w:rsidRDefault="00564B95">
      <w:pPr>
        <w:ind w:left="0" w:hanging="2"/>
        <w:jc w:val="right"/>
        <w:rPr>
          <w:highlight w:val="yellow"/>
        </w:rPr>
      </w:pPr>
    </w:p>
    <w:p w14:paraId="0000049A" w14:textId="77777777" w:rsidR="00564B95" w:rsidRPr="007516D7" w:rsidRDefault="00564B95">
      <w:pPr>
        <w:ind w:left="0" w:hanging="2"/>
        <w:jc w:val="right"/>
        <w:rPr>
          <w:highlight w:val="yellow"/>
        </w:rPr>
      </w:pPr>
    </w:p>
    <w:p w14:paraId="0000049B" w14:textId="77777777" w:rsidR="00564B95" w:rsidRPr="007516D7" w:rsidRDefault="00564B95">
      <w:pPr>
        <w:ind w:left="0" w:hanging="2"/>
        <w:jc w:val="right"/>
        <w:rPr>
          <w:highlight w:val="yellow"/>
        </w:rPr>
      </w:pPr>
    </w:p>
    <w:p w14:paraId="35F852B6" w14:textId="77777777" w:rsidR="00564B95" w:rsidRDefault="00564B95">
      <w:pPr>
        <w:ind w:left="0" w:hanging="2"/>
        <w:jc w:val="right"/>
      </w:pPr>
    </w:p>
    <w:p w14:paraId="000004A0" w14:textId="77777777" w:rsidR="00564B95" w:rsidRPr="003D73CA" w:rsidRDefault="00B934EC">
      <w:pPr>
        <w:ind w:left="0" w:hanging="2"/>
        <w:jc w:val="right"/>
      </w:pPr>
      <w:r w:rsidRPr="003D73CA">
        <w:rPr>
          <w:b/>
          <w:i/>
        </w:rPr>
        <w:t>Додаток 4</w:t>
      </w:r>
    </w:p>
    <w:p w14:paraId="000004A1" w14:textId="77777777" w:rsidR="00564B95" w:rsidRPr="003D73CA" w:rsidRDefault="00B934EC">
      <w:pPr>
        <w:ind w:left="0" w:hanging="2"/>
        <w:jc w:val="right"/>
      </w:pPr>
      <w:r w:rsidRPr="003D73CA">
        <w:rPr>
          <w:b/>
          <w:i/>
        </w:rPr>
        <w:t>до тендерної документації</w:t>
      </w:r>
    </w:p>
    <w:p w14:paraId="000004A2" w14:textId="77777777" w:rsidR="00564B95" w:rsidRPr="003D73CA" w:rsidRDefault="00B934EC">
      <w:pPr>
        <w:ind w:left="0" w:hanging="2"/>
        <w:jc w:val="right"/>
        <w:rPr>
          <w:sz w:val="20"/>
          <w:szCs w:val="20"/>
        </w:rPr>
      </w:pPr>
      <w:r w:rsidRPr="003D73CA">
        <w:rPr>
          <w:i/>
          <w:sz w:val="20"/>
          <w:szCs w:val="20"/>
        </w:rPr>
        <w:t>Подається у наведеному нижче вигляді, на    фірмовому бланку учасника (за наявністю)</w:t>
      </w:r>
    </w:p>
    <w:p w14:paraId="000004A3" w14:textId="77777777" w:rsidR="00564B95" w:rsidRPr="007516D7" w:rsidRDefault="00564B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pPr>
    </w:p>
    <w:p w14:paraId="000004A4"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Довідка, яка містить інформацію про залучення субпідрядних організацій до виконання робіт</w:t>
      </w:r>
    </w:p>
    <w:tbl>
      <w:tblPr>
        <w:tblStyle w:val="afffff"/>
        <w:tblW w:w="103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
        <w:gridCol w:w="2177"/>
        <w:gridCol w:w="1417"/>
        <w:gridCol w:w="3260"/>
        <w:gridCol w:w="2625"/>
      </w:tblGrid>
      <w:tr w:rsidR="00F40D3E" w:rsidRPr="003D73CA" w14:paraId="47A098B0" w14:textId="77777777" w:rsidTr="007516D7">
        <w:trPr>
          <w:trHeight w:val="1321"/>
          <w:jc w:val="center"/>
        </w:trPr>
        <w:tc>
          <w:tcPr>
            <w:tcW w:w="874" w:type="dxa"/>
            <w:vAlign w:val="center"/>
          </w:tcPr>
          <w:p w14:paraId="000004A5"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w:t>
            </w:r>
          </w:p>
          <w:p w14:paraId="000004A6"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з/п</w:t>
            </w:r>
          </w:p>
        </w:tc>
        <w:tc>
          <w:tcPr>
            <w:tcW w:w="2177" w:type="dxa"/>
            <w:vAlign w:val="center"/>
          </w:tcPr>
          <w:p w14:paraId="000004A7"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Повне найменування організації субпідрядника, адреса, телефон</w:t>
            </w:r>
          </w:p>
        </w:tc>
        <w:tc>
          <w:tcPr>
            <w:tcW w:w="1417" w:type="dxa"/>
            <w:vAlign w:val="center"/>
          </w:tcPr>
          <w:p w14:paraId="000004A8"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Вид робіт</w:t>
            </w:r>
          </w:p>
        </w:tc>
        <w:tc>
          <w:tcPr>
            <w:tcW w:w="3260" w:type="dxa"/>
            <w:vAlign w:val="center"/>
          </w:tcPr>
          <w:p w14:paraId="000004A9" w14:textId="77777777" w:rsidR="00564B95" w:rsidRPr="003D73CA" w:rsidRDefault="00B934EC">
            <w:pPr>
              <w:tabs>
                <w:tab w:val="left" w:pos="1404"/>
              </w:tabs>
              <w:ind w:left="0" w:hanging="2"/>
              <w:jc w:val="center"/>
            </w:pPr>
            <w:r w:rsidRPr="003D73CA">
              <w:rPr>
                <w:b/>
              </w:rPr>
              <w:t>Орієнтовна вартість робіт субпідрядної організації,</w:t>
            </w:r>
          </w:p>
          <w:p w14:paraId="000004AA"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 xml:space="preserve">сумою (грн.) та у відсотках (%) до ціни тендерної пропозиції </w:t>
            </w:r>
          </w:p>
        </w:tc>
        <w:tc>
          <w:tcPr>
            <w:tcW w:w="2625" w:type="dxa"/>
            <w:vAlign w:val="center"/>
          </w:tcPr>
          <w:p w14:paraId="000004AB" w14:textId="77777777" w:rsidR="00564B95" w:rsidRPr="007516D7" w:rsidRDefault="00B934EC">
            <w:pPr>
              <w:pBdr>
                <w:top w:val="nil"/>
                <w:left w:val="nil"/>
                <w:bottom w:val="nil"/>
                <w:right w:val="nil"/>
                <w:between w:val="nil"/>
              </w:pBdr>
              <w:spacing w:after="120" w:line="240" w:lineRule="auto"/>
              <w:ind w:left="0" w:hanging="2"/>
              <w:jc w:val="center"/>
            </w:pPr>
            <w:r w:rsidRPr="007516D7">
              <w:rPr>
                <w:b/>
              </w:rPr>
              <w:t>Номер та серія ліцензії, та/або дозволу субпідрядної організації</w:t>
            </w:r>
          </w:p>
        </w:tc>
      </w:tr>
      <w:tr w:rsidR="00F40D3E" w:rsidRPr="003D73CA" w14:paraId="770E7705" w14:textId="77777777" w:rsidTr="007516D7">
        <w:trPr>
          <w:trHeight w:val="762"/>
          <w:jc w:val="center"/>
        </w:trPr>
        <w:tc>
          <w:tcPr>
            <w:tcW w:w="874" w:type="dxa"/>
            <w:vAlign w:val="center"/>
          </w:tcPr>
          <w:p w14:paraId="000004AC" w14:textId="77777777" w:rsidR="00564B95" w:rsidRPr="007516D7" w:rsidRDefault="00B934EC">
            <w:pPr>
              <w:pBdr>
                <w:top w:val="nil"/>
                <w:left w:val="nil"/>
                <w:bottom w:val="nil"/>
                <w:right w:val="nil"/>
                <w:between w:val="nil"/>
              </w:pBdr>
              <w:spacing w:line="240" w:lineRule="auto"/>
              <w:ind w:left="0" w:hanging="2"/>
              <w:jc w:val="center"/>
            </w:pPr>
            <w:r w:rsidRPr="007516D7">
              <w:t>1</w:t>
            </w:r>
          </w:p>
          <w:p w14:paraId="000004AD" w14:textId="77777777" w:rsidR="00564B95" w:rsidRPr="007516D7" w:rsidRDefault="00B934EC">
            <w:pPr>
              <w:pBdr>
                <w:top w:val="nil"/>
                <w:left w:val="nil"/>
                <w:bottom w:val="nil"/>
                <w:right w:val="nil"/>
                <w:between w:val="nil"/>
              </w:pBdr>
              <w:spacing w:line="240" w:lineRule="auto"/>
              <w:ind w:left="0" w:hanging="2"/>
              <w:jc w:val="center"/>
            </w:pPr>
            <w:r w:rsidRPr="007516D7">
              <w:t>…</w:t>
            </w:r>
          </w:p>
        </w:tc>
        <w:tc>
          <w:tcPr>
            <w:tcW w:w="2177" w:type="dxa"/>
            <w:vAlign w:val="center"/>
          </w:tcPr>
          <w:p w14:paraId="000004AE" w14:textId="77777777" w:rsidR="00564B95" w:rsidRPr="007516D7" w:rsidRDefault="00564B95">
            <w:pPr>
              <w:pBdr>
                <w:top w:val="nil"/>
                <w:left w:val="nil"/>
                <w:bottom w:val="nil"/>
                <w:right w:val="nil"/>
                <w:between w:val="nil"/>
              </w:pBdr>
              <w:spacing w:line="240" w:lineRule="auto"/>
              <w:ind w:left="0" w:hanging="2"/>
              <w:jc w:val="center"/>
            </w:pPr>
          </w:p>
        </w:tc>
        <w:tc>
          <w:tcPr>
            <w:tcW w:w="1417" w:type="dxa"/>
          </w:tcPr>
          <w:p w14:paraId="000004AF" w14:textId="77777777" w:rsidR="00564B95" w:rsidRPr="007516D7" w:rsidRDefault="00564B95">
            <w:pPr>
              <w:pBdr>
                <w:top w:val="nil"/>
                <w:left w:val="nil"/>
                <w:bottom w:val="nil"/>
                <w:right w:val="nil"/>
                <w:between w:val="nil"/>
              </w:pBdr>
              <w:spacing w:line="240" w:lineRule="auto"/>
              <w:ind w:left="0" w:hanging="2"/>
              <w:jc w:val="center"/>
            </w:pPr>
          </w:p>
        </w:tc>
        <w:tc>
          <w:tcPr>
            <w:tcW w:w="3260" w:type="dxa"/>
          </w:tcPr>
          <w:p w14:paraId="000004B0" w14:textId="77777777" w:rsidR="00564B95" w:rsidRPr="007516D7" w:rsidRDefault="00564B95">
            <w:pPr>
              <w:pBdr>
                <w:top w:val="nil"/>
                <w:left w:val="nil"/>
                <w:bottom w:val="nil"/>
                <w:right w:val="nil"/>
                <w:between w:val="nil"/>
              </w:pBdr>
              <w:spacing w:line="240" w:lineRule="auto"/>
              <w:ind w:left="0" w:hanging="2"/>
              <w:jc w:val="center"/>
            </w:pPr>
          </w:p>
        </w:tc>
        <w:tc>
          <w:tcPr>
            <w:tcW w:w="2625" w:type="dxa"/>
            <w:vAlign w:val="center"/>
          </w:tcPr>
          <w:p w14:paraId="000004B1" w14:textId="77777777" w:rsidR="00564B95" w:rsidRPr="007516D7" w:rsidRDefault="00564B95">
            <w:pPr>
              <w:pBdr>
                <w:top w:val="nil"/>
                <w:left w:val="nil"/>
                <w:bottom w:val="nil"/>
                <w:right w:val="nil"/>
                <w:between w:val="nil"/>
              </w:pBdr>
              <w:spacing w:line="240" w:lineRule="auto"/>
              <w:ind w:left="0" w:hanging="2"/>
              <w:jc w:val="center"/>
            </w:pPr>
          </w:p>
        </w:tc>
      </w:tr>
    </w:tbl>
    <w:p w14:paraId="000004B2" w14:textId="77777777" w:rsidR="00564B95" w:rsidRPr="007516D7" w:rsidRDefault="00B934EC">
      <w:pPr>
        <w:pBdr>
          <w:top w:val="nil"/>
          <w:left w:val="nil"/>
          <w:bottom w:val="nil"/>
          <w:right w:val="nil"/>
          <w:between w:val="nil"/>
        </w:pBdr>
        <w:spacing w:after="120" w:line="240" w:lineRule="auto"/>
        <w:ind w:left="0" w:hanging="2"/>
        <w:jc w:val="both"/>
        <w:rPr>
          <w:sz w:val="22"/>
        </w:rPr>
      </w:pPr>
      <w:r w:rsidRPr="007516D7">
        <w:rPr>
          <w:sz w:val="22"/>
        </w:rPr>
        <w:t>* учасник повинен надати у складі своєї тендерної  пропозиції копію ліцензії, та/або дозволу субпідрядної організації (</w:t>
      </w:r>
      <w:r w:rsidRPr="007516D7">
        <w:rPr>
          <w:i/>
          <w:sz w:val="22"/>
        </w:rPr>
        <w:t>надається у випадку якщо  роботи які будуть виконуватись субпідрядною організацією передбачають отримання ліцензії, та/або дозволу</w:t>
      </w:r>
      <w:r w:rsidRPr="007516D7">
        <w:rPr>
          <w:sz w:val="22"/>
        </w:rPr>
        <w:t>).</w:t>
      </w:r>
    </w:p>
    <w:p w14:paraId="000004B3" w14:textId="77777777" w:rsidR="00564B95" w:rsidRPr="007516D7" w:rsidRDefault="00B934EC">
      <w:pPr>
        <w:pBdr>
          <w:top w:val="nil"/>
          <w:left w:val="nil"/>
          <w:bottom w:val="nil"/>
          <w:right w:val="nil"/>
          <w:between w:val="nil"/>
        </w:pBdr>
        <w:spacing w:after="120" w:line="240" w:lineRule="auto"/>
        <w:ind w:left="0" w:hanging="2"/>
      </w:pPr>
      <w:r w:rsidRPr="007516D7">
        <w:rPr>
          <w:b/>
        </w:rPr>
        <w:t>Посада, прізвище та ініціали уповноваженої особи учасника, підпис, М.П.</w:t>
      </w:r>
    </w:p>
    <w:p w14:paraId="000004B4" w14:textId="77777777" w:rsidR="00564B95" w:rsidRPr="007516D7" w:rsidRDefault="00B934EC">
      <w:pPr>
        <w:pBdr>
          <w:top w:val="nil"/>
          <w:left w:val="nil"/>
          <w:bottom w:val="nil"/>
          <w:right w:val="nil"/>
          <w:between w:val="nil"/>
        </w:pBdr>
        <w:spacing w:after="120" w:line="240" w:lineRule="auto"/>
        <w:ind w:left="0" w:hanging="2"/>
        <w:jc w:val="both"/>
        <w:rPr>
          <w:u w:val="single"/>
        </w:rPr>
      </w:pPr>
      <w:r w:rsidRPr="007516D7">
        <w:rPr>
          <w:i/>
        </w:rPr>
        <w:t>Примітка: якщо Учасник не планує залучати до виконання робіт субпідрядні організації, Учасник у складі тендерної пропозиції повинен надати лист у довільній формі в якому потрібно зазначити, що</w:t>
      </w:r>
      <w:r w:rsidRPr="007516D7">
        <w:rPr>
          <w:i/>
          <w:u w:val="single"/>
        </w:rPr>
        <w:t xml:space="preserve"> субпідрядні організації залучатися не будуть.</w:t>
      </w:r>
    </w:p>
    <w:p w14:paraId="000004B5" w14:textId="77777777" w:rsidR="00564B95" w:rsidRPr="003D73CA" w:rsidRDefault="00B934EC">
      <w:pPr>
        <w:tabs>
          <w:tab w:val="left" w:pos="9498"/>
        </w:tabs>
        <w:ind w:left="0" w:right="164" w:hanging="2"/>
        <w:jc w:val="center"/>
      </w:pPr>
      <w:r w:rsidRPr="003D73CA">
        <w:rPr>
          <w:b/>
        </w:rPr>
        <w:t>ЗАЯВА</w:t>
      </w:r>
    </w:p>
    <w:p w14:paraId="000004B6" w14:textId="5EC6DF00" w:rsidR="00564B95" w:rsidRPr="003D73CA" w:rsidRDefault="00B934EC">
      <w:pPr>
        <w:ind w:left="0" w:right="-2" w:hanging="2"/>
        <w:jc w:val="center"/>
        <w:rPr>
          <w:u w:val="single"/>
        </w:rPr>
      </w:pPr>
      <w:r w:rsidRPr="007516D7">
        <w:rPr>
          <w:b/>
        </w:rPr>
        <w:t xml:space="preserve">щодо відсутності </w:t>
      </w:r>
      <w:r w:rsidRPr="00C0017D">
        <w:rPr>
          <w:b/>
          <w:u w:val="single"/>
        </w:rPr>
        <w:t>підстав</w:t>
      </w:r>
      <w:r w:rsidR="00C0017D" w:rsidRPr="00C0017D">
        <w:rPr>
          <w:b/>
          <w:u w:val="single"/>
        </w:rPr>
        <w:t xml:space="preserve"> </w:t>
      </w:r>
      <w:r w:rsidRPr="00C0017D">
        <w:rPr>
          <w:b/>
          <w:u w:val="single"/>
        </w:rPr>
        <w:t xml:space="preserve">у пункті 47  Особливостей </w:t>
      </w:r>
      <w:r w:rsidRPr="003D73CA">
        <w:rPr>
          <w:b/>
          <w:u w:val="single"/>
        </w:rPr>
        <w:t xml:space="preserve">стосовно  </w:t>
      </w:r>
      <w:r w:rsidRPr="007516D7">
        <w:rPr>
          <w:b/>
          <w:u w:val="single"/>
        </w:rPr>
        <w:t>залучених субпідрядників/співвиконавців</w:t>
      </w:r>
    </w:p>
    <w:p w14:paraId="000004B7" w14:textId="77777777" w:rsidR="00564B95" w:rsidRPr="003D73CA" w:rsidRDefault="00564B95">
      <w:pPr>
        <w:ind w:left="0" w:right="-2" w:hanging="2"/>
        <w:jc w:val="both"/>
      </w:pPr>
    </w:p>
    <w:p w14:paraId="000004B8" w14:textId="00F1F1F8" w:rsidR="00564B95" w:rsidRPr="003D73CA" w:rsidRDefault="00B934EC">
      <w:pPr>
        <w:ind w:left="0" w:right="-2" w:hanging="2"/>
        <w:jc w:val="both"/>
      </w:pPr>
      <w:r w:rsidRPr="003D73CA">
        <w:t xml:space="preserve">Ми, </w:t>
      </w:r>
      <w:r w:rsidRPr="003D73CA">
        <w:rPr>
          <w:u w:val="single"/>
        </w:rPr>
        <w:t>/</w:t>
      </w:r>
      <w:r w:rsidRPr="003D73CA">
        <w:rPr>
          <w:i/>
          <w:u w:val="single"/>
        </w:rPr>
        <w:t>найменування Учасника</w:t>
      </w:r>
      <w:r w:rsidRPr="003D73CA">
        <w:rPr>
          <w:u w:val="single"/>
        </w:rPr>
        <w:t>/</w:t>
      </w:r>
      <w:r w:rsidRPr="003D73CA">
        <w:t xml:space="preserve"> (далі – Учасник), цією довідкою засвідчуємо про відсутність підстав, визначених у </w:t>
      </w:r>
      <w:r w:rsidRPr="00C0017D">
        <w:t>пункту 47 Особливостей</w:t>
      </w:r>
      <w:r w:rsidRPr="003D73CA">
        <w:t>, стосовно залученого нами субпідрядника/співвиконавця, /</w:t>
      </w:r>
      <w:r w:rsidRPr="003D73CA">
        <w:rPr>
          <w:i/>
        </w:rPr>
        <w:t>найменування субпідрядника/співвиконавця</w:t>
      </w:r>
      <w:r w:rsidRPr="003D73CA">
        <w:t>/, а саме:</w:t>
      </w:r>
    </w:p>
    <w:p w14:paraId="000004B9" w14:textId="77777777" w:rsidR="00564B95" w:rsidRPr="007516D7" w:rsidRDefault="00B934EC">
      <w:pPr>
        <w:pBdr>
          <w:top w:val="nil"/>
          <w:left w:val="nil"/>
          <w:bottom w:val="nil"/>
          <w:right w:val="nil"/>
          <w:between w:val="nil"/>
        </w:pBdr>
        <w:tabs>
          <w:tab w:val="left" w:pos="851"/>
        </w:tabs>
        <w:spacing w:line="240" w:lineRule="auto"/>
        <w:ind w:left="0" w:right="-2" w:hanging="2"/>
        <w:jc w:val="both"/>
      </w:pPr>
      <w:r w:rsidRPr="007516D7">
        <w:t xml:space="preserve">1) відомості про юридичну особу, яка є залученим субпідрядником/співвиконавцем процедури закупівлі, не </w:t>
      </w:r>
      <w:proofErr w:type="spellStart"/>
      <w:r w:rsidRPr="007516D7">
        <w:t>внесено</w:t>
      </w:r>
      <w:proofErr w:type="spellEnd"/>
      <w:r w:rsidRPr="007516D7">
        <w:t xml:space="preserve"> до Єдиного державного реєстру осіб, які вчинили корупційні або пов’язані з корупцією правопорушення;</w:t>
      </w:r>
    </w:p>
    <w:p w14:paraId="000004BA" w14:textId="77777777" w:rsidR="00564B95" w:rsidRPr="003D73CA" w:rsidRDefault="00B934EC">
      <w:pPr>
        <w:ind w:left="0" w:right="-2" w:hanging="2"/>
        <w:jc w:val="both"/>
      </w:pPr>
      <w:r w:rsidRPr="003D73CA">
        <w:t>2) керівника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відповідальності за вчинення корупційного правопорушення або правопорушення, пов’язаного з корупцією ;</w:t>
      </w:r>
    </w:p>
    <w:p w14:paraId="000004BB" w14:textId="77777777" w:rsidR="00564B95" w:rsidRPr="003D73CA" w:rsidRDefault="00B934EC">
      <w:pPr>
        <w:ind w:left="0" w:right="-2" w:hanging="2"/>
        <w:jc w:val="both"/>
      </w:pPr>
      <w:r w:rsidRPr="003D73CA">
        <w:t>3) фізична особа, яка є залученим субпідрядником/співвиконавцем процедури закупівлі, не була засуджена за кримінальне правопорушення, вчинене  з корисливих мотивів (зокрема, пов’язаний з хабарництвом та відмиванням коштів), не має не знятої та не погашеної у встановленому законом порядку судимості;</w:t>
      </w:r>
    </w:p>
    <w:p w14:paraId="000004BC" w14:textId="77777777" w:rsidR="00564B95" w:rsidRPr="003D73CA" w:rsidRDefault="00B934EC">
      <w:pPr>
        <w:tabs>
          <w:tab w:val="left" w:pos="9498"/>
        </w:tabs>
        <w:ind w:left="0" w:hanging="2"/>
        <w:jc w:val="both"/>
      </w:pPr>
      <w:r w:rsidRPr="003D73CA">
        <w:t>4) керівника залученого субпідрядника/співвиконавця процедури закупівлі, не було засуджено за кримінальне правопорушення, вчинене з корисливих мотивів (зокрема, пов’язаний з хабарництвом та відмиванням коштів), немає не знятої або не погашеної у встановленому законом порядку судимості;</w:t>
      </w:r>
    </w:p>
    <w:p w14:paraId="000004BD" w14:textId="77777777" w:rsidR="00564B95" w:rsidRPr="003D73CA" w:rsidRDefault="00B934EC">
      <w:pPr>
        <w:tabs>
          <w:tab w:val="left" w:pos="9498"/>
        </w:tabs>
        <w:ind w:left="0" w:hanging="2"/>
        <w:jc w:val="both"/>
      </w:pPr>
      <w:r w:rsidRPr="003D73CA">
        <w:t>5) залучений субпідрядник/співвиконавець процедури закупівлі не визнаний у встановленому законом порядку банкрутом та стосовно нього не відкрита ліквідаційна процедура;</w:t>
      </w:r>
    </w:p>
    <w:p w14:paraId="000004BE" w14:textId="77777777" w:rsidR="00564B95" w:rsidRPr="003D73CA" w:rsidRDefault="00B934EC">
      <w:pPr>
        <w:tabs>
          <w:tab w:val="left" w:pos="9498"/>
        </w:tabs>
        <w:ind w:left="0" w:hanging="2"/>
        <w:jc w:val="both"/>
      </w:pPr>
      <w:r w:rsidRPr="003D73CA">
        <w:t xml:space="preserve">7) керівника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w:t>
      </w:r>
      <w:r w:rsidRPr="003D73CA">
        <w:lastRenderedPageBreak/>
        <w:t>відповідальності за вчинення правопорушення, пов’язаного з використанням дитячої праці чи будь-якими формами торгівлі людьми.</w:t>
      </w:r>
    </w:p>
    <w:p w14:paraId="000004BF" w14:textId="77777777" w:rsidR="00564B95" w:rsidRPr="003D73CA" w:rsidRDefault="00564B95">
      <w:pPr>
        <w:tabs>
          <w:tab w:val="left" w:pos="9498"/>
        </w:tabs>
        <w:ind w:left="0" w:hanging="2"/>
        <w:jc w:val="both"/>
      </w:pPr>
    </w:p>
    <w:tbl>
      <w:tblPr>
        <w:tblStyle w:val="afffff0"/>
        <w:tblW w:w="8445"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3342"/>
        <w:gridCol w:w="2551"/>
        <w:gridCol w:w="2552"/>
      </w:tblGrid>
      <w:tr w:rsidR="00F40D3E" w:rsidRPr="003D73CA" w14:paraId="00F8E7EB" w14:textId="77777777" w:rsidTr="007516D7">
        <w:trPr>
          <w:trHeight w:val="423"/>
        </w:trPr>
        <w:tc>
          <w:tcPr>
            <w:tcW w:w="3342" w:type="dxa"/>
          </w:tcPr>
          <w:p w14:paraId="000004C0" w14:textId="77777777" w:rsidR="00564B95" w:rsidRPr="003D73CA" w:rsidRDefault="00B934EC">
            <w:pPr>
              <w:tabs>
                <w:tab w:val="left" w:pos="9498"/>
              </w:tabs>
              <w:ind w:left="0" w:hanging="2"/>
              <w:jc w:val="center"/>
              <w:rPr>
                <w:sz w:val="22"/>
                <w:szCs w:val="22"/>
              </w:rPr>
            </w:pPr>
            <w:r w:rsidRPr="003D73CA">
              <w:rPr>
                <w:sz w:val="22"/>
                <w:szCs w:val="22"/>
              </w:rPr>
              <w:t>________________________</w:t>
            </w:r>
          </w:p>
        </w:tc>
        <w:tc>
          <w:tcPr>
            <w:tcW w:w="2551" w:type="dxa"/>
          </w:tcPr>
          <w:p w14:paraId="000004C1" w14:textId="77777777" w:rsidR="00564B95" w:rsidRPr="003D73CA" w:rsidRDefault="00B934EC">
            <w:pPr>
              <w:tabs>
                <w:tab w:val="left" w:pos="9498"/>
              </w:tabs>
              <w:ind w:left="0" w:hanging="2"/>
              <w:jc w:val="center"/>
              <w:rPr>
                <w:sz w:val="22"/>
                <w:szCs w:val="22"/>
              </w:rPr>
            </w:pPr>
            <w:r w:rsidRPr="003D73CA">
              <w:rPr>
                <w:sz w:val="22"/>
                <w:szCs w:val="22"/>
              </w:rPr>
              <w:t>________________________</w:t>
            </w:r>
          </w:p>
        </w:tc>
        <w:tc>
          <w:tcPr>
            <w:tcW w:w="2552" w:type="dxa"/>
          </w:tcPr>
          <w:p w14:paraId="000004C2" w14:textId="77777777" w:rsidR="00564B95" w:rsidRPr="003D73CA" w:rsidRDefault="00B934EC">
            <w:pPr>
              <w:tabs>
                <w:tab w:val="left" w:pos="9498"/>
              </w:tabs>
              <w:ind w:left="0" w:hanging="2"/>
              <w:jc w:val="center"/>
              <w:rPr>
                <w:sz w:val="22"/>
                <w:szCs w:val="22"/>
              </w:rPr>
            </w:pPr>
            <w:r w:rsidRPr="003D73CA">
              <w:rPr>
                <w:sz w:val="22"/>
                <w:szCs w:val="22"/>
              </w:rPr>
              <w:t>________________________</w:t>
            </w:r>
          </w:p>
        </w:tc>
      </w:tr>
      <w:tr w:rsidR="00F40D3E" w:rsidRPr="0040492A" w14:paraId="67E5C177" w14:textId="77777777" w:rsidTr="007516D7">
        <w:tc>
          <w:tcPr>
            <w:tcW w:w="3342" w:type="dxa"/>
          </w:tcPr>
          <w:p w14:paraId="000004C3" w14:textId="77777777" w:rsidR="00564B95" w:rsidRPr="003D73CA" w:rsidRDefault="00B934EC">
            <w:pPr>
              <w:tabs>
                <w:tab w:val="left" w:pos="9498"/>
              </w:tabs>
              <w:ind w:left="0" w:hanging="2"/>
              <w:jc w:val="center"/>
              <w:rPr>
                <w:sz w:val="16"/>
                <w:szCs w:val="16"/>
              </w:rPr>
            </w:pPr>
            <w:r w:rsidRPr="003D73CA">
              <w:rPr>
                <w:i/>
                <w:sz w:val="16"/>
                <w:szCs w:val="16"/>
              </w:rPr>
              <w:t>посада уповноваженої особи Учасника</w:t>
            </w:r>
          </w:p>
        </w:tc>
        <w:tc>
          <w:tcPr>
            <w:tcW w:w="2551" w:type="dxa"/>
          </w:tcPr>
          <w:p w14:paraId="000004C4" w14:textId="77777777" w:rsidR="00564B95" w:rsidRPr="003D73CA" w:rsidRDefault="00B934EC">
            <w:pPr>
              <w:tabs>
                <w:tab w:val="left" w:pos="9498"/>
              </w:tabs>
              <w:ind w:left="0" w:hanging="2"/>
              <w:jc w:val="center"/>
              <w:rPr>
                <w:sz w:val="16"/>
                <w:szCs w:val="16"/>
              </w:rPr>
            </w:pPr>
            <w:r w:rsidRPr="003D73CA">
              <w:rPr>
                <w:i/>
                <w:sz w:val="16"/>
                <w:szCs w:val="16"/>
              </w:rPr>
              <w:t xml:space="preserve">підпис </w:t>
            </w:r>
          </w:p>
        </w:tc>
        <w:tc>
          <w:tcPr>
            <w:tcW w:w="2552" w:type="dxa"/>
          </w:tcPr>
          <w:p w14:paraId="000004C5" w14:textId="77777777" w:rsidR="00564B95" w:rsidRPr="003D73CA" w:rsidRDefault="00B934EC">
            <w:pPr>
              <w:tabs>
                <w:tab w:val="left" w:pos="9498"/>
              </w:tabs>
              <w:ind w:left="0" w:hanging="2"/>
              <w:jc w:val="center"/>
              <w:rPr>
                <w:sz w:val="16"/>
                <w:szCs w:val="16"/>
              </w:rPr>
            </w:pPr>
            <w:r w:rsidRPr="003D73CA">
              <w:rPr>
                <w:i/>
                <w:sz w:val="16"/>
                <w:szCs w:val="16"/>
              </w:rPr>
              <w:t>прізвище, ініціали</w:t>
            </w:r>
          </w:p>
        </w:tc>
      </w:tr>
    </w:tbl>
    <w:p w14:paraId="000004C6" w14:textId="77777777" w:rsidR="00564B95" w:rsidRPr="001015A9" w:rsidRDefault="00B934EC">
      <w:pPr>
        <w:ind w:left="0" w:hanging="2"/>
        <w:jc w:val="right"/>
      </w:pPr>
      <w:bookmarkStart w:id="33" w:name="_heading=h.1pxezwc" w:colFirst="0" w:colLast="0"/>
      <w:bookmarkEnd w:id="33"/>
      <w:r w:rsidRPr="007516D7">
        <w:rPr>
          <w:highlight w:val="yellow"/>
        </w:rPr>
        <w:br w:type="page"/>
      </w:r>
      <w:r w:rsidRPr="001015A9">
        <w:rPr>
          <w:b/>
          <w:i/>
        </w:rPr>
        <w:lastRenderedPageBreak/>
        <w:t>Додаток 5</w:t>
      </w:r>
    </w:p>
    <w:p w14:paraId="000004C7" w14:textId="77777777" w:rsidR="00564B95" w:rsidRPr="001015A9" w:rsidRDefault="00B934EC">
      <w:pPr>
        <w:ind w:left="0" w:hanging="2"/>
        <w:jc w:val="right"/>
      </w:pPr>
      <w:r w:rsidRPr="001015A9">
        <w:rPr>
          <w:b/>
          <w:i/>
        </w:rPr>
        <w:t>до тендерної документації</w:t>
      </w:r>
    </w:p>
    <w:p w14:paraId="000004C8" w14:textId="77777777" w:rsidR="00564B95" w:rsidRPr="001015A9" w:rsidRDefault="00B934EC">
      <w:pPr>
        <w:ind w:left="0" w:hanging="2"/>
        <w:jc w:val="right"/>
        <w:rPr>
          <w:sz w:val="20"/>
          <w:szCs w:val="20"/>
        </w:rPr>
      </w:pPr>
      <w:r w:rsidRPr="001015A9">
        <w:rPr>
          <w:i/>
          <w:sz w:val="20"/>
          <w:szCs w:val="20"/>
        </w:rPr>
        <w:t>Подається у наведеному нижче вигляді, на    фірмовому бланку учасника (за наявністю)</w:t>
      </w:r>
    </w:p>
    <w:p w14:paraId="000004C9" w14:textId="77777777" w:rsidR="00564B95" w:rsidRPr="001015A9" w:rsidRDefault="00B934EC">
      <w:pPr>
        <w:ind w:left="0" w:hanging="2"/>
        <w:jc w:val="right"/>
      </w:pPr>
      <w:r w:rsidRPr="001015A9">
        <w:rPr>
          <w:i/>
          <w:sz w:val="20"/>
          <w:szCs w:val="20"/>
        </w:rPr>
        <w:t>Учасник не повинен відступати від даної форми</w:t>
      </w:r>
    </w:p>
    <w:p w14:paraId="000004CA" w14:textId="77777777" w:rsidR="00564B95" w:rsidRPr="007516D7" w:rsidRDefault="00564B95">
      <w:pPr>
        <w:ind w:left="0" w:hanging="2"/>
        <w:jc w:val="center"/>
        <w:rPr>
          <w:highlight w:val="yellow"/>
        </w:rPr>
      </w:pPr>
    </w:p>
    <w:p w14:paraId="000004CB" w14:textId="77777777" w:rsidR="00564B95" w:rsidRPr="001015A9" w:rsidRDefault="00B934EC">
      <w:pPr>
        <w:ind w:left="0" w:hanging="2"/>
        <w:jc w:val="center"/>
      </w:pPr>
      <w:r w:rsidRPr="001015A9">
        <w:rPr>
          <w:b/>
        </w:rPr>
        <w:t>Довідка</w:t>
      </w:r>
    </w:p>
    <w:p w14:paraId="000004CC" w14:textId="77777777" w:rsidR="00564B95" w:rsidRPr="007516D7" w:rsidRDefault="00B934EC">
      <w:pPr>
        <w:ind w:left="0" w:hanging="2"/>
        <w:jc w:val="center"/>
      </w:pPr>
      <w:r w:rsidRPr="001015A9">
        <w:rPr>
          <w:b/>
        </w:rPr>
        <w:t>про наявність Учасника торгів</w:t>
      </w:r>
      <w:r w:rsidRPr="007516D7">
        <w:rPr>
          <w:b/>
        </w:rPr>
        <w:t xml:space="preserve"> обладнання та матеріально-технічної бази</w:t>
      </w:r>
      <w:r w:rsidRPr="001015A9">
        <w:rPr>
          <w:b/>
        </w:rPr>
        <w:t>, необхідних для виконання робіт за предметом закупівлі.</w:t>
      </w:r>
    </w:p>
    <w:p w14:paraId="000004CD" w14:textId="77777777" w:rsidR="00564B95" w:rsidRPr="001015A9" w:rsidRDefault="00564B95">
      <w:pPr>
        <w:ind w:left="0" w:hanging="2"/>
        <w:jc w:val="center"/>
      </w:pPr>
    </w:p>
    <w:tbl>
      <w:tblPr>
        <w:tblStyle w:val="afffff1"/>
        <w:tblW w:w="104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2"/>
        <w:gridCol w:w="2409"/>
        <w:gridCol w:w="3544"/>
        <w:gridCol w:w="1843"/>
        <w:gridCol w:w="1984"/>
      </w:tblGrid>
      <w:tr w:rsidR="004E5D6A" w:rsidRPr="001015A9" w14:paraId="743BDAAE" w14:textId="77777777" w:rsidTr="00C37928">
        <w:tc>
          <w:tcPr>
            <w:tcW w:w="642" w:type="dxa"/>
            <w:tcBorders>
              <w:top w:val="single" w:sz="4" w:space="0" w:color="000000"/>
              <w:left w:val="single" w:sz="4" w:space="0" w:color="000000"/>
              <w:bottom w:val="single" w:sz="4" w:space="0" w:color="000000"/>
            </w:tcBorders>
          </w:tcPr>
          <w:p w14:paraId="000004CE" w14:textId="77777777" w:rsidR="00564B95" w:rsidRPr="001015A9" w:rsidRDefault="00B934EC">
            <w:pPr>
              <w:ind w:left="0" w:hanging="2"/>
              <w:jc w:val="center"/>
            </w:pPr>
            <w:r w:rsidRPr="001015A9">
              <w:t>№</w:t>
            </w:r>
          </w:p>
          <w:p w14:paraId="000004CF" w14:textId="77777777" w:rsidR="00564B95" w:rsidRPr="001015A9" w:rsidRDefault="00B934EC">
            <w:pPr>
              <w:ind w:left="0" w:hanging="2"/>
              <w:jc w:val="center"/>
            </w:pPr>
            <w:r w:rsidRPr="001015A9">
              <w:t>п/п</w:t>
            </w:r>
          </w:p>
        </w:tc>
        <w:tc>
          <w:tcPr>
            <w:tcW w:w="2409" w:type="dxa"/>
            <w:tcBorders>
              <w:top w:val="single" w:sz="4" w:space="0" w:color="000000"/>
              <w:left w:val="single" w:sz="4" w:space="0" w:color="000000"/>
              <w:bottom w:val="single" w:sz="4" w:space="0" w:color="000000"/>
            </w:tcBorders>
          </w:tcPr>
          <w:p w14:paraId="000004D0" w14:textId="05E92F20" w:rsidR="00564B95" w:rsidRPr="001015A9" w:rsidRDefault="00B934EC">
            <w:pPr>
              <w:ind w:left="0" w:hanging="2"/>
              <w:jc w:val="center"/>
            </w:pPr>
            <w:r w:rsidRPr="001015A9">
              <w:t>Найменування</w:t>
            </w:r>
            <w:r w:rsidR="001015A9">
              <w:t xml:space="preserve"> матеріально-технічної бази,</w:t>
            </w:r>
            <w:r w:rsidRPr="001015A9">
              <w:t xml:space="preserve"> механізму, обладнання та транспортного засобу</w:t>
            </w:r>
          </w:p>
        </w:tc>
        <w:tc>
          <w:tcPr>
            <w:tcW w:w="3544" w:type="dxa"/>
            <w:tcBorders>
              <w:top w:val="single" w:sz="4" w:space="0" w:color="000000"/>
              <w:left w:val="single" w:sz="4" w:space="0" w:color="000000"/>
              <w:bottom w:val="single" w:sz="4" w:space="0" w:color="000000"/>
            </w:tcBorders>
          </w:tcPr>
          <w:p w14:paraId="000004D1" w14:textId="77777777" w:rsidR="00564B95" w:rsidRPr="001015A9" w:rsidRDefault="00B934EC">
            <w:pPr>
              <w:ind w:left="0" w:hanging="2"/>
              <w:jc w:val="center"/>
            </w:pPr>
            <w:r w:rsidRPr="001015A9">
              <w:t>Марка механізму, обладнання та транспортного засобу</w:t>
            </w:r>
          </w:p>
        </w:tc>
        <w:tc>
          <w:tcPr>
            <w:tcW w:w="1843" w:type="dxa"/>
            <w:tcBorders>
              <w:top w:val="single" w:sz="4" w:space="0" w:color="000000"/>
              <w:left w:val="single" w:sz="4" w:space="0" w:color="000000"/>
              <w:bottom w:val="single" w:sz="4" w:space="0" w:color="000000"/>
            </w:tcBorders>
          </w:tcPr>
          <w:p w14:paraId="000004D2" w14:textId="77777777" w:rsidR="00564B95" w:rsidRPr="001015A9" w:rsidRDefault="00B934EC">
            <w:pPr>
              <w:ind w:left="0" w:hanging="2"/>
              <w:jc w:val="center"/>
            </w:pPr>
            <w:r w:rsidRPr="001015A9">
              <w:t xml:space="preserve">Кількість </w:t>
            </w:r>
          </w:p>
          <w:p w14:paraId="000004D3" w14:textId="77777777" w:rsidR="00564B95" w:rsidRPr="001015A9" w:rsidRDefault="00B934EC">
            <w:pPr>
              <w:ind w:left="0" w:hanging="2"/>
              <w:jc w:val="center"/>
            </w:pPr>
            <w:r w:rsidRPr="001015A9">
              <w:t>(шт.)</w:t>
            </w:r>
          </w:p>
        </w:tc>
        <w:tc>
          <w:tcPr>
            <w:tcW w:w="1984" w:type="dxa"/>
            <w:tcBorders>
              <w:top w:val="single" w:sz="4" w:space="0" w:color="000000"/>
              <w:left w:val="single" w:sz="4" w:space="0" w:color="000000"/>
              <w:bottom w:val="single" w:sz="4" w:space="0" w:color="000000"/>
              <w:right w:val="single" w:sz="4" w:space="0" w:color="000000"/>
            </w:tcBorders>
          </w:tcPr>
          <w:p w14:paraId="000004D4" w14:textId="77777777" w:rsidR="00564B95" w:rsidRPr="001015A9" w:rsidRDefault="00B934EC">
            <w:pPr>
              <w:ind w:left="0" w:hanging="2"/>
              <w:jc w:val="center"/>
            </w:pPr>
            <w:r w:rsidRPr="001015A9">
              <w:t>Найменування</w:t>
            </w:r>
          </w:p>
          <w:p w14:paraId="000004D5" w14:textId="77777777" w:rsidR="00564B95" w:rsidRPr="001015A9" w:rsidRDefault="00B934EC">
            <w:pPr>
              <w:ind w:left="0" w:hanging="2"/>
              <w:jc w:val="center"/>
            </w:pPr>
            <w:r w:rsidRPr="001015A9">
              <w:t>субпідрядника та реквізити договору з субпідрядником*</w:t>
            </w:r>
          </w:p>
        </w:tc>
      </w:tr>
      <w:tr w:rsidR="00F40D3E" w:rsidRPr="001015A9" w14:paraId="37413275" w14:textId="77777777" w:rsidTr="007516D7">
        <w:tc>
          <w:tcPr>
            <w:tcW w:w="642" w:type="dxa"/>
            <w:tcBorders>
              <w:top w:val="single" w:sz="4" w:space="0" w:color="000000"/>
              <w:left w:val="single" w:sz="4" w:space="0" w:color="000000"/>
              <w:bottom w:val="single" w:sz="4" w:space="0" w:color="000000"/>
              <w:right w:val="single" w:sz="4" w:space="0" w:color="000000"/>
            </w:tcBorders>
          </w:tcPr>
          <w:p w14:paraId="000004D6" w14:textId="77777777" w:rsidR="00564B95" w:rsidRPr="001015A9" w:rsidRDefault="00564B95">
            <w:pPr>
              <w:ind w:left="0" w:hanging="2"/>
              <w:jc w:val="center"/>
            </w:pPr>
          </w:p>
        </w:tc>
        <w:tc>
          <w:tcPr>
            <w:tcW w:w="9780" w:type="dxa"/>
            <w:gridSpan w:val="4"/>
            <w:tcBorders>
              <w:top w:val="single" w:sz="4" w:space="0" w:color="000000"/>
              <w:left w:val="single" w:sz="4" w:space="0" w:color="000000"/>
              <w:bottom w:val="single" w:sz="4" w:space="0" w:color="000000"/>
              <w:right w:val="single" w:sz="4" w:space="0" w:color="000000"/>
            </w:tcBorders>
          </w:tcPr>
          <w:p w14:paraId="000004D7" w14:textId="77777777" w:rsidR="00564B95" w:rsidRPr="001015A9" w:rsidRDefault="00B934EC">
            <w:pPr>
              <w:ind w:left="0" w:hanging="2"/>
              <w:jc w:val="center"/>
            </w:pPr>
            <w:r w:rsidRPr="001015A9">
              <w:t>1. Власна техніка</w:t>
            </w:r>
          </w:p>
        </w:tc>
      </w:tr>
      <w:tr w:rsidR="004E5D6A" w:rsidRPr="001015A9" w14:paraId="5B39860C" w14:textId="77777777" w:rsidTr="00C37928">
        <w:tc>
          <w:tcPr>
            <w:tcW w:w="642" w:type="dxa"/>
            <w:tcBorders>
              <w:top w:val="single" w:sz="4" w:space="0" w:color="000000"/>
              <w:left w:val="single" w:sz="4" w:space="0" w:color="000000"/>
              <w:bottom w:val="single" w:sz="4" w:space="0" w:color="000000"/>
            </w:tcBorders>
          </w:tcPr>
          <w:p w14:paraId="000004DB" w14:textId="77777777" w:rsidR="00564B95" w:rsidRPr="001015A9" w:rsidRDefault="00564B95">
            <w:pPr>
              <w:ind w:left="0" w:hanging="2"/>
              <w:jc w:val="center"/>
            </w:pPr>
          </w:p>
        </w:tc>
        <w:tc>
          <w:tcPr>
            <w:tcW w:w="2409" w:type="dxa"/>
            <w:tcBorders>
              <w:top w:val="single" w:sz="4" w:space="0" w:color="000000"/>
              <w:left w:val="single" w:sz="4" w:space="0" w:color="000000"/>
              <w:bottom w:val="single" w:sz="4" w:space="0" w:color="000000"/>
            </w:tcBorders>
          </w:tcPr>
          <w:p w14:paraId="000004DC" w14:textId="77777777" w:rsidR="00564B95" w:rsidRPr="001015A9" w:rsidRDefault="00564B95">
            <w:pPr>
              <w:ind w:left="0" w:hanging="2"/>
              <w:jc w:val="center"/>
            </w:pPr>
          </w:p>
        </w:tc>
        <w:tc>
          <w:tcPr>
            <w:tcW w:w="3544" w:type="dxa"/>
            <w:tcBorders>
              <w:top w:val="single" w:sz="4" w:space="0" w:color="000000"/>
              <w:left w:val="single" w:sz="4" w:space="0" w:color="000000"/>
              <w:bottom w:val="single" w:sz="4" w:space="0" w:color="000000"/>
            </w:tcBorders>
          </w:tcPr>
          <w:p w14:paraId="000004DD" w14:textId="77777777" w:rsidR="00564B95" w:rsidRPr="001015A9" w:rsidRDefault="00564B95">
            <w:pPr>
              <w:ind w:left="0" w:hanging="2"/>
              <w:jc w:val="center"/>
            </w:pPr>
          </w:p>
        </w:tc>
        <w:tc>
          <w:tcPr>
            <w:tcW w:w="1843" w:type="dxa"/>
            <w:tcBorders>
              <w:top w:val="single" w:sz="4" w:space="0" w:color="000000"/>
              <w:left w:val="single" w:sz="4" w:space="0" w:color="000000"/>
              <w:bottom w:val="single" w:sz="4" w:space="0" w:color="000000"/>
            </w:tcBorders>
          </w:tcPr>
          <w:p w14:paraId="000004DE" w14:textId="77777777" w:rsidR="00564B95" w:rsidRPr="001015A9" w:rsidRDefault="00564B95">
            <w:pPr>
              <w:ind w:left="0" w:hanging="2"/>
              <w:jc w:val="center"/>
            </w:pPr>
          </w:p>
        </w:tc>
        <w:tc>
          <w:tcPr>
            <w:tcW w:w="1984" w:type="dxa"/>
            <w:tcBorders>
              <w:top w:val="single" w:sz="4" w:space="0" w:color="000000"/>
              <w:left w:val="single" w:sz="4" w:space="0" w:color="000000"/>
              <w:bottom w:val="single" w:sz="4" w:space="0" w:color="000000"/>
              <w:right w:val="single" w:sz="4" w:space="0" w:color="000000"/>
            </w:tcBorders>
          </w:tcPr>
          <w:p w14:paraId="000004DF" w14:textId="77777777" w:rsidR="00564B95" w:rsidRPr="001015A9" w:rsidRDefault="00564B95">
            <w:pPr>
              <w:ind w:left="0" w:hanging="2"/>
              <w:jc w:val="center"/>
            </w:pPr>
          </w:p>
        </w:tc>
      </w:tr>
      <w:tr w:rsidR="004E5D6A" w:rsidRPr="001015A9" w14:paraId="48D86881" w14:textId="77777777" w:rsidTr="00C37928">
        <w:tc>
          <w:tcPr>
            <w:tcW w:w="642" w:type="dxa"/>
            <w:tcBorders>
              <w:top w:val="single" w:sz="4" w:space="0" w:color="000000"/>
              <w:left w:val="single" w:sz="4" w:space="0" w:color="000000"/>
              <w:bottom w:val="single" w:sz="4" w:space="0" w:color="000000"/>
            </w:tcBorders>
          </w:tcPr>
          <w:p w14:paraId="000004E0" w14:textId="77777777" w:rsidR="00564B95" w:rsidRPr="001015A9" w:rsidRDefault="00564B95">
            <w:pPr>
              <w:ind w:left="0" w:hanging="2"/>
              <w:jc w:val="center"/>
            </w:pPr>
          </w:p>
        </w:tc>
        <w:tc>
          <w:tcPr>
            <w:tcW w:w="2409" w:type="dxa"/>
            <w:tcBorders>
              <w:top w:val="single" w:sz="4" w:space="0" w:color="000000"/>
              <w:left w:val="single" w:sz="4" w:space="0" w:color="000000"/>
              <w:bottom w:val="single" w:sz="4" w:space="0" w:color="000000"/>
            </w:tcBorders>
          </w:tcPr>
          <w:p w14:paraId="000004E1" w14:textId="77777777" w:rsidR="00564B95" w:rsidRPr="001015A9" w:rsidRDefault="00564B95">
            <w:pPr>
              <w:ind w:left="0" w:hanging="2"/>
              <w:jc w:val="center"/>
            </w:pPr>
          </w:p>
        </w:tc>
        <w:tc>
          <w:tcPr>
            <w:tcW w:w="3544" w:type="dxa"/>
            <w:tcBorders>
              <w:top w:val="single" w:sz="4" w:space="0" w:color="000000"/>
              <w:left w:val="single" w:sz="4" w:space="0" w:color="000000"/>
              <w:bottom w:val="single" w:sz="4" w:space="0" w:color="000000"/>
            </w:tcBorders>
          </w:tcPr>
          <w:p w14:paraId="000004E2" w14:textId="77777777" w:rsidR="00564B95" w:rsidRPr="001015A9" w:rsidRDefault="00564B95">
            <w:pPr>
              <w:ind w:left="0" w:hanging="2"/>
              <w:jc w:val="center"/>
            </w:pPr>
          </w:p>
        </w:tc>
        <w:tc>
          <w:tcPr>
            <w:tcW w:w="1843" w:type="dxa"/>
            <w:tcBorders>
              <w:top w:val="single" w:sz="4" w:space="0" w:color="000000"/>
              <w:left w:val="single" w:sz="4" w:space="0" w:color="000000"/>
              <w:bottom w:val="single" w:sz="4" w:space="0" w:color="000000"/>
            </w:tcBorders>
          </w:tcPr>
          <w:p w14:paraId="000004E3" w14:textId="77777777" w:rsidR="00564B95" w:rsidRPr="001015A9" w:rsidRDefault="00564B95">
            <w:pPr>
              <w:ind w:left="0" w:hanging="2"/>
              <w:jc w:val="center"/>
            </w:pPr>
          </w:p>
        </w:tc>
        <w:tc>
          <w:tcPr>
            <w:tcW w:w="1984" w:type="dxa"/>
            <w:tcBorders>
              <w:top w:val="single" w:sz="4" w:space="0" w:color="000000"/>
              <w:left w:val="single" w:sz="4" w:space="0" w:color="000000"/>
              <w:bottom w:val="single" w:sz="4" w:space="0" w:color="000000"/>
              <w:right w:val="single" w:sz="4" w:space="0" w:color="000000"/>
            </w:tcBorders>
          </w:tcPr>
          <w:p w14:paraId="000004E4" w14:textId="77777777" w:rsidR="00564B95" w:rsidRPr="001015A9" w:rsidRDefault="00564B95">
            <w:pPr>
              <w:ind w:left="0" w:hanging="2"/>
              <w:jc w:val="center"/>
            </w:pPr>
          </w:p>
        </w:tc>
      </w:tr>
      <w:tr w:rsidR="00F40D3E" w:rsidRPr="001015A9" w14:paraId="312DF727" w14:textId="77777777" w:rsidTr="007516D7">
        <w:tc>
          <w:tcPr>
            <w:tcW w:w="642" w:type="dxa"/>
            <w:tcBorders>
              <w:top w:val="single" w:sz="4" w:space="0" w:color="000000"/>
              <w:left w:val="single" w:sz="4" w:space="0" w:color="000000"/>
              <w:bottom w:val="single" w:sz="4" w:space="0" w:color="000000"/>
              <w:right w:val="single" w:sz="4" w:space="0" w:color="000000"/>
            </w:tcBorders>
          </w:tcPr>
          <w:p w14:paraId="000004E5" w14:textId="77777777" w:rsidR="00564B95" w:rsidRPr="001015A9" w:rsidRDefault="00564B95">
            <w:pPr>
              <w:ind w:left="0" w:hanging="2"/>
              <w:jc w:val="center"/>
            </w:pPr>
          </w:p>
        </w:tc>
        <w:tc>
          <w:tcPr>
            <w:tcW w:w="9780" w:type="dxa"/>
            <w:gridSpan w:val="4"/>
            <w:tcBorders>
              <w:top w:val="single" w:sz="4" w:space="0" w:color="000000"/>
              <w:left w:val="single" w:sz="4" w:space="0" w:color="000000"/>
              <w:bottom w:val="single" w:sz="4" w:space="0" w:color="000000"/>
              <w:right w:val="single" w:sz="4" w:space="0" w:color="000000"/>
            </w:tcBorders>
          </w:tcPr>
          <w:p w14:paraId="000004E6" w14:textId="77777777" w:rsidR="00564B95" w:rsidRPr="001015A9" w:rsidRDefault="00B934EC">
            <w:pPr>
              <w:ind w:left="0" w:hanging="2"/>
              <w:jc w:val="center"/>
            </w:pPr>
            <w:r w:rsidRPr="001015A9">
              <w:t xml:space="preserve">2. Орендована техніка </w:t>
            </w:r>
          </w:p>
        </w:tc>
      </w:tr>
      <w:tr w:rsidR="004E5D6A" w:rsidRPr="001015A9" w14:paraId="4B6F6849" w14:textId="77777777" w:rsidTr="00C37928">
        <w:tc>
          <w:tcPr>
            <w:tcW w:w="642" w:type="dxa"/>
            <w:tcBorders>
              <w:top w:val="single" w:sz="4" w:space="0" w:color="000000"/>
              <w:left w:val="single" w:sz="4" w:space="0" w:color="000000"/>
              <w:bottom w:val="single" w:sz="4" w:space="0" w:color="000000"/>
            </w:tcBorders>
          </w:tcPr>
          <w:p w14:paraId="000004EA" w14:textId="77777777" w:rsidR="00564B95" w:rsidRPr="001015A9" w:rsidRDefault="00564B95">
            <w:pPr>
              <w:ind w:left="0" w:hanging="2"/>
              <w:jc w:val="center"/>
            </w:pPr>
          </w:p>
        </w:tc>
        <w:tc>
          <w:tcPr>
            <w:tcW w:w="2409" w:type="dxa"/>
            <w:tcBorders>
              <w:top w:val="single" w:sz="4" w:space="0" w:color="000000"/>
              <w:left w:val="single" w:sz="4" w:space="0" w:color="000000"/>
              <w:bottom w:val="single" w:sz="4" w:space="0" w:color="000000"/>
            </w:tcBorders>
          </w:tcPr>
          <w:p w14:paraId="000004EB" w14:textId="77777777" w:rsidR="00564B95" w:rsidRPr="001015A9" w:rsidRDefault="00564B95">
            <w:pPr>
              <w:ind w:left="0" w:hanging="2"/>
              <w:jc w:val="center"/>
            </w:pPr>
          </w:p>
        </w:tc>
        <w:tc>
          <w:tcPr>
            <w:tcW w:w="3544" w:type="dxa"/>
            <w:tcBorders>
              <w:top w:val="single" w:sz="4" w:space="0" w:color="000000"/>
              <w:left w:val="single" w:sz="4" w:space="0" w:color="000000"/>
              <w:bottom w:val="single" w:sz="4" w:space="0" w:color="000000"/>
            </w:tcBorders>
          </w:tcPr>
          <w:p w14:paraId="000004EC" w14:textId="77777777" w:rsidR="00564B95" w:rsidRPr="001015A9" w:rsidRDefault="00564B95">
            <w:pPr>
              <w:ind w:left="0" w:hanging="2"/>
              <w:jc w:val="center"/>
            </w:pPr>
          </w:p>
        </w:tc>
        <w:tc>
          <w:tcPr>
            <w:tcW w:w="1843" w:type="dxa"/>
            <w:tcBorders>
              <w:top w:val="single" w:sz="4" w:space="0" w:color="000000"/>
              <w:left w:val="single" w:sz="4" w:space="0" w:color="000000"/>
              <w:bottom w:val="single" w:sz="4" w:space="0" w:color="000000"/>
            </w:tcBorders>
          </w:tcPr>
          <w:p w14:paraId="000004ED" w14:textId="77777777" w:rsidR="00564B95" w:rsidRPr="001015A9" w:rsidRDefault="00564B95">
            <w:pPr>
              <w:ind w:left="0" w:hanging="2"/>
              <w:jc w:val="center"/>
            </w:pPr>
          </w:p>
        </w:tc>
        <w:tc>
          <w:tcPr>
            <w:tcW w:w="1984" w:type="dxa"/>
            <w:tcBorders>
              <w:top w:val="single" w:sz="4" w:space="0" w:color="000000"/>
              <w:left w:val="single" w:sz="4" w:space="0" w:color="000000"/>
              <w:bottom w:val="single" w:sz="4" w:space="0" w:color="000000"/>
              <w:right w:val="single" w:sz="4" w:space="0" w:color="000000"/>
            </w:tcBorders>
          </w:tcPr>
          <w:p w14:paraId="000004EE" w14:textId="77777777" w:rsidR="00564B95" w:rsidRPr="001015A9" w:rsidRDefault="00564B95">
            <w:pPr>
              <w:ind w:left="0" w:hanging="2"/>
              <w:jc w:val="center"/>
            </w:pPr>
          </w:p>
        </w:tc>
      </w:tr>
      <w:tr w:rsidR="004E5D6A" w:rsidRPr="001015A9" w14:paraId="0C009F8D" w14:textId="77777777" w:rsidTr="00C37928">
        <w:tc>
          <w:tcPr>
            <w:tcW w:w="642" w:type="dxa"/>
            <w:tcBorders>
              <w:top w:val="single" w:sz="4" w:space="0" w:color="000000"/>
              <w:left w:val="single" w:sz="4" w:space="0" w:color="000000"/>
              <w:bottom w:val="single" w:sz="4" w:space="0" w:color="000000"/>
            </w:tcBorders>
          </w:tcPr>
          <w:p w14:paraId="000004EF" w14:textId="77777777" w:rsidR="00564B95" w:rsidRPr="001015A9" w:rsidRDefault="00564B95">
            <w:pPr>
              <w:ind w:left="0" w:hanging="2"/>
              <w:jc w:val="center"/>
            </w:pPr>
          </w:p>
        </w:tc>
        <w:tc>
          <w:tcPr>
            <w:tcW w:w="2409" w:type="dxa"/>
            <w:tcBorders>
              <w:top w:val="single" w:sz="4" w:space="0" w:color="000000"/>
              <w:left w:val="single" w:sz="4" w:space="0" w:color="000000"/>
              <w:bottom w:val="single" w:sz="4" w:space="0" w:color="000000"/>
            </w:tcBorders>
          </w:tcPr>
          <w:p w14:paraId="000004F0" w14:textId="77777777" w:rsidR="00564B95" w:rsidRPr="001015A9" w:rsidRDefault="00564B95">
            <w:pPr>
              <w:ind w:left="0" w:hanging="2"/>
              <w:jc w:val="center"/>
            </w:pPr>
          </w:p>
        </w:tc>
        <w:tc>
          <w:tcPr>
            <w:tcW w:w="3544" w:type="dxa"/>
            <w:tcBorders>
              <w:top w:val="single" w:sz="4" w:space="0" w:color="000000"/>
              <w:left w:val="single" w:sz="4" w:space="0" w:color="000000"/>
              <w:bottom w:val="single" w:sz="4" w:space="0" w:color="000000"/>
            </w:tcBorders>
          </w:tcPr>
          <w:p w14:paraId="000004F1" w14:textId="77777777" w:rsidR="00564B95" w:rsidRPr="001015A9" w:rsidRDefault="00564B95">
            <w:pPr>
              <w:ind w:left="0" w:hanging="2"/>
              <w:jc w:val="center"/>
            </w:pPr>
          </w:p>
        </w:tc>
        <w:tc>
          <w:tcPr>
            <w:tcW w:w="1843" w:type="dxa"/>
            <w:tcBorders>
              <w:top w:val="single" w:sz="4" w:space="0" w:color="000000"/>
              <w:left w:val="single" w:sz="4" w:space="0" w:color="000000"/>
              <w:bottom w:val="single" w:sz="4" w:space="0" w:color="000000"/>
            </w:tcBorders>
          </w:tcPr>
          <w:p w14:paraId="000004F2" w14:textId="77777777" w:rsidR="00564B95" w:rsidRPr="001015A9" w:rsidRDefault="00564B95">
            <w:pPr>
              <w:ind w:left="0" w:hanging="2"/>
              <w:jc w:val="center"/>
            </w:pPr>
          </w:p>
        </w:tc>
        <w:tc>
          <w:tcPr>
            <w:tcW w:w="1984" w:type="dxa"/>
            <w:tcBorders>
              <w:top w:val="single" w:sz="4" w:space="0" w:color="000000"/>
              <w:left w:val="single" w:sz="4" w:space="0" w:color="000000"/>
              <w:bottom w:val="single" w:sz="4" w:space="0" w:color="000000"/>
              <w:right w:val="single" w:sz="4" w:space="0" w:color="000000"/>
            </w:tcBorders>
          </w:tcPr>
          <w:p w14:paraId="000004F3" w14:textId="77777777" w:rsidR="00564B95" w:rsidRPr="001015A9" w:rsidRDefault="00564B95">
            <w:pPr>
              <w:ind w:left="0" w:hanging="2"/>
              <w:jc w:val="center"/>
            </w:pPr>
          </w:p>
        </w:tc>
      </w:tr>
    </w:tbl>
    <w:p w14:paraId="000004F4" w14:textId="77777777" w:rsidR="00564B95" w:rsidRPr="001015A9" w:rsidRDefault="00564B95">
      <w:pPr>
        <w:ind w:left="0" w:hanging="2"/>
        <w:jc w:val="center"/>
      </w:pPr>
    </w:p>
    <w:p w14:paraId="000004F5" w14:textId="77777777" w:rsidR="00564B95" w:rsidRPr="001015A9" w:rsidRDefault="00B934EC">
      <w:pPr>
        <w:ind w:left="0" w:hanging="2"/>
        <w:jc w:val="both"/>
      </w:pPr>
      <w:r w:rsidRPr="001015A9">
        <w:rPr>
          <w:i/>
        </w:rPr>
        <w:t>*Заповнюється по рядках, за якими планується залучати потужності субпідрядника.</w:t>
      </w:r>
    </w:p>
    <w:p w14:paraId="000004F6" w14:textId="77777777" w:rsidR="00564B95" w:rsidRPr="001015A9" w:rsidRDefault="00564B95">
      <w:pPr>
        <w:ind w:left="0" w:hanging="2"/>
        <w:jc w:val="both"/>
      </w:pPr>
    </w:p>
    <w:p w14:paraId="000004F8" w14:textId="77777777" w:rsidR="00564B95" w:rsidRPr="001015A9" w:rsidRDefault="00B934EC">
      <w:pPr>
        <w:ind w:left="0" w:hanging="2"/>
        <w:jc w:val="both"/>
      </w:pPr>
      <w:r w:rsidRPr="001015A9">
        <w:t>_________________________________________________                           _______________</w:t>
      </w:r>
    </w:p>
    <w:p w14:paraId="000004F9" w14:textId="77777777" w:rsidR="00564B95" w:rsidRPr="001015A9" w:rsidRDefault="00B934EC">
      <w:pPr>
        <w:ind w:left="0" w:hanging="2"/>
        <w:jc w:val="both"/>
      </w:pPr>
      <w:r w:rsidRPr="001015A9">
        <w:t>посада, прізвище, ініціали уповноваженої особи учасника</w:t>
      </w:r>
      <w:r w:rsidRPr="001015A9">
        <w:tab/>
      </w:r>
      <w:r w:rsidRPr="001015A9">
        <w:tab/>
      </w:r>
      <w:r w:rsidRPr="001015A9">
        <w:tab/>
      </w:r>
      <w:r w:rsidRPr="001015A9">
        <w:tab/>
        <w:t>(підпис)</w:t>
      </w:r>
    </w:p>
    <w:p w14:paraId="000004FC" w14:textId="77777777" w:rsidR="00564B95" w:rsidRPr="001015A9" w:rsidRDefault="00B934EC">
      <w:pPr>
        <w:ind w:left="0" w:hanging="2"/>
        <w:jc w:val="both"/>
      </w:pPr>
      <w:r w:rsidRPr="001015A9">
        <w:t>М.П.</w:t>
      </w:r>
    </w:p>
    <w:p w14:paraId="000004FD" w14:textId="77777777" w:rsidR="00564B95" w:rsidRPr="007516D7" w:rsidRDefault="00564B95">
      <w:pPr>
        <w:ind w:left="0" w:hanging="2"/>
        <w:jc w:val="both"/>
        <w:rPr>
          <w:highlight w:val="yellow"/>
        </w:rPr>
      </w:pPr>
    </w:p>
    <w:p w14:paraId="4DAA50DF" w14:textId="42DFB5A9" w:rsidR="001015A9" w:rsidRPr="001015A9" w:rsidRDefault="001015A9" w:rsidP="001015A9">
      <w:pPr>
        <w:ind w:left="0" w:hanging="2"/>
        <w:jc w:val="both"/>
      </w:pPr>
      <w:r w:rsidRPr="001015A9">
        <w:t xml:space="preserve">Важливо! Документи, що надаються для підтвердження наявного обладнання та матеріально-технічної бази, перелічених у довідці, повинні бути розміщені </w:t>
      </w:r>
      <w:r w:rsidRPr="001015A9">
        <w:rPr>
          <w:b/>
        </w:rPr>
        <w:t>у порядку їх зазначення у довідці</w:t>
      </w:r>
      <w:r w:rsidRPr="001015A9">
        <w:t>. Підтвердження наявності повинно бути надано на всі позиції обладнання та матеріально-технічної бази, що зазначені у довідці.</w:t>
      </w:r>
    </w:p>
    <w:p w14:paraId="19ED5D78" w14:textId="77777777" w:rsidR="001015A9" w:rsidRPr="001015A9" w:rsidRDefault="001015A9" w:rsidP="001015A9">
      <w:pPr>
        <w:ind w:left="0" w:hanging="2"/>
        <w:jc w:val="both"/>
      </w:pPr>
      <w:r w:rsidRPr="001015A9">
        <w:t>Крім того, обладнання та матеріально-технічна база, які зазначені в довідці, повинні відповідати машинам та механізмам, що зазначені в підсумковій відомості ресурсів (будівельні машини та механізми, які будуть застосовуватись під час виконання робіт та які враховані в складі загальновиробничих витрат).</w:t>
      </w:r>
    </w:p>
    <w:p w14:paraId="422791FF" w14:textId="77777777" w:rsidR="001015A9" w:rsidRPr="001015A9" w:rsidRDefault="001015A9" w:rsidP="001015A9">
      <w:pPr>
        <w:ind w:left="0" w:hanging="2"/>
        <w:jc w:val="both"/>
      </w:pPr>
      <w:r w:rsidRPr="001015A9">
        <w:t>Учасник торгів повинен доказати, що він володіє або забезпечує себе можливістю використовувати (за рахунок наявного власного обладнання, техніки і механізмів, найму, оренди, договору про закупівлю, або іншим чином)  обладнання,  механізмів, техніки в повному робочому стані відповідно на весь час виконання робіт.</w:t>
      </w:r>
    </w:p>
    <w:p w14:paraId="0318AF78" w14:textId="77777777" w:rsidR="001015A9" w:rsidRPr="001015A9" w:rsidRDefault="001015A9" w:rsidP="001015A9">
      <w:pPr>
        <w:tabs>
          <w:tab w:val="left" w:pos="993"/>
        </w:tabs>
        <w:ind w:left="0" w:hanging="2"/>
        <w:jc w:val="both"/>
      </w:pPr>
      <w:r w:rsidRPr="001015A9">
        <w:t>Інформацію необхідно підтвердити:</w:t>
      </w:r>
    </w:p>
    <w:p w14:paraId="65103B2D" w14:textId="41C295C6" w:rsidR="001015A9" w:rsidRPr="001015A9" w:rsidRDefault="001015A9" w:rsidP="001015A9">
      <w:pPr>
        <w:numPr>
          <w:ilvl w:val="0"/>
          <w:numId w:val="1"/>
        </w:numPr>
        <w:tabs>
          <w:tab w:val="left" w:pos="993"/>
        </w:tabs>
        <w:spacing w:line="240" w:lineRule="auto"/>
        <w:ind w:leftChars="0" w:left="0" w:firstLineChars="0" w:hanging="2"/>
        <w:jc w:val="both"/>
        <w:textDirection w:val="lrTb"/>
        <w:textAlignment w:val="auto"/>
        <w:outlineLvl w:val="9"/>
      </w:pPr>
      <w:r w:rsidRPr="001015A9">
        <w:t xml:space="preserve">наявність власного обладнання, техніки і механізмів одним із наступних документів: </w:t>
      </w:r>
      <w:proofErr w:type="spellStart"/>
      <w:r w:rsidRPr="001015A9">
        <w:t>свідоцтвами</w:t>
      </w:r>
      <w:proofErr w:type="spellEnd"/>
      <w:r w:rsidRPr="001015A9">
        <w:t xml:space="preserve"> про реєстрацію транспортних засобів або іншими реєстраційними документами, картками бухгалтерського обліку основних засобів, випискою з позабалансового рахунку;</w:t>
      </w:r>
    </w:p>
    <w:p w14:paraId="3ABB0A1D" w14:textId="77777777" w:rsidR="001015A9" w:rsidRPr="001015A9" w:rsidRDefault="001015A9" w:rsidP="001015A9">
      <w:pPr>
        <w:numPr>
          <w:ilvl w:val="0"/>
          <w:numId w:val="1"/>
        </w:numPr>
        <w:tabs>
          <w:tab w:val="left" w:pos="993"/>
        </w:tabs>
        <w:spacing w:line="240" w:lineRule="auto"/>
        <w:ind w:leftChars="0" w:left="0" w:firstLineChars="0" w:hanging="2"/>
        <w:jc w:val="both"/>
        <w:textDirection w:val="lrTb"/>
        <w:textAlignment w:val="auto"/>
        <w:outlineLvl w:val="9"/>
      </w:pPr>
      <w:r w:rsidRPr="001015A9">
        <w:t xml:space="preserve">наявність орендованого обладнання, техніки і механізмів: договором (договорами) оренди, якщо залучається іншим чином – відповідним договором, який (які) повинен бути чинним на весь строк виконання робіт (в договорі або додатках до нього має бути зазначено вартість 1 машино-години будівельної техніки); </w:t>
      </w:r>
    </w:p>
    <w:p w14:paraId="347FC012" w14:textId="77777777" w:rsidR="001015A9" w:rsidRPr="00EC3E98" w:rsidRDefault="001015A9" w:rsidP="001015A9">
      <w:pPr>
        <w:numPr>
          <w:ilvl w:val="0"/>
          <w:numId w:val="1"/>
        </w:numPr>
        <w:tabs>
          <w:tab w:val="left" w:pos="993"/>
        </w:tabs>
        <w:spacing w:line="240" w:lineRule="auto"/>
        <w:ind w:leftChars="0" w:left="0" w:firstLineChars="0" w:hanging="2"/>
        <w:jc w:val="both"/>
        <w:textDirection w:val="lrTb"/>
        <w:textAlignment w:val="auto"/>
        <w:outlineLvl w:val="9"/>
      </w:pPr>
      <w:r w:rsidRPr="001015A9">
        <w:lastRenderedPageBreak/>
        <w:t>наявність матеріально-</w:t>
      </w:r>
      <w:r w:rsidRPr="00EC3E98">
        <w:t>технічної бази: копіями документів, що підтверджують власність матеріально-технічної бази або копіями договору (договорів) оренди матеріально-технічної бази або інші документи, які підтверджують наявність матеріально-технічної бази.</w:t>
      </w:r>
    </w:p>
    <w:p w14:paraId="23F83B99" w14:textId="77777777" w:rsidR="001015A9" w:rsidRDefault="001015A9" w:rsidP="001015A9">
      <w:pPr>
        <w:ind w:left="0" w:hanging="2"/>
        <w:jc w:val="both"/>
        <w:rPr>
          <w:color w:val="000000"/>
        </w:rPr>
      </w:pPr>
      <w:r w:rsidRPr="00EC3E98">
        <w:t xml:space="preserve">Також надається Декларація </w:t>
      </w:r>
      <w:r w:rsidRPr="00EC3E98">
        <w:rPr>
          <w:color w:val="000000"/>
        </w:rPr>
        <w:t>відповідності матеріально-технічної бази вимогам законодавства з питань охорони праці на виконання робіт підвищеної небезпеки</w:t>
      </w:r>
      <w:r w:rsidRPr="00EC3E98">
        <w:t xml:space="preserve"> (Роботи, що виконуються на висоті понад 1,3 метра)</w:t>
      </w:r>
      <w:r w:rsidRPr="00EC3E98">
        <w:rPr>
          <w:color w:val="000000"/>
        </w:rPr>
        <w:t xml:space="preserve">, яка зареєстрована в територіальному органі </w:t>
      </w:r>
      <w:proofErr w:type="spellStart"/>
      <w:r w:rsidRPr="00EC3E98">
        <w:rPr>
          <w:color w:val="000000"/>
        </w:rPr>
        <w:t>Держпраці</w:t>
      </w:r>
      <w:proofErr w:type="spellEnd"/>
      <w:r w:rsidRPr="00EC3E98">
        <w:rPr>
          <w:color w:val="000000"/>
        </w:rPr>
        <w:t>, згідно з «Порядком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Кабінету Міністрів України від 26.10.2011 р. №1107.</w:t>
      </w:r>
    </w:p>
    <w:p w14:paraId="000004FF" w14:textId="1F03E88E" w:rsidR="00564B95" w:rsidRPr="00EF1EA0" w:rsidRDefault="00B934EC">
      <w:pPr>
        <w:ind w:left="0" w:hanging="2"/>
        <w:jc w:val="right"/>
      </w:pPr>
      <w:bookmarkStart w:id="34" w:name="_heading=h.49x2ik5" w:colFirst="0" w:colLast="0"/>
      <w:bookmarkEnd w:id="34"/>
      <w:r w:rsidRPr="00EF1EA0">
        <w:rPr>
          <w:b/>
          <w:i/>
        </w:rPr>
        <w:t>Додаток 6</w:t>
      </w:r>
    </w:p>
    <w:p w14:paraId="00000500" w14:textId="77777777" w:rsidR="00564B95" w:rsidRPr="00EF1EA0" w:rsidRDefault="00B934EC">
      <w:pPr>
        <w:ind w:left="0" w:hanging="2"/>
        <w:jc w:val="right"/>
      </w:pPr>
      <w:r w:rsidRPr="00EF1EA0">
        <w:rPr>
          <w:b/>
          <w:i/>
        </w:rPr>
        <w:t>до тендерної документації</w:t>
      </w:r>
    </w:p>
    <w:p w14:paraId="00000501" w14:textId="77777777" w:rsidR="00564B95" w:rsidRPr="00EF1EA0" w:rsidRDefault="00B934EC">
      <w:pPr>
        <w:ind w:left="0" w:hanging="2"/>
        <w:jc w:val="right"/>
        <w:rPr>
          <w:sz w:val="20"/>
          <w:szCs w:val="20"/>
        </w:rPr>
      </w:pPr>
      <w:r w:rsidRPr="00EF1EA0">
        <w:rPr>
          <w:i/>
          <w:sz w:val="20"/>
          <w:szCs w:val="20"/>
        </w:rPr>
        <w:t>Подається у наведеному нижче вигляді, на    фірмовому бланку учасника (за наявністю)</w:t>
      </w:r>
    </w:p>
    <w:p w14:paraId="00000502" w14:textId="77777777" w:rsidR="00564B95" w:rsidRPr="00EF1EA0" w:rsidRDefault="00B934EC">
      <w:pPr>
        <w:ind w:left="0" w:hanging="2"/>
        <w:jc w:val="right"/>
      </w:pPr>
      <w:r w:rsidRPr="00EF1EA0">
        <w:rPr>
          <w:i/>
          <w:sz w:val="20"/>
          <w:szCs w:val="20"/>
        </w:rPr>
        <w:t>Учасник не повинен відступати від даної форми</w:t>
      </w:r>
    </w:p>
    <w:p w14:paraId="00000504" w14:textId="77777777" w:rsidR="00564B95" w:rsidRPr="00EF1EA0" w:rsidRDefault="00564B95" w:rsidP="007516D7">
      <w:pPr>
        <w:ind w:left="0" w:hanging="2"/>
        <w:jc w:val="both"/>
      </w:pPr>
    </w:p>
    <w:p w14:paraId="00000505" w14:textId="77777777" w:rsidR="00564B95" w:rsidRPr="00EF1EA0" w:rsidRDefault="00B934EC">
      <w:pPr>
        <w:ind w:left="0" w:hanging="2"/>
        <w:jc w:val="center"/>
      </w:pPr>
      <w:r w:rsidRPr="00EF1EA0">
        <w:rPr>
          <w:b/>
        </w:rPr>
        <w:t>Довідка</w:t>
      </w:r>
    </w:p>
    <w:p w14:paraId="00000506" w14:textId="77777777" w:rsidR="00564B95" w:rsidRPr="00EF1EA0" w:rsidRDefault="00B934EC">
      <w:pPr>
        <w:ind w:left="0" w:hanging="2"/>
        <w:jc w:val="center"/>
      </w:pPr>
      <w:r w:rsidRPr="00EF1EA0">
        <w:rPr>
          <w:b/>
        </w:rPr>
        <w:t>про наявність у Учасника працівників відповідної кваліфікації,</w:t>
      </w:r>
    </w:p>
    <w:p w14:paraId="00000507" w14:textId="77777777" w:rsidR="00564B95" w:rsidRPr="00EF1EA0" w:rsidRDefault="00B934EC">
      <w:pPr>
        <w:ind w:left="0" w:hanging="2"/>
        <w:jc w:val="center"/>
      </w:pPr>
      <w:r w:rsidRPr="00EF1EA0">
        <w:rPr>
          <w:b/>
        </w:rPr>
        <w:t>які мають необхідні знання та досвід</w:t>
      </w:r>
    </w:p>
    <w:p w14:paraId="00000508" w14:textId="77777777" w:rsidR="00564B95" w:rsidRPr="00EF1EA0" w:rsidRDefault="00564B95">
      <w:pPr>
        <w:ind w:left="0" w:hanging="2"/>
        <w:jc w:val="both"/>
      </w:pPr>
    </w:p>
    <w:tbl>
      <w:tblPr>
        <w:tblStyle w:val="afffff2"/>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3"/>
        <w:gridCol w:w="1631"/>
        <w:gridCol w:w="2233"/>
        <w:gridCol w:w="1842"/>
        <w:gridCol w:w="1999"/>
        <w:gridCol w:w="1970"/>
      </w:tblGrid>
      <w:tr w:rsidR="004E5D6A" w:rsidRPr="00EF1EA0" w14:paraId="0EF58E56" w14:textId="77777777" w:rsidTr="00C37928">
        <w:tc>
          <w:tcPr>
            <w:tcW w:w="673" w:type="dxa"/>
            <w:tcBorders>
              <w:top w:val="single" w:sz="4" w:space="0" w:color="000000"/>
              <w:left w:val="single" w:sz="4" w:space="0" w:color="000000"/>
              <w:bottom w:val="single" w:sz="4" w:space="0" w:color="000000"/>
            </w:tcBorders>
          </w:tcPr>
          <w:p w14:paraId="00000509" w14:textId="77777777" w:rsidR="00564B95" w:rsidRPr="00EF1EA0" w:rsidRDefault="00B934EC">
            <w:pPr>
              <w:ind w:left="0" w:hanging="2"/>
              <w:jc w:val="center"/>
              <w:rPr>
                <w:sz w:val="22"/>
                <w:szCs w:val="22"/>
              </w:rPr>
            </w:pPr>
            <w:r w:rsidRPr="00EF1EA0">
              <w:rPr>
                <w:sz w:val="22"/>
                <w:szCs w:val="22"/>
              </w:rPr>
              <w:t>№</w:t>
            </w:r>
          </w:p>
          <w:p w14:paraId="0000050A" w14:textId="77777777" w:rsidR="00564B95" w:rsidRPr="00EF1EA0" w:rsidRDefault="00B934EC">
            <w:pPr>
              <w:ind w:left="0" w:hanging="2"/>
              <w:jc w:val="center"/>
              <w:rPr>
                <w:sz w:val="22"/>
                <w:szCs w:val="22"/>
              </w:rPr>
            </w:pPr>
            <w:r w:rsidRPr="00EF1EA0">
              <w:rPr>
                <w:sz w:val="22"/>
                <w:szCs w:val="22"/>
              </w:rPr>
              <w:t>з/п</w:t>
            </w:r>
          </w:p>
        </w:tc>
        <w:tc>
          <w:tcPr>
            <w:tcW w:w="1631" w:type="dxa"/>
            <w:tcBorders>
              <w:top w:val="single" w:sz="4" w:space="0" w:color="000000"/>
              <w:left w:val="single" w:sz="4" w:space="0" w:color="000000"/>
              <w:bottom w:val="single" w:sz="4" w:space="0" w:color="000000"/>
            </w:tcBorders>
          </w:tcPr>
          <w:p w14:paraId="0000050B" w14:textId="77777777" w:rsidR="00564B95" w:rsidRPr="00EF1EA0" w:rsidRDefault="00B934EC">
            <w:pPr>
              <w:ind w:left="0" w:hanging="2"/>
              <w:jc w:val="center"/>
              <w:rPr>
                <w:sz w:val="20"/>
                <w:szCs w:val="20"/>
              </w:rPr>
            </w:pPr>
            <w:r w:rsidRPr="00EF1EA0">
              <w:rPr>
                <w:sz w:val="20"/>
                <w:szCs w:val="20"/>
              </w:rPr>
              <w:t>Прізвище, ім’я, по батькові  працівника</w:t>
            </w:r>
          </w:p>
        </w:tc>
        <w:tc>
          <w:tcPr>
            <w:tcW w:w="2233" w:type="dxa"/>
            <w:tcBorders>
              <w:top w:val="single" w:sz="4" w:space="0" w:color="000000"/>
              <w:left w:val="single" w:sz="4" w:space="0" w:color="000000"/>
              <w:bottom w:val="single" w:sz="4" w:space="0" w:color="000000"/>
            </w:tcBorders>
          </w:tcPr>
          <w:p w14:paraId="0000050C" w14:textId="77777777" w:rsidR="00564B95" w:rsidRPr="00EF1EA0" w:rsidRDefault="00B934EC">
            <w:pPr>
              <w:ind w:left="0" w:hanging="2"/>
              <w:jc w:val="center"/>
              <w:rPr>
                <w:sz w:val="20"/>
                <w:szCs w:val="20"/>
              </w:rPr>
            </w:pPr>
            <w:r w:rsidRPr="00EF1EA0">
              <w:rPr>
                <w:sz w:val="20"/>
                <w:szCs w:val="20"/>
              </w:rPr>
              <w:t>Посада/спеціальність, розряд</w:t>
            </w:r>
          </w:p>
        </w:tc>
        <w:tc>
          <w:tcPr>
            <w:tcW w:w="1842" w:type="dxa"/>
            <w:tcBorders>
              <w:top w:val="single" w:sz="4" w:space="0" w:color="000000"/>
              <w:left w:val="single" w:sz="4" w:space="0" w:color="000000"/>
              <w:bottom w:val="single" w:sz="4" w:space="0" w:color="000000"/>
            </w:tcBorders>
          </w:tcPr>
          <w:p w14:paraId="0000050D" w14:textId="77777777" w:rsidR="00564B95" w:rsidRPr="00EF1EA0" w:rsidRDefault="00B934EC">
            <w:pPr>
              <w:ind w:left="0" w:hanging="2"/>
              <w:jc w:val="center"/>
              <w:rPr>
                <w:sz w:val="20"/>
                <w:szCs w:val="20"/>
              </w:rPr>
            </w:pPr>
            <w:r w:rsidRPr="00EF1EA0">
              <w:rPr>
                <w:sz w:val="20"/>
                <w:szCs w:val="20"/>
              </w:rPr>
              <w:t>Серія, номер кваліфікаційного сертифіката*</w:t>
            </w:r>
          </w:p>
        </w:tc>
        <w:tc>
          <w:tcPr>
            <w:tcW w:w="1999" w:type="dxa"/>
            <w:tcBorders>
              <w:top w:val="single" w:sz="4" w:space="0" w:color="000000"/>
              <w:left w:val="single" w:sz="4" w:space="0" w:color="000000"/>
              <w:bottom w:val="single" w:sz="4" w:space="0" w:color="000000"/>
            </w:tcBorders>
          </w:tcPr>
          <w:p w14:paraId="0000050E" w14:textId="77777777" w:rsidR="00564B95" w:rsidRPr="00EF1EA0" w:rsidRDefault="00B934EC">
            <w:pPr>
              <w:ind w:left="0" w:hanging="2"/>
              <w:jc w:val="center"/>
              <w:rPr>
                <w:sz w:val="20"/>
                <w:szCs w:val="20"/>
              </w:rPr>
            </w:pPr>
            <w:r w:rsidRPr="00EF1EA0">
              <w:rPr>
                <w:sz w:val="20"/>
                <w:szCs w:val="20"/>
              </w:rPr>
              <w:t>Стаж роботи за спеціальністю</w:t>
            </w:r>
          </w:p>
        </w:tc>
        <w:tc>
          <w:tcPr>
            <w:tcW w:w="1970" w:type="dxa"/>
            <w:tcBorders>
              <w:top w:val="single" w:sz="4" w:space="0" w:color="000000"/>
              <w:left w:val="single" w:sz="4" w:space="0" w:color="000000"/>
              <w:bottom w:val="single" w:sz="4" w:space="0" w:color="000000"/>
              <w:right w:val="single" w:sz="4" w:space="0" w:color="000000"/>
            </w:tcBorders>
          </w:tcPr>
          <w:p w14:paraId="0000050F" w14:textId="77777777" w:rsidR="00564B95" w:rsidRPr="00EF1EA0" w:rsidRDefault="00B934EC">
            <w:pPr>
              <w:ind w:left="0" w:hanging="2"/>
              <w:jc w:val="center"/>
            </w:pPr>
            <w:r w:rsidRPr="00EF1EA0">
              <w:t>Найменування</w:t>
            </w:r>
          </w:p>
          <w:p w14:paraId="00000510" w14:textId="77777777" w:rsidR="00564B95" w:rsidRPr="00EF1EA0" w:rsidRDefault="00B934EC">
            <w:pPr>
              <w:ind w:left="0" w:hanging="2"/>
              <w:jc w:val="center"/>
              <w:rPr>
                <w:sz w:val="20"/>
                <w:szCs w:val="20"/>
              </w:rPr>
            </w:pPr>
            <w:r w:rsidRPr="00EF1EA0">
              <w:t>субпідрядника та реквізити договору з субпідрядником**</w:t>
            </w:r>
          </w:p>
        </w:tc>
      </w:tr>
      <w:tr w:rsidR="00F40D3E" w:rsidRPr="00EF1EA0" w14:paraId="7D622FDD" w14:textId="77777777" w:rsidTr="007516D7">
        <w:tc>
          <w:tcPr>
            <w:tcW w:w="673" w:type="dxa"/>
            <w:tcBorders>
              <w:top w:val="single" w:sz="4" w:space="0" w:color="000000"/>
              <w:left w:val="single" w:sz="4" w:space="0" w:color="000000"/>
              <w:bottom w:val="single" w:sz="4" w:space="0" w:color="000000"/>
              <w:right w:val="single" w:sz="4" w:space="0" w:color="000000"/>
            </w:tcBorders>
          </w:tcPr>
          <w:p w14:paraId="00000511" w14:textId="77777777" w:rsidR="00564B95" w:rsidRPr="00EF1EA0" w:rsidRDefault="00564B95">
            <w:pPr>
              <w:ind w:left="0" w:hanging="2"/>
              <w:jc w:val="center"/>
            </w:pPr>
          </w:p>
        </w:tc>
        <w:tc>
          <w:tcPr>
            <w:tcW w:w="9675" w:type="dxa"/>
            <w:gridSpan w:val="5"/>
            <w:tcBorders>
              <w:top w:val="single" w:sz="4" w:space="0" w:color="000000"/>
              <w:left w:val="single" w:sz="4" w:space="0" w:color="000000"/>
              <w:bottom w:val="single" w:sz="4" w:space="0" w:color="000000"/>
              <w:right w:val="single" w:sz="4" w:space="0" w:color="000000"/>
            </w:tcBorders>
          </w:tcPr>
          <w:p w14:paraId="00000512" w14:textId="77777777" w:rsidR="00564B95" w:rsidRPr="00EF1EA0" w:rsidRDefault="00B934EC">
            <w:pPr>
              <w:ind w:left="0" w:hanging="2"/>
              <w:jc w:val="center"/>
            </w:pPr>
            <w:r w:rsidRPr="00EF1EA0">
              <w:t>Штатні працівники та за сумісництвом</w:t>
            </w:r>
          </w:p>
        </w:tc>
      </w:tr>
      <w:tr w:rsidR="004E5D6A" w:rsidRPr="00EF1EA0" w14:paraId="3AD31B16" w14:textId="77777777" w:rsidTr="00C37928">
        <w:tc>
          <w:tcPr>
            <w:tcW w:w="673" w:type="dxa"/>
            <w:tcBorders>
              <w:top w:val="single" w:sz="4" w:space="0" w:color="000000"/>
              <w:left w:val="single" w:sz="4" w:space="0" w:color="000000"/>
              <w:bottom w:val="single" w:sz="4" w:space="0" w:color="000000"/>
            </w:tcBorders>
          </w:tcPr>
          <w:p w14:paraId="00000517" w14:textId="77777777" w:rsidR="00564B95" w:rsidRPr="00EF1EA0" w:rsidRDefault="00564B95">
            <w:pPr>
              <w:ind w:left="0" w:hanging="2"/>
              <w:jc w:val="center"/>
            </w:pPr>
          </w:p>
        </w:tc>
        <w:tc>
          <w:tcPr>
            <w:tcW w:w="1631" w:type="dxa"/>
            <w:tcBorders>
              <w:top w:val="single" w:sz="4" w:space="0" w:color="000000"/>
              <w:left w:val="single" w:sz="4" w:space="0" w:color="000000"/>
              <w:bottom w:val="single" w:sz="4" w:space="0" w:color="000000"/>
            </w:tcBorders>
          </w:tcPr>
          <w:p w14:paraId="00000518" w14:textId="77777777" w:rsidR="00564B95" w:rsidRPr="00EF1EA0" w:rsidRDefault="00564B95">
            <w:pPr>
              <w:ind w:left="0" w:hanging="2"/>
              <w:jc w:val="center"/>
            </w:pPr>
          </w:p>
        </w:tc>
        <w:tc>
          <w:tcPr>
            <w:tcW w:w="2233" w:type="dxa"/>
            <w:tcBorders>
              <w:top w:val="single" w:sz="4" w:space="0" w:color="000000"/>
              <w:left w:val="single" w:sz="4" w:space="0" w:color="000000"/>
              <w:bottom w:val="single" w:sz="4" w:space="0" w:color="000000"/>
            </w:tcBorders>
          </w:tcPr>
          <w:p w14:paraId="00000519" w14:textId="77777777" w:rsidR="00564B95" w:rsidRPr="00EF1EA0" w:rsidRDefault="00564B95">
            <w:pPr>
              <w:ind w:left="0" w:hanging="2"/>
              <w:jc w:val="center"/>
            </w:pPr>
          </w:p>
        </w:tc>
        <w:tc>
          <w:tcPr>
            <w:tcW w:w="1842" w:type="dxa"/>
            <w:tcBorders>
              <w:top w:val="single" w:sz="4" w:space="0" w:color="000000"/>
              <w:left w:val="single" w:sz="4" w:space="0" w:color="000000"/>
              <w:bottom w:val="single" w:sz="4" w:space="0" w:color="000000"/>
            </w:tcBorders>
          </w:tcPr>
          <w:p w14:paraId="0000051A" w14:textId="77777777" w:rsidR="00564B95" w:rsidRPr="00EF1EA0" w:rsidRDefault="00564B95">
            <w:pPr>
              <w:ind w:left="0" w:hanging="2"/>
              <w:jc w:val="center"/>
            </w:pPr>
          </w:p>
        </w:tc>
        <w:tc>
          <w:tcPr>
            <w:tcW w:w="1999" w:type="dxa"/>
            <w:tcBorders>
              <w:top w:val="single" w:sz="4" w:space="0" w:color="000000"/>
              <w:left w:val="single" w:sz="4" w:space="0" w:color="000000"/>
              <w:bottom w:val="single" w:sz="4" w:space="0" w:color="000000"/>
            </w:tcBorders>
          </w:tcPr>
          <w:p w14:paraId="0000051B" w14:textId="77777777" w:rsidR="00564B95" w:rsidRPr="00EF1EA0" w:rsidRDefault="00564B95">
            <w:pPr>
              <w:ind w:left="0" w:hanging="2"/>
              <w:jc w:val="center"/>
            </w:pPr>
          </w:p>
        </w:tc>
        <w:tc>
          <w:tcPr>
            <w:tcW w:w="1970" w:type="dxa"/>
            <w:tcBorders>
              <w:top w:val="single" w:sz="4" w:space="0" w:color="000000"/>
              <w:left w:val="single" w:sz="4" w:space="0" w:color="000000"/>
              <w:bottom w:val="single" w:sz="4" w:space="0" w:color="000000"/>
              <w:right w:val="single" w:sz="4" w:space="0" w:color="000000"/>
            </w:tcBorders>
          </w:tcPr>
          <w:p w14:paraId="0000051C" w14:textId="77777777" w:rsidR="00564B95" w:rsidRPr="00EF1EA0" w:rsidRDefault="00564B95">
            <w:pPr>
              <w:ind w:left="0" w:hanging="2"/>
              <w:jc w:val="center"/>
            </w:pPr>
          </w:p>
        </w:tc>
      </w:tr>
      <w:tr w:rsidR="004E5D6A" w:rsidRPr="00EF1EA0" w14:paraId="4FC2E0C0" w14:textId="77777777" w:rsidTr="00C37928">
        <w:tc>
          <w:tcPr>
            <w:tcW w:w="673" w:type="dxa"/>
            <w:tcBorders>
              <w:top w:val="single" w:sz="4" w:space="0" w:color="000000"/>
              <w:left w:val="single" w:sz="4" w:space="0" w:color="000000"/>
              <w:bottom w:val="single" w:sz="4" w:space="0" w:color="000000"/>
            </w:tcBorders>
          </w:tcPr>
          <w:p w14:paraId="0000051D" w14:textId="77777777" w:rsidR="00564B95" w:rsidRPr="00EF1EA0" w:rsidRDefault="00564B95">
            <w:pPr>
              <w:ind w:left="0" w:hanging="2"/>
              <w:jc w:val="center"/>
            </w:pPr>
          </w:p>
        </w:tc>
        <w:tc>
          <w:tcPr>
            <w:tcW w:w="1631" w:type="dxa"/>
            <w:tcBorders>
              <w:top w:val="single" w:sz="4" w:space="0" w:color="000000"/>
              <w:left w:val="single" w:sz="4" w:space="0" w:color="000000"/>
              <w:bottom w:val="single" w:sz="4" w:space="0" w:color="000000"/>
            </w:tcBorders>
          </w:tcPr>
          <w:p w14:paraId="0000051E" w14:textId="77777777" w:rsidR="00564B95" w:rsidRPr="00EF1EA0" w:rsidRDefault="00564B95">
            <w:pPr>
              <w:ind w:left="0" w:hanging="2"/>
              <w:jc w:val="center"/>
            </w:pPr>
          </w:p>
        </w:tc>
        <w:tc>
          <w:tcPr>
            <w:tcW w:w="2233" w:type="dxa"/>
            <w:tcBorders>
              <w:top w:val="single" w:sz="4" w:space="0" w:color="000000"/>
              <w:left w:val="single" w:sz="4" w:space="0" w:color="000000"/>
              <w:bottom w:val="single" w:sz="4" w:space="0" w:color="000000"/>
            </w:tcBorders>
          </w:tcPr>
          <w:p w14:paraId="0000051F" w14:textId="77777777" w:rsidR="00564B95" w:rsidRPr="00EF1EA0" w:rsidRDefault="00564B95">
            <w:pPr>
              <w:ind w:left="0" w:hanging="2"/>
              <w:jc w:val="center"/>
            </w:pPr>
          </w:p>
        </w:tc>
        <w:tc>
          <w:tcPr>
            <w:tcW w:w="1842" w:type="dxa"/>
            <w:tcBorders>
              <w:top w:val="single" w:sz="4" w:space="0" w:color="000000"/>
              <w:left w:val="single" w:sz="4" w:space="0" w:color="000000"/>
              <w:bottom w:val="single" w:sz="4" w:space="0" w:color="000000"/>
            </w:tcBorders>
          </w:tcPr>
          <w:p w14:paraId="00000520" w14:textId="77777777" w:rsidR="00564B95" w:rsidRPr="00EF1EA0" w:rsidRDefault="00564B95">
            <w:pPr>
              <w:ind w:left="0" w:hanging="2"/>
              <w:jc w:val="center"/>
            </w:pPr>
          </w:p>
        </w:tc>
        <w:tc>
          <w:tcPr>
            <w:tcW w:w="1999" w:type="dxa"/>
            <w:tcBorders>
              <w:top w:val="single" w:sz="4" w:space="0" w:color="000000"/>
              <w:left w:val="single" w:sz="4" w:space="0" w:color="000000"/>
              <w:bottom w:val="single" w:sz="4" w:space="0" w:color="000000"/>
            </w:tcBorders>
          </w:tcPr>
          <w:p w14:paraId="00000521" w14:textId="77777777" w:rsidR="00564B95" w:rsidRPr="00EF1EA0" w:rsidRDefault="00564B95">
            <w:pPr>
              <w:ind w:left="0" w:hanging="2"/>
              <w:jc w:val="center"/>
            </w:pPr>
          </w:p>
        </w:tc>
        <w:tc>
          <w:tcPr>
            <w:tcW w:w="1970" w:type="dxa"/>
            <w:tcBorders>
              <w:top w:val="single" w:sz="4" w:space="0" w:color="000000"/>
              <w:left w:val="single" w:sz="4" w:space="0" w:color="000000"/>
              <w:bottom w:val="single" w:sz="4" w:space="0" w:color="000000"/>
              <w:right w:val="single" w:sz="4" w:space="0" w:color="000000"/>
            </w:tcBorders>
          </w:tcPr>
          <w:p w14:paraId="00000522" w14:textId="77777777" w:rsidR="00564B95" w:rsidRPr="00EF1EA0" w:rsidRDefault="00564B95">
            <w:pPr>
              <w:ind w:left="0" w:hanging="2"/>
              <w:jc w:val="center"/>
            </w:pPr>
          </w:p>
        </w:tc>
      </w:tr>
      <w:tr w:rsidR="00F40D3E" w:rsidRPr="00EF1EA0" w14:paraId="023503B7" w14:textId="77777777" w:rsidTr="007516D7">
        <w:tc>
          <w:tcPr>
            <w:tcW w:w="673" w:type="dxa"/>
            <w:tcBorders>
              <w:top w:val="single" w:sz="4" w:space="0" w:color="000000"/>
              <w:left w:val="single" w:sz="4" w:space="0" w:color="000000"/>
              <w:bottom w:val="single" w:sz="4" w:space="0" w:color="000000"/>
              <w:right w:val="single" w:sz="4" w:space="0" w:color="000000"/>
            </w:tcBorders>
          </w:tcPr>
          <w:p w14:paraId="00000523" w14:textId="77777777" w:rsidR="00564B95" w:rsidRPr="00EF1EA0" w:rsidRDefault="00564B95">
            <w:pPr>
              <w:ind w:left="0" w:hanging="2"/>
              <w:jc w:val="center"/>
            </w:pPr>
          </w:p>
        </w:tc>
        <w:tc>
          <w:tcPr>
            <w:tcW w:w="9675" w:type="dxa"/>
            <w:gridSpan w:val="5"/>
            <w:tcBorders>
              <w:top w:val="single" w:sz="4" w:space="0" w:color="000000"/>
              <w:left w:val="single" w:sz="4" w:space="0" w:color="000000"/>
              <w:bottom w:val="single" w:sz="4" w:space="0" w:color="000000"/>
              <w:right w:val="single" w:sz="4" w:space="0" w:color="000000"/>
            </w:tcBorders>
          </w:tcPr>
          <w:p w14:paraId="00000524" w14:textId="77777777" w:rsidR="00564B95" w:rsidRPr="00EF1EA0" w:rsidRDefault="00B934EC">
            <w:pPr>
              <w:ind w:left="0" w:hanging="2"/>
              <w:jc w:val="center"/>
            </w:pPr>
            <w:r w:rsidRPr="00EF1EA0">
              <w:t>Планується залучити</w:t>
            </w:r>
          </w:p>
        </w:tc>
      </w:tr>
      <w:tr w:rsidR="004E5D6A" w:rsidRPr="00EF1EA0" w14:paraId="46DC2E6A" w14:textId="77777777" w:rsidTr="00C37928">
        <w:tc>
          <w:tcPr>
            <w:tcW w:w="673" w:type="dxa"/>
            <w:tcBorders>
              <w:top w:val="single" w:sz="4" w:space="0" w:color="000000"/>
              <w:left w:val="single" w:sz="4" w:space="0" w:color="000000"/>
              <w:bottom w:val="single" w:sz="4" w:space="0" w:color="000000"/>
            </w:tcBorders>
          </w:tcPr>
          <w:p w14:paraId="00000529" w14:textId="77777777" w:rsidR="00564B95" w:rsidRPr="00EF1EA0" w:rsidRDefault="00564B95">
            <w:pPr>
              <w:ind w:left="0" w:hanging="2"/>
              <w:jc w:val="center"/>
            </w:pPr>
          </w:p>
        </w:tc>
        <w:tc>
          <w:tcPr>
            <w:tcW w:w="1631" w:type="dxa"/>
            <w:tcBorders>
              <w:top w:val="single" w:sz="4" w:space="0" w:color="000000"/>
              <w:left w:val="single" w:sz="4" w:space="0" w:color="000000"/>
              <w:bottom w:val="single" w:sz="4" w:space="0" w:color="000000"/>
            </w:tcBorders>
          </w:tcPr>
          <w:p w14:paraId="0000052A" w14:textId="77777777" w:rsidR="00564B95" w:rsidRPr="00EF1EA0" w:rsidRDefault="00564B95">
            <w:pPr>
              <w:ind w:left="0" w:hanging="2"/>
              <w:jc w:val="center"/>
            </w:pPr>
          </w:p>
        </w:tc>
        <w:tc>
          <w:tcPr>
            <w:tcW w:w="2233" w:type="dxa"/>
            <w:tcBorders>
              <w:top w:val="single" w:sz="4" w:space="0" w:color="000000"/>
              <w:left w:val="single" w:sz="4" w:space="0" w:color="000000"/>
              <w:bottom w:val="single" w:sz="4" w:space="0" w:color="000000"/>
            </w:tcBorders>
          </w:tcPr>
          <w:p w14:paraId="0000052B" w14:textId="77777777" w:rsidR="00564B95" w:rsidRPr="00EF1EA0" w:rsidRDefault="00564B95">
            <w:pPr>
              <w:ind w:left="0" w:hanging="2"/>
              <w:jc w:val="center"/>
            </w:pPr>
          </w:p>
        </w:tc>
        <w:tc>
          <w:tcPr>
            <w:tcW w:w="1842" w:type="dxa"/>
            <w:tcBorders>
              <w:top w:val="single" w:sz="4" w:space="0" w:color="000000"/>
              <w:left w:val="single" w:sz="4" w:space="0" w:color="000000"/>
              <w:bottom w:val="single" w:sz="4" w:space="0" w:color="000000"/>
            </w:tcBorders>
          </w:tcPr>
          <w:p w14:paraId="0000052C" w14:textId="77777777" w:rsidR="00564B95" w:rsidRPr="00EF1EA0" w:rsidRDefault="00564B95">
            <w:pPr>
              <w:ind w:left="0" w:hanging="2"/>
              <w:jc w:val="center"/>
            </w:pPr>
          </w:p>
        </w:tc>
        <w:tc>
          <w:tcPr>
            <w:tcW w:w="1999" w:type="dxa"/>
            <w:tcBorders>
              <w:top w:val="single" w:sz="4" w:space="0" w:color="000000"/>
              <w:left w:val="single" w:sz="4" w:space="0" w:color="000000"/>
              <w:bottom w:val="single" w:sz="4" w:space="0" w:color="000000"/>
            </w:tcBorders>
          </w:tcPr>
          <w:p w14:paraId="0000052D" w14:textId="77777777" w:rsidR="00564B95" w:rsidRPr="00EF1EA0" w:rsidRDefault="00564B95">
            <w:pPr>
              <w:ind w:left="0" w:hanging="2"/>
              <w:jc w:val="center"/>
            </w:pPr>
          </w:p>
        </w:tc>
        <w:tc>
          <w:tcPr>
            <w:tcW w:w="1970" w:type="dxa"/>
            <w:tcBorders>
              <w:top w:val="single" w:sz="4" w:space="0" w:color="000000"/>
              <w:left w:val="single" w:sz="4" w:space="0" w:color="000000"/>
              <w:bottom w:val="single" w:sz="4" w:space="0" w:color="000000"/>
              <w:right w:val="single" w:sz="4" w:space="0" w:color="000000"/>
            </w:tcBorders>
          </w:tcPr>
          <w:p w14:paraId="0000052E" w14:textId="77777777" w:rsidR="00564B95" w:rsidRPr="00EF1EA0" w:rsidRDefault="00564B95">
            <w:pPr>
              <w:ind w:left="0" w:hanging="2"/>
              <w:jc w:val="center"/>
            </w:pPr>
          </w:p>
        </w:tc>
      </w:tr>
      <w:tr w:rsidR="004E5D6A" w:rsidRPr="00EF1EA0" w14:paraId="07ED756D" w14:textId="77777777" w:rsidTr="00C37928">
        <w:tc>
          <w:tcPr>
            <w:tcW w:w="673" w:type="dxa"/>
            <w:tcBorders>
              <w:top w:val="single" w:sz="4" w:space="0" w:color="000000"/>
              <w:left w:val="single" w:sz="4" w:space="0" w:color="000000"/>
              <w:bottom w:val="single" w:sz="4" w:space="0" w:color="000000"/>
            </w:tcBorders>
          </w:tcPr>
          <w:p w14:paraId="0000052F" w14:textId="77777777" w:rsidR="00564B95" w:rsidRPr="00EF1EA0" w:rsidRDefault="00564B95">
            <w:pPr>
              <w:ind w:left="0" w:hanging="2"/>
              <w:jc w:val="center"/>
            </w:pPr>
          </w:p>
        </w:tc>
        <w:tc>
          <w:tcPr>
            <w:tcW w:w="1631" w:type="dxa"/>
            <w:tcBorders>
              <w:top w:val="single" w:sz="4" w:space="0" w:color="000000"/>
              <w:left w:val="single" w:sz="4" w:space="0" w:color="000000"/>
              <w:bottom w:val="single" w:sz="4" w:space="0" w:color="000000"/>
            </w:tcBorders>
          </w:tcPr>
          <w:p w14:paraId="00000530" w14:textId="77777777" w:rsidR="00564B95" w:rsidRPr="00EF1EA0" w:rsidRDefault="00564B95">
            <w:pPr>
              <w:ind w:left="0" w:hanging="2"/>
              <w:jc w:val="center"/>
            </w:pPr>
          </w:p>
        </w:tc>
        <w:tc>
          <w:tcPr>
            <w:tcW w:w="2233" w:type="dxa"/>
            <w:tcBorders>
              <w:top w:val="single" w:sz="4" w:space="0" w:color="000000"/>
              <w:left w:val="single" w:sz="4" w:space="0" w:color="000000"/>
              <w:bottom w:val="single" w:sz="4" w:space="0" w:color="000000"/>
            </w:tcBorders>
          </w:tcPr>
          <w:p w14:paraId="00000531" w14:textId="77777777" w:rsidR="00564B95" w:rsidRPr="00EF1EA0" w:rsidRDefault="00564B95">
            <w:pPr>
              <w:ind w:left="0" w:hanging="2"/>
              <w:jc w:val="center"/>
            </w:pPr>
          </w:p>
        </w:tc>
        <w:tc>
          <w:tcPr>
            <w:tcW w:w="1842" w:type="dxa"/>
            <w:tcBorders>
              <w:top w:val="single" w:sz="4" w:space="0" w:color="000000"/>
              <w:left w:val="single" w:sz="4" w:space="0" w:color="000000"/>
              <w:bottom w:val="single" w:sz="4" w:space="0" w:color="000000"/>
            </w:tcBorders>
          </w:tcPr>
          <w:p w14:paraId="00000532" w14:textId="77777777" w:rsidR="00564B95" w:rsidRPr="00EF1EA0" w:rsidRDefault="00564B95">
            <w:pPr>
              <w:ind w:left="0" w:hanging="2"/>
              <w:jc w:val="center"/>
            </w:pPr>
          </w:p>
        </w:tc>
        <w:tc>
          <w:tcPr>
            <w:tcW w:w="1999" w:type="dxa"/>
            <w:tcBorders>
              <w:top w:val="single" w:sz="4" w:space="0" w:color="000000"/>
              <w:left w:val="single" w:sz="4" w:space="0" w:color="000000"/>
              <w:bottom w:val="single" w:sz="4" w:space="0" w:color="000000"/>
            </w:tcBorders>
          </w:tcPr>
          <w:p w14:paraId="00000533" w14:textId="77777777" w:rsidR="00564B95" w:rsidRPr="00EF1EA0" w:rsidRDefault="00564B95">
            <w:pPr>
              <w:ind w:left="0" w:hanging="2"/>
              <w:jc w:val="center"/>
            </w:pPr>
          </w:p>
        </w:tc>
        <w:tc>
          <w:tcPr>
            <w:tcW w:w="1970" w:type="dxa"/>
            <w:tcBorders>
              <w:top w:val="single" w:sz="4" w:space="0" w:color="000000"/>
              <w:left w:val="single" w:sz="4" w:space="0" w:color="000000"/>
              <w:bottom w:val="single" w:sz="4" w:space="0" w:color="000000"/>
              <w:right w:val="single" w:sz="4" w:space="0" w:color="000000"/>
            </w:tcBorders>
          </w:tcPr>
          <w:p w14:paraId="00000534" w14:textId="77777777" w:rsidR="00564B95" w:rsidRPr="00EF1EA0" w:rsidRDefault="00564B95">
            <w:pPr>
              <w:ind w:left="0" w:hanging="2"/>
              <w:jc w:val="center"/>
            </w:pPr>
          </w:p>
        </w:tc>
      </w:tr>
    </w:tbl>
    <w:p w14:paraId="00000535" w14:textId="77777777" w:rsidR="00564B95" w:rsidRPr="00EF1EA0" w:rsidRDefault="00B934EC">
      <w:pPr>
        <w:ind w:left="0" w:hanging="2"/>
        <w:jc w:val="both"/>
      </w:pPr>
      <w:r w:rsidRPr="00EF1EA0">
        <w:rPr>
          <w:i/>
        </w:rPr>
        <w:t xml:space="preserve">* Зазначається для працівників, щодо яких законодавством передбачено проведення професійної атестації з </w:t>
      </w:r>
      <w:proofErr w:type="spellStart"/>
      <w:r w:rsidRPr="00EF1EA0">
        <w:rPr>
          <w:i/>
        </w:rPr>
        <w:t>видачею</w:t>
      </w:r>
      <w:proofErr w:type="spellEnd"/>
      <w:r w:rsidRPr="00EF1EA0">
        <w:rPr>
          <w:i/>
        </w:rPr>
        <w:t xml:space="preserve"> відповідного кваліфікаційного сертифіката.</w:t>
      </w:r>
    </w:p>
    <w:p w14:paraId="00000536" w14:textId="77777777" w:rsidR="00564B95" w:rsidRPr="00EF1EA0" w:rsidRDefault="00B934EC">
      <w:pPr>
        <w:ind w:left="0" w:hanging="2"/>
        <w:jc w:val="both"/>
      </w:pPr>
      <w:r w:rsidRPr="00EF1EA0">
        <w:rPr>
          <w:i/>
        </w:rPr>
        <w:t xml:space="preserve">**Заповнюється для персоналу, якщо залучається від субпідрядника, </w:t>
      </w:r>
      <w:sdt>
        <w:sdtPr>
          <w:tag w:val="goog_rdk_24"/>
          <w:id w:val="2004626846"/>
        </w:sdtPr>
        <w:sdtContent/>
      </w:sdt>
      <w:r w:rsidRPr="007516D7">
        <w:rPr>
          <w:i/>
        </w:rPr>
        <w:t>та дозволяється подавати договір про наміри.</w:t>
      </w:r>
    </w:p>
    <w:p w14:paraId="00000538" w14:textId="77777777" w:rsidR="00564B95" w:rsidRPr="007516D7" w:rsidRDefault="00B934EC">
      <w:pPr>
        <w:ind w:left="0" w:hanging="2"/>
        <w:jc w:val="both"/>
      </w:pPr>
      <w:bookmarkStart w:id="35" w:name="_heading=h.1fob9te" w:colFirst="0" w:colLast="0"/>
      <w:bookmarkEnd w:id="35"/>
      <w:r w:rsidRPr="007516D7">
        <w:t xml:space="preserve">На підтвердження інформації щодо працевлаштування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w:t>
      </w:r>
      <w:proofErr w:type="spellStart"/>
      <w:r w:rsidRPr="007516D7">
        <w:t>скан</w:t>
      </w:r>
      <w:proofErr w:type="spellEnd"/>
      <w:r w:rsidRPr="007516D7">
        <w:t>-копії трудових книжок (сторінка із даними працівника та сторінка (сторінки) із зазначенням відповідного місця працевлаштування) або копії відомостей про трудову діяльність з реєстру застрахованих осіб Державного реєстру загальнообов’язкового державного соціального страхування виданих Пенсійним фондом України стосовно таких працівників або наказів про прийняття на роботу або трудових договорів (контрактів), Якщо субпідрядником виступатиме фізична особа (фізична особа-підприємець), яка має відповідну кваліфікацію та своєю особистою працею буде забезпечувати виконання доручених їй обсягів робіт, зазначені вище документи щодо працевлаштування не надаються.</w:t>
      </w:r>
    </w:p>
    <w:p w14:paraId="0000053A" w14:textId="23C0C991" w:rsidR="00564B95" w:rsidRDefault="00B934EC">
      <w:pPr>
        <w:ind w:left="0" w:hanging="2"/>
        <w:jc w:val="both"/>
      </w:pPr>
      <w:r w:rsidRPr="007516D7">
        <w:t xml:space="preserve">На підтвердження інформації що кваліфікації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w:t>
      </w:r>
      <w:proofErr w:type="spellStart"/>
      <w:r w:rsidRPr="007516D7">
        <w:t>скан</w:t>
      </w:r>
      <w:proofErr w:type="spellEnd"/>
      <w:r w:rsidRPr="007516D7">
        <w:t>-копії зазначених у довідці чинних (не призупинених, не анульованих, тощо) кваліфікаційних сертифікатів відповідних працівників.</w:t>
      </w:r>
    </w:p>
    <w:p w14:paraId="5B67D15E" w14:textId="77777777" w:rsidR="00F16444" w:rsidRPr="00EF1EA0" w:rsidRDefault="00F16444" w:rsidP="00F16444">
      <w:pPr>
        <w:ind w:left="0" w:hanging="2"/>
        <w:jc w:val="both"/>
      </w:pPr>
      <w:r w:rsidRPr="00EF1EA0">
        <w:lastRenderedPageBreak/>
        <w:t xml:space="preserve">Важливо! Документи, що надаються для підтвердження наявних працівників, перелічених у довідці, повинні бути розміщені </w:t>
      </w:r>
      <w:r w:rsidRPr="00EF1EA0">
        <w:rPr>
          <w:b/>
        </w:rPr>
        <w:t>у порядку їх зазначення у довідці</w:t>
      </w:r>
      <w:r w:rsidRPr="00EF1EA0">
        <w:t>. Підтвердження наявності повинно бути надано на кожну особу, зазначену у Довідці.</w:t>
      </w:r>
    </w:p>
    <w:p w14:paraId="18F1B338" w14:textId="2FD01C61" w:rsidR="00F16444" w:rsidRPr="00F16444" w:rsidRDefault="00F16444" w:rsidP="00F16444">
      <w:pPr>
        <w:ind w:left="0" w:hanging="2"/>
        <w:jc w:val="both"/>
      </w:pPr>
      <w:r w:rsidRPr="00EF1EA0">
        <w:t xml:space="preserve">Обов’язковою умовою є наявність у штаті підприємства інженерно-технічних працівників, які мають вищу будівельну освіту, у тому числі спеціаліста, який має кваліфікаційний сертифікат </w:t>
      </w:r>
      <w:r w:rsidRPr="00F16444">
        <w:t xml:space="preserve">щодо інженерно-будівельного </w:t>
      </w:r>
      <w:proofErr w:type="spellStart"/>
      <w:r w:rsidRPr="00F16444">
        <w:t>проєктування</w:t>
      </w:r>
      <w:proofErr w:type="spellEnd"/>
      <w:r w:rsidRPr="00F16444">
        <w:t xml:space="preserve"> у частині кошторисної документації та інженера з охорони праці . На підтвердження надається копії дипломів про отримання вищої освіти для інженерно-технічних працівників, копію(-ї)</w:t>
      </w:r>
      <w:r w:rsidR="00860F48">
        <w:t xml:space="preserve"> чинного (</w:t>
      </w:r>
      <w:proofErr w:type="spellStart"/>
      <w:r w:rsidR="00860F48">
        <w:t>их</w:t>
      </w:r>
      <w:proofErr w:type="spellEnd"/>
      <w:r w:rsidR="00860F48">
        <w:t>)</w:t>
      </w:r>
      <w:r w:rsidRPr="00F16444">
        <w:t xml:space="preserve"> кваліфікаційного(-</w:t>
      </w:r>
      <w:proofErr w:type="spellStart"/>
      <w:r w:rsidRPr="00F16444">
        <w:t>их</w:t>
      </w:r>
      <w:proofErr w:type="spellEnd"/>
      <w:r w:rsidRPr="00F16444">
        <w:t>) сертифікату(-</w:t>
      </w:r>
      <w:proofErr w:type="spellStart"/>
      <w:r w:rsidRPr="00F16444">
        <w:t>ів</w:t>
      </w:r>
      <w:proofErr w:type="spellEnd"/>
      <w:r w:rsidRPr="00F16444">
        <w:t xml:space="preserve">) щодо інженерно-будівельного </w:t>
      </w:r>
      <w:proofErr w:type="spellStart"/>
      <w:r w:rsidRPr="00F16444">
        <w:t>проєктування</w:t>
      </w:r>
      <w:proofErr w:type="spellEnd"/>
      <w:r w:rsidRPr="00F16444">
        <w:t xml:space="preserve"> у частині кошторисної документації, а також копію документа для інженера з охорони праці, що підтверджує проходження  навчання з охорони праці.</w:t>
      </w:r>
    </w:p>
    <w:p w14:paraId="0000053C" w14:textId="77777777" w:rsidR="00564B95" w:rsidRPr="00F16444" w:rsidRDefault="00B934EC">
      <w:pPr>
        <w:ind w:left="0" w:hanging="2"/>
        <w:jc w:val="both"/>
      </w:pPr>
      <w:r w:rsidRPr="00F16444">
        <w:t>_________________________________________________                           _______________</w:t>
      </w:r>
    </w:p>
    <w:p w14:paraId="0000053D" w14:textId="77777777" w:rsidR="00564B95" w:rsidRPr="00F16444" w:rsidRDefault="00B934EC">
      <w:pPr>
        <w:ind w:left="0" w:hanging="2"/>
        <w:jc w:val="both"/>
      </w:pPr>
      <w:r w:rsidRPr="00F16444">
        <w:t>посада, прізвище, ініціали уповноваженої особи учасника</w:t>
      </w:r>
      <w:r w:rsidRPr="00F16444">
        <w:tab/>
      </w:r>
      <w:r w:rsidRPr="00F16444">
        <w:tab/>
      </w:r>
      <w:r w:rsidRPr="00F16444">
        <w:tab/>
      </w:r>
      <w:r w:rsidRPr="00F16444">
        <w:tab/>
        <w:t>(підпис)</w:t>
      </w:r>
    </w:p>
    <w:p w14:paraId="1B5F2BB8" w14:textId="3246C426" w:rsidR="00EF1EA0" w:rsidRPr="007516D7" w:rsidRDefault="00B934EC" w:rsidP="00EF1EA0">
      <w:pPr>
        <w:ind w:left="0" w:hanging="2"/>
        <w:jc w:val="both"/>
        <w:rPr>
          <w:b/>
        </w:rPr>
      </w:pPr>
      <w:r w:rsidRPr="00F16444">
        <w:t>М.П.</w:t>
      </w:r>
    </w:p>
    <w:p w14:paraId="00000542" w14:textId="77777777" w:rsidR="00564B95" w:rsidRPr="003C4B1A" w:rsidRDefault="00B934EC">
      <w:pPr>
        <w:ind w:left="0" w:hanging="2"/>
        <w:jc w:val="right"/>
      </w:pPr>
      <w:r w:rsidRPr="003C4B1A">
        <w:br w:type="page"/>
      </w:r>
      <w:r w:rsidRPr="003C4B1A">
        <w:rPr>
          <w:b/>
          <w:i/>
        </w:rPr>
        <w:lastRenderedPageBreak/>
        <w:t>Додаток 7</w:t>
      </w:r>
    </w:p>
    <w:p w14:paraId="00000543" w14:textId="77777777" w:rsidR="00564B95" w:rsidRPr="003C4B1A" w:rsidRDefault="00B934EC">
      <w:pPr>
        <w:ind w:left="0" w:hanging="2"/>
        <w:jc w:val="right"/>
      </w:pPr>
      <w:r w:rsidRPr="003C4B1A">
        <w:rPr>
          <w:b/>
          <w:i/>
        </w:rPr>
        <w:t>до тендерної документації</w:t>
      </w:r>
    </w:p>
    <w:p w14:paraId="00000544" w14:textId="77777777" w:rsidR="00564B95" w:rsidRPr="003C4B1A" w:rsidRDefault="00B934EC">
      <w:pPr>
        <w:ind w:left="0" w:hanging="2"/>
        <w:jc w:val="right"/>
        <w:rPr>
          <w:sz w:val="20"/>
          <w:szCs w:val="20"/>
        </w:rPr>
      </w:pPr>
      <w:r w:rsidRPr="003C4B1A">
        <w:rPr>
          <w:i/>
          <w:sz w:val="20"/>
          <w:szCs w:val="20"/>
        </w:rPr>
        <w:t>Подається у наведеному нижче вигляді, на    фірмовому бланку учасника (за наявністю)</w:t>
      </w:r>
    </w:p>
    <w:p w14:paraId="00000545" w14:textId="77777777" w:rsidR="00564B95" w:rsidRPr="003C4B1A" w:rsidRDefault="00B934EC">
      <w:pPr>
        <w:ind w:left="0" w:hanging="2"/>
        <w:jc w:val="right"/>
      </w:pPr>
      <w:r w:rsidRPr="003C4B1A">
        <w:rPr>
          <w:i/>
          <w:sz w:val="20"/>
          <w:szCs w:val="20"/>
        </w:rPr>
        <w:t>Учасник не повинен відступати від даної форми</w:t>
      </w:r>
    </w:p>
    <w:p w14:paraId="00000546" w14:textId="77777777" w:rsidR="00564B95" w:rsidRPr="003C4B1A" w:rsidRDefault="00564B95">
      <w:pPr>
        <w:widowControl w:val="0"/>
        <w:ind w:left="0" w:hanging="2"/>
      </w:pPr>
    </w:p>
    <w:p w14:paraId="00000547" w14:textId="77777777" w:rsidR="00564B95" w:rsidRPr="003C4B1A" w:rsidRDefault="00564B95">
      <w:pPr>
        <w:ind w:left="0" w:hanging="2"/>
        <w:jc w:val="both"/>
      </w:pPr>
    </w:p>
    <w:p w14:paraId="00000548" w14:textId="77777777" w:rsidR="00564B95" w:rsidRPr="007516D7" w:rsidRDefault="00B934EC">
      <w:pPr>
        <w:pBdr>
          <w:top w:val="nil"/>
          <w:left w:val="nil"/>
          <w:bottom w:val="nil"/>
          <w:right w:val="nil"/>
          <w:between w:val="nil"/>
        </w:pBdr>
        <w:spacing w:before="280" w:after="280" w:line="240" w:lineRule="auto"/>
        <w:ind w:left="0" w:hanging="2"/>
        <w:jc w:val="center"/>
      </w:pPr>
      <w:r w:rsidRPr="007516D7">
        <w:rPr>
          <w:b/>
        </w:rPr>
        <w:t>Довідка</w:t>
      </w:r>
    </w:p>
    <w:p w14:paraId="00000549" w14:textId="77777777" w:rsidR="00564B95" w:rsidRPr="007516D7" w:rsidRDefault="00B934EC">
      <w:pPr>
        <w:pBdr>
          <w:top w:val="nil"/>
          <w:left w:val="nil"/>
          <w:bottom w:val="nil"/>
          <w:right w:val="nil"/>
          <w:between w:val="nil"/>
        </w:pBdr>
        <w:spacing w:before="280" w:after="280" w:line="240" w:lineRule="auto"/>
        <w:ind w:left="0" w:hanging="2"/>
        <w:jc w:val="center"/>
      </w:pPr>
      <w:r w:rsidRPr="007516D7">
        <w:rPr>
          <w:b/>
        </w:rPr>
        <w:t>про наявність у Учасника торгів документально підтвердженого досвіду виконання аналогічних договорів</w:t>
      </w:r>
    </w:p>
    <w:p w14:paraId="0000054A" w14:textId="77777777" w:rsidR="00564B95" w:rsidRPr="007516D7" w:rsidRDefault="00564B95">
      <w:pPr>
        <w:pBdr>
          <w:top w:val="nil"/>
          <w:left w:val="nil"/>
          <w:bottom w:val="nil"/>
          <w:right w:val="nil"/>
          <w:between w:val="nil"/>
        </w:pBdr>
        <w:spacing w:before="280" w:after="280" w:line="240" w:lineRule="auto"/>
        <w:ind w:left="0" w:hanging="2"/>
        <w:jc w:val="center"/>
      </w:pPr>
    </w:p>
    <w:tbl>
      <w:tblPr>
        <w:tblStyle w:val="afffff3"/>
        <w:tblW w:w="96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
        <w:gridCol w:w="2456"/>
        <w:gridCol w:w="1701"/>
        <w:gridCol w:w="1560"/>
        <w:gridCol w:w="1275"/>
        <w:gridCol w:w="1701"/>
      </w:tblGrid>
      <w:tr w:rsidR="00F40D3E" w:rsidRPr="003C4B1A" w14:paraId="761724BC" w14:textId="77777777" w:rsidTr="007516D7">
        <w:trPr>
          <w:trHeight w:val="598"/>
        </w:trPr>
        <w:tc>
          <w:tcPr>
            <w:tcW w:w="964" w:type="dxa"/>
            <w:tcBorders>
              <w:top w:val="single" w:sz="4" w:space="0" w:color="000000"/>
              <w:left w:val="single" w:sz="4" w:space="0" w:color="000000"/>
              <w:bottom w:val="single" w:sz="4" w:space="0" w:color="000000"/>
            </w:tcBorders>
          </w:tcPr>
          <w:p w14:paraId="0000054B" w14:textId="77777777" w:rsidR="00564B95" w:rsidRPr="003C4B1A" w:rsidRDefault="00B934EC">
            <w:pPr>
              <w:ind w:left="0" w:hanging="2"/>
              <w:jc w:val="center"/>
            </w:pPr>
            <w:r w:rsidRPr="003C4B1A">
              <w:rPr>
                <w:b/>
              </w:rPr>
              <w:t>№ з/п</w:t>
            </w:r>
          </w:p>
        </w:tc>
        <w:tc>
          <w:tcPr>
            <w:tcW w:w="2456" w:type="dxa"/>
            <w:tcBorders>
              <w:top w:val="single" w:sz="4" w:space="0" w:color="000000"/>
              <w:left w:val="single" w:sz="4" w:space="0" w:color="000000"/>
              <w:bottom w:val="single" w:sz="4" w:space="0" w:color="000000"/>
            </w:tcBorders>
          </w:tcPr>
          <w:p w14:paraId="0000054C" w14:textId="77777777" w:rsidR="00564B95" w:rsidRPr="003C4B1A" w:rsidRDefault="00B934EC">
            <w:pPr>
              <w:ind w:left="0" w:hanging="2"/>
              <w:jc w:val="center"/>
            </w:pPr>
            <w:r w:rsidRPr="003C4B1A">
              <w:rPr>
                <w:b/>
              </w:rPr>
              <w:t>Назва, адреса та код ЄДРПОУ замовника, якому здійснювалось виконання робіт</w:t>
            </w:r>
          </w:p>
        </w:tc>
        <w:tc>
          <w:tcPr>
            <w:tcW w:w="1701" w:type="dxa"/>
            <w:tcBorders>
              <w:top w:val="single" w:sz="4" w:space="0" w:color="000000"/>
              <w:left w:val="single" w:sz="4" w:space="0" w:color="000000"/>
              <w:bottom w:val="single" w:sz="4" w:space="0" w:color="000000"/>
            </w:tcBorders>
          </w:tcPr>
          <w:p w14:paraId="0000054D" w14:textId="77777777" w:rsidR="00564B95" w:rsidRPr="007516D7" w:rsidRDefault="00B934EC">
            <w:pPr>
              <w:pBdr>
                <w:top w:val="nil"/>
                <w:left w:val="nil"/>
                <w:bottom w:val="nil"/>
                <w:right w:val="nil"/>
                <w:between w:val="nil"/>
              </w:pBdr>
              <w:spacing w:line="240" w:lineRule="auto"/>
              <w:ind w:left="0" w:hanging="2"/>
              <w:jc w:val="center"/>
            </w:pPr>
            <w:r w:rsidRPr="007516D7">
              <w:rPr>
                <w:b/>
              </w:rPr>
              <w:t>Предмет  договору, дата його укладення  та завершення</w:t>
            </w:r>
          </w:p>
          <w:p w14:paraId="0000054E" w14:textId="77777777" w:rsidR="00564B95" w:rsidRPr="003C4B1A" w:rsidRDefault="00564B95">
            <w:pPr>
              <w:ind w:left="0" w:hanging="2"/>
              <w:jc w:val="center"/>
            </w:pPr>
          </w:p>
        </w:tc>
        <w:tc>
          <w:tcPr>
            <w:tcW w:w="1560" w:type="dxa"/>
            <w:tcBorders>
              <w:top w:val="single" w:sz="4" w:space="0" w:color="000000"/>
              <w:left w:val="single" w:sz="4" w:space="0" w:color="000000"/>
              <w:bottom w:val="single" w:sz="4" w:space="0" w:color="000000"/>
            </w:tcBorders>
          </w:tcPr>
          <w:p w14:paraId="0000054F" w14:textId="77777777" w:rsidR="00564B95" w:rsidRPr="007516D7" w:rsidRDefault="00B934EC">
            <w:pPr>
              <w:pBdr>
                <w:top w:val="nil"/>
                <w:left w:val="nil"/>
                <w:bottom w:val="nil"/>
                <w:right w:val="nil"/>
                <w:between w:val="nil"/>
              </w:pBdr>
              <w:shd w:val="clear" w:color="auto" w:fill="FFFFFF"/>
              <w:spacing w:line="240" w:lineRule="auto"/>
              <w:ind w:left="0" w:hanging="2"/>
              <w:jc w:val="center"/>
            </w:pPr>
            <w:r w:rsidRPr="007516D7">
              <w:rPr>
                <w:b/>
              </w:rPr>
              <w:t xml:space="preserve">Початок та  завершення робіт </w:t>
            </w:r>
          </w:p>
          <w:p w14:paraId="00000550" w14:textId="77777777" w:rsidR="00564B95" w:rsidRPr="007516D7" w:rsidRDefault="00B934EC">
            <w:pPr>
              <w:pBdr>
                <w:top w:val="nil"/>
                <w:left w:val="nil"/>
                <w:bottom w:val="nil"/>
                <w:right w:val="nil"/>
                <w:between w:val="nil"/>
              </w:pBdr>
              <w:shd w:val="clear" w:color="auto" w:fill="FFFFFF"/>
              <w:spacing w:line="240" w:lineRule="auto"/>
              <w:ind w:left="0" w:hanging="2"/>
              <w:jc w:val="center"/>
            </w:pPr>
            <w:r w:rsidRPr="007516D7">
              <w:rPr>
                <w:b/>
              </w:rPr>
              <w:t>(рік, місяць</w:t>
            </w:r>
            <w:r w:rsidRPr="007516D7">
              <w:t>)</w:t>
            </w:r>
          </w:p>
          <w:p w14:paraId="00000551" w14:textId="77777777" w:rsidR="00564B95" w:rsidRPr="003C4B1A" w:rsidRDefault="00564B95">
            <w:pPr>
              <w:ind w:left="0" w:hanging="2"/>
              <w:jc w:val="center"/>
            </w:pPr>
          </w:p>
        </w:tc>
        <w:tc>
          <w:tcPr>
            <w:tcW w:w="1275" w:type="dxa"/>
            <w:tcBorders>
              <w:top w:val="single" w:sz="4" w:space="0" w:color="000000"/>
              <w:left w:val="single" w:sz="4" w:space="0" w:color="000000"/>
              <w:bottom w:val="single" w:sz="4" w:space="0" w:color="000000"/>
              <w:right w:val="single" w:sz="4" w:space="0" w:color="000000"/>
            </w:tcBorders>
          </w:tcPr>
          <w:p w14:paraId="00000552" w14:textId="77777777" w:rsidR="00564B95" w:rsidRPr="003C4B1A" w:rsidRDefault="00B934EC">
            <w:pPr>
              <w:ind w:left="0" w:hanging="2"/>
              <w:jc w:val="center"/>
            </w:pPr>
            <w:r w:rsidRPr="003C4B1A">
              <w:rPr>
                <w:b/>
              </w:rPr>
              <w:t>Вартість договору, грн.</w:t>
            </w:r>
          </w:p>
        </w:tc>
        <w:tc>
          <w:tcPr>
            <w:tcW w:w="1701" w:type="dxa"/>
            <w:tcBorders>
              <w:top w:val="single" w:sz="4" w:space="0" w:color="000000"/>
              <w:left w:val="single" w:sz="4" w:space="0" w:color="000000"/>
              <w:bottom w:val="single" w:sz="4" w:space="0" w:color="000000"/>
              <w:right w:val="single" w:sz="4" w:space="0" w:color="000000"/>
            </w:tcBorders>
          </w:tcPr>
          <w:p w14:paraId="00000553" w14:textId="77777777" w:rsidR="00564B95" w:rsidRPr="003C4B1A" w:rsidRDefault="00B934EC">
            <w:pPr>
              <w:ind w:left="0" w:hanging="2"/>
              <w:jc w:val="center"/>
            </w:pPr>
            <w:r w:rsidRPr="003C4B1A">
              <w:rPr>
                <w:b/>
              </w:rPr>
              <w:t>ПІБ, посада, номер телефону контактної особи замовника</w:t>
            </w:r>
          </w:p>
        </w:tc>
      </w:tr>
      <w:tr w:rsidR="00F40D3E" w:rsidRPr="003C4B1A" w14:paraId="70E92AD8" w14:textId="77777777" w:rsidTr="007516D7">
        <w:trPr>
          <w:trHeight w:val="262"/>
        </w:trPr>
        <w:tc>
          <w:tcPr>
            <w:tcW w:w="964" w:type="dxa"/>
            <w:tcBorders>
              <w:top w:val="single" w:sz="4" w:space="0" w:color="000000"/>
              <w:left w:val="single" w:sz="4" w:space="0" w:color="000000"/>
              <w:bottom w:val="single" w:sz="4" w:space="0" w:color="000000"/>
            </w:tcBorders>
          </w:tcPr>
          <w:p w14:paraId="00000554" w14:textId="77777777" w:rsidR="00564B95" w:rsidRPr="003C4B1A" w:rsidRDefault="00B934EC">
            <w:pPr>
              <w:ind w:left="0" w:hanging="2"/>
              <w:jc w:val="both"/>
            </w:pPr>
            <w:r w:rsidRPr="003C4B1A">
              <w:t>1</w:t>
            </w:r>
          </w:p>
        </w:tc>
        <w:tc>
          <w:tcPr>
            <w:tcW w:w="2456" w:type="dxa"/>
            <w:tcBorders>
              <w:top w:val="single" w:sz="4" w:space="0" w:color="000000"/>
              <w:left w:val="single" w:sz="4" w:space="0" w:color="000000"/>
              <w:bottom w:val="single" w:sz="4" w:space="0" w:color="000000"/>
            </w:tcBorders>
          </w:tcPr>
          <w:p w14:paraId="00000555" w14:textId="77777777" w:rsidR="00564B95" w:rsidRPr="003C4B1A" w:rsidRDefault="00564B95">
            <w:pPr>
              <w:ind w:left="0" w:hanging="2"/>
              <w:jc w:val="both"/>
            </w:pPr>
          </w:p>
        </w:tc>
        <w:tc>
          <w:tcPr>
            <w:tcW w:w="1701" w:type="dxa"/>
            <w:tcBorders>
              <w:top w:val="single" w:sz="4" w:space="0" w:color="000000"/>
              <w:left w:val="single" w:sz="4" w:space="0" w:color="000000"/>
              <w:bottom w:val="single" w:sz="4" w:space="0" w:color="000000"/>
            </w:tcBorders>
          </w:tcPr>
          <w:p w14:paraId="00000556" w14:textId="77777777" w:rsidR="00564B95" w:rsidRPr="003C4B1A" w:rsidRDefault="00564B95">
            <w:pPr>
              <w:ind w:left="0" w:hanging="2"/>
              <w:jc w:val="both"/>
            </w:pPr>
          </w:p>
        </w:tc>
        <w:tc>
          <w:tcPr>
            <w:tcW w:w="1560" w:type="dxa"/>
            <w:tcBorders>
              <w:top w:val="single" w:sz="4" w:space="0" w:color="000000"/>
              <w:left w:val="single" w:sz="4" w:space="0" w:color="000000"/>
              <w:bottom w:val="single" w:sz="4" w:space="0" w:color="000000"/>
            </w:tcBorders>
          </w:tcPr>
          <w:p w14:paraId="00000557" w14:textId="77777777" w:rsidR="00564B95" w:rsidRPr="003C4B1A" w:rsidRDefault="00564B95">
            <w:pPr>
              <w:ind w:left="0" w:hanging="2"/>
              <w:jc w:val="both"/>
            </w:pPr>
          </w:p>
        </w:tc>
        <w:tc>
          <w:tcPr>
            <w:tcW w:w="1275" w:type="dxa"/>
            <w:tcBorders>
              <w:top w:val="single" w:sz="4" w:space="0" w:color="000000"/>
              <w:left w:val="single" w:sz="4" w:space="0" w:color="000000"/>
              <w:bottom w:val="single" w:sz="4" w:space="0" w:color="000000"/>
              <w:right w:val="single" w:sz="4" w:space="0" w:color="000000"/>
            </w:tcBorders>
          </w:tcPr>
          <w:p w14:paraId="00000558" w14:textId="77777777" w:rsidR="00564B95" w:rsidRPr="003C4B1A" w:rsidRDefault="00564B95">
            <w:pPr>
              <w:ind w:left="0" w:hanging="2"/>
              <w:jc w:val="both"/>
            </w:pPr>
          </w:p>
        </w:tc>
        <w:tc>
          <w:tcPr>
            <w:tcW w:w="1701" w:type="dxa"/>
            <w:tcBorders>
              <w:top w:val="single" w:sz="4" w:space="0" w:color="000000"/>
              <w:left w:val="single" w:sz="4" w:space="0" w:color="000000"/>
              <w:bottom w:val="single" w:sz="4" w:space="0" w:color="000000"/>
              <w:right w:val="single" w:sz="4" w:space="0" w:color="000000"/>
            </w:tcBorders>
          </w:tcPr>
          <w:p w14:paraId="00000559" w14:textId="77777777" w:rsidR="00564B95" w:rsidRPr="003C4B1A" w:rsidRDefault="00564B95">
            <w:pPr>
              <w:ind w:left="0" w:hanging="2"/>
              <w:jc w:val="both"/>
            </w:pPr>
          </w:p>
        </w:tc>
      </w:tr>
      <w:tr w:rsidR="00F40D3E" w:rsidRPr="003C4B1A" w14:paraId="3C1D85B3" w14:textId="77777777" w:rsidTr="007516D7">
        <w:trPr>
          <w:trHeight w:val="262"/>
        </w:trPr>
        <w:tc>
          <w:tcPr>
            <w:tcW w:w="964" w:type="dxa"/>
            <w:tcBorders>
              <w:top w:val="single" w:sz="4" w:space="0" w:color="000000"/>
              <w:left w:val="single" w:sz="4" w:space="0" w:color="000000"/>
              <w:bottom w:val="single" w:sz="4" w:space="0" w:color="000000"/>
            </w:tcBorders>
          </w:tcPr>
          <w:p w14:paraId="0000055A" w14:textId="77777777" w:rsidR="00564B95" w:rsidRPr="003C4B1A" w:rsidRDefault="00B934EC">
            <w:pPr>
              <w:ind w:left="0" w:hanging="2"/>
              <w:jc w:val="both"/>
            </w:pPr>
            <w:r w:rsidRPr="003C4B1A">
              <w:t>2</w:t>
            </w:r>
          </w:p>
        </w:tc>
        <w:tc>
          <w:tcPr>
            <w:tcW w:w="2456" w:type="dxa"/>
            <w:tcBorders>
              <w:top w:val="single" w:sz="4" w:space="0" w:color="000000"/>
              <w:left w:val="single" w:sz="4" w:space="0" w:color="000000"/>
              <w:bottom w:val="single" w:sz="4" w:space="0" w:color="000000"/>
            </w:tcBorders>
          </w:tcPr>
          <w:p w14:paraId="0000055B" w14:textId="77777777" w:rsidR="00564B95" w:rsidRPr="003C4B1A" w:rsidRDefault="00564B95">
            <w:pPr>
              <w:ind w:left="0" w:hanging="2"/>
              <w:jc w:val="both"/>
            </w:pPr>
          </w:p>
        </w:tc>
        <w:tc>
          <w:tcPr>
            <w:tcW w:w="1701" w:type="dxa"/>
            <w:tcBorders>
              <w:top w:val="single" w:sz="4" w:space="0" w:color="000000"/>
              <w:left w:val="single" w:sz="4" w:space="0" w:color="000000"/>
              <w:bottom w:val="single" w:sz="4" w:space="0" w:color="000000"/>
            </w:tcBorders>
          </w:tcPr>
          <w:p w14:paraId="0000055C" w14:textId="77777777" w:rsidR="00564B95" w:rsidRPr="003C4B1A" w:rsidRDefault="00564B95">
            <w:pPr>
              <w:ind w:left="0" w:hanging="2"/>
              <w:jc w:val="both"/>
            </w:pPr>
          </w:p>
        </w:tc>
        <w:tc>
          <w:tcPr>
            <w:tcW w:w="1560" w:type="dxa"/>
            <w:tcBorders>
              <w:top w:val="single" w:sz="4" w:space="0" w:color="000000"/>
              <w:left w:val="single" w:sz="4" w:space="0" w:color="000000"/>
              <w:bottom w:val="single" w:sz="4" w:space="0" w:color="000000"/>
            </w:tcBorders>
          </w:tcPr>
          <w:p w14:paraId="0000055D" w14:textId="77777777" w:rsidR="00564B95" w:rsidRPr="003C4B1A" w:rsidRDefault="00564B95">
            <w:pPr>
              <w:ind w:left="0" w:hanging="2"/>
              <w:jc w:val="both"/>
            </w:pPr>
          </w:p>
        </w:tc>
        <w:tc>
          <w:tcPr>
            <w:tcW w:w="1275" w:type="dxa"/>
            <w:tcBorders>
              <w:top w:val="single" w:sz="4" w:space="0" w:color="000000"/>
              <w:left w:val="single" w:sz="4" w:space="0" w:color="000000"/>
              <w:bottom w:val="single" w:sz="4" w:space="0" w:color="000000"/>
              <w:right w:val="single" w:sz="4" w:space="0" w:color="000000"/>
            </w:tcBorders>
          </w:tcPr>
          <w:p w14:paraId="0000055E" w14:textId="77777777" w:rsidR="00564B95" w:rsidRPr="003C4B1A" w:rsidRDefault="00564B95">
            <w:pPr>
              <w:ind w:left="0" w:hanging="2"/>
              <w:jc w:val="both"/>
            </w:pPr>
          </w:p>
        </w:tc>
        <w:tc>
          <w:tcPr>
            <w:tcW w:w="1701" w:type="dxa"/>
            <w:tcBorders>
              <w:top w:val="single" w:sz="4" w:space="0" w:color="000000"/>
              <w:left w:val="single" w:sz="4" w:space="0" w:color="000000"/>
              <w:bottom w:val="single" w:sz="4" w:space="0" w:color="000000"/>
              <w:right w:val="single" w:sz="4" w:space="0" w:color="000000"/>
            </w:tcBorders>
          </w:tcPr>
          <w:p w14:paraId="0000055F" w14:textId="77777777" w:rsidR="00564B95" w:rsidRPr="003C4B1A" w:rsidRDefault="00564B95">
            <w:pPr>
              <w:ind w:left="0" w:hanging="2"/>
              <w:jc w:val="both"/>
            </w:pPr>
          </w:p>
        </w:tc>
      </w:tr>
      <w:tr w:rsidR="00F40D3E" w:rsidRPr="003C4B1A" w14:paraId="539EE6CA" w14:textId="77777777" w:rsidTr="007516D7">
        <w:trPr>
          <w:trHeight w:val="262"/>
        </w:trPr>
        <w:tc>
          <w:tcPr>
            <w:tcW w:w="964" w:type="dxa"/>
            <w:tcBorders>
              <w:top w:val="single" w:sz="4" w:space="0" w:color="000000"/>
              <w:left w:val="single" w:sz="4" w:space="0" w:color="000000"/>
              <w:bottom w:val="single" w:sz="4" w:space="0" w:color="000000"/>
            </w:tcBorders>
          </w:tcPr>
          <w:p w14:paraId="00000560" w14:textId="77777777" w:rsidR="00564B95" w:rsidRPr="003C4B1A" w:rsidRDefault="00B934EC">
            <w:pPr>
              <w:ind w:left="0" w:hanging="2"/>
              <w:jc w:val="both"/>
            </w:pPr>
            <w:r w:rsidRPr="003C4B1A">
              <w:rPr>
                <w:b/>
              </w:rPr>
              <w:t>…</w:t>
            </w:r>
          </w:p>
        </w:tc>
        <w:tc>
          <w:tcPr>
            <w:tcW w:w="2456" w:type="dxa"/>
            <w:tcBorders>
              <w:top w:val="single" w:sz="4" w:space="0" w:color="000000"/>
              <w:left w:val="single" w:sz="4" w:space="0" w:color="000000"/>
              <w:bottom w:val="single" w:sz="4" w:space="0" w:color="000000"/>
            </w:tcBorders>
          </w:tcPr>
          <w:p w14:paraId="00000561" w14:textId="77777777" w:rsidR="00564B95" w:rsidRPr="003C4B1A" w:rsidRDefault="00564B95">
            <w:pPr>
              <w:ind w:left="0" w:hanging="2"/>
              <w:jc w:val="both"/>
            </w:pPr>
          </w:p>
        </w:tc>
        <w:tc>
          <w:tcPr>
            <w:tcW w:w="1701" w:type="dxa"/>
            <w:tcBorders>
              <w:top w:val="single" w:sz="4" w:space="0" w:color="000000"/>
              <w:left w:val="single" w:sz="4" w:space="0" w:color="000000"/>
              <w:bottom w:val="single" w:sz="4" w:space="0" w:color="000000"/>
            </w:tcBorders>
          </w:tcPr>
          <w:p w14:paraId="00000562" w14:textId="77777777" w:rsidR="00564B95" w:rsidRPr="003C4B1A" w:rsidRDefault="00564B95">
            <w:pPr>
              <w:ind w:left="0" w:hanging="2"/>
              <w:jc w:val="both"/>
            </w:pPr>
          </w:p>
        </w:tc>
        <w:tc>
          <w:tcPr>
            <w:tcW w:w="1560" w:type="dxa"/>
            <w:tcBorders>
              <w:top w:val="single" w:sz="4" w:space="0" w:color="000000"/>
              <w:left w:val="single" w:sz="4" w:space="0" w:color="000000"/>
              <w:bottom w:val="single" w:sz="4" w:space="0" w:color="000000"/>
            </w:tcBorders>
          </w:tcPr>
          <w:p w14:paraId="00000563" w14:textId="77777777" w:rsidR="00564B95" w:rsidRPr="003C4B1A" w:rsidRDefault="00564B95">
            <w:pPr>
              <w:ind w:left="0" w:hanging="2"/>
              <w:jc w:val="both"/>
            </w:pPr>
          </w:p>
        </w:tc>
        <w:tc>
          <w:tcPr>
            <w:tcW w:w="1275" w:type="dxa"/>
            <w:tcBorders>
              <w:top w:val="single" w:sz="4" w:space="0" w:color="000000"/>
              <w:left w:val="single" w:sz="4" w:space="0" w:color="000000"/>
              <w:bottom w:val="single" w:sz="4" w:space="0" w:color="000000"/>
              <w:right w:val="single" w:sz="4" w:space="0" w:color="000000"/>
            </w:tcBorders>
          </w:tcPr>
          <w:p w14:paraId="00000564" w14:textId="77777777" w:rsidR="00564B95" w:rsidRPr="003C4B1A" w:rsidRDefault="00564B95">
            <w:pPr>
              <w:ind w:left="0" w:hanging="2"/>
              <w:jc w:val="both"/>
            </w:pPr>
          </w:p>
        </w:tc>
        <w:tc>
          <w:tcPr>
            <w:tcW w:w="1701" w:type="dxa"/>
            <w:tcBorders>
              <w:top w:val="single" w:sz="4" w:space="0" w:color="000000"/>
              <w:left w:val="single" w:sz="4" w:space="0" w:color="000000"/>
              <w:bottom w:val="single" w:sz="4" w:space="0" w:color="000000"/>
              <w:right w:val="single" w:sz="4" w:space="0" w:color="000000"/>
            </w:tcBorders>
          </w:tcPr>
          <w:p w14:paraId="00000565" w14:textId="77777777" w:rsidR="00564B95" w:rsidRPr="003C4B1A" w:rsidRDefault="00564B95">
            <w:pPr>
              <w:ind w:left="0" w:hanging="2"/>
              <w:jc w:val="both"/>
            </w:pPr>
          </w:p>
        </w:tc>
      </w:tr>
    </w:tbl>
    <w:p w14:paraId="00000566" w14:textId="77777777" w:rsidR="00564B95" w:rsidRPr="007516D7" w:rsidRDefault="00564B95">
      <w:pPr>
        <w:ind w:left="0" w:hanging="2"/>
        <w:jc w:val="both"/>
        <w:rPr>
          <w:sz w:val="22"/>
        </w:rPr>
      </w:pPr>
      <w:bookmarkStart w:id="36" w:name="_heading=h.3znysh7" w:colFirst="0" w:colLast="0"/>
      <w:bookmarkEnd w:id="36"/>
    </w:p>
    <w:bookmarkStart w:id="37" w:name="_heading=h.2et92p0" w:colFirst="0" w:colLast="0"/>
    <w:bookmarkEnd w:id="37"/>
    <w:p w14:paraId="00000567" w14:textId="77777777" w:rsidR="00564B95" w:rsidRPr="007516D7" w:rsidRDefault="00000000">
      <w:pPr>
        <w:ind w:left="0" w:hanging="2"/>
        <w:jc w:val="both"/>
        <w:rPr>
          <w:sz w:val="22"/>
        </w:rPr>
      </w:pPr>
      <w:sdt>
        <w:sdtPr>
          <w:tag w:val="goog_rdk_25"/>
          <w:id w:val="605151745"/>
        </w:sdtPr>
        <w:sdtContent/>
      </w:sdt>
      <w:r w:rsidR="00B934EC" w:rsidRPr="007516D7">
        <w:rPr>
          <w:i/>
          <w:sz w:val="22"/>
        </w:rPr>
        <w:t xml:space="preserve">До цієї довідки додаються </w:t>
      </w:r>
      <w:proofErr w:type="spellStart"/>
      <w:r w:rsidR="00B934EC" w:rsidRPr="007516D7">
        <w:rPr>
          <w:i/>
          <w:sz w:val="22"/>
        </w:rPr>
        <w:t>скани</w:t>
      </w:r>
      <w:proofErr w:type="spellEnd"/>
      <w:r w:rsidR="00B934EC" w:rsidRPr="007516D7">
        <w:rPr>
          <w:i/>
          <w:sz w:val="22"/>
        </w:rPr>
        <w:t xml:space="preserve"> підтвердних документів:</w:t>
      </w:r>
    </w:p>
    <w:p w14:paraId="00000568" w14:textId="77777777" w:rsidR="00564B95" w:rsidRPr="007516D7" w:rsidRDefault="00B934EC">
      <w:pPr>
        <w:pBdr>
          <w:top w:val="nil"/>
          <w:left w:val="nil"/>
          <w:bottom w:val="nil"/>
          <w:right w:val="nil"/>
          <w:between w:val="nil"/>
        </w:pBdr>
        <w:spacing w:line="240" w:lineRule="auto"/>
        <w:ind w:left="0" w:hanging="2"/>
        <w:jc w:val="both"/>
        <w:rPr>
          <w:sz w:val="22"/>
        </w:rPr>
      </w:pPr>
      <w:r w:rsidRPr="007516D7">
        <w:rPr>
          <w:i/>
          <w:sz w:val="22"/>
        </w:rPr>
        <w:t xml:space="preserve">: </w:t>
      </w:r>
      <w:r w:rsidRPr="007516D7">
        <w:rPr>
          <w:b/>
          <w:i/>
          <w:sz w:val="22"/>
        </w:rPr>
        <w:t xml:space="preserve">аналогічних договорів з </w:t>
      </w:r>
      <w:proofErr w:type="spellStart"/>
      <w:r w:rsidRPr="007516D7">
        <w:rPr>
          <w:b/>
          <w:i/>
          <w:sz w:val="22"/>
        </w:rPr>
        <w:t>додактовими</w:t>
      </w:r>
      <w:proofErr w:type="spellEnd"/>
      <w:r w:rsidRPr="007516D7">
        <w:rPr>
          <w:b/>
          <w:i/>
          <w:sz w:val="22"/>
        </w:rPr>
        <w:t xml:space="preserve"> угодами та актів виконаних робіт на всю суму договору</w:t>
      </w:r>
      <w:r w:rsidRPr="007516D7">
        <w:rPr>
          <w:i/>
          <w:sz w:val="22"/>
        </w:rPr>
        <w:t>. У випадку коли сума актів виконаних робіт не відповідає вказаній вартості договору – надати пояснення.</w:t>
      </w:r>
    </w:p>
    <w:p w14:paraId="00000569" w14:textId="335A9309" w:rsidR="00564B95" w:rsidRPr="003C4B1A" w:rsidRDefault="00B934EC">
      <w:pPr>
        <w:widowControl w:val="0"/>
        <w:ind w:left="0" w:right="113" w:hanging="2"/>
        <w:jc w:val="both"/>
        <w:rPr>
          <w:sz w:val="22"/>
          <w:szCs w:val="22"/>
        </w:rPr>
      </w:pPr>
      <w:r w:rsidRPr="007516D7">
        <w:rPr>
          <w:i/>
          <w:sz w:val="22"/>
        </w:rPr>
        <w:t>-- листи-відгуки від контрагентів, зазначених в довідці про виконання аналогічних договорів, з зазначенням інформації про належне виконання договору, з додаванням підтверджуючих документів про прийняття в експлуатацію закінчених будівництвом об’єктів.</w:t>
      </w:r>
    </w:p>
    <w:p w14:paraId="0000056A" w14:textId="77777777" w:rsidR="00564B95" w:rsidRPr="007516D7" w:rsidRDefault="00564B95">
      <w:pPr>
        <w:pBdr>
          <w:top w:val="nil"/>
          <w:left w:val="nil"/>
          <w:bottom w:val="nil"/>
          <w:right w:val="nil"/>
          <w:between w:val="nil"/>
        </w:pBdr>
        <w:spacing w:before="280" w:after="280" w:line="240" w:lineRule="auto"/>
        <w:ind w:left="0" w:hanging="2"/>
        <w:jc w:val="center"/>
        <w:rPr>
          <w:sz w:val="22"/>
        </w:rPr>
      </w:pPr>
    </w:p>
    <w:p w14:paraId="0000056B" w14:textId="77777777" w:rsidR="00564B95" w:rsidRPr="003C4B1A" w:rsidRDefault="00564B95">
      <w:pPr>
        <w:ind w:left="0" w:hanging="2"/>
        <w:jc w:val="center"/>
      </w:pPr>
    </w:p>
    <w:p w14:paraId="0000056C" w14:textId="77777777" w:rsidR="00564B95" w:rsidRPr="003C4B1A" w:rsidRDefault="00564B95">
      <w:pPr>
        <w:ind w:left="0" w:hanging="2"/>
        <w:jc w:val="center"/>
      </w:pPr>
    </w:p>
    <w:p w14:paraId="0000056D" w14:textId="77777777" w:rsidR="00564B95" w:rsidRPr="003C4B1A" w:rsidRDefault="00564B95">
      <w:pPr>
        <w:ind w:left="0" w:hanging="2"/>
        <w:jc w:val="center"/>
      </w:pPr>
    </w:p>
    <w:p w14:paraId="0000056E" w14:textId="77777777" w:rsidR="00564B95" w:rsidRPr="003C4B1A" w:rsidRDefault="00B934EC">
      <w:pPr>
        <w:ind w:left="0" w:hanging="2"/>
        <w:jc w:val="both"/>
      </w:pPr>
      <w:r w:rsidRPr="003C4B1A">
        <w:t>_________________________________________________                           _______________</w:t>
      </w:r>
    </w:p>
    <w:p w14:paraId="0000056F" w14:textId="77777777" w:rsidR="00564B95" w:rsidRPr="003C4B1A" w:rsidRDefault="00B934EC">
      <w:pPr>
        <w:ind w:left="0" w:hanging="2"/>
        <w:jc w:val="both"/>
      </w:pPr>
      <w:r w:rsidRPr="003C4B1A">
        <w:t>посада, прізвище, ініціали уповноваженої особи учасника</w:t>
      </w:r>
      <w:r w:rsidRPr="003C4B1A">
        <w:tab/>
      </w:r>
      <w:r w:rsidRPr="003C4B1A">
        <w:tab/>
      </w:r>
      <w:r w:rsidRPr="003C4B1A">
        <w:tab/>
      </w:r>
      <w:r w:rsidRPr="003C4B1A">
        <w:tab/>
        <w:t>(підпис)</w:t>
      </w:r>
    </w:p>
    <w:p w14:paraId="00000570" w14:textId="77777777" w:rsidR="00564B95" w:rsidRPr="003C4B1A" w:rsidRDefault="00564B95">
      <w:pPr>
        <w:ind w:left="0" w:hanging="2"/>
        <w:jc w:val="both"/>
      </w:pPr>
    </w:p>
    <w:p w14:paraId="00000571" w14:textId="77777777" w:rsidR="00564B95" w:rsidRPr="003C4B1A" w:rsidRDefault="00564B95">
      <w:pPr>
        <w:ind w:left="0" w:hanging="2"/>
        <w:jc w:val="both"/>
      </w:pPr>
    </w:p>
    <w:p w14:paraId="00000572" w14:textId="77777777" w:rsidR="00564B95" w:rsidRPr="003C4B1A" w:rsidRDefault="00B934EC">
      <w:pPr>
        <w:ind w:left="0" w:hanging="2"/>
        <w:jc w:val="both"/>
      </w:pPr>
      <w:r w:rsidRPr="003C4B1A">
        <w:t>М.П.</w:t>
      </w:r>
    </w:p>
    <w:p w14:paraId="00000573" w14:textId="77777777" w:rsidR="00564B95" w:rsidRPr="003C4B1A" w:rsidRDefault="00564B95">
      <w:pPr>
        <w:ind w:left="0" w:hanging="2"/>
        <w:jc w:val="center"/>
      </w:pPr>
    </w:p>
    <w:p w14:paraId="00000574" w14:textId="77777777" w:rsidR="00564B95" w:rsidRPr="00F46852" w:rsidRDefault="00B934EC">
      <w:pPr>
        <w:ind w:left="0" w:hanging="2"/>
        <w:jc w:val="right"/>
      </w:pPr>
      <w:r w:rsidRPr="00F46852">
        <w:br w:type="page"/>
      </w:r>
      <w:r w:rsidRPr="00F46852">
        <w:rPr>
          <w:b/>
          <w:i/>
        </w:rPr>
        <w:lastRenderedPageBreak/>
        <w:t>Додаток 8</w:t>
      </w:r>
    </w:p>
    <w:p w14:paraId="00000575" w14:textId="77777777" w:rsidR="00564B95" w:rsidRPr="00F46852" w:rsidRDefault="00B934EC">
      <w:pPr>
        <w:ind w:left="0" w:hanging="2"/>
        <w:jc w:val="right"/>
      </w:pPr>
      <w:r w:rsidRPr="00F46852">
        <w:rPr>
          <w:b/>
          <w:i/>
        </w:rPr>
        <w:t>до тендерної документації</w:t>
      </w:r>
    </w:p>
    <w:p w14:paraId="00000576" w14:textId="77777777" w:rsidR="00564B95" w:rsidRPr="00F46852" w:rsidRDefault="00B934EC">
      <w:pPr>
        <w:ind w:left="0" w:hanging="2"/>
        <w:jc w:val="right"/>
        <w:rPr>
          <w:sz w:val="20"/>
          <w:szCs w:val="20"/>
        </w:rPr>
      </w:pPr>
      <w:r w:rsidRPr="00F46852">
        <w:rPr>
          <w:i/>
          <w:sz w:val="20"/>
          <w:szCs w:val="20"/>
        </w:rPr>
        <w:t>Подається у наведеному нижче вигляді, на    фірмовому бланку учасника (за наявністю)</w:t>
      </w:r>
    </w:p>
    <w:p w14:paraId="00000577" w14:textId="77777777" w:rsidR="00564B95" w:rsidRPr="00F46852" w:rsidRDefault="00B934EC">
      <w:pPr>
        <w:ind w:left="0" w:hanging="2"/>
        <w:jc w:val="right"/>
      </w:pPr>
      <w:r w:rsidRPr="00F46852">
        <w:rPr>
          <w:i/>
          <w:sz w:val="20"/>
          <w:szCs w:val="20"/>
        </w:rPr>
        <w:t>Учасник не повинен відступати від даної форми</w:t>
      </w:r>
      <w:bookmarkStart w:id="38" w:name="bookmark=id.2p2csry" w:colFirst="0" w:colLast="0"/>
      <w:bookmarkEnd w:id="38"/>
    </w:p>
    <w:p w14:paraId="00000578" w14:textId="77777777" w:rsidR="00564B95" w:rsidRPr="00F46852" w:rsidRDefault="00564B95">
      <w:pPr>
        <w:ind w:left="0" w:hanging="2"/>
        <w:jc w:val="right"/>
      </w:pPr>
    </w:p>
    <w:p w14:paraId="00000579" w14:textId="77777777" w:rsidR="00564B95" w:rsidRPr="00F46852" w:rsidRDefault="00B934EC">
      <w:pPr>
        <w:ind w:left="0" w:hanging="2"/>
        <w:jc w:val="center"/>
      </w:pPr>
      <w:bookmarkStart w:id="39" w:name="_heading=h.147n2zr" w:colFirst="0" w:colLast="0"/>
      <w:bookmarkEnd w:id="39"/>
      <w:r w:rsidRPr="00F46852">
        <w:rPr>
          <w:b/>
        </w:rPr>
        <w:t>ПАКТ ПРО ЗГОДУ</w:t>
      </w:r>
    </w:p>
    <w:p w14:paraId="0000057A" w14:textId="77777777" w:rsidR="00564B95" w:rsidRPr="00F46852" w:rsidRDefault="00B934EC">
      <w:pPr>
        <w:ind w:left="0" w:hanging="2"/>
        <w:jc w:val="center"/>
      </w:pPr>
      <w:r w:rsidRPr="00F46852">
        <w:rPr>
          <w:b/>
        </w:rPr>
        <w:t>ЩОДО ПРОФЕСІЙНОЇ ЧЕСНОСТІ</w:t>
      </w:r>
    </w:p>
    <w:p w14:paraId="0000057B" w14:textId="77777777" w:rsidR="00564B95" w:rsidRPr="00F46852" w:rsidRDefault="00564B95">
      <w:pPr>
        <w:ind w:left="0" w:hanging="2"/>
      </w:pPr>
    </w:p>
    <w:p w14:paraId="0000057C" w14:textId="1C18E7C1" w:rsidR="00564B95" w:rsidRPr="00716551" w:rsidRDefault="00B934EC" w:rsidP="00716551">
      <w:pPr>
        <w:keepLines/>
        <w:autoSpaceDE w:val="0"/>
        <w:autoSpaceDN w:val="0"/>
        <w:spacing w:line="240" w:lineRule="auto"/>
        <w:ind w:left="0" w:hanging="2"/>
        <w:jc w:val="both"/>
        <w:rPr>
          <w:b/>
          <w:i/>
        </w:rPr>
      </w:pPr>
      <w:r w:rsidRPr="00F46852">
        <w:t xml:space="preserve">«Ми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не здійснюють або не будуть здійснювати жодної дії, що підпадає під Заборонену поведінку (як визначено нижче) у рамках тендерного процесу або під час виконання чи постачання будь-яких робіт, товарів або послуг за </w:t>
      </w:r>
      <w:bookmarkStart w:id="40" w:name="_Hlk155881153"/>
      <w:r w:rsidR="0046064A" w:rsidRPr="0046064A">
        <w:rPr>
          <w:b/>
        </w:rPr>
        <w:t xml:space="preserve">Капітальний ремонт із впровадженням комплексних заходів з </w:t>
      </w:r>
      <w:proofErr w:type="spellStart"/>
      <w:r w:rsidR="0046064A" w:rsidRPr="0046064A">
        <w:rPr>
          <w:b/>
        </w:rPr>
        <w:t>теплореновації</w:t>
      </w:r>
      <w:proofErr w:type="spellEnd"/>
      <w:r w:rsidR="0046064A" w:rsidRPr="0046064A">
        <w:rPr>
          <w:b/>
        </w:rPr>
        <w:t xml:space="preserve"> </w:t>
      </w:r>
      <w:proofErr w:type="spellStart"/>
      <w:r w:rsidR="0046064A" w:rsidRPr="0046064A">
        <w:rPr>
          <w:b/>
        </w:rPr>
        <w:t>Безуглівського</w:t>
      </w:r>
      <w:proofErr w:type="spellEnd"/>
      <w:r w:rsidR="0046064A" w:rsidRPr="0046064A">
        <w:rPr>
          <w:b/>
        </w:rPr>
        <w:t xml:space="preserve"> навчально-виховного комплексу "Загальноосвітній навчальний заклад-дошкільний навчальний заклад І-ІІІ ст." за </w:t>
      </w:r>
      <w:proofErr w:type="spellStart"/>
      <w:r w:rsidR="0046064A" w:rsidRPr="0046064A">
        <w:rPr>
          <w:b/>
        </w:rPr>
        <w:t>адресою</w:t>
      </w:r>
      <w:proofErr w:type="spellEnd"/>
      <w:r w:rsidR="0046064A" w:rsidRPr="0046064A">
        <w:rPr>
          <w:b/>
        </w:rPr>
        <w:t xml:space="preserve">: вул. Горького, 58-А, </w:t>
      </w:r>
      <w:proofErr w:type="spellStart"/>
      <w:r w:rsidR="0046064A" w:rsidRPr="0046064A">
        <w:rPr>
          <w:b/>
        </w:rPr>
        <w:t>с.Безуглівка</w:t>
      </w:r>
      <w:proofErr w:type="spellEnd"/>
      <w:r w:rsidR="0046064A" w:rsidRPr="0046064A">
        <w:rPr>
          <w:b/>
        </w:rPr>
        <w:t xml:space="preserve">, Ніжинського району, Чернігівської області (коригування кошторисної частини </w:t>
      </w:r>
      <w:proofErr w:type="spellStart"/>
      <w:r w:rsidR="0046064A" w:rsidRPr="0046064A">
        <w:rPr>
          <w:b/>
        </w:rPr>
        <w:t>проєктної</w:t>
      </w:r>
      <w:proofErr w:type="spellEnd"/>
      <w:r w:rsidR="0046064A" w:rsidRPr="0046064A">
        <w:rPr>
          <w:b/>
        </w:rPr>
        <w:t xml:space="preserve"> документації) (коригування кошторисної частини </w:t>
      </w:r>
      <w:proofErr w:type="spellStart"/>
      <w:r w:rsidR="0046064A" w:rsidRPr="0046064A">
        <w:rPr>
          <w:b/>
        </w:rPr>
        <w:t>проєктної</w:t>
      </w:r>
      <w:proofErr w:type="spellEnd"/>
      <w:r w:rsidR="0046064A" w:rsidRPr="0046064A">
        <w:rPr>
          <w:b/>
        </w:rPr>
        <w:t xml:space="preserve"> документації)</w:t>
      </w:r>
      <w:r w:rsidR="00716551">
        <w:rPr>
          <w:b/>
        </w:rPr>
        <w:t xml:space="preserve"> </w:t>
      </w:r>
      <w:bookmarkEnd w:id="40"/>
      <w:r w:rsidR="00716551" w:rsidRPr="00716551">
        <w:rPr>
          <w:b/>
        </w:rPr>
        <w:t>(ДК 021:2015: 45453000-7 Капітальний ремонт і реставрація)</w:t>
      </w:r>
      <w:r w:rsidRPr="00716551">
        <w:rPr>
          <w:bCs/>
        </w:rPr>
        <w:t xml:space="preserve"> (у </w:t>
      </w:r>
      <w:r w:rsidRPr="00F46852">
        <w:t xml:space="preserve">подальшому - </w:t>
      </w:r>
      <w:r w:rsidRPr="00F46852">
        <w:rPr>
          <w:b/>
        </w:rPr>
        <w:t>Договір</w:t>
      </w:r>
      <w:r w:rsidRPr="00F46852">
        <w:t xml:space="preserve">), та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помітить здійснення будь-якої із Заборонених Дій. </w:t>
      </w:r>
    </w:p>
    <w:p w14:paraId="0000057D" w14:textId="77777777" w:rsidR="00564B95" w:rsidRPr="00F46852" w:rsidRDefault="00564B95">
      <w:pPr>
        <w:ind w:left="0" w:right="117" w:hanging="2"/>
        <w:jc w:val="both"/>
      </w:pPr>
    </w:p>
    <w:p w14:paraId="0000057E" w14:textId="77777777" w:rsidR="00564B95" w:rsidRPr="00F46852" w:rsidRDefault="00B934EC">
      <w:pPr>
        <w:ind w:left="0" w:right="117" w:hanging="2"/>
        <w:jc w:val="both"/>
      </w:pPr>
      <w:r w:rsidRPr="00F46852">
        <w:t xml:space="preserve">На весь час проведення тендеру і, у випадку укладення Договору з переможцем, на весь термін виконання Договору ми зобов’язуємося призначити співробітника, який буде обґрунтовано прийнятний для Вас і до якого Ви будете мати повний та безпосередній доступ, на якого буде покладено обов’язок забезпечення дотримання цього Одностороннього зобов’язання та якому буде надано необхідні повноваження, а також забезпечити його роботу в офісі. </w:t>
      </w:r>
    </w:p>
    <w:p w14:paraId="0000057F" w14:textId="77777777" w:rsidR="00564B95" w:rsidRPr="00F46852" w:rsidRDefault="00564B95">
      <w:pPr>
        <w:ind w:left="0" w:right="117" w:hanging="2"/>
        <w:jc w:val="both"/>
      </w:pPr>
    </w:p>
    <w:p w14:paraId="00000580" w14:textId="77777777" w:rsidR="00564B95" w:rsidRPr="00F46852" w:rsidRDefault="00B934EC">
      <w:pPr>
        <w:ind w:left="0" w:right="117" w:hanging="2"/>
        <w:jc w:val="both"/>
      </w:pPr>
      <w:r w:rsidRPr="00F46852">
        <w:t>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(і) не є особами, включеними до переліку осіб, щодо яких запроваджено санкції ЄС/ ООН, або не є особами, які будь-яким іншим чином підпадають під їх дію та (</w:t>
      </w:r>
      <w:proofErr w:type="spellStart"/>
      <w:r w:rsidRPr="00F46852">
        <w:t>іі</w:t>
      </w:r>
      <w:proofErr w:type="spellEnd"/>
      <w:r w:rsidRPr="00F46852">
        <w:t xml:space="preserve">) не будемо/ будуть  діяти, при виконанні або постачанні будь-яких робіт, товарів чи наданні послуг у рамках цього Договору, всупереч санкціям ЄС/ ООН. Ми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матиме інформацію щодо зазначеного вище. </w:t>
      </w:r>
    </w:p>
    <w:p w14:paraId="00000581" w14:textId="77777777" w:rsidR="00564B95" w:rsidRPr="00F46852" w:rsidRDefault="00564B95">
      <w:pPr>
        <w:ind w:left="0" w:right="117" w:hanging="2"/>
        <w:jc w:val="both"/>
      </w:pPr>
    </w:p>
    <w:p w14:paraId="00000582" w14:textId="77777777" w:rsidR="00564B95" w:rsidRPr="00F46852" w:rsidRDefault="00B934EC">
      <w:pPr>
        <w:ind w:left="0" w:right="117" w:hanging="2"/>
        <w:jc w:val="both"/>
      </w:pPr>
      <w:r w:rsidRPr="00F46852">
        <w:t>Якщо (і) ми або будь-який такий директор, співробітник, агент або партнер у рамках спільного підприємства, якщо таке існує, діючи так, як було зазначено вище, були засуджені будь-яким судом за звинуваченням, яке включає Заборонену Дію у зв’язку з будь-яким тендерним процесом або наданням робіт, товарів або послуг протягом п’яти років, які безпосередньо передують даті цього Зобов’язання, або (</w:t>
      </w:r>
      <w:proofErr w:type="spellStart"/>
      <w:r w:rsidRPr="00F46852">
        <w:t>іі</w:t>
      </w:r>
      <w:proofErr w:type="spellEnd"/>
      <w:r w:rsidRPr="00F46852">
        <w:t>) якщо будь-який директор, співробітник, агент або партнер у рамках спільного підприємства, якщо таке існує, був звільнений або звільнився з будь-якої посади через участь у будь-якій діяльності, що підпадає під Заборонену поведінку або (</w:t>
      </w:r>
      <w:proofErr w:type="spellStart"/>
      <w:r w:rsidRPr="00F46852">
        <w:t>ііі</w:t>
      </w:r>
      <w:proofErr w:type="spellEnd"/>
      <w:r w:rsidRPr="00F46852">
        <w:t xml:space="preserve">) якщо ми або будь-який з наших директорів, співробітників, агентів або партнерів у рамках спільного підприємства, якщо такі існують, діючи, як було </w:t>
      </w:r>
      <w:r w:rsidRPr="00F46852">
        <w:lastRenderedPageBreak/>
        <w:t xml:space="preserve">зазначено вище, були виключені установами ЄС або будь-яким провідним банком багатостороннього розвитку (включаючи Групу Світового Банку, Африканський банку розвитку, Азійський банк розвитку, Європейський банк реконструкції та розвитку, Європейський інвестиційний банк або Міжамериканський банк розвитку) з участі в тендерній процедурі через дії, що підпадають під Заборонену поведінку, ми </w:t>
      </w:r>
      <w:proofErr w:type="spellStart"/>
      <w:r w:rsidRPr="00F46852">
        <w:t>надамо</w:t>
      </w:r>
      <w:proofErr w:type="spellEnd"/>
      <w:r w:rsidRPr="00F46852">
        <w:t xml:space="preserve"> детальну інформацію про таке засудження, звільнення або відставку чи виключення нижче, разом з даними про заходи, які ми здійснили або будемо здійснювати, щоб гарантувати, що ні така компанія, ні жоден з наших директорів, співробітників або агентів не здійснить жодних дій, що підпадають під Заборонену поведінку у зв’язку з Договором (</w:t>
      </w:r>
      <w:r w:rsidRPr="00F46852">
        <w:rPr>
          <w:i/>
        </w:rPr>
        <w:t>зазначити деталі, якщо необхідно</w:t>
      </w:r>
      <w:r w:rsidRPr="00F46852">
        <w:t xml:space="preserve">). </w:t>
      </w:r>
    </w:p>
    <w:p w14:paraId="00000583" w14:textId="77777777" w:rsidR="00564B95" w:rsidRPr="00F46852" w:rsidRDefault="00564B95">
      <w:pPr>
        <w:ind w:left="0" w:right="117" w:hanging="2"/>
        <w:jc w:val="both"/>
      </w:pPr>
    </w:p>
    <w:p w14:paraId="00000584" w14:textId="77777777" w:rsidR="00564B95" w:rsidRPr="00F46852" w:rsidRDefault="00B934EC">
      <w:pPr>
        <w:ind w:left="0" w:right="117" w:hanging="2"/>
        <w:jc w:val="both"/>
      </w:pPr>
      <w:r w:rsidRPr="00F46852">
        <w:t>Ми визнаємо, що якщо до нас буде застосовано рішення Європейського інвестиційного банку (ЄІБ) про виключення, ми не матимемо права присудження контракту, який фінансується ЄІБ.</w:t>
      </w:r>
    </w:p>
    <w:p w14:paraId="00000585" w14:textId="77777777" w:rsidR="00564B95" w:rsidRPr="00F46852" w:rsidRDefault="00564B95">
      <w:pPr>
        <w:ind w:left="0" w:right="117" w:hanging="2"/>
        <w:jc w:val="both"/>
      </w:pPr>
    </w:p>
    <w:p w14:paraId="00000586" w14:textId="60C26A57" w:rsidR="00564B95" w:rsidRPr="00F46852" w:rsidRDefault="00B934EC">
      <w:pPr>
        <w:ind w:left="0" w:right="117" w:hanging="2"/>
        <w:jc w:val="both"/>
      </w:pPr>
      <w:r w:rsidRPr="00F46852">
        <w:t xml:space="preserve">Ми </w:t>
      </w:r>
      <w:proofErr w:type="spellStart"/>
      <w:r w:rsidRPr="00F46852">
        <w:t>надамо</w:t>
      </w:r>
      <w:proofErr w:type="spellEnd"/>
      <w:r w:rsidRPr="00F46852">
        <w:t xml:space="preserve"> </w:t>
      </w:r>
      <w:proofErr w:type="spellStart"/>
      <w:r w:rsidR="009A7019">
        <w:t>Талалаївській</w:t>
      </w:r>
      <w:proofErr w:type="spellEnd"/>
      <w:r w:rsidR="009A7019">
        <w:t xml:space="preserve"> сільській раді Ніжинського району Чернігівської області</w:t>
      </w:r>
      <w:r w:rsidRPr="00F46852">
        <w:t xml:space="preserve">, Європейському інвестиційному банку (ЄІБ) та аудиторам, призначеним будь-ким з них, а також будь-якому органу або установі або організації Європейського Союзу, уповноваженій за законодавством Європейського Союзу, право перевіряти наші звіти та бухгалтерську документацію, а також звіти та бухгалтерську документацію всіх наших субпідрядників за цим Договором, а також знімати копії. Ми згодні зберігати ці звіти та бухгалтерську документацію загалом відповідно до діючого законодавства, але у будь-якому випадку мінімум шість років, починаючи від дати подання тендерної пропозиції та, у випадку присудження нам контракту, мінімум шість років, починаючи від дати завершення контракту по суті. </w:t>
      </w:r>
    </w:p>
    <w:p w14:paraId="00000587" w14:textId="77777777" w:rsidR="00564B95" w:rsidRPr="00F46852" w:rsidRDefault="00564B95">
      <w:pPr>
        <w:ind w:left="0" w:right="117" w:hanging="2"/>
        <w:jc w:val="both"/>
      </w:pPr>
    </w:p>
    <w:p w14:paraId="00000588" w14:textId="77777777" w:rsidR="00564B95" w:rsidRPr="00F46852" w:rsidRDefault="00B934EC">
      <w:pPr>
        <w:ind w:left="0" w:right="117" w:hanging="2"/>
        <w:jc w:val="both"/>
      </w:pPr>
      <w:r w:rsidRPr="00F46852">
        <w:t>З огляду на цілі цього Зобов’язання, під Забороненою поведінкою розуміють дії, які визначено такими у Політиці ЄІБ щодо боротьби проти шахрайства</w:t>
      </w:r>
      <w:r w:rsidRPr="00F46852">
        <w:rPr>
          <w:vertAlign w:val="superscript"/>
        </w:rPr>
        <w:footnoteReference w:id="3"/>
      </w:r>
      <w:r w:rsidRPr="00F46852">
        <w:t>.</w:t>
      </w:r>
    </w:p>
    <w:p w14:paraId="00000589" w14:textId="77777777" w:rsidR="00564B95" w:rsidRPr="00F46852" w:rsidRDefault="00564B95">
      <w:pPr>
        <w:ind w:left="0" w:right="117" w:hanging="2"/>
        <w:jc w:val="both"/>
      </w:pPr>
    </w:p>
    <w:p w14:paraId="0000058A" w14:textId="77777777" w:rsidR="00564B95" w:rsidRPr="00F46852" w:rsidRDefault="00B934EC">
      <w:pPr>
        <w:ind w:left="0" w:right="117" w:hanging="2"/>
        <w:jc w:val="both"/>
      </w:pPr>
      <w:r w:rsidRPr="00F46852">
        <w:t>_______________________</w:t>
      </w:r>
      <w:r w:rsidRPr="00F46852">
        <w:tab/>
      </w:r>
      <w:r w:rsidRPr="00F46852">
        <w:tab/>
      </w:r>
      <w:r w:rsidRPr="00F46852">
        <w:tab/>
      </w:r>
      <w:r w:rsidRPr="00F46852">
        <w:tab/>
      </w:r>
      <w:r w:rsidRPr="00F46852">
        <w:tab/>
        <w:t>_____________</w:t>
      </w:r>
    </w:p>
    <w:p w14:paraId="0000058B" w14:textId="77777777" w:rsidR="00564B95" w:rsidRPr="007516D7" w:rsidRDefault="00B934EC">
      <w:pPr>
        <w:ind w:left="0" w:hanging="2"/>
        <w:jc w:val="both"/>
        <w:rPr>
          <w:sz w:val="16"/>
        </w:rPr>
      </w:pPr>
      <w:r w:rsidRPr="007516D7">
        <w:rPr>
          <w:i/>
          <w:sz w:val="16"/>
        </w:rPr>
        <w:t>(посада, ім’я)</w:t>
      </w:r>
      <w:r w:rsidRPr="007516D7">
        <w:rPr>
          <w:i/>
          <w:sz w:val="16"/>
        </w:rPr>
        <w:tab/>
      </w:r>
      <w:r w:rsidRPr="007516D7">
        <w:rPr>
          <w:i/>
          <w:sz w:val="16"/>
        </w:rPr>
        <w:tab/>
      </w:r>
      <w:r w:rsidRPr="007516D7">
        <w:rPr>
          <w:i/>
          <w:sz w:val="16"/>
        </w:rPr>
        <w:tab/>
      </w:r>
      <w:r w:rsidRPr="007516D7">
        <w:rPr>
          <w:i/>
          <w:sz w:val="16"/>
        </w:rPr>
        <w:tab/>
      </w:r>
      <w:r w:rsidRPr="007516D7">
        <w:rPr>
          <w:i/>
          <w:sz w:val="16"/>
        </w:rPr>
        <w:tab/>
      </w:r>
      <w:r w:rsidRPr="007516D7">
        <w:rPr>
          <w:i/>
          <w:sz w:val="16"/>
        </w:rPr>
        <w:tab/>
      </w:r>
      <w:r w:rsidRPr="007516D7">
        <w:rPr>
          <w:i/>
          <w:sz w:val="16"/>
        </w:rPr>
        <w:tab/>
      </w:r>
      <w:r w:rsidRPr="007516D7">
        <w:rPr>
          <w:i/>
          <w:sz w:val="16"/>
        </w:rPr>
        <w:tab/>
        <w:t>(підпис)</w:t>
      </w:r>
    </w:p>
    <w:p w14:paraId="0000058C" w14:textId="77777777" w:rsidR="00564B95" w:rsidRPr="00F46852" w:rsidRDefault="00564B95">
      <w:pPr>
        <w:ind w:left="0" w:right="117" w:hanging="2"/>
        <w:jc w:val="both"/>
      </w:pPr>
    </w:p>
    <w:p w14:paraId="0000058D" w14:textId="77777777" w:rsidR="00564B95" w:rsidRPr="00F46852" w:rsidRDefault="00564B95">
      <w:pPr>
        <w:ind w:left="0" w:right="117" w:hanging="2"/>
        <w:jc w:val="both"/>
      </w:pPr>
    </w:p>
    <w:p w14:paraId="0000058E" w14:textId="77777777" w:rsidR="00564B95" w:rsidRPr="00F46852" w:rsidRDefault="00B934EC">
      <w:pPr>
        <w:spacing w:line="241" w:lineRule="auto"/>
        <w:ind w:left="0" w:right="136" w:hanging="2"/>
        <w:jc w:val="both"/>
      </w:pPr>
      <w:r w:rsidRPr="00F46852">
        <w:rPr>
          <w:b/>
          <w:u w:val="single"/>
        </w:rPr>
        <w:t xml:space="preserve">Примітка: </w:t>
      </w:r>
      <w:r w:rsidRPr="00F46852">
        <w:t>Це Зобов’язання  повинне зберігатися в ініціатора проекту та надаватися Банку за запитом.</w:t>
      </w:r>
    </w:p>
    <w:p w14:paraId="0000058F" w14:textId="77777777" w:rsidR="00564B95" w:rsidRPr="00F46852" w:rsidRDefault="00564B95">
      <w:pPr>
        <w:ind w:left="0" w:hanging="2"/>
      </w:pPr>
    </w:p>
    <w:p w14:paraId="00000590" w14:textId="77777777" w:rsidR="00564B95" w:rsidRPr="00F46852" w:rsidRDefault="00B934EC">
      <w:pPr>
        <w:ind w:left="0" w:right="64" w:hanging="2"/>
        <w:jc w:val="both"/>
      </w:pPr>
      <w:r w:rsidRPr="00F46852">
        <w:rPr>
          <w:b/>
        </w:rPr>
        <w:t xml:space="preserve">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w:t>
      </w:r>
      <w:proofErr w:type="spellStart"/>
      <w:r w:rsidRPr="00F46852">
        <w:rPr>
          <w:b/>
        </w:rPr>
        <w:t>невідповідностей</w:t>
      </w:r>
      <w:proofErr w:type="spellEnd"/>
      <w:r w:rsidRPr="00F46852">
        <w:rPr>
          <w:b/>
        </w:rPr>
        <w:t xml:space="preserve"> між двома версіями документу, англійська версія вважатиметься пріоритетною.</w:t>
      </w:r>
    </w:p>
    <w:p w14:paraId="00000591" w14:textId="77777777" w:rsidR="00564B95" w:rsidRPr="00F46852" w:rsidRDefault="00564B95">
      <w:pPr>
        <w:spacing w:before="12"/>
        <w:ind w:left="0" w:hanging="2"/>
        <w:jc w:val="center"/>
      </w:pPr>
    </w:p>
    <w:p w14:paraId="00000592" w14:textId="77777777" w:rsidR="00564B95" w:rsidRPr="00F46852" w:rsidRDefault="00564B95">
      <w:pPr>
        <w:spacing w:before="12"/>
        <w:ind w:left="0" w:hanging="2"/>
        <w:jc w:val="center"/>
      </w:pPr>
    </w:p>
    <w:p w14:paraId="00000593" w14:textId="77777777" w:rsidR="00564B95" w:rsidRPr="00F46852" w:rsidRDefault="00B934EC">
      <w:pPr>
        <w:ind w:left="0" w:hanging="2"/>
      </w:pPr>
      <w:bookmarkStart w:id="41" w:name="_heading=h.3o7alnk" w:colFirst="0" w:colLast="0"/>
      <w:bookmarkEnd w:id="41"/>
      <w:r w:rsidRPr="00F46852">
        <w:br w:type="page"/>
      </w:r>
    </w:p>
    <w:p w14:paraId="00000594" w14:textId="77777777" w:rsidR="00564B95" w:rsidRPr="007516D7" w:rsidRDefault="00B934EC">
      <w:pPr>
        <w:ind w:left="0" w:hanging="2"/>
        <w:jc w:val="center"/>
      </w:pPr>
      <w:r w:rsidRPr="007516D7">
        <w:rPr>
          <w:b/>
        </w:rPr>
        <w:lastRenderedPageBreak/>
        <w:t>COVENANT OF INTEGRITY</w:t>
      </w:r>
    </w:p>
    <w:p w14:paraId="00000595" w14:textId="77777777" w:rsidR="00564B95" w:rsidRPr="007516D7" w:rsidRDefault="00564B95">
      <w:pPr>
        <w:ind w:left="0" w:hanging="2"/>
        <w:jc w:val="center"/>
      </w:pPr>
    </w:p>
    <w:p w14:paraId="00000596" w14:textId="0814097D" w:rsidR="00564B95" w:rsidRPr="007516D7" w:rsidRDefault="00B934EC">
      <w:pPr>
        <w:ind w:left="0" w:hanging="2"/>
        <w:jc w:val="both"/>
      </w:pPr>
      <w:r w:rsidRPr="007516D7">
        <w:t>“</w:t>
      </w:r>
      <w:proofErr w:type="spellStart"/>
      <w:r w:rsidRPr="007516D7">
        <w:t>We</w:t>
      </w:r>
      <w:proofErr w:type="spellEnd"/>
      <w:r w:rsidRPr="007516D7">
        <w:t xml:space="preserve"> </w:t>
      </w:r>
      <w:proofErr w:type="spellStart"/>
      <w:r w:rsidRPr="007516D7">
        <w:t>declare</w:t>
      </w:r>
      <w:proofErr w:type="spellEnd"/>
      <w:r w:rsidRPr="007516D7">
        <w:t xml:space="preserve"> </w:t>
      </w:r>
      <w:proofErr w:type="spellStart"/>
      <w:r w:rsidRPr="007516D7">
        <w:t>and</w:t>
      </w:r>
      <w:proofErr w:type="spellEnd"/>
      <w:r w:rsidRPr="007516D7">
        <w:t xml:space="preserve"> </w:t>
      </w:r>
      <w:proofErr w:type="spellStart"/>
      <w:r w:rsidRPr="007516D7">
        <w:t>covenant</w:t>
      </w:r>
      <w:proofErr w:type="spellEnd"/>
      <w:r w:rsidRPr="007516D7">
        <w:t xml:space="preserve"> </w:t>
      </w:r>
      <w:proofErr w:type="spellStart"/>
      <w:r w:rsidRPr="007516D7">
        <w:t>that</w:t>
      </w:r>
      <w:proofErr w:type="spellEnd"/>
      <w:r w:rsidRPr="007516D7">
        <w:t xml:space="preserve"> </w:t>
      </w:r>
      <w:proofErr w:type="spellStart"/>
      <w:r w:rsidRPr="007516D7">
        <w:t>neither</w:t>
      </w:r>
      <w:proofErr w:type="spellEnd"/>
      <w:r w:rsidRPr="007516D7">
        <w:t xml:space="preserve"> </w:t>
      </w:r>
      <w:proofErr w:type="spellStart"/>
      <w:r w:rsidRPr="007516D7">
        <w:t>we</w:t>
      </w:r>
      <w:proofErr w:type="spellEnd"/>
      <w:r w:rsidRPr="007516D7">
        <w:t xml:space="preserve"> </w:t>
      </w:r>
      <w:proofErr w:type="spellStart"/>
      <w:r w:rsidRPr="007516D7">
        <w:t>nor</w:t>
      </w:r>
      <w:proofErr w:type="spellEnd"/>
      <w:r w:rsidRPr="007516D7">
        <w:t xml:space="preserve"> </w:t>
      </w:r>
      <w:proofErr w:type="spellStart"/>
      <w:r w:rsidRPr="007516D7">
        <w:t>anyone</w:t>
      </w:r>
      <w:proofErr w:type="spellEnd"/>
      <w:r w:rsidRPr="007516D7">
        <w:t xml:space="preserve">, </w:t>
      </w:r>
      <w:proofErr w:type="spellStart"/>
      <w:r w:rsidRPr="007516D7">
        <w:t>including</w:t>
      </w:r>
      <w:proofErr w:type="spellEnd"/>
      <w:r w:rsidRPr="007516D7">
        <w:t xml:space="preserve"> </w:t>
      </w:r>
      <w:proofErr w:type="spellStart"/>
      <w:r w:rsidRPr="007516D7">
        <w:t>any</w:t>
      </w:r>
      <w:proofErr w:type="spellEnd"/>
      <w:r w:rsidRPr="007516D7">
        <w:t xml:space="preserve"> </w:t>
      </w:r>
      <w:proofErr w:type="spellStart"/>
      <w:r w:rsidRPr="007516D7">
        <w:t>of</w:t>
      </w:r>
      <w:proofErr w:type="spellEnd"/>
      <w:r w:rsidRPr="007516D7">
        <w:t xml:space="preserve"> </w:t>
      </w:r>
      <w:proofErr w:type="spellStart"/>
      <w:r w:rsidRPr="007516D7">
        <w:t>our</w:t>
      </w:r>
      <w:proofErr w:type="spellEnd"/>
      <w:r w:rsidRPr="007516D7">
        <w:t xml:space="preserve"> </w:t>
      </w:r>
      <w:proofErr w:type="spellStart"/>
      <w:r w:rsidRPr="007516D7">
        <w:t>directors</w:t>
      </w:r>
      <w:proofErr w:type="spellEnd"/>
      <w:r w:rsidRPr="007516D7">
        <w:t xml:space="preserve">, </w:t>
      </w:r>
      <w:proofErr w:type="spellStart"/>
      <w:r w:rsidRPr="007516D7">
        <w:t>employees</w:t>
      </w:r>
      <w:proofErr w:type="spellEnd"/>
      <w:r w:rsidRPr="007516D7">
        <w:t xml:space="preserve">, </w:t>
      </w:r>
      <w:proofErr w:type="spellStart"/>
      <w:r w:rsidRPr="007516D7">
        <w:t>agents</w:t>
      </w:r>
      <w:proofErr w:type="spellEnd"/>
      <w:r w:rsidRPr="007516D7">
        <w:t xml:space="preserve">, </w:t>
      </w:r>
      <w:proofErr w:type="spellStart"/>
      <w:r w:rsidRPr="007516D7">
        <w:t>joint</w:t>
      </w:r>
      <w:proofErr w:type="spellEnd"/>
      <w:r w:rsidRPr="007516D7">
        <w:t xml:space="preserve"> </w:t>
      </w:r>
      <w:proofErr w:type="spellStart"/>
      <w:r w:rsidRPr="007516D7">
        <w:t>venture</w:t>
      </w:r>
      <w:proofErr w:type="spellEnd"/>
      <w:r w:rsidRPr="007516D7">
        <w:t xml:space="preserve"> </w:t>
      </w:r>
      <w:proofErr w:type="spellStart"/>
      <w:r w:rsidRPr="007516D7">
        <w:t>partners</w:t>
      </w:r>
      <w:proofErr w:type="spellEnd"/>
      <w:r w:rsidRPr="007516D7">
        <w:t xml:space="preserve"> </w:t>
      </w:r>
      <w:proofErr w:type="spellStart"/>
      <w:r w:rsidRPr="007516D7">
        <w:t>or</w:t>
      </w:r>
      <w:proofErr w:type="spellEnd"/>
      <w:r w:rsidRPr="007516D7">
        <w:t xml:space="preserve"> </w:t>
      </w:r>
      <w:proofErr w:type="spellStart"/>
      <w:r w:rsidRPr="007516D7">
        <w:t>sub-contractors</w:t>
      </w:r>
      <w:proofErr w:type="spellEnd"/>
      <w:r w:rsidRPr="007516D7">
        <w:t xml:space="preserve">, </w:t>
      </w:r>
      <w:proofErr w:type="spellStart"/>
      <w:r w:rsidRPr="007516D7">
        <w:t>where</w:t>
      </w:r>
      <w:proofErr w:type="spellEnd"/>
      <w:r w:rsidRPr="007516D7">
        <w:t xml:space="preserve"> </w:t>
      </w:r>
      <w:proofErr w:type="spellStart"/>
      <w:r w:rsidRPr="007516D7">
        <w:t>these</w:t>
      </w:r>
      <w:proofErr w:type="spellEnd"/>
      <w:r w:rsidRPr="007516D7">
        <w:t xml:space="preserve"> </w:t>
      </w:r>
      <w:proofErr w:type="spellStart"/>
      <w:r w:rsidRPr="007516D7">
        <w:t>exist</w:t>
      </w:r>
      <w:proofErr w:type="spellEnd"/>
      <w:r w:rsidRPr="007516D7">
        <w:t xml:space="preserve">, </w:t>
      </w:r>
      <w:proofErr w:type="spellStart"/>
      <w:r w:rsidRPr="007516D7">
        <w:t>acting</w:t>
      </w:r>
      <w:proofErr w:type="spellEnd"/>
      <w:r w:rsidRPr="007516D7">
        <w:t xml:space="preserve"> </w:t>
      </w:r>
      <w:proofErr w:type="spellStart"/>
      <w:r w:rsidRPr="007516D7">
        <w:t>on</w:t>
      </w:r>
      <w:proofErr w:type="spellEnd"/>
      <w:r w:rsidRPr="007516D7">
        <w:t xml:space="preserve"> </w:t>
      </w:r>
      <w:proofErr w:type="spellStart"/>
      <w:r w:rsidRPr="007516D7">
        <w:t>our</w:t>
      </w:r>
      <w:proofErr w:type="spellEnd"/>
      <w:r w:rsidRPr="007516D7">
        <w:t xml:space="preserve"> </w:t>
      </w:r>
      <w:proofErr w:type="spellStart"/>
      <w:r w:rsidRPr="007516D7">
        <w:t>behalf</w:t>
      </w:r>
      <w:proofErr w:type="spellEnd"/>
      <w:r w:rsidRPr="007516D7">
        <w:t xml:space="preserve"> </w:t>
      </w:r>
      <w:proofErr w:type="spellStart"/>
      <w:r w:rsidRPr="007516D7">
        <w:t>with</w:t>
      </w:r>
      <w:proofErr w:type="spellEnd"/>
      <w:r w:rsidRPr="007516D7">
        <w:t xml:space="preserve"> </w:t>
      </w:r>
      <w:proofErr w:type="spellStart"/>
      <w:r w:rsidRPr="007516D7">
        <w:t>due</w:t>
      </w:r>
      <w:proofErr w:type="spellEnd"/>
      <w:r w:rsidRPr="007516D7">
        <w:t xml:space="preserve"> </w:t>
      </w:r>
      <w:proofErr w:type="spellStart"/>
      <w:r w:rsidRPr="007516D7">
        <w:t>authority</w:t>
      </w:r>
      <w:proofErr w:type="spellEnd"/>
      <w:r w:rsidRPr="007516D7">
        <w:t xml:space="preserve"> </w:t>
      </w:r>
      <w:proofErr w:type="spellStart"/>
      <w:r w:rsidRPr="007516D7">
        <w:t>or</w:t>
      </w:r>
      <w:proofErr w:type="spellEnd"/>
      <w:r w:rsidRPr="007516D7">
        <w:t xml:space="preserve"> </w:t>
      </w:r>
      <w:proofErr w:type="spellStart"/>
      <w:r w:rsidRPr="007516D7">
        <w:t>with</w:t>
      </w:r>
      <w:proofErr w:type="spellEnd"/>
      <w:r w:rsidRPr="007516D7">
        <w:t xml:space="preserve"> </w:t>
      </w:r>
      <w:proofErr w:type="spellStart"/>
      <w:r w:rsidRPr="007516D7">
        <w:t>our</w:t>
      </w:r>
      <w:proofErr w:type="spellEnd"/>
      <w:r w:rsidRPr="007516D7">
        <w:t xml:space="preserve"> </w:t>
      </w:r>
      <w:proofErr w:type="spellStart"/>
      <w:r w:rsidRPr="007516D7">
        <w:t>knowledge</w:t>
      </w:r>
      <w:proofErr w:type="spellEnd"/>
      <w:r w:rsidRPr="007516D7">
        <w:t xml:space="preserve"> </w:t>
      </w:r>
      <w:proofErr w:type="spellStart"/>
      <w:r w:rsidRPr="007516D7">
        <w:t>or</w:t>
      </w:r>
      <w:proofErr w:type="spellEnd"/>
      <w:r w:rsidRPr="007516D7">
        <w:t xml:space="preserve"> </w:t>
      </w:r>
      <w:proofErr w:type="spellStart"/>
      <w:r w:rsidRPr="007516D7">
        <w:t>consent</w:t>
      </w:r>
      <w:proofErr w:type="spellEnd"/>
      <w:r w:rsidRPr="007516D7">
        <w:t xml:space="preserve">, </w:t>
      </w:r>
      <w:proofErr w:type="spellStart"/>
      <w:r w:rsidRPr="007516D7">
        <w:t>or</w:t>
      </w:r>
      <w:proofErr w:type="spellEnd"/>
      <w:r w:rsidRPr="007516D7">
        <w:t xml:space="preserve"> </w:t>
      </w:r>
      <w:proofErr w:type="spellStart"/>
      <w:r w:rsidRPr="007516D7">
        <w:t>facilitated</w:t>
      </w:r>
      <w:proofErr w:type="spellEnd"/>
      <w:r w:rsidRPr="007516D7">
        <w:t xml:space="preserve"> </w:t>
      </w:r>
      <w:proofErr w:type="spellStart"/>
      <w:r w:rsidRPr="007516D7">
        <w:t>by</w:t>
      </w:r>
      <w:proofErr w:type="spellEnd"/>
      <w:r w:rsidRPr="007516D7">
        <w:t xml:space="preserve"> </w:t>
      </w:r>
      <w:proofErr w:type="spellStart"/>
      <w:r w:rsidRPr="007516D7">
        <w:t>us</w:t>
      </w:r>
      <w:proofErr w:type="spellEnd"/>
      <w:r w:rsidRPr="007516D7">
        <w:t xml:space="preserve">, </w:t>
      </w:r>
      <w:proofErr w:type="spellStart"/>
      <w:r w:rsidRPr="007516D7">
        <w:t>has</w:t>
      </w:r>
      <w:proofErr w:type="spellEnd"/>
      <w:r w:rsidRPr="007516D7">
        <w:t xml:space="preserve"> </w:t>
      </w:r>
      <w:proofErr w:type="spellStart"/>
      <w:r w:rsidRPr="007516D7">
        <w:t>engaged</w:t>
      </w:r>
      <w:proofErr w:type="spellEnd"/>
      <w:r w:rsidRPr="007516D7">
        <w:t xml:space="preserve">, </w:t>
      </w:r>
      <w:proofErr w:type="spellStart"/>
      <w:r w:rsidRPr="007516D7">
        <w:t>or</w:t>
      </w:r>
      <w:proofErr w:type="spellEnd"/>
      <w:r w:rsidRPr="007516D7">
        <w:t xml:space="preserve"> </w:t>
      </w:r>
      <w:proofErr w:type="spellStart"/>
      <w:r w:rsidRPr="007516D7">
        <w:t>will</w:t>
      </w:r>
      <w:proofErr w:type="spellEnd"/>
      <w:r w:rsidRPr="007516D7">
        <w:t xml:space="preserve"> </w:t>
      </w:r>
      <w:proofErr w:type="spellStart"/>
      <w:r w:rsidRPr="007516D7">
        <w:t>engage</w:t>
      </w:r>
      <w:proofErr w:type="spellEnd"/>
      <w:r w:rsidRPr="007516D7">
        <w:t xml:space="preserve">, </w:t>
      </w:r>
      <w:proofErr w:type="spellStart"/>
      <w:r w:rsidRPr="007516D7">
        <w:t>in</w:t>
      </w:r>
      <w:proofErr w:type="spellEnd"/>
      <w:r w:rsidRPr="007516D7">
        <w:t xml:space="preserve"> </w:t>
      </w:r>
      <w:proofErr w:type="spellStart"/>
      <w:r w:rsidRPr="007516D7">
        <w:t>any</w:t>
      </w:r>
      <w:proofErr w:type="spellEnd"/>
      <w:r w:rsidRPr="007516D7">
        <w:t xml:space="preserve"> </w:t>
      </w:r>
      <w:proofErr w:type="spellStart"/>
      <w:r w:rsidRPr="007516D7">
        <w:t>Prohibited</w:t>
      </w:r>
      <w:proofErr w:type="spellEnd"/>
      <w:r w:rsidRPr="007516D7">
        <w:t xml:space="preserve"> </w:t>
      </w:r>
      <w:proofErr w:type="spellStart"/>
      <w:r w:rsidRPr="007516D7">
        <w:t>Conduct</w:t>
      </w:r>
      <w:proofErr w:type="spellEnd"/>
      <w:r w:rsidRPr="007516D7">
        <w:t xml:space="preserve"> (</w:t>
      </w:r>
      <w:proofErr w:type="spellStart"/>
      <w:r w:rsidRPr="007516D7">
        <w:t>as</w:t>
      </w:r>
      <w:proofErr w:type="spellEnd"/>
      <w:r w:rsidRPr="007516D7">
        <w:t xml:space="preserve"> </w:t>
      </w:r>
      <w:proofErr w:type="spellStart"/>
      <w:r w:rsidRPr="007516D7">
        <w:t>defined</w:t>
      </w:r>
      <w:proofErr w:type="spellEnd"/>
      <w:r w:rsidRPr="007516D7">
        <w:t xml:space="preserve"> </w:t>
      </w:r>
      <w:proofErr w:type="spellStart"/>
      <w:r w:rsidRPr="007516D7">
        <w:t>below</w:t>
      </w:r>
      <w:proofErr w:type="spellEnd"/>
      <w:r w:rsidRPr="007516D7">
        <w:t xml:space="preserve">) </w:t>
      </w:r>
      <w:proofErr w:type="spellStart"/>
      <w:r w:rsidRPr="007516D7">
        <w:t>in</w:t>
      </w:r>
      <w:proofErr w:type="spellEnd"/>
      <w:r w:rsidRPr="007516D7">
        <w:t xml:space="preserve"> </w:t>
      </w:r>
      <w:proofErr w:type="spellStart"/>
      <w:r w:rsidRPr="007516D7">
        <w:t>connection</w:t>
      </w:r>
      <w:proofErr w:type="spellEnd"/>
      <w:r w:rsidRPr="007516D7">
        <w:t xml:space="preserve"> </w:t>
      </w:r>
      <w:proofErr w:type="spellStart"/>
      <w:r w:rsidRPr="007516D7">
        <w:t>with</w:t>
      </w:r>
      <w:proofErr w:type="spellEnd"/>
      <w:r w:rsidRPr="007516D7">
        <w:t xml:space="preserve"> </w:t>
      </w:r>
      <w:proofErr w:type="spellStart"/>
      <w:r w:rsidRPr="007516D7">
        <w:t>the</w:t>
      </w:r>
      <w:proofErr w:type="spellEnd"/>
      <w:r w:rsidRPr="007516D7">
        <w:t xml:space="preserve"> </w:t>
      </w:r>
      <w:proofErr w:type="spellStart"/>
      <w:r w:rsidRPr="007516D7">
        <w:t>tendering</w:t>
      </w:r>
      <w:proofErr w:type="spellEnd"/>
      <w:r w:rsidRPr="007516D7">
        <w:t xml:space="preserve"> </w:t>
      </w:r>
      <w:proofErr w:type="spellStart"/>
      <w:r w:rsidRPr="007516D7">
        <w:t>process</w:t>
      </w:r>
      <w:proofErr w:type="spellEnd"/>
      <w:r w:rsidRPr="007516D7">
        <w:t xml:space="preserve"> </w:t>
      </w:r>
      <w:proofErr w:type="spellStart"/>
      <w:r w:rsidRPr="007516D7">
        <w:t>or</w:t>
      </w:r>
      <w:proofErr w:type="spellEnd"/>
      <w:r w:rsidRPr="007516D7">
        <w:t xml:space="preserve"> </w:t>
      </w:r>
      <w:proofErr w:type="spellStart"/>
      <w:r w:rsidRPr="007516D7">
        <w:t>in</w:t>
      </w:r>
      <w:proofErr w:type="spellEnd"/>
      <w:r w:rsidRPr="007516D7">
        <w:t xml:space="preserve"> </w:t>
      </w:r>
      <w:proofErr w:type="spellStart"/>
      <w:r w:rsidRPr="007516D7">
        <w:t>the</w:t>
      </w:r>
      <w:proofErr w:type="spellEnd"/>
      <w:r w:rsidRPr="007516D7">
        <w:t xml:space="preserve"> </w:t>
      </w:r>
      <w:proofErr w:type="spellStart"/>
      <w:r w:rsidRPr="007516D7">
        <w:t>execution</w:t>
      </w:r>
      <w:proofErr w:type="spellEnd"/>
      <w:r w:rsidRPr="007516D7">
        <w:t xml:space="preserve"> </w:t>
      </w:r>
      <w:proofErr w:type="spellStart"/>
      <w:r w:rsidRPr="007516D7">
        <w:t>or</w:t>
      </w:r>
      <w:proofErr w:type="spellEnd"/>
      <w:r w:rsidRPr="007516D7">
        <w:t xml:space="preserve"> </w:t>
      </w:r>
      <w:proofErr w:type="spellStart"/>
      <w:r w:rsidRPr="007516D7">
        <w:t>supply</w:t>
      </w:r>
      <w:proofErr w:type="spellEnd"/>
      <w:r w:rsidRPr="007516D7">
        <w:t xml:space="preserve"> </w:t>
      </w:r>
      <w:proofErr w:type="spellStart"/>
      <w:r w:rsidRPr="007516D7">
        <w:t>of</w:t>
      </w:r>
      <w:proofErr w:type="spellEnd"/>
      <w:r w:rsidRPr="007516D7">
        <w:t xml:space="preserve"> </w:t>
      </w:r>
      <w:proofErr w:type="spellStart"/>
      <w:r w:rsidRPr="007516D7">
        <w:t>any</w:t>
      </w:r>
      <w:proofErr w:type="spellEnd"/>
      <w:r w:rsidRPr="007516D7">
        <w:t xml:space="preserve"> </w:t>
      </w:r>
      <w:proofErr w:type="spellStart"/>
      <w:r w:rsidRPr="007516D7">
        <w:t>works</w:t>
      </w:r>
      <w:proofErr w:type="spellEnd"/>
      <w:r w:rsidRPr="007516D7">
        <w:t xml:space="preserve">, </w:t>
      </w:r>
      <w:proofErr w:type="spellStart"/>
      <w:r w:rsidRPr="007516D7">
        <w:t>goods</w:t>
      </w:r>
      <w:proofErr w:type="spellEnd"/>
      <w:r w:rsidRPr="007516D7">
        <w:t xml:space="preserve"> </w:t>
      </w:r>
      <w:proofErr w:type="spellStart"/>
      <w:r w:rsidRPr="007516D7">
        <w:t>or</w:t>
      </w:r>
      <w:proofErr w:type="spellEnd"/>
      <w:r w:rsidRPr="007516D7">
        <w:t xml:space="preserve"> </w:t>
      </w:r>
      <w:proofErr w:type="spellStart"/>
      <w:r w:rsidRPr="007516D7">
        <w:t>services</w:t>
      </w:r>
      <w:proofErr w:type="spellEnd"/>
      <w:r w:rsidRPr="007516D7">
        <w:t xml:space="preserve"> </w:t>
      </w:r>
      <w:proofErr w:type="spellStart"/>
      <w:r w:rsidRPr="007516D7">
        <w:t>for</w:t>
      </w:r>
      <w:proofErr w:type="spellEnd"/>
      <w:r w:rsidRPr="007516D7">
        <w:t xml:space="preserve"> </w:t>
      </w:r>
      <w:bookmarkStart w:id="42" w:name="_Hlk155881220"/>
      <w:proofErr w:type="spellStart"/>
      <w:r w:rsidR="0046064A" w:rsidRPr="00716551">
        <w:rPr>
          <w:b/>
        </w:rPr>
        <w:t>Overhaul</w:t>
      </w:r>
      <w:proofErr w:type="spellEnd"/>
      <w:r w:rsidR="0046064A" w:rsidRPr="00716551">
        <w:rPr>
          <w:b/>
        </w:rPr>
        <w:t xml:space="preserve"> </w:t>
      </w:r>
      <w:proofErr w:type="spellStart"/>
      <w:r w:rsidR="0046064A" w:rsidRPr="00716551">
        <w:rPr>
          <w:b/>
        </w:rPr>
        <w:t>with</w:t>
      </w:r>
      <w:proofErr w:type="spellEnd"/>
      <w:r w:rsidR="0046064A" w:rsidRPr="00716551">
        <w:rPr>
          <w:b/>
        </w:rPr>
        <w:t xml:space="preserve"> </w:t>
      </w:r>
      <w:proofErr w:type="spellStart"/>
      <w:r w:rsidR="0046064A" w:rsidRPr="00716551">
        <w:rPr>
          <w:b/>
        </w:rPr>
        <w:t>the</w:t>
      </w:r>
      <w:proofErr w:type="spellEnd"/>
      <w:r w:rsidR="0046064A" w:rsidRPr="00716551">
        <w:rPr>
          <w:b/>
        </w:rPr>
        <w:t xml:space="preserve"> </w:t>
      </w:r>
      <w:proofErr w:type="spellStart"/>
      <w:r w:rsidR="0046064A" w:rsidRPr="00716551">
        <w:rPr>
          <w:b/>
        </w:rPr>
        <w:t>implementation</w:t>
      </w:r>
      <w:proofErr w:type="spellEnd"/>
      <w:r w:rsidR="0046064A" w:rsidRPr="00716551">
        <w:rPr>
          <w:b/>
        </w:rPr>
        <w:t xml:space="preserve"> </w:t>
      </w:r>
      <w:proofErr w:type="spellStart"/>
      <w:r w:rsidR="0046064A" w:rsidRPr="00716551">
        <w:rPr>
          <w:b/>
        </w:rPr>
        <w:t>of</w:t>
      </w:r>
      <w:proofErr w:type="spellEnd"/>
      <w:r w:rsidR="0046064A" w:rsidRPr="00716551">
        <w:rPr>
          <w:b/>
        </w:rPr>
        <w:t xml:space="preserve"> </w:t>
      </w:r>
      <w:proofErr w:type="spellStart"/>
      <w:r w:rsidR="0046064A" w:rsidRPr="00716551">
        <w:rPr>
          <w:b/>
        </w:rPr>
        <w:t>comprehensive</w:t>
      </w:r>
      <w:proofErr w:type="spellEnd"/>
      <w:r w:rsidR="0046064A" w:rsidRPr="00716551">
        <w:rPr>
          <w:b/>
        </w:rPr>
        <w:t xml:space="preserve"> </w:t>
      </w:r>
      <w:proofErr w:type="spellStart"/>
      <w:r w:rsidR="0046064A" w:rsidRPr="00716551">
        <w:rPr>
          <w:b/>
        </w:rPr>
        <w:t>thermal</w:t>
      </w:r>
      <w:proofErr w:type="spellEnd"/>
      <w:r w:rsidR="0046064A" w:rsidRPr="00716551">
        <w:rPr>
          <w:b/>
        </w:rPr>
        <w:t xml:space="preserve"> </w:t>
      </w:r>
      <w:proofErr w:type="spellStart"/>
      <w:r w:rsidR="0046064A" w:rsidRPr="00716551">
        <w:rPr>
          <w:b/>
        </w:rPr>
        <w:t>renovation</w:t>
      </w:r>
      <w:proofErr w:type="spellEnd"/>
      <w:r w:rsidR="0046064A" w:rsidRPr="00716551">
        <w:rPr>
          <w:b/>
        </w:rPr>
        <w:t xml:space="preserve"> </w:t>
      </w:r>
      <w:proofErr w:type="spellStart"/>
      <w:r w:rsidR="0046064A" w:rsidRPr="00716551">
        <w:rPr>
          <w:b/>
        </w:rPr>
        <w:t>measures</w:t>
      </w:r>
      <w:proofErr w:type="spellEnd"/>
      <w:r w:rsidR="0046064A" w:rsidRPr="00716551">
        <w:rPr>
          <w:b/>
        </w:rPr>
        <w:t xml:space="preserve"> </w:t>
      </w:r>
      <w:proofErr w:type="spellStart"/>
      <w:r w:rsidR="0046064A" w:rsidRPr="00716551">
        <w:rPr>
          <w:b/>
        </w:rPr>
        <w:t>of</w:t>
      </w:r>
      <w:proofErr w:type="spellEnd"/>
      <w:r w:rsidR="0046064A" w:rsidRPr="00716551">
        <w:rPr>
          <w:b/>
        </w:rPr>
        <w:t xml:space="preserve"> </w:t>
      </w:r>
      <w:proofErr w:type="spellStart"/>
      <w:r w:rsidR="0046064A" w:rsidRPr="00716551">
        <w:rPr>
          <w:b/>
        </w:rPr>
        <w:t>the</w:t>
      </w:r>
      <w:proofErr w:type="spellEnd"/>
      <w:r w:rsidR="0046064A" w:rsidRPr="00716551">
        <w:rPr>
          <w:b/>
        </w:rPr>
        <w:t xml:space="preserve"> </w:t>
      </w:r>
      <w:proofErr w:type="spellStart"/>
      <w:r w:rsidR="0046064A" w:rsidRPr="00716551">
        <w:rPr>
          <w:b/>
        </w:rPr>
        <w:t>Bezuhlivka</w:t>
      </w:r>
      <w:proofErr w:type="spellEnd"/>
      <w:r w:rsidR="0046064A" w:rsidRPr="00716551">
        <w:rPr>
          <w:b/>
        </w:rPr>
        <w:t xml:space="preserve"> </w:t>
      </w:r>
      <w:proofErr w:type="spellStart"/>
      <w:r w:rsidR="0046064A" w:rsidRPr="00716551">
        <w:rPr>
          <w:b/>
        </w:rPr>
        <w:t>educational</w:t>
      </w:r>
      <w:proofErr w:type="spellEnd"/>
      <w:r w:rsidR="0046064A" w:rsidRPr="00716551">
        <w:rPr>
          <w:b/>
        </w:rPr>
        <w:t xml:space="preserve"> </w:t>
      </w:r>
      <w:proofErr w:type="spellStart"/>
      <w:r w:rsidR="0046064A" w:rsidRPr="00716551">
        <w:rPr>
          <w:b/>
        </w:rPr>
        <w:t>complex</w:t>
      </w:r>
      <w:proofErr w:type="spellEnd"/>
      <w:r w:rsidR="0046064A" w:rsidRPr="00716551">
        <w:rPr>
          <w:b/>
        </w:rPr>
        <w:t xml:space="preserve"> "</w:t>
      </w:r>
      <w:proofErr w:type="spellStart"/>
      <w:r w:rsidR="0046064A" w:rsidRPr="00716551">
        <w:rPr>
          <w:b/>
        </w:rPr>
        <w:t>Secondary</w:t>
      </w:r>
      <w:proofErr w:type="spellEnd"/>
      <w:r w:rsidR="0046064A" w:rsidRPr="00716551">
        <w:rPr>
          <w:b/>
        </w:rPr>
        <w:t xml:space="preserve"> </w:t>
      </w:r>
      <w:proofErr w:type="spellStart"/>
      <w:r w:rsidR="0046064A" w:rsidRPr="00716551">
        <w:rPr>
          <w:b/>
        </w:rPr>
        <w:t>educational</w:t>
      </w:r>
      <w:proofErr w:type="spellEnd"/>
      <w:r w:rsidR="0046064A" w:rsidRPr="00716551">
        <w:rPr>
          <w:b/>
        </w:rPr>
        <w:t xml:space="preserve"> </w:t>
      </w:r>
      <w:proofErr w:type="spellStart"/>
      <w:r w:rsidR="0046064A" w:rsidRPr="00716551">
        <w:rPr>
          <w:b/>
        </w:rPr>
        <w:t>institution-preschool</w:t>
      </w:r>
      <w:proofErr w:type="spellEnd"/>
      <w:r w:rsidR="0046064A" w:rsidRPr="00716551">
        <w:rPr>
          <w:b/>
        </w:rPr>
        <w:t xml:space="preserve"> </w:t>
      </w:r>
      <w:proofErr w:type="spellStart"/>
      <w:r w:rsidR="0046064A" w:rsidRPr="00716551">
        <w:rPr>
          <w:b/>
        </w:rPr>
        <w:t>educational</w:t>
      </w:r>
      <w:proofErr w:type="spellEnd"/>
      <w:r w:rsidR="0046064A" w:rsidRPr="00716551">
        <w:rPr>
          <w:b/>
        </w:rPr>
        <w:t xml:space="preserve"> </w:t>
      </w:r>
      <w:proofErr w:type="spellStart"/>
      <w:r w:rsidR="0046064A" w:rsidRPr="00716551">
        <w:rPr>
          <w:b/>
        </w:rPr>
        <w:t>institution</w:t>
      </w:r>
      <w:proofErr w:type="spellEnd"/>
      <w:r w:rsidR="0046064A" w:rsidRPr="00716551">
        <w:rPr>
          <w:b/>
        </w:rPr>
        <w:t xml:space="preserve"> </w:t>
      </w:r>
      <w:proofErr w:type="spellStart"/>
      <w:r w:rsidR="0046064A" w:rsidRPr="00716551">
        <w:rPr>
          <w:b/>
        </w:rPr>
        <w:t>of</w:t>
      </w:r>
      <w:proofErr w:type="spellEnd"/>
      <w:r w:rsidR="0046064A" w:rsidRPr="00716551">
        <w:rPr>
          <w:b/>
        </w:rPr>
        <w:t xml:space="preserve"> </w:t>
      </w:r>
      <w:proofErr w:type="spellStart"/>
      <w:r w:rsidR="0046064A" w:rsidRPr="00716551">
        <w:rPr>
          <w:b/>
        </w:rPr>
        <w:t>the</w:t>
      </w:r>
      <w:proofErr w:type="spellEnd"/>
      <w:r w:rsidR="0046064A" w:rsidRPr="00716551">
        <w:rPr>
          <w:b/>
        </w:rPr>
        <w:t xml:space="preserve"> I-III </w:t>
      </w:r>
      <w:proofErr w:type="spellStart"/>
      <w:r w:rsidR="0046064A" w:rsidRPr="00716551">
        <w:rPr>
          <w:b/>
        </w:rPr>
        <w:t>grades</w:t>
      </w:r>
      <w:proofErr w:type="spellEnd"/>
      <w:r w:rsidR="0046064A" w:rsidRPr="00716551">
        <w:rPr>
          <w:b/>
        </w:rPr>
        <w:t xml:space="preserve">" </w:t>
      </w:r>
      <w:proofErr w:type="spellStart"/>
      <w:r w:rsidR="0046064A" w:rsidRPr="00716551">
        <w:rPr>
          <w:b/>
        </w:rPr>
        <w:t>at</w:t>
      </w:r>
      <w:proofErr w:type="spellEnd"/>
      <w:r w:rsidR="0046064A" w:rsidRPr="00716551">
        <w:rPr>
          <w:b/>
        </w:rPr>
        <w:t xml:space="preserve"> 58-A </w:t>
      </w:r>
      <w:proofErr w:type="spellStart"/>
      <w:r w:rsidR="0046064A" w:rsidRPr="00716551">
        <w:rPr>
          <w:b/>
        </w:rPr>
        <w:t>Gorky</w:t>
      </w:r>
      <w:proofErr w:type="spellEnd"/>
      <w:r w:rsidR="0046064A" w:rsidRPr="00716551">
        <w:rPr>
          <w:b/>
        </w:rPr>
        <w:t xml:space="preserve"> </w:t>
      </w:r>
      <w:proofErr w:type="spellStart"/>
      <w:r w:rsidR="0046064A" w:rsidRPr="00716551">
        <w:rPr>
          <w:b/>
        </w:rPr>
        <w:t>Street</w:t>
      </w:r>
      <w:proofErr w:type="spellEnd"/>
      <w:r w:rsidR="0046064A" w:rsidRPr="00716551">
        <w:rPr>
          <w:b/>
        </w:rPr>
        <w:t xml:space="preserve">, </w:t>
      </w:r>
      <w:proofErr w:type="spellStart"/>
      <w:r w:rsidR="0046064A" w:rsidRPr="00716551">
        <w:rPr>
          <w:b/>
        </w:rPr>
        <w:t>Bezuhlivka</w:t>
      </w:r>
      <w:proofErr w:type="spellEnd"/>
      <w:r w:rsidR="0046064A" w:rsidRPr="00716551">
        <w:rPr>
          <w:b/>
        </w:rPr>
        <w:t xml:space="preserve"> </w:t>
      </w:r>
      <w:proofErr w:type="spellStart"/>
      <w:r w:rsidR="0046064A" w:rsidRPr="00716551">
        <w:rPr>
          <w:b/>
        </w:rPr>
        <w:t>village</w:t>
      </w:r>
      <w:proofErr w:type="spellEnd"/>
      <w:r w:rsidR="0046064A" w:rsidRPr="00716551">
        <w:rPr>
          <w:b/>
        </w:rPr>
        <w:t xml:space="preserve">, </w:t>
      </w:r>
      <w:proofErr w:type="spellStart"/>
      <w:r w:rsidR="0046064A" w:rsidRPr="00716551">
        <w:rPr>
          <w:b/>
        </w:rPr>
        <w:t>Nizhyn</w:t>
      </w:r>
      <w:proofErr w:type="spellEnd"/>
      <w:r w:rsidR="0046064A" w:rsidRPr="00716551">
        <w:rPr>
          <w:b/>
        </w:rPr>
        <w:t xml:space="preserve"> </w:t>
      </w:r>
      <w:proofErr w:type="spellStart"/>
      <w:r w:rsidR="0046064A" w:rsidRPr="00716551">
        <w:rPr>
          <w:b/>
        </w:rPr>
        <w:t>district</w:t>
      </w:r>
      <w:proofErr w:type="spellEnd"/>
      <w:r w:rsidR="0046064A" w:rsidRPr="00716551">
        <w:rPr>
          <w:b/>
        </w:rPr>
        <w:t xml:space="preserve">, </w:t>
      </w:r>
      <w:proofErr w:type="spellStart"/>
      <w:r w:rsidR="0046064A" w:rsidRPr="00716551">
        <w:rPr>
          <w:b/>
        </w:rPr>
        <w:t>Chernihiv</w:t>
      </w:r>
      <w:proofErr w:type="spellEnd"/>
      <w:r w:rsidR="0046064A" w:rsidRPr="00716551">
        <w:rPr>
          <w:b/>
        </w:rPr>
        <w:t xml:space="preserve"> </w:t>
      </w:r>
      <w:proofErr w:type="spellStart"/>
      <w:r w:rsidR="0046064A" w:rsidRPr="00716551">
        <w:rPr>
          <w:b/>
        </w:rPr>
        <w:t>oblast</w:t>
      </w:r>
      <w:proofErr w:type="spellEnd"/>
      <w:r w:rsidR="0046064A" w:rsidRPr="00716551">
        <w:rPr>
          <w:b/>
        </w:rPr>
        <w:t xml:space="preserve"> (</w:t>
      </w:r>
      <w:proofErr w:type="spellStart"/>
      <w:r w:rsidR="0046064A" w:rsidRPr="00716551">
        <w:rPr>
          <w:b/>
        </w:rPr>
        <w:t>adjustment</w:t>
      </w:r>
      <w:proofErr w:type="spellEnd"/>
      <w:r w:rsidR="0046064A" w:rsidRPr="00716551">
        <w:rPr>
          <w:b/>
        </w:rPr>
        <w:t xml:space="preserve"> </w:t>
      </w:r>
      <w:proofErr w:type="spellStart"/>
      <w:r w:rsidR="0046064A" w:rsidRPr="00716551">
        <w:rPr>
          <w:b/>
        </w:rPr>
        <w:t>of</w:t>
      </w:r>
      <w:proofErr w:type="spellEnd"/>
      <w:r w:rsidR="0046064A" w:rsidRPr="00716551">
        <w:rPr>
          <w:b/>
        </w:rPr>
        <w:t xml:space="preserve"> </w:t>
      </w:r>
      <w:proofErr w:type="spellStart"/>
      <w:r w:rsidR="0046064A" w:rsidRPr="00716551">
        <w:rPr>
          <w:b/>
        </w:rPr>
        <w:t>cost</w:t>
      </w:r>
      <w:proofErr w:type="spellEnd"/>
      <w:r w:rsidR="0046064A" w:rsidRPr="00716551">
        <w:rPr>
          <w:b/>
        </w:rPr>
        <w:t xml:space="preserve"> </w:t>
      </w:r>
      <w:proofErr w:type="spellStart"/>
      <w:r w:rsidR="0046064A" w:rsidRPr="00716551">
        <w:rPr>
          <w:b/>
        </w:rPr>
        <w:t>part</w:t>
      </w:r>
      <w:proofErr w:type="spellEnd"/>
      <w:r w:rsidR="0046064A" w:rsidRPr="00716551">
        <w:rPr>
          <w:b/>
        </w:rPr>
        <w:t xml:space="preserve"> </w:t>
      </w:r>
      <w:proofErr w:type="spellStart"/>
      <w:r w:rsidR="0046064A" w:rsidRPr="00716551">
        <w:rPr>
          <w:b/>
        </w:rPr>
        <w:t>of</w:t>
      </w:r>
      <w:proofErr w:type="spellEnd"/>
      <w:r w:rsidR="0046064A" w:rsidRPr="00716551">
        <w:rPr>
          <w:b/>
        </w:rPr>
        <w:t xml:space="preserve"> </w:t>
      </w:r>
      <w:proofErr w:type="spellStart"/>
      <w:r w:rsidR="0046064A" w:rsidRPr="00716551">
        <w:rPr>
          <w:b/>
        </w:rPr>
        <w:t>design</w:t>
      </w:r>
      <w:proofErr w:type="spellEnd"/>
      <w:r w:rsidR="0046064A" w:rsidRPr="00716551">
        <w:rPr>
          <w:b/>
        </w:rPr>
        <w:t xml:space="preserve"> </w:t>
      </w:r>
      <w:proofErr w:type="spellStart"/>
      <w:r w:rsidR="0046064A" w:rsidRPr="00716551">
        <w:rPr>
          <w:b/>
        </w:rPr>
        <w:t>documentation</w:t>
      </w:r>
      <w:proofErr w:type="spellEnd"/>
      <w:r w:rsidR="0046064A" w:rsidRPr="00716551">
        <w:rPr>
          <w:b/>
        </w:rPr>
        <w:t>)</w:t>
      </w:r>
      <w:r w:rsidR="00716551" w:rsidRPr="00716551">
        <w:rPr>
          <w:b/>
        </w:rPr>
        <w:t xml:space="preserve"> </w:t>
      </w:r>
      <w:bookmarkEnd w:id="42"/>
      <w:r w:rsidR="00716551" w:rsidRPr="00716551">
        <w:rPr>
          <w:b/>
        </w:rPr>
        <w:t xml:space="preserve">(DK 021:2015: 45453000-7 </w:t>
      </w:r>
      <w:proofErr w:type="spellStart"/>
      <w:r w:rsidR="00716551" w:rsidRPr="00716551">
        <w:rPr>
          <w:b/>
        </w:rPr>
        <w:t>Capital</w:t>
      </w:r>
      <w:proofErr w:type="spellEnd"/>
      <w:r w:rsidR="00716551" w:rsidRPr="00716551">
        <w:rPr>
          <w:b/>
        </w:rPr>
        <w:t xml:space="preserve"> </w:t>
      </w:r>
      <w:proofErr w:type="spellStart"/>
      <w:r w:rsidR="00716551" w:rsidRPr="00716551">
        <w:rPr>
          <w:b/>
        </w:rPr>
        <w:t>repair</w:t>
      </w:r>
      <w:proofErr w:type="spellEnd"/>
      <w:r w:rsidR="00716551" w:rsidRPr="00716551">
        <w:rPr>
          <w:b/>
        </w:rPr>
        <w:t xml:space="preserve"> </w:t>
      </w:r>
      <w:proofErr w:type="spellStart"/>
      <w:r w:rsidR="00716551" w:rsidRPr="00716551">
        <w:rPr>
          <w:b/>
        </w:rPr>
        <w:t>and</w:t>
      </w:r>
      <w:proofErr w:type="spellEnd"/>
      <w:r w:rsidR="00716551" w:rsidRPr="00716551">
        <w:rPr>
          <w:b/>
        </w:rPr>
        <w:t xml:space="preserve"> </w:t>
      </w:r>
      <w:proofErr w:type="spellStart"/>
      <w:r w:rsidR="00716551" w:rsidRPr="00716551">
        <w:rPr>
          <w:b/>
        </w:rPr>
        <w:t>restoration</w:t>
      </w:r>
      <w:proofErr w:type="spellEnd"/>
      <w:r w:rsidR="00716551" w:rsidRPr="00716551">
        <w:rPr>
          <w:b/>
        </w:rPr>
        <w:t>)</w:t>
      </w:r>
      <w:r w:rsidR="0046064A" w:rsidRPr="00716551">
        <w:t xml:space="preserve"> </w:t>
      </w:r>
      <w:r w:rsidRPr="007516D7">
        <w:t>(</w:t>
      </w:r>
      <w:proofErr w:type="spellStart"/>
      <w:r w:rsidRPr="007516D7">
        <w:t>the</w:t>
      </w:r>
      <w:proofErr w:type="spellEnd"/>
      <w:r w:rsidRPr="007516D7">
        <w:t xml:space="preserve"> “</w:t>
      </w:r>
      <w:proofErr w:type="spellStart"/>
      <w:r w:rsidRPr="007516D7">
        <w:rPr>
          <w:b/>
        </w:rPr>
        <w:t>Contract</w:t>
      </w:r>
      <w:proofErr w:type="spellEnd"/>
      <w:r w:rsidRPr="007516D7">
        <w:t xml:space="preserve">”) </w:t>
      </w:r>
      <w:proofErr w:type="spellStart"/>
      <w:r w:rsidRPr="007516D7">
        <w:t>and</w:t>
      </w:r>
      <w:proofErr w:type="spellEnd"/>
      <w:r w:rsidRPr="007516D7">
        <w:t xml:space="preserve"> </w:t>
      </w:r>
      <w:proofErr w:type="spellStart"/>
      <w:r w:rsidRPr="007516D7">
        <w:t>covenant</w:t>
      </w:r>
      <w:proofErr w:type="spellEnd"/>
      <w:r w:rsidRPr="007516D7">
        <w:t xml:space="preserve"> </w:t>
      </w:r>
      <w:proofErr w:type="spellStart"/>
      <w:r w:rsidRPr="007516D7">
        <w:t>to</w:t>
      </w:r>
      <w:proofErr w:type="spellEnd"/>
      <w:r w:rsidRPr="007516D7">
        <w:t xml:space="preserve"> </w:t>
      </w:r>
      <w:proofErr w:type="spellStart"/>
      <w:r w:rsidRPr="007516D7">
        <w:t>so</w:t>
      </w:r>
      <w:proofErr w:type="spellEnd"/>
      <w:r w:rsidRPr="007516D7">
        <w:t xml:space="preserve"> </w:t>
      </w:r>
      <w:proofErr w:type="spellStart"/>
      <w:r w:rsidRPr="007516D7">
        <w:t>inform</w:t>
      </w:r>
      <w:proofErr w:type="spellEnd"/>
      <w:r w:rsidRPr="007516D7">
        <w:t xml:space="preserve"> </w:t>
      </w:r>
      <w:proofErr w:type="spellStart"/>
      <w:r w:rsidRPr="007516D7">
        <w:t>you</w:t>
      </w:r>
      <w:proofErr w:type="spellEnd"/>
      <w:r w:rsidRPr="007516D7">
        <w:t xml:space="preserve"> </w:t>
      </w:r>
      <w:proofErr w:type="spellStart"/>
      <w:r w:rsidRPr="007516D7">
        <w:t>if</w:t>
      </w:r>
      <w:proofErr w:type="spellEnd"/>
      <w:r w:rsidRPr="007516D7">
        <w:t xml:space="preserve"> </w:t>
      </w:r>
      <w:proofErr w:type="spellStart"/>
      <w:r w:rsidRPr="007516D7">
        <w:t>any</w:t>
      </w:r>
      <w:proofErr w:type="spellEnd"/>
      <w:r w:rsidRPr="007516D7">
        <w:t xml:space="preserve"> </w:t>
      </w:r>
      <w:proofErr w:type="spellStart"/>
      <w:r w:rsidRPr="007516D7">
        <w:t>instance</w:t>
      </w:r>
      <w:proofErr w:type="spellEnd"/>
      <w:r w:rsidRPr="007516D7">
        <w:t xml:space="preserve"> </w:t>
      </w:r>
      <w:proofErr w:type="spellStart"/>
      <w:r w:rsidRPr="007516D7">
        <w:t>of</w:t>
      </w:r>
      <w:proofErr w:type="spellEnd"/>
      <w:r w:rsidRPr="007516D7">
        <w:t xml:space="preserve"> </w:t>
      </w:r>
      <w:proofErr w:type="spellStart"/>
      <w:r w:rsidRPr="007516D7">
        <w:t>any</w:t>
      </w:r>
      <w:proofErr w:type="spellEnd"/>
      <w:r w:rsidRPr="007516D7">
        <w:t xml:space="preserve"> </w:t>
      </w:r>
      <w:proofErr w:type="spellStart"/>
      <w:r w:rsidRPr="007516D7">
        <w:t>such</w:t>
      </w:r>
      <w:proofErr w:type="spellEnd"/>
      <w:r w:rsidRPr="007516D7">
        <w:t xml:space="preserve"> </w:t>
      </w:r>
      <w:proofErr w:type="spellStart"/>
      <w:r w:rsidRPr="007516D7">
        <w:t>Prohibited</w:t>
      </w:r>
      <w:proofErr w:type="spellEnd"/>
      <w:r w:rsidRPr="007516D7">
        <w:t xml:space="preserve"> </w:t>
      </w:r>
      <w:proofErr w:type="spellStart"/>
      <w:r w:rsidRPr="007516D7">
        <w:t>Conduct</w:t>
      </w:r>
      <w:proofErr w:type="spellEnd"/>
      <w:r w:rsidRPr="007516D7">
        <w:t xml:space="preserve"> </w:t>
      </w:r>
      <w:proofErr w:type="spellStart"/>
      <w:r w:rsidRPr="007516D7">
        <w:t>shall</w:t>
      </w:r>
      <w:proofErr w:type="spellEnd"/>
      <w:r w:rsidRPr="007516D7">
        <w:t xml:space="preserve"> </w:t>
      </w:r>
      <w:proofErr w:type="spellStart"/>
      <w:r w:rsidRPr="007516D7">
        <w:t>come</w:t>
      </w:r>
      <w:proofErr w:type="spellEnd"/>
      <w:r w:rsidRPr="007516D7">
        <w:t xml:space="preserve"> </w:t>
      </w:r>
      <w:proofErr w:type="spellStart"/>
      <w:r w:rsidRPr="007516D7">
        <w:t>to</w:t>
      </w:r>
      <w:proofErr w:type="spellEnd"/>
      <w:r w:rsidRPr="007516D7">
        <w:t xml:space="preserve"> </w:t>
      </w:r>
      <w:proofErr w:type="spellStart"/>
      <w:r w:rsidRPr="007516D7">
        <w:t>the</w:t>
      </w:r>
      <w:proofErr w:type="spellEnd"/>
      <w:r w:rsidRPr="007516D7">
        <w:t xml:space="preserve"> </w:t>
      </w:r>
      <w:proofErr w:type="spellStart"/>
      <w:r w:rsidRPr="007516D7">
        <w:t>attention</w:t>
      </w:r>
      <w:proofErr w:type="spellEnd"/>
      <w:r w:rsidRPr="007516D7">
        <w:t xml:space="preserve"> </w:t>
      </w:r>
      <w:proofErr w:type="spellStart"/>
      <w:r w:rsidRPr="007516D7">
        <w:t>of</w:t>
      </w:r>
      <w:proofErr w:type="spellEnd"/>
      <w:r w:rsidRPr="007516D7">
        <w:t xml:space="preserve"> </w:t>
      </w:r>
      <w:proofErr w:type="spellStart"/>
      <w:r w:rsidRPr="007516D7">
        <w:t>any</w:t>
      </w:r>
      <w:proofErr w:type="spellEnd"/>
      <w:r w:rsidRPr="007516D7">
        <w:t xml:space="preserve"> </w:t>
      </w:r>
      <w:proofErr w:type="spellStart"/>
      <w:r w:rsidRPr="007516D7">
        <w:t>person</w:t>
      </w:r>
      <w:proofErr w:type="spellEnd"/>
      <w:r w:rsidRPr="007516D7">
        <w:t xml:space="preserve"> </w:t>
      </w:r>
      <w:proofErr w:type="spellStart"/>
      <w:r w:rsidRPr="007516D7">
        <w:t>in</w:t>
      </w:r>
      <w:proofErr w:type="spellEnd"/>
      <w:r w:rsidRPr="007516D7">
        <w:t xml:space="preserve"> </w:t>
      </w:r>
      <w:proofErr w:type="spellStart"/>
      <w:r w:rsidRPr="007516D7">
        <w:t>our</w:t>
      </w:r>
      <w:proofErr w:type="spellEnd"/>
      <w:r w:rsidRPr="007516D7">
        <w:t xml:space="preserve"> </w:t>
      </w:r>
      <w:proofErr w:type="spellStart"/>
      <w:r w:rsidRPr="007516D7">
        <w:t>organisation</w:t>
      </w:r>
      <w:proofErr w:type="spellEnd"/>
      <w:r w:rsidRPr="007516D7">
        <w:t xml:space="preserve"> </w:t>
      </w:r>
      <w:proofErr w:type="spellStart"/>
      <w:r w:rsidRPr="007516D7">
        <w:t>having</w:t>
      </w:r>
      <w:proofErr w:type="spellEnd"/>
      <w:r w:rsidRPr="007516D7">
        <w:t xml:space="preserve"> </w:t>
      </w:r>
      <w:proofErr w:type="spellStart"/>
      <w:r w:rsidRPr="007516D7">
        <w:t>responsibility</w:t>
      </w:r>
      <w:proofErr w:type="spellEnd"/>
      <w:r w:rsidRPr="007516D7">
        <w:t xml:space="preserve"> </w:t>
      </w:r>
      <w:proofErr w:type="spellStart"/>
      <w:r w:rsidRPr="007516D7">
        <w:t>for</w:t>
      </w:r>
      <w:proofErr w:type="spellEnd"/>
      <w:r w:rsidRPr="007516D7">
        <w:t xml:space="preserve"> </w:t>
      </w:r>
      <w:proofErr w:type="spellStart"/>
      <w:r w:rsidRPr="007516D7">
        <w:t>ensuring</w:t>
      </w:r>
      <w:proofErr w:type="spellEnd"/>
      <w:r w:rsidRPr="007516D7">
        <w:t xml:space="preserve"> </w:t>
      </w:r>
      <w:proofErr w:type="spellStart"/>
      <w:r w:rsidRPr="007516D7">
        <w:t>compliance</w:t>
      </w:r>
      <w:proofErr w:type="spellEnd"/>
      <w:r w:rsidRPr="007516D7">
        <w:t xml:space="preserve"> </w:t>
      </w:r>
      <w:proofErr w:type="spellStart"/>
      <w:r w:rsidRPr="007516D7">
        <w:t>with</w:t>
      </w:r>
      <w:proofErr w:type="spellEnd"/>
      <w:r w:rsidRPr="007516D7">
        <w:t xml:space="preserve"> </w:t>
      </w:r>
      <w:proofErr w:type="spellStart"/>
      <w:r w:rsidRPr="007516D7">
        <w:t>this</w:t>
      </w:r>
      <w:proofErr w:type="spellEnd"/>
      <w:r w:rsidRPr="007516D7">
        <w:t xml:space="preserve"> </w:t>
      </w:r>
      <w:proofErr w:type="spellStart"/>
      <w:r w:rsidRPr="007516D7">
        <w:t>Covenant</w:t>
      </w:r>
      <w:proofErr w:type="spellEnd"/>
      <w:r w:rsidRPr="007516D7">
        <w:t>.</w:t>
      </w:r>
    </w:p>
    <w:p w14:paraId="00000597" w14:textId="77777777" w:rsidR="00564B95" w:rsidRPr="007516D7" w:rsidRDefault="00564B95">
      <w:pPr>
        <w:ind w:left="0" w:hanging="2"/>
        <w:jc w:val="both"/>
      </w:pPr>
    </w:p>
    <w:p w14:paraId="00000598" w14:textId="77777777" w:rsidR="00564B95" w:rsidRPr="007516D7" w:rsidRDefault="00B934EC">
      <w:pPr>
        <w:ind w:left="0" w:hanging="2"/>
        <w:jc w:val="both"/>
      </w:pPr>
      <w:proofErr w:type="spellStart"/>
      <w:r w:rsidRPr="007516D7">
        <w:t>We</w:t>
      </w:r>
      <w:proofErr w:type="spellEnd"/>
      <w:r w:rsidRPr="007516D7">
        <w:t xml:space="preserve"> </w:t>
      </w:r>
      <w:proofErr w:type="spellStart"/>
      <w:r w:rsidRPr="007516D7">
        <w:t>shall</w:t>
      </w:r>
      <w:proofErr w:type="spellEnd"/>
      <w:r w:rsidRPr="007516D7">
        <w:t xml:space="preserve">, </w:t>
      </w:r>
      <w:proofErr w:type="spellStart"/>
      <w:r w:rsidRPr="007516D7">
        <w:t>for</w:t>
      </w:r>
      <w:proofErr w:type="spellEnd"/>
      <w:r w:rsidRPr="007516D7">
        <w:t xml:space="preserve"> </w:t>
      </w:r>
      <w:proofErr w:type="spellStart"/>
      <w:r w:rsidRPr="007516D7">
        <w:t>the</w:t>
      </w:r>
      <w:proofErr w:type="spellEnd"/>
      <w:r w:rsidRPr="007516D7">
        <w:t xml:space="preserve"> </w:t>
      </w:r>
      <w:proofErr w:type="spellStart"/>
      <w:r w:rsidRPr="007516D7">
        <w:t>duration</w:t>
      </w:r>
      <w:proofErr w:type="spellEnd"/>
      <w:r w:rsidRPr="007516D7">
        <w:t xml:space="preserve"> </w:t>
      </w:r>
      <w:proofErr w:type="spellStart"/>
      <w:r w:rsidRPr="007516D7">
        <w:t>of</w:t>
      </w:r>
      <w:proofErr w:type="spellEnd"/>
      <w:r w:rsidRPr="007516D7">
        <w:t xml:space="preserve"> </w:t>
      </w:r>
      <w:proofErr w:type="spellStart"/>
      <w:r w:rsidRPr="007516D7">
        <w:t>the</w:t>
      </w:r>
      <w:proofErr w:type="spellEnd"/>
      <w:r w:rsidRPr="007516D7">
        <w:t xml:space="preserve"> </w:t>
      </w:r>
      <w:proofErr w:type="spellStart"/>
      <w:r w:rsidRPr="007516D7">
        <w:t>tender</w:t>
      </w:r>
      <w:proofErr w:type="spellEnd"/>
      <w:r w:rsidRPr="007516D7">
        <w:t xml:space="preserve"> </w:t>
      </w:r>
      <w:proofErr w:type="spellStart"/>
      <w:r w:rsidRPr="007516D7">
        <w:t>process</w:t>
      </w:r>
      <w:proofErr w:type="spellEnd"/>
      <w:r w:rsidRPr="007516D7">
        <w:t xml:space="preserve"> </w:t>
      </w:r>
      <w:proofErr w:type="spellStart"/>
      <w:r w:rsidRPr="007516D7">
        <w:t>and</w:t>
      </w:r>
      <w:proofErr w:type="spellEnd"/>
      <w:r w:rsidRPr="007516D7">
        <w:t xml:space="preserve">, </w:t>
      </w:r>
      <w:proofErr w:type="spellStart"/>
      <w:r w:rsidRPr="007516D7">
        <w:t>if</w:t>
      </w:r>
      <w:proofErr w:type="spellEnd"/>
      <w:r w:rsidRPr="007516D7">
        <w:t xml:space="preserve"> </w:t>
      </w:r>
      <w:proofErr w:type="spellStart"/>
      <w:r w:rsidRPr="007516D7">
        <w:t>we</w:t>
      </w:r>
      <w:proofErr w:type="spellEnd"/>
      <w:r w:rsidRPr="007516D7">
        <w:t xml:space="preserve"> </w:t>
      </w:r>
      <w:proofErr w:type="spellStart"/>
      <w:r w:rsidRPr="007516D7">
        <w:t>are</w:t>
      </w:r>
      <w:proofErr w:type="spellEnd"/>
      <w:r w:rsidRPr="007516D7">
        <w:t xml:space="preserve"> </w:t>
      </w:r>
      <w:proofErr w:type="spellStart"/>
      <w:r w:rsidRPr="007516D7">
        <w:t>successful</w:t>
      </w:r>
      <w:proofErr w:type="spellEnd"/>
      <w:r w:rsidRPr="007516D7">
        <w:t xml:space="preserve"> </w:t>
      </w:r>
      <w:proofErr w:type="spellStart"/>
      <w:r w:rsidRPr="007516D7">
        <w:t>in</w:t>
      </w:r>
      <w:proofErr w:type="spellEnd"/>
      <w:r w:rsidRPr="007516D7">
        <w:t xml:space="preserve"> </w:t>
      </w:r>
      <w:proofErr w:type="spellStart"/>
      <w:r w:rsidRPr="007516D7">
        <w:t>our</w:t>
      </w:r>
      <w:proofErr w:type="spellEnd"/>
      <w:r w:rsidRPr="007516D7">
        <w:t xml:space="preserve"> </w:t>
      </w:r>
      <w:proofErr w:type="spellStart"/>
      <w:r w:rsidRPr="007516D7">
        <w:t>tender</w:t>
      </w:r>
      <w:proofErr w:type="spellEnd"/>
      <w:r w:rsidRPr="007516D7">
        <w:t xml:space="preserve">, </w:t>
      </w:r>
      <w:proofErr w:type="spellStart"/>
      <w:r w:rsidRPr="007516D7">
        <w:t>for</w:t>
      </w:r>
      <w:proofErr w:type="spellEnd"/>
      <w:r w:rsidRPr="007516D7">
        <w:t xml:space="preserve"> </w:t>
      </w:r>
      <w:proofErr w:type="spellStart"/>
      <w:r w:rsidRPr="007516D7">
        <w:t>the</w:t>
      </w:r>
      <w:proofErr w:type="spellEnd"/>
      <w:r w:rsidRPr="007516D7">
        <w:t xml:space="preserve"> </w:t>
      </w:r>
      <w:proofErr w:type="spellStart"/>
      <w:r w:rsidRPr="007516D7">
        <w:t>duration</w:t>
      </w:r>
      <w:proofErr w:type="spellEnd"/>
      <w:r w:rsidRPr="007516D7">
        <w:t xml:space="preserve"> </w:t>
      </w:r>
      <w:proofErr w:type="spellStart"/>
      <w:r w:rsidRPr="007516D7">
        <w:t>of</w:t>
      </w:r>
      <w:proofErr w:type="spellEnd"/>
      <w:r w:rsidRPr="007516D7">
        <w:t xml:space="preserve"> </w:t>
      </w:r>
      <w:proofErr w:type="spellStart"/>
      <w:r w:rsidRPr="007516D7">
        <w:t>the</w:t>
      </w:r>
      <w:proofErr w:type="spellEnd"/>
      <w:r w:rsidRPr="007516D7">
        <w:t xml:space="preserve"> </w:t>
      </w:r>
      <w:proofErr w:type="spellStart"/>
      <w:r w:rsidRPr="007516D7">
        <w:t>Contract</w:t>
      </w:r>
      <w:proofErr w:type="spellEnd"/>
      <w:r w:rsidRPr="007516D7">
        <w:t xml:space="preserve">, </w:t>
      </w:r>
      <w:proofErr w:type="spellStart"/>
      <w:r w:rsidRPr="007516D7">
        <w:t>appoint</w:t>
      </w:r>
      <w:proofErr w:type="spellEnd"/>
      <w:r w:rsidRPr="007516D7">
        <w:t xml:space="preserve"> </w:t>
      </w:r>
      <w:proofErr w:type="spellStart"/>
      <w:r w:rsidRPr="007516D7">
        <w:t>and</w:t>
      </w:r>
      <w:proofErr w:type="spellEnd"/>
      <w:r w:rsidRPr="007516D7">
        <w:t xml:space="preserve"> </w:t>
      </w:r>
      <w:proofErr w:type="spellStart"/>
      <w:r w:rsidRPr="007516D7">
        <w:t>maintain</w:t>
      </w:r>
      <w:proofErr w:type="spellEnd"/>
      <w:r w:rsidRPr="007516D7">
        <w:t xml:space="preserve"> </w:t>
      </w:r>
      <w:proofErr w:type="spellStart"/>
      <w:r w:rsidRPr="007516D7">
        <w:t>in</w:t>
      </w:r>
      <w:proofErr w:type="spellEnd"/>
      <w:r w:rsidRPr="007516D7">
        <w:t xml:space="preserve"> </w:t>
      </w:r>
      <w:proofErr w:type="spellStart"/>
      <w:r w:rsidRPr="007516D7">
        <w:t>office</w:t>
      </w:r>
      <w:proofErr w:type="spellEnd"/>
      <w:r w:rsidRPr="007516D7">
        <w:t xml:space="preserve"> </w:t>
      </w:r>
      <w:proofErr w:type="spellStart"/>
      <w:r w:rsidRPr="007516D7">
        <w:t>an</w:t>
      </w:r>
      <w:proofErr w:type="spellEnd"/>
      <w:r w:rsidRPr="007516D7">
        <w:t xml:space="preserve"> </w:t>
      </w:r>
      <w:proofErr w:type="spellStart"/>
      <w:r w:rsidRPr="007516D7">
        <w:t>officer</w:t>
      </w:r>
      <w:proofErr w:type="spellEnd"/>
      <w:r w:rsidRPr="007516D7">
        <w:t xml:space="preserve">, </w:t>
      </w:r>
      <w:proofErr w:type="spellStart"/>
      <w:r w:rsidRPr="007516D7">
        <w:t>who</w:t>
      </w:r>
      <w:proofErr w:type="spellEnd"/>
      <w:r w:rsidRPr="007516D7">
        <w:t xml:space="preserve"> </w:t>
      </w:r>
      <w:proofErr w:type="spellStart"/>
      <w:r w:rsidRPr="007516D7">
        <w:t>shall</w:t>
      </w:r>
      <w:proofErr w:type="spellEnd"/>
      <w:r w:rsidRPr="007516D7">
        <w:t xml:space="preserve"> </w:t>
      </w:r>
      <w:proofErr w:type="spellStart"/>
      <w:r w:rsidRPr="007516D7">
        <w:t>be</w:t>
      </w:r>
      <w:proofErr w:type="spellEnd"/>
      <w:r w:rsidRPr="007516D7">
        <w:t xml:space="preserve"> a </w:t>
      </w:r>
      <w:proofErr w:type="spellStart"/>
      <w:r w:rsidRPr="007516D7">
        <w:t>person</w:t>
      </w:r>
      <w:proofErr w:type="spellEnd"/>
      <w:r w:rsidRPr="007516D7">
        <w:t xml:space="preserve"> </w:t>
      </w:r>
      <w:proofErr w:type="spellStart"/>
      <w:r w:rsidRPr="007516D7">
        <w:t>reasonably</w:t>
      </w:r>
      <w:proofErr w:type="spellEnd"/>
      <w:r w:rsidRPr="007516D7">
        <w:t xml:space="preserve"> </w:t>
      </w:r>
      <w:proofErr w:type="spellStart"/>
      <w:r w:rsidRPr="007516D7">
        <w:t>satisfactory</w:t>
      </w:r>
      <w:proofErr w:type="spellEnd"/>
      <w:r w:rsidRPr="007516D7">
        <w:t xml:space="preserve"> </w:t>
      </w:r>
      <w:proofErr w:type="spellStart"/>
      <w:r w:rsidRPr="007516D7">
        <w:t>to</w:t>
      </w:r>
      <w:proofErr w:type="spellEnd"/>
      <w:r w:rsidRPr="007516D7">
        <w:t xml:space="preserve"> </w:t>
      </w:r>
      <w:proofErr w:type="spellStart"/>
      <w:r w:rsidRPr="007516D7">
        <w:t>you</w:t>
      </w:r>
      <w:proofErr w:type="spellEnd"/>
      <w:r w:rsidRPr="007516D7">
        <w:t xml:space="preserve"> </w:t>
      </w:r>
      <w:proofErr w:type="spellStart"/>
      <w:r w:rsidRPr="007516D7">
        <w:t>and</w:t>
      </w:r>
      <w:proofErr w:type="spellEnd"/>
      <w:r w:rsidRPr="007516D7">
        <w:t xml:space="preserve"> </w:t>
      </w:r>
      <w:proofErr w:type="spellStart"/>
      <w:r w:rsidRPr="007516D7">
        <w:t>to</w:t>
      </w:r>
      <w:proofErr w:type="spellEnd"/>
      <w:r w:rsidRPr="007516D7">
        <w:t xml:space="preserve"> </w:t>
      </w:r>
      <w:proofErr w:type="spellStart"/>
      <w:r w:rsidRPr="007516D7">
        <w:t>whom</w:t>
      </w:r>
      <w:proofErr w:type="spellEnd"/>
      <w:r w:rsidRPr="007516D7">
        <w:t xml:space="preserve"> </w:t>
      </w:r>
      <w:proofErr w:type="spellStart"/>
      <w:r w:rsidRPr="007516D7">
        <w:t>you</w:t>
      </w:r>
      <w:proofErr w:type="spellEnd"/>
      <w:r w:rsidRPr="007516D7">
        <w:t xml:space="preserve"> </w:t>
      </w:r>
      <w:proofErr w:type="spellStart"/>
      <w:r w:rsidRPr="007516D7">
        <w:t>shall</w:t>
      </w:r>
      <w:proofErr w:type="spellEnd"/>
      <w:r w:rsidRPr="007516D7">
        <w:t xml:space="preserve"> </w:t>
      </w:r>
      <w:proofErr w:type="spellStart"/>
      <w:r w:rsidRPr="007516D7">
        <w:t>have</w:t>
      </w:r>
      <w:proofErr w:type="spellEnd"/>
      <w:r w:rsidRPr="007516D7">
        <w:t xml:space="preserve"> </w:t>
      </w:r>
      <w:proofErr w:type="spellStart"/>
      <w:r w:rsidRPr="007516D7">
        <w:t>full</w:t>
      </w:r>
      <w:proofErr w:type="spellEnd"/>
      <w:r w:rsidRPr="007516D7">
        <w:t xml:space="preserve"> </w:t>
      </w:r>
      <w:proofErr w:type="spellStart"/>
      <w:r w:rsidRPr="007516D7">
        <w:t>and</w:t>
      </w:r>
      <w:proofErr w:type="spellEnd"/>
      <w:r w:rsidRPr="007516D7">
        <w:t xml:space="preserve"> </w:t>
      </w:r>
      <w:proofErr w:type="spellStart"/>
      <w:r w:rsidRPr="007516D7">
        <w:t>immediate</w:t>
      </w:r>
      <w:proofErr w:type="spellEnd"/>
      <w:r w:rsidRPr="007516D7">
        <w:t xml:space="preserve"> </w:t>
      </w:r>
      <w:proofErr w:type="spellStart"/>
      <w:r w:rsidRPr="007516D7">
        <w:t>access</w:t>
      </w:r>
      <w:proofErr w:type="spellEnd"/>
      <w:r w:rsidRPr="007516D7">
        <w:t xml:space="preserve">, </w:t>
      </w:r>
      <w:proofErr w:type="spellStart"/>
      <w:r w:rsidRPr="007516D7">
        <w:t>having</w:t>
      </w:r>
      <w:proofErr w:type="spellEnd"/>
      <w:r w:rsidRPr="007516D7">
        <w:t xml:space="preserve"> </w:t>
      </w:r>
      <w:proofErr w:type="spellStart"/>
      <w:r w:rsidRPr="007516D7">
        <w:t>the</w:t>
      </w:r>
      <w:proofErr w:type="spellEnd"/>
      <w:r w:rsidRPr="007516D7">
        <w:t xml:space="preserve"> </w:t>
      </w:r>
      <w:proofErr w:type="spellStart"/>
      <w:r w:rsidRPr="007516D7">
        <w:t>duty</w:t>
      </w:r>
      <w:proofErr w:type="spellEnd"/>
      <w:r w:rsidRPr="007516D7">
        <w:t xml:space="preserve">, </w:t>
      </w:r>
      <w:proofErr w:type="spellStart"/>
      <w:r w:rsidRPr="007516D7">
        <w:t>and</w:t>
      </w:r>
      <w:proofErr w:type="spellEnd"/>
      <w:r w:rsidRPr="007516D7">
        <w:t xml:space="preserve"> </w:t>
      </w:r>
      <w:proofErr w:type="spellStart"/>
      <w:r w:rsidRPr="007516D7">
        <w:t>the</w:t>
      </w:r>
      <w:proofErr w:type="spellEnd"/>
      <w:r w:rsidRPr="007516D7">
        <w:t xml:space="preserve"> </w:t>
      </w:r>
      <w:proofErr w:type="spellStart"/>
      <w:r w:rsidRPr="007516D7">
        <w:t>necessary</w:t>
      </w:r>
      <w:proofErr w:type="spellEnd"/>
      <w:r w:rsidRPr="007516D7">
        <w:t xml:space="preserve"> </w:t>
      </w:r>
      <w:proofErr w:type="spellStart"/>
      <w:r w:rsidRPr="007516D7">
        <w:t>powers</w:t>
      </w:r>
      <w:proofErr w:type="spellEnd"/>
      <w:r w:rsidRPr="007516D7">
        <w:t xml:space="preserve">, </w:t>
      </w:r>
      <w:proofErr w:type="spellStart"/>
      <w:r w:rsidRPr="007516D7">
        <w:t>to</w:t>
      </w:r>
      <w:proofErr w:type="spellEnd"/>
      <w:r w:rsidRPr="007516D7">
        <w:t xml:space="preserve"> </w:t>
      </w:r>
      <w:proofErr w:type="spellStart"/>
      <w:r w:rsidRPr="007516D7">
        <w:t>ensure</w:t>
      </w:r>
      <w:proofErr w:type="spellEnd"/>
      <w:r w:rsidRPr="007516D7">
        <w:t xml:space="preserve"> </w:t>
      </w:r>
      <w:proofErr w:type="spellStart"/>
      <w:r w:rsidRPr="007516D7">
        <w:t>compliance</w:t>
      </w:r>
      <w:proofErr w:type="spellEnd"/>
      <w:r w:rsidRPr="007516D7">
        <w:t xml:space="preserve"> </w:t>
      </w:r>
      <w:proofErr w:type="spellStart"/>
      <w:r w:rsidRPr="007516D7">
        <w:t>with</w:t>
      </w:r>
      <w:proofErr w:type="spellEnd"/>
      <w:r w:rsidRPr="007516D7">
        <w:t xml:space="preserve"> </w:t>
      </w:r>
      <w:proofErr w:type="spellStart"/>
      <w:r w:rsidRPr="007516D7">
        <w:t>this</w:t>
      </w:r>
      <w:proofErr w:type="spellEnd"/>
      <w:r w:rsidRPr="007516D7">
        <w:t xml:space="preserve"> </w:t>
      </w:r>
      <w:proofErr w:type="spellStart"/>
      <w:r w:rsidRPr="007516D7">
        <w:t>Covenant</w:t>
      </w:r>
      <w:proofErr w:type="spellEnd"/>
      <w:r w:rsidRPr="007516D7">
        <w:t>.</w:t>
      </w:r>
    </w:p>
    <w:p w14:paraId="00000599" w14:textId="77777777" w:rsidR="00564B95" w:rsidRPr="007516D7" w:rsidRDefault="00564B95">
      <w:pPr>
        <w:ind w:left="0" w:hanging="2"/>
        <w:jc w:val="both"/>
      </w:pPr>
    </w:p>
    <w:p w14:paraId="0000059A" w14:textId="77777777" w:rsidR="00564B95" w:rsidRPr="007516D7" w:rsidRDefault="00B934EC">
      <w:pPr>
        <w:ind w:left="0" w:hanging="2"/>
        <w:jc w:val="both"/>
      </w:pPr>
      <w:proofErr w:type="spellStart"/>
      <w:r w:rsidRPr="007516D7">
        <w:t>We</w:t>
      </w:r>
      <w:proofErr w:type="spellEnd"/>
      <w:r w:rsidRPr="007516D7">
        <w:t xml:space="preserve"> </w:t>
      </w:r>
      <w:proofErr w:type="spellStart"/>
      <w:r w:rsidRPr="007516D7">
        <w:t>declare</w:t>
      </w:r>
      <w:proofErr w:type="spellEnd"/>
      <w:r w:rsidRPr="007516D7">
        <w:t xml:space="preserve"> </w:t>
      </w:r>
      <w:proofErr w:type="spellStart"/>
      <w:r w:rsidRPr="007516D7">
        <w:t>and</w:t>
      </w:r>
      <w:proofErr w:type="spellEnd"/>
      <w:r w:rsidRPr="007516D7">
        <w:t xml:space="preserve"> </w:t>
      </w:r>
      <w:proofErr w:type="spellStart"/>
      <w:r w:rsidRPr="007516D7">
        <w:t>covenant</w:t>
      </w:r>
      <w:proofErr w:type="spellEnd"/>
      <w:r w:rsidRPr="007516D7">
        <w:t xml:space="preserve"> </w:t>
      </w:r>
      <w:proofErr w:type="spellStart"/>
      <w:r w:rsidRPr="007516D7">
        <w:t>that</w:t>
      </w:r>
      <w:proofErr w:type="spellEnd"/>
      <w:r w:rsidRPr="007516D7">
        <w:t xml:space="preserve"> </w:t>
      </w:r>
      <w:proofErr w:type="spellStart"/>
      <w:r w:rsidRPr="007516D7">
        <w:t>neither</w:t>
      </w:r>
      <w:proofErr w:type="spellEnd"/>
      <w:r w:rsidRPr="007516D7">
        <w:t xml:space="preserve"> </w:t>
      </w:r>
      <w:proofErr w:type="spellStart"/>
      <w:r w:rsidRPr="007516D7">
        <w:t>we</w:t>
      </w:r>
      <w:proofErr w:type="spellEnd"/>
      <w:r w:rsidRPr="007516D7">
        <w:t xml:space="preserve"> </w:t>
      </w:r>
      <w:proofErr w:type="spellStart"/>
      <w:r w:rsidRPr="007516D7">
        <w:t>nor</w:t>
      </w:r>
      <w:proofErr w:type="spellEnd"/>
      <w:r w:rsidRPr="007516D7">
        <w:t xml:space="preserve"> </w:t>
      </w:r>
      <w:proofErr w:type="spellStart"/>
      <w:r w:rsidRPr="007516D7">
        <w:t>anyone</w:t>
      </w:r>
      <w:proofErr w:type="spellEnd"/>
      <w:r w:rsidRPr="007516D7">
        <w:t xml:space="preserve">, </w:t>
      </w:r>
      <w:proofErr w:type="spellStart"/>
      <w:r w:rsidRPr="007516D7">
        <w:t>including</w:t>
      </w:r>
      <w:proofErr w:type="spellEnd"/>
      <w:r w:rsidRPr="007516D7">
        <w:t xml:space="preserve"> </w:t>
      </w:r>
      <w:proofErr w:type="spellStart"/>
      <w:r w:rsidRPr="007516D7">
        <w:t>any</w:t>
      </w:r>
      <w:proofErr w:type="spellEnd"/>
      <w:r w:rsidRPr="007516D7">
        <w:t xml:space="preserve"> </w:t>
      </w:r>
      <w:proofErr w:type="spellStart"/>
      <w:r w:rsidRPr="007516D7">
        <w:t>of</w:t>
      </w:r>
      <w:proofErr w:type="spellEnd"/>
      <w:r w:rsidRPr="007516D7">
        <w:t xml:space="preserve"> </w:t>
      </w:r>
      <w:proofErr w:type="spellStart"/>
      <w:r w:rsidRPr="007516D7">
        <w:t>our</w:t>
      </w:r>
      <w:proofErr w:type="spellEnd"/>
      <w:r w:rsidRPr="007516D7">
        <w:t xml:space="preserve"> </w:t>
      </w:r>
      <w:proofErr w:type="spellStart"/>
      <w:r w:rsidRPr="007516D7">
        <w:t>directors</w:t>
      </w:r>
      <w:proofErr w:type="spellEnd"/>
      <w:r w:rsidRPr="007516D7">
        <w:t xml:space="preserve">, </w:t>
      </w:r>
      <w:proofErr w:type="spellStart"/>
      <w:r w:rsidRPr="007516D7">
        <w:t>employees</w:t>
      </w:r>
      <w:proofErr w:type="spellEnd"/>
      <w:r w:rsidRPr="007516D7">
        <w:t xml:space="preserve">, </w:t>
      </w:r>
      <w:proofErr w:type="spellStart"/>
      <w:r w:rsidRPr="007516D7">
        <w:t>agents</w:t>
      </w:r>
      <w:proofErr w:type="spellEnd"/>
      <w:r w:rsidRPr="007516D7">
        <w:t xml:space="preserve">, </w:t>
      </w:r>
      <w:proofErr w:type="spellStart"/>
      <w:r w:rsidRPr="007516D7">
        <w:t>joint</w:t>
      </w:r>
      <w:proofErr w:type="spellEnd"/>
      <w:r w:rsidRPr="007516D7">
        <w:t xml:space="preserve"> </w:t>
      </w:r>
      <w:proofErr w:type="spellStart"/>
      <w:r w:rsidRPr="007516D7">
        <w:t>venture</w:t>
      </w:r>
      <w:proofErr w:type="spellEnd"/>
      <w:r w:rsidRPr="007516D7">
        <w:t xml:space="preserve"> </w:t>
      </w:r>
      <w:proofErr w:type="spellStart"/>
      <w:r w:rsidRPr="007516D7">
        <w:t>partners</w:t>
      </w:r>
      <w:proofErr w:type="spellEnd"/>
      <w:r w:rsidRPr="007516D7">
        <w:t xml:space="preserve"> </w:t>
      </w:r>
      <w:proofErr w:type="spellStart"/>
      <w:r w:rsidRPr="007516D7">
        <w:t>or</w:t>
      </w:r>
      <w:proofErr w:type="spellEnd"/>
      <w:r w:rsidRPr="007516D7">
        <w:t xml:space="preserve"> </w:t>
      </w:r>
      <w:proofErr w:type="spellStart"/>
      <w:r w:rsidRPr="007516D7">
        <w:t>sub-contractors</w:t>
      </w:r>
      <w:proofErr w:type="spellEnd"/>
      <w:r w:rsidRPr="007516D7">
        <w:t xml:space="preserve">, </w:t>
      </w:r>
      <w:proofErr w:type="spellStart"/>
      <w:r w:rsidRPr="007516D7">
        <w:t>where</w:t>
      </w:r>
      <w:proofErr w:type="spellEnd"/>
      <w:r w:rsidRPr="007516D7">
        <w:t xml:space="preserve"> </w:t>
      </w:r>
      <w:proofErr w:type="spellStart"/>
      <w:r w:rsidRPr="007516D7">
        <w:t>these</w:t>
      </w:r>
      <w:proofErr w:type="spellEnd"/>
      <w:r w:rsidRPr="007516D7">
        <w:t xml:space="preserve"> </w:t>
      </w:r>
      <w:proofErr w:type="spellStart"/>
      <w:r w:rsidRPr="007516D7">
        <w:t>exist</w:t>
      </w:r>
      <w:proofErr w:type="spellEnd"/>
      <w:r w:rsidRPr="007516D7">
        <w:t xml:space="preserve">, </w:t>
      </w:r>
      <w:proofErr w:type="spellStart"/>
      <w:r w:rsidRPr="007516D7">
        <w:t>acting</w:t>
      </w:r>
      <w:proofErr w:type="spellEnd"/>
      <w:r w:rsidRPr="007516D7">
        <w:t xml:space="preserve"> </w:t>
      </w:r>
      <w:proofErr w:type="spellStart"/>
      <w:r w:rsidRPr="007516D7">
        <w:t>on</w:t>
      </w:r>
      <w:proofErr w:type="spellEnd"/>
      <w:r w:rsidRPr="007516D7">
        <w:t xml:space="preserve"> </w:t>
      </w:r>
      <w:proofErr w:type="spellStart"/>
      <w:r w:rsidRPr="007516D7">
        <w:t>our</w:t>
      </w:r>
      <w:proofErr w:type="spellEnd"/>
      <w:r w:rsidRPr="007516D7">
        <w:t xml:space="preserve"> </w:t>
      </w:r>
      <w:proofErr w:type="spellStart"/>
      <w:r w:rsidRPr="007516D7">
        <w:t>behalf</w:t>
      </w:r>
      <w:proofErr w:type="spellEnd"/>
      <w:r w:rsidRPr="007516D7">
        <w:t xml:space="preserve"> </w:t>
      </w:r>
      <w:proofErr w:type="spellStart"/>
      <w:r w:rsidRPr="007516D7">
        <w:t>with</w:t>
      </w:r>
      <w:proofErr w:type="spellEnd"/>
      <w:r w:rsidRPr="007516D7">
        <w:t xml:space="preserve"> </w:t>
      </w:r>
      <w:proofErr w:type="spellStart"/>
      <w:r w:rsidRPr="007516D7">
        <w:t>due</w:t>
      </w:r>
      <w:proofErr w:type="spellEnd"/>
      <w:r w:rsidRPr="007516D7">
        <w:t xml:space="preserve"> </w:t>
      </w:r>
      <w:proofErr w:type="spellStart"/>
      <w:r w:rsidRPr="007516D7">
        <w:t>authority</w:t>
      </w:r>
      <w:proofErr w:type="spellEnd"/>
      <w:r w:rsidRPr="007516D7">
        <w:t xml:space="preserve"> </w:t>
      </w:r>
      <w:proofErr w:type="spellStart"/>
      <w:r w:rsidRPr="007516D7">
        <w:t>or</w:t>
      </w:r>
      <w:proofErr w:type="spellEnd"/>
      <w:r w:rsidRPr="007516D7">
        <w:t xml:space="preserve"> </w:t>
      </w:r>
      <w:proofErr w:type="spellStart"/>
      <w:r w:rsidRPr="007516D7">
        <w:t>with</w:t>
      </w:r>
      <w:proofErr w:type="spellEnd"/>
      <w:r w:rsidRPr="007516D7">
        <w:t xml:space="preserve"> </w:t>
      </w:r>
      <w:proofErr w:type="spellStart"/>
      <w:r w:rsidRPr="007516D7">
        <w:t>our</w:t>
      </w:r>
      <w:proofErr w:type="spellEnd"/>
      <w:r w:rsidRPr="007516D7">
        <w:t xml:space="preserve"> </w:t>
      </w:r>
      <w:proofErr w:type="spellStart"/>
      <w:r w:rsidRPr="007516D7">
        <w:t>knowledge</w:t>
      </w:r>
      <w:proofErr w:type="spellEnd"/>
      <w:r w:rsidRPr="007516D7">
        <w:t xml:space="preserve"> </w:t>
      </w:r>
      <w:proofErr w:type="spellStart"/>
      <w:r w:rsidRPr="007516D7">
        <w:t>or</w:t>
      </w:r>
      <w:proofErr w:type="spellEnd"/>
      <w:r w:rsidRPr="007516D7">
        <w:t xml:space="preserve"> </w:t>
      </w:r>
      <w:proofErr w:type="spellStart"/>
      <w:r w:rsidRPr="007516D7">
        <w:t>consent</w:t>
      </w:r>
      <w:proofErr w:type="spellEnd"/>
      <w:r w:rsidRPr="007516D7">
        <w:t xml:space="preserve">, </w:t>
      </w:r>
      <w:proofErr w:type="spellStart"/>
      <w:r w:rsidRPr="007516D7">
        <w:t>or</w:t>
      </w:r>
      <w:proofErr w:type="spellEnd"/>
      <w:r w:rsidRPr="007516D7">
        <w:t xml:space="preserve"> </w:t>
      </w:r>
      <w:proofErr w:type="spellStart"/>
      <w:r w:rsidRPr="007516D7">
        <w:t>facilitated</w:t>
      </w:r>
      <w:proofErr w:type="spellEnd"/>
      <w:r w:rsidRPr="007516D7">
        <w:t xml:space="preserve"> </w:t>
      </w:r>
      <w:proofErr w:type="spellStart"/>
      <w:r w:rsidRPr="007516D7">
        <w:t>by</w:t>
      </w:r>
      <w:proofErr w:type="spellEnd"/>
      <w:r w:rsidRPr="007516D7">
        <w:t xml:space="preserve"> </w:t>
      </w:r>
      <w:proofErr w:type="spellStart"/>
      <w:r w:rsidRPr="007516D7">
        <w:t>us</w:t>
      </w:r>
      <w:proofErr w:type="spellEnd"/>
      <w:r w:rsidRPr="007516D7">
        <w:t xml:space="preserve">, (i) </w:t>
      </w:r>
      <w:proofErr w:type="spellStart"/>
      <w:r w:rsidRPr="007516D7">
        <w:t>is</w:t>
      </w:r>
      <w:proofErr w:type="spellEnd"/>
      <w:r w:rsidRPr="007516D7">
        <w:t xml:space="preserve"> </w:t>
      </w:r>
      <w:proofErr w:type="spellStart"/>
      <w:r w:rsidRPr="007516D7">
        <w:t>listed</w:t>
      </w:r>
      <w:proofErr w:type="spellEnd"/>
      <w:r w:rsidRPr="007516D7">
        <w:t xml:space="preserve"> </w:t>
      </w:r>
      <w:proofErr w:type="spellStart"/>
      <w:r w:rsidRPr="007516D7">
        <w:t>or</w:t>
      </w:r>
      <w:proofErr w:type="spellEnd"/>
      <w:r w:rsidRPr="007516D7">
        <w:t xml:space="preserve"> </w:t>
      </w:r>
      <w:proofErr w:type="spellStart"/>
      <w:r w:rsidRPr="007516D7">
        <w:t>otherwise</w:t>
      </w:r>
      <w:proofErr w:type="spellEnd"/>
      <w:r w:rsidRPr="007516D7">
        <w:t xml:space="preserve"> </w:t>
      </w:r>
      <w:proofErr w:type="spellStart"/>
      <w:r w:rsidRPr="007516D7">
        <w:t>subject</w:t>
      </w:r>
      <w:proofErr w:type="spellEnd"/>
      <w:r w:rsidRPr="007516D7">
        <w:t xml:space="preserve"> </w:t>
      </w:r>
      <w:proofErr w:type="spellStart"/>
      <w:r w:rsidRPr="007516D7">
        <w:t>to</w:t>
      </w:r>
      <w:proofErr w:type="spellEnd"/>
      <w:r w:rsidRPr="007516D7">
        <w:t xml:space="preserve"> EU/UN </w:t>
      </w:r>
      <w:proofErr w:type="spellStart"/>
      <w:r w:rsidRPr="007516D7">
        <w:t>Sanctions</w:t>
      </w:r>
      <w:proofErr w:type="spellEnd"/>
      <w:r w:rsidRPr="007516D7">
        <w:t xml:space="preserve"> </w:t>
      </w:r>
      <w:proofErr w:type="spellStart"/>
      <w:r w:rsidRPr="007516D7">
        <w:t>and</w:t>
      </w:r>
      <w:proofErr w:type="spellEnd"/>
      <w:r w:rsidRPr="007516D7">
        <w:t xml:space="preserve"> (ii) </w:t>
      </w:r>
      <w:proofErr w:type="spellStart"/>
      <w:r w:rsidRPr="007516D7">
        <w:t>in</w:t>
      </w:r>
      <w:proofErr w:type="spellEnd"/>
      <w:r w:rsidRPr="007516D7">
        <w:t xml:space="preserve"> </w:t>
      </w:r>
      <w:proofErr w:type="spellStart"/>
      <w:r w:rsidRPr="007516D7">
        <w:t>connection</w:t>
      </w:r>
      <w:proofErr w:type="spellEnd"/>
      <w:r w:rsidRPr="007516D7">
        <w:t xml:space="preserve"> </w:t>
      </w:r>
      <w:proofErr w:type="spellStart"/>
      <w:r w:rsidRPr="007516D7">
        <w:t>with</w:t>
      </w:r>
      <w:proofErr w:type="spellEnd"/>
      <w:r w:rsidRPr="007516D7">
        <w:t xml:space="preserve"> </w:t>
      </w:r>
      <w:proofErr w:type="spellStart"/>
      <w:r w:rsidRPr="007516D7">
        <w:t>the</w:t>
      </w:r>
      <w:proofErr w:type="spellEnd"/>
      <w:r w:rsidRPr="007516D7">
        <w:t xml:space="preserve"> </w:t>
      </w:r>
      <w:proofErr w:type="spellStart"/>
      <w:r w:rsidRPr="007516D7">
        <w:t>execution</w:t>
      </w:r>
      <w:proofErr w:type="spellEnd"/>
      <w:r w:rsidRPr="007516D7">
        <w:t xml:space="preserve"> </w:t>
      </w:r>
      <w:proofErr w:type="spellStart"/>
      <w:r w:rsidRPr="007516D7">
        <w:t>or</w:t>
      </w:r>
      <w:proofErr w:type="spellEnd"/>
      <w:r w:rsidRPr="007516D7">
        <w:t xml:space="preserve"> </w:t>
      </w:r>
      <w:proofErr w:type="spellStart"/>
      <w:r w:rsidRPr="007516D7">
        <w:t>supply</w:t>
      </w:r>
      <w:proofErr w:type="spellEnd"/>
      <w:r w:rsidRPr="007516D7">
        <w:t xml:space="preserve"> </w:t>
      </w:r>
      <w:proofErr w:type="spellStart"/>
      <w:r w:rsidRPr="007516D7">
        <w:t>of</w:t>
      </w:r>
      <w:proofErr w:type="spellEnd"/>
      <w:r w:rsidRPr="007516D7">
        <w:t xml:space="preserve"> </w:t>
      </w:r>
      <w:proofErr w:type="spellStart"/>
      <w:r w:rsidRPr="007516D7">
        <w:t>any</w:t>
      </w:r>
      <w:proofErr w:type="spellEnd"/>
      <w:r w:rsidRPr="007516D7">
        <w:t xml:space="preserve"> </w:t>
      </w:r>
      <w:proofErr w:type="spellStart"/>
      <w:r w:rsidRPr="007516D7">
        <w:t>works</w:t>
      </w:r>
      <w:proofErr w:type="spellEnd"/>
      <w:r w:rsidRPr="007516D7">
        <w:t xml:space="preserve">, </w:t>
      </w:r>
      <w:proofErr w:type="spellStart"/>
      <w:r w:rsidRPr="007516D7">
        <w:t>goods</w:t>
      </w:r>
      <w:proofErr w:type="spellEnd"/>
      <w:r w:rsidRPr="007516D7">
        <w:t xml:space="preserve"> </w:t>
      </w:r>
      <w:proofErr w:type="spellStart"/>
      <w:r w:rsidRPr="007516D7">
        <w:t>or</w:t>
      </w:r>
      <w:proofErr w:type="spellEnd"/>
      <w:r w:rsidRPr="007516D7">
        <w:t xml:space="preserve"> </w:t>
      </w:r>
      <w:proofErr w:type="spellStart"/>
      <w:r w:rsidRPr="007516D7">
        <w:t>services</w:t>
      </w:r>
      <w:proofErr w:type="spellEnd"/>
      <w:r w:rsidRPr="007516D7">
        <w:t xml:space="preserve"> </w:t>
      </w:r>
      <w:proofErr w:type="spellStart"/>
      <w:r w:rsidRPr="007516D7">
        <w:t>for</w:t>
      </w:r>
      <w:proofErr w:type="spellEnd"/>
      <w:r w:rsidRPr="007516D7">
        <w:t xml:space="preserve"> </w:t>
      </w:r>
      <w:proofErr w:type="spellStart"/>
      <w:r w:rsidRPr="007516D7">
        <w:t>the</w:t>
      </w:r>
      <w:proofErr w:type="spellEnd"/>
      <w:r w:rsidRPr="007516D7">
        <w:t xml:space="preserve"> </w:t>
      </w:r>
      <w:proofErr w:type="spellStart"/>
      <w:r w:rsidRPr="007516D7">
        <w:t>Contract</w:t>
      </w:r>
      <w:proofErr w:type="spellEnd"/>
      <w:r w:rsidRPr="007516D7">
        <w:t xml:space="preserve">, </w:t>
      </w:r>
      <w:proofErr w:type="spellStart"/>
      <w:r w:rsidRPr="007516D7">
        <w:t>will</w:t>
      </w:r>
      <w:proofErr w:type="spellEnd"/>
      <w:r w:rsidRPr="007516D7">
        <w:t xml:space="preserve"> </w:t>
      </w:r>
      <w:proofErr w:type="spellStart"/>
      <w:r w:rsidRPr="007516D7">
        <w:t>act</w:t>
      </w:r>
      <w:proofErr w:type="spellEnd"/>
      <w:r w:rsidRPr="007516D7">
        <w:t xml:space="preserve"> </w:t>
      </w:r>
      <w:proofErr w:type="spellStart"/>
      <w:r w:rsidRPr="007516D7">
        <w:t>in</w:t>
      </w:r>
      <w:proofErr w:type="spellEnd"/>
      <w:r w:rsidRPr="007516D7">
        <w:t xml:space="preserve"> </w:t>
      </w:r>
      <w:proofErr w:type="spellStart"/>
      <w:r w:rsidRPr="007516D7">
        <w:t>contravention</w:t>
      </w:r>
      <w:proofErr w:type="spellEnd"/>
      <w:r w:rsidRPr="007516D7">
        <w:t xml:space="preserve"> </w:t>
      </w:r>
      <w:proofErr w:type="spellStart"/>
      <w:r w:rsidRPr="007516D7">
        <w:t>of</w:t>
      </w:r>
      <w:proofErr w:type="spellEnd"/>
      <w:r w:rsidRPr="007516D7">
        <w:t xml:space="preserve"> EU/UN </w:t>
      </w:r>
      <w:proofErr w:type="spellStart"/>
      <w:r w:rsidRPr="007516D7">
        <w:t>Sanctions</w:t>
      </w:r>
      <w:proofErr w:type="spellEnd"/>
      <w:r w:rsidRPr="007516D7">
        <w:t>.</w:t>
      </w:r>
    </w:p>
    <w:p w14:paraId="0000059B" w14:textId="77777777" w:rsidR="00564B95" w:rsidRPr="007516D7" w:rsidRDefault="00564B95">
      <w:pPr>
        <w:ind w:left="0" w:hanging="2"/>
        <w:jc w:val="both"/>
      </w:pPr>
    </w:p>
    <w:p w14:paraId="0000059C" w14:textId="77777777" w:rsidR="00564B95" w:rsidRPr="007516D7" w:rsidRDefault="00B934EC">
      <w:pPr>
        <w:ind w:left="0" w:hanging="2"/>
        <w:jc w:val="both"/>
      </w:pPr>
      <w:proofErr w:type="spellStart"/>
      <w:r w:rsidRPr="007516D7">
        <w:t>We</w:t>
      </w:r>
      <w:proofErr w:type="spellEnd"/>
      <w:r w:rsidRPr="007516D7">
        <w:t xml:space="preserve"> </w:t>
      </w:r>
      <w:proofErr w:type="spellStart"/>
      <w:r w:rsidRPr="007516D7">
        <w:t>covenant</w:t>
      </w:r>
      <w:proofErr w:type="spellEnd"/>
      <w:r w:rsidRPr="007516D7">
        <w:t xml:space="preserve"> </w:t>
      </w:r>
      <w:proofErr w:type="spellStart"/>
      <w:r w:rsidRPr="007516D7">
        <w:t>to</w:t>
      </w:r>
      <w:proofErr w:type="spellEnd"/>
      <w:r w:rsidRPr="007516D7">
        <w:t xml:space="preserve"> </w:t>
      </w:r>
      <w:proofErr w:type="spellStart"/>
      <w:r w:rsidRPr="007516D7">
        <w:t>so</w:t>
      </w:r>
      <w:proofErr w:type="spellEnd"/>
      <w:r w:rsidRPr="007516D7">
        <w:t xml:space="preserve"> </w:t>
      </w:r>
      <w:proofErr w:type="spellStart"/>
      <w:r w:rsidRPr="007516D7">
        <w:t>inform</w:t>
      </w:r>
      <w:proofErr w:type="spellEnd"/>
      <w:r w:rsidRPr="007516D7">
        <w:t xml:space="preserve"> </w:t>
      </w:r>
      <w:proofErr w:type="spellStart"/>
      <w:r w:rsidRPr="007516D7">
        <w:t>you</w:t>
      </w:r>
      <w:proofErr w:type="spellEnd"/>
      <w:r w:rsidRPr="007516D7">
        <w:t xml:space="preserve"> </w:t>
      </w:r>
      <w:proofErr w:type="spellStart"/>
      <w:r w:rsidRPr="007516D7">
        <w:t>if</w:t>
      </w:r>
      <w:proofErr w:type="spellEnd"/>
      <w:r w:rsidRPr="007516D7">
        <w:t xml:space="preserve"> </w:t>
      </w:r>
      <w:proofErr w:type="spellStart"/>
      <w:r w:rsidRPr="007516D7">
        <w:t>any</w:t>
      </w:r>
      <w:proofErr w:type="spellEnd"/>
      <w:r w:rsidRPr="007516D7">
        <w:t xml:space="preserve"> </w:t>
      </w:r>
      <w:proofErr w:type="spellStart"/>
      <w:r w:rsidRPr="007516D7">
        <w:t>instance</w:t>
      </w:r>
      <w:proofErr w:type="spellEnd"/>
      <w:r w:rsidRPr="007516D7">
        <w:t xml:space="preserve"> </w:t>
      </w:r>
      <w:proofErr w:type="spellStart"/>
      <w:r w:rsidRPr="007516D7">
        <w:t>shall</w:t>
      </w:r>
      <w:proofErr w:type="spellEnd"/>
      <w:r w:rsidRPr="007516D7">
        <w:t xml:space="preserve"> </w:t>
      </w:r>
      <w:proofErr w:type="spellStart"/>
      <w:r w:rsidRPr="007516D7">
        <w:t>come</w:t>
      </w:r>
      <w:proofErr w:type="spellEnd"/>
      <w:r w:rsidRPr="007516D7">
        <w:t xml:space="preserve"> </w:t>
      </w:r>
      <w:proofErr w:type="spellStart"/>
      <w:r w:rsidRPr="007516D7">
        <w:t>to</w:t>
      </w:r>
      <w:proofErr w:type="spellEnd"/>
      <w:r w:rsidRPr="007516D7">
        <w:t xml:space="preserve"> </w:t>
      </w:r>
      <w:proofErr w:type="spellStart"/>
      <w:r w:rsidRPr="007516D7">
        <w:t>the</w:t>
      </w:r>
      <w:proofErr w:type="spellEnd"/>
      <w:r w:rsidRPr="007516D7">
        <w:t xml:space="preserve"> </w:t>
      </w:r>
      <w:proofErr w:type="spellStart"/>
      <w:r w:rsidRPr="007516D7">
        <w:t>attention</w:t>
      </w:r>
      <w:proofErr w:type="spellEnd"/>
      <w:r w:rsidRPr="007516D7">
        <w:t xml:space="preserve"> </w:t>
      </w:r>
      <w:proofErr w:type="spellStart"/>
      <w:r w:rsidRPr="007516D7">
        <w:t>of</w:t>
      </w:r>
      <w:proofErr w:type="spellEnd"/>
      <w:r w:rsidRPr="007516D7">
        <w:t xml:space="preserve"> </w:t>
      </w:r>
      <w:proofErr w:type="spellStart"/>
      <w:r w:rsidRPr="007516D7">
        <w:t>any</w:t>
      </w:r>
      <w:proofErr w:type="spellEnd"/>
      <w:r w:rsidRPr="007516D7">
        <w:t xml:space="preserve"> </w:t>
      </w:r>
      <w:proofErr w:type="spellStart"/>
      <w:r w:rsidRPr="007516D7">
        <w:t>person</w:t>
      </w:r>
      <w:proofErr w:type="spellEnd"/>
      <w:r w:rsidRPr="007516D7">
        <w:t xml:space="preserve"> </w:t>
      </w:r>
      <w:proofErr w:type="spellStart"/>
      <w:r w:rsidRPr="007516D7">
        <w:t>in</w:t>
      </w:r>
      <w:proofErr w:type="spellEnd"/>
      <w:r w:rsidRPr="007516D7">
        <w:t xml:space="preserve"> </w:t>
      </w:r>
      <w:proofErr w:type="spellStart"/>
      <w:r w:rsidRPr="007516D7">
        <w:t>our</w:t>
      </w:r>
      <w:proofErr w:type="spellEnd"/>
      <w:r w:rsidRPr="007516D7">
        <w:t xml:space="preserve"> </w:t>
      </w:r>
      <w:proofErr w:type="spellStart"/>
      <w:r w:rsidRPr="007516D7">
        <w:t>organisation</w:t>
      </w:r>
      <w:proofErr w:type="spellEnd"/>
      <w:r w:rsidRPr="007516D7">
        <w:t xml:space="preserve"> </w:t>
      </w:r>
      <w:proofErr w:type="spellStart"/>
      <w:r w:rsidRPr="007516D7">
        <w:t>having</w:t>
      </w:r>
      <w:proofErr w:type="spellEnd"/>
      <w:r w:rsidRPr="007516D7">
        <w:t xml:space="preserve"> </w:t>
      </w:r>
      <w:proofErr w:type="spellStart"/>
      <w:r w:rsidRPr="007516D7">
        <w:t>responsibility</w:t>
      </w:r>
      <w:proofErr w:type="spellEnd"/>
      <w:r w:rsidRPr="007516D7">
        <w:t xml:space="preserve"> </w:t>
      </w:r>
      <w:proofErr w:type="spellStart"/>
      <w:r w:rsidRPr="007516D7">
        <w:t>for</w:t>
      </w:r>
      <w:proofErr w:type="spellEnd"/>
      <w:r w:rsidRPr="007516D7">
        <w:t xml:space="preserve"> </w:t>
      </w:r>
      <w:proofErr w:type="spellStart"/>
      <w:r w:rsidRPr="007516D7">
        <w:t>ensuring</w:t>
      </w:r>
      <w:proofErr w:type="spellEnd"/>
      <w:r w:rsidRPr="007516D7">
        <w:t xml:space="preserve"> </w:t>
      </w:r>
      <w:proofErr w:type="spellStart"/>
      <w:r w:rsidRPr="007516D7">
        <w:t>compliance</w:t>
      </w:r>
      <w:proofErr w:type="spellEnd"/>
      <w:r w:rsidRPr="007516D7">
        <w:t xml:space="preserve"> </w:t>
      </w:r>
      <w:proofErr w:type="spellStart"/>
      <w:r w:rsidRPr="007516D7">
        <w:t>with</w:t>
      </w:r>
      <w:proofErr w:type="spellEnd"/>
      <w:r w:rsidRPr="007516D7">
        <w:t xml:space="preserve"> </w:t>
      </w:r>
      <w:proofErr w:type="spellStart"/>
      <w:r w:rsidRPr="007516D7">
        <w:t>this</w:t>
      </w:r>
      <w:proofErr w:type="spellEnd"/>
      <w:r w:rsidRPr="007516D7">
        <w:t xml:space="preserve"> </w:t>
      </w:r>
      <w:proofErr w:type="spellStart"/>
      <w:r w:rsidRPr="007516D7">
        <w:t>Covenant</w:t>
      </w:r>
      <w:proofErr w:type="spellEnd"/>
      <w:r w:rsidRPr="007516D7">
        <w:t>.</w:t>
      </w:r>
    </w:p>
    <w:p w14:paraId="0000059D" w14:textId="77777777" w:rsidR="00564B95" w:rsidRPr="007516D7" w:rsidRDefault="00564B95">
      <w:pPr>
        <w:ind w:left="0" w:hanging="2"/>
        <w:jc w:val="both"/>
      </w:pPr>
    </w:p>
    <w:p w14:paraId="0000059E" w14:textId="77777777" w:rsidR="00564B95" w:rsidRPr="007516D7" w:rsidRDefault="00B934EC">
      <w:pPr>
        <w:ind w:left="0" w:hanging="2"/>
        <w:jc w:val="both"/>
      </w:pPr>
      <w:proofErr w:type="spellStart"/>
      <w:r w:rsidRPr="007516D7">
        <w:t>If</w:t>
      </w:r>
      <w:proofErr w:type="spellEnd"/>
      <w:r w:rsidRPr="007516D7">
        <w:t xml:space="preserve"> (i) </w:t>
      </w:r>
      <w:proofErr w:type="spellStart"/>
      <w:r w:rsidRPr="007516D7">
        <w:t>we</w:t>
      </w:r>
      <w:proofErr w:type="spellEnd"/>
      <w:r w:rsidRPr="007516D7">
        <w:t xml:space="preserve"> </w:t>
      </w:r>
      <w:proofErr w:type="spellStart"/>
      <w:r w:rsidRPr="007516D7">
        <w:t>have</w:t>
      </w:r>
      <w:proofErr w:type="spellEnd"/>
      <w:r w:rsidRPr="007516D7">
        <w:t xml:space="preserve"> </w:t>
      </w:r>
      <w:proofErr w:type="spellStart"/>
      <w:r w:rsidRPr="007516D7">
        <w:t>been</w:t>
      </w:r>
      <w:proofErr w:type="spellEnd"/>
      <w:r w:rsidRPr="007516D7">
        <w:t xml:space="preserve">, </w:t>
      </w:r>
      <w:proofErr w:type="spellStart"/>
      <w:r w:rsidRPr="007516D7">
        <w:t>or</w:t>
      </w:r>
      <w:proofErr w:type="spellEnd"/>
      <w:r w:rsidRPr="007516D7">
        <w:t xml:space="preserve"> </w:t>
      </w:r>
      <w:proofErr w:type="spellStart"/>
      <w:r w:rsidRPr="007516D7">
        <w:t>any</w:t>
      </w:r>
      <w:proofErr w:type="spellEnd"/>
      <w:r w:rsidRPr="007516D7">
        <w:t xml:space="preserve"> </w:t>
      </w:r>
      <w:proofErr w:type="spellStart"/>
      <w:r w:rsidRPr="007516D7">
        <w:t>such</w:t>
      </w:r>
      <w:proofErr w:type="spellEnd"/>
      <w:r w:rsidRPr="007516D7">
        <w:t xml:space="preserve"> </w:t>
      </w:r>
      <w:proofErr w:type="spellStart"/>
      <w:r w:rsidRPr="007516D7">
        <w:t>director</w:t>
      </w:r>
      <w:proofErr w:type="spellEnd"/>
      <w:r w:rsidRPr="007516D7">
        <w:t xml:space="preserve">, </w:t>
      </w:r>
      <w:proofErr w:type="spellStart"/>
      <w:r w:rsidRPr="007516D7">
        <w:t>employee</w:t>
      </w:r>
      <w:proofErr w:type="spellEnd"/>
      <w:r w:rsidRPr="007516D7">
        <w:t xml:space="preserve">, </w:t>
      </w:r>
      <w:proofErr w:type="spellStart"/>
      <w:r w:rsidRPr="007516D7">
        <w:t>agent</w:t>
      </w:r>
      <w:proofErr w:type="spellEnd"/>
      <w:r w:rsidRPr="007516D7">
        <w:t xml:space="preserve"> </w:t>
      </w:r>
      <w:proofErr w:type="spellStart"/>
      <w:r w:rsidRPr="007516D7">
        <w:t>or</w:t>
      </w:r>
      <w:proofErr w:type="spellEnd"/>
      <w:r w:rsidRPr="007516D7">
        <w:t xml:space="preserve"> </w:t>
      </w:r>
      <w:proofErr w:type="spellStart"/>
      <w:r w:rsidRPr="007516D7">
        <w:t>joint</w:t>
      </w:r>
      <w:proofErr w:type="spellEnd"/>
      <w:r w:rsidRPr="007516D7">
        <w:t xml:space="preserve"> </w:t>
      </w:r>
      <w:proofErr w:type="spellStart"/>
      <w:r w:rsidRPr="007516D7">
        <w:t>venture</w:t>
      </w:r>
      <w:proofErr w:type="spellEnd"/>
      <w:r w:rsidRPr="007516D7">
        <w:t xml:space="preserve"> </w:t>
      </w:r>
      <w:proofErr w:type="spellStart"/>
      <w:r w:rsidRPr="007516D7">
        <w:t>partner</w:t>
      </w:r>
      <w:proofErr w:type="spellEnd"/>
      <w:r w:rsidRPr="007516D7">
        <w:t xml:space="preserve">, </w:t>
      </w:r>
      <w:proofErr w:type="spellStart"/>
      <w:r w:rsidRPr="007516D7">
        <w:t>where</w:t>
      </w:r>
      <w:proofErr w:type="spellEnd"/>
      <w:r w:rsidRPr="007516D7">
        <w:t xml:space="preserve"> </w:t>
      </w:r>
      <w:proofErr w:type="spellStart"/>
      <w:r w:rsidRPr="007516D7">
        <w:t>this</w:t>
      </w:r>
      <w:proofErr w:type="spellEnd"/>
      <w:r w:rsidRPr="007516D7">
        <w:t xml:space="preserve"> </w:t>
      </w:r>
      <w:proofErr w:type="spellStart"/>
      <w:r w:rsidRPr="007516D7">
        <w:t>exists</w:t>
      </w:r>
      <w:proofErr w:type="spellEnd"/>
      <w:r w:rsidRPr="007516D7">
        <w:t xml:space="preserve">, </w:t>
      </w:r>
      <w:proofErr w:type="spellStart"/>
      <w:r w:rsidRPr="007516D7">
        <w:t>acting</w:t>
      </w:r>
      <w:proofErr w:type="spellEnd"/>
      <w:r w:rsidRPr="007516D7">
        <w:t xml:space="preserve"> </w:t>
      </w:r>
      <w:proofErr w:type="spellStart"/>
      <w:r w:rsidRPr="007516D7">
        <w:t>as</w:t>
      </w:r>
      <w:proofErr w:type="spellEnd"/>
      <w:r w:rsidRPr="007516D7">
        <w:t xml:space="preserve"> </w:t>
      </w:r>
      <w:proofErr w:type="spellStart"/>
      <w:r w:rsidRPr="007516D7">
        <w:t>aforesaid</w:t>
      </w:r>
      <w:proofErr w:type="spellEnd"/>
      <w:r w:rsidRPr="007516D7">
        <w:t xml:space="preserve"> </w:t>
      </w:r>
      <w:proofErr w:type="spellStart"/>
      <w:r w:rsidRPr="007516D7">
        <w:t>has</w:t>
      </w:r>
      <w:proofErr w:type="spellEnd"/>
      <w:r w:rsidRPr="007516D7">
        <w:t xml:space="preserve"> </w:t>
      </w:r>
      <w:proofErr w:type="spellStart"/>
      <w:r w:rsidRPr="007516D7">
        <w:t>been</w:t>
      </w:r>
      <w:proofErr w:type="spellEnd"/>
      <w:r w:rsidRPr="007516D7">
        <w:t xml:space="preserve">, </w:t>
      </w:r>
      <w:proofErr w:type="spellStart"/>
      <w:r w:rsidRPr="007516D7">
        <w:t>convicted</w:t>
      </w:r>
      <w:proofErr w:type="spellEnd"/>
      <w:r w:rsidRPr="007516D7">
        <w:t xml:space="preserve"> </w:t>
      </w:r>
      <w:proofErr w:type="spellStart"/>
      <w:r w:rsidRPr="007516D7">
        <w:t>in</w:t>
      </w:r>
      <w:proofErr w:type="spellEnd"/>
      <w:r w:rsidRPr="007516D7">
        <w:t xml:space="preserve"> </w:t>
      </w:r>
      <w:proofErr w:type="spellStart"/>
      <w:r w:rsidRPr="007516D7">
        <w:t>any</w:t>
      </w:r>
      <w:proofErr w:type="spellEnd"/>
      <w:r w:rsidRPr="007516D7">
        <w:t xml:space="preserve"> </w:t>
      </w:r>
      <w:proofErr w:type="spellStart"/>
      <w:r w:rsidRPr="007516D7">
        <w:t>court</w:t>
      </w:r>
      <w:proofErr w:type="spellEnd"/>
      <w:r w:rsidRPr="007516D7">
        <w:t xml:space="preserve"> </w:t>
      </w:r>
      <w:proofErr w:type="spellStart"/>
      <w:r w:rsidRPr="007516D7">
        <w:t>or</w:t>
      </w:r>
      <w:proofErr w:type="spellEnd"/>
      <w:r w:rsidRPr="007516D7">
        <w:t xml:space="preserve"> </w:t>
      </w:r>
      <w:proofErr w:type="spellStart"/>
      <w:r w:rsidRPr="007516D7">
        <w:t>sanctioned</w:t>
      </w:r>
      <w:proofErr w:type="spellEnd"/>
      <w:r w:rsidRPr="007516D7">
        <w:t xml:space="preserve"> </w:t>
      </w:r>
      <w:proofErr w:type="spellStart"/>
      <w:r w:rsidRPr="007516D7">
        <w:t>by</w:t>
      </w:r>
      <w:proofErr w:type="spellEnd"/>
      <w:r w:rsidRPr="007516D7">
        <w:t xml:space="preserve"> </w:t>
      </w:r>
      <w:proofErr w:type="spellStart"/>
      <w:r w:rsidRPr="007516D7">
        <w:t>any</w:t>
      </w:r>
      <w:proofErr w:type="spellEnd"/>
      <w:r w:rsidRPr="007516D7">
        <w:t xml:space="preserve"> </w:t>
      </w:r>
      <w:proofErr w:type="spellStart"/>
      <w:r w:rsidRPr="007516D7">
        <w:t>authority</w:t>
      </w:r>
      <w:proofErr w:type="spellEnd"/>
      <w:r w:rsidRPr="007516D7">
        <w:t xml:space="preserve"> </w:t>
      </w:r>
      <w:proofErr w:type="spellStart"/>
      <w:r w:rsidRPr="007516D7">
        <w:t>of</w:t>
      </w:r>
      <w:proofErr w:type="spellEnd"/>
      <w:r w:rsidRPr="007516D7">
        <w:t xml:space="preserve"> </w:t>
      </w:r>
      <w:proofErr w:type="spellStart"/>
      <w:r w:rsidRPr="007516D7">
        <w:t>any</w:t>
      </w:r>
      <w:proofErr w:type="spellEnd"/>
      <w:r w:rsidRPr="007516D7">
        <w:t xml:space="preserve"> </w:t>
      </w:r>
      <w:proofErr w:type="spellStart"/>
      <w:r w:rsidRPr="007516D7">
        <w:t>offence</w:t>
      </w:r>
      <w:proofErr w:type="spellEnd"/>
      <w:r w:rsidRPr="007516D7">
        <w:t xml:space="preserve"> </w:t>
      </w:r>
      <w:proofErr w:type="spellStart"/>
      <w:r w:rsidRPr="007516D7">
        <w:t>involving</w:t>
      </w:r>
      <w:proofErr w:type="spellEnd"/>
      <w:r w:rsidRPr="007516D7">
        <w:t xml:space="preserve"> a </w:t>
      </w:r>
      <w:proofErr w:type="spellStart"/>
      <w:r w:rsidRPr="007516D7">
        <w:t>Prohibited</w:t>
      </w:r>
      <w:proofErr w:type="spellEnd"/>
      <w:r w:rsidRPr="007516D7">
        <w:t xml:space="preserve"> </w:t>
      </w:r>
      <w:proofErr w:type="spellStart"/>
      <w:r w:rsidRPr="007516D7">
        <w:t>Conduct</w:t>
      </w:r>
      <w:proofErr w:type="spellEnd"/>
      <w:r w:rsidRPr="007516D7">
        <w:t xml:space="preserve"> </w:t>
      </w:r>
      <w:proofErr w:type="spellStart"/>
      <w:r w:rsidRPr="007516D7">
        <w:t>in</w:t>
      </w:r>
      <w:proofErr w:type="spellEnd"/>
      <w:r w:rsidRPr="007516D7">
        <w:t xml:space="preserve"> </w:t>
      </w:r>
      <w:proofErr w:type="spellStart"/>
      <w:r w:rsidRPr="007516D7">
        <w:t>connection</w:t>
      </w:r>
      <w:proofErr w:type="spellEnd"/>
      <w:r w:rsidRPr="007516D7">
        <w:t xml:space="preserve"> </w:t>
      </w:r>
      <w:proofErr w:type="spellStart"/>
      <w:r w:rsidRPr="007516D7">
        <w:t>with</w:t>
      </w:r>
      <w:proofErr w:type="spellEnd"/>
      <w:r w:rsidRPr="007516D7">
        <w:t xml:space="preserve"> </w:t>
      </w:r>
      <w:proofErr w:type="spellStart"/>
      <w:r w:rsidRPr="007516D7">
        <w:t>any</w:t>
      </w:r>
      <w:proofErr w:type="spellEnd"/>
      <w:r w:rsidRPr="007516D7">
        <w:t xml:space="preserve"> </w:t>
      </w:r>
      <w:proofErr w:type="spellStart"/>
      <w:r w:rsidRPr="007516D7">
        <w:t>tendering</w:t>
      </w:r>
      <w:proofErr w:type="spellEnd"/>
      <w:r w:rsidRPr="007516D7">
        <w:t xml:space="preserve"> </w:t>
      </w:r>
      <w:proofErr w:type="spellStart"/>
      <w:r w:rsidRPr="007516D7">
        <w:t>process</w:t>
      </w:r>
      <w:proofErr w:type="spellEnd"/>
      <w:r w:rsidRPr="007516D7">
        <w:t xml:space="preserve"> </w:t>
      </w:r>
      <w:proofErr w:type="spellStart"/>
      <w:r w:rsidRPr="007516D7">
        <w:t>or</w:t>
      </w:r>
      <w:proofErr w:type="spellEnd"/>
      <w:r w:rsidRPr="007516D7">
        <w:t xml:space="preserve"> </w:t>
      </w:r>
      <w:proofErr w:type="spellStart"/>
      <w:r w:rsidRPr="007516D7">
        <w:t>provision</w:t>
      </w:r>
      <w:proofErr w:type="spellEnd"/>
      <w:r w:rsidRPr="007516D7">
        <w:t xml:space="preserve"> </w:t>
      </w:r>
      <w:proofErr w:type="spellStart"/>
      <w:r w:rsidRPr="007516D7">
        <w:t>of</w:t>
      </w:r>
      <w:proofErr w:type="spellEnd"/>
      <w:r w:rsidRPr="007516D7">
        <w:t xml:space="preserve"> </w:t>
      </w:r>
      <w:proofErr w:type="spellStart"/>
      <w:r w:rsidRPr="007516D7">
        <w:t>works</w:t>
      </w:r>
      <w:proofErr w:type="spellEnd"/>
      <w:r w:rsidRPr="007516D7">
        <w:t xml:space="preserve">, </w:t>
      </w:r>
      <w:proofErr w:type="spellStart"/>
      <w:r w:rsidRPr="007516D7">
        <w:t>goods</w:t>
      </w:r>
      <w:proofErr w:type="spellEnd"/>
      <w:r w:rsidRPr="007516D7">
        <w:t xml:space="preserve"> </w:t>
      </w:r>
      <w:proofErr w:type="spellStart"/>
      <w:r w:rsidRPr="007516D7">
        <w:t>or</w:t>
      </w:r>
      <w:proofErr w:type="spellEnd"/>
      <w:r w:rsidRPr="007516D7">
        <w:t xml:space="preserve"> </w:t>
      </w:r>
      <w:proofErr w:type="spellStart"/>
      <w:r w:rsidRPr="007516D7">
        <w:t>services</w:t>
      </w:r>
      <w:proofErr w:type="spellEnd"/>
      <w:r w:rsidRPr="007516D7">
        <w:t xml:space="preserve"> </w:t>
      </w:r>
      <w:proofErr w:type="spellStart"/>
      <w:r w:rsidRPr="007516D7">
        <w:t>during</w:t>
      </w:r>
      <w:proofErr w:type="spellEnd"/>
      <w:r w:rsidRPr="007516D7">
        <w:t xml:space="preserve"> </w:t>
      </w:r>
      <w:proofErr w:type="spellStart"/>
      <w:r w:rsidRPr="007516D7">
        <w:t>the</w:t>
      </w:r>
      <w:proofErr w:type="spellEnd"/>
      <w:r w:rsidRPr="007516D7">
        <w:t xml:space="preserve"> </w:t>
      </w:r>
      <w:proofErr w:type="spellStart"/>
      <w:r w:rsidRPr="007516D7">
        <w:t>five</w:t>
      </w:r>
      <w:proofErr w:type="spellEnd"/>
      <w:r w:rsidRPr="007516D7">
        <w:t xml:space="preserve"> </w:t>
      </w:r>
      <w:proofErr w:type="spellStart"/>
      <w:r w:rsidRPr="007516D7">
        <w:t>years</w:t>
      </w:r>
      <w:proofErr w:type="spellEnd"/>
      <w:r w:rsidRPr="007516D7">
        <w:t xml:space="preserve"> </w:t>
      </w:r>
      <w:proofErr w:type="spellStart"/>
      <w:r w:rsidRPr="007516D7">
        <w:t>immediately</w:t>
      </w:r>
      <w:proofErr w:type="spellEnd"/>
      <w:r w:rsidRPr="007516D7">
        <w:t xml:space="preserve"> </w:t>
      </w:r>
      <w:proofErr w:type="spellStart"/>
      <w:r w:rsidRPr="007516D7">
        <w:t>preceding</w:t>
      </w:r>
      <w:proofErr w:type="spellEnd"/>
      <w:r w:rsidRPr="007516D7">
        <w:t xml:space="preserve"> </w:t>
      </w:r>
      <w:proofErr w:type="spellStart"/>
      <w:r w:rsidRPr="007516D7">
        <w:t>the</w:t>
      </w:r>
      <w:proofErr w:type="spellEnd"/>
      <w:r w:rsidRPr="007516D7">
        <w:t xml:space="preserve"> </w:t>
      </w:r>
      <w:proofErr w:type="spellStart"/>
      <w:r w:rsidRPr="007516D7">
        <w:t>date</w:t>
      </w:r>
      <w:proofErr w:type="spellEnd"/>
      <w:r w:rsidRPr="007516D7">
        <w:t xml:space="preserve"> </w:t>
      </w:r>
      <w:proofErr w:type="spellStart"/>
      <w:r w:rsidRPr="007516D7">
        <w:t>of</w:t>
      </w:r>
      <w:proofErr w:type="spellEnd"/>
      <w:r w:rsidRPr="007516D7">
        <w:t xml:space="preserve"> </w:t>
      </w:r>
      <w:proofErr w:type="spellStart"/>
      <w:r w:rsidRPr="007516D7">
        <w:t>this</w:t>
      </w:r>
      <w:proofErr w:type="spellEnd"/>
      <w:r w:rsidRPr="007516D7">
        <w:t xml:space="preserve"> </w:t>
      </w:r>
      <w:proofErr w:type="spellStart"/>
      <w:r w:rsidRPr="007516D7">
        <w:t>Covenant</w:t>
      </w:r>
      <w:proofErr w:type="spellEnd"/>
      <w:r w:rsidRPr="007516D7">
        <w:t xml:space="preserve">, </w:t>
      </w:r>
      <w:proofErr w:type="spellStart"/>
      <w:r w:rsidRPr="007516D7">
        <w:t>or</w:t>
      </w:r>
      <w:proofErr w:type="spellEnd"/>
      <w:r w:rsidRPr="007516D7">
        <w:t xml:space="preserve"> (ii) </w:t>
      </w:r>
      <w:proofErr w:type="spellStart"/>
      <w:r w:rsidRPr="007516D7">
        <w:t>any</w:t>
      </w:r>
      <w:proofErr w:type="spellEnd"/>
      <w:r w:rsidRPr="007516D7">
        <w:t xml:space="preserve"> </w:t>
      </w:r>
      <w:proofErr w:type="spellStart"/>
      <w:r w:rsidRPr="007516D7">
        <w:t>such</w:t>
      </w:r>
      <w:proofErr w:type="spellEnd"/>
      <w:r w:rsidRPr="007516D7">
        <w:t xml:space="preserve"> </w:t>
      </w:r>
      <w:proofErr w:type="spellStart"/>
      <w:r w:rsidRPr="007516D7">
        <w:t>director</w:t>
      </w:r>
      <w:proofErr w:type="spellEnd"/>
      <w:r w:rsidRPr="007516D7">
        <w:t xml:space="preserve">, </w:t>
      </w:r>
      <w:proofErr w:type="spellStart"/>
      <w:r w:rsidRPr="007516D7">
        <w:t>employee</w:t>
      </w:r>
      <w:proofErr w:type="spellEnd"/>
      <w:r w:rsidRPr="007516D7">
        <w:t xml:space="preserve">, </w:t>
      </w:r>
      <w:proofErr w:type="spellStart"/>
      <w:r w:rsidRPr="007516D7">
        <w:t>agent</w:t>
      </w:r>
      <w:proofErr w:type="spellEnd"/>
      <w:r w:rsidRPr="007516D7">
        <w:t xml:space="preserve"> </w:t>
      </w:r>
      <w:proofErr w:type="spellStart"/>
      <w:r w:rsidRPr="007516D7">
        <w:t>or</w:t>
      </w:r>
      <w:proofErr w:type="spellEnd"/>
      <w:r w:rsidRPr="007516D7">
        <w:t xml:space="preserve"> a </w:t>
      </w:r>
      <w:proofErr w:type="spellStart"/>
      <w:r w:rsidRPr="007516D7">
        <w:t>representative</w:t>
      </w:r>
      <w:proofErr w:type="spellEnd"/>
      <w:r w:rsidRPr="007516D7">
        <w:t xml:space="preserve"> </w:t>
      </w:r>
      <w:proofErr w:type="spellStart"/>
      <w:r w:rsidRPr="007516D7">
        <w:t>of</w:t>
      </w:r>
      <w:proofErr w:type="spellEnd"/>
      <w:r w:rsidRPr="007516D7">
        <w:t xml:space="preserve"> a </w:t>
      </w:r>
      <w:proofErr w:type="spellStart"/>
      <w:r w:rsidRPr="007516D7">
        <w:t>joint</w:t>
      </w:r>
      <w:proofErr w:type="spellEnd"/>
      <w:r w:rsidRPr="007516D7">
        <w:t xml:space="preserve"> </w:t>
      </w:r>
      <w:proofErr w:type="spellStart"/>
      <w:r w:rsidRPr="007516D7">
        <w:t>venture</w:t>
      </w:r>
      <w:proofErr w:type="spellEnd"/>
      <w:r w:rsidRPr="007516D7">
        <w:t xml:space="preserve"> </w:t>
      </w:r>
      <w:proofErr w:type="spellStart"/>
      <w:r w:rsidRPr="007516D7">
        <w:t>partner</w:t>
      </w:r>
      <w:proofErr w:type="spellEnd"/>
      <w:r w:rsidRPr="007516D7">
        <w:t xml:space="preserve">, </w:t>
      </w:r>
      <w:proofErr w:type="spellStart"/>
      <w:r w:rsidRPr="007516D7">
        <w:t>where</w:t>
      </w:r>
      <w:proofErr w:type="spellEnd"/>
      <w:r w:rsidRPr="007516D7">
        <w:t xml:space="preserve"> </w:t>
      </w:r>
      <w:proofErr w:type="spellStart"/>
      <w:r w:rsidRPr="007516D7">
        <w:t>this</w:t>
      </w:r>
      <w:proofErr w:type="spellEnd"/>
      <w:r w:rsidRPr="007516D7">
        <w:t xml:space="preserve"> </w:t>
      </w:r>
      <w:proofErr w:type="spellStart"/>
      <w:r w:rsidRPr="007516D7">
        <w:t>exists</w:t>
      </w:r>
      <w:proofErr w:type="spellEnd"/>
      <w:r w:rsidRPr="007516D7">
        <w:t xml:space="preserve">, </w:t>
      </w:r>
      <w:proofErr w:type="spellStart"/>
      <w:r w:rsidRPr="007516D7">
        <w:t>has</w:t>
      </w:r>
      <w:proofErr w:type="spellEnd"/>
      <w:r w:rsidRPr="007516D7">
        <w:t xml:space="preserve"> </w:t>
      </w:r>
      <w:proofErr w:type="spellStart"/>
      <w:r w:rsidRPr="007516D7">
        <w:t>been</w:t>
      </w:r>
      <w:proofErr w:type="spellEnd"/>
      <w:r w:rsidRPr="007516D7">
        <w:t xml:space="preserve"> </w:t>
      </w:r>
      <w:proofErr w:type="spellStart"/>
      <w:r w:rsidRPr="007516D7">
        <w:t>dismissed</w:t>
      </w:r>
      <w:proofErr w:type="spellEnd"/>
      <w:r w:rsidRPr="007516D7">
        <w:t xml:space="preserve"> </w:t>
      </w:r>
      <w:proofErr w:type="spellStart"/>
      <w:r w:rsidRPr="007516D7">
        <w:t>or</w:t>
      </w:r>
      <w:proofErr w:type="spellEnd"/>
      <w:r w:rsidRPr="007516D7">
        <w:t xml:space="preserve"> </w:t>
      </w:r>
      <w:proofErr w:type="spellStart"/>
      <w:r w:rsidRPr="007516D7">
        <w:t>has</w:t>
      </w:r>
      <w:proofErr w:type="spellEnd"/>
      <w:r w:rsidRPr="007516D7">
        <w:t xml:space="preserve"> </w:t>
      </w:r>
      <w:proofErr w:type="spellStart"/>
      <w:r w:rsidRPr="007516D7">
        <w:t>resigned</w:t>
      </w:r>
      <w:proofErr w:type="spellEnd"/>
      <w:r w:rsidRPr="007516D7">
        <w:t xml:space="preserve"> </w:t>
      </w:r>
      <w:proofErr w:type="spellStart"/>
      <w:r w:rsidRPr="007516D7">
        <w:t>from</w:t>
      </w:r>
      <w:proofErr w:type="spellEnd"/>
      <w:r w:rsidRPr="007516D7">
        <w:t xml:space="preserve"> </w:t>
      </w:r>
      <w:proofErr w:type="spellStart"/>
      <w:r w:rsidRPr="007516D7">
        <w:t>any</w:t>
      </w:r>
      <w:proofErr w:type="spellEnd"/>
      <w:r w:rsidRPr="007516D7">
        <w:t xml:space="preserve"> </w:t>
      </w:r>
      <w:proofErr w:type="spellStart"/>
      <w:r w:rsidRPr="007516D7">
        <w:t>employment</w:t>
      </w:r>
      <w:proofErr w:type="spellEnd"/>
      <w:r w:rsidRPr="007516D7">
        <w:t xml:space="preserve"> </w:t>
      </w:r>
      <w:proofErr w:type="spellStart"/>
      <w:r w:rsidRPr="007516D7">
        <w:t>on</w:t>
      </w:r>
      <w:proofErr w:type="spellEnd"/>
      <w:r w:rsidRPr="007516D7">
        <w:t xml:space="preserve"> </w:t>
      </w:r>
      <w:proofErr w:type="spellStart"/>
      <w:r w:rsidRPr="007516D7">
        <w:t>the</w:t>
      </w:r>
      <w:proofErr w:type="spellEnd"/>
      <w:r w:rsidRPr="007516D7">
        <w:t xml:space="preserve"> </w:t>
      </w:r>
      <w:proofErr w:type="spellStart"/>
      <w:r w:rsidRPr="007516D7">
        <w:t>grounds</w:t>
      </w:r>
      <w:proofErr w:type="spellEnd"/>
      <w:r w:rsidRPr="007516D7">
        <w:t xml:space="preserve"> </w:t>
      </w:r>
      <w:proofErr w:type="spellStart"/>
      <w:r w:rsidRPr="007516D7">
        <w:t>of</w:t>
      </w:r>
      <w:proofErr w:type="spellEnd"/>
      <w:r w:rsidRPr="007516D7">
        <w:t xml:space="preserve"> </w:t>
      </w:r>
      <w:proofErr w:type="spellStart"/>
      <w:r w:rsidRPr="007516D7">
        <w:t>being</w:t>
      </w:r>
      <w:proofErr w:type="spellEnd"/>
      <w:r w:rsidRPr="007516D7">
        <w:t xml:space="preserve"> </w:t>
      </w:r>
      <w:proofErr w:type="spellStart"/>
      <w:r w:rsidRPr="007516D7">
        <w:t>implicated</w:t>
      </w:r>
      <w:proofErr w:type="spellEnd"/>
      <w:r w:rsidRPr="007516D7">
        <w:t xml:space="preserve"> </w:t>
      </w:r>
      <w:proofErr w:type="spellStart"/>
      <w:r w:rsidRPr="007516D7">
        <w:t>in</w:t>
      </w:r>
      <w:proofErr w:type="spellEnd"/>
      <w:r w:rsidRPr="007516D7">
        <w:t xml:space="preserve"> </w:t>
      </w:r>
      <w:proofErr w:type="spellStart"/>
      <w:r w:rsidRPr="007516D7">
        <w:t>any</w:t>
      </w:r>
      <w:proofErr w:type="spellEnd"/>
      <w:r w:rsidRPr="007516D7">
        <w:t xml:space="preserve"> </w:t>
      </w:r>
      <w:proofErr w:type="spellStart"/>
      <w:r w:rsidRPr="007516D7">
        <w:t>Prohibited</w:t>
      </w:r>
      <w:proofErr w:type="spellEnd"/>
      <w:r w:rsidRPr="007516D7">
        <w:t xml:space="preserve"> </w:t>
      </w:r>
      <w:proofErr w:type="spellStart"/>
      <w:r w:rsidRPr="007516D7">
        <w:t>Conduct</w:t>
      </w:r>
      <w:proofErr w:type="spellEnd"/>
      <w:r w:rsidRPr="007516D7">
        <w:t xml:space="preserve">, </w:t>
      </w:r>
      <w:proofErr w:type="spellStart"/>
      <w:r w:rsidRPr="007516D7">
        <w:t>or</w:t>
      </w:r>
      <w:proofErr w:type="spellEnd"/>
      <w:r w:rsidRPr="007516D7">
        <w:t xml:space="preserve"> (iii) </w:t>
      </w:r>
      <w:proofErr w:type="spellStart"/>
      <w:r w:rsidRPr="007516D7">
        <w:t>we</w:t>
      </w:r>
      <w:proofErr w:type="spellEnd"/>
      <w:r w:rsidRPr="007516D7">
        <w:t xml:space="preserve"> </w:t>
      </w:r>
      <w:proofErr w:type="spellStart"/>
      <w:r w:rsidRPr="007516D7">
        <w:t>have</w:t>
      </w:r>
      <w:proofErr w:type="spellEnd"/>
      <w:r w:rsidRPr="007516D7">
        <w:t xml:space="preserve"> </w:t>
      </w:r>
      <w:proofErr w:type="spellStart"/>
      <w:r w:rsidRPr="007516D7">
        <w:t>been</w:t>
      </w:r>
      <w:proofErr w:type="spellEnd"/>
      <w:r w:rsidRPr="007516D7">
        <w:t xml:space="preserve">, </w:t>
      </w:r>
      <w:proofErr w:type="spellStart"/>
      <w:r w:rsidRPr="007516D7">
        <w:t>or</w:t>
      </w:r>
      <w:proofErr w:type="spellEnd"/>
      <w:r w:rsidRPr="007516D7">
        <w:t xml:space="preserve"> </w:t>
      </w:r>
      <w:proofErr w:type="spellStart"/>
      <w:r w:rsidRPr="007516D7">
        <w:t>any</w:t>
      </w:r>
      <w:proofErr w:type="spellEnd"/>
      <w:r w:rsidRPr="007516D7">
        <w:t xml:space="preserve"> </w:t>
      </w:r>
      <w:proofErr w:type="spellStart"/>
      <w:r w:rsidRPr="007516D7">
        <w:t>of</w:t>
      </w:r>
      <w:proofErr w:type="spellEnd"/>
      <w:r w:rsidRPr="007516D7">
        <w:t xml:space="preserve"> </w:t>
      </w:r>
      <w:proofErr w:type="spellStart"/>
      <w:r w:rsidRPr="007516D7">
        <w:t>our</w:t>
      </w:r>
      <w:proofErr w:type="spellEnd"/>
      <w:r w:rsidRPr="007516D7">
        <w:t xml:space="preserve"> </w:t>
      </w:r>
      <w:proofErr w:type="spellStart"/>
      <w:r w:rsidRPr="007516D7">
        <w:t>directors</w:t>
      </w:r>
      <w:proofErr w:type="spellEnd"/>
      <w:r w:rsidRPr="007516D7">
        <w:t xml:space="preserve">, </w:t>
      </w:r>
      <w:proofErr w:type="spellStart"/>
      <w:r w:rsidRPr="007516D7">
        <w:t>employees</w:t>
      </w:r>
      <w:proofErr w:type="spellEnd"/>
      <w:r w:rsidRPr="007516D7">
        <w:t xml:space="preserve">, </w:t>
      </w:r>
      <w:proofErr w:type="spellStart"/>
      <w:r w:rsidRPr="007516D7">
        <w:t>agents</w:t>
      </w:r>
      <w:proofErr w:type="spellEnd"/>
      <w:r w:rsidRPr="007516D7">
        <w:t xml:space="preserve"> </w:t>
      </w:r>
      <w:proofErr w:type="spellStart"/>
      <w:r w:rsidRPr="007516D7">
        <w:t>or</w:t>
      </w:r>
      <w:proofErr w:type="spellEnd"/>
      <w:r w:rsidRPr="007516D7">
        <w:t xml:space="preserve"> </w:t>
      </w:r>
      <w:proofErr w:type="spellStart"/>
      <w:r w:rsidRPr="007516D7">
        <w:t>joint</w:t>
      </w:r>
      <w:proofErr w:type="spellEnd"/>
      <w:r w:rsidRPr="007516D7">
        <w:t xml:space="preserve"> </w:t>
      </w:r>
      <w:proofErr w:type="spellStart"/>
      <w:r w:rsidRPr="007516D7">
        <w:t>venture</w:t>
      </w:r>
      <w:proofErr w:type="spellEnd"/>
      <w:r w:rsidRPr="007516D7">
        <w:t xml:space="preserve"> </w:t>
      </w:r>
      <w:proofErr w:type="spellStart"/>
      <w:r w:rsidRPr="007516D7">
        <w:t>partners</w:t>
      </w:r>
      <w:proofErr w:type="spellEnd"/>
      <w:r w:rsidRPr="007516D7">
        <w:t xml:space="preserve">, </w:t>
      </w:r>
      <w:proofErr w:type="spellStart"/>
      <w:r w:rsidRPr="007516D7">
        <w:t>where</w:t>
      </w:r>
      <w:proofErr w:type="spellEnd"/>
      <w:r w:rsidRPr="007516D7">
        <w:t xml:space="preserve"> </w:t>
      </w:r>
      <w:proofErr w:type="spellStart"/>
      <w:r w:rsidRPr="007516D7">
        <w:t>these</w:t>
      </w:r>
      <w:proofErr w:type="spellEnd"/>
      <w:r w:rsidRPr="007516D7">
        <w:t xml:space="preserve"> </w:t>
      </w:r>
      <w:proofErr w:type="spellStart"/>
      <w:r w:rsidRPr="007516D7">
        <w:t>exist</w:t>
      </w:r>
      <w:proofErr w:type="spellEnd"/>
      <w:r w:rsidRPr="007516D7">
        <w:t xml:space="preserve">, </w:t>
      </w:r>
      <w:proofErr w:type="spellStart"/>
      <w:r w:rsidRPr="007516D7">
        <w:t>acting</w:t>
      </w:r>
      <w:proofErr w:type="spellEnd"/>
      <w:r w:rsidRPr="007516D7">
        <w:t xml:space="preserve"> </w:t>
      </w:r>
      <w:proofErr w:type="spellStart"/>
      <w:r w:rsidRPr="007516D7">
        <w:t>as</w:t>
      </w:r>
      <w:proofErr w:type="spellEnd"/>
      <w:r w:rsidRPr="007516D7">
        <w:t xml:space="preserve"> </w:t>
      </w:r>
      <w:proofErr w:type="spellStart"/>
      <w:r w:rsidRPr="007516D7">
        <w:t>aforesaid</w:t>
      </w:r>
      <w:proofErr w:type="spellEnd"/>
      <w:r w:rsidRPr="007516D7">
        <w:t xml:space="preserve"> </w:t>
      </w:r>
      <w:proofErr w:type="spellStart"/>
      <w:r w:rsidRPr="007516D7">
        <w:t>has</w:t>
      </w:r>
      <w:proofErr w:type="spellEnd"/>
      <w:r w:rsidRPr="007516D7">
        <w:t xml:space="preserve"> </w:t>
      </w:r>
      <w:proofErr w:type="spellStart"/>
      <w:r w:rsidRPr="007516D7">
        <w:t>been</w:t>
      </w:r>
      <w:proofErr w:type="spellEnd"/>
      <w:r w:rsidRPr="007516D7">
        <w:t xml:space="preserve"> </w:t>
      </w:r>
      <w:proofErr w:type="spellStart"/>
      <w:r w:rsidRPr="007516D7">
        <w:t>excluded</w:t>
      </w:r>
      <w:proofErr w:type="spellEnd"/>
      <w:r w:rsidRPr="007516D7">
        <w:t xml:space="preserve"> </w:t>
      </w:r>
      <w:proofErr w:type="spellStart"/>
      <w:r w:rsidRPr="007516D7">
        <w:t>or</w:t>
      </w:r>
      <w:proofErr w:type="spellEnd"/>
      <w:r w:rsidRPr="007516D7">
        <w:t xml:space="preserve"> </w:t>
      </w:r>
      <w:proofErr w:type="spellStart"/>
      <w:r w:rsidRPr="007516D7">
        <w:t>otherwise</w:t>
      </w:r>
      <w:proofErr w:type="spellEnd"/>
      <w:r w:rsidRPr="007516D7">
        <w:t xml:space="preserve"> </w:t>
      </w:r>
      <w:proofErr w:type="spellStart"/>
      <w:r w:rsidRPr="007516D7">
        <w:t>sanctioned</w:t>
      </w:r>
      <w:proofErr w:type="spellEnd"/>
      <w:r w:rsidRPr="007516D7">
        <w:t xml:space="preserve"> </w:t>
      </w:r>
      <w:proofErr w:type="spellStart"/>
      <w:r w:rsidRPr="007516D7">
        <w:t>by</w:t>
      </w:r>
      <w:proofErr w:type="spellEnd"/>
      <w:r w:rsidRPr="007516D7">
        <w:t xml:space="preserve"> </w:t>
      </w:r>
      <w:proofErr w:type="spellStart"/>
      <w:r w:rsidRPr="007516D7">
        <w:t>the</w:t>
      </w:r>
      <w:proofErr w:type="spellEnd"/>
      <w:r w:rsidRPr="007516D7">
        <w:t xml:space="preserve"> EU </w:t>
      </w:r>
      <w:proofErr w:type="spellStart"/>
      <w:r w:rsidRPr="007516D7">
        <w:t>Institutions</w:t>
      </w:r>
      <w:proofErr w:type="spellEnd"/>
      <w:r w:rsidRPr="007516D7">
        <w:t xml:space="preserve"> </w:t>
      </w:r>
      <w:proofErr w:type="spellStart"/>
      <w:r w:rsidRPr="007516D7">
        <w:t>or</w:t>
      </w:r>
      <w:proofErr w:type="spellEnd"/>
      <w:r w:rsidRPr="007516D7">
        <w:t xml:space="preserve"> </w:t>
      </w:r>
      <w:proofErr w:type="spellStart"/>
      <w:r w:rsidRPr="007516D7">
        <w:t>any</w:t>
      </w:r>
      <w:proofErr w:type="spellEnd"/>
      <w:r w:rsidRPr="007516D7">
        <w:t xml:space="preserve"> </w:t>
      </w:r>
      <w:proofErr w:type="spellStart"/>
      <w:r w:rsidRPr="007516D7">
        <w:t>major</w:t>
      </w:r>
      <w:proofErr w:type="spellEnd"/>
      <w:r w:rsidRPr="007516D7">
        <w:t xml:space="preserve"> </w:t>
      </w:r>
      <w:proofErr w:type="spellStart"/>
      <w:r w:rsidRPr="007516D7">
        <w:t>Multi-lateral</w:t>
      </w:r>
      <w:proofErr w:type="spellEnd"/>
      <w:r w:rsidRPr="007516D7">
        <w:t xml:space="preserve"> </w:t>
      </w:r>
      <w:proofErr w:type="spellStart"/>
      <w:r w:rsidRPr="007516D7">
        <w:t>Development</w:t>
      </w:r>
      <w:proofErr w:type="spellEnd"/>
      <w:r w:rsidRPr="007516D7">
        <w:t xml:space="preserve"> </w:t>
      </w:r>
      <w:proofErr w:type="spellStart"/>
      <w:r w:rsidRPr="007516D7">
        <w:t>Bank</w:t>
      </w:r>
      <w:proofErr w:type="spellEnd"/>
      <w:r w:rsidRPr="007516D7">
        <w:t xml:space="preserve"> (</w:t>
      </w:r>
      <w:proofErr w:type="spellStart"/>
      <w:r w:rsidRPr="007516D7">
        <w:t>including</w:t>
      </w:r>
      <w:proofErr w:type="spellEnd"/>
      <w:r w:rsidRPr="007516D7">
        <w:t xml:space="preserve"> </w:t>
      </w:r>
      <w:proofErr w:type="spellStart"/>
      <w:r w:rsidRPr="007516D7">
        <w:t>World</w:t>
      </w:r>
      <w:proofErr w:type="spellEnd"/>
      <w:r w:rsidRPr="007516D7">
        <w:t xml:space="preserve"> </w:t>
      </w:r>
      <w:proofErr w:type="spellStart"/>
      <w:r w:rsidRPr="007516D7">
        <w:t>Bank</w:t>
      </w:r>
      <w:proofErr w:type="spellEnd"/>
      <w:r w:rsidRPr="007516D7">
        <w:t xml:space="preserve"> </w:t>
      </w:r>
      <w:proofErr w:type="spellStart"/>
      <w:r w:rsidRPr="007516D7">
        <w:t>Group</w:t>
      </w:r>
      <w:proofErr w:type="spellEnd"/>
      <w:r w:rsidRPr="007516D7">
        <w:t xml:space="preserve">, </w:t>
      </w:r>
      <w:proofErr w:type="spellStart"/>
      <w:r w:rsidRPr="007516D7">
        <w:t>African</w:t>
      </w:r>
      <w:proofErr w:type="spellEnd"/>
      <w:r w:rsidRPr="007516D7">
        <w:t xml:space="preserve"> </w:t>
      </w:r>
      <w:proofErr w:type="spellStart"/>
      <w:r w:rsidRPr="007516D7">
        <w:t>Development</w:t>
      </w:r>
      <w:proofErr w:type="spellEnd"/>
      <w:r w:rsidRPr="007516D7">
        <w:t xml:space="preserve"> </w:t>
      </w:r>
      <w:proofErr w:type="spellStart"/>
      <w:r w:rsidRPr="007516D7">
        <w:t>Bank</w:t>
      </w:r>
      <w:proofErr w:type="spellEnd"/>
      <w:r w:rsidRPr="007516D7">
        <w:t xml:space="preserve">, </w:t>
      </w:r>
      <w:proofErr w:type="spellStart"/>
      <w:r w:rsidRPr="007516D7">
        <w:t>Asian</w:t>
      </w:r>
      <w:proofErr w:type="spellEnd"/>
      <w:r w:rsidRPr="007516D7">
        <w:t xml:space="preserve"> </w:t>
      </w:r>
      <w:proofErr w:type="spellStart"/>
      <w:r w:rsidRPr="007516D7">
        <w:t>Development</w:t>
      </w:r>
      <w:proofErr w:type="spellEnd"/>
      <w:r w:rsidRPr="007516D7">
        <w:t xml:space="preserve"> </w:t>
      </w:r>
      <w:proofErr w:type="spellStart"/>
      <w:r w:rsidRPr="007516D7">
        <w:t>Bank</w:t>
      </w:r>
      <w:proofErr w:type="spellEnd"/>
      <w:r w:rsidRPr="007516D7">
        <w:t xml:space="preserve">, </w:t>
      </w:r>
      <w:proofErr w:type="spellStart"/>
      <w:r w:rsidRPr="007516D7">
        <w:t>European</w:t>
      </w:r>
      <w:proofErr w:type="spellEnd"/>
      <w:r w:rsidRPr="007516D7">
        <w:t xml:space="preserve"> </w:t>
      </w:r>
      <w:proofErr w:type="spellStart"/>
      <w:r w:rsidRPr="007516D7">
        <w:t>Bank</w:t>
      </w:r>
      <w:proofErr w:type="spellEnd"/>
      <w:r w:rsidRPr="007516D7">
        <w:t xml:space="preserve"> </w:t>
      </w:r>
      <w:proofErr w:type="spellStart"/>
      <w:r w:rsidRPr="007516D7">
        <w:t>for</w:t>
      </w:r>
      <w:proofErr w:type="spellEnd"/>
      <w:r w:rsidRPr="007516D7">
        <w:t xml:space="preserve"> </w:t>
      </w:r>
      <w:proofErr w:type="spellStart"/>
      <w:r w:rsidRPr="007516D7">
        <w:t>Reconstruction</w:t>
      </w:r>
      <w:proofErr w:type="spellEnd"/>
      <w:r w:rsidRPr="007516D7">
        <w:t xml:space="preserve"> </w:t>
      </w:r>
      <w:proofErr w:type="spellStart"/>
      <w:r w:rsidRPr="007516D7">
        <w:t>and</w:t>
      </w:r>
      <w:proofErr w:type="spellEnd"/>
      <w:r w:rsidRPr="007516D7">
        <w:t xml:space="preserve"> </w:t>
      </w:r>
      <w:proofErr w:type="spellStart"/>
      <w:r w:rsidRPr="007516D7">
        <w:t>Development</w:t>
      </w:r>
      <w:proofErr w:type="spellEnd"/>
      <w:r w:rsidRPr="007516D7">
        <w:t xml:space="preserve">, </w:t>
      </w:r>
      <w:proofErr w:type="spellStart"/>
      <w:r w:rsidRPr="007516D7">
        <w:t>European</w:t>
      </w:r>
      <w:proofErr w:type="spellEnd"/>
      <w:r w:rsidRPr="007516D7">
        <w:t xml:space="preserve"> </w:t>
      </w:r>
      <w:proofErr w:type="spellStart"/>
      <w:r w:rsidRPr="007516D7">
        <w:t>Investment</w:t>
      </w:r>
      <w:proofErr w:type="spellEnd"/>
      <w:r w:rsidRPr="007516D7">
        <w:t xml:space="preserve"> </w:t>
      </w:r>
      <w:proofErr w:type="spellStart"/>
      <w:r w:rsidRPr="007516D7">
        <w:t>Bank</w:t>
      </w:r>
      <w:proofErr w:type="spellEnd"/>
      <w:r w:rsidRPr="007516D7">
        <w:t xml:space="preserve"> </w:t>
      </w:r>
      <w:proofErr w:type="spellStart"/>
      <w:r w:rsidRPr="007516D7">
        <w:t>or</w:t>
      </w:r>
      <w:proofErr w:type="spellEnd"/>
      <w:r w:rsidRPr="007516D7">
        <w:t xml:space="preserve"> </w:t>
      </w:r>
      <w:proofErr w:type="spellStart"/>
      <w:r w:rsidRPr="007516D7">
        <w:t>Inter-American</w:t>
      </w:r>
      <w:proofErr w:type="spellEnd"/>
      <w:r w:rsidRPr="007516D7">
        <w:t xml:space="preserve"> </w:t>
      </w:r>
      <w:proofErr w:type="spellStart"/>
      <w:r w:rsidRPr="007516D7">
        <w:t>Development</w:t>
      </w:r>
      <w:proofErr w:type="spellEnd"/>
      <w:r w:rsidRPr="007516D7">
        <w:t xml:space="preserve"> </w:t>
      </w:r>
      <w:proofErr w:type="spellStart"/>
      <w:r w:rsidRPr="007516D7">
        <w:t>Bank</w:t>
      </w:r>
      <w:proofErr w:type="spellEnd"/>
      <w:r w:rsidRPr="007516D7">
        <w:t xml:space="preserve">) </w:t>
      </w:r>
      <w:proofErr w:type="spellStart"/>
      <w:r w:rsidRPr="007516D7">
        <w:t>from</w:t>
      </w:r>
      <w:proofErr w:type="spellEnd"/>
      <w:r w:rsidRPr="007516D7">
        <w:t xml:space="preserve"> </w:t>
      </w:r>
      <w:proofErr w:type="spellStart"/>
      <w:r w:rsidRPr="007516D7">
        <w:t>participation</w:t>
      </w:r>
      <w:proofErr w:type="spellEnd"/>
      <w:r w:rsidRPr="007516D7">
        <w:t xml:space="preserve"> </w:t>
      </w:r>
      <w:proofErr w:type="spellStart"/>
      <w:r w:rsidRPr="007516D7">
        <w:t>in</w:t>
      </w:r>
      <w:proofErr w:type="spellEnd"/>
      <w:r w:rsidRPr="007516D7">
        <w:t xml:space="preserve"> a </w:t>
      </w:r>
      <w:proofErr w:type="spellStart"/>
      <w:r w:rsidRPr="007516D7">
        <w:t>tendering</w:t>
      </w:r>
      <w:proofErr w:type="spellEnd"/>
      <w:r w:rsidRPr="007516D7">
        <w:t xml:space="preserve"> </w:t>
      </w:r>
      <w:proofErr w:type="spellStart"/>
      <w:r w:rsidRPr="007516D7">
        <w:t>procedure</w:t>
      </w:r>
      <w:proofErr w:type="spellEnd"/>
      <w:r w:rsidRPr="007516D7">
        <w:t xml:space="preserve"> </w:t>
      </w:r>
      <w:proofErr w:type="spellStart"/>
      <w:r w:rsidRPr="007516D7">
        <w:t>on</w:t>
      </w:r>
      <w:proofErr w:type="spellEnd"/>
      <w:r w:rsidRPr="007516D7">
        <w:t xml:space="preserve"> </w:t>
      </w:r>
      <w:proofErr w:type="spellStart"/>
      <w:r w:rsidRPr="007516D7">
        <w:t>the</w:t>
      </w:r>
      <w:proofErr w:type="spellEnd"/>
      <w:r w:rsidRPr="007516D7">
        <w:t xml:space="preserve"> </w:t>
      </w:r>
      <w:proofErr w:type="spellStart"/>
      <w:r w:rsidRPr="007516D7">
        <w:t>grounds</w:t>
      </w:r>
      <w:proofErr w:type="spellEnd"/>
      <w:r w:rsidRPr="007516D7">
        <w:t xml:space="preserve"> </w:t>
      </w:r>
      <w:proofErr w:type="spellStart"/>
      <w:r w:rsidRPr="007516D7">
        <w:t>of</w:t>
      </w:r>
      <w:proofErr w:type="spellEnd"/>
      <w:r w:rsidRPr="007516D7">
        <w:t xml:space="preserve"> </w:t>
      </w:r>
      <w:proofErr w:type="spellStart"/>
      <w:r w:rsidRPr="007516D7">
        <w:t>Prohibited</w:t>
      </w:r>
      <w:proofErr w:type="spellEnd"/>
      <w:r w:rsidRPr="007516D7">
        <w:t xml:space="preserve"> </w:t>
      </w:r>
      <w:proofErr w:type="spellStart"/>
      <w:r w:rsidRPr="007516D7">
        <w:t>Conduct</w:t>
      </w:r>
      <w:proofErr w:type="spellEnd"/>
      <w:r w:rsidRPr="007516D7">
        <w:t xml:space="preserve">, </w:t>
      </w:r>
      <w:proofErr w:type="spellStart"/>
      <w:r w:rsidRPr="007516D7">
        <w:t>we</w:t>
      </w:r>
      <w:proofErr w:type="spellEnd"/>
      <w:r w:rsidRPr="007516D7">
        <w:t xml:space="preserve"> </w:t>
      </w:r>
      <w:proofErr w:type="spellStart"/>
      <w:r w:rsidRPr="007516D7">
        <w:t>give</w:t>
      </w:r>
      <w:proofErr w:type="spellEnd"/>
      <w:r w:rsidRPr="007516D7">
        <w:t xml:space="preserve"> </w:t>
      </w:r>
      <w:proofErr w:type="spellStart"/>
      <w:r w:rsidRPr="007516D7">
        <w:t>details</w:t>
      </w:r>
      <w:proofErr w:type="spellEnd"/>
      <w:r w:rsidRPr="007516D7">
        <w:t xml:space="preserve"> </w:t>
      </w:r>
      <w:proofErr w:type="spellStart"/>
      <w:r w:rsidRPr="007516D7">
        <w:t>of</w:t>
      </w:r>
      <w:proofErr w:type="spellEnd"/>
      <w:r w:rsidRPr="007516D7">
        <w:t xml:space="preserve"> </w:t>
      </w:r>
      <w:proofErr w:type="spellStart"/>
      <w:r w:rsidRPr="007516D7">
        <w:t>that</w:t>
      </w:r>
      <w:proofErr w:type="spellEnd"/>
      <w:r w:rsidRPr="007516D7">
        <w:t xml:space="preserve"> </w:t>
      </w:r>
      <w:proofErr w:type="spellStart"/>
      <w:r w:rsidRPr="007516D7">
        <w:t>conviction</w:t>
      </w:r>
      <w:proofErr w:type="spellEnd"/>
      <w:r w:rsidRPr="007516D7">
        <w:t xml:space="preserve">, </w:t>
      </w:r>
      <w:proofErr w:type="spellStart"/>
      <w:r w:rsidRPr="007516D7">
        <w:t>dismissal</w:t>
      </w:r>
      <w:proofErr w:type="spellEnd"/>
      <w:r w:rsidRPr="007516D7">
        <w:t xml:space="preserve"> </w:t>
      </w:r>
      <w:proofErr w:type="spellStart"/>
      <w:r w:rsidRPr="007516D7">
        <w:t>or</w:t>
      </w:r>
      <w:proofErr w:type="spellEnd"/>
      <w:r w:rsidRPr="007516D7">
        <w:t xml:space="preserve"> </w:t>
      </w:r>
      <w:proofErr w:type="spellStart"/>
      <w:r w:rsidRPr="007516D7">
        <w:t>resignation</w:t>
      </w:r>
      <w:proofErr w:type="spellEnd"/>
      <w:r w:rsidRPr="007516D7">
        <w:t xml:space="preserve">, </w:t>
      </w:r>
      <w:proofErr w:type="spellStart"/>
      <w:r w:rsidRPr="007516D7">
        <w:t>or</w:t>
      </w:r>
      <w:proofErr w:type="spellEnd"/>
      <w:r w:rsidRPr="007516D7">
        <w:t xml:space="preserve"> </w:t>
      </w:r>
      <w:proofErr w:type="spellStart"/>
      <w:r w:rsidRPr="007516D7">
        <w:t>exclusion</w:t>
      </w:r>
      <w:proofErr w:type="spellEnd"/>
      <w:r w:rsidRPr="007516D7">
        <w:t xml:space="preserve"> </w:t>
      </w:r>
      <w:proofErr w:type="spellStart"/>
      <w:r w:rsidRPr="007516D7">
        <w:t>below</w:t>
      </w:r>
      <w:proofErr w:type="spellEnd"/>
      <w:r w:rsidRPr="007516D7">
        <w:t xml:space="preserve">, </w:t>
      </w:r>
      <w:proofErr w:type="spellStart"/>
      <w:r w:rsidRPr="007516D7">
        <w:t>together</w:t>
      </w:r>
      <w:proofErr w:type="spellEnd"/>
      <w:r w:rsidRPr="007516D7">
        <w:t xml:space="preserve"> </w:t>
      </w:r>
      <w:proofErr w:type="spellStart"/>
      <w:r w:rsidRPr="007516D7">
        <w:t>with</w:t>
      </w:r>
      <w:proofErr w:type="spellEnd"/>
      <w:r w:rsidRPr="007516D7">
        <w:t xml:space="preserve"> </w:t>
      </w:r>
      <w:proofErr w:type="spellStart"/>
      <w:r w:rsidRPr="007516D7">
        <w:t>details</w:t>
      </w:r>
      <w:proofErr w:type="spellEnd"/>
      <w:r w:rsidRPr="007516D7">
        <w:t xml:space="preserve"> </w:t>
      </w:r>
      <w:proofErr w:type="spellStart"/>
      <w:r w:rsidRPr="007516D7">
        <w:t>of</w:t>
      </w:r>
      <w:proofErr w:type="spellEnd"/>
      <w:r w:rsidRPr="007516D7">
        <w:t xml:space="preserve"> </w:t>
      </w:r>
      <w:proofErr w:type="spellStart"/>
      <w:r w:rsidRPr="007516D7">
        <w:t>the</w:t>
      </w:r>
      <w:proofErr w:type="spellEnd"/>
      <w:r w:rsidRPr="007516D7">
        <w:t xml:space="preserve"> </w:t>
      </w:r>
      <w:proofErr w:type="spellStart"/>
      <w:r w:rsidRPr="007516D7">
        <w:t>measures</w:t>
      </w:r>
      <w:proofErr w:type="spellEnd"/>
      <w:r w:rsidRPr="007516D7">
        <w:t xml:space="preserve"> </w:t>
      </w:r>
      <w:proofErr w:type="spellStart"/>
      <w:r w:rsidRPr="007516D7">
        <w:t>that</w:t>
      </w:r>
      <w:proofErr w:type="spellEnd"/>
      <w:r w:rsidRPr="007516D7">
        <w:t xml:space="preserve"> </w:t>
      </w:r>
      <w:proofErr w:type="spellStart"/>
      <w:r w:rsidRPr="007516D7">
        <w:t>we</w:t>
      </w:r>
      <w:proofErr w:type="spellEnd"/>
      <w:r w:rsidRPr="007516D7">
        <w:t xml:space="preserve"> </w:t>
      </w:r>
      <w:proofErr w:type="spellStart"/>
      <w:r w:rsidRPr="007516D7">
        <w:t>have</w:t>
      </w:r>
      <w:proofErr w:type="spellEnd"/>
      <w:r w:rsidRPr="007516D7">
        <w:t xml:space="preserve"> </w:t>
      </w:r>
      <w:proofErr w:type="spellStart"/>
      <w:r w:rsidRPr="007516D7">
        <w:t>taken</w:t>
      </w:r>
      <w:proofErr w:type="spellEnd"/>
      <w:r w:rsidRPr="007516D7">
        <w:t xml:space="preserve">, </w:t>
      </w:r>
      <w:proofErr w:type="spellStart"/>
      <w:r w:rsidRPr="007516D7">
        <w:t>or</w:t>
      </w:r>
      <w:proofErr w:type="spellEnd"/>
      <w:r w:rsidRPr="007516D7">
        <w:t xml:space="preserve"> </w:t>
      </w:r>
      <w:proofErr w:type="spellStart"/>
      <w:r w:rsidRPr="007516D7">
        <w:t>shall</w:t>
      </w:r>
      <w:proofErr w:type="spellEnd"/>
      <w:r w:rsidRPr="007516D7">
        <w:t xml:space="preserve"> </w:t>
      </w:r>
      <w:proofErr w:type="spellStart"/>
      <w:r w:rsidRPr="007516D7">
        <w:t>take</w:t>
      </w:r>
      <w:proofErr w:type="spellEnd"/>
      <w:r w:rsidRPr="007516D7">
        <w:t xml:space="preserve">, </w:t>
      </w:r>
      <w:proofErr w:type="spellStart"/>
      <w:r w:rsidRPr="007516D7">
        <w:t>to</w:t>
      </w:r>
      <w:proofErr w:type="spellEnd"/>
      <w:r w:rsidRPr="007516D7">
        <w:t xml:space="preserve"> </w:t>
      </w:r>
      <w:proofErr w:type="spellStart"/>
      <w:r w:rsidRPr="007516D7">
        <w:t>ensure</w:t>
      </w:r>
      <w:proofErr w:type="spellEnd"/>
      <w:r w:rsidRPr="007516D7">
        <w:t xml:space="preserve"> </w:t>
      </w:r>
      <w:proofErr w:type="spellStart"/>
      <w:r w:rsidRPr="007516D7">
        <w:t>that</w:t>
      </w:r>
      <w:proofErr w:type="spellEnd"/>
      <w:r w:rsidRPr="007516D7">
        <w:t xml:space="preserve"> </w:t>
      </w:r>
      <w:proofErr w:type="spellStart"/>
      <w:r w:rsidRPr="007516D7">
        <w:t>neither</w:t>
      </w:r>
      <w:proofErr w:type="spellEnd"/>
      <w:r w:rsidRPr="007516D7">
        <w:t xml:space="preserve"> </w:t>
      </w:r>
      <w:proofErr w:type="spellStart"/>
      <w:r w:rsidRPr="007516D7">
        <w:t>this</w:t>
      </w:r>
      <w:proofErr w:type="spellEnd"/>
      <w:r w:rsidRPr="007516D7">
        <w:t xml:space="preserve"> </w:t>
      </w:r>
      <w:proofErr w:type="spellStart"/>
      <w:r w:rsidRPr="007516D7">
        <w:t>company</w:t>
      </w:r>
      <w:proofErr w:type="spellEnd"/>
      <w:r w:rsidRPr="007516D7">
        <w:t xml:space="preserve"> </w:t>
      </w:r>
      <w:proofErr w:type="spellStart"/>
      <w:r w:rsidRPr="007516D7">
        <w:t>nor</w:t>
      </w:r>
      <w:proofErr w:type="spellEnd"/>
      <w:r w:rsidRPr="007516D7">
        <w:t xml:space="preserve"> </w:t>
      </w:r>
      <w:proofErr w:type="spellStart"/>
      <w:r w:rsidRPr="007516D7">
        <w:t>any</w:t>
      </w:r>
      <w:proofErr w:type="spellEnd"/>
      <w:r w:rsidRPr="007516D7">
        <w:t xml:space="preserve"> </w:t>
      </w:r>
      <w:proofErr w:type="spellStart"/>
      <w:r w:rsidRPr="007516D7">
        <w:t>of</w:t>
      </w:r>
      <w:proofErr w:type="spellEnd"/>
      <w:r w:rsidRPr="007516D7">
        <w:t xml:space="preserve"> </w:t>
      </w:r>
      <w:proofErr w:type="spellStart"/>
      <w:r w:rsidRPr="007516D7">
        <w:t>our</w:t>
      </w:r>
      <w:proofErr w:type="spellEnd"/>
      <w:r w:rsidRPr="007516D7">
        <w:t xml:space="preserve"> </w:t>
      </w:r>
      <w:proofErr w:type="spellStart"/>
      <w:r w:rsidRPr="007516D7">
        <w:t>directors</w:t>
      </w:r>
      <w:proofErr w:type="spellEnd"/>
      <w:r w:rsidRPr="007516D7">
        <w:t xml:space="preserve">, </w:t>
      </w:r>
      <w:proofErr w:type="spellStart"/>
      <w:r w:rsidRPr="007516D7">
        <w:t>employees</w:t>
      </w:r>
      <w:proofErr w:type="spellEnd"/>
      <w:r w:rsidRPr="007516D7">
        <w:t xml:space="preserve"> </w:t>
      </w:r>
      <w:proofErr w:type="spellStart"/>
      <w:r w:rsidRPr="007516D7">
        <w:t>or</w:t>
      </w:r>
      <w:proofErr w:type="spellEnd"/>
      <w:r w:rsidRPr="007516D7">
        <w:t xml:space="preserve"> </w:t>
      </w:r>
      <w:proofErr w:type="spellStart"/>
      <w:r w:rsidRPr="007516D7">
        <w:t>agents</w:t>
      </w:r>
      <w:proofErr w:type="spellEnd"/>
      <w:r w:rsidRPr="007516D7">
        <w:t xml:space="preserve"> </w:t>
      </w:r>
      <w:proofErr w:type="spellStart"/>
      <w:r w:rsidRPr="007516D7">
        <w:t>commits</w:t>
      </w:r>
      <w:proofErr w:type="spellEnd"/>
      <w:r w:rsidRPr="007516D7">
        <w:t xml:space="preserve"> </w:t>
      </w:r>
      <w:proofErr w:type="spellStart"/>
      <w:r w:rsidRPr="007516D7">
        <w:t>any</w:t>
      </w:r>
      <w:proofErr w:type="spellEnd"/>
      <w:r w:rsidRPr="007516D7">
        <w:t xml:space="preserve"> </w:t>
      </w:r>
      <w:proofErr w:type="spellStart"/>
      <w:r w:rsidRPr="007516D7">
        <w:t>Prohibited</w:t>
      </w:r>
      <w:proofErr w:type="spellEnd"/>
      <w:r w:rsidRPr="007516D7">
        <w:t xml:space="preserve"> </w:t>
      </w:r>
      <w:proofErr w:type="spellStart"/>
      <w:r w:rsidRPr="007516D7">
        <w:t>Conduct</w:t>
      </w:r>
      <w:proofErr w:type="spellEnd"/>
      <w:r w:rsidRPr="007516D7">
        <w:t xml:space="preserve"> </w:t>
      </w:r>
      <w:proofErr w:type="spellStart"/>
      <w:r w:rsidRPr="007516D7">
        <w:t>in</w:t>
      </w:r>
      <w:proofErr w:type="spellEnd"/>
      <w:r w:rsidRPr="007516D7">
        <w:t xml:space="preserve"> </w:t>
      </w:r>
      <w:proofErr w:type="spellStart"/>
      <w:r w:rsidRPr="007516D7">
        <w:t>connection</w:t>
      </w:r>
      <w:proofErr w:type="spellEnd"/>
      <w:r w:rsidRPr="007516D7">
        <w:t xml:space="preserve"> </w:t>
      </w:r>
      <w:proofErr w:type="spellStart"/>
      <w:r w:rsidRPr="007516D7">
        <w:t>with</w:t>
      </w:r>
      <w:proofErr w:type="spellEnd"/>
      <w:r w:rsidRPr="007516D7">
        <w:t xml:space="preserve"> </w:t>
      </w:r>
      <w:proofErr w:type="spellStart"/>
      <w:r w:rsidRPr="007516D7">
        <w:t>the</w:t>
      </w:r>
      <w:proofErr w:type="spellEnd"/>
      <w:r w:rsidRPr="007516D7">
        <w:t xml:space="preserve"> </w:t>
      </w:r>
      <w:proofErr w:type="spellStart"/>
      <w:r w:rsidRPr="007516D7">
        <w:t>Contract</w:t>
      </w:r>
      <w:proofErr w:type="spellEnd"/>
      <w:r w:rsidRPr="007516D7">
        <w:t xml:space="preserve"> [</w:t>
      </w:r>
      <w:proofErr w:type="spellStart"/>
      <w:r w:rsidRPr="007516D7">
        <w:rPr>
          <w:i/>
        </w:rPr>
        <w:t>give</w:t>
      </w:r>
      <w:proofErr w:type="spellEnd"/>
      <w:r w:rsidRPr="007516D7">
        <w:rPr>
          <w:i/>
        </w:rPr>
        <w:t xml:space="preserve"> </w:t>
      </w:r>
      <w:proofErr w:type="spellStart"/>
      <w:r w:rsidRPr="007516D7">
        <w:rPr>
          <w:i/>
        </w:rPr>
        <w:t>details</w:t>
      </w:r>
      <w:proofErr w:type="spellEnd"/>
      <w:r w:rsidRPr="007516D7">
        <w:rPr>
          <w:i/>
        </w:rPr>
        <w:t xml:space="preserve"> </w:t>
      </w:r>
      <w:proofErr w:type="spellStart"/>
      <w:r w:rsidRPr="007516D7">
        <w:rPr>
          <w:i/>
        </w:rPr>
        <w:t>if</w:t>
      </w:r>
      <w:proofErr w:type="spellEnd"/>
      <w:r w:rsidRPr="007516D7">
        <w:rPr>
          <w:i/>
        </w:rPr>
        <w:t xml:space="preserve"> </w:t>
      </w:r>
      <w:proofErr w:type="spellStart"/>
      <w:r w:rsidRPr="007516D7">
        <w:rPr>
          <w:i/>
        </w:rPr>
        <w:t>necessary</w:t>
      </w:r>
      <w:proofErr w:type="spellEnd"/>
      <w:r w:rsidRPr="007516D7">
        <w:t>].</w:t>
      </w:r>
    </w:p>
    <w:p w14:paraId="0000059F" w14:textId="77777777" w:rsidR="00564B95" w:rsidRPr="007516D7" w:rsidRDefault="00564B95">
      <w:pPr>
        <w:ind w:left="0" w:hanging="2"/>
        <w:jc w:val="both"/>
      </w:pPr>
    </w:p>
    <w:p w14:paraId="000005A0" w14:textId="77777777" w:rsidR="00564B95" w:rsidRPr="007516D7" w:rsidRDefault="00B934EC">
      <w:pPr>
        <w:ind w:left="0" w:hanging="2"/>
        <w:jc w:val="both"/>
      </w:pPr>
      <w:proofErr w:type="spellStart"/>
      <w:r w:rsidRPr="007516D7">
        <w:t>We</w:t>
      </w:r>
      <w:proofErr w:type="spellEnd"/>
      <w:r w:rsidRPr="007516D7">
        <w:t xml:space="preserve"> </w:t>
      </w:r>
      <w:proofErr w:type="spellStart"/>
      <w:r w:rsidRPr="007516D7">
        <w:t>acknowledge</w:t>
      </w:r>
      <w:proofErr w:type="spellEnd"/>
      <w:r w:rsidRPr="007516D7">
        <w:t xml:space="preserve"> </w:t>
      </w:r>
      <w:proofErr w:type="spellStart"/>
      <w:r w:rsidRPr="007516D7">
        <w:t>that</w:t>
      </w:r>
      <w:proofErr w:type="spellEnd"/>
      <w:r w:rsidRPr="007516D7">
        <w:t xml:space="preserve"> </w:t>
      </w:r>
      <w:proofErr w:type="spellStart"/>
      <w:r w:rsidRPr="007516D7">
        <w:t>if</w:t>
      </w:r>
      <w:proofErr w:type="spellEnd"/>
      <w:r w:rsidRPr="007516D7">
        <w:t xml:space="preserve"> </w:t>
      </w:r>
      <w:proofErr w:type="spellStart"/>
      <w:r w:rsidRPr="007516D7">
        <w:t>we</w:t>
      </w:r>
      <w:proofErr w:type="spellEnd"/>
      <w:r w:rsidRPr="007516D7">
        <w:t xml:space="preserve"> </w:t>
      </w:r>
      <w:proofErr w:type="spellStart"/>
      <w:r w:rsidRPr="007516D7">
        <w:t>are</w:t>
      </w:r>
      <w:proofErr w:type="spellEnd"/>
      <w:r w:rsidRPr="007516D7">
        <w:t xml:space="preserve"> </w:t>
      </w:r>
      <w:proofErr w:type="spellStart"/>
      <w:r w:rsidRPr="007516D7">
        <w:t>subject</w:t>
      </w:r>
      <w:proofErr w:type="spellEnd"/>
      <w:r w:rsidRPr="007516D7">
        <w:t xml:space="preserve"> </w:t>
      </w:r>
      <w:proofErr w:type="spellStart"/>
      <w:r w:rsidRPr="007516D7">
        <w:t>to</w:t>
      </w:r>
      <w:proofErr w:type="spellEnd"/>
      <w:r w:rsidRPr="007516D7">
        <w:t xml:space="preserve"> </w:t>
      </w:r>
      <w:proofErr w:type="spellStart"/>
      <w:r w:rsidRPr="007516D7">
        <w:t>an</w:t>
      </w:r>
      <w:proofErr w:type="spellEnd"/>
      <w:r w:rsidRPr="007516D7">
        <w:t xml:space="preserve"> </w:t>
      </w:r>
      <w:proofErr w:type="spellStart"/>
      <w:r w:rsidRPr="007516D7">
        <w:t>exclusion</w:t>
      </w:r>
      <w:proofErr w:type="spellEnd"/>
      <w:r w:rsidRPr="007516D7">
        <w:t xml:space="preserve"> </w:t>
      </w:r>
      <w:proofErr w:type="spellStart"/>
      <w:r w:rsidRPr="007516D7">
        <w:t>decision</w:t>
      </w:r>
      <w:proofErr w:type="spellEnd"/>
      <w:r w:rsidRPr="007516D7">
        <w:t xml:space="preserve"> </w:t>
      </w:r>
      <w:proofErr w:type="spellStart"/>
      <w:r w:rsidRPr="007516D7">
        <w:t>by</w:t>
      </w:r>
      <w:proofErr w:type="spellEnd"/>
      <w:r w:rsidRPr="007516D7">
        <w:t xml:space="preserve"> </w:t>
      </w:r>
      <w:proofErr w:type="spellStart"/>
      <w:r w:rsidRPr="007516D7">
        <w:t>the</w:t>
      </w:r>
      <w:proofErr w:type="spellEnd"/>
      <w:r w:rsidRPr="007516D7">
        <w:t xml:space="preserve"> </w:t>
      </w:r>
      <w:proofErr w:type="spellStart"/>
      <w:r w:rsidRPr="007516D7">
        <w:t>European</w:t>
      </w:r>
      <w:proofErr w:type="spellEnd"/>
      <w:r w:rsidRPr="007516D7">
        <w:t xml:space="preserve"> </w:t>
      </w:r>
      <w:proofErr w:type="spellStart"/>
      <w:r w:rsidRPr="007516D7">
        <w:t>Investment</w:t>
      </w:r>
      <w:proofErr w:type="spellEnd"/>
      <w:r w:rsidRPr="007516D7">
        <w:t xml:space="preserve"> </w:t>
      </w:r>
      <w:proofErr w:type="spellStart"/>
      <w:r w:rsidRPr="007516D7">
        <w:t>Bank</w:t>
      </w:r>
      <w:proofErr w:type="spellEnd"/>
      <w:r w:rsidRPr="007516D7">
        <w:t xml:space="preserve"> (EIB), </w:t>
      </w:r>
      <w:proofErr w:type="spellStart"/>
      <w:r w:rsidRPr="007516D7">
        <w:t>we</w:t>
      </w:r>
      <w:proofErr w:type="spellEnd"/>
      <w:r w:rsidRPr="007516D7">
        <w:t xml:space="preserve"> </w:t>
      </w:r>
      <w:proofErr w:type="spellStart"/>
      <w:r w:rsidRPr="007516D7">
        <w:t>will</w:t>
      </w:r>
      <w:proofErr w:type="spellEnd"/>
      <w:r w:rsidRPr="007516D7">
        <w:t xml:space="preserve"> </w:t>
      </w:r>
      <w:proofErr w:type="spellStart"/>
      <w:r w:rsidRPr="007516D7">
        <w:t>not</w:t>
      </w:r>
      <w:proofErr w:type="spellEnd"/>
      <w:r w:rsidRPr="007516D7">
        <w:t xml:space="preserve"> </w:t>
      </w:r>
      <w:proofErr w:type="spellStart"/>
      <w:r w:rsidRPr="007516D7">
        <w:t>be</w:t>
      </w:r>
      <w:proofErr w:type="spellEnd"/>
      <w:r w:rsidRPr="007516D7">
        <w:t xml:space="preserve"> </w:t>
      </w:r>
      <w:proofErr w:type="spellStart"/>
      <w:r w:rsidRPr="007516D7">
        <w:t>eligible</w:t>
      </w:r>
      <w:proofErr w:type="spellEnd"/>
      <w:r w:rsidRPr="007516D7">
        <w:t xml:space="preserve"> </w:t>
      </w:r>
      <w:proofErr w:type="spellStart"/>
      <w:r w:rsidRPr="007516D7">
        <w:t>to</w:t>
      </w:r>
      <w:proofErr w:type="spellEnd"/>
      <w:r w:rsidRPr="007516D7">
        <w:t xml:space="preserve"> </w:t>
      </w:r>
      <w:proofErr w:type="spellStart"/>
      <w:r w:rsidRPr="007516D7">
        <w:t>be</w:t>
      </w:r>
      <w:proofErr w:type="spellEnd"/>
      <w:r w:rsidRPr="007516D7">
        <w:t xml:space="preserve"> </w:t>
      </w:r>
      <w:proofErr w:type="spellStart"/>
      <w:r w:rsidRPr="007516D7">
        <w:t>awarded</w:t>
      </w:r>
      <w:proofErr w:type="spellEnd"/>
      <w:r w:rsidRPr="007516D7">
        <w:t xml:space="preserve"> a </w:t>
      </w:r>
      <w:proofErr w:type="spellStart"/>
      <w:r w:rsidRPr="007516D7">
        <w:t>contract</w:t>
      </w:r>
      <w:proofErr w:type="spellEnd"/>
      <w:r w:rsidRPr="007516D7">
        <w:t xml:space="preserve"> </w:t>
      </w:r>
      <w:proofErr w:type="spellStart"/>
      <w:r w:rsidRPr="007516D7">
        <w:t>to</w:t>
      </w:r>
      <w:proofErr w:type="spellEnd"/>
      <w:r w:rsidRPr="007516D7">
        <w:t xml:space="preserve"> </w:t>
      </w:r>
      <w:proofErr w:type="spellStart"/>
      <w:r w:rsidRPr="007516D7">
        <w:t>be</w:t>
      </w:r>
      <w:proofErr w:type="spellEnd"/>
      <w:r w:rsidRPr="007516D7">
        <w:t xml:space="preserve"> </w:t>
      </w:r>
      <w:proofErr w:type="spellStart"/>
      <w:r w:rsidRPr="007516D7">
        <w:t>financed</w:t>
      </w:r>
      <w:proofErr w:type="spellEnd"/>
      <w:r w:rsidRPr="007516D7">
        <w:t xml:space="preserve"> </w:t>
      </w:r>
      <w:proofErr w:type="spellStart"/>
      <w:r w:rsidRPr="007516D7">
        <w:t>by</w:t>
      </w:r>
      <w:proofErr w:type="spellEnd"/>
      <w:r w:rsidRPr="007516D7">
        <w:t xml:space="preserve"> </w:t>
      </w:r>
      <w:proofErr w:type="spellStart"/>
      <w:r w:rsidRPr="007516D7">
        <w:t>the</w:t>
      </w:r>
      <w:proofErr w:type="spellEnd"/>
      <w:r w:rsidRPr="007516D7">
        <w:t xml:space="preserve"> EIB.</w:t>
      </w:r>
    </w:p>
    <w:p w14:paraId="000005A1" w14:textId="77777777" w:rsidR="00564B95" w:rsidRPr="007516D7" w:rsidRDefault="00564B95">
      <w:pPr>
        <w:ind w:left="0" w:hanging="2"/>
        <w:jc w:val="both"/>
      </w:pPr>
    </w:p>
    <w:p w14:paraId="000005A2" w14:textId="77777777" w:rsidR="00564B95" w:rsidRPr="007516D7" w:rsidRDefault="00B934EC">
      <w:pPr>
        <w:ind w:left="0" w:hanging="2"/>
        <w:jc w:val="both"/>
      </w:pPr>
      <w:proofErr w:type="spellStart"/>
      <w:r w:rsidRPr="007516D7">
        <w:t>We</w:t>
      </w:r>
      <w:proofErr w:type="spellEnd"/>
      <w:r w:rsidRPr="007516D7">
        <w:t xml:space="preserve"> </w:t>
      </w:r>
      <w:proofErr w:type="spellStart"/>
      <w:r w:rsidRPr="007516D7">
        <w:t>grant</w:t>
      </w:r>
      <w:proofErr w:type="spellEnd"/>
      <w:r w:rsidRPr="007516D7">
        <w:t xml:space="preserve"> [</w:t>
      </w:r>
      <w:proofErr w:type="spellStart"/>
      <w:r w:rsidRPr="007516D7">
        <w:t>indicate</w:t>
      </w:r>
      <w:proofErr w:type="spellEnd"/>
      <w:r w:rsidRPr="007516D7">
        <w:t xml:space="preserve"> </w:t>
      </w:r>
      <w:proofErr w:type="spellStart"/>
      <w:r w:rsidRPr="007516D7">
        <w:t>the</w:t>
      </w:r>
      <w:proofErr w:type="spellEnd"/>
      <w:r w:rsidRPr="007516D7">
        <w:t xml:space="preserve"> </w:t>
      </w:r>
      <w:proofErr w:type="spellStart"/>
      <w:r w:rsidRPr="007516D7">
        <w:t>name</w:t>
      </w:r>
      <w:proofErr w:type="spellEnd"/>
      <w:r w:rsidRPr="007516D7">
        <w:t xml:space="preserve"> </w:t>
      </w:r>
      <w:proofErr w:type="spellStart"/>
      <w:r w:rsidRPr="007516D7">
        <w:t>of</w:t>
      </w:r>
      <w:proofErr w:type="spellEnd"/>
      <w:r w:rsidRPr="007516D7">
        <w:t xml:space="preserve"> </w:t>
      </w:r>
      <w:proofErr w:type="spellStart"/>
      <w:r w:rsidRPr="007516D7">
        <w:t>the</w:t>
      </w:r>
      <w:proofErr w:type="spellEnd"/>
      <w:r w:rsidRPr="007516D7">
        <w:t xml:space="preserve"> Project </w:t>
      </w:r>
      <w:proofErr w:type="spellStart"/>
      <w:r w:rsidRPr="007516D7">
        <w:t>Promoter</w:t>
      </w:r>
      <w:proofErr w:type="spellEnd"/>
      <w:r w:rsidRPr="007516D7">
        <w:t xml:space="preserve">], </w:t>
      </w:r>
      <w:proofErr w:type="spellStart"/>
      <w:r w:rsidRPr="007516D7">
        <w:t>the</w:t>
      </w:r>
      <w:proofErr w:type="spellEnd"/>
      <w:r w:rsidRPr="007516D7">
        <w:t xml:space="preserve"> </w:t>
      </w:r>
      <w:proofErr w:type="spellStart"/>
      <w:r w:rsidRPr="007516D7">
        <w:t>European</w:t>
      </w:r>
      <w:proofErr w:type="spellEnd"/>
      <w:r w:rsidRPr="007516D7">
        <w:t xml:space="preserve"> </w:t>
      </w:r>
      <w:proofErr w:type="spellStart"/>
      <w:r w:rsidRPr="007516D7">
        <w:t>Investment</w:t>
      </w:r>
      <w:proofErr w:type="spellEnd"/>
      <w:r w:rsidRPr="007516D7">
        <w:t xml:space="preserve"> </w:t>
      </w:r>
      <w:proofErr w:type="spellStart"/>
      <w:r w:rsidRPr="007516D7">
        <w:t>Bank</w:t>
      </w:r>
      <w:proofErr w:type="spellEnd"/>
      <w:r w:rsidRPr="007516D7">
        <w:t xml:space="preserve"> </w:t>
      </w:r>
      <w:proofErr w:type="spellStart"/>
      <w:r w:rsidRPr="007516D7">
        <w:t>and</w:t>
      </w:r>
      <w:proofErr w:type="spellEnd"/>
      <w:r w:rsidRPr="007516D7">
        <w:t xml:space="preserve"> </w:t>
      </w:r>
      <w:proofErr w:type="spellStart"/>
      <w:r w:rsidRPr="007516D7">
        <w:t>auditors</w:t>
      </w:r>
      <w:proofErr w:type="spellEnd"/>
      <w:r w:rsidRPr="007516D7">
        <w:t xml:space="preserve"> </w:t>
      </w:r>
      <w:proofErr w:type="spellStart"/>
      <w:r w:rsidRPr="007516D7">
        <w:t>appointed</w:t>
      </w:r>
      <w:proofErr w:type="spellEnd"/>
      <w:r w:rsidRPr="007516D7">
        <w:t xml:space="preserve"> </w:t>
      </w:r>
      <w:proofErr w:type="spellStart"/>
      <w:r w:rsidRPr="007516D7">
        <w:t>by</w:t>
      </w:r>
      <w:proofErr w:type="spellEnd"/>
      <w:r w:rsidRPr="007516D7">
        <w:t xml:space="preserve"> </w:t>
      </w:r>
      <w:proofErr w:type="spellStart"/>
      <w:r w:rsidRPr="007516D7">
        <w:t>either</w:t>
      </w:r>
      <w:proofErr w:type="spellEnd"/>
      <w:r w:rsidRPr="007516D7">
        <w:t xml:space="preserve"> </w:t>
      </w:r>
      <w:proofErr w:type="spellStart"/>
      <w:r w:rsidRPr="007516D7">
        <w:t>of</w:t>
      </w:r>
      <w:proofErr w:type="spellEnd"/>
      <w:r w:rsidRPr="007516D7">
        <w:t xml:space="preserve"> </w:t>
      </w:r>
      <w:proofErr w:type="spellStart"/>
      <w:r w:rsidRPr="007516D7">
        <w:t>them</w:t>
      </w:r>
      <w:proofErr w:type="spellEnd"/>
      <w:r w:rsidRPr="007516D7">
        <w:t xml:space="preserve">, </w:t>
      </w:r>
      <w:proofErr w:type="spellStart"/>
      <w:r w:rsidRPr="007516D7">
        <w:t>as</w:t>
      </w:r>
      <w:proofErr w:type="spellEnd"/>
      <w:r w:rsidRPr="007516D7">
        <w:t xml:space="preserve"> </w:t>
      </w:r>
      <w:proofErr w:type="spellStart"/>
      <w:r w:rsidRPr="007516D7">
        <w:t>well</w:t>
      </w:r>
      <w:proofErr w:type="spellEnd"/>
      <w:r w:rsidRPr="007516D7">
        <w:t xml:space="preserve"> </w:t>
      </w:r>
      <w:proofErr w:type="spellStart"/>
      <w:r w:rsidRPr="007516D7">
        <w:t>as</w:t>
      </w:r>
      <w:proofErr w:type="spellEnd"/>
      <w:r w:rsidRPr="007516D7">
        <w:t xml:space="preserve"> </w:t>
      </w:r>
      <w:proofErr w:type="spellStart"/>
      <w:r w:rsidRPr="007516D7">
        <w:t>any</w:t>
      </w:r>
      <w:proofErr w:type="spellEnd"/>
      <w:r w:rsidRPr="007516D7">
        <w:t xml:space="preserve"> </w:t>
      </w:r>
      <w:proofErr w:type="spellStart"/>
      <w:r w:rsidRPr="007516D7">
        <w:t>authority</w:t>
      </w:r>
      <w:proofErr w:type="spellEnd"/>
      <w:r w:rsidRPr="007516D7">
        <w:t xml:space="preserve"> </w:t>
      </w:r>
      <w:proofErr w:type="spellStart"/>
      <w:r w:rsidRPr="007516D7">
        <w:t>or</w:t>
      </w:r>
      <w:proofErr w:type="spellEnd"/>
      <w:r w:rsidRPr="007516D7">
        <w:t xml:space="preserve"> </w:t>
      </w:r>
      <w:proofErr w:type="spellStart"/>
      <w:r w:rsidRPr="007516D7">
        <w:t>European</w:t>
      </w:r>
      <w:proofErr w:type="spellEnd"/>
      <w:r w:rsidRPr="007516D7">
        <w:t xml:space="preserve"> </w:t>
      </w:r>
      <w:proofErr w:type="spellStart"/>
      <w:r w:rsidRPr="007516D7">
        <w:t>Union</w:t>
      </w:r>
      <w:proofErr w:type="spellEnd"/>
      <w:r w:rsidRPr="007516D7">
        <w:t xml:space="preserve"> </w:t>
      </w:r>
      <w:proofErr w:type="spellStart"/>
      <w:r w:rsidRPr="007516D7">
        <w:t>institution</w:t>
      </w:r>
      <w:proofErr w:type="spellEnd"/>
      <w:r w:rsidRPr="007516D7">
        <w:t xml:space="preserve"> </w:t>
      </w:r>
      <w:proofErr w:type="spellStart"/>
      <w:r w:rsidRPr="007516D7">
        <w:t>or</w:t>
      </w:r>
      <w:proofErr w:type="spellEnd"/>
      <w:r w:rsidRPr="007516D7">
        <w:t xml:space="preserve"> </w:t>
      </w:r>
      <w:proofErr w:type="spellStart"/>
      <w:r w:rsidRPr="007516D7">
        <w:t>body</w:t>
      </w:r>
      <w:proofErr w:type="spellEnd"/>
      <w:r w:rsidRPr="007516D7">
        <w:t xml:space="preserve"> </w:t>
      </w:r>
      <w:proofErr w:type="spellStart"/>
      <w:r w:rsidRPr="007516D7">
        <w:t>having</w:t>
      </w:r>
      <w:proofErr w:type="spellEnd"/>
      <w:r w:rsidRPr="007516D7">
        <w:t xml:space="preserve"> </w:t>
      </w:r>
      <w:proofErr w:type="spellStart"/>
      <w:r w:rsidRPr="007516D7">
        <w:t>competence</w:t>
      </w:r>
      <w:proofErr w:type="spellEnd"/>
      <w:r w:rsidRPr="007516D7">
        <w:t xml:space="preserve"> </w:t>
      </w:r>
      <w:proofErr w:type="spellStart"/>
      <w:r w:rsidRPr="007516D7">
        <w:t>under</w:t>
      </w:r>
      <w:proofErr w:type="spellEnd"/>
      <w:r w:rsidRPr="007516D7">
        <w:t xml:space="preserve"> </w:t>
      </w:r>
      <w:proofErr w:type="spellStart"/>
      <w:r w:rsidRPr="007516D7">
        <w:t>European</w:t>
      </w:r>
      <w:proofErr w:type="spellEnd"/>
      <w:r w:rsidRPr="007516D7">
        <w:t xml:space="preserve"> </w:t>
      </w:r>
      <w:proofErr w:type="spellStart"/>
      <w:r w:rsidRPr="007516D7">
        <w:t>Union</w:t>
      </w:r>
      <w:proofErr w:type="spellEnd"/>
      <w:r w:rsidRPr="007516D7">
        <w:t xml:space="preserve"> </w:t>
      </w:r>
      <w:proofErr w:type="spellStart"/>
      <w:r w:rsidRPr="007516D7">
        <w:t>law</w:t>
      </w:r>
      <w:proofErr w:type="spellEnd"/>
      <w:r w:rsidRPr="007516D7">
        <w:t xml:space="preserve">, </w:t>
      </w:r>
      <w:proofErr w:type="spellStart"/>
      <w:r w:rsidRPr="007516D7">
        <w:t>the</w:t>
      </w:r>
      <w:proofErr w:type="spellEnd"/>
      <w:r w:rsidRPr="007516D7">
        <w:t xml:space="preserve"> </w:t>
      </w:r>
      <w:proofErr w:type="spellStart"/>
      <w:r w:rsidRPr="007516D7">
        <w:t>right</w:t>
      </w:r>
      <w:proofErr w:type="spellEnd"/>
      <w:r w:rsidRPr="007516D7">
        <w:t xml:space="preserve"> </w:t>
      </w:r>
      <w:proofErr w:type="spellStart"/>
      <w:r w:rsidRPr="007516D7">
        <w:t>to</w:t>
      </w:r>
      <w:proofErr w:type="spellEnd"/>
      <w:r w:rsidRPr="007516D7">
        <w:t xml:space="preserve"> </w:t>
      </w:r>
      <w:proofErr w:type="spellStart"/>
      <w:r w:rsidRPr="007516D7">
        <w:t>inspect</w:t>
      </w:r>
      <w:proofErr w:type="spellEnd"/>
      <w:r w:rsidRPr="007516D7">
        <w:t xml:space="preserve"> </w:t>
      </w:r>
      <w:proofErr w:type="spellStart"/>
      <w:r w:rsidRPr="007516D7">
        <w:t>and</w:t>
      </w:r>
      <w:proofErr w:type="spellEnd"/>
      <w:r w:rsidRPr="007516D7">
        <w:t xml:space="preserve"> </w:t>
      </w:r>
      <w:proofErr w:type="spellStart"/>
      <w:r w:rsidRPr="007516D7">
        <w:t>copy</w:t>
      </w:r>
      <w:proofErr w:type="spellEnd"/>
      <w:r w:rsidRPr="007516D7">
        <w:t xml:space="preserve"> </w:t>
      </w:r>
      <w:proofErr w:type="spellStart"/>
      <w:r w:rsidRPr="007516D7">
        <w:t>our</w:t>
      </w:r>
      <w:proofErr w:type="spellEnd"/>
      <w:r w:rsidRPr="007516D7">
        <w:t xml:space="preserve"> </w:t>
      </w:r>
      <w:proofErr w:type="spellStart"/>
      <w:r w:rsidRPr="007516D7">
        <w:t>books</w:t>
      </w:r>
      <w:proofErr w:type="spellEnd"/>
      <w:r w:rsidRPr="007516D7">
        <w:t xml:space="preserve"> </w:t>
      </w:r>
      <w:proofErr w:type="spellStart"/>
      <w:r w:rsidRPr="007516D7">
        <w:t>and</w:t>
      </w:r>
      <w:proofErr w:type="spellEnd"/>
      <w:r w:rsidRPr="007516D7">
        <w:t xml:space="preserve"> </w:t>
      </w:r>
      <w:proofErr w:type="spellStart"/>
      <w:r w:rsidRPr="007516D7">
        <w:t>records</w:t>
      </w:r>
      <w:proofErr w:type="spellEnd"/>
      <w:r w:rsidRPr="007516D7">
        <w:t xml:space="preserve"> </w:t>
      </w:r>
      <w:proofErr w:type="spellStart"/>
      <w:r w:rsidRPr="007516D7">
        <w:t>and</w:t>
      </w:r>
      <w:proofErr w:type="spellEnd"/>
      <w:r w:rsidRPr="007516D7">
        <w:t xml:space="preserve"> </w:t>
      </w:r>
      <w:proofErr w:type="spellStart"/>
      <w:r w:rsidRPr="007516D7">
        <w:t>those</w:t>
      </w:r>
      <w:proofErr w:type="spellEnd"/>
      <w:r w:rsidRPr="007516D7">
        <w:t xml:space="preserve"> </w:t>
      </w:r>
      <w:proofErr w:type="spellStart"/>
      <w:r w:rsidRPr="007516D7">
        <w:lastRenderedPageBreak/>
        <w:t>of</w:t>
      </w:r>
      <w:proofErr w:type="spellEnd"/>
      <w:r w:rsidRPr="007516D7">
        <w:t xml:space="preserve"> </w:t>
      </w:r>
      <w:proofErr w:type="spellStart"/>
      <w:r w:rsidRPr="007516D7">
        <w:t>all</w:t>
      </w:r>
      <w:proofErr w:type="spellEnd"/>
      <w:r w:rsidRPr="007516D7">
        <w:t xml:space="preserve"> </w:t>
      </w:r>
      <w:proofErr w:type="spellStart"/>
      <w:r w:rsidRPr="007516D7">
        <w:t>our</w:t>
      </w:r>
      <w:proofErr w:type="spellEnd"/>
      <w:r w:rsidRPr="007516D7">
        <w:t xml:space="preserve"> </w:t>
      </w:r>
      <w:proofErr w:type="spellStart"/>
      <w:r w:rsidRPr="007516D7">
        <w:t>sub-contractors</w:t>
      </w:r>
      <w:proofErr w:type="spellEnd"/>
      <w:r w:rsidRPr="007516D7">
        <w:t xml:space="preserve"> </w:t>
      </w:r>
      <w:proofErr w:type="spellStart"/>
      <w:r w:rsidRPr="007516D7">
        <w:t>under</w:t>
      </w:r>
      <w:proofErr w:type="spellEnd"/>
      <w:r w:rsidRPr="007516D7">
        <w:t xml:space="preserve"> </w:t>
      </w:r>
      <w:proofErr w:type="spellStart"/>
      <w:r w:rsidRPr="007516D7">
        <w:t>the</w:t>
      </w:r>
      <w:proofErr w:type="spellEnd"/>
      <w:r w:rsidRPr="007516D7">
        <w:t xml:space="preserve"> </w:t>
      </w:r>
      <w:proofErr w:type="spellStart"/>
      <w:r w:rsidRPr="007516D7">
        <w:t>Contract</w:t>
      </w:r>
      <w:proofErr w:type="spellEnd"/>
      <w:r w:rsidRPr="007516D7">
        <w:t xml:space="preserve">. </w:t>
      </w:r>
      <w:proofErr w:type="spellStart"/>
      <w:r w:rsidRPr="007516D7">
        <w:t>We</w:t>
      </w:r>
      <w:proofErr w:type="spellEnd"/>
      <w:r w:rsidRPr="007516D7">
        <w:t xml:space="preserve"> </w:t>
      </w:r>
      <w:proofErr w:type="spellStart"/>
      <w:r w:rsidRPr="007516D7">
        <w:t>accept</w:t>
      </w:r>
      <w:proofErr w:type="spellEnd"/>
      <w:r w:rsidRPr="007516D7">
        <w:t xml:space="preserve"> </w:t>
      </w:r>
      <w:proofErr w:type="spellStart"/>
      <w:r w:rsidRPr="007516D7">
        <w:t>to</w:t>
      </w:r>
      <w:proofErr w:type="spellEnd"/>
      <w:r w:rsidRPr="007516D7">
        <w:t xml:space="preserve"> </w:t>
      </w:r>
      <w:proofErr w:type="spellStart"/>
      <w:r w:rsidRPr="007516D7">
        <w:t>preserve</w:t>
      </w:r>
      <w:proofErr w:type="spellEnd"/>
      <w:r w:rsidRPr="007516D7">
        <w:t xml:space="preserve"> </w:t>
      </w:r>
      <w:proofErr w:type="spellStart"/>
      <w:r w:rsidRPr="007516D7">
        <w:t>these</w:t>
      </w:r>
      <w:proofErr w:type="spellEnd"/>
      <w:r w:rsidRPr="007516D7">
        <w:t xml:space="preserve"> </w:t>
      </w:r>
      <w:proofErr w:type="spellStart"/>
      <w:r w:rsidRPr="007516D7">
        <w:t>books</w:t>
      </w:r>
      <w:proofErr w:type="spellEnd"/>
      <w:r w:rsidRPr="007516D7">
        <w:t xml:space="preserve"> </w:t>
      </w:r>
      <w:proofErr w:type="spellStart"/>
      <w:r w:rsidRPr="007516D7">
        <w:t>and</w:t>
      </w:r>
      <w:proofErr w:type="spellEnd"/>
      <w:r w:rsidRPr="007516D7">
        <w:t xml:space="preserve"> </w:t>
      </w:r>
      <w:proofErr w:type="spellStart"/>
      <w:r w:rsidRPr="007516D7">
        <w:t>records</w:t>
      </w:r>
      <w:proofErr w:type="spellEnd"/>
      <w:r w:rsidRPr="007516D7">
        <w:t xml:space="preserve"> </w:t>
      </w:r>
      <w:proofErr w:type="spellStart"/>
      <w:r w:rsidRPr="007516D7">
        <w:t>generally</w:t>
      </w:r>
      <w:proofErr w:type="spellEnd"/>
      <w:r w:rsidRPr="007516D7">
        <w:t xml:space="preserve"> </w:t>
      </w:r>
      <w:proofErr w:type="spellStart"/>
      <w:r w:rsidRPr="007516D7">
        <w:t>in</w:t>
      </w:r>
      <w:proofErr w:type="spellEnd"/>
      <w:r w:rsidRPr="007516D7">
        <w:t xml:space="preserve"> </w:t>
      </w:r>
      <w:proofErr w:type="spellStart"/>
      <w:r w:rsidRPr="007516D7">
        <w:t>accordance</w:t>
      </w:r>
      <w:proofErr w:type="spellEnd"/>
      <w:r w:rsidRPr="007516D7">
        <w:t xml:space="preserve"> </w:t>
      </w:r>
      <w:proofErr w:type="spellStart"/>
      <w:r w:rsidRPr="007516D7">
        <w:t>with</w:t>
      </w:r>
      <w:proofErr w:type="spellEnd"/>
      <w:r w:rsidRPr="007516D7">
        <w:t xml:space="preserve"> </w:t>
      </w:r>
      <w:proofErr w:type="spellStart"/>
      <w:r w:rsidRPr="007516D7">
        <w:t>applicable</w:t>
      </w:r>
      <w:proofErr w:type="spellEnd"/>
      <w:r w:rsidRPr="007516D7">
        <w:t xml:space="preserve"> </w:t>
      </w:r>
      <w:proofErr w:type="spellStart"/>
      <w:r w:rsidRPr="007516D7">
        <w:t>law</w:t>
      </w:r>
      <w:proofErr w:type="spellEnd"/>
      <w:r w:rsidRPr="007516D7">
        <w:t xml:space="preserve"> </w:t>
      </w:r>
      <w:proofErr w:type="spellStart"/>
      <w:r w:rsidRPr="007516D7">
        <w:t>but</w:t>
      </w:r>
      <w:proofErr w:type="spellEnd"/>
      <w:r w:rsidRPr="007516D7">
        <w:t xml:space="preserve"> </w:t>
      </w:r>
      <w:proofErr w:type="spellStart"/>
      <w:r w:rsidRPr="007516D7">
        <w:t>in</w:t>
      </w:r>
      <w:proofErr w:type="spellEnd"/>
      <w:r w:rsidRPr="007516D7">
        <w:t xml:space="preserve"> </w:t>
      </w:r>
      <w:proofErr w:type="spellStart"/>
      <w:r w:rsidRPr="007516D7">
        <w:t>any</w:t>
      </w:r>
      <w:proofErr w:type="spellEnd"/>
      <w:r w:rsidRPr="007516D7">
        <w:t xml:space="preserve"> </w:t>
      </w:r>
      <w:proofErr w:type="spellStart"/>
      <w:r w:rsidRPr="007516D7">
        <w:t>case</w:t>
      </w:r>
      <w:proofErr w:type="spellEnd"/>
      <w:r w:rsidRPr="007516D7">
        <w:t xml:space="preserve"> </w:t>
      </w:r>
      <w:proofErr w:type="spellStart"/>
      <w:r w:rsidRPr="007516D7">
        <w:t>for</w:t>
      </w:r>
      <w:proofErr w:type="spellEnd"/>
      <w:r w:rsidRPr="007516D7">
        <w:t xml:space="preserve"> </w:t>
      </w:r>
      <w:proofErr w:type="spellStart"/>
      <w:r w:rsidRPr="007516D7">
        <w:t>at</w:t>
      </w:r>
      <w:proofErr w:type="spellEnd"/>
      <w:r w:rsidRPr="007516D7">
        <w:t xml:space="preserve"> </w:t>
      </w:r>
      <w:proofErr w:type="spellStart"/>
      <w:r w:rsidRPr="007516D7">
        <w:t>least</w:t>
      </w:r>
      <w:proofErr w:type="spellEnd"/>
      <w:r w:rsidRPr="007516D7">
        <w:t xml:space="preserve"> </w:t>
      </w:r>
      <w:proofErr w:type="spellStart"/>
      <w:r w:rsidRPr="007516D7">
        <w:t>six</w:t>
      </w:r>
      <w:proofErr w:type="spellEnd"/>
      <w:r w:rsidRPr="007516D7">
        <w:t xml:space="preserve"> </w:t>
      </w:r>
      <w:proofErr w:type="spellStart"/>
      <w:r w:rsidRPr="007516D7">
        <w:t>years</w:t>
      </w:r>
      <w:proofErr w:type="spellEnd"/>
      <w:r w:rsidRPr="007516D7">
        <w:t xml:space="preserve"> </w:t>
      </w:r>
      <w:proofErr w:type="spellStart"/>
      <w:r w:rsidRPr="007516D7">
        <w:t>from</w:t>
      </w:r>
      <w:proofErr w:type="spellEnd"/>
      <w:r w:rsidRPr="007516D7">
        <w:t xml:space="preserve"> </w:t>
      </w:r>
      <w:proofErr w:type="spellStart"/>
      <w:r w:rsidRPr="007516D7">
        <w:t>the</w:t>
      </w:r>
      <w:proofErr w:type="spellEnd"/>
      <w:r w:rsidRPr="007516D7">
        <w:t xml:space="preserve"> </w:t>
      </w:r>
      <w:proofErr w:type="spellStart"/>
      <w:r w:rsidRPr="007516D7">
        <w:t>date</w:t>
      </w:r>
      <w:proofErr w:type="spellEnd"/>
      <w:r w:rsidRPr="007516D7">
        <w:t xml:space="preserve"> </w:t>
      </w:r>
      <w:proofErr w:type="spellStart"/>
      <w:r w:rsidRPr="007516D7">
        <w:t>of</w:t>
      </w:r>
      <w:proofErr w:type="spellEnd"/>
      <w:r w:rsidRPr="007516D7">
        <w:t xml:space="preserve"> </w:t>
      </w:r>
      <w:proofErr w:type="spellStart"/>
      <w:r w:rsidRPr="007516D7">
        <w:t>tender</w:t>
      </w:r>
      <w:proofErr w:type="spellEnd"/>
      <w:r w:rsidRPr="007516D7">
        <w:t xml:space="preserve"> </w:t>
      </w:r>
      <w:proofErr w:type="spellStart"/>
      <w:r w:rsidRPr="007516D7">
        <w:t>submission</w:t>
      </w:r>
      <w:proofErr w:type="spellEnd"/>
      <w:r w:rsidRPr="007516D7">
        <w:t xml:space="preserve"> </w:t>
      </w:r>
      <w:proofErr w:type="spellStart"/>
      <w:r w:rsidRPr="007516D7">
        <w:t>and</w:t>
      </w:r>
      <w:proofErr w:type="spellEnd"/>
      <w:r w:rsidRPr="007516D7">
        <w:t xml:space="preserve"> </w:t>
      </w:r>
      <w:proofErr w:type="spellStart"/>
      <w:r w:rsidRPr="007516D7">
        <w:t>in</w:t>
      </w:r>
      <w:proofErr w:type="spellEnd"/>
      <w:r w:rsidRPr="007516D7">
        <w:t xml:space="preserve"> </w:t>
      </w:r>
      <w:proofErr w:type="spellStart"/>
      <w:r w:rsidRPr="007516D7">
        <w:t>the</w:t>
      </w:r>
      <w:proofErr w:type="spellEnd"/>
      <w:r w:rsidRPr="007516D7">
        <w:t xml:space="preserve"> </w:t>
      </w:r>
      <w:proofErr w:type="spellStart"/>
      <w:r w:rsidRPr="007516D7">
        <w:t>event</w:t>
      </w:r>
      <w:proofErr w:type="spellEnd"/>
      <w:r w:rsidRPr="007516D7">
        <w:t xml:space="preserve"> </w:t>
      </w:r>
      <w:proofErr w:type="spellStart"/>
      <w:r w:rsidRPr="007516D7">
        <w:t>we</w:t>
      </w:r>
      <w:proofErr w:type="spellEnd"/>
      <w:r w:rsidRPr="007516D7">
        <w:t xml:space="preserve"> </w:t>
      </w:r>
      <w:proofErr w:type="spellStart"/>
      <w:r w:rsidRPr="007516D7">
        <w:t>are</w:t>
      </w:r>
      <w:proofErr w:type="spellEnd"/>
      <w:r w:rsidRPr="007516D7">
        <w:t xml:space="preserve"> </w:t>
      </w:r>
      <w:proofErr w:type="spellStart"/>
      <w:r w:rsidRPr="007516D7">
        <w:t>awarded</w:t>
      </w:r>
      <w:proofErr w:type="spellEnd"/>
      <w:r w:rsidRPr="007516D7">
        <w:t xml:space="preserve"> </w:t>
      </w:r>
      <w:proofErr w:type="spellStart"/>
      <w:r w:rsidRPr="007516D7">
        <w:t>the</w:t>
      </w:r>
      <w:proofErr w:type="spellEnd"/>
      <w:r w:rsidRPr="007516D7">
        <w:t xml:space="preserve"> </w:t>
      </w:r>
      <w:proofErr w:type="spellStart"/>
      <w:r w:rsidRPr="007516D7">
        <w:t>Contract</w:t>
      </w:r>
      <w:proofErr w:type="spellEnd"/>
      <w:r w:rsidRPr="007516D7">
        <w:t xml:space="preserve">, </w:t>
      </w:r>
      <w:proofErr w:type="spellStart"/>
      <w:r w:rsidRPr="007516D7">
        <w:t>at</w:t>
      </w:r>
      <w:proofErr w:type="spellEnd"/>
      <w:r w:rsidRPr="007516D7">
        <w:t xml:space="preserve"> </w:t>
      </w:r>
      <w:proofErr w:type="spellStart"/>
      <w:r w:rsidRPr="007516D7">
        <w:t>least</w:t>
      </w:r>
      <w:proofErr w:type="spellEnd"/>
      <w:r w:rsidRPr="007516D7">
        <w:t xml:space="preserve"> </w:t>
      </w:r>
      <w:proofErr w:type="spellStart"/>
      <w:r w:rsidRPr="007516D7">
        <w:t>six</w:t>
      </w:r>
      <w:proofErr w:type="spellEnd"/>
      <w:r w:rsidRPr="007516D7">
        <w:t xml:space="preserve"> </w:t>
      </w:r>
      <w:proofErr w:type="spellStart"/>
      <w:r w:rsidRPr="007516D7">
        <w:t>years</w:t>
      </w:r>
      <w:proofErr w:type="spellEnd"/>
      <w:r w:rsidRPr="007516D7">
        <w:t xml:space="preserve"> </w:t>
      </w:r>
      <w:proofErr w:type="spellStart"/>
      <w:r w:rsidRPr="007516D7">
        <w:t>from</w:t>
      </w:r>
      <w:proofErr w:type="spellEnd"/>
      <w:r w:rsidRPr="007516D7">
        <w:t xml:space="preserve"> </w:t>
      </w:r>
      <w:proofErr w:type="spellStart"/>
      <w:r w:rsidRPr="007516D7">
        <w:t>the</w:t>
      </w:r>
      <w:proofErr w:type="spellEnd"/>
      <w:r w:rsidRPr="007516D7">
        <w:t xml:space="preserve"> </w:t>
      </w:r>
      <w:proofErr w:type="spellStart"/>
      <w:r w:rsidRPr="007516D7">
        <w:t>date</w:t>
      </w:r>
      <w:proofErr w:type="spellEnd"/>
      <w:r w:rsidRPr="007516D7">
        <w:t xml:space="preserve"> </w:t>
      </w:r>
      <w:proofErr w:type="spellStart"/>
      <w:r w:rsidRPr="007516D7">
        <w:t>of</w:t>
      </w:r>
      <w:proofErr w:type="spellEnd"/>
      <w:r w:rsidRPr="007516D7">
        <w:t xml:space="preserve"> </w:t>
      </w:r>
      <w:proofErr w:type="spellStart"/>
      <w:r w:rsidRPr="007516D7">
        <w:t>substantial</w:t>
      </w:r>
      <w:proofErr w:type="spellEnd"/>
      <w:r w:rsidRPr="007516D7">
        <w:t xml:space="preserve"> </w:t>
      </w:r>
      <w:proofErr w:type="spellStart"/>
      <w:r w:rsidRPr="007516D7">
        <w:t>performance</w:t>
      </w:r>
      <w:proofErr w:type="spellEnd"/>
      <w:r w:rsidRPr="007516D7">
        <w:t xml:space="preserve"> </w:t>
      </w:r>
      <w:proofErr w:type="spellStart"/>
      <w:r w:rsidRPr="007516D7">
        <w:t>of</w:t>
      </w:r>
      <w:proofErr w:type="spellEnd"/>
      <w:r w:rsidRPr="007516D7">
        <w:t xml:space="preserve"> </w:t>
      </w:r>
      <w:proofErr w:type="spellStart"/>
      <w:r w:rsidRPr="007516D7">
        <w:t>the</w:t>
      </w:r>
      <w:proofErr w:type="spellEnd"/>
      <w:r w:rsidRPr="007516D7">
        <w:t xml:space="preserve"> </w:t>
      </w:r>
      <w:proofErr w:type="spellStart"/>
      <w:r w:rsidRPr="007516D7">
        <w:t>Contract</w:t>
      </w:r>
      <w:proofErr w:type="spellEnd"/>
      <w:r w:rsidRPr="007516D7">
        <w:t>.”</w:t>
      </w:r>
    </w:p>
    <w:p w14:paraId="000005A3" w14:textId="77777777" w:rsidR="00564B95" w:rsidRPr="007516D7" w:rsidRDefault="00564B95">
      <w:pPr>
        <w:ind w:left="0" w:hanging="2"/>
        <w:jc w:val="both"/>
      </w:pPr>
    </w:p>
    <w:p w14:paraId="000005A4" w14:textId="77777777" w:rsidR="00564B95" w:rsidRPr="007516D7" w:rsidRDefault="00B934EC">
      <w:pPr>
        <w:ind w:left="0" w:hanging="2"/>
        <w:jc w:val="both"/>
      </w:pPr>
      <w:proofErr w:type="spellStart"/>
      <w:r w:rsidRPr="007516D7">
        <w:t>For</w:t>
      </w:r>
      <w:proofErr w:type="spellEnd"/>
      <w:r w:rsidRPr="007516D7">
        <w:t xml:space="preserve"> </w:t>
      </w:r>
      <w:proofErr w:type="spellStart"/>
      <w:r w:rsidRPr="007516D7">
        <w:t>the</w:t>
      </w:r>
      <w:proofErr w:type="spellEnd"/>
      <w:r w:rsidRPr="007516D7">
        <w:t xml:space="preserve"> </w:t>
      </w:r>
      <w:proofErr w:type="spellStart"/>
      <w:r w:rsidRPr="007516D7">
        <w:t>purpose</w:t>
      </w:r>
      <w:proofErr w:type="spellEnd"/>
      <w:r w:rsidRPr="007516D7">
        <w:t xml:space="preserve"> </w:t>
      </w:r>
      <w:proofErr w:type="spellStart"/>
      <w:r w:rsidRPr="007516D7">
        <w:t>of</w:t>
      </w:r>
      <w:proofErr w:type="spellEnd"/>
      <w:r w:rsidRPr="007516D7">
        <w:t xml:space="preserve"> </w:t>
      </w:r>
      <w:proofErr w:type="spellStart"/>
      <w:r w:rsidRPr="007516D7">
        <w:t>this</w:t>
      </w:r>
      <w:proofErr w:type="spellEnd"/>
      <w:r w:rsidRPr="007516D7">
        <w:t xml:space="preserve"> </w:t>
      </w:r>
      <w:proofErr w:type="spellStart"/>
      <w:r w:rsidRPr="007516D7">
        <w:t>Covenant</w:t>
      </w:r>
      <w:proofErr w:type="spellEnd"/>
      <w:r w:rsidRPr="007516D7">
        <w:t xml:space="preserve">, </w:t>
      </w:r>
      <w:proofErr w:type="spellStart"/>
      <w:r w:rsidRPr="007516D7">
        <w:t>Prohibited</w:t>
      </w:r>
      <w:proofErr w:type="spellEnd"/>
      <w:r w:rsidRPr="007516D7">
        <w:t xml:space="preserve"> </w:t>
      </w:r>
      <w:proofErr w:type="spellStart"/>
      <w:r w:rsidRPr="007516D7">
        <w:t>Conduct</w:t>
      </w:r>
      <w:proofErr w:type="spellEnd"/>
      <w:r w:rsidRPr="007516D7">
        <w:t xml:space="preserve"> </w:t>
      </w:r>
      <w:proofErr w:type="spellStart"/>
      <w:r w:rsidRPr="007516D7">
        <w:t>has</w:t>
      </w:r>
      <w:proofErr w:type="spellEnd"/>
      <w:r w:rsidRPr="007516D7">
        <w:t xml:space="preserve"> </w:t>
      </w:r>
      <w:proofErr w:type="spellStart"/>
      <w:r w:rsidRPr="007516D7">
        <w:t>the</w:t>
      </w:r>
      <w:proofErr w:type="spellEnd"/>
      <w:r w:rsidRPr="007516D7">
        <w:t xml:space="preserve"> </w:t>
      </w:r>
      <w:proofErr w:type="spellStart"/>
      <w:r w:rsidRPr="007516D7">
        <w:t>meaning</w:t>
      </w:r>
      <w:proofErr w:type="spellEnd"/>
      <w:r w:rsidRPr="007516D7">
        <w:t xml:space="preserve"> </w:t>
      </w:r>
      <w:proofErr w:type="spellStart"/>
      <w:r w:rsidRPr="007516D7">
        <w:t>provided</w:t>
      </w:r>
      <w:proofErr w:type="spellEnd"/>
      <w:r w:rsidRPr="007516D7">
        <w:t xml:space="preserve"> </w:t>
      </w:r>
      <w:proofErr w:type="spellStart"/>
      <w:r w:rsidRPr="007516D7">
        <w:t>in</w:t>
      </w:r>
      <w:proofErr w:type="spellEnd"/>
      <w:r w:rsidRPr="007516D7">
        <w:t xml:space="preserve"> </w:t>
      </w:r>
      <w:proofErr w:type="spellStart"/>
      <w:r w:rsidRPr="007516D7">
        <w:t>the</w:t>
      </w:r>
      <w:proofErr w:type="spellEnd"/>
      <w:r w:rsidRPr="007516D7">
        <w:t xml:space="preserve"> </w:t>
      </w:r>
      <w:proofErr w:type="spellStart"/>
      <w:r w:rsidRPr="007516D7">
        <w:t>EIB’s</w:t>
      </w:r>
      <w:proofErr w:type="spellEnd"/>
      <w:r w:rsidRPr="007516D7">
        <w:t xml:space="preserve"> </w:t>
      </w:r>
      <w:proofErr w:type="spellStart"/>
      <w:r w:rsidRPr="007516D7">
        <w:t>Anti-Fraud</w:t>
      </w:r>
      <w:proofErr w:type="spellEnd"/>
      <w:r w:rsidRPr="007516D7">
        <w:t xml:space="preserve"> Policy</w:t>
      </w:r>
      <w:r w:rsidRPr="007516D7">
        <w:rPr>
          <w:b/>
        </w:rPr>
        <w:t>18</w:t>
      </w:r>
      <w:r w:rsidRPr="007516D7">
        <w:t>.</w:t>
      </w:r>
    </w:p>
    <w:p w14:paraId="000005A5" w14:textId="77777777" w:rsidR="00564B95" w:rsidRPr="007516D7" w:rsidRDefault="00564B95">
      <w:pPr>
        <w:ind w:left="0" w:hanging="2"/>
        <w:jc w:val="both"/>
      </w:pPr>
    </w:p>
    <w:p w14:paraId="000005A6" w14:textId="77777777" w:rsidR="00564B95" w:rsidRPr="007516D7" w:rsidRDefault="00564B95">
      <w:pPr>
        <w:ind w:left="0" w:hanging="2"/>
        <w:jc w:val="both"/>
      </w:pPr>
    </w:p>
    <w:p w14:paraId="000005A7" w14:textId="77777777" w:rsidR="00564B95" w:rsidRPr="007516D7" w:rsidRDefault="00B934EC">
      <w:pPr>
        <w:ind w:left="0" w:hanging="2"/>
        <w:jc w:val="both"/>
      </w:pPr>
      <w:r w:rsidRPr="007516D7">
        <w:t xml:space="preserve">_____________________________ </w:t>
      </w:r>
      <w:r w:rsidRPr="007516D7">
        <w:tab/>
      </w:r>
      <w:r w:rsidRPr="007516D7">
        <w:tab/>
      </w:r>
      <w:r w:rsidRPr="007516D7">
        <w:tab/>
      </w:r>
      <w:r w:rsidRPr="007516D7">
        <w:tab/>
      </w:r>
      <w:r w:rsidRPr="007516D7">
        <w:tab/>
        <w:t>________________</w:t>
      </w:r>
    </w:p>
    <w:p w14:paraId="000005A8" w14:textId="77777777" w:rsidR="00564B95" w:rsidRPr="007516D7" w:rsidRDefault="00B934EC">
      <w:pPr>
        <w:ind w:left="0" w:hanging="2"/>
        <w:jc w:val="both"/>
        <w:rPr>
          <w:sz w:val="16"/>
        </w:rPr>
      </w:pPr>
      <w:r w:rsidRPr="007516D7">
        <w:rPr>
          <w:i/>
          <w:sz w:val="16"/>
        </w:rPr>
        <w:t>(</w:t>
      </w:r>
      <w:proofErr w:type="spellStart"/>
      <w:r w:rsidRPr="007516D7">
        <w:rPr>
          <w:i/>
          <w:sz w:val="16"/>
        </w:rPr>
        <w:t>title</w:t>
      </w:r>
      <w:proofErr w:type="spellEnd"/>
      <w:r w:rsidRPr="007516D7">
        <w:rPr>
          <w:i/>
          <w:sz w:val="16"/>
        </w:rPr>
        <w:t xml:space="preserve">, </w:t>
      </w:r>
      <w:proofErr w:type="spellStart"/>
      <w:r w:rsidRPr="007516D7">
        <w:rPr>
          <w:i/>
          <w:sz w:val="16"/>
        </w:rPr>
        <w:t>name</w:t>
      </w:r>
      <w:proofErr w:type="spellEnd"/>
      <w:r w:rsidRPr="007516D7">
        <w:rPr>
          <w:i/>
          <w:sz w:val="16"/>
        </w:rPr>
        <w:t>)</w:t>
      </w:r>
      <w:r w:rsidRPr="007516D7">
        <w:rPr>
          <w:i/>
          <w:sz w:val="16"/>
        </w:rPr>
        <w:tab/>
      </w:r>
      <w:r w:rsidRPr="007516D7">
        <w:rPr>
          <w:i/>
          <w:sz w:val="16"/>
        </w:rPr>
        <w:tab/>
      </w:r>
      <w:r w:rsidRPr="007516D7">
        <w:rPr>
          <w:i/>
          <w:sz w:val="16"/>
        </w:rPr>
        <w:tab/>
      </w:r>
      <w:r w:rsidRPr="007516D7">
        <w:rPr>
          <w:i/>
          <w:sz w:val="16"/>
        </w:rPr>
        <w:tab/>
      </w:r>
      <w:r w:rsidRPr="007516D7">
        <w:rPr>
          <w:i/>
          <w:sz w:val="16"/>
        </w:rPr>
        <w:tab/>
      </w:r>
      <w:r w:rsidRPr="007516D7">
        <w:rPr>
          <w:i/>
          <w:sz w:val="16"/>
        </w:rPr>
        <w:tab/>
      </w:r>
      <w:r w:rsidRPr="007516D7">
        <w:rPr>
          <w:i/>
          <w:sz w:val="16"/>
        </w:rPr>
        <w:tab/>
      </w:r>
      <w:r w:rsidRPr="007516D7">
        <w:rPr>
          <w:i/>
          <w:sz w:val="16"/>
        </w:rPr>
        <w:tab/>
        <w:t>(</w:t>
      </w:r>
      <w:proofErr w:type="spellStart"/>
      <w:r w:rsidRPr="007516D7">
        <w:rPr>
          <w:i/>
          <w:sz w:val="16"/>
        </w:rPr>
        <w:t>signature</w:t>
      </w:r>
      <w:proofErr w:type="spellEnd"/>
      <w:r w:rsidRPr="007516D7">
        <w:rPr>
          <w:i/>
          <w:sz w:val="16"/>
        </w:rPr>
        <w:t>)</w:t>
      </w:r>
    </w:p>
    <w:p w14:paraId="000005A9" w14:textId="77777777" w:rsidR="00564B95" w:rsidRPr="007516D7" w:rsidRDefault="00564B95">
      <w:pPr>
        <w:ind w:left="0" w:hanging="2"/>
        <w:jc w:val="both"/>
      </w:pPr>
    </w:p>
    <w:p w14:paraId="000005AA" w14:textId="77777777" w:rsidR="00564B95" w:rsidRPr="007516D7" w:rsidRDefault="00564B95">
      <w:pPr>
        <w:ind w:left="0" w:hanging="2"/>
        <w:jc w:val="both"/>
      </w:pPr>
    </w:p>
    <w:p w14:paraId="000005AB" w14:textId="77777777" w:rsidR="00564B95" w:rsidRPr="007516D7" w:rsidRDefault="00564B95">
      <w:pPr>
        <w:ind w:left="0" w:hanging="2"/>
        <w:jc w:val="both"/>
      </w:pPr>
    </w:p>
    <w:p w14:paraId="000005AC" w14:textId="77777777" w:rsidR="00564B95" w:rsidRPr="007516D7" w:rsidRDefault="00564B95">
      <w:pPr>
        <w:ind w:left="0" w:hanging="2"/>
        <w:jc w:val="both"/>
      </w:pPr>
    </w:p>
    <w:p w14:paraId="000005AD" w14:textId="77777777" w:rsidR="00564B95" w:rsidRPr="007516D7" w:rsidRDefault="00B934EC">
      <w:pPr>
        <w:ind w:left="0" w:hanging="2"/>
        <w:jc w:val="both"/>
      </w:pPr>
      <w:proofErr w:type="spellStart"/>
      <w:r w:rsidRPr="007516D7">
        <w:rPr>
          <w:b/>
        </w:rPr>
        <w:t>Note</w:t>
      </w:r>
      <w:proofErr w:type="spellEnd"/>
      <w:r w:rsidRPr="007516D7">
        <w:rPr>
          <w:b/>
        </w:rPr>
        <w:t xml:space="preserve">: </w:t>
      </w:r>
      <w:proofErr w:type="spellStart"/>
      <w:r w:rsidRPr="007516D7">
        <w:t>This</w:t>
      </w:r>
      <w:proofErr w:type="spellEnd"/>
      <w:r w:rsidRPr="007516D7">
        <w:t xml:space="preserve"> </w:t>
      </w:r>
      <w:proofErr w:type="spellStart"/>
      <w:r w:rsidRPr="007516D7">
        <w:t>Covenant</w:t>
      </w:r>
      <w:proofErr w:type="spellEnd"/>
      <w:r w:rsidRPr="007516D7">
        <w:t xml:space="preserve"> </w:t>
      </w:r>
      <w:proofErr w:type="spellStart"/>
      <w:r w:rsidRPr="007516D7">
        <w:t>must</w:t>
      </w:r>
      <w:proofErr w:type="spellEnd"/>
      <w:r w:rsidRPr="007516D7">
        <w:t xml:space="preserve"> </w:t>
      </w:r>
      <w:proofErr w:type="spellStart"/>
      <w:r w:rsidRPr="007516D7">
        <w:t>be</w:t>
      </w:r>
      <w:proofErr w:type="spellEnd"/>
      <w:r w:rsidRPr="007516D7">
        <w:t xml:space="preserve"> </w:t>
      </w:r>
      <w:proofErr w:type="spellStart"/>
      <w:r w:rsidRPr="007516D7">
        <w:t>kept</w:t>
      </w:r>
      <w:proofErr w:type="spellEnd"/>
      <w:r w:rsidRPr="007516D7">
        <w:t xml:space="preserve"> </w:t>
      </w:r>
      <w:proofErr w:type="spellStart"/>
      <w:r w:rsidRPr="007516D7">
        <w:t>by</w:t>
      </w:r>
      <w:proofErr w:type="spellEnd"/>
      <w:r w:rsidRPr="007516D7">
        <w:t xml:space="preserve"> </w:t>
      </w:r>
      <w:proofErr w:type="spellStart"/>
      <w:r w:rsidRPr="007516D7">
        <w:t>the</w:t>
      </w:r>
      <w:proofErr w:type="spellEnd"/>
      <w:r w:rsidRPr="007516D7">
        <w:t xml:space="preserve"> </w:t>
      </w:r>
      <w:proofErr w:type="spellStart"/>
      <w:r w:rsidRPr="007516D7">
        <w:t>promoter</w:t>
      </w:r>
      <w:proofErr w:type="spellEnd"/>
      <w:r w:rsidRPr="007516D7">
        <w:t xml:space="preserve"> </w:t>
      </w:r>
      <w:proofErr w:type="spellStart"/>
      <w:r w:rsidRPr="007516D7">
        <w:t>and</w:t>
      </w:r>
      <w:proofErr w:type="spellEnd"/>
      <w:r w:rsidRPr="007516D7">
        <w:t xml:space="preserve"> </w:t>
      </w:r>
      <w:proofErr w:type="spellStart"/>
      <w:r w:rsidRPr="007516D7">
        <w:t>available</w:t>
      </w:r>
      <w:proofErr w:type="spellEnd"/>
      <w:r w:rsidRPr="007516D7">
        <w:t xml:space="preserve"> </w:t>
      </w:r>
      <w:proofErr w:type="spellStart"/>
      <w:r w:rsidRPr="007516D7">
        <w:t>upon</w:t>
      </w:r>
      <w:proofErr w:type="spellEnd"/>
      <w:r w:rsidRPr="007516D7">
        <w:t xml:space="preserve"> </w:t>
      </w:r>
      <w:proofErr w:type="spellStart"/>
      <w:r w:rsidRPr="007516D7">
        <w:t>request</w:t>
      </w:r>
      <w:proofErr w:type="spellEnd"/>
      <w:r w:rsidRPr="007516D7">
        <w:t xml:space="preserve"> </w:t>
      </w:r>
      <w:proofErr w:type="spellStart"/>
      <w:r w:rsidRPr="007516D7">
        <w:t>from</w:t>
      </w:r>
      <w:proofErr w:type="spellEnd"/>
      <w:r w:rsidRPr="007516D7">
        <w:t xml:space="preserve"> </w:t>
      </w:r>
      <w:proofErr w:type="spellStart"/>
      <w:r w:rsidRPr="007516D7">
        <w:t>the</w:t>
      </w:r>
      <w:proofErr w:type="spellEnd"/>
      <w:r w:rsidRPr="007516D7">
        <w:t xml:space="preserve"> </w:t>
      </w:r>
      <w:proofErr w:type="spellStart"/>
      <w:r w:rsidRPr="007516D7">
        <w:t>Bank</w:t>
      </w:r>
      <w:proofErr w:type="spellEnd"/>
      <w:r w:rsidRPr="007516D7">
        <w:t>.</w:t>
      </w:r>
    </w:p>
    <w:p w14:paraId="000005AE" w14:textId="77777777" w:rsidR="00564B95" w:rsidRPr="007516D7" w:rsidRDefault="00564B95">
      <w:pPr>
        <w:ind w:left="0" w:hanging="2"/>
        <w:jc w:val="both"/>
      </w:pPr>
    </w:p>
    <w:p w14:paraId="000005AF" w14:textId="77777777" w:rsidR="00564B95" w:rsidRPr="007516D7" w:rsidRDefault="00564B95">
      <w:pPr>
        <w:ind w:left="0" w:hanging="2"/>
        <w:jc w:val="both"/>
      </w:pPr>
    </w:p>
    <w:p w14:paraId="000005B0" w14:textId="77777777" w:rsidR="00564B95" w:rsidRPr="007516D7" w:rsidRDefault="00564B95">
      <w:pPr>
        <w:ind w:left="0" w:hanging="2"/>
        <w:jc w:val="both"/>
      </w:pPr>
    </w:p>
    <w:p w14:paraId="000005B1" w14:textId="77777777" w:rsidR="00564B95" w:rsidRPr="00F46852" w:rsidRDefault="00B934EC">
      <w:pPr>
        <w:ind w:left="0" w:right="64" w:hanging="2"/>
        <w:jc w:val="both"/>
        <w:sectPr w:rsidR="00564B95" w:rsidRPr="00F46852" w:rsidSect="00CF2057">
          <w:headerReference w:type="default" r:id="rId28"/>
          <w:pgSz w:w="11906" w:h="16838" w:code="9"/>
          <w:pgMar w:top="1560" w:right="849" w:bottom="1247" w:left="1418" w:header="709" w:footer="709" w:gutter="0"/>
          <w:cols w:space="720"/>
          <w:docGrid w:linePitch="326"/>
        </w:sectPr>
      </w:pPr>
      <w:bookmarkStart w:id="43" w:name="_heading=h.23ckvvd" w:colFirst="0" w:colLast="0"/>
      <w:bookmarkEnd w:id="43"/>
      <w:proofErr w:type="spellStart"/>
      <w:r w:rsidRPr="00F46852">
        <w:rPr>
          <w:b/>
        </w:rPr>
        <w:t>This</w:t>
      </w:r>
      <w:proofErr w:type="spellEnd"/>
      <w:r w:rsidRPr="00F46852">
        <w:rPr>
          <w:b/>
        </w:rPr>
        <w:t xml:space="preserve"> </w:t>
      </w:r>
      <w:proofErr w:type="spellStart"/>
      <w:r w:rsidRPr="00F46852">
        <w:rPr>
          <w:b/>
        </w:rPr>
        <w:t>document</w:t>
      </w:r>
      <w:proofErr w:type="spellEnd"/>
      <w:r w:rsidRPr="00F46852">
        <w:rPr>
          <w:b/>
        </w:rPr>
        <w:t xml:space="preserve"> </w:t>
      </w:r>
      <w:proofErr w:type="spellStart"/>
      <w:r w:rsidRPr="00F46852">
        <w:rPr>
          <w:b/>
        </w:rPr>
        <w:t>is</w:t>
      </w:r>
      <w:proofErr w:type="spellEnd"/>
      <w:r w:rsidRPr="00F46852">
        <w:rPr>
          <w:b/>
        </w:rPr>
        <w:t xml:space="preserve"> </w:t>
      </w:r>
      <w:proofErr w:type="spellStart"/>
      <w:r w:rsidRPr="00F46852">
        <w:rPr>
          <w:b/>
        </w:rPr>
        <w:t>being</w:t>
      </w:r>
      <w:proofErr w:type="spellEnd"/>
      <w:r w:rsidRPr="00F46852">
        <w:rPr>
          <w:b/>
        </w:rPr>
        <w:t xml:space="preserve"> </w:t>
      </w:r>
      <w:proofErr w:type="spellStart"/>
      <w:r w:rsidRPr="00F46852">
        <w:rPr>
          <w:b/>
        </w:rPr>
        <w:t>executed</w:t>
      </w:r>
      <w:proofErr w:type="spellEnd"/>
      <w:r w:rsidRPr="00F46852">
        <w:rPr>
          <w:b/>
        </w:rPr>
        <w:t xml:space="preserve"> </w:t>
      </w:r>
      <w:proofErr w:type="spellStart"/>
      <w:r w:rsidRPr="00F46852">
        <w:rPr>
          <w:b/>
        </w:rPr>
        <w:t>in</w:t>
      </w:r>
      <w:proofErr w:type="spellEnd"/>
      <w:r w:rsidRPr="00F46852">
        <w:rPr>
          <w:b/>
        </w:rPr>
        <w:t xml:space="preserve"> </w:t>
      </w:r>
      <w:proofErr w:type="spellStart"/>
      <w:r w:rsidRPr="00F46852">
        <w:rPr>
          <w:b/>
        </w:rPr>
        <w:t>English</w:t>
      </w:r>
      <w:proofErr w:type="spellEnd"/>
      <w:r w:rsidRPr="00F46852">
        <w:rPr>
          <w:b/>
        </w:rPr>
        <w:t xml:space="preserve"> </w:t>
      </w:r>
      <w:proofErr w:type="spellStart"/>
      <w:r w:rsidRPr="00F46852">
        <w:rPr>
          <w:b/>
        </w:rPr>
        <w:t>and</w:t>
      </w:r>
      <w:proofErr w:type="spellEnd"/>
      <w:r w:rsidRPr="00F46852">
        <w:rPr>
          <w:b/>
        </w:rPr>
        <w:t xml:space="preserve"> </w:t>
      </w:r>
      <w:proofErr w:type="spellStart"/>
      <w:r w:rsidRPr="00F46852">
        <w:rPr>
          <w:b/>
        </w:rPr>
        <w:t>Ukraine</w:t>
      </w:r>
      <w:proofErr w:type="spellEnd"/>
      <w:r w:rsidRPr="00F46852">
        <w:rPr>
          <w:b/>
        </w:rPr>
        <w:t xml:space="preserve">. </w:t>
      </w:r>
      <w:proofErr w:type="spellStart"/>
      <w:r w:rsidRPr="00F46852">
        <w:rPr>
          <w:b/>
        </w:rPr>
        <w:t>The</w:t>
      </w:r>
      <w:proofErr w:type="spellEnd"/>
      <w:r w:rsidRPr="00F46852">
        <w:rPr>
          <w:b/>
        </w:rPr>
        <w:t xml:space="preserve"> </w:t>
      </w:r>
      <w:proofErr w:type="spellStart"/>
      <w:r w:rsidRPr="00F46852">
        <w:rPr>
          <w:b/>
        </w:rPr>
        <w:t>English</w:t>
      </w:r>
      <w:proofErr w:type="spellEnd"/>
      <w:r w:rsidRPr="00F46852">
        <w:rPr>
          <w:b/>
        </w:rPr>
        <w:t xml:space="preserve"> </w:t>
      </w:r>
      <w:proofErr w:type="spellStart"/>
      <w:r w:rsidRPr="00F46852">
        <w:rPr>
          <w:b/>
        </w:rPr>
        <w:t>version</w:t>
      </w:r>
      <w:proofErr w:type="spellEnd"/>
      <w:r w:rsidRPr="00F46852">
        <w:rPr>
          <w:b/>
        </w:rPr>
        <w:t xml:space="preserve"> </w:t>
      </w:r>
      <w:proofErr w:type="spellStart"/>
      <w:r w:rsidRPr="00F46852">
        <w:rPr>
          <w:b/>
        </w:rPr>
        <w:t>is</w:t>
      </w:r>
      <w:proofErr w:type="spellEnd"/>
      <w:r w:rsidRPr="00F46852">
        <w:rPr>
          <w:b/>
        </w:rPr>
        <w:t xml:space="preserve"> </w:t>
      </w:r>
      <w:proofErr w:type="spellStart"/>
      <w:r w:rsidRPr="00F46852">
        <w:rPr>
          <w:b/>
        </w:rPr>
        <w:t>the</w:t>
      </w:r>
      <w:proofErr w:type="spellEnd"/>
      <w:r w:rsidRPr="00F46852">
        <w:rPr>
          <w:b/>
        </w:rPr>
        <w:t xml:space="preserve"> </w:t>
      </w:r>
      <w:proofErr w:type="spellStart"/>
      <w:r w:rsidRPr="00F46852">
        <w:rPr>
          <w:b/>
        </w:rPr>
        <w:t>operative</w:t>
      </w:r>
      <w:proofErr w:type="spellEnd"/>
      <w:r w:rsidRPr="00F46852">
        <w:rPr>
          <w:b/>
        </w:rPr>
        <w:t xml:space="preserve"> </w:t>
      </w:r>
      <w:proofErr w:type="spellStart"/>
      <w:r w:rsidRPr="00F46852">
        <w:rPr>
          <w:b/>
        </w:rPr>
        <w:t>document</w:t>
      </w:r>
      <w:proofErr w:type="spellEnd"/>
      <w:r w:rsidRPr="00F46852">
        <w:rPr>
          <w:b/>
        </w:rPr>
        <w:t xml:space="preserve"> </w:t>
      </w:r>
      <w:proofErr w:type="spellStart"/>
      <w:r w:rsidRPr="00F46852">
        <w:rPr>
          <w:b/>
        </w:rPr>
        <w:t>and</w:t>
      </w:r>
      <w:proofErr w:type="spellEnd"/>
      <w:r w:rsidRPr="00F46852">
        <w:rPr>
          <w:b/>
        </w:rPr>
        <w:t xml:space="preserve"> </w:t>
      </w:r>
      <w:proofErr w:type="spellStart"/>
      <w:r w:rsidRPr="00F46852">
        <w:rPr>
          <w:b/>
        </w:rPr>
        <w:t>the</w:t>
      </w:r>
      <w:proofErr w:type="spellEnd"/>
      <w:r w:rsidRPr="00F46852">
        <w:rPr>
          <w:b/>
        </w:rPr>
        <w:t xml:space="preserve"> </w:t>
      </w:r>
      <w:proofErr w:type="spellStart"/>
      <w:r w:rsidRPr="00F46852">
        <w:rPr>
          <w:b/>
        </w:rPr>
        <w:t>Ukrainian</w:t>
      </w:r>
      <w:proofErr w:type="spellEnd"/>
      <w:r w:rsidRPr="00F46852">
        <w:rPr>
          <w:b/>
        </w:rPr>
        <w:t xml:space="preserve"> </w:t>
      </w:r>
      <w:proofErr w:type="spellStart"/>
      <w:r w:rsidRPr="00F46852">
        <w:rPr>
          <w:b/>
        </w:rPr>
        <w:t>version</w:t>
      </w:r>
      <w:proofErr w:type="spellEnd"/>
      <w:r w:rsidRPr="00F46852">
        <w:rPr>
          <w:b/>
        </w:rPr>
        <w:t xml:space="preserve"> </w:t>
      </w:r>
      <w:proofErr w:type="spellStart"/>
      <w:r w:rsidRPr="00F46852">
        <w:rPr>
          <w:b/>
        </w:rPr>
        <w:t>is</w:t>
      </w:r>
      <w:proofErr w:type="spellEnd"/>
      <w:r w:rsidRPr="00F46852">
        <w:rPr>
          <w:b/>
        </w:rPr>
        <w:t xml:space="preserve"> </w:t>
      </w:r>
      <w:proofErr w:type="spellStart"/>
      <w:r w:rsidRPr="00F46852">
        <w:rPr>
          <w:b/>
        </w:rPr>
        <w:t>for</w:t>
      </w:r>
      <w:proofErr w:type="spellEnd"/>
      <w:r w:rsidRPr="00F46852">
        <w:rPr>
          <w:b/>
        </w:rPr>
        <w:t xml:space="preserve"> </w:t>
      </w:r>
      <w:proofErr w:type="spellStart"/>
      <w:r w:rsidRPr="00F46852">
        <w:rPr>
          <w:b/>
        </w:rPr>
        <w:t>convenience</w:t>
      </w:r>
      <w:proofErr w:type="spellEnd"/>
      <w:r w:rsidRPr="00F46852">
        <w:rPr>
          <w:b/>
        </w:rPr>
        <w:t xml:space="preserve"> </w:t>
      </w:r>
      <w:proofErr w:type="spellStart"/>
      <w:r w:rsidRPr="00F46852">
        <w:rPr>
          <w:b/>
        </w:rPr>
        <w:t>only</w:t>
      </w:r>
      <w:proofErr w:type="spellEnd"/>
      <w:r w:rsidRPr="00F46852">
        <w:rPr>
          <w:b/>
        </w:rPr>
        <w:t xml:space="preserve">. </w:t>
      </w:r>
      <w:proofErr w:type="spellStart"/>
      <w:r w:rsidRPr="00F46852">
        <w:rPr>
          <w:b/>
        </w:rPr>
        <w:t>To</w:t>
      </w:r>
      <w:proofErr w:type="spellEnd"/>
      <w:r w:rsidRPr="00F46852">
        <w:rPr>
          <w:b/>
        </w:rPr>
        <w:t xml:space="preserve"> </w:t>
      </w:r>
      <w:proofErr w:type="spellStart"/>
      <w:r w:rsidRPr="00F46852">
        <w:rPr>
          <w:b/>
        </w:rPr>
        <w:t>the</w:t>
      </w:r>
      <w:proofErr w:type="spellEnd"/>
      <w:r w:rsidRPr="00F46852">
        <w:rPr>
          <w:b/>
        </w:rPr>
        <w:t xml:space="preserve"> </w:t>
      </w:r>
      <w:proofErr w:type="spellStart"/>
      <w:r w:rsidRPr="00F46852">
        <w:rPr>
          <w:b/>
        </w:rPr>
        <w:t>extent</w:t>
      </w:r>
      <w:proofErr w:type="spellEnd"/>
      <w:r w:rsidRPr="00F46852">
        <w:rPr>
          <w:b/>
        </w:rPr>
        <w:t xml:space="preserve"> </w:t>
      </w:r>
      <w:proofErr w:type="spellStart"/>
      <w:r w:rsidRPr="00F46852">
        <w:rPr>
          <w:b/>
        </w:rPr>
        <w:t>of</w:t>
      </w:r>
      <w:proofErr w:type="spellEnd"/>
      <w:r w:rsidRPr="00F46852">
        <w:rPr>
          <w:b/>
        </w:rPr>
        <w:t xml:space="preserve"> </w:t>
      </w:r>
      <w:proofErr w:type="spellStart"/>
      <w:r w:rsidRPr="00F46852">
        <w:rPr>
          <w:b/>
        </w:rPr>
        <w:t>any</w:t>
      </w:r>
      <w:proofErr w:type="spellEnd"/>
      <w:r w:rsidRPr="00F46852">
        <w:rPr>
          <w:b/>
        </w:rPr>
        <w:t xml:space="preserve"> </w:t>
      </w:r>
      <w:proofErr w:type="spellStart"/>
      <w:r w:rsidRPr="00F46852">
        <w:rPr>
          <w:b/>
        </w:rPr>
        <w:t>inconsistencies</w:t>
      </w:r>
      <w:proofErr w:type="spellEnd"/>
      <w:r w:rsidRPr="00F46852">
        <w:rPr>
          <w:b/>
        </w:rPr>
        <w:t xml:space="preserve"> </w:t>
      </w:r>
      <w:proofErr w:type="spellStart"/>
      <w:r w:rsidRPr="00F46852">
        <w:rPr>
          <w:b/>
        </w:rPr>
        <w:t>between</w:t>
      </w:r>
      <w:proofErr w:type="spellEnd"/>
      <w:r w:rsidRPr="00F46852">
        <w:rPr>
          <w:b/>
        </w:rPr>
        <w:t xml:space="preserve"> </w:t>
      </w:r>
      <w:proofErr w:type="spellStart"/>
      <w:r w:rsidRPr="00F46852">
        <w:rPr>
          <w:b/>
        </w:rPr>
        <w:t>the</w:t>
      </w:r>
      <w:proofErr w:type="spellEnd"/>
      <w:r w:rsidRPr="00F46852">
        <w:rPr>
          <w:b/>
        </w:rPr>
        <w:t xml:space="preserve"> </w:t>
      </w:r>
      <w:proofErr w:type="spellStart"/>
      <w:r w:rsidRPr="00F46852">
        <w:rPr>
          <w:b/>
        </w:rPr>
        <w:t>two</w:t>
      </w:r>
      <w:proofErr w:type="spellEnd"/>
      <w:r w:rsidRPr="00F46852">
        <w:rPr>
          <w:b/>
        </w:rPr>
        <w:t xml:space="preserve"> </w:t>
      </w:r>
      <w:proofErr w:type="spellStart"/>
      <w:r w:rsidRPr="00F46852">
        <w:rPr>
          <w:b/>
        </w:rPr>
        <w:t>versions</w:t>
      </w:r>
      <w:proofErr w:type="spellEnd"/>
      <w:r w:rsidRPr="00F46852">
        <w:rPr>
          <w:b/>
        </w:rPr>
        <w:t xml:space="preserve"> </w:t>
      </w:r>
      <w:proofErr w:type="spellStart"/>
      <w:r w:rsidRPr="00F46852">
        <w:rPr>
          <w:b/>
        </w:rPr>
        <w:t>the</w:t>
      </w:r>
      <w:proofErr w:type="spellEnd"/>
      <w:r w:rsidRPr="00F46852">
        <w:rPr>
          <w:b/>
        </w:rPr>
        <w:t xml:space="preserve"> </w:t>
      </w:r>
      <w:proofErr w:type="spellStart"/>
      <w:r w:rsidRPr="00F46852">
        <w:rPr>
          <w:b/>
        </w:rPr>
        <w:t>English</w:t>
      </w:r>
      <w:proofErr w:type="spellEnd"/>
      <w:r w:rsidRPr="00F46852">
        <w:rPr>
          <w:b/>
        </w:rPr>
        <w:t xml:space="preserve"> </w:t>
      </w:r>
      <w:proofErr w:type="spellStart"/>
      <w:r w:rsidRPr="00F46852">
        <w:rPr>
          <w:b/>
        </w:rPr>
        <w:t>version</w:t>
      </w:r>
      <w:proofErr w:type="spellEnd"/>
      <w:r w:rsidRPr="00F46852">
        <w:rPr>
          <w:b/>
        </w:rPr>
        <w:t xml:space="preserve"> </w:t>
      </w:r>
      <w:proofErr w:type="spellStart"/>
      <w:r w:rsidRPr="00F46852">
        <w:rPr>
          <w:b/>
        </w:rPr>
        <w:t>shall</w:t>
      </w:r>
      <w:proofErr w:type="spellEnd"/>
      <w:r w:rsidRPr="00F46852">
        <w:rPr>
          <w:b/>
        </w:rPr>
        <w:t xml:space="preserve"> </w:t>
      </w:r>
      <w:proofErr w:type="spellStart"/>
      <w:r w:rsidRPr="00F46852">
        <w:rPr>
          <w:b/>
        </w:rPr>
        <w:t>prevail</w:t>
      </w:r>
      <w:proofErr w:type="spellEnd"/>
      <w:r w:rsidRPr="00F46852">
        <w:rPr>
          <w:b/>
        </w:rPr>
        <w:t>.</w:t>
      </w:r>
    </w:p>
    <w:p w14:paraId="000005B2" w14:textId="77777777" w:rsidR="00564B95" w:rsidRPr="00F46852" w:rsidRDefault="00B934EC">
      <w:pPr>
        <w:ind w:left="0" w:hanging="2"/>
        <w:jc w:val="right"/>
      </w:pPr>
      <w:r w:rsidRPr="00F46852">
        <w:rPr>
          <w:b/>
          <w:i/>
        </w:rPr>
        <w:lastRenderedPageBreak/>
        <w:t>Додаток 9</w:t>
      </w:r>
    </w:p>
    <w:p w14:paraId="000005B3" w14:textId="77777777" w:rsidR="00564B95" w:rsidRPr="00F46852" w:rsidRDefault="00B934EC">
      <w:pPr>
        <w:ind w:left="0" w:hanging="2"/>
        <w:jc w:val="right"/>
      </w:pPr>
      <w:r w:rsidRPr="00F46852">
        <w:rPr>
          <w:b/>
          <w:i/>
        </w:rPr>
        <w:t>до тендерної документації</w:t>
      </w:r>
    </w:p>
    <w:p w14:paraId="000005B4" w14:textId="77777777" w:rsidR="00564B95" w:rsidRPr="00F46852" w:rsidRDefault="00B934EC">
      <w:pPr>
        <w:ind w:left="0" w:hanging="2"/>
        <w:jc w:val="right"/>
        <w:rPr>
          <w:sz w:val="20"/>
          <w:szCs w:val="20"/>
        </w:rPr>
      </w:pPr>
      <w:r w:rsidRPr="00F46852">
        <w:rPr>
          <w:i/>
          <w:sz w:val="20"/>
          <w:szCs w:val="20"/>
        </w:rPr>
        <w:t>Подається у наведеному нижче вигляді, на    фірмовому бланку учасника (за наявністю)</w:t>
      </w:r>
    </w:p>
    <w:p w14:paraId="000005B5" w14:textId="77777777" w:rsidR="00564B95" w:rsidRPr="00F46852" w:rsidRDefault="00B934EC">
      <w:pPr>
        <w:ind w:left="0" w:hanging="2"/>
        <w:jc w:val="right"/>
      </w:pPr>
      <w:r w:rsidRPr="00F46852">
        <w:rPr>
          <w:i/>
          <w:sz w:val="20"/>
          <w:szCs w:val="20"/>
        </w:rPr>
        <w:t>Учасник не повинен відступати від даної форми</w:t>
      </w:r>
    </w:p>
    <w:p w14:paraId="000005B6" w14:textId="77777777" w:rsidR="00564B95" w:rsidRPr="00F46852" w:rsidRDefault="00564B95">
      <w:pPr>
        <w:ind w:left="0" w:hanging="2"/>
        <w:jc w:val="right"/>
        <w:rPr>
          <w:sz w:val="20"/>
          <w:szCs w:val="20"/>
        </w:rPr>
      </w:pPr>
    </w:p>
    <w:p w14:paraId="000005B7" w14:textId="77777777" w:rsidR="00564B95" w:rsidRPr="00F46852" w:rsidRDefault="00564B95">
      <w:pPr>
        <w:ind w:left="0" w:hanging="2"/>
        <w:jc w:val="center"/>
        <w:rPr>
          <w:sz w:val="20"/>
          <w:szCs w:val="20"/>
        </w:rPr>
      </w:pPr>
    </w:p>
    <w:p w14:paraId="000005B8" w14:textId="77777777" w:rsidR="00564B95" w:rsidRPr="00F46852" w:rsidRDefault="00564B95">
      <w:pPr>
        <w:ind w:left="0" w:hanging="2"/>
        <w:jc w:val="center"/>
        <w:rPr>
          <w:sz w:val="20"/>
          <w:szCs w:val="20"/>
        </w:rPr>
      </w:pPr>
    </w:p>
    <w:p w14:paraId="000005B9" w14:textId="77777777" w:rsidR="00564B95" w:rsidRPr="00F46852" w:rsidRDefault="00564B95">
      <w:pPr>
        <w:ind w:left="0" w:hanging="2"/>
        <w:jc w:val="center"/>
        <w:rPr>
          <w:sz w:val="20"/>
          <w:szCs w:val="20"/>
        </w:rPr>
      </w:pPr>
    </w:p>
    <w:p w14:paraId="000005BA" w14:textId="77777777" w:rsidR="00564B95" w:rsidRPr="00F46852" w:rsidRDefault="00B934EC">
      <w:pPr>
        <w:ind w:left="0" w:hanging="2"/>
        <w:jc w:val="center"/>
      </w:pPr>
      <w:r w:rsidRPr="00F46852">
        <w:rPr>
          <w:b/>
        </w:rPr>
        <w:t>ПАКТ ЩОДО ДОТРИМАННЯ</w:t>
      </w:r>
    </w:p>
    <w:p w14:paraId="000005BB" w14:textId="77777777" w:rsidR="00564B95" w:rsidRPr="00F46852" w:rsidRDefault="00B934EC">
      <w:pPr>
        <w:ind w:left="0" w:hanging="2"/>
        <w:jc w:val="center"/>
      </w:pPr>
      <w:r w:rsidRPr="00F46852">
        <w:rPr>
          <w:b/>
        </w:rPr>
        <w:t>ЕКОЛОГІЧНИХ ТА СОЦІАЛЬНИХ СТАНДАРТІВ</w:t>
      </w:r>
    </w:p>
    <w:p w14:paraId="000005BC" w14:textId="77777777" w:rsidR="00564B95" w:rsidRPr="00F46852" w:rsidRDefault="00B934EC">
      <w:pPr>
        <w:spacing w:before="280" w:line="276" w:lineRule="auto"/>
        <w:ind w:left="0" w:hanging="2"/>
        <w:jc w:val="both"/>
      </w:pPr>
      <w:r w:rsidRPr="00F46852">
        <w:t xml:space="preserve">“Ми, що нижче підписалися, беремо на себе зобов’язання дотримуватися – і гарантуємо, що всі наші субпідрядники будуть дотримуватися – всіх нормативно-правових документів у сфері законодавства про працю, які застосовуються у країні виконання договору, а також всіх національних законодавчих та нормативних актів та будь-яких зобов’язань у відповідних міжнародних конвенціях та багатосторонніх угодах щодо захисту довкілля, які діють у країні виконання договору. </w:t>
      </w:r>
    </w:p>
    <w:p w14:paraId="000005BD" w14:textId="77777777" w:rsidR="00564B95" w:rsidRPr="00F46852" w:rsidRDefault="00B934EC">
      <w:pPr>
        <w:spacing w:before="280" w:line="276" w:lineRule="auto"/>
        <w:ind w:left="0" w:hanging="2"/>
        <w:jc w:val="both"/>
      </w:pPr>
      <w:r w:rsidRPr="00F46852">
        <w:rPr>
          <w:i/>
        </w:rPr>
        <w:t>Стандарти у сфері праці</w:t>
      </w:r>
      <w:r w:rsidRPr="00F46852">
        <w:t>. Ми також зобов’язуємося дотримуватися принципів восьми основних стандартів у сфері праці (МОП),</w:t>
      </w:r>
      <w:r w:rsidRPr="00F46852">
        <w:rPr>
          <w:vertAlign w:val="superscript"/>
        </w:rPr>
        <w:t xml:space="preserve"> </w:t>
      </w:r>
      <w:r w:rsidRPr="00F46852">
        <w:rPr>
          <w:vertAlign w:val="superscript"/>
        </w:rPr>
        <w:footnoteReference w:id="4"/>
      </w:r>
      <w:r w:rsidRPr="00F46852">
        <w:t xml:space="preserve"> а саме: стосовно дитячої праці, примусової праці, відсутності дискримінації та свободи об’єднань та права на ведення колективних переговорів. Ми будемо (і) виплачувати заробітну плату за ставками та здійснювати соціальні виплати, і дотримуватися умов праці (зокрема годин робочого часу та днів відпочинку), які не будуть нижчими за ті, які встановлене для сфери торгівлі або промисловості, в якій виконується робота; та (</w:t>
      </w:r>
      <w:proofErr w:type="spellStart"/>
      <w:r w:rsidRPr="00F46852">
        <w:t>іі</w:t>
      </w:r>
      <w:proofErr w:type="spellEnd"/>
      <w:r w:rsidRPr="00F46852">
        <w:t xml:space="preserve">) будемо вести повний та точний облік зайнятості працівників на місці робіт. </w:t>
      </w:r>
    </w:p>
    <w:p w14:paraId="000005BE" w14:textId="77777777" w:rsidR="00564B95" w:rsidRPr="00F46852" w:rsidRDefault="00B934EC">
      <w:pPr>
        <w:spacing w:before="280" w:line="276" w:lineRule="auto"/>
        <w:ind w:left="0" w:hanging="2"/>
        <w:jc w:val="both"/>
      </w:pPr>
      <w:r w:rsidRPr="00F46852">
        <w:rPr>
          <w:i/>
        </w:rPr>
        <w:t>Охорона праці та техніка безпеки, охорона здоров’я та громадська безпека</w:t>
      </w:r>
      <w:r w:rsidRPr="00F46852">
        <w:t>. Ми зобов’язуємося (і) дотримуватися всіх діючих у країні виконання договору законодавчих актів у сфері охорони праці та техніки безпеки на робочому місці; (</w:t>
      </w:r>
      <w:proofErr w:type="spellStart"/>
      <w:r w:rsidRPr="00F46852">
        <w:t>іі</w:t>
      </w:r>
      <w:proofErr w:type="spellEnd"/>
      <w:r w:rsidRPr="00F46852">
        <w:t>) розробити та впровадити всі необхідні плани та системи управління охороною праці та технікою безпеки, відповідно до заходів, визначених у Плані екологічного та соціального менеджменту проекту (ПЕСМ), та Керівних принципів МОП щодо систем управління охороною праці та технікою безпеки</w:t>
      </w:r>
      <w:r w:rsidRPr="00F46852">
        <w:rPr>
          <w:vertAlign w:val="superscript"/>
        </w:rPr>
        <w:footnoteReference w:id="5"/>
      </w:r>
      <w:r w:rsidRPr="00F46852">
        <w:t>; (</w:t>
      </w:r>
      <w:proofErr w:type="spellStart"/>
      <w:r w:rsidRPr="00F46852">
        <w:t>ііі</w:t>
      </w:r>
      <w:proofErr w:type="spellEnd"/>
      <w:r w:rsidRPr="00F46852">
        <w:t xml:space="preserve">) забезпечити працівникам, які залучені до виконання проекту, доступ до безпечних санітарно-гігієнічних об’єктів належного рівня, а також надати працівникам, які проживатимуть на місці виконання робіт, житлові приміщення, відповідно до положень Стандарту 9 Керівництва ЄІБ з екологічної та соціальної політики; та (iv) застосовувати заходи забезпечення безпеки, які відповідають міжнародним стандартам та принципам захисту прав людини, якщо проект вимагає застосування таких заходів. </w:t>
      </w:r>
    </w:p>
    <w:p w14:paraId="000005BF" w14:textId="43834066" w:rsidR="00564B95" w:rsidRPr="00F46852" w:rsidRDefault="00B934EC">
      <w:pPr>
        <w:spacing w:before="280" w:line="276" w:lineRule="auto"/>
        <w:ind w:left="0" w:hanging="2"/>
        <w:jc w:val="both"/>
      </w:pPr>
      <w:r w:rsidRPr="00F46852">
        <w:rPr>
          <w:i/>
        </w:rPr>
        <w:t>Захист навколишнього середовища</w:t>
      </w:r>
      <w:r w:rsidRPr="00F46852">
        <w:t xml:space="preserve">. Ми зобов’язуємося застосувати всі необхідні заходи для захисту навколишнього середовища на місці виконання робіт та за його межами та для обмеження незручностей для людей та майна, що спричинені забрудненням, шумом, дорожнім рухом та іншими наслідками діяльності. З огляду на це, викиди, забруднення поверхні та стічні води, пов’язані з нашою діяльністю, будуть відповідати лімітам, технічним умовам або </w:t>
      </w:r>
      <w:r w:rsidRPr="00F46852">
        <w:lastRenderedPageBreak/>
        <w:t xml:space="preserve">положенням, які визначено </w:t>
      </w:r>
      <w:r w:rsidR="0072661D" w:rsidRPr="0072661D">
        <w:t xml:space="preserve">ОВНСС (Оцінка впливу на навколишнє та соціальне середовище) </w:t>
      </w:r>
      <w:r w:rsidRPr="00F46852">
        <w:t>та міжнародними і національними законодавчими та нормативними актами, які діють у країні виконання договору.</w:t>
      </w:r>
    </w:p>
    <w:p w14:paraId="000005C0" w14:textId="792D9462" w:rsidR="00564B95" w:rsidRPr="00F46852" w:rsidRDefault="00B934EC">
      <w:pPr>
        <w:spacing w:before="280" w:line="276" w:lineRule="auto"/>
        <w:ind w:left="0" w:hanging="2"/>
        <w:jc w:val="both"/>
      </w:pPr>
      <w:r w:rsidRPr="00F46852">
        <w:rPr>
          <w:i/>
        </w:rPr>
        <w:t>Екологічні та соціальні показники діяльності</w:t>
      </w:r>
      <w:r w:rsidRPr="00F46852">
        <w:t xml:space="preserve">. Ми зобов’язуємося (і) подавати </w:t>
      </w:r>
      <w:r w:rsidRPr="007516D7">
        <w:t>на початку будівельних робіт та оновлювати кожні 6 місяців, а також після завершення будівельних робіт</w:t>
      </w:r>
      <w:r w:rsidRPr="00716551">
        <w:t xml:space="preserve"> </w:t>
      </w:r>
      <w:proofErr w:type="spellStart"/>
      <w:r w:rsidR="0046064A" w:rsidRPr="00716551">
        <w:rPr>
          <w:b/>
          <w:bCs/>
          <w:lang w:eastAsia="uk-UA"/>
        </w:rPr>
        <w:t>Талалаївськ</w:t>
      </w:r>
      <w:r w:rsidR="00716551" w:rsidRPr="00716551">
        <w:rPr>
          <w:b/>
          <w:bCs/>
          <w:lang w:eastAsia="uk-UA"/>
        </w:rPr>
        <w:t>ій</w:t>
      </w:r>
      <w:proofErr w:type="spellEnd"/>
      <w:r w:rsidR="0046064A" w:rsidRPr="00716551">
        <w:rPr>
          <w:b/>
          <w:bCs/>
          <w:lang w:eastAsia="uk-UA"/>
        </w:rPr>
        <w:t xml:space="preserve"> сільськ</w:t>
      </w:r>
      <w:r w:rsidR="00716551" w:rsidRPr="00716551">
        <w:rPr>
          <w:b/>
          <w:bCs/>
          <w:lang w:eastAsia="uk-UA"/>
        </w:rPr>
        <w:t>ій</w:t>
      </w:r>
      <w:r w:rsidR="0046064A" w:rsidRPr="00716551">
        <w:rPr>
          <w:b/>
          <w:bCs/>
          <w:lang w:eastAsia="uk-UA"/>
        </w:rPr>
        <w:t xml:space="preserve"> рад</w:t>
      </w:r>
      <w:r w:rsidR="00577B07">
        <w:rPr>
          <w:b/>
          <w:bCs/>
          <w:lang w:eastAsia="uk-UA"/>
        </w:rPr>
        <w:t>і</w:t>
      </w:r>
      <w:r w:rsidR="0046064A" w:rsidRPr="00716551">
        <w:rPr>
          <w:b/>
          <w:bCs/>
          <w:lang w:eastAsia="uk-UA"/>
        </w:rPr>
        <w:t xml:space="preserve"> </w:t>
      </w:r>
      <w:r w:rsidR="0046064A" w:rsidRPr="00577B07">
        <w:rPr>
          <w:b/>
          <w:bCs/>
          <w:lang w:eastAsia="uk-UA"/>
        </w:rPr>
        <w:t>Ніжинського району Чернігівської області</w:t>
      </w:r>
      <w:r w:rsidRPr="00577B07">
        <w:t xml:space="preserve"> звіти екологічного та соціального моніторингу та (</w:t>
      </w:r>
      <w:proofErr w:type="spellStart"/>
      <w:r w:rsidRPr="00577B07">
        <w:t>іі</w:t>
      </w:r>
      <w:proofErr w:type="spellEnd"/>
      <w:r w:rsidRPr="00577B07">
        <w:t xml:space="preserve">) дотримуватися кількісних показників, які визначено для нас відповідними екологічними дозволами </w:t>
      </w:r>
      <w:proofErr w:type="spellStart"/>
      <w:r w:rsidR="0046064A" w:rsidRPr="00577B07">
        <w:rPr>
          <w:b/>
          <w:bCs/>
          <w:lang w:eastAsia="uk-UA"/>
        </w:rPr>
        <w:t>Талалаївськ</w:t>
      </w:r>
      <w:r w:rsidR="00716551" w:rsidRPr="00577B07">
        <w:rPr>
          <w:b/>
          <w:bCs/>
          <w:lang w:eastAsia="uk-UA"/>
        </w:rPr>
        <w:t>ої</w:t>
      </w:r>
      <w:proofErr w:type="spellEnd"/>
      <w:r w:rsidR="0046064A" w:rsidRPr="00577B07">
        <w:rPr>
          <w:b/>
          <w:bCs/>
          <w:lang w:eastAsia="uk-UA"/>
        </w:rPr>
        <w:t xml:space="preserve"> сільськ</w:t>
      </w:r>
      <w:r w:rsidR="00716551" w:rsidRPr="00577B07">
        <w:rPr>
          <w:b/>
          <w:bCs/>
          <w:lang w:eastAsia="uk-UA"/>
        </w:rPr>
        <w:t>ої</w:t>
      </w:r>
      <w:r w:rsidR="0046064A" w:rsidRPr="00577B07">
        <w:rPr>
          <w:b/>
          <w:bCs/>
          <w:lang w:eastAsia="uk-UA"/>
        </w:rPr>
        <w:t xml:space="preserve"> рад</w:t>
      </w:r>
      <w:r w:rsidR="00716551" w:rsidRPr="00577B07">
        <w:rPr>
          <w:b/>
          <w:bCs/>
          <w:lang w:eastAsia="uk-UA"/>
        </w:rPr>
        <w:t>и</w:t>
      </w:r>
      <w:r w:rsidR="0046064A" w:rsidRPr="00577B07">
        <w:rPr>
          <w:b/>
          <w:bCs/>
          <w:lang w:eastAsia="uk-UA"/>
        </w:rPr>
        <w:t xml:space="preserve"> Ніжинського району Чернігівської області</w:t>
      </w:r>
      <w:r w:rsidR="0046064A" w:rsidRPr="00577B07">
        <w:rPr>
          <w:lang w:eastAsia="uk-UA"/>
        </w:rPr>
        <w:t xml:space="preserve"> </w:t>
      </w:r>
      <w:r w:rsidRPr="00577B07">
        <w:t>та застосовувати будь-які коректуючи або превентивні дії, передбачені у щорічному звіті екологічного та соціального моніторингу. Цим ми заявляємо, що екологічні та соціальні зобов'язання, як частина цього договору, були належним чином враховані</w:t>
      </w:r>
      <w:r w:rsidRPr="007516D7">
        <w:t xml:space="preserve"> в проектній документації</w:t>
      </w:r>
      <w:r w:rsidRPr="00577B07">
        <w:t xml:space="preserve">, що пройшла відповідну експертизу та повністю відповідають українському законодавству на основі якого відповідна тендерна документація була розроблена. Ми зобов’язуємося (і) виконати повторну оцінку, за участю </w:t>
      </w:r>
      <w:proofErr w:type="spellStart"/>
      <w:r w:rsidR="0046064A" w:rsidRPr="00577B07">
        <w:rPr>
          <w:b/>
          <w:bCs/>
          <w:lang w:eastAsia="uk-UA"/>
        </w:rPr>
        <w:t>Талалаївськ</w:t>
      </w:r>
      <w:r w:rsidR="00716551" w:rsidRPr="00577B07">
        <w:rPr>
          <w:b/>
          <w:bCs/>
          <w:lang w:eastAsia="uk-UA"/>
        </w:rPr>
        <w:t>ої</w:t>
      </w:r>
      <w:proofErr w:type="spellEnd"/>
      <w:r w:rsidR="0046064A" w:rsidRPr="00577B07">
        <w:rPr>
          <w:b/>
          <w:bCs/>
          <w:lang w:eastAsia="uk-UA"/>
        </w:rPr>
        <w:t xml:space="preserve"> сільськ</w:t>
      </w:r>
      <w:r w:rsidR="00716551" w:rsidRPr="00577B07">
        <w:rPr>
          <w:b/>
          <w:bCs/>
          <w:lang w:eastAsia="uk-UA"/>
        </w:rPr>
        <w:t>ої</w:t>
      </w:r>
      <w:r w:rsidR="0046064A" w:rsidRPr="00577B07">
        <w:rPr>
          <w:b/>
          <w:bCs/>
          <w:lang w:eastAsia="uk-UA"/>
        </w:rPr>
        <w:t xml:space="preserve"> рад</w:t>
      </w:r>
      <w:r w:rsidR="00716551" w:rsidRPr="00577B07">
        <w:rPr>
          <w:b/>
          <w:bCs/>
          <w:lang w:eastAsia="uk-UA"/>
        </w:rPr>
        <w:t>и</w:t>
      </w:r>
      <w:r w:rsidR="0046064A" w:rsidRPr="00577B07">
        <w:rPr>
          <w:b/>
          <w:bCs/>
          <w:lang w:eastAsia="uk-UA"/>
        </w:rPr>
        <w:t xml:space="preserve"> Ніжинського району Чернігівської області</w:t>
      </w:r>
      <w:r w:rsidRPr="00577B07">
        <w:t>, будь-яких змін до проектної документації, які можуть потенційно спричинити негативні екологічні або соціальні наслідки; (</w:t>
      </w:r>
      <w:proofErr w:type="spellStart"/>
      <w:r w:rsidRPr="00577B07">
        <w:t>іі</w:t>
      </w:r>
      <w:proofErr w:type="spellEnd"/>
      <w:r w:rsidRPr="00577B07">
        <w:t xml:space="preserve">) проінформувати письмово та своєчасно </w:t>
      </w:r>
      <w:proofErr w:type="spellStart"/>
      <w:r w:rsidR="0046064A" w:rsidRPr="00577B07">
        <w:rPr>
          <w:b/>
          <w:bCs/>
          <w:lang w:eastAsia="uk-UA"/>
        </w:rPr>
        <w:t>Талалаївськ</w:t>
      </w:r>
      <w:r w:rsidR="00577B07" w:rsidRPr="00577B07">
        <w:rPr>
          <w:b/>
          <w:bCs/>
          <w:lang w:eastAsia="uk-UA"/>
        </w:rPr>
        <w:t>у</w:t>
      </w:r>
      <w:proofErr w:type="spellEnd"/>
      <w:r w:rsidR="0046064A" w:rsidRPr="00577B07">
        <w:rPr>
          <w:b/>
          <w:bCs/>
          <w:lang w:eastAsia="uk-UA"/>
        </w:rPr>
        <w:t xml:space="preserve"> сільськ</w:t>
      </w:r>
      <w:r w:rsidR="00577B07" w:rsidRPr="00577B07">
        <w:rPr>
          <w:b/>
          <w:bCs/>
          <w:lang w:eastAsia="uk-UA"/>
        </w:rPr>
        <w:t>у</w:t>
      </w:r>
      <w:r w:rsidR="0046064A" w:rsidRPr="00577B07">
        <w:rPr>
          <w:b/>
          <w:bCs/>
          <w:lang w:eastAsia="uk-UA"/>
        </w:rPr>
        <w:t xml:space="preserve"> рад</w:t>
      </w:r>
      <w:r w:rsidR="00577B07" w:rsidRPr="00577B07">
        <w:rPr>
          <w:b/>
          <w:bCs/>
          <w:lang w:eastAsia="uk-UA"/>
        </w:rPr>
        <w:t>у</w:t>
      </w:r>
      <w:r w:rsidR="0046064A" w:rsidRPr="00577B07">
        <w:rPr>
          <w:b/>
          <w:bCs/>
          <w:lang w:eastAsia="uk-UA"/>
        </w:rPr>
        <w:t xml:space="preserve"> Ніжинського району Чернігівської області</w:t>
      </w:r>
      <w:r w:rsidRPr="00577B07">
        <w:t xml:space="preserve"> про будь-які непередбачені</w:t>
      </w:r>
      <w:r w:rsidRPr="00F46852">
        <w:t xml:space="preserve"> екологічні або соціальні ризики або наслідки, які виник</w:t>
      </w:r>
      <w:r w:rsidRPr="00577B07">
        <w:t>ають під час виконання договору та реалізації проекту, які не було враховано раніше; та (</w:t>
      </w:r>
      <w:proofErr w:type="spellStart"/>
      <w:r w:rsidRPr="00577B07">
        <w:t>ііі</w:t>
      </w:r>
      <w:proofErr w:type="spellEnd"/>
      <w:r w:rsidRPr="00577B07">
        <w:t xml:space="preserve">) за участю </w:t>
      </w:r>
      <w:proofErr w:type="spellStart"/>
      <w:r w:rsidR="0046064A" w:rsidRPr="00577B07">
        <w:rPr>
          <w:b/>
          <w:bCs/>
          <w:lang w:eastAsia="uk-UA"/>
        </w:rPr>
        <w:t>Талалаївськ</w:t>
      </w:r>
      <w:r w:rsidR="00577B07" w:rsidRPr="00577B07">
        <w:rPr>
          <w:b/>
          <w:bCs/>
          <w:lang w:eastAsia="uk-UA"/>
        </w:rPr>
        <w:t>ої</w:t>
      </w:r>
      <w:proofErr w:type="spellEnd"/>
      <w:r w:rsidR="0046064A" w:rsidRPr="00577B07">
        <w:rPr>
          <w:b/>
          <w:bCs/>
          <w:lang w:eastAsia="uk-UA"/>
        </w:rPr>
        <w:t xml:space="preserve"> сільськ</w:t>
      </w:r>
      <w:r w:rsidR="00577B07" w:rsidRPr="00577B07">
        <w:rPr>
          <w:b/>
          <w:bCs/>
          <w:lang w:eastAsia="uk-UA"/>
        </w:rPr>
        <w:t>ої</w:t>
      </w:r>
      <w:r w:rsidR="0046064A" w:rsidRPr="00577B07">
        <w:rPr>
          <w:b/>
          <w:bCs/>
          <w:lang w:eastAsia="uk-UA"/>
        </w:rPr>
        <w:t xml:space="preserve"> рад</w:t>
      </w:r>
      <w:r w:rsidR="00577B07" w:rsidRPr="00577B07">
        <w:rPr>
          <w:b/>
          <w:bCs/>
          <w:lang w:eastAsia="uk-UA"/>
        </w:rPr>
        <w:t>и</w:t>
      </w:r>
      <w:r w:rsidR="0046064A" w:rsidRPr="00577B07">
        <w:rPr>
          <w:b/>
          <w:bCs/>
          <w:lang w:eastAsia="uk-UA"/>
        </w:rPr>
        <w:t xml:space="preserve"> Ніжинського району Чернігівської області</w:t>
      </w:r>
      <w:r w:rsidRPr="00577B07">
        <w:t>, здійснити коригування</w:t>
      </w:r>
      <w:r w:rsidRPr="00F46852">
        <w:t xml:space="preserve"> екологічного та соціального моніторингу та </w:t>
      </w:r>
      <w:proofErr w:type="spellStart"/>
      <w:r w:rsidRPr="00F46852">
        <w:t>мінімізаційних</w:t>
      </w:r>
      <w:proofErr w:type="spellEnd"/>
      <w:r w:rsidRPr="00F46852">
        <w:t xml:space="preserve"> заходів, що є необхідним для забезпечення дотримання наших екологічних та соціальних зобов’язань. </w:t>
      </w:r>
    </w:p>
    <w:p w14:paraId="000005C1" w14:textId="77777777" w:rsidR="00564B95" w:rsidRPr="00F46852" w:rsidRDefault="00B934EC">
      <w:pPr>
        <w:spacing w:before="280" w:line="276" w:lineRule="auto"/>
        <w:ind w:left="0" w:hanging="2"/>
        <w:jc w:val="both"/>
      </w:pPr>
      <w:r w:rsidRPr="00F46852">
        <w:rPr>
          <w:i/>
        </w:rPr>
        <w:t>Персонал, відповідальний за екологічні та соціальні питання</w:t>
      </w:r>
      <w:r w:rsidRPr="00F46852">
        <w:t xml:space="preserve">. Ми сприятимемо постійному моніторингу та нагляду зі сторони замовника проекту за дотриманням нами екологічних та соціальних зобов’язань, описаних вище. </w:t>
      </w:r>
    </w:p>
    <w:p w14:paraId="000005C2" w14:textId="77777777" w:rsidR="00564B95" w:rsidRPr="00F46852" w:rsidRDefault="00564B95">
      <w:pPr>
        <w:ind w:left="0" w:hanging="2"/>
        <w:jc w:val="both"/>
      </w:pPr>
    </w:p>
    <w:p w14:paraId="000005C3" w14:textId="77777777" w:rsidR="00564B95" w:rsidRPr="00F46852" w:rsidRDefault="00B934EC">
      <w:pPr>
        <w:ind w:left="0" w:hanging="2"/>
        <w:jc w:val="both"/>
      </w:pPr>
      <w:r w:rsidRPr="00F46852">
        <w:t xml:space="preserve">Ми </w:t>
      </w:r>
      <w:proofErr w:type="spellStart"/>
      <w:r w:rsidRPr="00F46852">
        <w:t>надамо</w:t>
      </w:r>
      <w:proofErr w:type="spellEnd"/>
      <w:r w:rsidRPr="00F46852">
        <w:t xml:space="preserve"> замовнику проекту, ЄІБ та аудиторам, призначеним будь-ким з них, право перевіряти всі наші облікові записи, звіти, електронні дані та документацію, які стосуються екологічних і соціальних аспектів поточного договору, а також всі такі облікові записи, звіти, електронні дані та документацію наших субпідрядників. </w:t>
      </w:r>
    </w:p>
    <w:p w14:paraId="000005C4" w14:textId="77777777" w:rsidR="00564B95" w:rsidRPr="00F46852" w:rsidRDefault="00564B95">
      <w:pPr>
        <w:ind w:left="0" w:hanging="2"/>
        <w:jc w:val="both"/>
      </w:pPr>
    </w:p>
    <w:p w14:paraId="000005C5" w14:textId="77777777" w:rsidR="00564B95" w:rsidRPr="00F46852" w:rsidRDefault="00B934EC">
      <w:pPr>
        <w:ind w:left="0" w:hanging="2"/>
        <w:jc w:val="both"/>
      </w:pPr>
      <w:r w:rsidRPr="00F46852">
        <w:t>ПІБ                                          Посада</w:t>
      </w:r>
    </w:p>
    <w:p w14:paraId="000005C6" w14:textId="77777777" w:rsidR="00564B95" w:rsidRPr="00F46852" w:rsidRDefault="00564B95">
      <w:pPr>
        <w:ind w:left="0" w:hanging="2"/>
        <w:jc w:val="both"/>
      </w:pPr>
    </w:p>
    <w:p w14:paraId="000005C7" w14:textId="77777777" w:rsidR="00564B95" w:rsidRPr="00F46852" w:rsidRDefault="00B934EC">
      <w:pPr>
        <w:ind w:left="0" w:hanging="2"/>
        <w:jc w:val="both"/>
      </w:pPr>
      <w:r w:rsidRPr="00F46852">
        <w:t>Підпис</w:t>
      </w:r>
    </w:p>
    <w:p w14:paraId="000005C8" w14:textId="77777777" w:rsidR="00564B95" w:rsidRPr="00F46852" w:rsidRDefault="00B934EC">
      <w:pPr>
        <w:spacing w:before="1"/>
        <w:ind w:left="0" w:hanging="2"/>
      </w:pPr>
      <w:r w:rsidRPr="00F46852">
        <w:t>Належним чином уповноважений на підписання договору від імені</w:t>
      </w:r>
    </w:p>
    <w:p w14:paraId="000005C9" w14:textId="77777777" w:rsidR="00564B95" w:rsidRPr="00F46852" w:rsidRDefault="00564B95">
      <w:pPr>
        <w:spacing w:before="1"/>
        <w:ind w:left="0" w:hanging="2"/>
      </w:pPr>
    </w:p>
    <w:p w14:paraId="000005CA" w14:textId="77777777" w:rsidR="00564B95" w:rsidRPr="00F46852" w:rsidRDefault="00B934EC">
      <w:pPr>
        <w:spacing w:before="1"/>
        <w:ind w:left="0" w:hanging="2"/>
      </w:pPr>
      <w:r w:rsidRPr="00F46852">
        <w:t>Дата</w:t>
      </w:r>
    </w:p>
    <w:p w14:paraId="000005CB" w14:textId="77777777" w:rsidR="00564B95" w:rsidRPr="00F46852" w:rsidRDefault="00564B95">
      <w:pPr>
        <w:spacing w:before="1"/>
        <w:ind w:left="0" w:hanging="2"/>
      </w:pPr>
    </w:p>
    <w:p w14:paraId="000005CC" w14:textId="77777777" w:rsidR="00564B95" w:rsidRPr="00F46852" w:rsidRDefault="00B934EC">
      <w:pPr>
        <w:spacing w:before="1"/>
        <w:ind w:left="0" w:hanging="2"/>
        <w:rPr>
          <w:sz w:val="20"/>
          <w:szCs w:val="20"/>
        </w:rPr>
      </w:pPr>
      <w:r w:rsidRPr="00F46852">
        <w:t xml:space="preserve"> </w:t>
      </w:r>
      <w:r w:rsidRPr="00F46852">
        <w:rPr>
          <w:b/>
          <w:sz w:val="20"/>
          <w:szCs w:val="20"/>
          <w:u w:val="single"/>
        </w:rPr>
        <w:t xml:space="preserve">Примітка: </w:t>
      </w:r>
      <w:r w:rsidRPr="00F46852">
        <w:rPr>
          <w:sz w:val="20"/>
          <w:szCs w:val="20"/>
        </w:rPr>
        <w:t>Це Зобов’язання повинно зберігатись в ініціатора проекту та надаватися Банку за запитом.</w:t>
      </w:r>
    </w:p>
    <w:p w14:paraId="000005CD" w14:textId="77777777" w:rsidR="00564B95" w:rsidRPr="00F46852" w:rsidRDefault="00564B95">
      <w:pPr>
        <w:ind w:left="0" w:right="64" w:hanging="2"/>
        <w:jc w:val="both"/>
        <w:rPr>
          <w:b/>
          <w:sz w:val="20"/>
          <w:szCs w:val="20"/>
        </w:rPr>
      </w:pPr>
    </w:p>
    <w:p w14:paraId="000005CE" w14:textId="77777777" w:rsidR="00564B95" w:rsidRPr="00F46852" w:rsidRDefault="00B934EC">
      <w:pPr>
        <w:ind w:left="0" w:right="64" w:hanging="2"/>
        <w:jc w:val="both"/>
        <w:rPr>
          <w:sz w:val="20"/>
          <w:szCs w:val="20"/>
        </w:rPr>
      </w:pPr>
      <w:r w:rsidRPr="00F46852">
        <w:rPr>
          <w:b/>
          <w:sz w:val="20"/>
          <w:szCs w:val="20"/>
        </w:rPr>
        <w:t xml:space="preserve">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w:t>
      </w:r>
      <w:proofErr w:type="spellStart"/>
      <w:r w:rsidRPr="00F46852">
        <w:rPr>
          <w:b/>
          <w:sz w:val="20"/>
          <w:szCs w:val="20"/>
        </w:rPr>
        <w:t>невідповідностей</w:t>
      </w:r>
      <w:proofErr w:type="spellEnd"/>
      <w:r w:rsidRPr="00F46852">
        <w:rPr>
          <w:b/>
          <w:sz w:val="20"/>
          <w:szCs w:val="20"/>
        </w:rPr>
        <w:t xml:space="preserve"> між двома версіями документу, англійська версія вважатиметься пріоритетною.</w:t>
      </w:r>
    </w:p>
    <w:p w14:paraId="000005CF" w14:textId="77777777" w:rsidR="00564B95" w:rsidRPr="00F46852" w:rsidRDefault="00B934EC">
      <w:pPr>
        <w:ind w:left="0" w:hanging="2"/>
      </w:pPr>
      <w:r w:rsidRPr="00F46852">
        <w:br w:type="page"/>
      </w:r>
    </w:p>
    <w:p w14:paraId="000005D0" w14:textId="77777777" w:rsidR="00564B95" w:rsidRPr="00F46852" w:rsidRDefault="00564B95">
      <w:pPr>
        <w:ind w:left="0" w:hanging="2"/>
      </w:pPr>
    </w:p>
    <w:p w14:paraId="000005D1" w14:textId="77777777" w:rsidR="00564B95" w:rsidRPr="00F46852" w:rsidRDefault="00B934EC">
      <w:pPr>
        <w:ind w:left="1" w:hanging="3"/>
        <w:jc w:val="center"/>
        <w:rPr>
          <w:sz w:val="20"/>
          <w:szCs w:val="20"/>
        </w:rPr>
      </w:pPr>
      <w:r w:rsidRPr="00F46852">
        <w:rPr>
          <w:b/>
          <w:smallCaps/>
          <w:sz w:val="28"/>
          <w:szCs w:val="28"/>
        </w:rPr>
        <w:t xml:space="preserve">ENVIRONMENTAL AND SOCIAL COVENANT </w:t>
      </w:r>
    </w:p>
    <w:p w14:paraId="000005D2" w14:textId="77777777" w:rsidR="00564B95" w:rsidRPr="00F46852" w:rsidRDefault="00B934EC">
      <w:pPr>
        <w:spacing w:after="200" w:line="276" w:lineRule="auto"/>
        <w:ind w:left="0" w:hanging="2"/>
        <w:jc w:val="both"/>
      </w:pPr>
      <w:proofErr w:type="spellStart"/>
      <w:r w:rsidRPr="00F46852">
        <w:t>We</w:t>
      </w:r>
      <w:proofErr w:type="spellEnd"/>
      <w:r w:rsidRPr="00F46852">
        <w:t xml:space="preserve">, </w:t>
      </w:r>
      <w:proofErr w:type="spellStart"/>
      <w:r w:rsidRPr="00F46852">
        <w:t>the</w:t>
      </w:r>
      <w:proofErr w:type="spellEnd"/>
      <w:r w:rsidRPr="00F46852">
        <w:t xml:space="preserve"> </w:t>
      </w:r>
      <w:proofErr w:type="spellStart"/>
      <w:r w:rsidRPr="00F46852">
        <w:t>undersigned</w:t>
      </w:r>
      <w:proofErr w:type="spellEnd"/>
      <w:r w:rsidRPr="00F46852">
        <w:t xml:space="preserve">, </w:t>
      </w:r>
      <w:proofErr w:type="spellStart"/>
      <w:r w:rsidRPr="00F46852">
        <w:t>commit</w:t>
      </w:r>
      <w:proofErr w:type="spellEnd"/>
      <w:r w:rsidRPr="00F46852">
        <w:t xml:space="preserve"> </w:t>
      </w:r>
      <w:proofErr w:type="spellStart"/>
      <w:r w:rsidRPr="00F46852">
        <w:t>to</w:t>
      </w:r>
      <w:proofErr w:type="spellEnd"/>
      <w:r w:rsidRPr="00F46852">
        <w:t xml:space="preserve"> </w:t>
      </w:r>
      <w:proofErr w:type="spellStart"/>
      <w:r w:rsidRPr="00F46852">
        <w:t>comply</w:t>
      </w:r>
      <w:proofErr w:type="spellEnd"/>
      <w:r w:rsidRPr="00F46852">
        <w:t xml:space="preserve"> </w:t>
      </w:r>
      <w:proofErr w:type="spellStart"/>
      <w:r w:rsidRPr="00F46852">
        <w:t>with</w:t>
      </w:r>
      <w:proofErr w:type="spellEnd"/>
      <w:r w:rsidRPr="00F46852">
        <w:t xml:space="preserve"> – </w:t>
      </w:r>
      <w:proofErr w:type="spellStart"/>
      <w:r w:rsidRPr="00F46852">
        <w:t>and</w:t>
      </w:r>
      <w:proofErr w:type="spellEnd"/>
      <w:r w:rsidRPr="00F46852">
        <w:t xml:space="preserve"> </w:t>
      </w:r>
      <w:proofErr w:type="spellStart"/>
      <w:r w:rsidRPr="00F46852">
        <w:t>ensuring</w:t>
      </w:r>
      <w:proofErr w:type="spellEnd"/>
      <w:r w:rsidRPr="00F46852">
        <w:t xml:space="preserve"> </w:t>
      </w:r>
      <w:proofErr w:type="spellStart"/>
      <w:r w:rsidRPr="00F46852">
        <w:t>that</w:t>
      </w:r>
      <w:proofErr w:type="spellEnd"/>
      <w:r w:rsidRPr="00F46852">
        <w:t xml:space="preserve"> </w:t>
      </w:r>
      <w:proofErr w:type="spellStart"/>
      <w:r w:rsidRPr="00F46852">
        <w:t>all</w:t>
      </w:r>
      <w:proofErr w:type="spellEnd"/>
      <w:r w:rsidRPr="00F46852">
        <w:t xml:space="preserve"> </w:t>
      </w:r>
      <w:proofErr w:type="spellStart"/>
      <w:r w:rsidRPr="00F46852">
        <w:t>of</w:t>
      </w:r>
      <w:proofErr w:type="spellEnd"/>
      <w:r w:rsidRPr="00F46852">
        <w:t xml:space="preserve"> </w:t>
      </w:r>
      <w:proofErr w:type="spellStart"/>
      <w:r w:rsidRPr="00F46852">
        <w:t>our</w:t>
      </w:r>
      <w:proofErr w:type="spellEnd"/>
      <w:r w:rsidRPr="00F46852">
        <w:t xml:space="preserve"> </w:t>
      </w:r>
      <w:proofErr w:type="spellStart"/>
      <w:r w:rsidRPr="00F46852">
        <w:t>sub-contractors</w:t>
      </w:r>
      <w:proofErr w:type="spellEnd"/>
      <w:r w:rsidRPr="00F46852">
        <w:t xml:space="preserve"> </w:t>
      </w:r>
      <w:proofErr w:type="spellStart"/>
      <w:r w:rsidRPr="00F46852">
        <w:t>comply</w:t>
      </w:r>
      <w:proofErr w:type="spellEnd"/>
      <w:r w:rsidRPr="00F46852">
        <w:t xml:space="preserve"> </w:t>
      </w:r>
      <w:proofErr w:type="spellStart"/>
      <w:r w:rsidRPr="00F46852">
        <w:t>with</w:t>
      </w:r>
      <w:proofErr w:type="spellEnd"/>
      <w:r w:rsidRPr="00F46852">
        <w:t xml:space="preserve"> – </w:t>
      </w:r>
      <w:proofErr w:type="spellStart"/>
      <w:r w:rsidRPr="00F46852">
        <w:t>all</w:t>
      </w:r>
      <w:proofErr w:type="spellEnd"/>
      <w:r w:rsidRPr="00F46852">
        <w:t xml:space="preserve"> </w:t>
      </w:r>
      <w:proofErr w:type="spellStart"/>
      <w:r w:rsidRPr="00F46852">
        <w:t>labour</w:t>
      </w:r>
      <w:proofErr w:type="spellEnd"/>
      <w:r w:rsidRPr="00F46852">
        <w:t xml:space="preserve"> </w:t>
      </w:r>
      <w:proofErr w:type="spellStart"/>
      <w:r w:rsidRPr="00F46852">
        <w:t>laws</w:t>
      </w:r>
      <w:proofErr w:type="spellEnd"/>
      <w:r w:rsidRPr="00F46852">
        <w:t xml:space="preserve"> </w:t>
      </w:r>
      <w:proofErr w:type="spellStart"/>
      <w:r w:rsidRPr="00F46852">
        <w:t>and</w:t>
      </w:r>
      <w:proofErr w:type="spellEnd"/>
      <w:r w:rsidRPr="00F46852">
        <w:t xml:space="preserve"> </w:t>
      </w:r>
      <w:proofErr w:type="spellStart"/>
      <w:r w:rsidRPr="00F46852">
        <w:t>regulations</w:t>
      </w:r>
      <w:proofErr w:type="spellEnd"/>
      <w:r w:rsidRPr="00F46852">
        <w:t xml:space="preserve"> </w:t>
      </w:r>
      <w:proofErr w:type="spellStart"/>
      <w:r w:rsidRPr="00F46852">
        <w:t>applicable</w:t>
      </w:r>
      <w:proofErr w:type="spellEnd"/>
      <w:r w:rsidRPr="00F46852">
        <w:t xml:space="preserve"> </w:t>
      </w:r>
      <w:proofErr w:type="spellStart"/>
      <w:r w:rsidRPr="00F46852">
        <w:t>in</w:t>
      </w:r>
      <w:proofErr w:type="spellEnd"/>
      <w:r w:rsidRPr="00F46852">
        <w:t xml:space="preserve"> </w:t>
      </w:r>
      <w:proofErr w:type="spellStart"/>
      <w:r w:rsidRPr="00F46852">
        <w:t>the</w:t>
      </w:r>
      <w:proofErr w:type="spellEnd"/>
      <w:r w:rsidRPr="00F46852">
        <w:t xml:space="preserve"> </w:t>
      </w:r>
      <w:proofErr w:type="spellStart"/>
      <w:r w:rsidRPr="00F46852">
        <w:t>country</w:t>
      </w:r>
      <w:proofErr w:type="spellEnd"/>
      <w:r w:rsidRPr="00F46852">
        <w:t xml:space="preserve"> </w:t>
      </w:r>
      <w:proofErr w:type="spellStart"/>
      <w:r w:rsidRPr="00F46852">
        <w:t>of</w:t>
      </w:r>
      <w:proofErr w:type="spellEnd"/>
      <w:r w:rsidRPr="00F46852">
        <w:t xml:space="preserve"> </w:t>
      </w:r>
      <w:proofErr w:type="spellStart"/>
      <w:r w:rsidRPr="00F46852">
        <w:t>implementation</w:t>
      </w:r>
      <w:proofErr w:type="spellEnd"/>
      <w:r w:rsidRPr="00F46852">
        <w:t xml:space="preserve"> </w:t>
      </w:r>
      <w:proofErr w:type="spellStart"/>
      <w:r w:rsidRPr="00F46852">
        <w:t>of</w:t>
      </w:r>
      <w:proofErr w:type="spellEnd"/>
      <w:r w:rsidRPr="00F46852">
        <w:t xml:space="preserve"> </w:t>
      </w:r>
      <w:proofErr w:type="spellStart"/>
      <w:r w:rsidRPr="00F46852">
        <w:t>the</w:t>
      </w:r>
      <w:proofErr w:type="spellEnd"/>
      <w:r w:rsidRPr="00F46852">
        <w:t xml:space="preserve"> </w:t>
      </w:r>
      <w:proofErr w:type="spellStart"/>
      <w:r w:rsidRPr="00F46852">
        <w:t>contract</w:t>
      </w:r>
      <w:proofErr w:type="spellEnd"/>
      <w:r w:rsidRPr="00F46852">
        <w:t xml:space="preserve">, </w:t>
      </w:r>
      <w:proofErr w:type="spellStart"/>
      <w:r w:rsidRPr="00F46852">
        <w:t>as</w:t>
      </w:r>
      <w:proofErr w:type="spellEnd"/>
      <w:r w:rsidRPr="00F46852">
        <w:t xml:space="preserve"> </w:t>
      </w:r>
      <w:proofErr w:type="spellStart"/>
      <w:r w:rsidRPr="00F46852">
        <w:t>well</w:t>
      </w:r>
      <w:proofErr w:type="spellEnd"/>
      <w:r w:rsidRPr="00F46852">
        <w:t xml:space="preserve"> </w:t>
      </w:r>
      <w:proofErr w:type="spellStart"/>
      <w:r w:rsidRPr="00F46852">
        <w:t>as</w:t>
      </w:r>
      <w:proofErr w:type="spellEnd"/>
      <w:r w:rsidRPr="00F46852">
        <w:t xml:space="preserve"> </w:t>
      </w:r>
      <w:proofErr w:type="spellStart"/>
      <w:r w:rsidRPr="00F46852">
        <w:t>all</w:t>
      </w:r>
      <w:proofErr w:type="spellEnd"/>
      <w:r w:rsidRPr="00F46852">
        <w:t xml:space="preserve"> </w:t>
      </w:r>
      <w:proofErr w:type="spellStart"/>
      <w:r w:rsidRPr="00F46852">
        <w:t>national</w:t>
      </w:r>
      <w:proofErr w:type="spellEnd"/>
      <w:r w:rsidRPr="00F46852">
        <w:t xml:space="preserve"> </w:t>
      </w:r>
      <w:proofErr w:type="spellStart"/>
      <w:r w:rsidRPr="00F46852">
        <w:t>legislation</w:t>
      </w:r>
      <w:proofErr w:type="spellEnd"/>
      <w:r w:rsidRPr="00F46852">
        <w:t xml:space="preserve"> </w:t>
      </w:r>
      <w:proofErr w:type="spellStart"/>
      <w:r w:rsidRPr="00F46852">
        <w:t>and</w:t>
      </w:r>
      <w:proofErr w:type="spellEnd"/>
      <w:r w:rsidRPr="00F46852">
        <w:t xml:space="preserve"> </w:t>
      </w:r>
      <w:proofErr w:type="spellStart"/>
      <w:r w:rsidRPr="00F46852">
        <w:t>regulations</w:t>
      </w:r>
      <w:proofErr w:type="spellEnd"/>
      <w:r w:rsidRPr="00F46852">
        <w:t xml:space="preserve"> </w:t>
      </w:r>
      <w:proofErr w:type="spellStart"/>
      <w:r w:rsidRPr="00F46852">
        <w:t>and</w:t>
      </w:r>
      <w:proofErr w:type="spellEnd"/>
      <w:r w:rsidRPr="00F46852">
        <w:t xml:space="preserve"> </w:t>
      </w:r>
      <w:proofErr w:type="spellStart"/>
      <w:r w:rsidRPr="00F46852">
        <w:t>any</w:t>
      </w:r>
      <w:proofErr w:type="spellEnd"/>
      <w:r w:rsidRPr="00F46852">
        <w:t xml:space="preserve"> </w:t>
      </w:r>
      <w:proofErr w:type="spellStart"/>
      <w:r w:rsidRPr="00F46852">
        <w:t>obligation</w:t>
      </w:r>
      <w:proofErr w:type="spellEnd"/>
      <w:r w:rsidRPr="00F46852">
        <w:t xml:space="preserve"> </w:t>
      </w:r>
      <w:proofErr w:type="spellStart"/>
      <w:r w:rsidRPr="00F46852">
        <w:t>in</w:t>
      </w:r>
      <w:proofErr w:type="spellEnd"/>
      <w:r w:rsidRPr="00F46852">
        <w:t xml:space="preserve"> </w:t>
      </w:r>
      <w:proofErr w:type="spellStart"/>
      <w:r w:rsidRPr="00F46852">
        <w:t>the</w:t>
      </w:r>
      <w:proofErr w:type="spellEnd"/>
      <w:r w:rsidRPr="00F46852">
        <w:t xml:space="preserve"> </w:t>
      </w:r>
      <w:proofErr w:type="spellStart"/>
      <w:r w:rsidRPr="00F46852">
        <w:t>relevant</w:t>
      </w:r>
      <w:proofErr w:type="spellEnd"/>
      <w:r w:rsidRPr="00F46852">
        <w:t xml:space="preserve"> </w:t>
      </w:r>
      <w:proofErr w:type="spellStart"/>
      <w:r w:rsidRPr="00F46852">
        <w:t>international</w:t>
      </w:r>
      <w:proofErr w:type="spellEnd"/>
      <w:r w:rsidRPr="00F46852">
        <w:t xml:space="preserve"> </w:t>
      </w:r>
      <w:proofErr w:type="spellStart"/>
      <w:r w:rsidRPr="00F46852">
        <w:t>conventions</w:t>
      </w:r>
      <w:proofErr w:type="spellEnd"/>
      <w:r w:rsidRPr="00F46852">
        <w:t xml:space="preserve"> </w:t>
      </w:r>
      <w:proofErr w:type="spellStart"/>
      <w:r w:rsidRPr="00F46852">
        <w:t>and</w:t>
      </w:r>
      <w:proofErr w:type="spellEnd"/>
      <w:r w:rsidRPr="00F46852">
        <w:t xml:space="preserve"> </w:t>
      </w:r>
      <w:proofErr w:type="spellStart"/>
      <w:r w:rsidRPr="00F46852">
        <w:t>multilateral</w:t>
      </w:r>
      <w:proofErr w:type="spellEnd"/>
      <w:r w:rsidRPr="00F46852">
        <w:t xml:space="preserve"> </w:t>
      </w:r>
      <w:proofErr w:type="spellStart"/>
      <w:r w:rsidRPr="00F46852">
        <w:t>agreements</w:t>
      </w:r>
      <w:proofErr w:type="spellEnd"/>
      <w:r w:rsidRPr="00F46852">
        <w:t xml:space="preserve"> </w:t>
      </w:r>
      <w:proofErr w:type="spellStart"/>
      <w:r w:rsidRPr="00F46852">
        <w:t>on</w:t>
      </w:r>
      <w:proofErr w:type="spellEnd"/>
      <w:r w:rsidRPr="00F46852">
        <w:t xml:space="preserve"> </w:t>
      </w:r>
      <w:proofErr w:type="spellStart"/>
      <w:r w:rsidRPr="00F46852">
        <w:t>environment</w:t>
      </w:r>
      <w:proofErr w:type="spellEnd"/>
      <w:r w:rsidRPr="00F46852">
        <w:t xml:space="preserve"> </w:t>
      </w:r>
      <w:proofErr w:type="spellStart"/>
      <w:r w:rsidRPr="00F46852">
        <w:t>applicable</w:t>
      </w:r>
      <w:proofErr w:type="spellEnd"/>
      <w:r w:rsidRPr="00F46852">
        <w:t xml:space="preserve"> </w:t>
      </w:r>
      <w:proofErr w:type="spellStart"/>
      <w:r w:rsidRPr="00F46852">
        <w:t>in</w:t>
      </w:r>
      <w:proofErr w:type="spellEnd"/>
      <w:r w:rsidRPr="00F46852">
        <w:t xml:space="preserve"> </w:t>
      </w:r>
      <w:proofErr w:type="spellStart"/>
      <w:r w:rsidRPr="00F46852">
        <w:t>the</w:t>
      </w:r>
      <w:proofErr w:type="spellEnd"/>
      <w:r w:rsidRPr="00F46852">
        <w:t xml:space="preserve"> </w:t>
      </w:r>
      <w:proofErr w:type="spellStart"/>
      <w:r w:rsidRPr="00F46852">
        <w:t>country</w:t>
      </w:r>
      <w:proofErr w:type="spellEnd"/>
      <w:r w:rsidRPr="00F46852">
        <w:t xml:space="preserve"> </w:t>
      </w:r>
      <w:proofErr w:type="spellStart"/>
      <w:r w:rsidRPr="00F46852">
        <w:t>of</w:t>
      </w:r>
      <w:proofErr w:type="spellEnd"/>
      <w:r w:rsidRPr="00F46852">
        <w:t xml:space="preserve"> </w:t>
      </w:r>
      <w:proofErr w:type="spellStart"/>
      <w:r w:rsidRPr="00F46852">
        <w:t>implementation</w:t>
      </w:r>
      <w:proofErr w:type="spellEnd"/>
      <w:r w:rsidRPr="00F46852">
        <w:t xml:space="preserve"> </w:t>
      </w:r>
      <w:proofErr w:type="spellStart"/>
      <w:r w:rsidRPr="00F46852">
        <w:t>of</w:t>
      </w:r>
      <w:proofErr w:type="spellEnd"/>
      <w:r w:rsidRPr="00F46852">
        <w:t xml:space="preserve"> </w:t>
      </w:r>
      <w:proofErr w:type="spellStart"/>
      <w:r w:rsidRPr="00F46852">
        <w:t>the</w:t>
      </w:r>
      <w:proofErr w:type="spellEnd"/>
      <w:r w:rsidRPr="00F46852">
        <w:t xml:space="preserve"> </w:t>
      </w:r>
      <w:proofErr w:type="spellStart"/>
      <w:r w:rsidRPr="00F46852">
        <w:t>contract</w:t>
      </w:r>
      <w:proofErr w:type="spellEnd"/>
      <w:r w:rsidRPr="00F46852">
        <w:t xml:space="preserve">. </w:t>
      </w:r>
    </w:p>
    <w:p w14:paraId="000005D3" w14:textId="77777777" w:rsidR="00564B95" w:rsidRPr="00F46852" w:rsidRDefault="00B934EC">
      <w:pPr>
        <w:spacing w:after="200" w:line="276" w:lineRule="auto"/>
        <w:ind w:left="0" w:hanging="2"/>
        <w:jc w:val="both"/>
      </w:pPr>
      <w:proofErr w:type="spellStart"/>
      <w:r w:rsidRPr="00F46852">
        <w:rPr>
          <w:i/>
        </w:rPr>
        <w:t>Labour</w:t>
      </w:r>
      <w:proofErr w:type="spellEnd"/>
      <w:r w:rsidRPr="00F46852">
        <w:rPr>
          <w:i/>
        </w:rPr>
        <w:t xml:space="preserve"> </w:t>
      </w:r>
      <w:proofErr w:type="spellStart"/>
      <w:r w:rsidRPr="00F46852">
        <w:rPr>
          <w:i/>
        </w:rPr>
        <w:t>standards</w:t>
      </w:r>
      <w:proofErr w:type="spellEnd"/>
      <w:r w:rsidRPr="00F46852">
        <w:t xml:space="preserve">. </w:t>
      </w:r>
      <w:proofErr w:type="spellStart"/>
      <w:r w:rsidRPr="00F46852">
        <w:t>We</w:t>
      </w:r>
      <w:proofErr w:type="spellEnd"/>
      <w:r w:rsidRPr="00F46852">
        <w:t xml:space="preserve"> </w:t>
      </w:r>
      <w:proofErr w:type="spellStart"/>
      <w:r w:rsidRPr="00F46852">
        <w:t>further</w:t>
      </w:r>
      <w:proofErr w:type="spellEnd"/>
      <w:r w:rsidRPr="00F46852">
        <w:t xml:space="preserve"> </w:t>
      </w:r>
      <w:proofErr w:type="spellStart"/>
      <w:r w:rsidRPr="00F46852">
        <w:t>commit</w:t>
      </w:r>
      <w:proofErr w:type="spellEnd"/>
      <w:r w:rsidRPr="00F46852">
        <w:t xml:space="preserve"> </w:t>
      </w:r>
      <w:proofErr w:type="spellStart"/>
      <w:r w:rsidRPr="00F46852">
        <w:t>to</w:t>
      </w:r>
      <w:proofErr w:type="spellEnd"/>
      <w:r w:rsidRPr="00F46852">
        <w:t xml:space="preserve"> </w:t>
      </w:r>
      <w:proofErr w:type="spellStart"/>
      <w:r w:rsidRPr="00F46852">
        <w:t>the</w:t>
      </w:r>
      <w:proofErr w:type="spellEnd"/>
      <w:r w:rsidRPr="00F46852">
        <w:t xml:space="preserve"> </w:t>
      </w:r>
      <w:proofErr w:type="spellStart"/>
      <w:r w:rsidRPr="00F46852">
        <w:t>principles</w:t>
      </w:r>
      <w:proofErr w:type="spellEnd"/>
      <w:r w:rsidRPr="00F46852">
        <w:t xml:space="preserve"> </w:t>
      </w:r>
      <w:proofErr w:type="spellStart"/>
      <w:r w:rsidRPr="00F46852">
        <w:t>of</w:t>
      </w:r>
      <w:proofErr w:type="spellEnd"/>
      <w:r w:rsidRPr="00F46852">
        <w:t xml:space="preserve"> </w:t>
      </w:r>
      <w:proofErr w:type="spellStart"/>
      <w:r w:rsidRPr="00F46852">
        <w:t>the</w:t>
      </w:r>
      <w:proofErr w:type="spellEnd"/>
      <w:r w:rsidRPr="00F46852">
        <w:t xml:space="preserve"> </w:t>
      </w:r>
      <w:proofErr w:type="spellStart"/>
      <w:r w:rsidRPr="00F46852">
        <w:t>eight</w:t>
      </w:r>
      <w:proofErr w:type="spellEnd"/>
      <w:r w:rsidRPr="00F46852">
        <w:t xml:space="preserve"> </w:t>
      </w:r>
      <w:proofErr w:type="spellStart"/>
      <w:r w:rsidRPr="00F46852">
        <w:t>Core</w:t>
      </w:r>
      <w:proofErr w:type="spellEnd"/>
      <w:r w:rsidRPr="00F46852">
        <w:t xml:space="preserve"> ILO </w:t>
      </w:r>
      <w:proofErr w:type="spellStart"/>
      <w:r w:rsidRPr="00F46852">
        <w:t>standards</w:t>
      </w:r>
      <w:proofErr w:type="spellEnd"/>
      <w:r w:rsidRPr="00F46852">
        <w:rPr>
          <w:vertAlign w:val="superscript"/>
        </w:rPr>
        <w:footnoteReference w:id="6"/>
      </w:r>
      <w:r w:rsidRPr="00F46852">
        <w:t xml:space="preserve"> </w:t>
      </w:r>
      <w:proofErr w:type="spellStart"/>
      <w:r w:rsidRPr="00F46852">
        <w:t>pertaining</w:t>
      </w:r>
      <w:proofErr w:type="spellEnd"/>
      <w:r w:rsidRPr="00F46852">
        <w:t xml:space="preserve"> </w:t>
      </w:r>
      <w:proofErr w:type="spellStart"/>
      <w:r w:rsidRPr="00F46852">
        <w:t>to</w:t>
      </w:r>
      <w:proofErr w:type="spellEnd"/>
      <w:r w:rsidRPr="00F46852">
        <w:t xml:space="preserve">: </w:t>
      </w:r>
      <w:proofErr w:type="spellStart"/>
      <w:r w:rsidRPr="00F46852">
        <w:t>child</w:t>
      </w:r>
      <w:proofErr w:type="spellEnd"/>
      <w:r w:rsidRPr="00F46852">
        <w:t xml:space="preserve"> </w:t>
      </w:r>
      <w:proofErr w:type="spellStart"/>
      <w:r w:rsidRPr="00F46852">
        <w:t>labour</w:t>
      </w:r>
      <w:proofErr w:type="spellEnd"/>
      <w:r w:rsidRPr="00F46852">
        <w:t xml:space="preserve">, </w:t>
      </w:r>
      <w:proofErr w:type="spellStart"/>
      <w:r w:rsidRPr="00F46852">
        <w:t>forced</w:t>
      </w:r>
      <w:proofErr w:type="spellEnd"/>
      <w:r w:rsidRPr="00F46852">
        <w:t xml:space="preserve"> </w:t>
      </w:r>
      <w:proofErr w:type="spellStart"/>
      <w:r w:rsidRPr="00F46852">
        <w:t>labour</w:t>
      </w:r>
      <w:proofErr w:type="spellEnd"/>
      <w:r w:rsidRPr="00F46852">
        <w:t xml:space="preserve">, </w:t>
      </w:r>
      <w:proofErr w:type="spellStart"/>
      <w:r w:rsidRPr="00F46852">
        <w:t>non-discrimination</w:t>
      </w:r>
      <w:proofErr w:type="spellEnd"/>
      <w:r w:rsidRPr="00F46852">
        <w:t xml:space="preserve"> </w:t>
      </w:r>
      <w:proofErr w:type="spellStart"/>
      <w:r w:rsidRPr="00F46852">
        <w:t>and</w:t>
      </w:r>
      <w:proofErr w:type="spellEnd"/>
      <w:r w:rsidRPr="00F46852">
        <w:t xml:space="preserve"> </w:t>
      </w:r>
      <w:proofErr w:type="spellStart"/>
      <w:r w:rsidRPr="00F46852">
        <w:t>freedom</w:t>
      </w:r>
      <w:proofErr w:type="spellEnd"/>
      <w:r w:rsidRPr="00F46852">
        <w:t xml:space="preserve"> </w:t>
      </w:r>
      <w:proofErr w:type="spellStart"/>
      <w:r w:rsidRPr="00F46852">
        <w:t>of</w:t>
      </w:r>
      <w:proofErr w:type="spellEnd"/>
      <w:r w:rsidRPr="00F46852">
        <w:t xml:space="preserve"> </w:t>
      </w:r>
      <w:proofErr w:type="spellStart"/>
      <w:r w:rsidRPr="00F46852">
        <w:t>association</w:t>
      </w:r>
      <w:proofErr w:type="spellEnd"/>
      <w:r w:rsidRPr="00F46852">
        <w:t xml:space="preserve"> </w:t>
      </w:r>
      <w:proofErr w:type="spellStart"/>
      <w:r w:rsidRPr="00F46852">
        <w:t>and</w:t>
      </w:r>
      <w:proofErr w:type="spellEnd"/>
      <w:r w:rsidRPr="00F46852">
        <w:t xml:space="preserve"> </w:t>
      </w:r>
      <w:proofErr w:type="spellStart"/>
      <w:r w:rsidRPr="00F46852">
        <w:t>the</w:t>
      </w:r>
      <w:proofErr w:type="spellEnd"/>
      <w:r w:rsidRPr="00F46852">
        <w:t xml:space="preserve"> </w:t>
      </w:r>
      <w:proofErr w:type="spellStart"/>
      <w:r w:rsidRPr="00F46852">
        <w:t>right</w:t>
      </w:r>
      <w:proofErr w:type="spellEnd"/>
      <w:r w:rsidRPr="00F46852">
        <w:t xml:space="preserve"> </w:t>
      </w:r>
      <w:proofErr w:type="spellStart"/>
      <w:r w:rsidRPr="00F46852">
        <w:t>to</w:t>
      </w:r>
      <w:proofErr w:type="spellEnd"/>
      <w:r w:rsidRPr="00F46852">
        <w:t xml:space="preserve"> </w:t>
      </w:r>
      <w:proofErr w:type="spellStart"/>
      <w:r w:rsidRPr="00F46852">
        <w:t>collective</w:t>
      </w:r>
      <w:proofErr w:type="spellEnd"/>
      <w:r w:rsidRPr="00F46852">
        <w:t xml:space="preserve"> </w:t>
      </w:r>
      <w:proofErr w:type="spellStart"/>
      <w:r w:rsidRPr="00F46852">
        <w:t>bargaining</w:t>
      </w:r>
      <w:proofErr w:type="spellEnd"/>
      <w:r w:rsidRPr="00F46852">
        <w:t xml:space="preserve">. </w:t>
      </w:r>
      <w:proofErr w:type="spellStart"/>
      <w:r w:rsidRPr="00F46852">
        <w:t>We</w:t>
      </w:r>
      <w:proofErr w:type="spellEnd"/>
      <w:r w:rsidRPr="00F46852">
        <w:t xml:space="preserve"> </w:t>
      </w:r>
      <w:proofErr w:type="spellStart"/>
      <w:r w:rsidRPr="00F46852">
        <w:t>will</w:t>
      </w:r>
      <w:proofErr w:type="spellEnd"/>
      <w:r w:rsidRPr="00F46852">
        <w:t xml:space="preserve"> (i) </w:t>
      </w:r>
      <w:proofErr w:type="spellStart"/>
      <w:r w:rsidRPr="00F46852">
        <w:t>pay</w:t>
      </w:r>
      <w:proofErr w:type="spellEnd"/>
      <w:r w:rsidRPr="00F46852">
        <w:t xml:space="preserve"> </w:t>
      </w:r>
      <w:proofErr w:type="spellStart"/>
      <w:r w:rsidRPr="00F46852">
        <w:t>rates</w:t>
      </w:r>
      <w:proofErr w:type="spellEnd"/>
      <w:r w:rsidRPr="00F46852">
        <w:t xml:space="preserve"> </w:t>
      </w:r>
      <w:proofErr w:type="spellStart"/>
      <w:r w:rsidRPr="00F46852">
        <w:t>of</w:t>
      </w:r>
      <w:proofErr w:type="spellEnd"/>
      <w:r w:rsidRPr="00F46852">
        <w:t xml:space="preserve"> </w:t>
      </w:r>
      <w:proofErr w:type="spellStart"/>
      <w:r w:rsidRPr="00F46852">
        <w:t>wages</w:t>
      </w:r>
      <w:proofErr w:type="spellEnd"/>
      <w:r w:rsidRPr="00F46852">
        <w:t xml:space="preserve"> </w:t>
      </w:r>
      <w:proofErr w:type="spellStart"/>
      <w:r w:rsidRPr="00F46852">
        <w:t>and</w:t>
      </w:r>
      <w:proofErr w:type="spellEnd"/>
      <w:r w:rsidRPr="00F46852">
        <w:t xml:space="preserve"> </w:t>
      </w:r>
      <w:proofErr w:type="spellStart"/>
      <w:r w:rsidRPr="00F46852">
        <w:t>benefits</w:t>
      </w:r>
      <w:proofErr w:type="spellEnd"/>
      <w:r w:rsidRPr="00F46852">
        <w:t xml:space="preserve"> </w:t>
      </w:r>
      <w:proofErr w:type="spellStart"/>
      <w:r w:rsidRPr="00F46852">
        <w:t>and</w:t>
      </w:r>
      <w:proofErr w:type="spellEnd"/>
      <w:r w:rsidRPr="00F46852">
        <w:t xml:space="preserve"> </w:t>
      </w:r>
      <w:proofErr w:type="spellStart"/>
      <w:r w:rsidRPr="00F46852">
        <w:t>observe</w:t>
      </w:r>
      <w:proofErr w:type="spellEnd"/>
      <w:r w:rsidRPr="00F46852">
        <w:t xml:space="preserve"> </w:t>
      </w:r>
      <w:proofErr w:type="spellStart"/>
      <w:r w:rsidRPr="00F46852">
        <w:t>conditions</w:t>
      </w:r>
      <w:proofErr w:type="spellEnd"/>
      <w:r w:rsidRPr="00F46852">
        <w:t xml:space="preserve"> </w:t>
      </w:r>
      <w:proofErr w:type="spellStart"/>
      <w:r w:rsidRPr="00F46852">
        <w:t>of</w:t>
      </w:r>
      <w:proofErr w:type="spellEnd"/>
      <w:r w:rsidRPr="00F46852">
        <w:t xml:space="preserve"> </w:t>
      </w:r>
      <w:proofErr w:type="spellStart"/>
      <w:r w:rsidRPr="00F46852">
        <w:t>work</w:t>
      </w:r>
      <w:proofErr w:type="spellEnd"/>
      <w:r w:rsidRPr="00F46852">
        <w:t xml:space="preserve"> (</w:t>
      </w:r>
      <w:proofErr w:type="spellStart"/>
      <w:r w:rsidRPr="00F46852">
        <w:t>including</w:t>
      </w:r>
      <w:proofErr w:type="spellEnd"/>
      <w:r w:rsidRPr="00F46852">
        <w:t xml:space="preserve"> </w:t>
      </w:r>
      <w:proofErr w:type="spellStart"/>
      <w:r w:rsidRPr="00F46852">
        <w:t>hours</w:t>
      </w:r>
      <w:proofErr w:type="spellEnd"/>
      <w:r w:rsidRPr="00F46852">
        <w:t xml:space="preserve"> </w:t>
      </w:r>
      <w:proofErr w:type="spellStart"/>
      <w:r w:rsidRPr="00F46852">
        <w:t>of</w:t>
      </w:r>
      <w:proofErr w:type="spellEnd"/>
      <w:r w:rsidRPr="00F46852">
        <w:t xml:space="preserve"> </w:t>
      </w:r>
      <w:proofErr w:type="spellStart"/>
      <w:r w:rsidRPr="00F46852">
        <w:t>work</w:t>
      </w:r>
      <w:proofErr w:type="spellEnd"/>
      <w:r w:rsidRPr="00F46852">
        <w:t xml:space="preserve"> </w:t>
      </w:r>
      <w:proofErr w:type="spellStart"/>
      <w:r w:rsidRPr="00F46852">
        <w:t>and</w:t>
      </w:r>
      <w:proofErr w:type="spellEnd"/>
      <w:r w:rsidRPr="00F46852">
        <w:t xml:space="preserve"> </w:t>
      </w:r>
      <w:proofErr w:type="spellStart"/>
      <w:r w:rsidRPr="00F46852">
        <w:t>days</w:t>
      </w:r>
      <w:proofErr w:type="spellEnd"/>
      <w:r w:rsidRPr="00F46852">
        <w:t xml:space="preserve"> </w:t>
      </w:r>
      <w:proofErr w:type="spellStart"/>
      <w:r w:rsidRPr="00F46852">
        <w:t>of</w:t>
      </w:r>
      <w:proofErr w:type="spellEnd"/>
      <w:r w:rsidRPr="00F46852">
        <w:t xml:space="preserve"> </w:t>
      </w:r>
      <w:proofErr w:type="spellStart"/>
      <w:r w:rsidRPr="00F46852">
        <w:t>rest</w:t>
      </w:r>
      <w:proofErr w:type="spellEnd"/>
      <w:r w:rsidRPr="00F46852">
        <w:t xml:space="preserve">) </w:t>
      </w:r>
      <w:proofErr w:type="spellStart"/>
      <w:r w:rsidRPr="00F46852">
        <w:t>which</w:t>
      </w:r>
      <w:proofErr w:type="spellEnd"/>
      <w:r w:rsidRPr="00F46852">
        <w:t xml:space="preserve"> </w:t>
      </w:r>
      <w:proofErr w:type="spellStart"/>
      <w:r w:rsidRPr="00F46852">
        <w:t>are</w:t>
      </w:r>
      <w:proofErr w:type="spellEnd"/>
      <w:r w:rsidRPr="00F46852">
        <w:t xml:space="preserve"> </w:t>
      </w:r>
      <w:proofErr w:type="spellStart"/>
      <w:r w:rsidRPr="00F46852">
        <w:t>not</w:t>
      </w:r>
      <w:proofErr w:type="spellEnd"/>
      <w:r w:rsidRPr="00F46852">
        <w:t xml:space="preserve"> </w:t>
      </w:r>
      <w:proofErr w:type="spellStart"/>
      <w:r w:rsidRPr="00F46852">
        <w:t>lower</w:t>
      </w:r>
      <w:proofErr w:type="spellEnd"/>
      <w:r w:rsidRPr="00F46852">
        <w:t xml:space="preserve"> </w:t>
      </w:r>
      <w:proofErr w:type="spellStart"/>
      <w:r w:rsidRPr="00F46852">
        <w:t>than</w:t>
      </w:r>
      <w:proofErr w:type="spellEnd"/>
      <w:r w:rsidRPr="00F46852">
        <w:t xml:space="preserve"> </w:t>
      </w:r>
      <w:proofErr w:type="spellStart"/>
      <w:r w:rsidRPr="00F46852">
        <w:t>those</w:t>
      </w:r>
      <w:proofErr w:type="spellEnd"/>
      <w:r w:rsidRPr="00F46852">
        <w:t xml:space="preserve"> </w:t>
      </w:r>
      <w:proofErr w:type="spellStart"/>
      <w:r w:rsidRPr="00F46852">
        <w:t>established</w:t>
      </w:r>
      <w:proofErr w:type="spellEnd"/>
      <w:r w:rsidRPr="00F46852">
        <w:t xml:space="preserve"> </w:t>
      </w:r>
      <w:proofErr w:type="spellStart"/>
      <w:r w:rsidRPr="00F46852">
        <w:t>for</w:t>
      </w:r>
      <w:proofErr w:type="spellEnd"/>
      <w:r w:rsidRPr="00F46852">
        <w:t xml:space="preserve"> </w:t>
      </w:r>
      <w:proofErr w:type="spellStart"/>
      <w:r w:rsidRPr="00F46852">
        <w:t>the</w:t>
      </w:r>
      <w:proofErr w:type="spellEnd"/>
      <w:r w:rsidRPr="00F46852">
        <w:t xml:space="preserve"> </w:t>
      </w:r>
      <w:proofErr w:type="spellStart"/>
      <w:r w:rsidRPr="00F46852">
        <w:t>trade</w:t>
      </w:r>
      <w:proofErr w:type="spellEnd"/>
      <w:r w:rsidRPr="00F46852">
        <w:t xml:space="preserve"> </w:t>
      </w:r>
      <w:proofErr w:type="spellStart"/>
      <w:r w:rsidRPr="00F46852">
        <w:t>or</w:t>
      </w:r>
      <w:proofErr w:type="spellEnd"/>
      <w:r w:rsidRPr="00F46852">
        <w:t xml:space="preserve"> </w:t>
      </w:r>
      <w:proofErr w:type="spellStart"/>
      <w:r w:rsidRPr="00F46852">
        <w:t>industry</w:t>
      </w:r>
      <w:proofErr w:type="spellEnd"/>
      <w:r w:rsidRPr="00F46852">
        <w:t xml:space="preserve"> </w:t>
      </w:r>
      <w:proofErr w:type="spellStart"/>
      <w:r w:rsidRPr="00F46852">
        <w:t>where</w:t>
      </w:r>
      <w:proofErr w:type="spellEnd"/>
      <w:r w:rsidRPr="00F46852">
        <w:t xml:space="preserve"> </w:t>
      </w:r>
      <w:proofErr w:type="spellStart"/>
      <w:r w:rsidRPr="00F46852">
        <w:t>the</w:t>
      </w:r>
      <w:proofErr w:type="spellEnd"/>
      <w:r w:rsidRPr="00F46852">
        <w:t xml:space="preserve"> </w:t>
      </w:r>
      <w:proofErr w:type="spellStart"/>
      <w:r w:rsidRPr="00F46852">
        <w:t>work</w:t>
      </w:r>
      <w:proofErr w:type="spellEnd"/>
      <w:r w:rsidRPr="00F46852">
        <w:t xml:space="preserve"> </w:t>
      </w:r>
      <w:proofErr w:type="spellStart"/>
      <w:r w:rsidRPr="00F46852">
        <w:t>is</w:t>
      </w:r>
      <w:proofErr w:type="spellEnd"/>
      <w:r w:rsidRPr="00F46852">
        <w:t xml:space="preserve"> </w:t>
      </w:r>
      <w:proofErr w:type="spellStart"/>
      <w:r w:rsidRPr="00F46852">
        <w:t>carried</w:t>
      </w:r>
      <w:proofErr w:type="spellEnd"/>
      <w:r w:rsidRPr="00F46852">
        <w:t xml:space="preserve"> </w:t>
      </w:r>
      <w:proofErr w:type="spellStart"/>
      <w:r w:rsidRPr="00F46852">
        <w:t>out</w:t>
      </w:r>
      <w:proofErr w:type="spellEnd"/>
      <w:r w:rsidRPr="00F46852">
        <w:t xml:space="preserve">; </w:t>
      </w:r>
      <w:proofErr w:type="spellStart"/>
      <w:r w:rsidRPr="00F46852">
        <w:t>and</w:t>
      </w:r>
      <w:proofErr w:type="spellEnd"/>
      <w:r w:rsidRPr="00F46852">
        <w:t xml:space="preserve"> (ii) </w:t>
      </w:r>
      <w:proofErr w:type="spellStart"/>
      <w:r w:rsidRPr="00F46852">
        <w:t>keep</w:t>
      </w:r>
      <w:proofErr w:type="spellEnd"/>
      <w:r w:rsidRPr="00F46852">
        <w:t xml:space="preserve"> </w:t>
      </w:r>
      <w:proofErr w:type="spellStart"/>
      <w:r w:rsidRPr="00F46852">
        <w:t>complete</w:t>
      </w:r>
      <w:proofErr w:type="spellEnd"/>
      <w:r w:rsidRPr="00F46852">
        <w:t xml:space="preserve"> </w:t>
      </w:r>
      <w:proofErr w:type="spellStart"/>
      <w:r w:rsidRPr="00F46852">
        <w:t>and</w:t>
      </w:r>
      <w:proofErr w:type="spellEnd"/>
      <w:r w:rsidRPr="00F46852">
        <w:t xml:space="preserve"> </w:t>
      </w:r>
      <w:proofErr w:type="spellStart"/>
      <w:r w:rsidRPr="00F46852">
        <w:t>accurate</w:t>
      </w:r>
      <w:proofErr w:type="spellEnd"/>
      <w:r w:rsidRPr="00F46852">
        <w:t xml:space="preserve"> </w:t>
      </w:r>
      <w:proofErr w:type="spellStart"/>
      <w:r w:rsidRPr="00F46852">
        <w:t>records</w:t>
      </w:r>
      <w:proofErr w:type="spellEnd"/>
      <w:r w:rsidRPr="00F46852">
        <w:t xml:space="preserve"> </w:t>
      </w:r>
      <w:proofErr w:type="spellStart"/>
      <w:r w:rsidRPr="00F46852">
        <w:t>of</w:t>
      </w:r>
      <w:proofErr w:type="spellEnd"/>
      <w:r w:rsidRPr="00F46852">
        <w:t xml:space="preserve"> </w:t>
      </w:r>
      <w:proofErr w:type="spellStart"/>
      <w:r w:rsidRPr="00F46852">
        <w:t>employment</w:t>
      </w:r>
      <w:proofErr w:type="spellEnd"/>
      <w:r w:rsidRPr="00F46852">
        <w:t xml:space="preserve"> </w:t>
      </w:r>
      <w:proofErr w:type="spellStart"/>
      <w:r w:rsidRPr="00F46852">
        <w:t>of</w:t>
      </w:r>
      <w:proofErr w:type="spellEnd"/>
      <w:r w:rsidRPr="00F46852">
        <w:t xml:space="preserve"> </w:t>
      </w:r>
      <w:proofErr w:type="spellStart"/>
      <w:r w:rsidRPr="00F46852">
        <w:t>workers</w:t>
      </w:r>
      <w:proofErr w:type="spellEnd"/>
      <w:r w:rsidRPr="00F46852">
        <w:t xml:space="preserve"> </w:t>
      </w:r>
      <w:proofErr w:type="spellStart"/>
      <w:r w:rsidRPr="00F46852">
        <w:t>at</w:t>
      </w:r>
      <w:proofErr w:type="spellEnd"/>
      <w:r w:rsidRPr="00F46852">
        <w:t xml:space="preserve"> </w:t>
      </w:r>
      <w:proofErr w:type="spellStart"/>
      <w:r w:rsidRPr="00F46852">
        <w:t>the</w:t>
      </w:r>
      <w:proofErr w:type="spellEnd"/>
      <w:r w:rsidRPr="00F46852">
        <w:t xml:space="preserve"> </w:t>
      </w:r>
      <w:proofErr w:type="spellStart"/>
      <w:r w:rsidRPr="00F46852">
        <w:t>site</w:t>
      </w:r>
      <w:proofErr w:type="spellEnd"/>
      <w:r w:rsidRPr="00F46852">
        <w:t xml:space="preserve">. </w:t>
      </w:r>
    </w:p>
    <w:p w14:paraId="000005D4" w14:textId="77777777" w:rsidR="00564B95" w:rsidRPr="00F46852" w:rsidRDefault="00B934EC">
      <w:pPr>
        <w:spacing w:after="200" w:line="276" w:lineRule="auto"/>
        <w:ind w:left="0" w:hanging="2"/>
        <w:jc w:val="both"/>
      </w:pPr>
      <w:proofErr w:type="spellStart"/>
      <w:r w:rsidRPr="00F46852">
        <w:rPr>
          <w:i/>
        </w:rPr>
        <w:t>Occupational</w:t>
      </w:r>
      <w:proofErr w:type="spellEnd"/>
      <w:r w:rsidRPr="00F46852">
        <w:rPr>
          <w:i/>
        </w:rPr>
        <w:t xml:space="preserve"> </w:t>
      </w:r>
      <w:proofErr w:type="spellStart"/>
      <w:r w:rsidRPr="00F46852">
        <w:rPr>
          <w:i/>
        </w:rPr>
        <w:t>and</w:t>
      </w:r>
      <w:proofErr w:type="spellEnd"/>
      <w:r w:rsidRPr="00F46852">
        <w:rPr>
          <w:i/>
        </w:rPr>
        <w:t xml:space="preserve"> </w:t>
      </w:r>
      <w:proofErr w:type="spellStart"/>
      <w:r w:rsidRPr="00F46852">
        <w:rPr>
          <w:i/>
        </w:rPr>
        <w:t>Public</w:t>
      </w:r>
      <w:proofErr w:type="spellEnd"/>
      <w:r w:rsidRPr="00F46852">
        <w:rPr>
          <w:i/>
        </w:rPr>
        <w:t xml:space="preserve"> </w:t>
      </w:r>
      <w:proofErr w:type="spellStart"/>
      <w:r w:rsidRPr="00F46852">
        <w:rPr>
          <w:i/>
        </w:rPr>
        <w:t>Health</w:t>
      </w:r>
      <w:proofErr w:type="spellEnd"/>
      <w:r w:rsidRPr="00F46852">
        <w:rPr>
          <w:i/>
        </w:rPr>
        <w:t xml:space="preserve">, </w:t>
      </w:r>
      <w:proofErr w:type="spellStart"/>
      <w:r w:rsidRPr="00F46852">
        <w:rPr>
          <w:i/>
        </w:rPr>
        <w:t>Safety</w:t>
      </w:r>
      <w:proofErr w:type="spellEnd"/>
      <w:r w:rsidRPr="00F46852">
        <w:rPr>
          <w:i/>
        </w:rPr>
        <w:t xml:space="preserve"> </w:t>
      </w:r>
      <w:proofErr w:type="spellStart"/>
      <w:r w:rsidRPr="00F46852">
        <w:rPr>
          <w:i/>
        </w:rPr>
        <w:t>and</w:t>
      </w:r>
      <w:proofErr w:type="spellEnd"/>
      <w:r w:rsidRPr="00F46852">
        <w:rPr>
          <w:i/>
        </w:rPr>
        <w:t xml:space="preserve"> </w:t>
      </w:r>
      <w:proofErr w:type="spellStart"/>
      <w:r w:rsidRPr="00F46852">
        <w:rPr>
          <w:i/>
        </w:rPr>
        <w:t>Security</w:t>
      </w:r>
      <w:proofErr w:type="spellEnd"/>
      <w:r w:rsidRPr="00F46852">
        <w:rPr>
          <w:i/>
        </w:rPr>
        <w:t>.</w:t>
      </w:r>
      <w:r w:rsidRPr="00F46852">
        <w:t xml:space="preserve"> </w:t>
      </w:r>
      <w:proofErr w:type="spellStart"/>
      <w:r w:rsidRPr="00F46852">
        <w:t>We</w:t>
      </w:r>
      <w:proofErr w:type="spellEnd"/>
      <w:r w:rsidRPr="00F46852">
        <w:t xml:space="preserve"> </w:t>
      </w:r>
      <w:proofErr w:type="spellStart"/>
      <w:r w:rsidRPr="00F46852">
        <w:t>commit</w:t>
      </w:r>
      <w:proofErr w:type="spellEnd"/>
      <w:r w:rsidRPr="00F46852">
        <w:t xml:space="preserve"> </w:t>
      </w:r>
      <w:proofErr w:type="spellStart"/>
      <w:r w:rsidRPr="00F46852">
        <w:t>to</w:t>
      </w:r>
      <w:proofErr w:type="spellEnd"/>
      <w:r w:rsidRPr="00F46852">
        <w:t xml:space="preserve"> (i) </w:t>
      </w:r>
      <w:proofErr w:type="spellStart"/>
      <w:r w:rsidRPr="00F46852">
        <w:t>complying</w:t>
      </w:r>
      <w:proofErr w:type="spellEnd"/>
      <w:r w:rsidRPr="00F46852">
        <w:t xml:space="preserve"> </w:t>
      </w:r>
      <w:proofErr w:type="spellStart"/>
      <w:r w:rsidRPr="00F46852">
        <w:t>with</w:t>
      </w:r>
      <w:proofErr w:type="spellEnd"/>
      <w:r w:rsidRPr="00F46852">
        <w:t xml:space="preserve"> </w:t>
      </w:r>
      <w:proofErr w:type="spellStart"/>
      <w:r w:rsidRPr="00F46852">
        <w:t>all</w:t>
      </w:r>
      <w:proofErr w:type="spellEnd"/>
      <w:r w:rsidRPr="00F46852">
        <w:t xml:space="preserve"> </w:t>
      </w:r>
      <w:proofErr w:type="spellStart"/>
      <w:r w:rsidRPr="00F46852">
        <w:t>applicable</w:t>
      </w:r>
      <w:proofErr w:type="spellEnd"/>
      <w:r w:rsidRPr="00F46852">
        <w:t xml:space="preserve"> </w:t>
      </w:r>
      <w:proofErr w:type="spellStart"/>
      <w:r w:rsidRPr="00F46852">
        <w:t>health</w:t>
      </w:r>
      <w:proofErr w:type="spellEnd"/>
      <w:r w:rsidRPr="00F46852">
        <w:t xml:space="preserve"> </w:t>
      </w:r>
      <w:proofErr w:type="spellStart"/>
      <w:r w:rsidRPr="00F46852">
        <w:t>and</w:t>
      </w:r>
      <w:proofErr w:type="spellEnd"/>
      <w:r w:rsidRPr="00F46852">
        <w:t xml:space="preserve"> </w:t>
      </w:r>
      <w:proofErr w:type="spellStart"/>
      <w:r w:rsidRPr="00F46852">
        <w:t>safety</w:t>
      </w:r>
      <w:proofErr w:type="spellEnd"/>
      <w:r w:rsidRPr="00F46852">
        <w:t xml:space="preserve"> </w:t>
      </w:r>
      <w:proofErr w:type="spellStart"/>
      <w:r w:rsidRPr="00F46852">
        <w:t>at</w:t>
      </w:r>
      <w:proofErr w:type="spellEnd"/>
      <w:r w:rsidRPr="00F46852">
        <w:t xml:space="preserve"> </w:t>
      </w:r>
      <w:proofErr w:type="spellStart"/>
      <w:r w:rsidRPr="00F46852">
        <w:t>work</w:t>
      </w:r>
      <w:proofErr w:type="spellEnd"/>
      <w:r w:rsidRPr="00F46852">
        <w:t xml:space="preserve"> </w:t>
      </w:r>
      <w:proofErr w:type="spellStart"/>
      <w:r w:rsidRPr="00F46852">
        <w:t>laws</w:t>
      </w:r>
      <w:proofErr w:type="spellEnd"/>
      <w:r w:rsidRPr="00F46852">
        <w:t xml:space="preserve"> </w:t>
      </w:r>
      <w:proofErr w:type="spellStart"/>
      <w:r w:rsidRPr="00F46852">
        <w:t>in</w:t>
      </w:r>
      <w:proofErr w:type="spellEnd"/>
      <w:r w:rsidRPr="00F46852">
        <w:t xml:space="preserve"> </w:t>
      </w:r>
      <w:proofErr w:type="spellStart"/>
      <w:r w:rsidRPr="00F46852">
        <w:t>the</w:t>
      </w:r>
      <w:proofErr w:type="spellEnd"/>
      <w:r w:rsidRPr="00F46852">
        <w:t xml:space="preserve"> </w:t>
      </w:r>
      <w:proofErr w:type="spellStart"/>
      <w:r w:rsidRPr="00F46852">
        <w:t>country</w:t>
      </w:r>
      <w:proofErr w:type="spellEnd"/>
      <w:r w:rsidRPr="00F46852">
        <w:t xml:space="preserve"> </w:t>
      </w:r>
      <w:proofErr w:type="spellStart"/>
      <w:r w:rsidRPr="00F46852">
        <w:t>of</w:t>
      </w:r>
      <w:proofErr w:type="spellEnd"/>
      <w:r w:rsidRPr="00F46852">
        <w:t xml:space="preserve"> </w:t>
      </w:r>
      <w:proofErr w:type="spellStart"/>
      <w:r w:rsidRPr="00F46852">
        <w:t>implementation</w:t>
      </w:r>
      <w:proofErr w:type="spellEnd"/>
      <w:r w:rsidRPr="00F46852">
        <w:t xml:space="preserve"> </w:t>
      </w:r>
      <w:proofErr w:type="spellStart"/>
      <w:r w:rsidRPr="00F46852">
        <w:t>of</w:t>
      </w:r>
      <w:proofErr w:type="spellEnd"/>
      <w:r w:rsidRPr="00F46852">
        <w:t xml:space="preserve"> </w:t>
      </w:r>
      <w:proofErr w:type="spellStart"/>
      <w:r w:rsidRPr="00F46852">
        <w:t>the</w:t>
      </w:r>
      <w:proofErr w:type="spellEnd"/>
      <w:r w:rsidRPr="00F46852">
        <w:t xml:space="preserve"> </w:t>
      </w:r>
      <w:proofErr w:type="spellStart"/>
      <w:r w:rsidRPr="00F46852">
        <w:t>contract</w:t>
      </w:r>
      <w:proofErr w:type="spellEnd"/>
      <w:r w:rsidRPr="00F46852">
        <w:t xml:space="preserve">; (ii) </w:t>
      </w:r>
      <w:proofErr w:type="spellStart"/>
      <w:r w:rsidRPr="00F46852">
        <w:t>developing</w:t>
      </w:r>
      <w:proofErr w:type="spellEnd"/>
      <w:r w:rsidRPr="00F46852">
        <w:t xml:space="preserve"> </w:t>
      </w:r>
      <w:proofErr w:type="spellStart"/>
      <w:r w:rsidRPr="00F46852">
        <w:t>and</w:t>
      </w:r>
      <w:proofErr w:type="spellEnd"/>
      <w:r w:rsidRPr="00F46852">
        <w:t xml:space="preserve"> </w:t>
      </w:r>
      <w:proofErr w:type="spellStart"/>
      <w:r w:rsidRPr="00F46852">
        <w:t>implementing</w:t>
      </w:r>
      <w:proofErr w:type="spellEnd"/>
      <w:r w:rsidRPr="00F46852">
        <w:t xml:space="preserve"> </w:t>
      </w:r>
      <w:proofErr w:type="spellStart"/>
      <w:r w:rsidRPr="00F46852">
        <w:t>the</w:t>
      </w:r>
      <w:proofErr w:type="spellEnd"/>
      <w:r w:rsidRPr="00F46852">
        <w:t xml:space="preserve"> </w:t>
      </w:r>
      <w:proofErr w:type="spellStart"/>
      <w:r w:rsidRPr="00F46852">
        <w:t>necessary</w:t>
      </w:r>
      <w:proofErr w:type="spellEnd"/>
      <w:r w:rsidRPr="00F46852">
        <w:t xml:space="preserve"> </w:t>
      </w:r>
      <w:proofErr w:type="spellStart"/>
      <w:r w:rsidRPr="00F46852">
        <w:t>health</w:t>
      </w:r>
      <w:proofErr w:type="spellEnd"/>
      <w:r w:rsidRPr="00F46852">
        <w:t xml:space="preserve"> </w:t>
      </w:r>
      <w:proofErr w:type="spellStart"/>
      <w:r w:rsidRPr="00F46852">
        <w:t>and</w:t>
      </w:r>
      <w:proofErr w:type="spellEnd"/>
      <w:r w:rsidRPr="00F46852">
        <w:t xml:space="preserve"> </w:t>
      </w:r>
      <w:proofErr w:type="spellStart"/>
      <w:r w:rsidRPr="00F46852">
        <w:t>safety</w:t>
      </w:r>
      <w:proofErr w:type="spellEnd"/>
      <w:r w:rsidRPr="00F46852">
        <w:t xml:space="preserve"> </w:t>
      </w:r>
      <w:proofErr w:type="spellStart"/>
      <w:r w:rsidRPr="00F46852">
        <w:t>management</w:t>
      </w:r>
      <w:proofErr w:type="spellEnd"/>
      <w:r w:rsidRPr="00F46852">
        <w:t xml:space="preserve"> </w:t>
      </w:r>
      <w:proofErr w:type="spellStart"/>
      <w:r w:rsidRPr="00F46852">
        <w:t>plans</w:t>
      </w:r>
      <w:proofErr w:type="spellEnd"/>
      <w:r w:rsidRPr="00F46852">
        <w:t xml:space="preserve"> </w:t>
      </w:r>
      <w:proofErr w:type="spellStart"/>
      <w:r w:rsidRPr="00F46852">
        <w:t>and</w:t>
      </w:r>
      <w:proofErr w:type="spellEnd"/>
      <w:r w:rsidRPr="00F46852">
        <w:t xml:space="preserve"> </w:t>
      </w:r>
      <w:proofErr w:type="spellStart"/>
      <w:r w:rsidRPr="00F46852">
        <w:t>systems</w:t>
      </w:r>
      <w:proofErr w:type="spellEnd"/>
      <w:r w:rsidRPr="00F46852">
        <w:t xml:space="preserve">, </w:t>
      </w:r>
      <w:proofErr w:type="spellStart"/>
      <w:r w:rsidRPr="00F46852">
        <w:t>in</w:t>
      </w:r>
      <w:proofErr w:type="spellEnd"/>
      <w:r w:rsidRPr="00F46852">
        <w:t xml:space="preserve"> </w:t>
      </w:r>
      <w:proofErr w:type="spellStart"/>
      <w:r w:rsidRPr="00F46852">
        <w:t>accordance</w:t>
      </w:r>
      <w:proofErr w:type="spellEnd"/>
      <w:r w:rsidRPr="00F46852">
        <w:t xml:space="preserve"> </w:t>
      </w:r>
      <w:proofErr w:type="spellStart"/>
      <w:r w:rsidRPr="00F46852">
        <w:t>with</w:t>
      </w:r>
      <w:proofErr w:type="spellEnd"/>
      <w:r w:rsidRPr="00F46852">
        <w:t xml:space="preserve"> </w:t>
      </w:r>
      <w:proofErr w:type="spellStart"/>
      <w:r w:rsidRPr="00F46852">
        <w:t>the</w:t>
      </w:r>
      <w:proofErr w:type="spellEnd"/>
      <w:r w:rsidRPr="00F46852">
        <w:t xml:space="preserve"> </w:t>
      </w:r>
      <w:proofErr w:type="spellStart"/>
      <w:r w:rsidRPr="00F46852">
        <w:t>measures</w:t>
      </w:r>
      <w:proofErr w:type="spellEnd"/>
      <w:r w:rsidRPr="00F46852">
        <w:t xml:space="preserve"> </w:t>
      </w:r>
      <w:proofErr w:type="spellStart"/>
      <w:r w:rsidRPr="00F46852">
        <w:t>defined</w:t>
      </w:r>
      <w:proofErr w:type="spellEnd"/>
      <w:r w:rsidRPr="00F46852">
        <w:t xml:space="preserve"> </w:t>
      </w:r>
      <w:proofErr w:type="spellStart"/>
      <w:r w:rsidRPr="00F46852">
        <w:t>in</w:t>
      </w:r>
      <w:proofErr w:type="spellEnd"/>
      <w:r w:rsidRPr="00F46852">
        <w:t xml:space="preserve"> </w:t>
      </w:r>
      <w:proofErr w:type="spellStart"/>
      <w:r w:rsidRPr="00F46852">
        <w:t>the</w:t>
      </w:r>
      <w:proofErr w:type="spellEnd"/>
      <w:r w:rsidRPr="00F46852">
        <w:t xml:space="preserve"> </w:t>
      </w:r>
      <w:proofErr w:type="spellStart"/>
      <w:r w:rsidRPr="00F46852">
        <w:t>Project’s</w:t>
      </w:r>
      <w:proofErr w:type="spellEnd"/>
      <w:r w:rsidRPr="00F46852">
        <w:t xml:space="preserve"> </w:t>
      </w:r>
      <w:proofErr w:type="spellStart"/>
      <w:r w:rsidRPr="00F46852">
        <w:t>Environmental</w:t>
      </w:r>
      <w:proofErr w:type="spellEnd"/>
      <w:r w:rsidRPr="00F46852">
        <w:t xml:space="preserve"> </w:t>
      </w:r>
      <w:proofErr w:type="spellStart"/>
      <w:r w:rsidRPr="00F46852">
        <w:t>and</w:t>
      </w:r>
      <w:proofErr w:type="spellEnd"/>
      <w:r w:rsidRPr="00F46852">
        <w:t xml:space="preserve"> </w:t>
      </w:r>
      <w:proofErr w:type="spellStart"/>
      <w:r w:rsidRPr="00F46852">
        <w:t>Social</w:t>
      </w:r>
      <w:proofErr w:type="spellEnd"/>
      <w:r w:rsidRPr="00F46852">
        <w:t xml:space="preserve"> </w:t>
      </w:r>
      <w:proofErr w:type="spellStart"/>
      <w:r w:rsidRPr="00F46852">
        <w:t>Management</w:t>
      </w:r>
      <w:proofErr w:type="spellEnd"/>
      <w:r w:rsidRPr="00F46852">
        <w:t xml:space="preserve"> </w:t>
      </w:r>
      <w:proofErr w:type="spellStart"/>
      <w:r w:rsidRPr="00F46852">
        <w:t>Plan</w:t>
      </w:r>
      <w:proofErr w:type="spellEnd"/>
      <w:r w:rsidRPr="00F46852">
        <w:t xml:space="preserve"> (ESMP) </w:t>
      </w:r>
      <w:proofErr w:type="spellStart"/>
      <w:r w:rsidRPr="00F46852">
        <w:t>and</w:t>
      </w:r>
      <w:proofErr w:type="spellEnd"/>
      <w:r w:rsidRPr="00F46852">
        <w:t xml:space="preserve"> </w:t>
      </w:r>
      <w:proofErr w:type="spellStart"/>
      <w:r w:rsidRPr="00F46852">
        <w:t>the</w:t>
      </w:r>
      <w:proofErr w:type="spellEnd"/>
      <w:r w:rsidRPr="00F46852">
        <w:t xml:space="preserve"> ILO </w:t>
      </w:r>
      <w:proofErr w:type="spellStart"/>
      <w:r w:rsidRPr="00F46852">
        <w:t>Guidelines</w:t>
      </w:r>
      <w:proofErr w:type="spellEnd"/>
      <w:r w:rsidRPr="00F46852">
        <w:t xml:space="preserve"> </w:t>
      </w:r>
      <w:proofErr w:type="spellStart"/>
      <w:r w:rsidRPr="00F46852">
        <w:t>on</w:t>
      </w:r>
      <w:proofErr w:type="spellEnd"/>
      <w:r w:rsidRPr="00F46852">
        <w:t xml:space="preserve"> </w:t>
      </w:r>
      <w:proofErr w:type="spellStart"/>
      <w:r w:rsidRPr="00F46852">
        <w:t>occupational</w:t>
      </w:r>
      <w:proofErr w:type="spellEnd"/>
      <w:r w:rsidRPr="00F46852">
        <w:t xml:space="preserve"> </w:t>
      </w:r>
      <w:proofErr w:type="spellStart"/>
      <w:r w:rsidRPr="00F46852">
        <w:t>safety</w:t>
      </w:r>
      <w:proofErr w:type="spellEnd"/>
      <w:r w:rsidRPr="00F46852">
        <w:t xml:space="preserve"> </w:t>
      </w:r>
      <w:proofErr w:type="spellStart"/>
      <w:r w:rsidRPr="00F46852">
        <w:t>and</w:t>
      </w:r>
      <w:proofErr w:type="spellEnd"/>
      <w:r w:rsidRPr="00F46852">
        <w:t xml:space="preserve"> </w:t>
      </w:r>
      <w:proofErr w:type="spellStart"/>
      <w:r w:rsidRPr="00F46852">
        <w:t>management</w:t>
      </w:r>
      <w:proofErr w:type="spellEnd"/>
      <w:r w:rsidRPr="00F46852">
        <w:t xml:space="preserve"> </w:t>
      </w:r>
      <w:proofErr w:type="spellStart"/>
      <w:r w:rsidRPr="00F46852">
        <w:t>systems</w:t>
      </w:r>
      <w:proofErr w:type="spellEnd"/>
      <w:r w:rsidRPr="00F46852">
        <w:rPr>
          <w:vertAlign w:val="superscript"/>
        </w:rPr>
        <w:footnoteReference w:id="7"/>
      </w:r>
      <w:r w:rsidRPr="00F46852">
        <w:t xml:space="preserve">; (iii) </w:t>
      </w:r>
      <w:proofErr w:type="spellStart"/>
      <w:r w:rsidRPr="00F46852">
        <w:t>providing</w:t>
      </w:r>
      <w:proofErr w:type="spellEnd"/>
      <w:r w:rsidRPr="00F46852">
        <w:t xml:space="preserve"> </w:t>
      </w:r>
      <w:proofErr w:type="spellStart"/>
      <w:r w:rsidRPr="00F46852">
        <w:t>workers</w:t>
      </w:r>
      <w:proofErr w:type="spellEnd"/>
      <w:r w:rsidRPr="00F46852">
        <w:t xml:space="preserve"> </w:t>
      </w:r>
      <w:proofErr w:type="spellStart"/>
      <w:r w:rsidRPr="00F46852">
        <w:t>employed</w:t>
      </w:r>
      <w:proofErr w:type="spellEnd"/>
      <w:r w:rsidRPr="00F46852">
        <w:t xml:space="preserve"> </w:t>
      </w:r>
      <w:proofErr w:type="spellStart"/>
      <w:r w:rsidRPr="00F46852">
        <w:t>for</w:t>
      </w:r>
      <w:proofErr w:type="spellEnd"/>
      <w:r w:rsidRPr="00F46852">
        <w:t xml:space="preserve"> </w:t>
      </w:r>
      <w:proofErr w:type="spellStart"/>
      <w:r w:rsidRPr="00F46852">
        <w:t>the</w:t>
      </w:r>
      <w:proofErr w:type="spellEnd"/>
      <w:r w:rsidRPr="00F46852">
        <w:t xml:space="preserve"> </w:t>
      </w:r>
      <w:proofErr w:type="spellStart"/>
      <w:r w:rsidRPr="00F46852">
        <w:t>project</w:t>
      </w:r>
      <w:proofErr w:type="spellEnd"/>
      <w:r w:rsidRPr="00F46852">
        <w:t xml:space="preserve"> </w:t>
      </w:r>
      <w:proofErr w:type="spellStart"/>
      <w:r w:rsidRPr="00F46852">
        <w:t>access</w:t>
      </w:r>
      <w:proofErr w:type="spellEnd"/>
      <w:r w:rsidRPr="00F46852">
        <w:t xml:space="preserve"> </w:t>
      </w:r>
      <w:proofErr w:type="spellStart"/>
      <w:r w:rsidRPr="00F46852">
        <w:t>to</w:t>
      </w:r>
      <w:proofErr w:type="spellEnd"/>
      <w:r w:rsidRPr="00F46852">
        <w:t xml:space="preserve"> </w:t>
      </w:r>
      <w:proofErr w:type="spellStart"/>
      <w:r w:rsidRPr="00F46852">
        <w:t>adequate</w:t>
      </w:r>
      <w:proofErr w:type="spellEnd"/>
      <w:r w:rsidRPr="00F46852">
        <w:t xml:space="preserve">, </w:t>
      </w:r>
      <w:proofErr w:type="spellStart"/>
      <w:r w:rsidRPr="00F46852">
        <w:t>safe</w:t>
      </w:r>
      <w:proofErr w:type="spellEnd"/>
      <w:r w:rsidRPr="00F46852">
        <w:t xml:space="preserve"> </w:t>
      </w:r>
      <w:proofErr w:type="spellStart"/>
      <w:r w:rsidRPr="00F46852">
        <w:t>and</w:t>
      </w:r>
      <w:proofErr w:type="spellEnd"/>
      <w:r w:rsidRPr="00F46852">
        <w:t xml:space="preserve"> </w:t>
      </w:r>
      <w:proofErr w:type="spellStart"/>
      <w:r w:rsidRPr="00F46852">
        <w:t>hygienic</w:t>
      </w:r>
      <w:proofErr w:type="spellEnd"/>
      <w:r w:rsidRPr="00F46852">
        <w:t xml:space="preserve"> </w:t>
      </w:r>
      <w:proofErr w:type="spellStart"/>
      <w:r w:rsidRPr="00F46852">
        <w:t>facilities</w:t>
      </w:r>
      <w:proofErr w:type="spellEnd"/>
      <w:r w:rsidRPr="00F46852">
        <w:t xml:space="preserve"> </w:t>
      </w:r>
      <w:proofErr w:type="spellStart"/>
      <w:r w:rsidRPr="00F46852">
        <w:t>as</w:t>
      </w:r>
      <w:proofErr w:type="spellEnd"/>
      <w:r w:rsidRPr="00F46852">
        <w:t xml:space="preserve"> </w:t>
      </w:r>
      <w:proofErr w:type="spellStart"/>
      <w:r w:rsidRPr="00F46852">
        <w:t>well</w:t>
      </w:r>
      <w:proofErr w:type="spellEnd"/>
      <w:r w:rsidRPr="00F46852">
        <w:t xml:space="preserve"> </w:t>
      </w:r>
      <w:proofErr w:type="spellStart"/>
      <w:r w:rsidRPr="00F46852">
        <w:t>as</w:t>
      </w:r>
      <w:proofErr w:type="spellEnd"/>
      <w:r w:rsidRPr="00F46852">
        <w:t xml:space="preserve"> </w:t>
      </w:r>
      <w:proofErr w:type="spellStart"/>
      <w:r w:rsidRPr="00F46852">
        <w:t>living</w:t>
      </w:r>
      <w:proofErr w:type="spellEnd"/>
      <w:r w:rsidRPr="00F46852">
        <w:t xml:space="preserve"> </w:t>
      </w:r>
      <w:proofErr w:type="spellStart"/>
      <w:r w:rsidRPr="00F46852">
        <w:t>quarters</w:t>
      </w:r>
      <w:proofErr w:type="spellEnd"/>
      <w:r w:rsidRPr="00F46852">
        <w:t xml:space="preserve"> </w:t>
      </w:r>
      <w:proofErr w:type="spellStart"/>
      <w:r w:rsidRPr="00F46852">
        <w:t>in</w:t>
      </w:r>
      <w:proofErr w:type="spellEnd"/>
      <w:r w:rsidRPr="00F46852">
        <w:t xml:space="preserve"> </w:t>
      </w:r>
      <w:proofErr w:type="spellStart"/>
      <w:r w:rsidRPr="00F46852">
        <w:t>line</w:t>
      </w:r>
      <w:proofErr w:type="spellEnd"/>
      <w:r w:rsidRPr="00F46852">
        <w:t xml:space="preserve"> </w:t>
      </w:r>
      <w:proofErr w:type="spellStart"/>
      <w:r w:rsidRPr="00F46852">
        <w:t>with</w:t>
      </w:r>
      <w:proofErr w:type="spellEnd"/>
      <w:r w:rsidRPr="00F46852">
        <w:t xml:space="preserve"> </w:t>
      </w:r>
      <w:proofErr w:type="spellStart"/>
      <w:r w:rsidRPr="00F46852">
        <w:t>the</w:t>
      </w:r>
      <w:proofErr w:type="spellEnd"/>
      <w:r w:rsidRPr="00F46852">
        <w:t xml:space="preserve"> </w:t>
      </w:r>
      <w:proofErr w:type="spellStart"/>
      <w:r w:rsidRPr="00F46852">
        <w:t>provisions</w:t>
      </w:r>
      <w:proofErr w:type="spellEnd"/>
      <w:r w:rsidRPr="00F46852">
        <w:t xml:space="preserve"> </w:t>
      </w:r>
      <w:proofErr w:type="spellStart"/>
      <w:r w:rsidRPr="00F46852">
        <w:t>of</w:t>
      </w:r>
      <w:proofErr w:type="spellEnd"/>
      <w:r w:rsidRPr="00F46852">
        <w:t xml:space="preserve"> Standard 9 </w:t>
      </w:r>
      <w:proofErr w:type="spellStart"/>
      <w:r w:rsidRPr="00F46852">
        <w:t>of</w:t>
      </w:r>
      <w:proofErr w:type="spellEnd"/>
      <w:r w:rsidRPr="00F46852">
        <w:t xml:space="preserve"> </w:t>
      </w:r>
      <w:proofErr w:type="spellStart"/>
      <w:r w:rsidRPr="00F46852">
        <w:t>the</w:t>
      </w:r>
      <w:proofErr w:type="spellEnd"/>
      <w:r w:rsidRPr="00F46852">
        <w:t xml:space="preserve"> </w:t>
      </w:r>
      <w:proofErr w:type="spellStart"/>
      <w:r w:rsidRPr="00F46852">
        <w:t>EIB’s</w:t>
      </w:r>
      <w:proofErr w:type="spellEnd"/>
      <w:r w:rsidRPr="00F46852">
        <w:t xml:space="preserve"> </w:t>
      </w:r>
      <w:proofErr w:type="spellStart"/>
      <w:r w:rsidRPr="00F46852">
        <w:t>Environmental</w:t>
      </w:r>
      <w:proofErr w:type="spellEnd"/>
      <w:r w:rsidRPr="00F46852">
        <w:t xml:space="preserve"> </w:t>
      </w:r>
      <w:proofErr w:type="spellStart"/>
      <w:r w:rsidRPr="00F46852">
        <w:t>and</w:t>
      </w:r>
      <w:proofErr w:type="spellEnd"/>
      <w:r w:rsidRPr="00F46852">
        <w:t xml:space="preserve"> </w:t>
      </w:r>
      <w:proofErr w:type="spellStart"/>
      <w:r w:rsidRPr="00F46852">
        <w:t>Social</w:t>
      </w:r>
      <w:proofErr w:type="spellEnd"/>
      <w:r w:rsidRPr="00F46852">
        <w:t xml:space="preserve"> </w:t>
      </w:r>
      <w:proofErr w:type="spellStart"/>
      <w:r w:rsidRPr="00F46852">
        <w:t>Handbook</w:t>
      </w:r>
      <w:proofErr w:type="spellEnd"/>
      <w:r w:rsidRPr="00F46852">
        <w:t xml:space="preserve"> </w:t>
      </w:r>
      <w:proofErr w:type="spellStart"/>
      <w:r w:rsidRPr="00F46852">
        <w:t>for</w:t>
      </w:r>
      <w:proofErr w:type="spellEnd"/>
      <w:r w:rsidRPr="00F46852">
        <w:t xml:space="preserve"> </w:t>
      </w:r>
      <w:proofErr w:type="spellStart"/>
      <w:r w:rsidRPr="00F46852">
        <w:t>workers</w:t>
      </w:r>
      <w:proofErr w:type="spellEnd"/>
      <w:r w:rsidRPr="00F46852">
        <w:t xml:space="preserve"> </w:t>
      </w:r>
      <w:proofErr w:type="spellStart"/>
      <w:r w:rsidRPr="00F46852">
        <w:t>living</w:t>
      </w:r>
      <w:proofErr w:type="spellEnd"/>
      <w:r w:rsidRPr="00F46852">
        <w:t xml:space="preserve"> </w:t>
      </w:r>
      <w:proofErr w:type="spellStart"/>
      <w:r w:rsidRPr="00F46852">
        <w:t>on-site</w:t>
      </w:r>
      <w:proofErr w:type="spellEnd"/>
      <w:r w:rsidRPr="00F46852">
        <w:t xml:space="preserve">; </w:t>
      </w:r>
      <w:proofErr w:type="spellStart"/>
      <w:r w:rsidRPr="00F46852">
        <w:t>and</w:t>
      </w:r>
      <w:proofErr w:type="spellEnd"/>
      <w:r w:rsidRPr="00F46852">
        <w:t xml:space="preserve"> (iv) </w:t>
      </w:r>
      <w:proofErr w:type="spellStart"/>
      <w:r w:rsidRPr="00F46852">
        <w:t>using</w:t>
      </w:r>
      <w:proofErr w:type="spellEnd"/>
      <w:r w:rsidRPr="00F46852">
        <w:t xml:space="preserve"> </w:t>
      </w:r>
      <w:proofErr w:type="spellStart"/>
      <w:r w:rsidRPr="00F46852">
        <w:t>security</w:t>
      </w:r>
      <w:proofErr w:type="spellEnd"/>
      <w:r w:rsidRPr="00F46852">
        <w:t xml:space="preserve"> </w:t>
      </w:r>
      <w:proofErr w:type="spellStart"/>
      <w:r w:rsidRPr="00F46852">
        <w:t>management</w:t>
      </w:r>
      <w:proofErr w:type="spellEnd"/>
      <w:r w:rsidRPr="00F46852">
        <w:t xml:space="preserve"> </w:t>
      </w:r>
      <w:proofErr w:type="spellStart"/>
      <w:r w:rsidRPr="00F46852">
        <w:t>arrangements</w:t>
      </w:r>
      <w:proofErr w:type="spellEnd"/>
      <w:r w:rsidRPr="00F46852">
        <w:t xml:space="preserve"> </w:t>
      </w:r>
      <w:proofErr w:type="spellStart"/>
      <w:r w:rsidRPr="00F46852">
        <w:t>that</w:t>
      </w:r>
      <w:proofErr w:type="spellEnd"/>
      <w:r w:rsidRPr="00F46852">
        <w:t xml:space="preserve"> </w:t>
      </w:r>
      <w:proofErr w:type="spellStart"/>
      <w:r w:rsidRPr="00F46852">
        <w:t>are</w:t>
      </w:r>
      <w:proofErr w:type="spellEnd"/>
      <w:r w:rsidRPr="00F46852">
        <w:t xml:space="preserve"> </w:t>
      </w:r>
      <w:proofErr w:type="spellStart"/>
      <w:r w:rsidRPr="00F46852">
        <w:t>consistent</w:t>
      </w:r>
      <w:proofErr w:type="spellEnd"/>
      <w:r w:rsidRPr="00F46852">
        <w:t xml:space="preserve"> </w:t>
      </w:r>
      <w:proofErr w:type="spellStart"/>
      <w:r w:rsidRPr="00F46852">
        <w:t>with</w:t>
      </w:r>
      <w:proofErr w:type="spellEnd"/>
      <w:r w:rsidRPr="00F46852">
        <w:t xml:space="preserve"> </w:t>
      </w:r>
      <w:proofErr w:type="spellStart"/>
      <w:r w:rsidRPr="00F46852">
        <w:t>international</w:t>
      </w:r>
      <w:proofErr w:type="spellEnd"/>
      <w:r w:rsidRPr="00F46852">
        <w:t xml:space="preserve"> </w:t>
      </w:r>
      <w:proofErr w:type="spellStart"/>
      <w:r w:rsidRPr="00F46852">
        <w:t>human</w:t>
      </w:r>
      <w:proofErr w:type="spellEnd"/>
      <w:r w:rsidRPr="00F46852">
        <w:t xml:space="preserve"> </w:t>
      </w:r>
      <w:proofErr w:type="spellStart"/>
      <w:r w:rsidRPr="00F46852">
        <w:t>rights</w:t>
      </w:r>
      <w:proofErr w:type="spellEnd"/>
      <w:r w:rsidRPr="00F46852">
        <w:t xml:space="preserve"> </w:t>
      </w:r>
      <w:proofErr w:type="spellStart"/>
      <w:r w:rsidRPr="00F46852">
        <w:t>standards</w:t>
      </w:r>
      <w:proofErr w:type="spellEnd"/>
      <w:r w:rsidRPr="00F46852">
        <w:t xml:space="preserve"> </w:t>
      </w:r>
      <w:proofErr w:type="spellStart"/>
      <w:r w:rsidRPr="00F46852">
        <w:t>and</w:t>
      </w:r>
      <w:proofErr w:type="spellEnd"/>
      <w:r w:rsidRPr="00F46852">
        <w:t xml:space="preserve"> </w:t>
      </w:r>
      <w:proofErr w:type="spellStart"/>
      <w:r w:rsidRPr="00F46852">
        <w:t>principles</w:t>
      </w:r>
      <w:proofErr w:type="spellEnd"/>
      <w:r w:rsidRPr="00F46852">
        <w:t xml:space="preserve">, </w:t>
      </w:r>
      <w:proofErr w:type="spellStart"/>
      <w:r w:rsidRPr="00F46852">
        <w:t>if</w:t>
      </w:r>
      <w:proofErr w:type="spellEnd"/>
      <w:r w:rsidRPr="00F46852">
        <w:t xml:space="preserve"> </w:t>
      </w:r>
      <w:proofErr w:type="spellStart"/>
      <w:r w:rsidRPr="00F46852">
        <w:t>such</w:t>
      </w:r>
      <w:proofErr w:type="spellEnd"/>
      <w:r w:rsidRPr="00F46852">
        <w:t xml:space="preserve"> </w:t>
      </w:r>
      <w:proofErr w:type="spellStart"/>
      <w:r w:rsidRPr="00F46852">
        <w:t>arrangements</w:t>
      </w:r>
      <w:proofErr w:type="spellEnd"/>
      <w:r w:rsidRPr="00F46852">
        <w:t xml:space="preserve"> </w:t>
      </w:r>
      <w:proofErr w:type="spellStart"/>
      <w:r w:rsidRPr="00F46852">
        <w:t>are</w:t>
      </w:r>
      <w:proofErr w:type="spellEnd"/>
      <w:r w:rsidRPr="00F46852">
        <w:t xml:space="preserve"> </w:t>
      </w:r>
      <w:proofErr w:type="spellStart"/>
      <w:r w:rsidRPr="00F46852">
        <w:t>required</w:t>
      </w:r>
      <w:proofErr w:type="spellEnd"/>
      <w:r w:rsidRPr="00F46852">
        <w:t xml:space="preserve"> </w:t>
      </w:r>
      <w:proofErr w:type="spellStart"/>
      <w:r w:rsidRPr="00F46852">
        <w:t>for</w:t>
      </w:r>
      <w:proofErr w:type="spellEnd"/>
      <w:r w:rsidRPr="00F46852">
        <w:t xml:space="preserve"> </w:t>
      </w:r>
      <w:proofErr w:type="spellStart"/>
      <w:r w:rsidRPr="00F46852">
        <w:t>the</w:t>
      </w:r>
      <w:proofErr w:type="spellEnd"/>
      <w:r w:rsidRPr="00F46852">
        <w:t xml:space="preserve"> </w:t>
      </w:r>
      <w:proofErr w:type="spellStart"/>
      <w:r w:rsidRPr="00F46852">
        <w:t>project</w:t>
      </w:r>
      <w:proofErr w:type="spellEnd"/>
      <w:r w:rsidRPr="00F46852">
        <w:t xml:space="preserve">. </w:t>
      </w:r>
    </w:p>
    <w:p w14:paraId="000005D5" w14:textId="53102F95" w:rsidR="00564B95" w:rsidRPr="00F46852" w:rsidRDefault="00B934EC">
      <w:pPr>
        <w:spacing w:after="200" w:line="276" w:lineRule="auto"/>
        <w:ind w:left="0" w:hanging="2"/>
        <w:jc w:val="both"/>
      </w:pPr>
      <w:proofErr w:type="spellStart"/>
      <w:r w:rsidRPr="00F46852">
        <w:rPr>
          <w:i/>
        </w:rPr>
        <w:t>Protection</w:t>
      </w:r>
      <w:proofErr w:type="spellEnd"/>
      <w:r w:rsidRPr="00F46852">
        <w:rPr>
          <w:i/>
        </w:rPr>
        <w:t xml:space="preserve"> </w:t>
      </w:r>
      <w:proofErr w:type="spellStart"/>
      <w:r w:rsidRPr="00F46852">
        <w:rPr>
          <w:i/>
        </w:rPr>
        <w:t>of</w:t>
      </w:r>
      <w:proofErr w:type="spellEnd"/>
      <w:r w:rsidRPr="00F46852">
        <w:rPr>
          <w:i/>
        </w:rPr>
        <w:t xml:space="preserve"> </w:t>
      </w:r>
      <w:proofErr w:type="spellStart"/>
      <w:r w:rsidRPr="00F46852">
        <w:rPr>
          <w:i/>
        </w:rPr>
        <w:t>the</w:t>
      </w:r>
      <w:proofErr w:type="spellEnd"/>
      <w:r w:rsidRPr="00F46852">
        <w:rPr>
          <w:i/>
        </w:rPr>
        <w:t xml:space="preserve"> </w:t>
      </w:r>
      <w:proofErr w:type="spellStart"/>
      <w:r w:rsidRPr="00F46852">
        <w:rPr>
          <w:i/>
        </w:rPr>
        <w:t>Environment</w:t>
      </w:r>
      <w:proofErr w:type="spellEnd"/>
      <w:r w:rsidRPr="00F46852">
        <w:rPr>
          <w:i/>
        </w:rPr>
        <w:t xml:space="preserve">. </w:t>
      </w:r>
      <w:proofErr w:type="spellStart"/>
      <w:r w:rsidRPr="00F46852">
        <w:t>We</w:t>
      </w:r>
      <w:proofErr w:type="spellEnd"/>
      <w:r w:rsidRPr="00F46852">
        <w:t xml:space="preserve"> </w:t>
      </w:r>
      <w:proofErr w:type="spellStart"/>
      <w:r w:rsidRPr="00F46852">
        <w:t>commit</w:t>
      </w:r>
      <w:proofErr w:type="spellEnd"/>
      <w:r w:rsidRPr="00F46852">
        <w:t xml:space="preserve"> </w:t>
      </w:r>
      <w:proofErr w:type="spellStart"/>
      <w:r w:rsidRPr="00F46852">
        <w:t>to</w:t>
      </w:r>
      <w:proofErr w:type="spellEnd"/>
      <w:r w:rsidRPr="00F46852">
        <w:t xml:space="preserve"> </w:t>
      </w:r>
      <w:proofErr w:type="spellStart"/>
      <w:r w:rsidRPr="00F46852">
        <w:t>taking</w:t>
      </w:r>
      <w:proofErr w:type="spellEnd"/>
      <w:r w:rsidRPr="00F46852">
        <w:t xml:space="preserve"> </w:t>
      </w:r>
      <w:proofErr w:type="spellStart"/>
      <w:r w:rsidRPr="00F46852">
        <w:t>all</w:t>
      </w:r>
      <w:proofErr w:type="spellEnd"/>
      <w:r w:rsidRPr="00F46852">
        <w:t xml:space="preserve"> </w:t>
      </w:r>
      <w:proofErr w:type="spellStart"/>
      <w:r w:rsidRPr="00F46852">
        <w:t>reasonable</w:t>
      </w:r>
      <w:proofErr w:type="spellEnd"/>
      <w:r w:rsidRPr="00F46852">
        <w:t xml:space="preserve"> </w:t>
      </w:r>
      <w:proofErr w:type="spellStart"/>
      <w:r w:rsidRPr="00F46852">
        <w:t>steps</w:t>
      </w:r>
      <w:proofErr w:type="spellEnd"/>
      <w:r w:rsidRPr="00F46852">
        <w:t xml:space="preserve"> </w:t>
      </w:r>
      <w:proofErr w:type="spellStart"/>
      <w:r w:rsidRPr="00F46852">
        <w:t>to</w:t>
      </w:r>
      <w:proofErr w:type="spellEnd"/>
      <w:r w:rsidRPr="00F46852">
        <w:t xml:space="preserve"> </w:t>
      </w:r>
      <w:proofErr w:type="spellStart"/>
      <w:r w:rsidRPr="00F46852">
        <w:t>protect</w:t>
      </w:r>
      <w:proofErr w:type="spellEnd"/>
      <w:r w:rsidRPr="00F46852">
        <w:t xml:space="preserve"> </w:t>
      </w:r>
      <w:proofErr w:type="spellStart"/>
      <w:r w:rsidRPr="00F46852">
        <w:t>the</w:t>
      </w:r>
      <w:proofErr w:type="spellEnd"/>
      <w:r w:rsidRPr="00F46852">
        <w:t xml:space="preserve"> </w:t>
      </w:r>
      <w:proofErr w:type="spellStart"/>
      <w:r w:rsidRPr="00F46852">
        <w:t>environment</w:t>
      </w:r>
      <w:proofErr w:type="spellEnd"/>
      <w:r w:rsidRPr="00F46852">
        <w:t xml:space="preserve"> </w:t>
      </w:r>
      <w:proofErr w:type="spellStart"/>
      <w:r w:rsidRPr="00F46852">
        <w:t>on</w:t>
      </w:r>
      <w:proofErr w:type="spellEnd"/>
      <w:r w:rsidRPr="00F46852">
        <w:t xml:space="preserve"> </w:t>
      </w:r>
      <w:proofErr w:type="spellStart"/>
      <w:r w:rsidRPr="00F46852">
        <w:t>and</w:t>
      </w:r>
      <w:proofErr w:type="spellEnd"/>
      <w:r w:rsidRPr="00F46852">
        <w:t xml:space="preserve"> </w:t>
      </w:r>
      <w:proofErr w:type="spellStart"/>
      <w:r w:rsidRPr="00F46852">
        <w:t>off</w:t>
      </w:r>
      <w:proofErr w:type="spellEnd"/>
      <w:r w:rsidRPr="00F46852">
        <w:t xml:space="preserve"> </w:t>
      </w:r>
      <w:proofErr w:type="spellStart"/>
      <w:r w:rsidRPr="00F46852">
        <w:t>the</w:t>
      </w:r>
      <w:proofErr w:type="spellEnd"/>
      <w:r w:rsidRPr="00F46852">
        <w:t xml:space="preserve"> </w:t>
      </w:r>
      <w:proofErr w:type="spellStart"/>
      <w:r w:rsidRPr="00F46852">
        <w:t>site</w:t>
      </w:r>
      <w:proofErr w:type="spellEnd"/>
      <w:r w:rsidRPr="00F46852">
        <w:t xml:space="preserve"> </w:t>
      </w:r>
      <w:proofErr w:type="spellStart"/>
      <w:r w:rsidRPr="00F46852">
        <w:t>and</w:t>
      </w:r>
      <w:proofErr w:type="spellEnd"/>
      <w:r w:rsidRPr="00F46852">
        <w:t xml:space="preserve"> </w:t>
      </w:r>
      <w:proofErr w:type="spellStart"/>
      <w:r w:rsidRPr="00F46852">
        <w:t>to</w:t>
      </w:r>
      <w:proofErr w:type="spellEnd"/>
      <w:r w:rsidRPr="00F46852">
        <w:t xml:space="preserve"> </w:t>
      </w:r>
      <w:proofErr w:type="spellStart"/>
      <w:r w:rsidRPr="00F46852">
        <w:t>limit</w:t>
      </w:r>
      <w:proofErr w:type="spellEnd"/>
      <w:r w:rsidRPr="00F46852">
        <w:t xml:space="preserve"> </w:t>
      </w:r>
      <w:proofErr w:type="spellStart"/>
      <w:r w:rsidRPr="00F46852">
        <w:t>the</w:t>
      </w:r>
      <w:proofErr w:type="spellEnd"/>
      <w:r w:rsidRPr="00F46852">
        <w:t xml:space="preserve"> </w:t>
      </w:r>
      <w:proofErr w:type="spellStart"/>
      <w:r w:rsidRPr="00F46852">
        <w:t>nuisance</w:t>
      </w:r>
      <w:proofErr w:type="spellEnd"/>
      <w:r w:rsidRPr="00F46852">
        <w:t xml:space="preserve"> </w:t>
      </w:r>
      <w:proofErr w:type="spellStart"/>
      <w:r w:rsidRPr="00F46852">
        <w:t>to</w:t>
      </w:r>
      <w:proofErr w:type="spellEnd"/>
      <w:r w:rsidRPr="00F46852">
        <w:t xml:space="preserve"> </w:t>
      </w:r>
      <w:proofErr w:type="spellStart"/>
      <w:r w:rsidRPr="00F46852">
        <w:t>people</w:t>
      </w:r>
      <w:proofErr w:type="spellEnd"/>
      <w:r w:rsidRPr="00F46852">
        <w:t xml:space="preserve"> </w:t>
      </w:r>
      <w:proofErr w:type="spellStart"/>
      <w:r w:rsidRPr="00F46852">
        <w:t>and</w:t>
      </w:r>
      <w:proofErr w:type="spellEnd"/>
      <w:r w:rsidRPr="00F46852">
        <w:t xml:space="preserve"> </w:t>
      </w:r>
      <w:proofErr w:type="spellStart"/>
      <w:r w:rsidRPr="00F46852">
        <w:t>property</w:t>
      </w:r>
      <w:proofErr w:type="spellEnd"/>
      <w:r w:rsidRPr="00F46852">
        <w:t xml:space="preserve"> </w:t>
      </w:r>
      <w:proofErr w:type="spellStart"/>
      <w:r w:rsidRPr="00F46852">
        <w:t>resulting</w:t>
      </w:r>
      <w:proofErr w:type="spellEnd"/>
      <w:r w:rsidRPr="00F46852">
        <w:t xml:space="preserve"> </w:t>
      </w:r>
      <w:proofErr w:type="spellStart"/>
      <w:r w:rsidRPr="00F46852">
        <w:t>from</w:t>
      </w:r>
      <w:proofErr w:type="spellEnd"/>
      <w:r w:rsidRPr="00F46852">
        <w:t xml:space="preserve"> </w:t>
      </w:r>
      <w:proofErr w:type="spellStart"/>
      <w:r w:rsidRPr="00F46852">
        <w:t>pollution</w:t>
      </w:r>
      <w:proofErr w:type="spellEnd"/>
      <w:r w:rsidRPr="00F46852">
        <w:t xml:space="preserve">, </w:t>
      </w:r>
      <w:proofErr w:type="spellStart"/>
      <w:r w:rsidRPr="00F46852">
        <w:t>noise</w:t>
      </w:r>
      <w:proofErr w:type="spellEnd"/>
      <w:r w:rsidRPr="00F46852">
        <w:t xml:space="preserve">, </w:t>
      </w:r>
      <w:proofErr w:type="spellStart"/>
      <w:r w:rsidRPr="00F46852">
        <w:t>traffic</w:t>
      </w:r>
      <w:proofErr w:type="spellEnd"/>
      <w:r w:rsidRPr="00F46852">
        <w:t xml:space="preserve"> </w:t>
      </w:r>
      <w:proofErr w:type="spellStart"/>
      <w:r w:rsidRPr="00F46852">
        <w:t>and</w:t>
      </w:r>
      <w:proofErr w:type="spellEnd"/>
      <w:r w:rsidRPr="00F46852">
        <w:t xml:space="preserve"> </w:t>
      </w:r>
      <w:proofErr w:type="spellStart"/>
      <w:r w:rsidRPr="00F46852">
        <w:t>other</w:t>
      </w:r>
      <w:proofErr w:type="spellEnd"/>
      <w:r w:rsidRPr="00F46852">
        <w:t xml:space="preserve"> </w:t>
      </w:r>
      <w:proofErr w:type="spellStart"/>
      <w:r w:rsidRPr="00F46852">
        <w:t>outcomes</w:t>
      </w:r>
      <w:proofErr w:type="spellEnd"/>
      <w:r w:rsidRPr="00F46852">
        <w:t xml:space="preserve"> </w:t>
      </w:r>
      <w:proofErr w:type="spellStart"/>
      <w:r w:rsidRPr="00F46852">
        <w:t>of</w:t>
      </w:r>
      <w:proofErr w:type="spellEnd"/>
      <w:r w:rsidRPr="00F46852">
        <w:t xml:space="preserve"> </w:t>
      </w:r>
      <w:proofErr w:type="spellStart"/>
      <w:r w:rsidRPr="00F46852">
        <w:t>the</w:t>
      </w:r>
      <w:proofErr w:type="spellEnd"/>
      <w:r w:rsidRPr="00F46852">
        <w:t xml:space="preserve"> </w:t>
      </w:r>
      <w:proofErr w:type="spellStart"/>
      <w:r w:rsidRPr="00F46852">
        <w:t>operations</w:t>
      </w:r>
      <w:proofErr w:type="spellEnd"/>
      <w:r w:rsidRPr="00F46852">
        <w:t xml:space="preserve">. </w:t>
      </w:r>
      <w:proofErr w:type="spellStart"/>
      <w:r w:rsidRPr="00F46852">
        <w:t>To</w:t>
      </w:r>
      <w:proofErr w:type="spellEnd"/>
      <w:r w:rsidRPr="00F46852">
        <w:t xml:space="preserve"> </w:t>
      </w:r>
      <w:proofErr w:type="spellStart"/>
      <w:r w:rsidRPr="00F46852">
        <w:t>this</w:t>
      </w:r>
      <w:proofErr w:type="spellEnd"/>
      <w:r w:rsidRPr="00F46852">
        <w:t xml:space="preserve"> </w:t>
      </w:r>
      <w:proofErr w:type="spellStart"/>
      <w:r w:rsidRPr="00F46852">
        <w:t>end</w:t>
      </w:r>
      <w:proofErr w:type="spellEnd"/>
      <w:r w:rsidRPr="00F46852">
        <w:t xml:space="preserve">, </w:t>
      </w:r>
      <w:proofErr w:type="spellStart"/>
      <w:r w:rsidRPr="00F46852">
        <w:t>emissions</w:t>
      </w:r>
      <w:proofErr w:type="spellEnd"/>
      <w:r w:rsidRPr="00F46852">
        <w:t xml:space="preserve">, </w:t>
      </w:r>
      <w:proofErr w:type="spellStart"/>
      <w:r w:rsidRPr="00F46852">
        <w:t>surface</w:t>
      </w:r>
      <w:proofErr w:type="spellEnd"/>
      <w:r w:rsidRPr="00F46852">
        <w:t xml:space="preserve"> </w:t>
      </w:r>
      <w:proofErr w:type="spellStart"/>
      <w:r w:rsidRPr="00F46852">
        <w:t>discharges</w:t>
      </w:r>
      <w:proofErr w:type="spellEnd"/>
      <w:r w:rsidRPr="00F46852">
        <w:t xml:space="preserve"> </w:t>
      </w:r>
      <w:proofErr w:type="spellStart"/>
      <w:r w:rsidRPr="00F46852">
        <w:t>and</w:t>
      </w:r>
      <w:proofErr w:type="spellEnd"/>
      <w:r w:rsidRPr="00F46852">
        <w:t xml:space="preserve"> </w:t>
      </w:r>
      <w:proofErr w:type="spellStart"/>
      <w:r w:rsidRPr="00F46852">
        <w:t>effluent</w:t>
      </w:r>
      <w:proofErr w:type="spellEnd"/>
      <w:r w:rsidRPr="00F46852">
        <w:t xml:space="preserve"> </w:t>
      </w:r>
      <w:proofErr w:type="spellStart"/>
      <w:r w:rsidRPr="00F46852">
        <w:t>from</w:t>
      </w:r>
      <w:proofErr w:type="spellEnd"/>
      <w:r w:rsidRPr="00F46852">
        <w:t xml:space="preserve"> </w:t>
      </w:r>
      <w:proofErr w:type="spellStart"/>
      <w:r w:rsidRPr="00F46852">
        <w:t>our</w:t>
      </w:r>
      <w:proofErr w:type="spellEnd"/>
      <w:r w:rsidRPr="00F46852">
        <w:t xml:space="preserve"> </w:t>
      </w:r>
      <w:proofErr w:type="spellStart"/>
      <w:r w:rsidRPr="00F46852">
        <w:t>activities</w:t>
      </w:r>
      <w:proofErr w:type="spellEnd"/>
      <w:r w:rsidRPr="00F46852">
        <w:t xml:space="preserve"> </w:t>
      </w:r>
      <w:proofErr w:type="spellStart"/>
      <w:r w:rsidRPr="00F46852">
        <w:t>will</w:t>
      </w:r>
      <w:proofErr w:type="spellEnd"/>
      <w:r w:rsidRPr="00F46852">
        <w:t xml:space="preserve"> </w:t>
      </w:r>
      <w:proofErr w:type="spellStart"/>
      <w:r w:rsidRPr="00F46852">
        <w:t>comply</w:t>
      </w:r>
      <w:proofErr w:type="spellEnd"/>
      <w:r w:rsidRPr="00F46852">
        <w:t xml:space="preserve"> </w:t>
      </w:r>
      <w:proofErr w:type="spellStart"/>
      <w:r w:rsidRPr="00F46852">
        <w:t>with</w:t>
      </w:r>
      <w:proofErr w:type="spellEnd"/>
      <w:r w:rsidRPr="00F46852">
        <w:t xml:space="preserve"> </w:t>
      </w:r>
      <w:proofErr w:type="spellStart"/>
      <w:r w:rsidRPr="00F46852">
        <w:t>the</w:t>
      </w:r>
      <w:proofErr w:type="spellEnd"/>
      <w:r w:rsidRPr="00F46852">
        <w:t xml:space="preserve"> </w:t>
      </w:r>
      <w:proofErr w:type="spellStart"/>
      <w:r w:rsidRPr="00F46852">
        <w:t>limits</w:t>
      </w:r>
      <w:proofErr w:type="spellEnd"/>
      <w:r w:rsidRPr="00F46852">
        <w:t xml:space="preserve">, </w:t>
      </w:r>
      <w:proofErr w:type="spellStart"/>
      <w:r w:rsidRPr="00F46852">
        <w:t>specifications</w:t>
      </w:r>
      <w:proofErr w:type="spellEnd"/>
      <w:r w:rsidRPr="00F46852">
        <w:t xml:space="preserve"> </w:t>
      </w:r>
      <w:proofErr w:type="spellStart"/>
      <w:r w:rsidRPr="00F46852">
        <w:t>or</w:t>
      </w:r>
      <w:proofErr w:type="spellEnd"/>
      <w:r w:rsidRPr="00F46852">
        <w:t xml:space="preserve"> </w:t>
      </w:r>
      <w:proofErr w:type="spellStart"/>
      <w:r w:rsidRPr="00F46852">
        <w:t>stipulations</w:t>
      </w:r>
      <w:proofErr w:type="spellEnd"/>
      <w:r w:rsidRPr="00F46852">
        <w:t xml:space="preserve"> </w:t>
      </w:r>
      <w:proofErr w:type="spellStart"/>
      <w:r w:rsidRPr="00F46852">
        <w:t>as</w:t>
      </w:r>
      <w:proofErr w:type="spellEnd"/>
      <w:r w:rsidRPr="00F46852">
        <w:t xml:space="preserve"> </w:t>
      </w:r>
      <w:proofErr w:type="spellStart"/>
      <w:r w:rsidRPr="00F46852">
        <w:t>defined</w:t>
      </w:r>
      <w:proofErr w:type="spellEnd"/>
      <w:r w:rsidRPr="00F46852">
        <w:t xml:space="preserve"> </w:t>
      </w:r>
      <w:proofErr w:type="spellStart"/>
      <w:r w:rsidRPr="00F46852">
        <w:t>in</w:t>
      </w:r>
      <w:proofErr w:type="spellEnd"/>
      <w:r w:rsidRPr="00F46852">
        <w:t xml:space="preserve"> </w:t>
      </w:r>
      <w:proofErr w:type="spellStart"/>
      <w:r w:rsidR="0072661D" w:rsidRPr="0072661D">
        <w:t>Environmental</w:t>
      </w:r>
      <w:proofErr w:type="spellEnd"/>
      <w:r w:rsidR="0072661D" w:rsidRPr="0072661D">
        <w:t xml:space="preserve"> </w:t>
      </w:r>
      <w:proofErr w:type="spellStart"/>
      <w:r w:rsidR="0072661D" w:rsidRPr="0072661D">
        <w:t>and</w:t>
      </w:r>
      <w:proofErr w:type="spellEnd"/>
      <w:r w:rsidR="0072661D" w:rsidRPr="0072661D">
        <w:t xml:space="preserve"> </w:t>
      </w:r>
      <w:proofErr w:type="spellStart"/>
      <w:r w:rsidR="0072661D" w:rsidRPr="0072661D">
        <w:t>Social</w:t>
      </w:r>
      <w:proofErr w:type="spellEnd"/>
      <w:r w:rsidR="0072661D" w:rsidRPr="0072661D">
        <w:t xml:space="preserve"> </w:t>
      </w:r>
      <w:proofErr w:type="spellStart"/>
      <w:r w:rsidR="0072661D" w:rsidRPr="0072661D">
        <w:t>Impact</w:t>
      </w:r>
      <w:proofErr w:type="spellEnd"/>
      <w:r w:rsidR="0072661D" w:rsidRPr="0072661D">
        <w:t xml:space="preserve"> </w:t>
      </w:r>
      <w:proofErr w:type="spellStart"/>
      <w:r w:rsidR="0072661D" w:rsidRPr="0072661D">
        <w:t>Assessment</w:t>
      </w:r>
      <w:proofErr w:type="spellEnd"/>
      <w:r w:rsidR="0072661D" w:rsidRPr="0072661D">
        <w:t xml:space="preserve"> </w:t>
      </w:r>
      <w:r w:rsidRPr="0072661D">
        <w:footnoteReference w:id="8"/>
      </w:r>
      <w:r w:rsidRPr="00F46852">
        <w:t xml:space="preserve"> </w:t>
      </w:r>
      <w:proofErr w:type="spellStart"/>
      <w:r w:rsidRPr="00F46852">
        <w:t>and</w:t>
      </w:r>
      <w:proofErr w:type="spellEnd"/>
      <w:r w:rsidRPr="00F46852">
        <w:t xml:space="preserve"> </w:t>
      </w:r>
      <w:proofErr w:type="spellStart"/>
      <w:r w:rsidRPr="00F46852">
        <w:t>the</w:t>
      </w:r>
      <w:proofErr w:type="spellEnd"/>
      <w:r w:rsidRPr="00F46852">
        <w:t xml:space="preserve"> </w:t>
      </w:r>
      <w:proofErr w:type="spellStart"/>
      <w:r w:rsidRPr="00F46852">
        <w:t>international</w:t>
      </w:r>
      <w:proofErr w:type="spellEnd"/>
      <w:r w:rsidRPr="00F46852">
        <w:t xml:space="preserve"> </w:t>
      </w:r>
      <w:proofErr w:type="spellStart"/>
      <w:r w:rsidRPr="00F46852">
        <w:t>and</w:t>
      </w:r>
      <w:proofErr w:type="spellEnd"/>
      <w:r w:rsidRPr="00F46852">
        <w:t xml:space="preserve"> </w:t>
      </w:r>
      <w:proofErr w:type="spellStart"/>
      <w:r w:rsidRPr="00F46852">
        <w:t>national</w:t>
      </w:r>
      <w:proofErr w:type="spellEnd"/>
      <w:r w:rsidRPr="00F46852">
        <w:t xml:space="preserve"> </w:t>
      </w:r>
      <w:proofErr w:type="spellStart"/>
      <w:r w:rsidRPr="00F46852">
        <w:t>legislation</w:t>
      </w:r>
      <w:proofErr w:type="spellEnd"/>
      <w:r w:rsidRPr="00F46852">
        <w:t xml:space="preserve"> </w:t>
      </w:r>
      <w:proofErr w:type="spellStart"/>
      <w:r w:rsidRPr="00F46852">
        <w:t>and</w:t>
      </w:r>
      <w:proofErr w:type="spellEnd"/>
      <w:r w:rsidRPr="00F46852">
        <w:t xml:space="preserve"> </w:t>
      </w:r>
      <w:proofErr w:type="spellStart"/>
      <w:r w:rsidRPr="00F46852">
        <w:t>regulations</w:t>
      </w:r>
      <w:proofErr w:type="spellEnd"/>
      <w:r w:rsidRPr="00F46852">
        <w:t xml:space="preserve"> </w:t>
      </w:r>
      <w:proofErr w:type="spellStart"/>
      <w:r w:rsidRPr="00F46852">
        <w:t>applicable</w:t>
      </w:r>
      <w:proofErr w:type="spellEnd"/>
      <w:r w:rsidRPr="00F46852">
        <w:t xml:space="preserve"> </w:t>
      </w:r>
      <w:proofErr w:type="spellStart"/>
      <w:r w:rsidRPr="00F46852">
        <w:t>in</w:t>
      </w:r>
      <w:proofErr w:type="spellEnd"/>
      <w:r w:rsidRPr="00F46852">
        <w:t xml:space="preserve"> </w:t>
      </w:r>
      <w:proofErr w:type="spellStart"/>
      <w:r w:rsidRPr="00F46852">
        <w:t>the</w:t>
      </w:r>
      <w:proofErr w:type="spellEnd"/>
      <w:r w:rsidRPr="00F46852">
        <w:t xml:space="preserve"> </w:t>
      </w:r>
      <w:proofErr w:type="spellStart"/>
      <w:r w:rsidRPr="00F46852">
        <w:t>country</w:t>
      </w:r>
      <w:proofErr w:type="spellEnd"/>
      <w:r w:rsidRPr="00F46852">
        <w:t xml:space="preserve"> </w:t>
      </w:r>
      <w:proofErr w:type="spellStart"/>
      <w:r w:rsidRPr="00F46852">
        <w:t>of</w:t>
      </w:r>
      <w:proofErr w:type="spellEnd"/>
      <w:r w:rsidRPr="00F46852">
        <w:t xml:space="preserve"> </w:t>
      </w:r>
      <w:proofErr w:type="spellStart"/>
      <w:r w:rsidRPr="00F46852">
        <w:t>implementation</w:t>
      </w:r>
      <w:proofErr w:type="spellEnd"/>
      <w:r w:rsidRPr="00F46852">
        <w:t xml:space="preserve"> </w:t>
      </w:r>
      <w:proofErr w:type="spellStart"/>
      <w:r w:rsidRPr="00F46852">
        <w:t>of</w:t>
      </w:r>
      <w:proofErr w:type="spellEnd"/>
      <w:r w:rsidRPr="00F46852">
        <w:t xml:space="preserve"> </w:t>
      </w:r>
      <w:proofErr w:type="spellStart"/>
      <w:r w:rsidRPr="00F46852">
        <w:t>the</w:t>
      </w:r>
      <w:proofErr w:type="spellEnd"/>
      <w:r w:rsidRPr="00F46852">
        <w:t xml:space="preserve"> </w:t>
      </w:r>
      <w:proofErr w:type="spellStart"/>
      <w:r w:rsidRPr="00F46852">
        <w:t>contract</w:t>
      </w:r>
      <w:proofErr w:type="spellEnd"/>
      <w:r w:rsidRPr="00F46852">
        <w:t>.</w:t>
      </w:r>
    </w:p>
    <w:p w14:paraId="000005D6" w14:textId="3B9157B0" w:rsidR="00564B95" w:rsidRPr="00F46852" w:rsidRDefault="00B934EC">
      <w:pPr>
        <w:spacing w:after="200" w:line="276" w:lineRule="auto"/>
        <w:ind w:left="0" w:hanging="2"/>
        <w:jc w:val="both"/>
      </w:pPr>
      <w:proofErr w:type="spellStart"/>
      <w:r w:rsidRPr="00F46852">
        <w:rPr>
          <w:i/>
        </w:rPr>
        <w:t>Environmental</w:t>
      </w:r>
      <w:proofErr w:type="spellEnd"/>
      <w:r w:rsidRPr="00F46852">
        <w:rPr>
          <w:i/>
        </w:rPr>
        <w:t xml:space="preserve"> </w:t>
      </w:r>
      <w:proofErr w:type="spellStart"/>
      <w:r w:rsidRPr="00F46852">
        <w:rPr>
          <w:i/>
        </w:rPr>
        <w:t>and</w:t>
      </w:r>
      <w:proofErr w:type="spellEnd"/>
      <w:r w:rsidRPr="00F46852">
        <w:rPr>
          <w:i/>
        </w:rPr>
        <w:t xml:space="preserve"> </w:t>
      </w:r>
      <w:proofErr w:type="spellStart"/>
      <w:r w:rsidRPr="00F46852">
        <w:rPr>
          <w:i/>
        </w:rPr>
        <w:t>social</w:t>
      </w:r>
      <w:proofErr w:type="spellEnd"/>
      <w:r w:rsidRPr="00F46852">
        <w:rPr>
          <w:i/>
        </w:rPr>
        <w:t xml:space="preserve"> </w:t>
      </w:r>
      <w:proofErr w:type="spellStart"/>
      <w:r w:rsidRPr="00F46852">
        <w:rPr>
          <w:i/>
        </w:rPr>
        <w:t>performance</w:t>
      </w:r>
      <w:proofErr w:type="spellEnd"/>
      <w:r w:rsidRPr="00F46852">
        <w:rPr>
          <w:i/>
        </w:rPr>
        <w:t>.</w:t>
      </w:r>
      <w:r w:rsidRPr="00F46852">
        <w:t xml:space="preserve"> </w:t>
      </w:r>
      <w:proofErr w:type="spellStart"/>
      <w:r w:rsidRPr="00F46852">
        <w:t>We</w:t>
      </w:r>
      <w:proofErr w:type="spellEnd"/>
      <w:r w:rsidRPr="00F46852">
        <w:t xml:space="preserve"> </w:t>
      </w:r>
      <w:proofErr w:type="spellStart"/>
      <w:r w:rsidRPr="00F46852">
        <w:t>commit</w:t>
      </w:r>
      <w:proofErr w:type="spellEnd"/>
      <w:r w:rsidRPr="00F46852">
        <w:t xml:space="preserve"> </w:t>
      </w:r>
      <w:proofErr w:type="spellStart"/>
      <w:r w:rsidRPr="00F46852">
        <w:t>to</w:t>
      </w:r>
      <w:proofErr w:type="spellEnd"/>
      <w:r w:rsidRPr="00F46852">
        <w:t xml:space="preserve"> (i) </w:t>
      </w:r>
      <w:proofErr w:type="spellStart"/>
      <w:r w:rsidRPr="00F46852">
        <w:t>submitting</w:t>
      </w:r>
      <w:proofErr w:type="spellEnd"/>
      <w:r w:rsidRPr="00F46852">
        <w:t xml:space="preserve"> </w:t>
      </w:r>
      <w:proofErr w:type="spellStart"/>
      <w:r w:rsidRPr="007516D7">
        <w:t>at</w:t>
      </w:r>
      <w:proofErr w:type="spellEnd"/>
      <w:r w:rsidRPr="007516D7">
        <w:t> </w:t>
      </w:r>
      <w:proofErr w:type="spellStart"/>
      <w:r w:rsidRPr="007516D7">
        <w:t>the</w:t>
      </w:r>
      <w:proofErr w:type="spellEnd"/>
      <w:r w:rsidRPr="007516D7">
        <w:t xml:space="preserve"> </w:t>
      </w:r>
      <w:proofErr w:type="spellStart"/>
      <w:r w:rsidRPr="007516D7">
        <w:t>beginning</w:t>
      </w:r>
      <w:proofErr w:type="spellEnd"/>
      <w:r w:rsidRPr="007516D7">
        <w:t xml:space="preserve"> </w:t>
      </w:r>
      <w:proofErr w:type="spellStart"/>
      <w:r w:rsidRPr="007516D7">
        <w:t>of</w:t>
      </w:r>
      <w:proofErr w:type="spellEnd"/>
      <w:r w:rsidRPr="007516D7">
        <w:t xml:space="preserve"> </w:t>
      </w:r>
      <w:proofErr w:type="spellStart"/>
      <w:r w:rsidRPr="007516D7">
        <w:t>construction</w:t>
      </w:r>
      <w:proofErr w:type="spellEnd"/>
      <w:r w:rsidRPr="007516D7">
        <w:t xml:space="preserve"> </w:t>
      </w:r>
      <w:proofErr w:type="spellStart"/>
      <w:r w:rsidRPr="007516D7">
        <w:t>works</w:t>
      </w:r>
      <w:proofErr w:type="spellEnd"/>
      <w:r w:rsidRPr="007516D7">
        <w:t xml:space="preserve"> </w:t>
      </w:r>
      <w:proofErr w:type="spellStart"/>
      <w:r w:rsidRPr="007516D7">
        <w:t>and</w:t>
      </w:r>
      <w:proofErr w:type="spellEnd"/>
      <w:r w:rsidRPr="007516D7">
        <w:t xml:space="preserve"> </w:t>
      </w:r>
      <w:proofErr w:type="spellStart"/>
      <w:r w:rsidRPr="007516D7">
        <w:t>to</w:t>
      </w:r>
      <w:proofErr w:type="spellEnd"/>
      <w:r w:rsidRPr="007516D7">
        <w:t xml:space="preserve"> </w:t>
      </w:r>
      <w:proofErr w:type="spellStart"/>
      <w:r w:rsidRPr="007516D7">
        <w:t>update</w:t>
      </w:r>
      <w:proofErr w:type="spellEnd"/>
      <w:r w:rsidRPr="007516D7">
        <w:t xml:space="preserve"> </w:t>
      </w:r>
      <w:proofErr w:type="spellStart"/>
      <w:r w:rsidRPr="007516D7">
        <w:t>upon</w:t>
      </w:r>
      <w:proofErr w:type="spellEnd"/>
      <w:r w:rsidRPr="007516D7">
        <w:t xml:space="preserve"> </w:t>
      </w:r>
      <w:proofErr w:type="spellStart"/>
      <w:r w:rsidRPr="007516D7">
        <w:t>each</w:t>
      </w:r>
      <w:proofErr w:type="spellEnd"/>
      <w:r w:rsidRPr="007516D7">
        <w:t xml:space="preserve"> 6-months-period, </w:t>
      </w:r>
      <w:proofErr w:type="spellStart"/>
      <w:r w:rsidRPr="007516D7">
        <w:t>and</w:t>
      </w:r>
      <w:proofErr w:type="spellEnd"/>
      <w:r w:rsidRPr="007516D7">
        <w:t xml:space="preserve"> </w:t>
      </w:r>
      <w:proofErr w:type="spellStart"/>
      <w:r w:rsidRPr="007516D7">
        <w:t>also</w:t>
      </w:r>
      <w:proofErr w:type="spellEnd"/>
      <w:r w:rsidRPr="007516D7">
        <w:t xml:space="preserve"> </w:t>
      </w:r>
      <w:proofErr w:type="spellStart"/>
      <w:r w:rsidRPr="007516D7">
        <w:t>after</w:t>
      </w:r>
      <w:proofErr w:type="spellEnd"/>
      <w:r w:rsidRPr="007516D7">
        <w:t xml:space="preserve"> </w:t>
      </w:r>
      <w:proofErr w:type="spellStart"/>
      <w:r w:rsidRPr="007516D7">
        <w:t>construction</w:t>
      </w:r>
      <w:proofErr w:type="spellEnd"/>
      <w:r w:rsidRPr="007516D7">
        <w:t xml:space="preserve"> </w:t>
      </w:r>
      <w:proofErr w:type="spellStart"/>
      <w:r w:rsidRPr="007516D7">
        <w:t>works</w:t>
      </w:r>
      <w:proofErr w:type="spellEnd"/>
      <w:r w:rsidRPr="007516D7">
        <w:t xml:space="preserve"> </w:t>
      </w:r>
      <w:proofErr w:type="spellStart"/>
      <w:r w:rsidRPr="007516D7">
        <w:t>completion</w:t>
      </w:r>
      <w:proofErr w:type="spellEnd"/>
      <w:r w:rsidRPr="007516D7">
        <w:t> </w:t>
      </w:r>
      <w:proofErr w:type="spellStart"/>
      <w:r w:rsidRPr="007516D7">
        <w:t>environmental</w:t>
      </w:r>
      <w:proofErr w:type="spellEnd"/>
      <w:r w:rsidRPr="007516D7">
        <w:t xml:space="preserve"> </w:t>
      </w:r>
      <w:proofErr w:type="spellStart"/>
      <w:r w:rsidRPr="007516D7">
        <w:t>and</w:t>
      </w:r>
      <w:proofErr w:type="spellEnd"/>
      <w:r w:rsidRPr="007516D7">
        <w:t xml:space="preserve"> </w:t>
      </w:r>
      <w:proofErr w:type="spellStart"/>
      <w:r w:rsidRPr="007516D7">
        <w:t>social</w:t>
      </w:r>
      <w:proofErr w:type="spellEnd"/>
      <w:r w:rsidRPr="007516D7">
        <w:t xml:space="preserve"> </w:t>
      </w:r>
      <w:proofErr w:type="spellStart"/>
      <w:r w:rsidRPr="007516D7">
        <w:t>monitoring</w:t>
      </w:r>
      <w:proofErr w:type="spellEnd"/>
      <w:r w:rsidRPr="007516D7">
        <w:t xml:space="preserve"> </w:t>
      </w:r>
      <w:proofErr w:type="spellStart"/>
      <w:r w:rsidRPr="007516D7">
        <w:t>reports</w:t>
      </w:r>
      <w:proofErr w:type="spellEnd"/>
      <w:r w:rsidRPr="007516D7">
        <w:t xml:space="preserve"> </w:t>
      </w:r>
      <w:proofErr w:type="spellStart"/>
      <w:r w:rsidRPr="007516D7">
        <w:t>to</w:t>
      </w:r>
      <w:proofErr w:type="spellEnd"/>
      <w:r w:rsidRPr="00F46852">
        <w:t xml:space="preserve"> </w:t>
      </w:r>
      <w:proofErr w:type="spellStart"/>
      <w:r w:rsidR="00577B07" w:rsidRPr="00577B07">
        <w:t>Talalaiv</w:t>
      </w:r>
      <w:proofErr w:type="spellEnd"/>
      <w:r w:rsidR="00577B07" w:rsidRPr="00577B07">
        <w:t xml:space="preserve"> </w:t>
      </w:r>
      <w:proofErr w:type="spellStart"/>
      <w:r w:rsidR="00577B07" w:rsidRPr="00577B07">
        <w:t>village</w:t>
      </w:r>
      <w:proofErr w:type="spellEnd"/>
      <w:r w:rsidR="00577B07" w:rsidRPr="00577B07">
        <w:t xml:space="preserve"> </w:t>
      </w:r>
      <w:proofErr w:type="spellStart"/>
      <w:r w:rsidR="00577B07" w:rsidRPr="00577B07">
        <w:t>council</w:t>
      </w:r>
      <w:proofErr w:type="spellEnd"/>
      <w:r w:rsidR="00577B07" w:rsidRPr="00577B07">
        <w:t xml:space="preserve"> </w:t>
      </w:r>
      <w:proofErr w:type="spellStart"/>
      <w:r w:rsidR="00577B07" w:rsidRPr="00577B07">
        <w:t>of</w:t>
      </w:r>
      <w:proofErr w:type="spellEnd"/>
      <w:r w:rsidR="00577B07" w:rsidRPr="00577B07">
        <w:t xml:space="preserve"> </w:t>
      </w:r>
      <w:proofErr w:type="spellStart"/>
      <w:r w:rsidR="00577B07" w:rsidRPr="00577B07">
        <w:t>Nizhyn</w:t>
      </w:r>
      <w:proofErr w:type="spellEnd"/>
      <w:r w:rsidR="00577B07" w:rsidRPr="00577B07">
        <w:t xml:space="preserve"> </w:t>
      </w:r>
      <w:proofErr w:type="spellStart"/>
      <w:r w:rsidR="00577B07" w:rsidRPr="00577B07">
        <w:t>district</w:t>
      </w:r>
      <w:proofErr w:type="spellEnd"/>
      <w:r w:rsidR="00577B07" w:rsidRPr="00577B07">
        <w:t xml:space="preserve"> </w:t>
      </w:r>
      <w:proofErr w:type="spellStart"/>
      <w:r w:rsidR="00577B07" w:rsidRPr="00577B07">
        <w:t>of</w:t>
      </w:r>
      <w:proofErr w:type="spellEnd"/>
      <w:r w:rsidR="00577B07" w:rsidRPr="00577B07">
        <w:t xml:space="preserve"> </w:t>
      </w:r>
      <w:proofErr w:type="spellStart"/>
      <w:r w:rsidR="00577B07" w:rsidRPr="00577B07">
        <w:t>Chernihiv</w:t>
      </w:r>
      <w:proofErr w:type="spellEnd"/>
      <w:r w:rsidR="00577B07" w:rsidRPr="00577B07">
        <w:t xml:space="preserve"> </w:t>
      </w:r>
      <w:proofErr w:type="spellStart"/>
      <w:r w:rsidR="00577B07" w:rsidRPr="00577B07">
        <w:t>region</w:t>
      </w:r>
      <w:proofErr w:type="spellEnd"/>
      <w:r w:rsidRPr="00F46852">
        <w:t xml:space="preserve">; </w:t>
      </w:r>
      <w:proofErr w:type="spellStart"/>
      <w:r w:rsidRPr="00F46852">
        <w:t>and</w:t>
      </w:r>
      <w:proofErr w:type="spellEnd"/>
      <w:r w:rsidRPr="00F46852">
        <w:t xml:space="preserve"> (ii) </w:t>
      </w:r>
      <w:proofErr w:type="spellStart"/>
      <w:r w:rsidRPr="00F46852">
        <w:t>complying</w:t>
      </w:r>
      <w:proofErr w:type="spellEnd"/>
      <w:r w:rsidRPr="00F46852">
        <w:t xml:space="preserve"> </w:t>
      </w:r>
      <w:proofErr w:type="spellStart"/>
      <w:r w:rsidRPr="00F46852">
        <w:t>with</w:t>
      </w:r>
      <w:proofErr w:type="spellEnd"/>
      <w:r w:rsidRPr="00F46852">
        <w:t xml:space="preserve"> </w:t>
      </w:r>
      <w:proofErr w:type="spellStart"/>
      <w:r w:rsidRPr="00F46852">
        <w:t>the</w:t>
      </w:r>
      <w:proofErr w:type="spellEnd"/>
      <w:r w:rsidRPr="00F46852">
        <w:t xml:space="preserve"> </w:t>
      </w:r>
      <w:proofErr w:type="spellStart"/>
      <w:r w:rsidRPr="00F46852">
        <w:t>measures</w:t>
      </w:r>
      <w:proofErr w:type="spellEnd"/>
      <w:r w:rsidRPr="00F46852">
        <w:t xml:space="preserve"> </w:t>
      </w:r>
      <w:proofErr w:type="spellStart"/>
      <w:r w:rsidRPr="00F46852">
        <w:t>assigned</w:t>
      </w:r>
      <w:proofErr w:type="spellEnd"/>
      <w:r w:rsidRPr="00F46852">
        <w:t xml:space="preserve"> </w:t>
      </w:r>
      <w:proofErr w:type="spellStart"/>
      <w:r w:rsidRPr="00F46852">
        <w:t>to</w:t>
      </w:r>
      <w:proofErr w:type="spellEnd"/>
      <w:r w:rsidRPr="00F46852">
        <w:t xml:space="preserve"> </w:t>
      </w:r>
      <w:proofErr w:type="spellStart"/>
      <w:r w:rsidRPr="00F46852">
        <w:t>us</w:t>
      </w:r>
      <w:proofErr w:type="spellEnd"/>
      <w:r w:rsidRPr="00F46852">
        <w:t xml:space="preserve"> </w:t>
      </w:r>
      <w:proofErr w:type="spellStart"/>
      <w:r w:rsidRPr="00F46852">
        <w:t>as</w:t>
      </w:r>
      <w:proofErr w:type="spellEnd"/>
      <w:r w:rsidRPr="00F46852">
        <w:t xml:space="preserve"> </w:t>
      </w:r>
      <w:proofErr w:type="spellStart"/>
      <w:r w:rsidRPr="00F46852">
        <w:t>set</w:t>
      </w:r>
      <w:proofErr w:type="spellEnd"/>
      <w:r w:rsidRPr="00F46852">
        <w:t xml:space="preserve"> </w:t>
      </w:r>
      <w:proofErr w:type="spellStart"/>
      <w:r w:rsidRPr="00F46852">
        <w:t>forth</w:t>
      </w:r>
      <w:proofErr w:type="spellEnd"/>
      <w:r w:rsidRPr="00F46852">
        <w:t xml:space="preserve"> </w:t>
      </w:r>
      <w:proofErr w:type="spellStart"/>
      <w:r w:rsidRPr="00F46852">
        <w:t>in</w:t>
      </w:r>
      <w:proofErr w:type="spellEnd"/>
      <w:r w:rsidRPr="00F46852">
        <w:t xml:space="preserve"> </w:t>
      </w:r>
      <w:proofErr w:type="spellStart"/>
      <w:r w:rsidRPr="00F46852">
        <w:t>the</w:t>
      </w:r>
      <w:proofErr w:type="spellEnd"/>
      <w:r w:rsidRPr="00F46852">
        <w:t xml:space="preserve"> </w:t>
      </w:r>
      <w:proofErr w:type="spellStart"/>
      <w:r w:rsidRPr="00F46852">
        <w:t>environmental</w:t>
      </w:r>
      <w:proofErr w:type="spellEnd"/>
      <w:r w:rsidRPr="00F46852">
        <w:t xml:space="preserve"> </w:t>
      </w:r>
      <w:proofErr w:type="spellStart"/>
      <w:r w:rsidRPr="00F46852">
        <w:t>permits</w:t>
      </w:r>
      <w:proofErr w:type="spellEnd"/>
      <w:r w:rsidRPr="00F46852">
        <w:t xml:space="preserve"> </w:t>
      </w:r>
      <w:proofErr w:type="spellStart"/>
      <w:r w:rsidR="00577B07" w:rsidRPr="00577B07">
        <w:t>Talalaiv</w:t>
      </w:r>
      <w:proofErr w:type="spellEnd"/>
      <w:r w:rsidR="00577B07" w:rsidRPr="00577B07">
        <w:t xml:space="preserve"> </w:t>
      </w:r>
      <w:proofErr w:type="spellStart"/>
      <w:r w:rsidR="00577B07" w:rsidRPr="00577B07">
        <w:t>village</w:t>
      </w:r>
      <w:proofErr w:type="spellEnd"/>
      <w:r w:rsidR="00577B07" w:rsidRPr="00577B07">
        <w:t xml:space="preserve"> </w:t>
      </w:r>
      <w:proofErr w:type="spellStart"/>
      <w:r w:rsidR="00577B07" w:rsidRPr="00577B07">
        <w:t>council</w:t>
      </w:r>
      <w:proofErr w:type="spellEnd"/>
      <w:r w:rsidR="00577B07" w:rsidRPr="00577B07">
        <w:t xml:space="preserve"> </w:t>
      </w:r>
      <w:proofErr w:type="spellStart"/>
      <w:r w:rsidR="00577B07" w:rsidRPr="00577B07">
        <w:t>of</w:t>
      </w:r>
      <w:proofErr w:type="spellEnd"/>
      <w:r w:rsidR="00577B07" w:rsidRPr="00577B07">
        <w:t xml:space="preserve"> </w:t>
      </w:r>
      <w:proofErr w:type="spellStart"/>
      <w:r w:rsidR="00577B07" w:rsidRPr="00577B07">
        <w:t>Nizhyn</w:t>
      </w:r>
      <w:proofErr w:type="spellEnd"/>
      <w:r w:rsidR="00577B07" w:rsidRPr="00577B07">
        <w:t xml:space="preserve"> </w:t>
      </w:r>
      <w:proofErr w:type="spellStart"/>
      <w:r w:rsidR="00577B07" w:rsidRPr="00577B07">
        <w:t>district</w:t>
      </w:r>
      <w:proofErr w:type="spellEnd"/>
      <w:r w:rsidR="00577B07" w:rsidRPr="00577B07">
        <w:t xml:space="preserve"> </w:t>
      </w:r>
      <w:proofErr w:type="spellStart"/>
      <w:r w:rsidR="00577B07" w:rsidRPr="00577B07">
        <w:t>of</w:t>
      </w:r>
      <w:proofErr w:type="spellEnd"/>
      <w:r w:rsidR="00577B07" w:rsidRPr="00577B07">
        <w:t xml:space="preserve"> </w:t>
      </w:r>
      <w:proofErr w:type="spellStart"/>
      <w:r w:rsidR="00577B07" w:rsidRPr="00577B07">
        <w:t>Chernihiv</w:t>
      </w:r>
      <w:proofErr w:type="spellEnd"/>
      <w:r w:rsidR="00577B07" w:rsidRPr="00577B07">
        <w:t xml:space="preserve"> </w:t>
      </w:r>
      <w:proofErr w:type="spellStart"/>
      <w:r w:rsidR="00577B07" w:rsidRPr="00577B07">
        <w:t>region</w:t>
      </w:r>
      <w:proofErr w:type="spellEnd"/>
      <w:r w:rsidR="00577B07" w:rsidRPr="00577B07">
        <w:t xml:space="preserve"> </w:t>
      </w:r>
      <w:r w:rsidRPr="00F46852">
        <w:rPr>
          <w:vertAlign w:val="superscript"/>
        </w:rPr>
        <w:footnoteReference w:id="9"/>
      </w:r>
      <w:r w:rsidRPr="00F46852">
        <w:rPr>
          <w:vertAlign w:val="superscript"/>
        </w:rPr>
        <w:t xml:space="preserve"> </w:t>
      </w:r>
      <w:proofErr w:type="spellStart"/>
      <w:r w:rsidRPr="00F46852">
        <w:t>and</w:t>
      </w:r>
      <w:proofErr w:type="spellEnd"/>
      <w:r w:rsidRPr="00F46852">
        <w:t xml:space="preserve"> </w:t>
      </w:r>
      <w:proofErr w:type="spellStart"/>
      <w:r w:rsidRPr="00F46852">
        <w:t>any</w:t>
      </w:r>
      <w:proofErr w:type="spellEnd"/>
      <w:r w:rsidRPr="00F46852">
        <w:t xml:space="preserve"> </w:t>
      </w:r>
      <w:proofErr w:type="spellStart"/>
      <w:r w:rsidRPr="00F46852">
        <w:t>corrective</w:t>
      </w:r>
      <w:proofErr w:type="spellEnd"/>
      <w:r w:rsidRPr="00F46852">
        <w:t xml:space="preserve"> </w:t>
      </w:r>
      <w:proofErr w:type="spellStart"/>
      <w:r w:rsidRPr="00F46852">
        <w:t>or</w:t>
      </w:r>
      <w:proofErr w:type="spellEnd"/>
      <w:r w:rsidRPr="00F46852">
        <w:t xml:space="preserve"> </w:t>
      </w:r>
      <w:proofErr w:type="spellStart"/>
      <w:r w:rsidRPr="00F46852">
        <w:t>preventative</w:t>
      </w:r>
      <w:proofErr w:type="spellEnd"/>
      <w:r w:rsidRPr="00F46852">
        <w:t xml:space="preserve"> </w:t>
      </w:r>
      <w:proofErr w:type="spellStart"/>
      <w:r w:rsidRPr="00F46852">
        <w:t>actions</w:t>
      </w:r>
      <w:proofErr w:type="spellEnd"/>
      <w:r w:rsidRPr="00F46852">
        <w:t xml:space="preserve"> </w:t>
      </w:r>
      <w:proofErr w:type="spellStart"/>
      <w:r w:rsidRPr="00F46852">
        <w:t>set</w:t>
      </w:r>
      <w:proofErr w:type="spellEnd"/>
      <w:r w:rsidRPr="00F46852">
        <w:t xml:space="preserve"> </w:t>
      </w:r>
      <w:proofErr w:type="spellStart"/>
      <w:r w:rsidRPr="00F46852">
        <w:t>forth</w:t>
      </w:r>
      <w:proofErr w:type="spellEnd"/>
      <w:r w:rsidRPr="00F46852">
        <w:t xml:space="preserve"> </w:t>
      </w:r>
      <w:proofErr w:type="spellStart"/>
      <w:r w:rsidRPr="00F46852">
        <w:t>in</w:t>
      </w:r>
      <w:proofErr w:type="spellEnd"/>
      <w:r w:rsidRPr="00F46852">
        <w:t xml:space="preserve"> </w:t>
      </w:r>
      <w:proofErr w:type="spellStart"/>
      <w:r w:rsidRPr="00F46852">
        <w:t>the</w:t>
      </w:r>
      <w:proofErr w:type="spellEnd"/>
      <w:r w:rsidRPr="00F46852">
        <w:t xml:space="preserve"> </w:t>
      </w:r>
      <w:proofErr w:type="spellStart"/>
      <w:r w:rsidRPr="00F46852">
        <w:t>annual</w:t>
      </w:r>
      <w:proofErr w:type="spellEnd"/>
      <w:r w:rsidRPr="00F46852">
        <w:t xml:space="preserve"> </w:t>
      </w:r>
      <w:proofErr w:type="spellStart"/>
      <w:r w:rsidRPr="00F46852">
        <w:t>environmental</w:t>
      </w:r>
      <w:proofErr w:type="spellEnd"/>
      <w:r w:rsidRPr="00F46852">
        <w:t xml:space="preserve"> </w:t>
      </w:r>
      <w:proofErr w:type="spellStart"/>
      <w:r w:rsidRPr="00F46852">
        <w:t>and</w:t>
      </w:r>
      <w:proofErr w:type="spellEnd"/>
      <w:r w:rsidRPr="00F46852">
        <w:t xml:space="preserve"> </w:t>
      </w:r>
      <w:proofErr w:type="spellStart"/>
      <w:r w:rsidRPr="00F46852">
        <w:t>social</w:t>
      </w:r>
      <w:proofErr w:type="spellEnd"/>
      <w:r w:rsidRPr="00F46852">
        <w:t xml:space="preserve"> </w:t>
      </w:r>
      <w:proofErr w:type="spellStart"/>
      <w:r w:rsidRPr="00F46852">
        <w:t>monitoring</w:t>
      </w:r>
      <w:proofErr w:type="spellEnd"/>
      <w:r w:rsidRPr="00F46852">
        <w:t xml:space="preserve"> </w:t>
      </w:r>
      <w:proofErr w:type="spellStart"/>
      <w:r w:rsidRPr="00F46852">
        <w:t>report</w:t>
      </w:r>
      <w:proofErr w:type="spellEnd"/>
      <w:r w:rsidRPr="00F46852">
        <w:t xml:space="preserve">. </w:t>
      </w:r>
    </w:p>
    <w:p w14:paraId="000005D7" w14:textId="13E892F0" w:rsidR="00564B95" w:rsidRPr="00F46852" w:rsidRDefault="00B934EC">
      <w:pPr>
        <w:spacing w:after="200" w:line="276" w:lineRule="auto"/>
        <w:ind w:left="0" w:hanging="2"/>
        <w:jc w:val="both"/>
      </w:pPr>
      <w:proofErr w:type="spellStart"/>
      <w:r w:rsidRPr="007516D7">
        <w:t>We</w:t>
      </w:r>
      <w:proofErr w:type="spellEnd"/>
      <w:r w:rsidRPr="007516D7">
        <w:t xml:space="preserve"> </w:t>
      </w:r>
      <w:proofErr w:type="spellStart"/>
      <w:r w:rsidRPr="007516D7">
        <w:t>hereby</w:t>
      </w:r>
      <w:proofErr w:type="spellEnd"/>
      <w:r w:rsidRPr="007516D7">
        <w:t xml:space="preserve"> </w:t>
      </w:r>
      <w:proofErr w:type="spellStart"/>
      <w:r w:rsidRPr="007516D7">
        <w:t>declare</w:t>
      </w:r>
      <w:proofErr w:type="spellEnd"/>
      <w:r w:rsidRPr="007516D7">
        <w:t xml:space="preserve"> </w:t>
      </w:r>
      <w:proofErr w:type="spellStart"/>
      <w:r w:rsidRPr="007516D7">
        <w:t>that</w:t>
      </w:r>
      <w:proofErr w:type="spellEnd"/>
      <w:r w:rsidRPr="007516D7">
        <w:t xml:space="preserve"> </w:t>
      </w:r>
      <w:proofErr w:type="spellStart"/>
      <w:r w:rsidRPr="007516D7">
        <w:t>the</w:t>
      </w:r>
      <w:proofErr w:type="spellEnd"/>
      <w:r w:rsidRPr="007516D7">
        <w:t xml:space="preserve"> </w:t>
      </w:r>
      <w:proofErr w:type="spellStart"/>
      <w:r w:rsidRPr="007516D7">
        <w:t>environmental</w:t>
      </w:r>
      <w:proofErr w:type="spellEnd"/>
      <w:r w:rsidRPr="007516D7">
        <w:t xml:space="preserve"> </w:t>
      </w:r>
      <w:proofErr w:type="spellStart"/>
      <w:r w:rsidRPr="007516D7">
        <w:t>and</w:t>
      </w:r>
      <w:proofErr w:type="spellEnd"/>
      <w:r w:rsidRPr="007516D7">
        <w:t xml:space="preserve"> </w:t>
      </w:r>
      <w:proofErr w:type="spellStart"/>
      <w:r w:rsidRPr="007516D7">
        <w:t>social</w:t>
      </w:r>
      <w:proofErr w:type="spellEnd"/>
      <w:r w:rsidRPr="007516D7">
        <w:t xml:space="preserve"> </w:t>
      </w:r>
      <w:proofErr w:type="spellStart"/>
      <w:r w:rsidRPr="007516D7">
        <w:t>obligations</w:t>
      </w:r>
      <w:proofErr w:type="spellEnd"/>
      <w:r w:rsidRPr="007516D7">
        <w:t xml:space="preserve"> </w:t>
      </w:r>
      <w:proofErr w:type="spellStart"/>
      <w:r w:rsidRPr="007516D7">
        <w:t>as</w:t>
      </w:r>
      <w:proofErr w:type="spellEnd"/>
      <w:r w:rsidRPr="007516D7">
        <w:t xml:space="preserve"> </w:t>
      </w:r>
      <w:proofErr w:type="spellStart"/>
      <w:r w:rsidRPr="007516D7">
        <w:t>part</w:t>
      </w:r>
      <w:proofErr w:type="spellEnd"/>
      <w:r w:rsidRPr="007516D7">
        <w:t xml:space="preserve"> </w:t>
      </w:r>
      <w:proofErr w:type="spellStart"/>
      <w:r w:rsidRPr="007516D7">
        <w:t>of</w:t>
      </w:r>
      <w:proofErr w:type="spellEnd"/>
      <w:r w:rsidRPr="007516D7">
        <w:t xml:space="preserve"> </w:t>
      </w:r>
      <w:proofErr w:type="spellStart"/>
      <w:r w:rsidRPr="007516D7">
        <w:t>this</w:t>
      </w:r>
      <w:proofErr w:type="spellEnd"/>
      <w:r w:rsidRPr="007516D7">
        <w:t xml:space="preserve"> </w:t>
      </w:r>
      <w:proofErr w:type="spellStart"/>
      <w:r w:rsidRPr="007516D7">
        <w:t>contract</w:t>
      </w:r>
      <w:proofErr w:type="spellEnd"/>
      <w:r w:rsidRPr="007516D7">
        <w:t xml:space="preserve"> </w:t>
      </w:r>
      <w:proofErr w:type="spellStart"/>
      <w:r w:rsidRPr="007516D7">
        <w:t>were</w:t>
      </w:r>
      <w:proofErr w:type="spellEnd"/>
      <w:r w:rsidRPr="007516D7">
        <w:t xml:space="preserve"> </w:t>
      </w:r>
      <w:proofErr w:type="spellStart"/>
      <w:r w:rsidRPr="007516D7">
        <w:t>duly</w:t>
      </w:r>
      <w:proofErr w:type="spellEnd"/>
      <w:r w:rsidRPr="007516D7">
        <w:t xml:space="preserve"> </w:t>
      </w:r>
      <w:proofErr w:type="spellStart"/>
      <w:r w:rsidRPr="007516D7">
        <w:t>taken</w:t>
      </w:r>
      <w:proofErr w:type="spellEnd"/>
      <w:r w:rsidRPr="007516D7">
        <w:t xml:space="preserve"> </w:t>
      </w:r>
      <w:proofErr w:type="spellStart"/>
      <w:r w:rsidRPr="007516D7">
        <w:t>into</w:t>
      </w:r>
      <w:proofErr w:type="spellEnd"/>
      <w:r w:rsidRPr="007516D7">
        <w:t xml:space="preserve"> </w:t>
      </w:r>
      <w:proofErr w:type="spellStart"/>
      <w:r w:rsidRPr="007516D7">
        <w:t>account</w:t>
      </w:r>
      <w:proofErr w:type="spellEnd"/>
      <w:r w:rsidRPr="007516D7">
        <w:t xml:space="preserve"> </w:t>
      </w:r>
      <w:proofErr w:type="spellStart"/>
      <w:r w:rsidRPr="007516D7">
        <w:t>in</w:t>
      </w:r>
      <w:proofErr w:type="spellEnd"/>
      <w:r w:rsidRPr="007516D7">
        <w:t xml:space="preserve"> </w:t>
      </w:r>
      <w:proofErr w:type="spellStart"/>
      <w:r w:rsidRPr="007516D7">
        <w:t>the</w:t>
      </w:r>
      <w:proofErr w:type="spellEnd"/>
      <w:r w:rsidRPr="007516D7">
        <w:t xml:space="preserve"> </w:t>
      </w:r>
      <w:proofErr w:type="spellStart"/>
      <w:r w:rsidRPr="007516D7">
        <w:t>design</w:t>
      </w:r>
      <w:proofErr w:type="spellEnd"/>
      <w:r w:rsidRPr="007516D7">
        <w:t xml:space="preserve"> </w:t>
      </w:r>
      <w:proofErr w:type="spellStart"/>
      <w:r w:rsidRPr="007516D7">
        <w:t>documentation</w:t>
      </w:r>
      <w:proofErr w:type="spellEnd"/>
      <w:r w:rsidRPr="007516D7">
        <w:t xml:space="preserve">, </w:t>
      </w:r>
      <w:proofErr w:type="spellStart"/>
      <w:r w:rsidRPr="007516D7">
        <w:t>which</w:t>
      </w:r>
      <w:proofErr w:type="spellEnd"/>
      <w:r w:rsidRPr="007516D7">
        <w:t xml:space="preserve"> </w:t>
      </w:r>
      <w:proofErr w:type="spellStart"/>
      <w:r w:rsidRPr="007516D7">
        <w:t>has</w:t>
      </w:r>
      <w:proofErr w:type="spellEnd"/>
      <w:r w:rsidRPr="007516D7">
        <w:t xml:space="preserve"> </w:t>
      </w:r>
      <w:proofErr w:type="spellStart"/>
      <w:r w:rsidRPr="007516D7">
        <w:t>passed</w:t>
      </w:r>
      <w:proofErr w:type="spellEnd"/>
      <w:r w:rsidRPr="007516D7">
        <w:t xml:space="preserve"> </w:t>
      </w:r>
      <w:proofErr w:type="spellStart"/>
      <w:r w:rsidRPr="007516D7">
        <w:t>the</w:t>
      </w:r>
      <w:proofErr w:type="spellEnd"/>
      <w:r w:rsidRPr="007516D7">
        <w:t xml:space="preserve"> </w:t>
      </w:r>
      <w:proofErr w:type="spellStart"/>
      <w:r w:rsidRPr="007516D7">
        <w:t>relevant</w:t>
      </w:r>
      <w:proofErr w:type="spellEnd"/>
      <w:r w:rsidRPr="007516D7">
        <w:t xml:space="preserve"> </w:t>
      </w:r>
      <w:proofErr w:type="spellStart"/>
      <w:r w:rsidRPr="007516D7">
        <w:t>examination</w:t>
      </w:r>
      <w:proofErr w:type="spellEnd"/>
      <w:r w:rsidRPr="007516D7">
        <w:t xml:space="preserve"> </w:t>
      </w:r>
      <w:proofErr w:type="spellStart"/>
      <w:r w:rsidRPr="007516D7">
        <w:t>and</w:t>
      </w:r>
      <w:proofErr w:type="spellEnd"/>
      <w:r w:rsidRPr="007516D7">
        <w:t xml:space="preserve"> </w:t>
      </w:r>
      <w:proofErr w:type="spellStart"/>
      <w:r w:rsidRPr="007516D7">
        <w:t>fully</w:t>
      </w:r>
      <w:proofErr w:type="spellEnd"/>
      <w:r w:rsidRPr="007516D7">
        <w:t xml:space="preserve"> </w:t>
      </w:r>
      <w:proofErr w:type="spellStart"/>
      <w:r w:rsidRPr="007516D7">
        <w:t>complies</w:t>
      </w:r>
      <w:proofErr w:type="spellEnd"/>
      <w:r w:rsidRPr="007516D7">
        <w:t xml:space="preserve"> </w:t>
      </w:r>
      <w:proofErr w:type="spellStart"/>
      <w:r w:rsidRPr="007516D7">
        <w:t>with</w:t>
      </w:r>
      <w:proofErr w:type="spellEnd"/>
      <w:r w:rsidRPr="007516D7">
        <w:t xml:space="preserve"> </w:t>
      </w:r>
      <w:proofErr w:type="spellStart"/>
      <w:r w:rsidRPr="007516D7">
        <w:t>Ukrainian</w:t>
      </w:r>
      <w:proofErr w:type="spellEnd"/>
      <w:r w:rsidRPr="007516D7">
        <w:t xml:space="preserve"> </w:t>
      </w:r>
      <w:proofErr w:type="spellStart"/>
      <w:r w:rsidRPr="007516D7">
        <w:t>legislation</w:t>
      </w:r>
      <w:proofErr w:type="spellEnd"/>
      <w:r w:rsidRPr="007516D7">
        <w:t xml:space="preserve"> </w:t>
      </w:r>
      <w:proofErr w:type="spellStart"/>
      <w:r w:rsidRPr="007516D7">
        <w:t>and</w:t>
      </w:r>
      <w:proofErr w:type="spellEnd"/>
      <w:r w:rsidRPr="007516D7">
        <w:t xml:space="preserve"> </w:t>
      </w:r>
      <w:proofErr w:type="spellStart"/>
      <w:r w:rsidRPr="007516D7">
        <w:t>regulations</w:t>
      </w:r>
      <w:proofErr w:type="spellEnd"/>
      <w:r w:rsidRPr="007516D7">
        <w:t xml:space="preserve">, </w:t>
      </w:r>
      <w:proofErr w:type="spellStart"/>
      <w:r w:rsidRPr="007516D7">
        <w:t>on</w:t>
      </w:r>
      <w:proofErr w:type="spellEnd"/>
      <w:r w:rsidRPr="007516D7">
        <w:t xml:space="preserve"> </w:t>
      </w:r>
      <w:proofErr w:type="spellStart"/>
      <w:r w:rsidRPr="007516D7">
        <w:t>the</w:t>
      </w:r>
      <w:proofErr w:type="spellEnd"/>
      <w:r w:rsidRPr="007516D7">
        <w:t xml:space="preserve"> </w:t>
      </w:r>
      <w:proofErr w:type="spellStart"/>
      <w:r w:rsidRPr="007516D7">
        <w:t>basis</w:t>
      </w:r>
      <w:proofErr w:type="spellEnd"/>
      <w:r w:rsidRPr="007516D7">
        <w:t xml:space="preserve"> </w:t>
      </w:r>
      <w:proofErr w:type="spellStart"/>
      <w:r w:rsidRPr="007516D7">
        <w:t>of</w:t>
      </w:r>
      <w:proofErr w:type="spellEnd"/>
      <w:r w:rsidRPr="007516D7">
        <w:t xml:space="preserve"> </w:t>
      </w:r>
      <w:proofErr w:type="spellStart"/>
      <w:r w:rsidRPr="007516D7">
        <w:t>which</w:t>
      </w:r>
      <w:proofErr w:type="spellEnd"/>
      <w:r w:rsidRPr="007516D7">
        <w:t xml:space="preserve"> </w:t>
      </w:r>
      <w:proofErr w:type="spellStart"/>
      <w:r w:rsidRPr="007516D7">
        <w:t>the</w:t>
      </w:r>
      <w:proofErr w:type="spellEnd"/>
      <w:r w:rsidRPr="007516D7">
        <w:t xml:space="preserve"> </w:t>
      </w:r>
      <w:proofErr w:type="spellStart"/>
      <w:r w:rsidRPr="007516D7">
        <w:t>relevant</w:t>
      </w:r>
      <w:proofErr w:type="spellEnd"/>
      <w:r w:rsidRPr="007516D7">
        <w:t xml:space="preserve"> </w:t>
      </w:r>
      <w:proofErr w:type="spellStart"/>
      <w:r w:rsidRPr="007516D7">
        <w:t>tender</w:t>
      </w:r>
      <w:proofErr w:type="spellEnd"/>
      <w:r w:rsidRPr="007516D7">
        <w:t xml:space="preserve"> </w:t>
      </w:r>
      <w:proofErr w:type="spellStart"/>
      <w:r w:rsidRPr="007516D7">
        <w:lastRenderedPageBreak/>
        <w:t>documentation</w:t>
      </w:r>
      <w:proofErr w:type="spellEnd"/>
      <w:r w:rsidRPr="007516D7">
        <w:t xml:space="preserve"> </w:t>
      </w:r>
      <w:proofErr w:type="spellStart"/>
      <w:r w:rsidRPr="007516D7">
        <w:t>was</w:t>
      </w:r>
      <w:proofErr w:type="spellEnd"/>
      <w:r w:rsidRPr="007516D7">
        <w:t xml:space="preserve"> </w:t>
      </w:r>
      <w:proofErr w:type="spellStart"/>
      <w:r w:rsidRPr="007516D7">
        <w:t>created</w:t>
      </w:r>
      <w:proofErr w:type="spellEnd"/>
      <w:r w:rsidRPr="007516D7">
        <w:t>.</w:t>
      </w:r>
      <w:r w:rsidRPr="007516D7">
        <w:rPr>
          <w:b/>
        </w:rPr>
        <w:t xml:space="preserve"> </w:t>
      </w:r>
      <w:proofErr w:type="spellStart"/>
      <w:r w:rsidRPr="00F46852">
        <w:t>We</w:t>
      </w:r>
      <w:proofErr w:type="spellEnd"/>
      <w:r w:rsidRPr="00F46852">
        <w:t xml:space="preserve"> </w:t>
      </w:r>
      <w:proofErr w:type="spellStart"/>
      <w:r w:rsidRPr="00F46852">
        <w:t>commit</w:t>
      </w:r>
      <w:proofErr w:type="spellEnd"/>
      <w:r w:rsidRPr="00F46852">
        <w:t xml:space="preserve"> </w:t>
      </w:r>
      <w:proofErr w:type="spellStart"/>
      <w:r w:rsidRPr="00F46852">
        <w:t>to</w:t>
      </w:r>
      <w:proofErr w:type="spellEnd"/>
      <w:r w:rsidRPr="00F46852">
        <w:t xml:space="preserve"> (i) </w:t>
      </w:r>
      <w:proofErr w:type="spellStart"/>
      <w:r w:rsidRPr="00F46852">
        <w:t>reassessing</w:t>
      </w:r>
      <w:proofErr w:type="spellEnd"/>
      <w:r w:rsidRPr="00F46852">
        <w:t xml:space="preserve">, </w:t>
      </w:r>
      <w:proofErr w:type="spellStart"/>
      <w:r w:rsidRPr="00F46852">
        <w:t>in</w:t>
      </w:r>
      <w:proofErr w:type="spellEnd"/>
      <w:r w:rsidRPr="00F46852">
        <w:t xml:space="preserve"> </w:t>
      </w:r>
      <w:proofErr w:type="spellStart"/>
      <w:r w:rsidRPr="00F46852">
        <w:t>consultation</w:t>
      </w:r>
      <w:proofErr w:type="spellEnd"/>
      <w:r w:rsidRPr="00F46852">
        <w:t xml:space="preserve"> </w:t>
      </w:r>
      <w:proofErr w:type="spellStart"/>
      <w:r w:rsidR="00577B07" w:rsidRPr="00577B07">
        <w:t>Talalaiv</w:t>
      </w:r>
      <w:proofErr w:type="spellEnd"/>
      <w:r w:rsidR="00577B07" w:rsidRPr="00577B07">
        <w:t xml:space="preserve"> </w:t>
      </w:r>
      <w:proofErr w:type="spellStart"/>
      <w:r w:rsidR="00577B07" w:rsidRPr="00577B07">
        <w:t>village</w:t>
      </w:r>
      <w:proofErr w:type="spellEnd"/>
      <w:r w:rsidR="00577B07" w:rsidRPr="00577B07">
        <w:t xml:space="preserve"> </w:t>
      </w:r>
      <w:proofErr w:type="spellStart"/>
      <w:r w:rsidR="00577B07" w:rsidRPr="00577B07">
        <w:t>council</w:t>
      </w:r>
      <w:proofErr w:type="spellEnd"/>
      <w:r w:rsidR="00577B07" w:rsidRPr="00577B07">
        <w:t xml:space="preserve"> </w:t>
      </w:r>
      <w:proofErr w:type="spellStart"/>
      <w:r w:rsidR="00577B07" w:rsidRPr="00577B07">
        <w:t>of</w:t>
      </w:r>
      <w:proofErr w:type="spellEnd"/>
      <w:r w:rsidR="00577B07" w:rsidRPr="00577B07">
        <w:t xml:space="preserve"> </w:t>
      </w:r>
      <w:proofErr w:type="spellStart"/>
      <w:r w:rsidR="00577B07" w:rsidRPr="00577B07">
        <w:t>Nizhyn</w:t>
      </w:r>
      <w:proofErr w:type="spellEnd"/>
      <w:r w:rsidR="00577B07" w:rsidRPr="00577B07">
        <w:t xml:space="preserve"> </w:t>
      </w:r>
      <w:proofErr w:type="spellStart"/>
      <w:r w:rsidR="00577B07" w:rsidRPr="00577B07">
        <w:t>district</w:t>
      </w:r>
      <w:proofErr w:type="spellEnd"/>
      <w:r w:rsidR="00577B07" w:rsidRPr="00577B07">
        <w:t xml:space="preserve"> </w:t>
      </w:r>
      <w:proofErr w:type="spellStart"/>
      <w:r w:rsidR="00577B07" w:rsidRPr="00577B07">
        <w:t>of</w:t>
      </w:r>
      <w:proofErr w:type="spellEnd"/>
      <w:r w:rsidR="00577B07" w:rsidRPr="00577B07">
        <w:t xml:space="preserve"> </w:t>
      </w:r>
      <w:proofErr w:type="spellStart"/>
      <w:r w:rsidR="00577B07" w:rsidRPr="00577B07">
        <w:t>Chernihiv</w:t>
      </w:r>
      <w:proofErr w:type="spellEnd"/>
      <w:r w:rsidR="00577B07" w:rsidRPr="00577B07">
        <w:t xml:space="preserve"> </w:t>
      </w:r>
      <w:proofErr w:type="spellStart"/>
      <w:r w:rsidR="00577B07" w:rsidRPr="00577B07">
        <w:t>region</w:t>
      </w:r>
      <w:proofErr w:type="spellEnd"/>
      <w:r w:rsidR="00577B07" w:rsidRPr="00577B07">
        <w:t xml:space="preserve"> </w:t>
      </w:r>
      <w:proofErr w:type="spellStart"/>
      <w:r w:rsidRPr="00F46852">
        <w:t>any</w:t>
      </w:r>
      <w:proofErr w:type="spellEnd"/>
      <w:r w:rsidRPr="00F46852">
        <w:t xml:space="preserve"> </w:t>
      </w:r>
      <w:proofErr w:type="spellStart"/>
      <w:r w:rsidRPr="00F46852">
        <w:t>changes</w:t>
      </w:r>
      <w:proofErr w:type="spellEnd"/>
      <w:r w:rsidRPr="00F46852">
        <w:t xml:space="preserve"> </w:t>
      </w:r>
      <w:proofErr w:type="spellStart"/>
      <w:r w:rsidRPr="00F46852">
        <w:t>to</w:t>
      </w:r>
      <w:proofErr w:type="spellEnd"/>
      <w:r w:rsidRPr="00F46852">
        <w:t xml:space="preserve"> </w:t>
      </w:r>
      <w:proofErr w:type="spellStart"/>
      <w:r w:rsidRPr="00F46852">
        <w:t>the</w:t>
      </w:r>
      <w:proofErr w:type="spellEnd"/>
      <w:r w:rsidRPr="00F46852">
        <w:t xml:space="preserve"> </w:t>
      </w:r>
      <w:proofErr w:type="spellStart"/>
      <w:r w:rsidRPr="00F46852">
        <w:t>project</w:t>
      </w:r>
      <w:proofErr w:type="spellEnd"/>
      <w:r w:rsidRPr="00F46852">
        <w:t xml:space="preserve"> </w:t>
      </w:r>
      <w:proofErr w:type="spellStart"/>
      <w:r w:rsidRPr="00F46852">
        <w:t>design</w:t>
      </w:r>
      <w:proofErr w:type="spellEnd"/>
      <w:r w:rsidRPr="00F46852">
        <w:t xml:space="preserve"> </w:t>
      </w:r>
      <w:proofErr w:type="spellStart"/>
      <w:r w:rsidRPr="00F46852">
        <w:t>that</w:t>
      </w:r>
      <w:proofErr w:type="spellEnd"/>
      <w:r w:rsidRPr="00F46852">
        <w:t xml:space="preserve"> </w:t>
      </w:r>
      <w:proofErr w:type="spellStart"/>
      <w:r w:rsidRPr="00F46852">
        <w:t>may</w:t>
      </w:r>
      <w:proofErr w:type="spellEnd"/>
      <w:r w:rsidRPr="00F46852">
        <w:t xml:space="preserve"> </w:t>
      </w:r>
      <w:proofErr w:type="spellStart"/>
      <w:r w:rsidRPr="00F46852">
        <w:t>potentially</w:t>
      </w:r>
      <w:proofErr w:type="spellEnd"/>
      <w:r w:rsidRPr="00F46852">
        <w:t xml:space="preserve"> </w:t>
      </w:r>
      <w:proofErr w:type="spellStart"/>
      <w:r w:rsidRPr="00F46852">
        <w:t>cause</w:t>
      </w:r>
      <w:proofErr w:type="spellEnd"/>
      <w:r w:rsidRPr="00F46852">
        <w:t xml:space="preserve"> </w:t>
      </w:r>
      <w:proofErr w:type="spellStart"/>
      <w:r w:rsidRPr="00F46852">
        <w:t>negative</w:t>
      </w:r>
      <w:proofErr w:type="spellEnd"/>
      <w:r w:rsidRPr="00F46852">
        <w:t xml:space="preserve"> </w:t>
      </w:r>
      <w:proofErr w:type="spellStart"/>
      <w:r w:rsidRPr="00F46852">
        <w:t>environmental</w:t>
      </w:r>
      <w:proofErr w:type="spellEnd"/>
      <w:r w:rsidRPr="00F46852">
        <w:t xml:space="preserve"> </w:t>
      </w:r>
      <w:proofErr w:type="spellStart"/>
      <w:r w:rsidRPr="00F46852">
        <w:t>or</w:t>
      </w:r>
      <w:proofErr w:type="spellEnd"/>
      <w:r w:rsidRPr="00F46852">
        <w:t xml:space="preserve"> </w:t>
      </w:r>
      <w:proofErr w:type="spellStart"/>
      <w:r w:rsidRPr="00F46852">
        <w:t>social</w:t>
      </w:r>
      <w:proofErr w:type="spellEnd"/>
      <w:r w:rsidRPr="00F46852">
        <w:t xml:space="preserve"> </w:t>
      </w:r>
      <w:proofErr w:type="spellStart"/>
      <w:r w:rsidRPr="00F46852">
        <w:t>impacts</w:t>
      </w:r>
      <w:proofErr w:type="spellEnd"/>
      <w:r w:rsidRPr="00F46852">
        <w:t xml:space="preserve">; (ii) </w:t>
      </w:r>
      <w:proofErr w:type="spellStart"/>
      <w:r w:rsidRPr="00F46852">
        <w:t>providing</w:t>
      </w:r>
      <w:proofErr w:type="spellEnd"/>
      <w:r w:rsidRPr="00F46852">
        <w:t xml:space="preserve"> </w:t>
      </w:r>
      <w:proofErr w:type="spellStart"/>
      <w:r w:rsidR="00577B07" w:rsidRPr="00577B07">
        <w:t>Talalaiv</w:t>
      </w:r>
      <w:proofErr w:type="spellEnd"/>
      <w:r w:rsidR="00577B07" w:rsidRPr="00577B07">
        <w:t xml:space="preserve"> </w:t>
      </w:r>
      <w:proofErr w:type="spellStart"/>
      <w:r w:rsidR="00577B07" w:rsidRPr="00577B07">
        <w:t>village</w:t>
      </w:r>
      <w:proofErr w:type="spellEnd"/>
      <w:r w:rsidR="00577B07" w:rsidRPr="00577B07">
        <w:t xml:space="preserve"> </w:t>
      </w:r>
      <w:proofErr w:type="spellStart"/>
      <w:r w:rsidR="00577B07" w:rsidRPr="00577B07">
        <w:t>council</w:t>
      </w:r>
      <w:proofErr w:type="spellEnd"/>
      <w:r w:rsidR="00577B07" w:rsidRPr="00577B07">
        <w:t xml:space="preserve"> </w:t>
      </w:r>
      <w:proofErr w:type="spellStart"/>
      <w:r w:rsidR="00577B07" w:rsidRPr="00577B07">
        <w:t>of</w:t>
      </w:r>
      <w:proofErr w:type="spellEnd"/>
      <w:r w:rsidR="00577B07" w:rsidRPr="00577B07">
        <w:t xml:space="preserve"> </w:t>
      </w:r>
      <w:proofErr w:type="spellStart"/>
      <w:r w:rsidR="00577B07" w:rsidRPr="00577B07">
        <w:t>Nizhyn</w:t>
      </w:r>
      <w:proofErr w:type="spellEnd"/>
      <w:r w:rsidR="00577B07" w:rsidRPr="00577B07">
        <w:t xml:space="preserve"> </w:t>
      </w:r>
      <w:proofErr w:type="spellStart"/>
      <w:r w:rsidR="00577B07" w:rsidRPr="00577B07">
        <w:t>district</w:t>
      </w:r>
      <w:proofErr w:type="spellEnd"/>
      <w:r w:rsidR="00577B07" w:rsidRPr="00577B07">
        <w:t xml:space="preserve"> </w:t>
      </w:r>
      <w:proofErr w:type="spellStart"/>
      <w:r w:rsidR="00577B07" w:rsidRPr="00577B07">
        <w:t>of</w:t>
      </w:r>
      <w:proofErr w:type="spellEnd"/>
      <w:r w:rsidR="00577B07" w:rsidRPr="00577B07">
        <w:t xml:space="preserve"> </w:t>
      </w:r>
      <w:proofErr w:type="spellStart"/>
      <w:r w:rsidR="00577B07" w:rsidRPr="00577B07">
        <w:t>Chernihiv</w:t>
      </w:r>
      <w:proofErr w:type="spellEnd"/>
      <w:r w:rsidR="00577B07" w:rsidRPr="00577B07">
        <w:t xml:space="preserve"> </w:t>
      </w:r>
      <w:proofErr w:type="spellStart"/>
      <w:r w:rsidR="00577B07" w:rsidRPr="00577B07">
        <w:t>region</w:t>
      </w:r>
      <w:proofErr w:type="spellEnd"/>
      <w:r w:rsidR="00577B07" w:rsidRPr="00577B07">
        <w:t xml:space="preserve"> </w:t>
      </w:r>
      <w:proofErr w:type="spellStart"/>
      <w:r w:rsidRPr="00F46852">
        <w:t>with</w:t>
      </w:r>
      <w:proofErr w:type="spellEnd"/>
      <w:r w:rsidRPr="00F46852">
        <w:t xml:space="preserve"> a </w:t>
      </w:r>
      <w:proofErr w:type="spellStart"/>
      <w:r w:rsidRPr="00F46852">
        <w:t>written</w:t>
      </w:r>
      <w:proofErr w:type="spellEnd"/>
      <w:r w:rsidRPr="00F46852">
        <w:t xml:space="preserve"> </w:t>
      </w:r>
      <w:proofErr w:type="spellStart"/>
      <w:r w:rsidRPr="00F46852">
        <w:t>notice</w:t>
      </w:r>
      <w:proofErr w:type="spellEnd"/>
      <w:r w:rsidRPr="00F46852">
        <w:t xml:space="preserve"> </w:t>
      </w:r>
      <w:proofErr w:type="spellStart"/>
      <w:r w:rsidRPr="00F46852">
        <w:t>and</w:t>
      </w:r>
      <w:proofErr w:type="spellEnd"/>
      <w:r w:rsidRPr="00F46852">
        <w:t xml:space="preserve"> </w:t>
      </w:r>
      <w:proofErr w:type="spellStart"/>
      <w:r w:rsidRPr="00F46852">
        <w:t>in</w:t>
      </w:r>
      <w:proofErr w:type="spellEnd"/>
      <w:r w:rsidRPr="00F46852">
        <w:t xml:space="preserve"> a </w:t>
      </w:r>
      <w:proofErr w:type="spellStart"/>
      <w:r w:rsidRPr="00F46852">
        <w:t>timely</w:t>
      </w:r>
      <w:proofErr w:type="spellEnd"/>
      <w:r w:rsidRPr="00F46852">
        <w:t xml:space="preserve"> </w:t>
      </w:r>
      <w:proofErr w:type="spellStart"/>
      <w:r w:rsidRPr="00F46852">
        <w:t>manner</w:t>
      </w:r>
      <w:proofErr w:type="spellEnd"/>
      <w:r w:rsidRPr="00F46852">
        <w:t xml:space="preserve"> </w:t>
      </w:r>
      <w:proofErr w:type="spellStart"/>
      <w:r w:rsidRPr="00F46852">
        <w:t>of</w:t>
      </w:r>
      <w:proofErr w:type="spellEnd"/>
      <w:r w:rsidRPr="00F46852">
        <w:t xml:space="preserve"> </w:t>
      </w:r>
      <w:proofErr w:type="spellStart"/>
      <w:r w:rsidRPr="00F46852">
        <w:t>any</w:t>
      </w:r>
      <w:proofErr w:type="spellEnd"/>
      <w:r w:rsidRPr="00F46852">
        <w:t xml:space="preserve"> </w:t>
      </w:r>
      <w:proofErr w:type="spellStart"/>
      <w:r w:rsidRPr="00F46852">
        <w:t>unanticipated</w:t>
      </w:r>
      <w:proofErr w:type="spellEnd"/>
      <w:r w:rsidRPr="00F46852">
        <w:t xml:space="preserve"> </w:t>
      </w:r>
      <w:proofErr w:type="spellStart"/>
      <w:r w:rsidRPr="00F46852">
        <w:t>environmental</w:t>
      </w:r>
      <w:proofErr w:type="spellEnd"/>
      <w:r w:rsidRPr="00F46852">
        <w:t xml:space="preserve"> </w:t>
      </w:r>
      <w:proofErr w:type="spellStart"/>
      <w:r w:rsidRPr="00F46852">
        <w:t>or</w:t>
      </w:r>
      <w:proofErr w:type="spellEnd"/>
      <w:r w:rsidRPr="00F46852">
        <w:t xml:space="preserve"> </w:t>
      </w:r>
      <w:proofErr w:type="spellStart"/>
      <w:r w:rsidRPr="00F46852">
        <w:t>social</w:t>
      </w:r>
      <w:proofErr w:type="spellEnd"/>
      <w:r w:rsidRPr="00F46852">
        <w:t xml:space="preserve"> </w:t>
      </w:r>
      <w:proofErr w:type="spellStart"/>
      <w:r w:rsidRPr="00F46852">
        <w:t>risks</w:t>
      </w:r>
      <w:proofErr w:type="spellEnd"/>
      <w:r w:rsidRPr="00F46852">
        <w:t xml:space="preserve"> </w:t>
      </w:r>
      <w:proofErr w:type="spellStart"/>
      <w:r w:rsidRPr="00F46852">
        <w:t>or</w:t>
      </w:r>
      <w:proofErr w:type="spellEnd"/>
      <w:r w:rsidRPr="00F46852">
        <w:t xml:space="preserve"> </w:t>
      </w:r>
      <w:proofErr w:type="spellStart"/>
      <w:r w:rsidRPr="00F46852">
        <w:t>impacts</w:t>
      </w:r>
      <w:proofErr w:type="spellEnd"/>
      <w:r w:rsidRPr="00F46852">
        <w:t xml:space="preserve"> </w:t>
      </w:r>
      <w:proofErr w:type="spellStart"/>
      <w:r w:rsidRPr="00F46852">
        <w:t>that</w:t>
      </w:r>
      <w:proofErr w:type="spellEnd"/>
      <w:r w:rsidRPr="00F46852">
        <w:t xml:space="preserve"> </w:t>
      </w:r>
      <w:proofErr w:type="spellStart"/>
      <w:r w:rsidRPr="00F46852">
        <w:t>arise</w:t>
      </w:r>
      <w:proofErr w:type="spellEnd"/>
      <w:r w:rsidRPr="00F46852">
        <w:t xml:space="preserve"> </w:t>
      </w:r>
      <w:proofErr w:type="spellStart"/>
      <w:r w:rsidRPr="00F46852">
        <w:t>during</w:t>
      </w:r>
      <w:proofErr w:type="spellEnd"/>
      <w:r w:rsidRPr="00F46852">
        <w:t xml:space="preserve"> </w:t>
      </w:r>
      <w:proofErr w:type="spellStart"/>
      <w:r w:rsidRPr="00F46852">
        <w:t>the</w:t>
      </w:r>
      <w:proofErr w:type="spellEnd"/>
      <w:r w:rsidRPr="00F46852">
        <w:t xml:space="preserve"> </w:t>
      </w:r>
      <w:proofErr w:type="spellStart"/>
      <w:r w:rsidRPr="00F46852">
        <w:t>execution</w:t>
      </w:r>
      <w:proofErr w:type="spellEnd"/>
      <w:r w:rsidRPr="00F46852">
        <w:t xml:space="preserve"> </w:t>
      </w:r>
      <w:proofErr w:type="spellStart"/>
      <w:r w:rsidRPr="00F46852">
        <w:t>of</w:t>
      </w:r>
      <w:proofErr w:type="spellEnd"/>
      <w:r w:rsidRPr="00F46852">
        <w:t xml:space="preserve"> </w:t>
      </w:r>
      <w:proofErr w:type="spellStart"/>
      <w:r w:rsidRPr="00F46852">
        <w:t>the</w:t>
      </w:r>
      <w:proofErr w:type="spellEnd"/>
      <w:r w:rsidRPr="00F46852">
        <w:t xml:space="preserve"> </w:t>
      </w:r>
      <w:proofErr w:type="spellStart"/>
      <w:r w:rsidRPr="00F46852">
        <w:t>contract</w:t>
      </w:r>
      <w:proofErr w:type="spellEnd"/>
      <w:r w:rsidRPr="00F46852">
        <w:t xml:space="preserve"> </w:t>
      </w:r>
      <w:proofErr w:type="spellStart"/>
      <w:r w:rsidRPr="00F46852">
        <w:t>and</w:t>
      </w:r>
      <w:proofErr w:type="spellEnd"/>
      <w:r w:rsidRPr="00F46852">
        <w:t xml:space="preserve"> </w:t>
      </w:r>
      <w:proofErr w:type="spellStart"/>
      <w:r w:rsidRPr="00F46852">
        <w:t>the</w:t>
      </w:r>
      <w:proofErr w:type="spellEnd"/>
      <w:r w:rsidRPr="00F46852">
        <w:t xml:space="preserve"> </w:t>
      </w:r>
      <w:proofErr w:type="spellStart"/>
      <w:r w:rsidRPr="00F46852">
        <w:t>implementation</w:t>
      </w:r>
      <w:proofErr w:type="spellEnd"/>
      <w:r w:rsidRPr="00F46852">
        <w:t xml:space="preserve"> </w:t>
      </w:r>
      <w:proofErr w:type="spellStart"/>
      <w:r w:rsidRPr="00F46852">
        <w:t>of</w:t>
      </w:r>
      <w:proofErr w:type="spellEnd"/>
      <w:r w:rsidRPr="00F46852">
        <w:t xml:space="preserve"> </w:t>
      </w:r>
      <w:proofErr w:type="spellStart"/>
      <w:r w:rsidRPr="00F46852">
        <w:t>the</w:t>
      </w:r>
      <w:proofErr w:type="spellEnd"/>
      <w:r w:rsidRPr="00F46852">
        <w:t xml:space="preserve"> </w:t>
      </w:r>
      <w:proofErr w:type="spellStart"/>
      <w:r w:rsidRPr="00F46852">
        <w:t>project</w:t>
      </w:r>
      <w:proofErr w:type="spellEnd"/>
      <w:r w:rsidRPr="00F46852">
        <w:t xml:space="preserve"> </w:t>
      </w:r>
      <w:proofErr w:type="spellStart"/>
      <w:r w:rsidRPr="00F46852">
        <w:t>previously</w:t>
      </w:r>
      <w:proofErr w:type="spellEnd"/>
      <w:r w:rsidRPr="00F46852">
        <w:t xml:space="preserve"> </w:t>
      </w:r>
      <w:proofErr w:type="spellStart"/>
      <w:r w:rsidRPr="00F46852">
        <w:t>not</w:t>
      </w:r>
      <w:proofErr w:type="spellEnd"/>
      <w:r w:rsidRPr="00F46852">
        <w:t xml:space="preserve"> </w:t>
      </w:r>
      <w:proofErr w:type="spellStart"/>
      <w:r w:rsidRPr="00F46852">
        <w:t>taken</w:t>
      </w:r>
      <w:proofErr w:type="spellEnd"/>
      <w:r w:rsidRPr="00F46852">
        <w:t xml:space="preserve"> </w:t>
      </w:r>
      <w:proofErr w:type="spellStart"/>
      <w:r w:rsidRPr="00F46852">
        <w:t>into</w:t>
      </w:r>
      <w:proofErr w:type="spellEnd"/>
      <w:r w:rsidRPr="00F46852">
        <w:t xml:space="preserve"> </w:t>
      </w:r>
      <w:proofErr w:type="spellStart"/>
      <w:r w:rsidRPr="00F46852">
        <w:t>account</w:t>
      </w:r>
      <w:proofErr w:type="spellEnd"/>
      <w:r w:rsidRPr="00F46852">
        <w:t xml:space="preserve">; </w:t>
      </w:r>
      <w:proofErr w:type="spellStart"/>
      <w:r w:rsidRPr="00F46852">
        <w:t>and</w:t>
      </w:r>
      <w:proofErr w:type="spellEnd"/>
      <w:r w:rsidRPr="00F46852">
        <w:t xml:space="preserve"> (iii) </w:t>
      </w:r>
      <w:proofErr w:type="spellStart"/>
      <w:r w:rsidRPr="00F46852">
        <w:t>in</w:t>
      </w:r>
      <w:proofErr w:type="spellEnd"/>
      <w:r w:rsidRPr="00F46852">
        <w:t xml:space="preserve"> </w:t>
      </w:r>
      <w:proofErr w:type="spellStart"/>
      <w:r w:rsidRPr="00F46852">
        <w:t>consultation</w:t>
      </w:r>
      <w:proofErr w:type="spellEnd"/>
      <w:r w:rsidRPr="00F46852">
        <w:t xml:space="preserve"> </w:t>
      </w:r>
      <w:proofErr w:type="spellStart"/>
      <w:r w:rsidRPr="00F46852">
        <w:t>with</w:t>
      </w:r>
      <w:proofErr w:type="spellEnd"/>
      <w:r w:rsidRPr="00F46852">
        <w:t xml:space="preserve"> </w:t>
      </w:r>
      <w:proofErr w:type="spellStart"/>
      <w:r w:rsidR="00577B07" w:rsidRPr="00577B07">
        <w:t>Talalaiv</w:t>
      </w:r>
      <w:proofErr w:type="spellEnd"/>
      <w:r w:rsidR="00577B07" w:rsidRPr="00577B07">
        <w:t xml:space="preserve"> </w:t>
      </w:r>
      <w:proofErr w:type="spellStart"/>
      <w:r w:rsidR="00577B07" w:rsidRPr="00577B07">
        <w:t>village</w:t>
      </w:r>
      <w:proofErr w:type="spellEnd"/>
      <w:r w:rsidR="00577B07" w:rsidRPr="00577B07">
        <w:t xml:space="preserve"> </w:t>
      </w:r>
      <w:proofErr w:type="spellStart"/>
      <w:r w:rsidR="00577B07" w:rsidRPr="00577B07">
        <w:t>council</w:t>
      </w:r>
      <w:proofErr w:type="spellEnd"/>
      <w:r w:rsidR="00577B07" w:rsidRPr="00577B07">
        <w:t xml:space="preserve"> </w:t>
      </w:r>
      <w:proofErr w:type="spellStart"/>
      <w:r w:rsidR="00577B07" w:rsidRPr="00577B07">
        <w:t>of</w:t>
      </w:r>
      <w:proofErr w:type="spellEnd"/>
      <w:r w:rsidR="00577B07" w:rsidRPr="00577B07">
        <w:t xml:space="preserve"> </w:t>
      </w:r>
      <w:proofErr w:type="spellStart"/>
      <w:r w:rsidR="00577B07" w:rsidRPr="00577B07">
        <w:t>Nizhyn</w:t>
      </w:r>
      <w:proofErr w:type="spellEnd"/>
      <w:r w:rsidR="00577B07" w:rsidRPr="00577B07">
        <w:t xml:space="preserve"> </w:t>
      </w:r>
      <w:proofErr w:type="spellStart"/>
      <w:r w:rsidR="00577B07" w:rsidRPr="00577B07">
        <w:t>district</w:t>
      </w:r>
      <w:proofErr w:type="spellEnd"/>
      <w:r w:rsidR="00577B07" w:rsidRPr="00577B07">
        <w:t xml:space="preserve"> </w:t>
      </w:r>
      <w:proofErr w:type="spellStart"/>
      <w:r w:rsidR="00577B07" w:rsidRPr="00577B07">
        <w:t>of</w:t>
      </w:r>
      <w:proofErr w:type="spellEnd"/>
      <w:r w:rsidR="00577B07" w:rsidRPr="00577B07">
        <w:t xml:space="preserve"> </w:t>
      </w:r>
      <w:proofErr w:type="spellStart"/>
      <w:r w:rsidR="00577B07" w:rsidRPr="00577B07">
        <w:t>Chernihiv</w:t>
      </w:r>
      <w:proofErr w:type="spellEnd"/>
      <w:r w:rsidR="00577B07" w:rsidRPr="00577B07">
        <w:t xml:space="preserve"> </w:t>
      </w:r>
      <w:proofErr w:type="spellStart"/>
      <w:r w:rsidR="00577B07" w:rsidRPr="00577B07">
        <w:t>region</w:t>
      </w:r>
      <w:proofErr w:type="spellEnd"/>
      <w:r w:rsidRPr="00F46852">
        <w:rPr>
          <w:i/>
        </w:rPr>
        <w:t>,</w:t>
      </w:r>
      <w:r w:rsidRPr="00F46852">
        <w:t xml:space="preserve"> </w:t>
      </w:r>
      <w:proofErr w:type="spellStart"/>
      <w:r w:rsidRPr="00F46852">
        <w:t>adjusting</w:t>
      </w:r>
      <w:proofErr w:type="spellEnd"/>
      <w:r w:rsidRPr="00F46852">
        <w:t xml:space="preserve"> </w:t>
      </w:r>
      <w:proofErr w:type="spellStart"/>
      <w:r w:rsidRPr="00F46852">
        <w:t>environmental</w:t>
      </w:r>
      <w:proofErr w:type="spellEnd"/>
      <w:r w:rsidRPr="00F46852">
        <w:t xml:space="preserve"> </w:t>
      </w:r>
      <w:proofErr w:type="spellStart"/>
      <w:r w:rsidRPr="00F46852">
        <w:t>and</w:t>
      </w:r>
      <w:proofErr w:type="spellEnd"/>
      <w:r w:rsidRPr="00F46852">
        <w:t xml:space="preserve"> </w:t>
      </w:r>
      <w:proofErr w:type="spellStart"/>
      <w:r w:rsidRPr="00F46852">
        <w:t>social</w:t>
      </w:r>
      <w:proofErr w:type="spellEnd"/>
      <w:r w:rsidRPr="00F46852">
        <w:t xml:space="preserve"> </w:t>
      </w:r>
      <w:proofErr w:type="spellStart"/>
      <w:r w:rsidRPr="00F46852">
        <w:t>monitoring</w:t>
      </w:r>
      <w:proofErr w:type="spellEnd"/>
      <w:r w:rsidRPr="00F46852">
        <w:t xml:space="preserve"> </w:t>
      </w:r>
      <w:proofErr w:type="spellStart"/>
      <w:r w:rsidRPr="00F46852">
        <w:t>and</w:t>
      </w:r>
      <w:proofErr w:type="spellEnd"/>
      <w:r w:rsidRPr="00F46852">
        <w:t xml:space="preserve"> </w:t>
      </w:r>
      <w:proofErr w:type="spellStart"/>
      <w:r w:rsidRPr="00F46852">
        <w:t>mitigation</w:t>
      </w:r>
      <w:proofErr w:type="spellEnd"/>
      <w:r w:rsidRPr="00F46852">
        <w:t xml:space="preserve"> </w:t>
      </w:r>
      <w:proofErr w:type="spellStart"/>
      <w:r w:rsidRPr="00F46852">
        <w:t>measures</w:t>
      </w:r>
      <w:proofErr w:type="spellEnd"/>
      <w:r w:rsidRPr="00F46852">
        <w:t xml:space="preserve"> </w:t>
      </w:r>
      <w:proofErr w:type="spellStart"/>
      <w:r w:rsidRPr="00F46852">
        <w:t>as</w:t>
      </w:r>
      <w:proofErr w:type="spellEnd"/>
      <w:r w:rsidRPr="00F46852">
        <w:t xml:space="preserve"> </w:t>
      </w:r>
      <w:proofErr w:type="spellStart"/>
      <w:r w:rsidRPr="00F46852">
        <w:t>necessary</w:t>
      </w:r>
      <w:proofErr w:type="spellEnd"/>
      <w:r w:rsidRPr="00F46852">
        <w:t xml:space="preserve"> </w:t>
      </w:r>
      <w:proofErr w:type="spellStart"/>
      <w:r w:rsidRPr="00F46852">
        <w:t>to</w:t>
      </w:r>
      <w:proofErr w:type="spellEnd"/>
      <w:r w:rsidRPr="00F46852">
        <w:t xml:space="preserve"> </w:t>
      </w:r>
      <w:proofErr w:type="spellStart"/>
      <w:r w:rsidRPr="00F46852">
        <w:t>assure</w:t>
      </w:r>
      <w:proofErr w:type="spellEnd"/>
      <w:r w:rsidRPr="00F46852">
        <w:t xml:space="preserve"> </w:t>
      </w:r>
      <w:proofErr w:type="spellStart"/>
      <w:r w:rsidRPr="00F46852">
        <w:t>compliance</w:t>
      </w:r>
      <w:proofErr w:type="spellEnd"/>
      <w:r w:rsidRPr="00F46852">
        <w:t xml:space="preserve"> </w:t>
      </w:r>
      <w:proofErr w:type="spellStart"/>
      <w:r w:rsidRPr="00F46852">
        <w:t>with</w:t>
      </w:r>
      <w:proofErr w:type="spellEnd"/>
      <w:r w:rsidRPr="00F46852">
        <w:t xml:space="preserve"> </w:t>
      </w:r>
      <w:proofErr w:type="spellStart"/>
      <w:r w:rsidRPr="00F46852">
        <w:t>our</w:t>
      </w:r>
      <w:proofErr w:type="spellEnd"/>
      <w:r w:rsidRPr="00F46852">
        <w:t xml:space="preserve"> </w:t>
      </w:r>
      <w:proofErr w:type="spellStart"/>
      <w:r w:rsidRPr="00F46852">
        <w:t>environmental</w:t>
      </w:r>
      <w:proofErr w:type="spellEnd"/>
      <w:r w:rsidRPr="00F46852">
        <w:t xml:space="preserve"> </w:t>
      </w:r>
      <w:proofErr w:type="spellStart"/>
      <w:r w:rsidRPr="00F46852">
        <w:t>and</w:t>
      </w:r>
      <w:proofErr w:type="spellEnd"/>
      <w:r w:rsidRPr="00F46852">
        <w:t xml:space="preserve"> </w:t>
      </w:r>
      <w:proofErr w:type="spellStart"/>
      <w:r w:rsidRPr="00F46852">
        <w:t>social</w:t>
      </w:r>
      <w:proofErr w:type="spellEnd"/>
      <w:r w:rsidRPr="00F46852">
        <w:t xml:space="preserve"> </w:t>
      </w:r>
      <w:proofErr w:type="spellStart"/>
      <w:r w:rsidRPr="00F46852">
        <w:t>obligations</w:t>
      </w:r>
      <w:proofErr w:type="spellEnd"/>
      <w:r w:rsidRPr="00F46852">
        <w:t>.</w:t>
      </w:r>
    </w:p>
    <w:p w14:paraId="000005D8" w14:textId="77777777" w:rsidR="00564B95" w:rsidRPr="00F46852" w:rsidRDefault="00B934EC">
      <w:pPr>
        <w:spacing w:line="276" w:lineRule="auto"/>
        <w:ind w:left="0" w:hanging="2"/>
        <w:jc w:val="both"/>
      </w:pPr>
      <w:proofErr w:type="spellStart"/>
      <w:r w:rsidRPr="00F46852">
        <w:rPr>
          <w:i/>
        </w:rPr>
        <w:t>Environmental</w:t>
      </w:r>
      <w:proofErr w:type="spellEnd"/>
      <w:r w:rsidRPr="00F46852">
        <w:rPr>
          <w:i/>
        </w:rPr>
        <w:t xml:space="preserve"> </w:t>
      </w:r>
      <w:proofErr w:type="spellStart"/>
      <w:r w:rsidRPr="00F46852">
        <w:rPr>
          <w:i/>
        </w:rPr>
        <w:t>and</w:t>
      </w:r>
      <w:proofErr w:type="spellEnd"/>
      <w:r w:rsidRPr="00F46852">
        <w:rPr>
          <w:i/>
        </w:rPr>
        <w:t xml:space="preserve"> </w:t>
      </w:r>
      <w:proofErr w:type="spellStart"/>
      <w:r w:rsidRPr="00F46852">
        <w:rPr>
          <w:i/>
        </w:rPr>
        <w:t>social</w:t>
      </w:r>
      <w:proofErr w:type="spellEnd"/>
      <w:r w:rsidRPr="00F46852">
        <w:rPr>
          <w:i/>
        </w:rPr>
        <w:t xml:space="preserve"> </w:t>
      </w:r>
      <w:proofErr w:type="spellStart"/>
      <w:r w:rsidRPr="00F46852">
        <w:rPr>
          <w:i/>
        </w:rPr>
        <w:t>staff</w:t>
      </w:r>
      <w:proofErr w:type="spellEnd"/>
      <w:r w:rsidRPr="00F46852">
        <w:t xml:space="preserve">. </w:t>
      </w:r>
      <w:proofErr w:type="spellStart"/>
      <w:r w:rsidRPr="00F46852">
        <w:t>We</w:t>
      </w:r>
      <w:proofErr w:type="spellEnd"/>
      <w:r w:rsidRPr="00F46852">
        <w:t xml:space="preserve"> </w:t>
      </w:r>
      <w:proofErr w:type="spellStart"/>
      <w:r w:rsidRPr="00F46852">
        <w:t>shall</w:t>
      </w:r>
      <w:proofErr w:type="spellEnd"/>
      <w:r w:rsidRPr="00F46852">
        <w:t xml:space="preserve"> </w:t>
      </w:r>
      <w:proofErr w:type="spellStart"/>
      <w:r w:rsidRPr="00F46852">
        <w:t>facilitate</w:t>
      </w:r>
      <w:proofErr w:type="spellEnd"/>
      <w:r w:rsidRPr="00F46852">
        <w:t xml:space="preserve"> </w:t>
      </w:r>
      <w:proofErr w:type="spellStart"/>
      <w:r w:rsidRPr="00F46852">
        <w:t>the</w:t>
      </w:r>
      <w:proofErr w:type="spellEnd"/>
      <w:r w:rsidRPr="00F46852">
        <w:t xml:space="preserve"> </w:t>
      </w:r>
      <w:proofErr w:type="spellStart"/>
      <w:r w:rsidRPr="00F46852">
        <w:t>contracting</w:t>
      </w:r>
      <w:proofErr w:type="spellEnd"/>
      <w:r w:rsidRPr="00F46852">
        <w:t xml:space="preserve"> </w:t>
      </w:r>
      <w:proofErr w:type="spellStart"/>
      <w:r w:rsidRPr="00F46852">
        <w:t>authority’s</w:t>
      </w:r>
      <w:proofErr w:type="spellEnd"/>
      <w:r w:rsidRPr="00F46852">
        <w:t xml:space="preserve"> </w:t>
      </w:r>
      <w:proofErr w:type="spellStart"/>
      <w:r w:rsidRPr="00F46852">
        <w:t>ongoing</w:t>
      </w:r>
      <w:proofErr w:type="spellEnd"/>
      <w:r w:rsidRPr="00F46852">
        <w:t xml:space="preserve"> </w:t>
      </w:r>
      <w:proofErr w:type="spellStart"/>
      <w:r w:rsidRPr="00F46852">
        <w:t>monitoring</w:t>
      </w:r>
      <w:proofErr w:type="spellEnd"/>
      <w:r w:rsidRPr="00F46852">
        <w:t xml:space="preserve"> </w:t>
      </w:r>
      <w:proofErr w:type="spellStart"/>
      <w:r w:rsidRPr="00F46852">
        <w:t>and</w:t>
      </w:r>
      <w:proofErr w:type="spellEnd"/>
      <w:r w:rsidRPr="00F46852">
        <w:t xml:space="preserve"> </w:t>
      </w:r>
      <w:proofErr w:type="spellStart"/>
      <w:r w:rsidRPr="00F46852">
        <w:t>supervision</w:t>
      </w:r>
      <w:proofErr w:type="spellEnd"/>
      <w:r w:rsidRPr="00F46852">
        <w:t xml:space="preserve"> </w:t>
      </w:r>
      <w:proofErr w:type="spellStart"/>
      <w:r w:rsidRPr="00F46852">
        <w:t>of</w:t>
      </w:r>
      <w:proofErr w:type="spellEnd"/>
      <w:r w:rsidRPr="00F46852">
        <w:t xml:space="preserve"> </w:t>
      </w:r>
      <w:proofErr w:type="spellStart"/>
      <w:r w:rsidRPr="00F46852">
        <w:t>our</w:t>
      </w:r>
      <w:proofErr w:type="spellEnd"/>
      <w:r w:rsidRPr="00F46852">
        <w:t xml:space="preserve"> </w:t>
      </w:r>
      <w:proofErr w:type="spellStart"/>
      <w:r w:rsidRPr="00F46852">
        <w:t>compliance</w:t>
      </w:r>
      <w:proofErr w:type="spellEnd"/>
      <w:r w:rsidRPr="00F46852">
        <w:t xml:space="preserve"> </w:t>
      </w:r>
      <w:proofErr w:type="spellStart"/>
      <w:r w:rsidRPr="00F46852">
        <w:t>with</w:t>
      </w:r>
      <w:proofErr w:type="spellEnd"/>
      <w:r w:rsidRPr="00F46852">
        <w:t xml:space="preserve"> </w:t>
      </w:r>
      <w:proofErr w:type="spellStart"/>
      <w:r w:rsidRPr="00F46852">
        <w:t>the</w:t>
      </w:r>
      <w:proofErr w:type="spellEnd"/>
      <w:r w:rsidRPr="00F46852">
        <w:t xml:space="preserve"> </w:t>
      </w:r>
      <w:proofErr w:type="spellStart"/>
      <w:r w:rsidRPr="00F46852">
        <w:t>environmental</w:t>
      </w:r>
      <w:proofErr w:type="spellEnd"/>
      <w:r w:rsidRPr="00F46852">
        <w:t xml:space="preserve"> </w:t>
      </w:r>
      <w:proofErr w:type="spellStart"/>
      <w:r w:rsidRPr="00F46852">
        <w:t>and</w:t>
      </w:r>
      <w:proofErr w:type="spellEnd"/>
      <w:r w:rsidRPr="00F46852">
        <w:t xml:space="preserve"> </w:t>
      </w:r>
      <w:proofErr w:type="spellStart"/>
      <w:r w:rsidRPr="00F46852">
        <w:t>social</w:t>
      </w:r>
      <w:proofErr w:type="spellEnd"/>
      <w:r w:rsidRPr="00F46852">
        <w:t xml:space="preserve"> </w:t>
      </w:r>
      <w:proofErr w:type="spellStart"/>
      <w:r w:rsidRPr="00F46852">
        <w:t>obligations</w:t>
      </w:r>
      <w:proofErr w:type="spellEnd"/>
      <w:r w:rsidRPr="00F46852">
        <w:t xml:space="preserve"> </w:t>
      </w:r>
      <w:proofErr w:type="spellStart"/>
      <w:r w:rsidRPr="00F46852">
        <w:t>described</w:t>
      </w:r>
      <w:proofErr w:type="spellEnd"/>
      <w:r w:rsidRPr="00F46852">
        <w:t xml:space="preserve"> </w:t>
      </w:r>
      <w:proofErr w:type="spellStart"/>
      <w:r w:rsidRPr="00F46852">
        <w:t>above</w:t>
      </w:r>
      <w:proofErr w:type="spellEnd"/>
      <w:r w:rsidRPr="00F46852">
        <w:t xml:space="preserve">. </w:t>
      </w:r>
    </w:p>
    <w:p w14:paraId="000005D9" w14:textId="77777777" w:rsidR="00564B95" w:rsidRPr="00F46852" w:rsidRDefault="00564B95">
      <w:pPr>
        <w:spacing w:line="276" w:lineRule="auto"/>
        <w:ind w:left="0" w:hanging="2"/>
        <w:jc w:val="both"/>
      </w:pPr>
    </w:p>
    <w:p w14:paraId="000005DA" w14:textId="77777777" w:rsidR="00564B95" w:rsidRPr="00F46852" w:rsidRDefault="00B934EC">
      <w:pPr>
        <w:spacing w:line="276" w:lineRule="auto"/>
        <w:ind w:left="0" w:hanging="2"/>
        <w:jc w:val="both"/>
      </w:pPr>
      <w:proofErr w:type="spellStart"/>
      <w:r w:rsidRPr="00F46852">
        <w:t>We</w:t>
      </w:r>
      <w:proofErr w:type="spellEnd"/>
      <w:r w:rsidRPr="00F46852">
        <w:t xml:space="preserve"> </w:t>
      </w:r>
      <w:proofErr w:type="spellStart"/>
      <w:r w:rsidRPr="00F46852">
        <w:t>accord</w:t>
      </w:r>
      <w:proofErr w:type="spellEnd"/>
      <w:r w:rsidRPr="00F46852">
        <w:t xml:space="preserve"> </w:t>
      </w:r>
      <w:proofErr w:type="spellStart"/>
      <w:r w:rsidRPr="00F46852">
        <w:t>the</w:t>
      </w:r>
      <w:proofErr w:type="spellEnd"/>
      <w:r w:rsidRPr="00F46852">
        <w:t xml:space="preserve"> </w:t>
      </w:r>
      <w:proofErr w:type="spellStart"/>
      <w:r w:rsidRPr="00F46852">
        <w:t>Contracting</w:t>
      </w:r>
      <w:proofErr w:type="spellEnd"/>
      <w:r w:rsidRPr="00F46852">
        <w:t xml:space="preserve"> </w:t>
      </w:r>
      <w:proofErr w:type="spellStart"/>
      <w:r w:rsidRPr="00F46852">
        <w:t>Authority</w:t>
      </w:r>
      <w:proofErr w:type="spellEnd"/>
      <w:r w:rsidRPr="00F46852">
        <w:t xml:space="preserve"> </w:t>
      </w:r>
      <w:proofErr w:type="spellStart"/>
      <w:r w:rsidRPr="00F46852">
        <w:t>and</w:t>
      </w:r>
      <w:proofErr w:type="spellEnd"/>
      <w:r w:rsidRPr="00F46852">
        <w:t xml:space="preserve"> </w:t>
      </w:r>
      <w:proofErr w:type="spellStart"/>
      <w:r w:rsidRPr="00F46852">
        <w:t>the</w:t>
      </w:r>
      <w:proofErr w:type="spellEnd"/>
      <w:r w:rsidRPr="00F46852">
        <w:t xml:space="preserve"> EIB </w:t>
      </w:r>
      <w:proofErr w:type="spellStart"/>
      <w:r w:rsidRPr="00F46852">
        <w:t>and</w:t>
      </w:r>
      <w:proofErr w:type="spellEnd"/>
      <w:r w:rsidRPr="00F46852">
        <w:t xml:space="preserve"> </w:t>
      </w:r>
      <w:proofErr w:type="spellStart"/>
      <w:r w:rsidRPr="00F46852">
        <w:t>auditors</w:t>
      </w:r>
      <w:proofErr w:type="spellEnd"/>
      <w:r w:rsidRPr="00F46852">
        <w:t xml:space="preserve"> </w:t>
      </w:r>
      <w:proofErr w:type="spellStart"/>
      <w:r w:rsidRPr="00F46852">
        <w:t>appointed</w:t>
      </w:r>
      <w:proofErr w:type="spellEnd"/>
      <w:r w:rsidRPr="00F46852">
        <w:t xml:space="preserve"> </w:t>
      </w:r>
      <w:proofErr w:type="spellStart"/>
      <w:r w:rsidRPr="00F46852">
        <w:t>by</w:t>
      </w:r>
      <w:proofErr w:type="spellEnd"/>
      <w:r w:rsidRPr="00F46852">
        <w:t xml:space="preserve"> </w:t>
      </w:r>
      <w:proofErr w:type="spellStart"/>
      <w:r w:rsidRPr="00F46852">
        <w:t>either</w:t>
      </w:r>
      <w:proofErr w:type="spellEnd"/>
      <w:r w:rsidRPr="00F46852">
        <w:t xml:space="preserve"> </w:t>
      </w:r>
      <w:proofErr w:type="spellStart"/>
      <w:r w:rsidRPr="00F46852">
        <w:t>of</w:t>
      </w:r>
      <w:proofErr w:type="spellEnd"/>
      <w:r w:rsidRPr="00F46852">
        <w:t xml:space="preserve"> </w:t>
      </w:r>
      <w:proofErr w:type="spellStart"/>
      <w:r w:rsidRPr="00F46852">
        <w:t>them</w:t>
      </w:r>
      <w:proofErr w:type="spellEnd"/>
      <w:r w:rsidRPr="00F46852">
        <w:t xml:space="preserve">, </w:t>
      </w:r>
      <w:proofErr w:type="spellStart"/>
      <w:r w:rsidRPr="00F46852">
        <w:t>the</w:t>
      </w:r>
      <w:proofErr w:type="spellEnd"/>
      <w:r w:rsidRPr="00F46852">
        <w:t xml:space="preserve"> </w:t>
      </w:r>
      <w:proofErr w:type="spellStart"/>
      <w:r w:rsidRPr="00F46852">
        <w:t>right</w:t>
      </w:r>
      <w:proofErr w:type="spellEnd"/>
      <w:r w:rsidRPr="00F46852">
        <w:t xml:space="preserve"> </w:t>
      </w:r>
      <w:proofErr w:type="spellStart"/>
      <w:r w:rsidRPr="00F46852">
        <w:t>of</w:t>
      </w:r>
      <w:proofErr w:type="spellEnd"/>
      <w:r w:rsidRPr="00F46852">
        <w:t xml:space="preserve"> </w:t>
      </w:r>
      <w:proofErr w:type="spellStart"/>
      <w:r w:rsidRPr="00F46852">
        <w:t>inspection</w:t>
      </w:r>
      <w:proofErr w:type="spellEnd"/>
      <w:r w:rsidRPr="00F46852">
        <w:t xml:space="preserve"> </w:t>
      </w:r>
      <w:proofErr w:type="spellStart"/>
      <w:r w:rsidRPr="00F46852">
        <w:t>of</w:t>
      </w:r>
      <w:proofErr w:type="spellEnd"/>
      <w:r w:rsidRPr="00F46852">
        <w:t xml:space="preserve"> </w:t>
      </w:r>
      <w:proofErr w:type="spellStart"/>
      <w:r w:rsidRPr="00F46852">
        <w:t>all</w:t>
      </w:r>
      <w:proofErr w:type="spellEnd"/>
      <w:r w:rsidRPr="00F46852">
        <w:t xml:space="preserve"> </w:t>
      </w:r>
      <w:proofErr w:type="spellStart"/>
      <w:r w:rsidRPr="00F46852">
        <w:t>our</w:t>
      </w:r>
      <w:proofErr w:type="spellEnd"/>
      <w:r w:rsidRPr="00F46852">
        <w:t xml:space="preserve"> </w:t>
      </w:r>
      <w:proofErr w:type="spellStart"/>
      <w:r w:rsidRPr="00F46852">
        <w:t>accounts</w:t>
      </w:r>
      <w:proofErr w:type="spellEnd"/>
      <w:r w:rsidRPr="00F46852">
        <w:t xml:space="preserve">, </w:t>
      </w:r>
      <w:proofErr w:type="spellStart"/>
      <w:r w:rsidRPr="00F46852">
        <w:t>records</w:t>
      </w:r>
      <w:proofErr w:type="spellEnd"/>
      <w:r w:rsidRPr="00F46852">
        <w:t xml:space="preserve">, </w:t>
      </w:r>
      <w:proofErr w:type="spellStart"/>
      <w:r w:rsidRPr="00F46852">
        <w:t>electronic</w:t>
      </w:r>
      <w:proofErr w:type="spellEnd"/>
      <w:r w:rsidRPr="00F46852">
        <w:t xml:space="preserve"> </w:t>
      </w:r>
      <w:proofErr w:type="spellStart"/>
      <w:r w:rsidRPr="00F46852">
        <w:t>data</w:t>
      </w:r>
      <w:proofErr w:type="spellEnd"/>
      <w:r w:rsidRPr="00F46852">
        <w:t xml:space="preserve"> </w:t>
      </w:r>
      <w:proofErr w:type="spellStart"/>
      <w:r w:rsidRPr="00F46852">
        <w:t>and</w:t>
      </w:r>
      <w:proofErr w:type="spellEnd"/>
      <w:r w:rsidRPr="00F46852">
        <w:t xml:space="preserve"> </w:t>
      </w:r>
      <w:proofErr w:type="spellStart"/>
      <w:r w:rsidRPr="00F46852">
        <w:t>documents</w:t>
      </w:r>
      <w:proofErr w:type="spellEnd"/>
      <w:r w:rsidRPr="00F46852">
        <w:t xml:space="preserve"> </w:t>
      </w:r>
      <w:proofErr w:type="spellStart"/>
      <w:r w:rsidRPr="00F46852">
        <w:t>related</w:t>
      </w:r>
      <w:proofErr w:type="spellEnd"/>
      <w:r w:rsidRPr="00F46852">
        <w:t xml:space="preserve"> </w:t>
      </w:r>
      <w:proofErr w:type="spellStart"/>
      <w:r w:rsidRPr="00F46852">
        <w:t>to</w:t>
      </w:r>
      <w:proofErr w:type="spellEnd"/>
      <w:r w:rsidRPr="00F46852">
        <w:t xml:space="preserve"> </w:t>
      </w:r>
      <w:proofErr w:type="spellStart"/>
      <w:r w:rsidRPr="00F46852">
        <w:t>the</w:t>
      </w:r>
      <w:proofErr w:type="spellEnd"/>
      <w:r w:rsidRPr="00F46852">
        <w:t xml:space="preserve"> </w:t>
      </w:r>
      <w:proofErr w:type="spellStart"/>
      <w:r w:rsidRPr="00F46852">
        <w:t>environmental</w:t>
      </w:r>
      <w:proofErr w:type="spellEnd"/>
      <w:r w:rsidRPr="00F46852">
        <w:t xml:space="preserve"> </w:t>
      </w:r>
      <w:proofErr w:type="spellStart"/>
      <w:r w:rsidRPr="00F46852">
        <w:t>and</w:t>
      </w:r>
      <w:proofErr w:type="spellEnd"/>
      <w:r w:rsidRPr="00F46852">
        <w:t xml:space="preserve"> </w:t>
      </w:r>
      <w:proofErr w:type="spellStart"/>
      <w:r w:rsidRPr="00F46852">
        <w:t>social</w:t>
      </w:r>
      <w:proofErr w:type="spellEnd"/>
      <w:r w:rsidRPr="00F46852">
        <w:t xml:space="preserve"> </w:t>
      </w:r>
      <w:proofErr w:type="spellStart"/>
      <w:r w:rsidRPr="00F46852">
        <w:t>aspects</w:t>
      </w:r>
      <w:proofErr w:type="spellEnd"/>
      <w:r w:rsidRPr="00F46852">
        <w:t xml:space="preserve"> </w:t>
      </w:r>
      <w:proofErr w:type="spellStart"/>
      <w:r w:rsidRPr="00F46852">
        <w:t>of</w:t>
      </w:r>
      <w:proofErr w:type="spellEnd"/>
      <w:r w:rsidRPr="00F46852">
        <w:t xml:space="preserve"> </w:t>
      </w:r>
      <w:proofErr w:type="spellStart"/>
      <w:r w:rsidRPr="00F46852">
        <w:t>the</w:t>
      </w:r>
      <w:proofErr w:type="spellEnd"/>
      <w:r w:rsidRPr="00F46852">
        <w:t xml:space="preserve"> </w:t>
      </w:r>
      <w:proofErr w:type="spellStart"/>
      <w:r w:rsidRPr="00F46852">
        <w:t>current</w:t>
      </w:r>
      <w:proofErr w:type="spellEnd"/>
      <w:r w:rsidRPr="00F46852">
        <w:t xml:space="preserve"> </w:t>
      </w:r>
      <w:proofErr w:type="spellStart"/>
      <w:r w:rsidRPr="00F46852">
        <w:t>contract</w:t>
      </w:r>
      <w:proofErr w:type="spellEnd"/>
      <w:r w:rsidRPr="00F46852">
        <w:t xml:space="preserve">, </w:t>
      </w:r>
      <w:proofErr w:type="spellStart"/>
      <w:r w:rsidRPr="00F46852">
        <w:t>as</w:t>
      </w:r>
      <w:proofErr w:type="spellEnd"/>
      <w:r w:rsidRPr="00F46852">
        <w:t xml:space="preserve"> </w:t>
      </w:r>
      <w:proofErr w:type="spellStart"/>
      <w:r w:rsidRPr="00F46852">
        <w:t>well</w:t>
      </w:r>
      <w:proofErr w:type="spellEnd"/>
      <w:r w:rsidRPr="00F46852">
        <w:t xml:space="preserve"> </w:t>
      </w:r>
      <w:proofErr w:type="spellStart"/>
      <w:r w:rsidRPr="00F46852">
        <w:t>as</w:t>
      </w:r>
      <w:proofErr w:type="spellEnd"/>
      <w:r w:rsidRPr="00F46852">
        <w:t xml:space="preserve"> </w:t>
      </w:r>
      <w:proofErr w:type="spellStart"/>
      <w:r w:rsidRPr="00F46852">
        <w:t>all</w:t>
      </w:r>
      <w:proofErr w:type="spellEnd"/>
      <w:r w:rsidRPr="00F46852">
        <w:t xml:space="preserve"> </w:t>
      </w:r>
      <w:proofErr w:type="spellStart"/>
      <w:r w:rsidRPr="00F46852">
        <w:t>those</w:t>
      </w:r>
      <w:proofErr w:type="spellEnd"/>
      <w:r w:rsidRPr="00F46852">
        <w:t xml:space="preserve"> </w:t>
      </w:r>
      <w:proofErr w:type="spellStart"/>
      <w:r w:rsidRPr="00F46852">
        <w:t>of</w:t>
      </w:r>
      <w:proofErr w:type="spellEnd"/>
      <w:r w:rsidRPr="00F46852">
        <w:t xml:space="preserve"> </w:t>
      </w:r>
      <w:proofErr w:type="spellStart"/>
      <w:r w:rsidRPr="00F46852">
        <w:t>our</w:t>
      </w:r>
      <w:proofErr w:type="spellEnd"/>
      <w:r w:rsidRPr="00F46852">
        <w:t xml:space="preserve"> </w:t>
      </w:r>
      <w:proofErr w:type="spellStart"/>
      <w:r w:rsidRPr="00F46852">
        <w:t>sub-contractors</w:t>
      </w:r>
      <w:proofErr w:type="spellEnd"/>
      <w:r w:rsidRPr="00F46852">
        <w:t xml:space="preserve">. </w:t>
      </w:r>
    </w:p>
    <w:p w14:paraId="000005DB" w14:textId="77777777" w:rsidR="00564B95" w:rsidRPr="00F46852" w:rsidRDefault="00564B95">
      <w:pPr>
        <w:spacing w:line="276" w:lineRule="auto"/>
        <w:ind w:left="0" w:hanging="2"/>
        <w:jc w:val="both"/>
      </w:pPr>
    </w:p>
    <w:p w14:paraId="000005DC" w14:textId="77777777" w:rsidR="00564B95" w:rsidRPr="00F46852" w:rsidRDefault="00564B95">
      <w:pPr>
        <w:spacing w:line="276" w:lineRule="auto"/>
        <w:ind w:left="0" w:hanging="2"/>
        <w:jc w:val="both"/>
      </w:pPr>
    </w:p>
    <w:p w14:paraId="000005DD" w14:textId="77777777" w:rsidR="00564B95" w:rsidRPr="00F46852" w:rsidRDefault="00564B95">
      <w:pPr>
        <w:spacing w:line="276" w:lineRule="auto"/>
        <w:ind w:left="0" w:hanging="2"/>
        <w:jc w:val="both"/>
      </w:pPr>
    </w:p>
    <w:tbl>
      <w:tblPr>
        <w:tblStyle w:val="afffff4"/>
        <w:tblW w:w="9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5068"/>
      </w:tblGrid>
      <w:tr w:rsidR="00F40D3E" w:rsidRPr="00F46852" w14:paraId="266B7C91" w14:textId="77777777" w:rsidTr="007516D7">
        <w:tc>
          <w:tcPr>
            <w:tcW w:w="4106" w:type="dxa"/>
          </w:tcPr>
          <w:p w14:paraId="000005DE" w14:textId="77777777" w:rsidR="00564B95" w:rsidRPr="00F46852" w:rsidRDefault="00B934EC">
            <w:pPr>
              <w:spacing w:line="276" w:lineRule="auto"/>
              <w:ind w:left="0" w:hanging="2"/>
              <w:jc w:val="both"/>
            </w:pPr>
            <w:proofErr w:type="spellStart"/>
            <w:r w:rsidRPr="00F46852">
              <w:t>Name</w:t>
            </w:r>
            <w:proofErr w:type="spellEnd"/>
          </w:p>
        </w:tc>
        <w:tc>
          <w:tcPr>
            <w:tcW w:w="5068" w:type="dxa"/>
          </w:tcPr>
          <w:p w14:paraId="000005DF" w14:textId="77777777" w:rsidR="00564B95" w:rsidRPr="00F46852" w:rsidRDefault="00B934EC">
            <w:pPr>
              <w:spacing w:line="276" w:lineRule="auto"/>
              <w:ind w:left="0" w:hanging="2"/>
              <w:jc w:val="both"/>
            </w:pPr>
            <w:proofErr w:type="spellStart"/>
            <w:r w:rsidRPr="00F46852">
              <w:t>In</w:t>
            </w:r>
            <w:proofErr w:type="spellEnd"/>
            <w:r w:rsidRPr="00F46852">
              <w:t xml:space="preserve"> </w:t>
            </w:r>
            <w:proofErr w:type="spellStart"/>
            <w:r w:rsidRPr="00F46852">
              <w:t>the</w:t>
            </w:r>
            <w:proofErr w:type="spellEnd"/>
            <w:r w:rsidRPr="00F46852">
              <w:t xml:space="preserve"> </w:t>
            </w:r>
            <w:proofErr w:type="spellStart"/>
            <w:r w:rsidRPr="00F46852">
              <w:t>capacity</w:t>
            </w:r>
            <w:proofErr w:type="spellEnd"/>
            <w:r w:rsidRPr="00F46852">
              <w:t xml:space="preserve"> </w:t>
            </w:r>
            <w:proofErr w:type="spellStart"/>
            <w:r w:rsidRPr="00F46852">
              <w:t>of</w:t>
            </w:r>
            <w:proofErr w:type="spellEnd"/>
          </w:p>
        </w:tc>
      </w:tr>
    </w:tbl>
    <w:p w14:paraId="000005E0" w14:textId="77777777" w:rsidR="00564B95" w:rsidRPr="00F46852" w:rsidRDefault="00564B95">
      <w:pPr>
        <w:spacing w:line="276" w:lineRule="auto"/>
        <w:ind w:left="0" w:hanging="2"/>
        <w:jc w:val="both"/>
      </w:pPr>
    </w:p>
    <w:p w14:paraId="000005E1" w14:textId="77777777" w:rsidR="00564B95" w:rsidRPr="00F46852" w:rsidRDefault="00B934EC">
      <w:pPr>
        <w:spacing w:line="276" w:lineRule="auto"/>
        <w:ind w:left="0" w:hanging="2"/>
        <w:jc w:val="both"/>
      </w:pPr>
      <w:proofErr w:type="spellStart"/>
      <w:r w:rsidRPr="00F46852">
        <w:t>Signed</w:t>
      </w:r>
      <w:proofErr w:type="spellEnd"/>
    </w:p>
    <w:p w14:paraId="000005E2" w14:textId="77777777" w:rsidR="00564B95" w:rsidRPr="00F46852" w:rsidRDefault="00564B95">
      <w:pPr>
        <w:spacing w:line="276" w:lineRule="auto"/>
        <w:ind w:left="0" w:hanging="2"/>
        <w:jc w:val="both"/>
      </w:pPr>
    </w:p>
    <w:p w14:paraId="000005E3" w14:textId="77777777" w:rsidR="00564B95" w:rsidRPr="00F46852" w:rsidRDefault="00B934EC">
      <w:pPr>
        <w:spacing w:line="276" w:lineRule="auto"/>
        <w:ind w:left="0" w:hanging="2"/>
        <w:jc w:val="both"/>
      </w:pPr>
      <w:proofErr w:type="spellStart"/>
      <w:r w:rsidRPr="00F46852">
        <w:t>Duly</w:t>
      </w:r>
      <w:proofErr w:type="spellEnd"/>
      <w:r w:rsidRPr="00F46852">
        <w:t xml:space="preserve"> </w:t>
      </w:r>
      <w:proofErr w:type="spellStart"/>
      <w:r w:rsidRPr="00F46852">
        <w:t>authorised</w:t>
      </w:r>
      <w:proofErr w:type="spellEnd"/>
      <w:r w:rsidRPr="00F46852">
        <w:t xml:space="preserve"> </w:t>
      </w:r>
      <w:proofErr w:type="spellStart"/>
      <w:r w:rsidRPr="00F46852">
        <w:t>to</w:t>
      </w:r>
      <w:proofErr w:type="spellEnd"/>
      <w:r w:rsidRPr="00F46852">
        <w:t xml:space="preserve"> </w:t>
      </w:r>
      <w:proofErr w:type="spellStart"/>
      <w:r w:rsidRPr="00F46852">
        <w:t>sign</w:t>
      </w:r>
      <w:proofErr w:type="spellEnd"/>
      <w:r w:rsidRPr="00F46852">
        <w:t xml:space="preserve"> </w:t>
      </w:r>
      <w:proofErr w:type="spellStart"/>
      <w:r w:rsidRPr="00F46852">
        <w:t>the</w:t>
      </w:r>
      <w:proofErr w:type="spellEnd"/>
      <w:r w:rsidRPr="00F46852">
        <w:t xml:space="preserve"> </w:t>
      </w:r>
      <w:proofErr w:type="spellStart"/>
      <w:r w:rsidRPr="00F46852">
        <w:t>contract</w:t>
      </w:r>
      <w:proofErr w:type="spellEnd"/>
      <w:r w:rsidRPr="00F46852">
        <w:t xml:space="preserve"> </w:t>
      </w:r>
      <w:proofErr w:type="spellStart"/>
      <w:r w:rsidRPr="00F46852">
        <w:t>for</w:t>
      </w:r>
      <w:proofErr w:type="spellEnd"/>
      <w:r w:rsidRPr="00F46852">
        <w:t xml:space="preserve"> </w:t>
      </w:r>
      <w:proofErr w:type="spellStart"/>
      <w:r w:rsidRPr="00F46852">
        <w:t>and</w:t>
      </w:r>
      <w:proofErr w:type="spellEnd"/>
      <w:r w:rsidRPr="00F46852">
        <w:t xml:space="preserve"> </w:t>
      </w:r>
      <w:proofErr w:type="spellStart"/>
      <w:r w:rsidRPr="00F46852">
        <w:t>on</w:t>
      </w:r>
      <w:proofErr w:type="spellEnd"/>
      <w:r w:rsidRPr="00F46852">
        <w:t xml:space="preserve"> </w:t>
      </w:r>
      <w:proofErr w:type="spellStart"/>
      <w:r w:rsidRPr="00F46852">
        <w:t>behalf</w:t>
      </w:r>
      <w:proofErr w:type="spellEnd"/>
      <w:r w:rsidRPr="00F46852">
        <w:t xml:space="preserve"> </w:t>
      </w:r>
      <w:proofErr w:type="spellStart"/>
      <w:r w:rsidRPr="00F46852">
        <w:t>of</w:t>
      </w:r>
      <w:proofErr w:type="spellEnd"/>
    </w:p>
    <w:p w14:paraId="000005E4" w14:textId="77777777" w:rsidR="00564B95" w:rsidRPr="00F46852" w:rsidRDefault="00B934EC">
      <w:pPr>
        <w:spacing w:line="276" w:lineRule="auto"/>
        <w:ind w:left="0" w:hanging="2"/>
        <w:jc w:val="both"/>
      </w:pPr>
      <w:proofErr w:type="spellStart"/>
      <w:r w:rsidRPr="00F46852">
        <w:t>Date</w:t>
      </w:r>
      <w:proofErr w:type="spellEnd"/>
    </w:p>
    <w:p w14:paraId="000005E5" w14:textId="77777777" w:rsidR="00564B95" w:rsidRPr="00F46852" w:rsidRDefault="00B934EC">
      <w:pPr>
        <w:spacing w:after="200" w:line="276" w:lineRule="auto"/>
        <w:ind w:left="0" w:hanging="2"/>
        <w:jc w:val="both"/>
        <w:rPr>
          <w:sz w:val="20"/>
          <w:szCs w:val="20"/>
        </w:rPr>
      </w:pPr>
      <w:proofErr w:type="spellStart"/>
      <w:r w:rsidRPr="00F46852">
        <w:rPr>
          <w:b/>
          <w:sz w:val="20"/>
          <w:szCs w:val="20"/>
          <w:u w:val="single"/>
        </w:rPr>
        <w:t>Note</w:t>
      </w:r>
      <w:proofErr w:type="spellEnd"/>
      <w:r w:rsidRPr="00F46852">
        <w:rPr>
          <w:b/>
          <w:sz w:val="20"/>
          <w:szCs w:val="20"/>
          <w:u w:val="single"/>
        </w:rPr>
        <w:t xml:space="preserve"> </w:t>
      </w:r>
      <w:proofErr w:type="spellStart"/>
      <w:r w:rsidRPr="00F46852">
        <w:rPr>
          <w:b/>
          <w:sz w:val="20"/>
          <w:szCs w:val="20"/>
          <w:u w:val="single"/>
        </w:rPr>
        <w:t>to</w:t>
      </w:r>
      <w:proofErr w:type="spellEnd"/>
      <w:r w:rsidRPr="00F46852">
        <w:rPr>
          <w:b/>
          <w:sz w:val="20"/>
          <w:szCs w:val="20"/>
          <w:u w:val="single"/>
        </w:rPr>
        <w:t xml:space="preserve"> </w:t>
      </w:r>
      <w:proofErr w:type="spellStart"/>
      <w:r w:rsidRPr="00F46852">
        <w:rPr>
          <w:b/>
          <w:sz w:val="20"/>
          <w:szCs w:val="20"/>
          <w:u w:val="single"/>
        </w:rPr>
        <w:t>the</w:t>
      </w:r>
      <w:proofErr w:type="spellEnd"/>
      <w:r w:rsidRPr="00F46852">
        <w:rPr>
          <w:b/>
          <w:sz w:val="20"/>
          <w:szCs w:val="20"/>
          <w:u w:val="single"/>
        </w:rPr>
        <w:t xml:space="preserve"> </w:t>
      </w:r>
      <w:proofErr w:type="spellStart"/>
      <w:r w:rsidRPr="00F46852">
        <w:rPr>
          <w:b/>
          <w:sz w:val="20"/>
          <w:szCs w:val="20"/>
          <w:u w:val="single"/>
        </w:rPr>
        <w:t>Promoter</w:t>
      </w:r>
      <w:proofErr w:type="spellEnd"/>
      <w:r w:rsidRPr="00F46852">
        <w:rPr>
          <w:b/>
          <w:sz w:val="20"/>
          <w:szCs w:val="20"/>
          <w:u w:val="single"/>
        </w:rPr>
        <w:t>:</w:t>
      </w:r>
      <w:r w:rsidRPr="00F46852">
        <w:rPr>
          <w:sz w:val="20"/>
          <w:szCs w:val="20"/>
        </w:rPr>
        <w:t xml:space="preserve"> </w:t>
      </w:r>
      <w:proofErr w:type="spellStart"/>
      <w:r w:rsidRPr="00F46852">
        <w:rPr>
          <w:sz w:val="20"/>
          <w:szCs w:val="20"/>
        </w:rPr>
        <w:t>This</w:t>
      </w:r>
      <w:proofErr w:type="spellEnd"/>
      <w:r w:rsidRPr="00F46852">
        <w:rPr>
          <w:sz w:val="20"/>
          <w:szCs w:val="20"/>
        </w:rPr>
        <w:t xml:space="preserve"> </w:t>
      </w:r>
      <w:proofErr w:type="spellStart"/>
      <w:r w:rsidRPr="00F46852">
        <w:rPr>
          <w:sz w:val="20"/>
          <w:szCs w:val="20"/>
        </w:rPr>
        <w:t>Environmental</w:t>
      </w:r>
      <w:proofErr w:type="spellEnd"/>
      <w:r w:rsidRPr="00F46852">
        <w:rPr>
          <w:sz w:val="20"/>
          <w:szCs w:val="20"/>
        </w:rPr>
        <w:t xml:space="preserve"> </w:t>
      </w:r>
      <w:proofErr w:type="spellStart"/>
      <w:r w:rsidRPr="00F46852">
        <w:rPr>
          <w:sz w:val="20"/>
          <w:szCs w:val="20"/>
        </w:rPr>
        <w:t>and</w:t>
      </w:r>
      <w:proofErr w:type="spellEnd"/>
      <w:r w:rsidRPr="00F46852">
        <w:rPr>
          <w:sz w:val="20"/>
          <w:szCs w:val="20"/>
        </w:rPr>
        <w:t xml:space="preserve"> </w:t>
      </w:r>
      <w:proofErr w:type="spellStart"/>
      <w:r w:rsidRPr="00F46852">
        <w:rPr>
          <w:sz w:val="20"/>
          <w:szCs w:val="20"/>
        </w:rPr>
        <w:t>Social</w:t>
      </w:r>
      <w:proofErr w:type="spellEnd"/>
      <w:r w:rsidRPr="00F46852">
        <w:rPr>
          <w:sz w:val="20"/>
          <w:szCs w:val="20"/>
        </w:rPr>
        <w:t xml:space="preserve"> </w:t>
      </w:r>
      <w:proofErr w:type="spellStart"/>
      <w:r w:rsidRPr="00F46852">
        <w:rPr>
          <w:sz w:val="20"/>
          <w:szCs w:val="20"/>
        </w:rPr>
        <w:t>Covenant</w:t>
      </w:r>
      <w:proofErr w:type="spellEnd"/>
      <w:r w:rsidRPr="00F46852">
        <w:rPr>
          <w:sz w:val="20"/>
          <w:szCs w:val="20"/>
        </w:rPr>
        <w:t xml:space="preserve"> </w:t>
      </w:r>
      <w:proofErr w:type="spellStart"/>
      <w:r w:rsidRPr="00F46852">
        <w:rPr>
          <w:sz w:val="20"/>
          <w:szCs w:val="20"/>
        </w:rPr>
        <w:t>must</w:t>
      </w:r>
      <w:proofErr w:type="spellEnd"/>
      <w:r w:rsidRPr="00F46852">
        <w:rPr>
          <w:sz w:val="20"/>
          <w:szCs w:val="20"/>
        </w:rPr>
        <w:t xml:space="preserve"> </w:t>
      </w:r>
      <w:proofErr w:type="spellStart"/>
      <w:r w:rsidRPr="00F46852">
        <w:rPr>
          <w:sz w:val="20"/>
          <w:szCs w:val="20"/>
        </w:rPr>
        <w:t>be</w:t>
      </w:r>
      <w:proofErr w:type="spellEnd"/>
      <w:r w:rsidRPr="00F46852">
        <w:rPr>
          <w:sz w:val="20"/>
          <w:szCs w:val="20"/>
        </w:rPr>
        <w:t xml:space="preserve"> </w:t>
      </w:r>
      <w:proofErr w:type="spellStart"/>
      <w:r w:rsidRPr="00F46852">
        <w:rPr>
          <w:sz w:val="20"/>
          <w:szCs w:val="20"/>
        </w:rPr>
        <w:t>kept</w:t>
      </w:r>
      <w:proofErr w:type="spellEnd"/>
      <w:r w:rsidRPr="00F46852">
        <w:rPr>
          <w:sz w:val="20"/>
          <w:szCs w:val="20"/>
        </w:rPr>
        <w:t xml:space="preserve"> </w:t>
      </w:r>
      <w:proofErr w:type="spellStart"/>
      <w:r w:rsidRPr="00F46852">
        <w:rPr>
          <w:sz w:val="20"/>
          <w:szCs w:val="20"/>
        </w:rPr>
        <w:t>by</w:t>
      </w:r>
      <w:proofErr w:type="spellEnd"/>
      <w:r w:rsidRPr="00F46852">
        <w:rPr>
          <w:sz w:val="20"/>
          <w:szCs w:val="20"/>
        </w:rPr>
        <w:t xml:space="preserve"> </w:t>
      </w:r>
      <w:proofErr w:type="spellStart"/>
      <w:r w:rsidRPr="00F46852">
        <w:rPr>
          <w:sz w:val="20"/>
          <w:szCs w:val="20"/>
        </w:rPr>
        <w:t>the</w:t>
      </w:r>
      <w:proofErr w:type="spellEnd"/>
      <w:r w:rsidRPr="00F46852">
        <w:rPr>
          <w:sz w:val="20"/>
          <w:szCs w:val="20"/>
        </w:rPr>
        <w:t xml:space="preserve"> </w:t>
      </w:r>
      <w:proofErr w:type="spellStart"/>
      <w:r w:rsidRPr="00F46852">
        <w:rPr>
          <w:sz w:val="20"/>
          <w:szCs w:val="20"/>
        </w:rPr>
        <w:t>Promoter</w:t>
      </w:r>
      <w:proofErr w:type="spellEnd"/>
      <w:r w:rsidRPr="00F46852">
        <w:rPr>
          <w:sz w:val="20"/>
          <w:szCs w:val="20"/>
        </w:rPr>
        <w:t xml:space="preserve"> </w:t>
      </w:r>
      <w:proofErr w:type="spellStart"/>
      <w:r w:rsidRPr="00F46852">
        <w:rPr>
          <w:sz w:val="20"/>
          <w:szCs w:val="20"/>
        </w:rPr>
        <w:t>and</w:t>
      </w:r>
      <w:proofErr w:type="spellEnd"/>
      <w:r w:rsidRPr="00F46852">
        <w:rPr>
          <w:sz w:val="20"/>
          <w:szCs w:val="20"/>
        </w:rPr>
        <w:t xml:space="preserve"> </w:t>
      </w:r>
      <w:proofErr w:type="spellStart"/>
      <w:r w:rsidRPr="00F46852">
        <w:rPr>
          <w:sz w:val="20"/>
          <w:szCs w:val="20"/>
        </w:rPr>
        <w:t>made</w:t>
      </w:r>
      <w:proofErr w:type="spellEnd"/>
      <w:r w:rsidRPr="00F46852">
        <w:rPr>
          <w:sz w:val="20"/>
          <w:szCs w:val="20"/>
        </w:rPr>
        <w:t xml:space="preserve"> </w:t>
      </w:r>
      <w:proofErr w:type="spellStart"/>
      <w:r w:rsidRPr="00F46852">
        <w:rPr>
          <w:sz w:val="20"/>
          <w:szCs w:val="20"/>
        </w:rPr>
        <w:t>available</w:t>
      </w:r>
      <w:proofErr w:type="spellEnd"/>
      <w:r w:rsidRPr="00F46852">
        <w:rPr>
          <w:sz w:val="20"/>
          <w:szCs w:val="20"/>
        </w:rPr>
        <w:t xml:space="preserve">, </w:t>
      </w:r>
      <w:proofErr w:type="spellStart"/>
      <w:r w:rsidRPr="00F46852">
        <w:rPr>
          <w:sz w:val="20"/>
          <w:szCs w:val="20"/>
        </w:rPr>
        <w:t>upon</w:t>
      </w:r>
      <w:proofErr w:type="spellEnd"/>
      <w:r w:rsidRPr="00F46852">
        <w:rPr>
          <w:sz w:val="20"/>
          <w:szCs w:val="20"/>
        </w:rPr>
        <w:t xml:space="preserve"> </w:t>
      </w:r>
      <w:proofErr w:type="spellStart"/>
      <w:r w:rsidRPr="00F46852">
        <w:rPr>
          <w:sz w:val="20"/>
          <w:szCs w:val="20"/>
        </w:rPr>
        <w:t>request</w:t>
      </w:r>
      <w:proofErr w:type="spellEnd"/>
      <w:r w:rsidRPr="00F46852">
        <w:rPr>
          <w:sz w:val="20"/>
          <w:szCs w:val="20"/>
        </w:rPr>
        <w:t xml:space="preserve">, </w:t>
      </w:r>
      <w:proofErr w:type="spellStart"/>
      <w:r w:rsidRPr="00F46852">
        <w:rPr>
          <w:sz w:val="20"/>
          <w:szCs w:val="20"/>
        </w:rPr>
        <w:t>to</w:t>
      </w:r>
      <w:proofErr w:type="spellEnd"/>
      <w:r w:rsidRPr="00F46852">
        <w:rPr>
          <w:sz w:val="20"/>
          <w:szCs w:val="20"/>
        </w:rPr>
        <w:t xml:space="preserve"> </w:t>
      </w:r>
      <w:proofErr w:type="spellStart"/>
      <w:r w:rsidRPr="00F46852">
        <w:rPr>
          <w:sz w:val="20"/>
          <w:szCs w:val="20"/>
        </w:rPr>
        <w:t>the</w:t>
      </w:r>
      <w:proofErr w:type="spellEnd"/>
      <w:r w:rsidRPr="00F46852">
        <w:rPr>
          <w:sz w:val="20"/>
          <w:szCs w:val="20"/>
        </w:rPr>
        <w:t xml:space="preserve"> </w:t>
      </w:r>
      <w:proofErr w:type="spellStart"/>
      <w:r w:rsidRPr="00F46852">
        <w:rPr>
          <w:sz w:val="20"/>
          <w:szCs w:val="20"/>
        </w:rPr>
        <w:t>Bank</w:t>
      </w:r>
      <w:proofErr w:type="spellEnd"/>
      <w:r w:rsidRPr="00F46852">
        <w:rPr>
          <w:sz w:val="20"/>
          <w:szCs w:val="20"/>
        </w:rPr>
        <w:t>.</w:t>
      </w:r>
    </w:p>
    <w:p w14:paraId="000005E6" w14:textId="77777777" w:rsidR="00564B95" w:rsidRPr="00F40D3E" w:rsidRDefault="00B934EC">
      <w:pPr>
        <w:ind w:left="0" w:right="64" w:hanging="2"/>
        <w:jc w:val="both"/>
        <w:rPr>
          <w:sz w:val="20"/>
          <w:szCs w:val="20"/>
        </w:rPr>
      </w:pPr>
      <w:proofErr w:type="spellStart"/>
      <w:r w:rsidRPr="00F46852">
        <w:rPr>
          <w:b/>
          <w:sz w:val="20"/>
          <w:szCs w:val="20"/>
        </w:rPr>
        <w:t>This</w:t>
      </w:r>
      <w:proofErr w:type="spellEnd"/>
      <w:r w:rsidRPr="00F46852">
        <w:rPr>
          <w:b/>
          <w:sz w:val="20"/>
          <w:szCs w:val="20"/>
        </w:rPr>
        <w:t xml:space="preserve"> </w:t>
      </w:r>
      <w:proofErr w:type="spellStart"/>
      <w:r w:rsidRPr="00F46852">
        <w:rPr>
          <w:b/>
          <w:sz w:val="20"/>
          <w:szCs w:val="20"/>
        </w:rPr>
        <w:t>document</w:t>
      </w:r>
      <w:proofErr w:type="spellEnd"/>
      <w:r w:rsidRPr="00F46852">
        <w:rPr>
          <w:b/>
          <w:sz w:val="20"/>
          <w:szCs w:val="20"/>
        </w:rPr>
        <w:t xml:space="preserve"> </w:t>
      </w:r>
      <w:proofErr w:type="spellStart"/>
      <w:r w:rsidRPr="00F46852">
        <w:rPr>
          <w:b/>
          <w:sz w:val="20"/>
          <w:szCs w:val="20"/>
        </w:rPr>
        <w:t>is</w:t>
      </w:r>
      <w:proofErr w:type="spellEnd"/>
      <w:r w:rsidRPr="00F46852">
        <w:rPr>
          <w:b/>
          <w:sz w:val="20"/>
          <w:szCs w:val="20"/>
        </w:rPr>
        <w:t xml:space="preserve"> </w:t>
      </w:r>
      <w:proofErr w:type="spellStart"/>
      <w:r w:rsidRPr="00F46852">
        <w:rPr>
          <w:b/>
          <w:sz w:val="20"/>
          <w:szCs w:val="20"/>
        </w:rPr>
        <w:t>being</w:t>
      </w:r>
      <w:proofErr w:type="spellEnd"/>
      <w:r w:rsidRPr="00F46852">
        <w:rPr>
          <w:b/>
          <w:sz w:val="20"/>
          <w:szCs w:val="20"/>
        </w:rPr>
        <w:t xml:space="preserve"> </w:t>
      </w:r>
      <w:proofErr w:type="spellStart"/>
      <w:r w:rsidRPr="00F46852">
        <w:rPr>
          <w:b/>
          <w:sz w:val="20"/>
          <w:szCs w:val="20"/>
        </w:rPr>
        <w:t>executed</w:t>
      </w:r>
      <w:proofErr w:type="spellEnd"/>
      <w:r w:rsidRPr="00F46852">
        <w:rPr>
          <w:b/>
          <w:sz w:val="20"/>
          <w:szCs w:val="20"/>
        </w:rPr>
        <w:t xml:space="preserve"> </w:t>
      </w:r>
      <w:proofErr w:type="spellStart"/>
      <w:r w:rsidRPr="00F46852">
        <w:rPr>
          <w:b/>
          <w:sz w:val="20"/>
          <w:szCs w:val="20"/>
        </w:rPr>
        <w:t>in</w:t>
      </w:r>
      <w:proofErr w:type="spellEnd"/>
      <w:r w:rsidRPr="00F46852">
        <w:rPr>
          <w:b/>
          <w:sz w:val="20"/>
          <w:szCs w:val="20"/>
        </w:rPr>
        <w:t xml:space="preserve"> </w:t>
      </w:r>
      <w:proofErr w:type="spellStart"/>
      <w:r w:rsidRPr="00F46852">
        <w:rPr>
          <w:b/>
          <w:sz w:val="20"/>
          <w:szCs w:val="20"/>
        </w:rPr>
        <w:t>English</w:t>
      </w:r>
      <w:proofErr w:type="spellEnd"/>
      <w:r w:rsidRPr="00F46852">
        <w:rPr>
          <w:b/>
          <w:sz w:val="20"/>
          <w:szCs w:val="20"/>
        </w:rPr>
        <w:t xml:space="preserve"> </w:t>
      </w:r>
      <w:proofErr w:type="spellStart"/>
      <w:r w:rsidRPr="00F46852">
        <w:rPr>
          <w:b/>
          <w:sz w:val="20"/>
          <w:szCs w:val="20"/>
        </w:rPr>
        <w:t>and</w:t>
      </w:r>
      <w:proofErr w:type="spellEnd"/>
      <w:r w:rsidRPr="00F46852">
        <w:rPr>
          <w:b/>
          <w:sz w:val="20"/>
          <w:szCs w:val="20"/>
        </w:rPr>
        <w:t xml:space="preserve"> </w:t>
      </w:r>
      <w:proofErr w:type="spellStart"/>
      <w:r w:rsidRPr="00F46852">
        <w:rPr>
          <w:b/>
          <w:sz w:val="20"/>
          <w:szCs w:val="20"/>
        </w:rPr>
        <w:t>Ukraine</w:t>
      </w:r>
      <w:proofErr w:type="spellEnd"/>
      <w:r w:rsidRPr="00F46852">
        <w:rPr>
          <w:b/>
          <w:sz w:val="20"/>
          <w:szCs w:val="20"/>
        </w:rPr>
        <w:t xml:space="preserve">. </w:t>
      </w:r>
      <w:proofErr w:type="spellStart"/>
      <w:r w:rsidRPr="00F46852">
        <w:rPr>
          <w:b/>
          <w:sz w:val="20"/>
          <w:szCs w:val="20"/>
        </w:rPr>
        <w:t>The</w:t>
      </w:r>
      <w:proofErr w:type="spellEnd"/>
      <w:r w:rsidRPr="00F46852">
        <w:rPr>
          <w:b/>
          <w:sz w:val="20"/>
          <w:szCs w:val="20"/>
        </w:rPr>
        <w:t xml:space="preserve"> </w:t>
      </w:r>
      <w:proofErr w:type="spellStart"/>
      <w:r w:rsidRPr="00F46852">
        <w:rPr>
          <w:b/>
          <w:sz w:val="20"/>
          <w:szCs w:val="20"/>
        </w:rPr>
        <w:t>English</w:t>
      </w:r>
      <w:proofErr w:type="spellEnd"/>
      <w:r w:rsidRPr="00F46852">
        <w:rPr>
          <w:b/>
          <w:sz w:val="20"/>
          <w:szCs w:val="20"/>
        </w:rPr>
        <w:t xml:space="preserve"> </w:t>
      </w:r>
      <w:proofErr w:type="spellStart"/>
      <w:r w:rsidRPr="00F46852">
        <w:rPr>
          <w:b/>
          <w:sz w:val="20"/>
          <w:szCs w:val="20"/>
        </w:rPr>
        <w:t>version</w:t>
      </w:r>
      <w:proofErr w:type="spellEnd"/>
      <w:r w:rsidRPr="00F46852">
        <w:rPr>
          <w:b/>
          <w:sz w:val="20"/>
          <w:szCs w:val="20"/>
        </w:rPr>
        <w:t xml:space="preserve"> </w:t>
      </w:r>
      <w:proofErr w:type="spellStart"/>
      <w:r w:rsidRPr="00F46852">
        <w:rPr>
          <w:b/>
          <w:sz w:val="20"/>
          <w:szCs w:val="20"/>
        </w:rPr>
        <w:t>is</w:t>
      </w:r>
      <w:proofErr w:type="spellEnd"/>
      <w:r w:rsidRPr="00F46852">
        <w:rPr>
          <w:b/>
          <w:sz w:val="20"/>
          <w:szCs w:val="20"/>
        </w:rPr>
        <w:t xml:space="preserve"> </w:t>
      </w:r>
      <w:proofErr w:type="spellStart"/>
      <w:r w:rsidRPr="00F46852">
        <w:rPr>
          <w:b/>
          <w:sz w:val="20"/>
          <w:szCs w:val="20"/>
        </w:rPr>
        <w:t>the</w:t>
      </w:r>
      <w:proofErr w:type="spellEnd"/>
      <w:r w:rsidRPr="00F46852">
        <w:rPr>
          <w:b/>
          <w:sz w:val="20"/>
          <w:szCs w:val="20"/>
        </w:rPr>
        <w:t xml:space="preserve"> </w:t>
      </w:r>
      <w:proofErr w:type="spellStart"/>
      <w:r w:rsidRPr="00F46852">
        <w:rPr>
          <w:b/>
          <w:sz w:val="20"/>
          <w:szCs w:val="20"/>
        </w:rPr>
        <w:t>operative</w:t>
      </w:r>
      <w:proofErr w:type="spellEnd"/>
      <w:r w:rsidRPr="00F46852">
        <w:rPr>
          <w:b/>
          <w:sz w:val="20"/>
          <w:szCs w:val="20"/>
        </w:rPr>
        <w:t xml:space="preserve"> </w:t>
      </w:r>
      <w:proofErr w:type="spellStart"/>
      <w:r w:rsidRPr="00F46852">
        <w:rPr>
          <w:b/>
          <w:sz w:val="20"/>
          <w:szCs w:val="20"/>
        </w:rPr>
        <w:t>document</w:t>
      </w:r>
      <w:proofErr w:type="spellEnd"/>
      <w:r w:rsidRPr="00F46852">
        <w:rPr>
          <w:b/>
          <w:sz w:val="20"/>
          <w:szCs w:val="20"/>
        </w:rPr>
        <w:t xml:space="preserve"> </w:t>
      </w:r>
      <w:proofErr w:type="spellStart"/>
      <w:r w:rsidRPr="00F46852">
        <w:rPr>
          <w:b/>
          <w:sz w:val="20"/>
          <w:szCs w:val="20"/>
        </w:rPr>
        <w:t>and</w:t>
      </w:r>
      <w:proofErr w:type="spellEnd"/>
      <w:r w:rsidRPr="00F46852">
        <w:rPr>
          <w:b/>
          <w:sz w:val="20"/>
          <w:szCs w:val="20"/>
        </w:rPr>
        <w:t xml:space="preserve"> </w:t>
      </w:r>
      <w:proofErr w:type="spellStart"/>
      <w:r w:rsidRPr="00F46852">
        <w:rPr>
          <w:b/>
          <w:sz w:val="20"/>
          <w:szCs w:val="20"/>
        </w:rPr>
        <w:t>the</w:t>
      </w:r>
      <w:proofErr w:type="spellEnd"/>
      <w:r w:rsidRPr="00F46852">
        <w:rPr>
          <w:b/>
          <w:sz w:val="20"/>
          <w:szCs w:val="20"/>
        </w:rPr>
        <w:t xml:space="preserve"> </w:t>
      </w:r>
      <w:proofErr w:type="spellStart"/>
      <w:r w:rsidRPr="00F46852">
        <w:rPr>
          <w:b/>
          <w:sz w:val="20"/>
          <w:szCs w:val="20"/>
        </w:rPr>
        <w:t>Ukrainian</w:t>
      </w:r>
      <w:proofErr w:type="spellEnd"/>
      <w:r w:rsidRPr="00F46852">
        <w:rPr>
          <w:b/>
          <w:sz w:val="20"/>
          <w:szCs w:val="20"/>
        </w:rPr>
        <w:t xml:space="preserve"> </w:t>
      </w:r>
      <w:proofErr w:type="spellStart"/>
      <w:r w:rsidRPr="00F46852">
        <w:rPr>
          <w:b/>
          <w:sz w:val="20"/>
          <w:szCs w:val="20"/>
        </w:rPr>
        <w:t>version</w:t>
      </w:r>
      <w:proofErr w:type="spellEnd"/>
      <w:r w:rsidRPr="00F46852">
        <w:rPr>
          <w:b/>
          <w:sz w:val="20"/>
          <w:szCs w:val="20"/>
        </w:rPr>
        <w:t xml:space="preserve"> </w:t>
      </w:r>
      <w:proofErr w:type="spellStart"/>
      <w:r w:rsidRPr="00F46852">
        <w:rPr>
          <w:b/>
          <w:sz w:val="20"/>
          <w:szCs w:val="20"/>
        </w:rPr>
        <w:t>is</w:t>
      </w:r>
      <w:proofErr w:type="spellEnd"/>
      <w:r w:rsidRPr="00F46852">
        <w:rPr>
          <w:b/>
          <w:sz w:val="20"/>
          <w:szCs w:val="20"/>
        </w:rPr>
        <w:t xml:space="preserve"> </w:t>
      </w:r>
      <w:proofErr w:type="spellStart"/>
      <w:r w:rsidRPr="00F46852">
        <w:rPr>
          <w:b/>
          <w:sz w:val="20"/>
          <w:szCs w:val="20"/>
        </w:rPr>
        <w:t>for</w:t>
      </w:r>
      <w:proofErr w:type="spellEnd"/>
      <w:r w:rsidRPr="00F46852">
        <w:rPr>
          <w:b/>
          <w:sz w:val="20"/>
          <w:szCs w:val="20"/>
        </w:rPr>
        <w:t xml:space="preserve"> </w:t>
      </w:r>
      <w:proofErr w:type="spellStart"/>
      <w:r w:rsidRPr="00F46852">
        <w:rPr>
          <w:b/>
          <w:sz w:val="20"/>
          <w:szCs w:val="20"/>
        </w:rPr>
        <w:t>convenience</w:t>
      </w:r>
      <w:proofErr w:type="spellEnd"/>
      <w:r w:rsidRPr="00F46852">
        <w:rPr>
          <w:b/>
          <w:sz w:val="20"/>
          <w:szCs w:val="20"/>
        </w:rPr>
        <w:t xml:space="preserve"> </w:t>
      </w:r>
      <w:proofErr w:type="spellStart"/>
      <w:r w:rsidRPr="00F46852">
        <w:rPr>
          <w:b/>
          <w:sz w:val="20"/>
          <w:szCs w:val="20"/>
        </w:rPr>
        <w:t>only</w:t>
      </w:r>
      <w:proofErr w:type="spellEnd"/>
      <w:r w:rsidRPr="00F46852">
        <w:rPr>
          <w:b/>
          <w:sz w:val="20"/>
          <w:szCs w:val="20"/>
        </w:rPr>
        <w:t xml:space="preserve">. </w:t>
      </w:r>
      <w:proofErr w:type="spellStart"/>
      <w:r w:rsidRPr="00F46852">
        <w:rPr>
          <w:b/>
          <w:sz w:val="20"/>
          <w:szCs w:val="20"/>
        </w:rPr>
        <w:t>To</w:t>
      </w:r>
      <w:proofErr w:type="spellEnd"/>
      <w:r w:rsidRPr="00F46852">
        <w:rPr>
          <w:b/>
          <w:sz w:val="20"/>
          <w:szCs w:val="20"/>
        </w:rPr>
        <w:t xml:space="preserve"> </w:t>
      </w:r>
      <w:proofErr w:type="spellStart"/>
      <w:r w:rsidRPr="00F46852">
        <w:rPr>
          <w:b/>
          <w:sz w:val="20"/>
          <w:szCs w:val="20"/>
        </w:rPr>
        <w:t>the</w:t>
      </w:r>
      <w:proofErr w:type="spellEnd"/>
      <w:r w:rsidRPr="00F46852">
        <w:rPr>
          <w:b/>
          <w:sz w:val="20"/>
          <w:szCs w:val="20"/>
        </w:rPr>
        <w:t xml:space="preserve">  </w:t>
      </w:r>
      <w:proofErr w:type="spellStart"/>
      <w:r w:rsidRPr="00F46852">
        <w:rPr>
          <w:b/>
          <w:sz w:val="20"/>
          <w:szCs w:val="20"/>
        </w:rPr>
        <w:t>extent</w:t>
      </w:r>
      <w:proofErr w:type="spellEnd"/>
      <w:r w:rsidRPr="00F46852">
        <w:rPr>
          <w:b/>
          <w:sz w:val="20"/>
          <w:szCs w:val="20"/>
        </w:rPr>
        <w:t xml:space="preserve"> </w:t>
      </w:r>
      <w:proofErr w:type="spellStart"/>
      <w:r w:rsidRPr="00F46852">
        <w:rPr>
          <w:b/>
          <w:sz w:val="20"/>
          <w:szCs w:val="20"/>
        </w:rPr>
        <w:t>of</w:t>
      </w:r>
      <w:proofErr w:type="spellEnd"/>
      <w:r w:rsidRPr="00F46852">
        <w:rPr>
          <w:b/>
          <w:sz w:val="20"/>
          <w:szCs w:val="20"/>
        </w:rPr>
        <w:t xml:space="preserve"> </w:t>
      </w:r>
      <w:proofErr w:type="spellStart"/>
      <w:r w:rsidRPr="00F46852">
        <w:rPr>
          <w:b/>
          <w:sz w:val="20"/>
          <w:szCs w:val="20"/>
        </w:rPr>
        <w:t>any</w:t>
      </w:r>
      <w:proofErr w:type="spellEnd"/>
      <w:r w:rsidRPr="00F46852">
        <w:rPr>
          <w:b/>
          <w:sz w:val="20"/>
          <w:szCs w:val="20"/>
        </w:rPr>
        <w:t xml:space="preserve"> </w:t>
      </w:r>
      <w:proofErr w:type="spellStart"/>
      <w:r w:rsidRPr="00F46852">
        <w:rPr>
          <w:b/>
          <w:sz w:val="20"/>
          <w:szCs w:val="20"/>
        </w:rPr>
        <w:t>inconsistencies</w:t>
      </w:r>
      <w:proofErr w:type="spellEnd"/>
      <w:r w:rsidRPr="00F46852">
        <w:rPr>
          <w:b/>
          <w:sz w:val="20"/>
          <w:szCs w:val="20"/>
        </w:rPr>
        <w:t xml:space="preserve"> </w:t>
      </w:r>
      <w:proofErr w:type="spellStart"/>
      <w:r w:rsidRPr="00F46852">
        <w:rPr>
          <w:b/>
          <w:sz w:val="20"/>
          <w:szCs w:val="20"/>
        </w:rPr>
        <w:t>between</w:t>
      </w:r>
      <w:proofErr w:type="spellEnd"/>
      <w:r w:rsidRPr="00F46852">
        <w:rPr>
          <w:b/>
          <w:sz w:val="20"/>
          <w:szCs w:val="20"/>
        </w:rPr>
        <w:t xml:space="preserve"> </w:t>
      </w:r>
      <w:proofErr w:type="spellStart"/>
      <w:r w:rsidRPr="00F46852">
        <w:rPr>
          <w:b/>
          <w:sz w:val="20"/>
          <w:szCs w:val="20"/>
        </w:rPr>
        <w:t>the</w:t>
      </w:r>
      <w:proofErr w:type="spellEnd"/>
      <w:r w:rsidRPr="00F46852">
        <w:rPr>
          <w:b/>
          <w:sz w:val="20"/>
          <w:szCs w:val="20"/>
        </w:rPr>
        <w:t xml:space="preserve"> </w:t>
      </w:r>
      <w:proofErr w:type="spellStart"/>
      <w:r w:rsidRPr="00F46852">
        <w:rPr>
          <w:b/>
          <w:sz w:val="20"/>
          <w:szCs w:val="20"/>
        </w:rPr>
        <w:t>two</w:t>
      </w:r>
      <w:proofErr w:type="spellEnd"/>
      <w:r w:rsidRPr="00F46852">
        <w:rPr>
          <w:b/>
          <w:sz w:val="20"/>
          <w:szCs w:val="20"/>
        </w:rPr>
        <w:t xml:space="preserve"> </w:t>
      </w:r>
      <w:proofErr w:type="spellStart"/>
      <w:r w:rsidRPr="00F46852">
        <w:rPr>
          <w:b/>
          <w:sz w:val="20"/>
          <w:szCs w:val="20"/>
        </w:rPr>
        <w:t>versions</w:t>
      </w:r>
      <w:proofErr w:type="spellEnd"/>
      <w:r w:rsidRPr="00F46852">
        <w:rPr>
          <w:b/>
          <w:sz w:val="20"/>
          <w:szCs w:val="20"/>
        </w:rPr>
        <w:t xml:space="preserve"> </w:t>
      </w:r>
      <w:proofErr w:type="spellStart"/>
      <w:r w:rsidRPr="00F46852">
        <w:rPr>
          <w:b/>
          <w:sz w:val="20"/>
          <w:szCs w:val="20"/>
        </w:rPr>
        <w:t>the</w:t>
      </w:r>
      <w:proofErr w:type="spellEnd"/>
      <w:r w:rsidRPr="00F46852">
        <w:rPr>
          <w:b/>
          <w:sz w:val="20"/>
          <w:szCs w:val="20"/>
        </w:rPr>
        <w:t xml:space="preserve"> </w:t>
      </w:r>
      <w:proofErr w:type="spellStart"/>
      <w:r w:rsidRPr="00F46852">
        <w:rPr>
          <w:b/>
          <w:sz w:val="20"/>
          <w:szCs w:val="20"/>
        </w:rPr>
        <w:t>English</w:t>
      </w:r>
      <w:proofErr w:type="spellEnd"/>
      <w:r w:rsidRPr="00F46852">
        <w:rPr>
          <w:b/>
          <w:sz w:val="20"/>
          <w:szCs w:val="20"/>
        </w:rPr>
        <w:t xml:space="preserve"> </w:t>
      </w:r>
      <w:proofErr w:type="spellStart"/>
      <w:r w:rsidRPr="00F46852">
        <w:rPr>
          <w:b/>
          <w:sz w:val="20"/>
          <w:szCs w:val="20"/>
        </w:rPr>
        <w:t>version</w:t>
      </w:r>
      <w:proofErr w:type="spellEnd"/>
      <w:r w:rsidRPr="00F46852">
        <w:rPr>
          <w:b/>
          <w:sz w:val="20"/>
          <w:szCs w:val="20"/>
        </w:rPr>
        <w:t xml:space="preserve"> shall </w:t>
      </w:r>
      <w:proofErr w:type="spellStart"/>
      <w:r w:rsidRPr="00F46852">
        <w:rPr>
          <w:b/>
          <w:sz w:val="20"/>
          <w:szCs w:val="20"/>
        </w:rPr>
        <w:t>prevail</w:t>
      </w:r>
      <w:proofErr w:type="spellEnd"/>
      <w:r w:rsidRPr="00F46852">
        <w:rPr>
          <w:b/>
          <w:sz w:val="20"/>
          <w:szCs w:val="20"/>
        </w:rPr>
        <w:t>.</w:t>
      </w:r>
    </w:p>
    <w:p w14:paraId="000005E7" w14:textId="77777777" w:rsidR="00564B95" w:rsidRPr="00F40D3E" w:rsidRDefault="00564B95">
      <w:pPr>
        <w:widowControl w:val="0"/>
        <w:ind w:left="0" w:hanging="2"/>
      </w:pPr>
    </w:p>
    <w:p w14:paraId="000005E8" w14:textId="77777777" w:rsidR="00564B95" w:rsidRPr="00F40D3E" w:rsidRDefault="00564B95">
      <w:pPr>
        <w:widowControl w:val="0"/>
        <w:ind w:left="0" w:hanging="2"/>
      </w:pPr>
    </w:p>
    <w:p w14:paraId="000005E9" w14:textId="77777777" w:rsidR="00564B95" w:rsidRPr="00F40D3E" w:rsidRDefault="00564B95">
      <w:pPr>
        <w:widowControl w:val="0"/>
        <w:ind w:left="0" w:hanging="2"/>
      </w:pPr>
    </w:p>
    <w:p w14:paraId="000005EA" w14:textId="77777777" w:rsidR="00564B95" w:rsidRPr="00F40D3E" w:rsidRDefault="00564B95">
      <w:pPr>
        <w:widowControl w:val="0"/>
        <w:ind w:left="0" w:hanging="2"/>
      </w:pPr>
    </w:p>
    <w:p w14:paraId="000005EB" w14:textId="77777777" w:rsidR="00564B95" w:rsidRPr="00F40D3E" w:rsidRDefault="00564B95">
      <w:pPr>
        <w:widowControl w:val="0"/>
        <w:ind w:left="0" w:hanging="2"/>
      </w:pPr>
    </w:p>
    <w:p w14:paraId="000005EC" w14:textId="77777777" w:rsidR="00564B95" w:rsidRPr="00F40D3E" w:rsidRDefault="00564B95">
      <w:pPr>
        <w:widowControl w:val="0"/>
        <w:ind w:left="0" w:hanging="2"/>
      </w:pPr>
    </w:p>
    <w:p w14:paraId="000005ED" w14:textId="77777777" w:rsidR="00564B95" w:rsidRPr="00F40D3E" w:rsidRDefault="00564B95">
      <w:pPr>
        <w:widowControl w:val="0"/>
        <w:ind w:left="0" w:hanging="2"/>
      </w:pPr>
    </w:p>
    <w:p w14:paraId="000005EE" w14:textId="77777777" w:rsidR="00564B95" w:rsidRPr="00F40D3E" w:rsidRDefault="00564B95">
      <w:pPr>
        <w:widowControl w:val="0"/>
        <w:ind w:left="0" w:hanging="2"/>
      </w:pPr>
    </w:p>
    <w:p w14:paraId="000005EF" w14:textId="77777777" w:rsidR="00564B95" w:rsidRPr="00F40D3E" w:rsidRDefault="00564B95">
      <w:pPr>
        <w:widowControl w:val="0"/>
        <w:ind w:left="0" w:hanging="2"/>
      </w:pPr>
    </w:p>
    <w:p w14:paraId="000005F0" w14:textId="77777777" w:rsidR="00564B95" w:rsidRPr="00F40D3E" w:rsidRDefault="00564B95">
      <w:pPr>
        <w:widowControl w:val="0"/>
        <w:ind w:left="0" w:hanging="2"/>
      </w:pPr>
    </w:p>
    <w:p w14:paraId="000005F1" w14:textId="77777777" w:rsidR="00564B95" w:rsidRPr="00F40D3E" w:rsidRDefault="00564B95">
      <w:pPr>
        <w:widowControl w:val="0"/>
        <w:ind w:left="0" w:hanging="2"/>
      </w:pPr>
    </w:p>
    <w:p w14:paraId="000005F2" w14:textId="77777777" w:rsidR="00564B95" w:rsidRPr="00F40D3E" w:rsidRDefault="00564B95">
      <w:pPr>
        <w:widowControl w:val="0"/>
        <w:ind w:left="0" w:hanging="2"/>
      </w:pPr>
    </w:p>
    <w:p w14:paraId="000005F3" w14:textId="77777777" w:rsidR="00564B95" w:rsidRPr="00F40D3E" w:rsidRDefault="00564B95">
      <w:pPr>
        <w:widowControl w:val="0"/>
        <w:ind w:left="0" w:hanging="2"/>
      </w:pPr>
    </w:p>
    <w:p w14:paraId="000005F4" w14:textId="77777777" w:rsidR="00564B95" w:rsidRPr="00F40D3E" w:rsidRDefault="00564B95">
      <w:pPr>
        <w:widowControl w:val="0"/>
        <w:ind w:left="0" w:hanging="2"/>
      </w:pPr>
    </w:p>
    <w:p w14:paraId="000005F5" w14:textId="77777777" w:rsidR="00564B95" w:rsidRPr="00F40D3E" w:rsidRDefault="00564B95">
      <w:pPr>
        <w:widowControl w:val="0"/>
        <w:ind w:left="0" w:hanging="2"/>
      </w:pPr>
    </w:p>
    <w:sectPr w:rsidR="00564B95" w:rsidRPr="00F40D3E" w:rsidSect="00CF2057">
      <w:footerReference w:type="even" r:id="rId29"/>
      <w:footerReference w:type="default" r:id="rId30"/>
      <w:pgSz w:w="11906" w:h="16838" w:code="9"/>
      <w:pgMar w:top="1134" w:right="707"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A25E7" w14:textId="77777777" w:rsidR="00CF2057" w:rsidRDefault="00CF2057">
      <w:pPr>
        <w:spacing w:line="240" w:lineRule="auto"/>
        <w:ind w:left="0" w:hanging="2"/>
      </w:pPr>
      <w:r>
        <w:separator/>
      </w:r>
    </w:p>
  </w:endnote>
  <w:endnote w:type="continuationSeparator" w:id="0">
    <w:p w14:paraId="612E6633" w14:textId="77777777" w:rsidR="00CF2057" w:rsidRDefault="00CF2057">
      <w:pPr>
        <w:spacing w:line="240" w:lineRule="auto"/>
        <w:ind w:left="0" w:hanging="2"/>
      </w:pPr>
      <w:r>
        <w:continuationSeparator/>
      </w:r>
    </w:p>
  </w:endnote>
  <w:endnote w:type="continuationNotice" w:id="1">
    <w:p w14:paraId="2541C0B8" w14:textId="77777777" w:rsidR="00CF2057" w:rsidRDefault="00CF2057">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ArialMT">
    <w:altName w:val="Arial"/>
    <w:charset w:val="00"/>
    <w:family w:val="auto"/>
    <w:pitch w:val="default"/>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B300" w14:textId="77777777" w:rsidR="002E2939" w:rsidRDefault="002E2939">
    <w:pPr>
      <w:pStyle w:val="af2"/>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7A46" w14:textId="77777777" w:rsidR="002E2939" w:rsidRDefault="002E2939">
    <w:pPr>
      <w:pStyle w:val="af2"/>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B1C9" w14:textId="77777777" w:rsidR="002E2939" w:rsidRDefault="002E2939">
    <w:pPr>
      <w:pStyle w:val="af2"/>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04" w14:textId="77777777" w:rsidR="002E2939" w:rsidRDefault="002E2939">
    <w:pPr>
      <w:pBdr>
        <w:top w:val="nil"/>
        <w:left w:val="nil"/>
        <w:bottom w:val="nil"/>
        <w:right w:val="nil"/>
        <w:between w:val="nil"/>
      </w:pBdr>
      <w:tabs>
        <w:tab w:val="center" w:pos="4677"/>
        <w:tab w:val="right" w:pos="9355"/>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00000605" w14:textId="77777777" w:rsidR="002E2939" w:rsidRDefault="002E2939">
    <w:pPr>
      <w:pBdr>
        <w:top w:val="nil"/>
        <w:left w:val="nil"/>
        <w:bottom w:val="nil"/>
        <w:right w:val="nil"/>
        <w:between w:val="nil"/>
      </w:pBdr>
      <w:tabs>
        <w:tab w:val="center" w:pos="4677"/>
        <w:tab w:val="right" w:pos="9355"/>
        <w:tab w:val="center" w:pos="4677"/>
        <w:tab w:val="right" w:pos="9355"/>
      </w:tabs>
      <w:spacing w:line="240" w:lineRule="auto"/>
      <w:ind w:left="0" w:right="360" w:hanging="2"/>
      <w:rPr>
        <w:color w:val="000000"/>
      </w:rPr>
    </w:pPr>
  </w:p>
  <w:p w14:paraId="00000606" w14:textId="77777777" w:rsidR="002E2939" w:rsidRDefault="002E2939">
    <w:pPr>
      <w:ind w:left="0" w:hanging="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01" w14:textId="63D63DA3" w:rsidR="002E2939" w:rsidRDefault="002E2939">
    <w:pPr>
      <w:pBdr>
        <w:top w:val="nil"/>
        <w:left w:val="nil"/>
        <w:bottom w:val="nil"/>
        <w:right w:val="nil"/>
        <w:between w:val="nil"/>
      </w:pBdr>
      <w:tabs>
        <w:tab w:val="center" w:pos="4677"/>
        <w:tab w:val="right" w:pos="9355"/>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7922EB">
      <w:rPr>
        <w:noProof/>
        <w:color w:val="000000"/>
      </w:rPr>
      <w:t>89</w:t>
    </w:r>
    <w:r>
      <w:rPr>
        <w:color w:val="000000"/>
      </w:rPr>
      <w:fldChar w:fldCharType="end"/>
    </w:r>
  </w:p>
  <w:p w14:paraId="00000602" w14:textId="77777777" w:rsidR="002E2939" w:rsidRDefault="002E2939">
    <w:pPr>
      <w:pBdr>
        <w:top w:val="nil"/>
        <w:left w:val="nil"/>
        <w:bottom w:val="nil"/>
        <w:right w:val="nil"/>
        <w:between w:val="nil"/>
      </w:pBdr>
      <w:tabs>
        <w:tab w:val="center" w:pos="4677"/>
        <w:tab w:val="right" w:pos="9355"/>
        <w:tab w:val="center" w:pos="4677"/>
        <w:tab w:val="right" w:pos="9355"/>
      </w:tabs>
      <w:spacing w:line="240" w:lineRule="auto"/>
      <w:ind w:left="0" w:right="360" w:hanging="2"/>
      <w:rPr>
        <w:color w:val="000000"/>
      </w:rPr>
    </w:pPr>
  </w:p>
  <w:p w14:paraId="00000603" w14:textId="77777777" w:rsidR="002E2939" w:rsidRDefault="002E2939">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19EF" w14:textId="77777777" w:rsidR="00CF2057" w:rsidRDefault="00CF2057">
      <w:pPr>
        <w:spacing w:line="240" w:lineRule="auto"/>
        <w:ind w:left="0" w:hanging="2"/>
      </w:pPr>
      <w:r>
        <w:separator/>
      </w:r>
    </w:p>
  </w:footnote>
  <w:footnote w:type="continuationSeparator" w:id="0">
    <w:p w14:paraId="6A46A415" w14:textId="77777777" w:rsidR="00CF2057" w:rsidRDefault="00CF2057">
      <w:pPr>
        <w:spacing w:line="240" w:lineRule="auto"/>
        <w:ind w:left="0" w:hanging="2"/>
      </w:pPr>
      <w:r>
        <w:continuationSeparator/>
      </w:r>
    </w:p>
  </w:footnote>
  <w:footnote w:type="continuationNotice" w:id="1">
    <w:p w14:paraId="4697DA24" w14:textId="77777777" w:rsidR="00CF2057" w:rsidRDefault="00CF2057">
      <w:pPr>
        <w:spacing w:line="240" w:lineRule="auto"/>
        <w:ind w:left="0" w:hanging="2"/>
      </w:pPr>
    </w:p>
  </w:footnote>
  <w:footnote w:id="2">
    <w:p w14:paraId="39A0F53E" w14:textId="77777777" w:rsidR="0020150A" w:rsidRDefault="0020150A" w:rsidP="0020150A">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Надзвичайна кредитна програма для відновлення України, реалізована відповідно до </w:t>
      </w:r>
      <w:r>
        <w:rPr>
          <w:rFonts w:ascii="Calibri" w:eastAsia="Calibri" w:hAnsi="Calibri" w:cs="Calibri"/>
          <w:color w:val="333333"/>
          <w:sz w:val="20"/>
          <w:szCs w:val="20"/>
          <w:highlight w:val="white"/>
        </w:rPr>
        <w:t>Фінансової угоди між Україною та Європейським інвестиційним банком, ратифікованої Законом від 22.04.2015 р. № 346-VI.II</w:t>
      </w:r>
    </w:p>
  </w:footnote>
  <w:footnote w:id="3">
    <w:p w14:paraId="000005F8" w14:textId="77777777" w:rsidR="002E2939" w:rsidRDefault="002E2939">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Визначення у Політиці ЄІБ щодо боротьби проти шахрайства, </w:t>
      </w:r>
      <w:hyperlink r:id="rId1">
        <w:r>
          <w:rPr>
            <w:rFonts w:ascii="Arial" w:eastAsia="Arial" w:hAnsi="Arial" w:cs="Arial"/>
            <w:color w:val="000000"/>
            <w:sz w:val="16"/>
            <w:szCs w:val="16"/>
          </w:rPr>
          <w:t>(</w:t>
        </w:r>
      </w:hyperlink>
      <w:hyperlink r:id="rId2">
        <w:r>
          <w:rPr>
            <w:rFonts w:ascii="Arial" w:eastAsia="Arial" w:hAnsi="Arial" w:cs="Arial"/>
            <w:color w:val="0000FF"/>
            <w:sz w:val="16"/>
            <w:szCs w:val="16"/>
            <w:u w:val="single"/>
          </w:rPr>
          <w:t>http://www.eib.org/infocentre/publications/all/anti-fraud-policy.htm</w:t>
        </w:r>
      </w:hyperlink>
      <w:r>
        <w:rPr>
          <w:rFonts w:ascii="Arial" w:eastAsia="Arial" w:hAnsi="Arial" w:cs="Arial"/>
          <w:color w:val="000000"/>
          <w:sz w:val="16"/>
          <w:szCs w:val="16"/>
        </w:rPr>
        <w:t>)</w:t>
      </w:r>
    </w:p>
  </w:footnote>
  <w:footnote w:id="4">
    <w:p w14:paraId="000005F9" w14:textId="77777777" w:rsidR="002E2939" w:rsidRDefault="002E2939">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t>
      </w:r>
      <w:r>
        <w:rPr>
          <w:color w:val="0070C0"/>
          <w:sz w:val="16"/>
          <w:szCs w:val="16"/>
        </w:rPr>
        <w:t>h</w:t>
      </w:r>
      <w:r>
        <w:rPr>
          <w:rFonts w:ascii="ArialMT" w:eastAsia="ArialMT" w:hAnsi="ArialMT" w:cs="ArialMT"/>
          <w:color w:val="0070C0"/>
          <w:sz w:val="16"/>
          <w:szCs w:val="16"/>
        </w:rPr>
        <w:t>ttp://www.ilo.org/global/standards/introduction-to-international-labour-standards/conventions-and-recommendations/lang--en/index.htm</w:t>
      </w:r>
    </w:p>
  </w:footnote>
  <w:footnote w:id="5">
    <w:p w14:paraId="000005FA" w14:textId="77777777" w:rsidR="002E2939" w:rsidRDefault="002E2939">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ArialMT" w:eastAsia="ArialMT" w:hAnsi="ArialMT" w:cs="ArialMT"/>
          <w:color w:val="0000FF"/>
          <w:sz w:val="16"/>
          <w:szCs w:val="16"/>
        </w:rPr>
        <w:t>http://www.ilo.org/safework/info/standards-and-instruments/WCMS_107727/lang--en/index.htm</w:t>
      </w:r>
    </w:p>
  </w:footnote>
  <w:footnote w:id="6">
    <w:p w14:paraId="000005FD" w14:textId="77777777" w:rsidR="002E2939" w:rsidRDefault="002E2939">
      <w:pPr>
        <w:widowControl w:val="0"/>
        <w:pBdr>
          <w:top w:val="nil"/>
          <w:left w:val="nil"/>
          <w:bottom w:val="nil"/>
          <w:right w:val="nil"/>
          <w:between w:val="nil"/>
        </w:pBdr>
        <w:spacing w:line="240" w:lineRule="auto"/>
        <w:ind w:left="0" w:hanging="2"/>
        <w:rPr>
          <w:rFonts w:ascii="Calibri" w:eastAsia="Calibri" w:hAnsi="Calibri" w:cs="Calibri"/>
          <w:color w:val="000000"/>
          <w:sz w:val="20"/>
          <w:szCs w:val="20"/>
        </w:rPr>
      </w:pPr>
      <w:r>
        <w:rPr>
          <w:vertAlign w:val="superscript"/>
        </w:rPr>
        <w:footnoteRef/>
      </w:r>
      <w:r>
        <w:rPr>
          <w:rFonts w:ascii="Calibri" w:eastAsia="Calibri" w:hAnsi="Calibri" w:cs="Calibri"/>
          <w:color w:val="000000"/>
          <w:sz w:val="16"/>
          <w:szCs w:val="16"/>
        </w:rPr>
        <w:t xml:space="preserve"> </w:t>
      </w:r>
      <w:hyperlink r:id="rId3">
        <w:r>
          <w:rPr>
            <w:rFonts w:ascii="Calibri" w:eastAsia="Calibri" w:hAnsi="Calibri" w:cs="Calibri"/>
            <w:color w:val="0000FF"/>
            <w:sz w:val="16"/>
            <w:szCs w:val="16"/>
            <w:u w:val="single"/>
          </w:rPr>
          <w:t>http://www.ilo.org/global/standards/introduction-to-international-labour-standards/conventions-and-recommendations/lang--en/index.htm</w:t>
        </w:r>
      </w:hyperlink>
    </w:p>
  </w:footnote>
  <w:footnote w:id="7">
    <w:p w14:paraId="000005FE" w14:textId="77777777" w:rsidR="002E2939" w:rsidRDefault="002E2939">
      <w:pPr>
        <w:widowControl w:val="0"/>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w:t>
      </w:r>
      <w:hyperlink r:id="rId4">
        <w:r>
          <w:rPr>
            <w:rFonts w:ascii="Calibri" w:eastAsia="Calibri" w:hAnsi="Calibri" w:cs="Calibri"/>
            <w:color w:val="0000FF"/>
            <w:sz w:val="16"/>
            <w:szCs w:val="16"/>
            <w:u w:val="single"/>
          </w:rPr>
          <w:t>http://www.ilo.org/safework/info/standards-and-instruments/WCMS_107727/lang--en/index.htm</w:t>
        </w:r>
      </w:hyperlink>
    </w:p>
  </w:footnote>
  <w:footnote w:id="8">
    <w:p w14:paraId="000005FF" w14:textId="77777777" w:rsidR="002E2939" w:rsidRDefault="002E2939">
      <w:pPr>
        <w:ind w:left="0" w:hanging="2"/>
        <w:jc w:val="both"/>
        <w:rPr>
          <w:rFonts w:ascii="Open Sans" w:eastAsia="Open Sans" w:hAnsi="Open Sans" w:cs="Open Sans"/>
          <w:sz w:val="16"/>
          <w:szCs w:val="16"/>
        </w:rPr>
      </w:pPr>
      <w:r>
        <w:rPr>
          <w:vertAlign w:val="superscript"/>
        </w:rPr>
        <w:footnoteRef/>
      </w:r>
      <w:r>
        <w:rPr>
          <w:sz w:val="16"/>
          <w:szCs w:val="16"/>
        </w:rPr>
        <w:t xml:space="preserve"> For instance: ESIA (Environmental and Social Impact Assessment) and ESMP (Environmental and Social Management Plans). </w:t>
      </w:r>
    </w:p>
  </w:footnote>
  <w:footnote w:id="9">
    <w:p w14:paraId="00000600" w14:textId="77777777" w:rsidR="002E2939" w:rsidRDefault="002E2939">
      <w:pPr>
        <w:ind w:left="0" w:hanging="2"/>
        <w:jc w:val="both"/>
        <w:rPr>
          <w:rFonts w:ascii="Open Sans" w:eastAsia="Open Sans" w:hAnsi="Open Sans" w:cs="Open Sans"/>
        </w:rPr>
      </w:pPr>
      <w:r>
        <w:rPr>
          <w:vertAlign w:val="superscript"/>
        </w:rPr>
        <w:footnoteRef/>
      </w:r>
      <w:r>
        <w:rPr>
          <w:sz w:val="16"/>
          <w:szCs w:val="16"/>
        </w:rPr>
        <w:t xml:space="preserve"> For instance: ESIA (Environmental and Social Impact Assessment) and ESMP (Environmental and Social Management Plans).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33B9" w14:textId="77777777" w:rsidR="002E2939" w:rsidRDefault="002E2939">
    <w:pPr>
      <w:pStyle w:val="af8"/>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0294" w14:textId="77777777" w:rsidR="002E2939" w:rsidRDefault="002E2939">
    <w:pPr>
      <w:pStyle w:val="af8"/>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1BEA" w14:textId="77777777" w:rsidR="002E2939" w:rsidRDefault="002E2939">
    <w:pPr>
      <w:pStyle w:val="af8"/>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1B8B" w14:textId="4D398C44" w:rsidR="002E2939" w:rsidRPr="00E52050" w:rsidRDefault="002E2939">
    <w:pPr>
      <w:tabs>
        <w:tab w:val="center" w:pos="4564"/>
        <w:tab w:val="right" w:pos="7760"/>
      </w:tabs>
      <w:autoSpaceDE w:val="0"/>
      <w:autoSpaceDN w:val="0"/>
      <w:spacing w:line="240" w:lineRule="auto"/>
      <w:ind w:left="0" w:hanging="2"/>
      <w:rPr>
        <w:sz w:val="16"/>
        <w:szCs w:val="16"/>
        <w:lang w:val="ru-RU"/>
      </w:rPr>
    </w:pPr>
    <w:r w:rsidRPr="00E52050">
      <w:rPr>
        <w:sz w:val="16"/>
        <w:szCs w:val="16"/>
        <w:lang w:val="ru-RU"/>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B8F0" w14:textId="4058A6E1" w:rsidR="002E2939" w:rsidRPr="007516D7" w:rsidRDefault="002E2939" w:rsidP="007516D7">
    <w:pPr>
      <w:tabs>
        <w:tab w:val="center" w:pos="4564"/>
        <w:tab w:val="right" w:pos="7760"/>
      </w:tabs>
      <w:autoSpaceDE w:val="0"/>
      <w:autoSpaceDN w:val="0"/>
      <w:spacing w:line="240" w:lineRule="auto"/>
      <w:ind w:left="0" w:hanging="2"/>
      <w:rPr>
        <w:sz w:val="16"/>
        <w:lang w:val="ru-RU"/>
      </w:rPr>
    </w:pPr>
    <w:r w:rsidRPr="00E52050">
      <w:rPr>
        <w:sz w:val="16"/>
        <w:szCs w:val="16"/>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BF0222B"/>
    <w:multiLevelType w:val="hybridMultilevel"/>
    <w:tmpl w:val="85602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F5010F8"/>
    <w:multiLevelType w:val="hybridMultilevel"/>
    <w:tmpl w:val="B1A240C6"/>
    <w:lvl w:ilvl="0" w:tplc="AE241E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52B65B6E"/>
    <w:multiLevelType w:val="multilevel"/>
    <w:tmpl w:val="DEFAA8BE"/>
    <w:lvl w:ilvl="0">
      <w:start w:val="1"/>
      <w:numFmt w:val="decimal"/>
      <w:lvlText w:val="%1."/>
      <w:lvlJc w:val="left"/>
      <w:pPr>
        <w:ind w:left="358"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18" w:hanging="720"/>
      </w:pPr>
      <w:rPr>
        <w:rFonts w:hint="default"/>
      </w:rPr>
    </w:lvl>
    <w:lvl w:ilvl="3">
      <w:start w:val="1"/>
      <w:numFmt w:val="decimal"/>
      <w:isLgl/>
      <w:lvlText w:val="%1.%2.%3.%4."/>
      <w:lvlJc w:val="left"/>
      <w:pPr>
        <w:ind w:left="718" w:hanging="720"/>
      </w:pPr>
      <w:rPr>
        <w:rFonts w:hint="default"/>
      </w:rPr>
    </w:lvl>
    <w:lvl w:ilvl="4">
      <w:start w:val="1"/>
      <w:numFmt w:val="decimal"/>
      <w:isLgl/>
      <w:lvlText w:val="%1.%2.%3.%4.%5."/>
      <w:lvlJc w:val="left"/>
      <w:pPr>
        <w:ind w:left="1078" w:hanging="1080"/>
      </w:pPr>
      <w:rPr>
        <w:rFonts w:hint="default"/>
      </w:rPr>
    </w:lvl>
    <w:lvl w:ilvl="5">
      <w:start w:val="1"/>
      <w:numFmt w:val="decimal"/>
      <w:isLgl/>
      <w:lvlText w:val="%1.%2.%3.%4.%5.%6."/>
      <w:lvlJc w:val="left"/>
      <w:pPr>
        <w:ind w:left="1078" w:hanging="1080"/>
      </w:pPr>
      <w:rPr>
        <w:rFonts w:hint="default"/>
      </w:rPr>
    </w:lvl>
    <w:lvl w:ilvl="6">
      <w:start w:val="1"/>
      <w:numFmt w:val="decimal"/>
      <w:isLgl/>
      <w:lvlText w:val="%1.%2.%3.%4.%5.%6.%7."/>
      <w:lvlJc w:val="left"/>
      <w:pPr>
        <w:ind w:left="1438" w:hanging="1440"/>
      </w:pPr>
      <w:rPr>
        <w:rFonts w:hint="default"/>
      </w:rPr>
    </w:lvl>
    <w:lvl w:ilvl="7">
      <w:start w:val="1"/>
      <w:numFmt w:val="decimal"/>
      <w:isLgl/>
      <w:lvlText w:val="%1.%2.%3.%4.%5.%6.%7.%8."/>
      <w:lvlJc w:val="left"/>
      <w:pPr>
        <w:ind w:left="1438" w:hanging="1440"/>
      </w:pPr>
      <w:rPr>
        <w:rFonts w:hint="default"/>
      </w:rPr>
    </w:lvl>
    <w:lvl w:ilvl="8">
      <w:start w:val="1"/>
      <w:numFmt w:val="decimal"/>
      <w:isLgl/>
      <w:lvlText w:val="%1.%2.%3.%4.%5.%6.%7.%8.%9."/>
      <w:lvlJc w:val="left"/>
      <w:pPr>
        <w:ind w:left="1798" w:hanging="1800"/>
      </w:pPr>
      <w:rPr>
        <w:rFonts w:hint="default"/>
      </w:rPr>
    </w:lvl>
  </w:abstractNum>
  <w:num w:numId="1" w16cid:durableId="1339116666">
    <w:abstractNumId w:val="2"/>
  </w:num>
  <w:num w:numId="2" w16cid:durableId="2099330502">
    <w:abstractNumId w:val="0"/>
  </w:num>
  <w:num w:numId="3" w16cid:durableId="1782214453">
    <w:abstractNumId w:val="4"/>
  </w:num>
  <w:num w:numId="4" w16cid:durableId="1588727993">
    <w:abstractNumId w:val="1"/>
  </w:num>
  <w:num w:numId="5" w16cid:durableId="1687712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95"/>
    <w:rsid w:val="00010241"/>
    <w:rsid w:val="000218D6"/>
    <w:rsid w:val="00034D54"/>
    <w:rsid w:val="00053C70"/>
    <w:rsid w:val="000577D6"/>
    <w:rsid w:val="00067EEC"/>
    <w:rsid w:val="0007534A"/>
    <w:rsid w:val="00081CA6"/>
    <w:rsid w:val="0008712A"/>
    <w:rsid w:val="000A0CB4"/>
    <w:rsid w:val="000A383B"/>
    <w:rsid w:val="000A4AC8"/>
    <w:rsid w:val="000D3815"/>
    <w:rsid w:val="000F723D"/>
    <w:rsid w:val="000F7E99"/>
    <w:rsid w:val="001015A9"/>
    <w:rsid w:val="00104B4B"/>
    <w:rsid w:val="00153BCA"/>
    <w:rsid w:val="001637AD"/>
    <w:rsid w:val="0019530E"/>
    <w:rsid w:val="001B57FD"/>
    <w:rsid w:val="001C17CD"/>
    <w:rsid w:val="001C20D7"/>
    <w:rsid w:val="001C4201"/>
    <w:rsid w:val="001C7A63"/>
    <w:rsid w:val="001E1504"/>
    <w:rsid w:val="001E31E8"/>
    <w:rsid w:val="001F75B6"/>
    <w:rsid w:val="0020150A"/>
    <w:rsid w:val="00201BA0"/>
    <w:rsid w:val="00206386"/>
    <w:rsid w:val="0021595C"/>
    <w:rsid w:val="00246D19"/>
    <w:rsid w:val="0026155B"/>
    <w:rsid w:val="00262BCE"/>
    <w:rsid w:val="002729EE"/>
    <w:rsid w:val="00273A53"/>
    <w:rsid w:val="002764F8"/>
    <w:rsid w:val="00286FE3"/>
    <w:rsid w:val="002C4331"/>
    <w:rsid w:val="002D5E08"/>
    <w:rsid w:val="002E2939"/>
    <w:rsid w:val="002F0F8F"/>
    <w:rsid w:val="00331FE9"/>
    <w:rsid w:val="0035294C"/>
    <w:rsid w:val="003614F5"/>
    <w:rsid w:val="00391CE3"/>
    <w:rsid w:val="003A62A6"/>
    <w:rsid w:val="003B24DC"/>
    <w:rsid w:val="003C4B1A"/>
    <w:rsid w:val="003D2B13"/>
    <w:rsid w:val="003D73CA"/>
    <w:rsid w:val="004019B4"/>
    <w:rsid w:val="0040215C"/>
    <w:rsid w:val="0040492A"/>
    <w:rsid w:val="00404BFC"/>
    <w:rsid w:val="004147FB"/>
    <w:rsid w:val="00421155"/>
    <w:rsid w:val="00433BB3"/>
    <w:rsid w:val="004376C1"/>
    <w:rsid w:val="004427B0"/>
    <w:rsid w:val="00456092"/>
    <w:rsid w:val="00460043"/>
    <w:rsid w:val="0046064A"/>
    <w:rsid w:val="00477209"/>
    <w:rsid w:val="00477AEF"/>
    <w:rsid w:val="004A1815"/>
    <w:rsid w:val="004B7806"/>
    <w:rsid w:val="004C0C97"/>
    <w:rsid w:val="004C14BF"/>
    <w:rsid w:val="004D067F"/>
    <w:rsid w:val="004D5EAF"/>
    <w:rsid w:val="004D6556"/>
    <w:rsid w:val="004E5669"/>
    <w:rsid w:val="004E5D6A"/>
    <w:rsid w:val="00545D4B"/>
    <w:rsid w:val="005614E2"/>
    <w:rsid w:val="00564B95"/>
    <w:rsid w:val="0056557F"/>
    <w:rsid w:val="00571B44"/>
    <w:rsid w:val="00572048"/>
    <w:rsid w:val="00574846"/>
    <w:rsid w:val="00577B07"/>
    <w:rsid w:val="00586E72"/>
    <w:rsid w:val="005928DF"/>
    <w:rsid w:val="00597FAD"/>
    <w:rsid w:val="005A51CD"/>
    <w:rsid w:val="005B7752"/>
    <w:rsid w:val="005B7EED"/>
    <w:rsid w:val="005D091D"/>
    <w:rsid w:val="005D6FB2"/>
    <w:rsid w:val="005E318C"/>
    <w:rsid w:val="005E53E9"/>
    <w:rsid w:val="005E5F0F"/>
    <w:rsid w:val="00602A9D"/>
    <w:rsid w:val="00620B37"/>
    <w:rsid w:val="00626CF9"/>
    <w:rsid w:val="00634AE1"/>
    <w:rsid w:val="00634F75"/>
    <w:rsid w:val="00641CF3"/>
    <w:rsid w:val="00642FBE"/>
    <w:rsid w:val="00643D0A"/>
    <w:rsid w:val="00646A61"/>
    <w:rsid w:val="0065027C"/>
    <w:rsid w:val="00661FE3"/>
    <w:rsid w:val="006719B7"/>
    <w:rsid w:val="00692A14"/>
    <w:rsid w:val="006A231B"/>
    <w:rsid w:val="006A3735"/>
    <w:rsid w:val="006B73B4"/>
    <w:rsid w:val="006C2DD2"/>
    <w:rsid w:val="006C6418"/>
    <w:rsid w:val="006E47D0"/>
    <w:rsid w:val="006F3CD0"/>
    <w:rsid w:val="006F7946"/>
    <w:rsid w:val="00702EEA"/>
    <w:rsid w:val="00716551"/>
    <w:rsid w:val="00722A4D"/>
    <w:rsid w:val="00725AEF"/>
    <w:rsid w:val="0072661D"/>
    <w:rsid w:val="00737E6D"/>
    <w:rsid w:val="00743173"/>
    <w:rsid w:val="007516D7"/>
    <w:rsid w:val="007922EB"/>
    <w:rsid w:val="00794CAF"/>
    <w:rsid w:val="00795625"/>
    <w:rsid w:val="007A0455"/>
    <w:rsid w:val="007C2DAD"/>
    <w:rsid w:val="007C43C9"/>
    <w:rsid w:val="007C4673"/>
    <w:rsid w:val="007C4FC0"/>
    <w:rsid w:val="007E2854"/>
    <w:rsid w:val="007E3823"/>
    <w:rsid w:val="007F4042"/>
    <w:rsid w:val="007F70F9"/>
    <w:rsid w:val="00810710"/>
    <w:rsid w:val="00811A29"/>
    <w:rsid w:val="00845928"/>
    <w:rsid w:val="00860F48"/>
    <w:rsid w:val="008632EF"/>
    <w:rsid w:val="00877FA6"/>
    <w:rsid w:val="0088112D"/>
    <w:rsid w:val="00896546"/>
    <w:rsid w:val="008A448B"/>
    <w:rsid w:val="008C001E"/>
    <w:rsid w:val="008D61A2"/>
    <w:rsid w:val="008E683E"/>
    <w:rsid w:val="008F042D"/>
    <w:rsid w:val="00923162"/>
    <w:rsid w:val="009326C3"/>
    <w:rsid w:val="009334A0"/>
    <w:rsid w:val="00953B93"/>
    <w:rsid w:val="00967C80"/>
    <w:rsid w:val="009764FD"/>
    <w:rsid w:val="009A0346"/>
    <w:rsid w:val="009A7019"/>
    <w:rsid w:val="009C202F"/>
    <w:rsid w:val="009D55BD"/>
    <w:rsid w:val="009F5F31"/>
    <w:rsid w:val="00A22F87"/>
    <w:rsid w:val="00A24083"/>
    <w:rsid w:val="00A24655"/>
    <w:rsid w:val="00A2483E"/>
    <w:rsid w:val="00A30725"/>
    <w:rsid w:val="00A417D4"/>
    <w:rsid w:val="00A52043"/>
    <w:rsid w:val="00A576DF"/>
    <w:rsid w:val="00A642A4"/>
    <w:rsid w:val="00A722AB"/>
    <w:rsid w:val="00A927F7"/>
    <w:rsid w:val="00A934F4"/>
    <w:rsid w:val="00AB5E8D"/>
    <w:rsid w:val="00AC6B26"/>
    <w:rsid w:val="00AE21DB"/>
    <w:rsid w:val="00AF35CD"/>
    <w:rsid w:val="00AF7918"/>
    <w:rsid w:val="00B07EA1"/>
    <w:rsid w:val="00B10E64"/>
    <w:rsid w:val="00B15DE9"/>
    <w:rsid w:val="00B41A80"/>
    <w:rsid w:val="00B46627"/>
    <w:rsid w:val="00B47DD3"/>
    <w:rsid w:val="00B51A14"/>
    <w:rsid w:val="00B52C47"/>
    <w:rsid w:val="00B55702"/>
    <w:rsid w:val="00B666A0"/>
    <w:rsid w:val="00B75D99"/>
    <w:rsid w:val="00B829F1"/>
    <w:rsid w:val="00B90793"/>
    <w:rsid w:val="00B934EC"/>
    <w:rsid w:val="00BA6F46"/>
    <w:rsid w:val="00BD58A1"/>
    <w:rsid w:val="00C0017D"/>
    <w:rsid w:val="00C0191B"/>
    <w:rsid w:val="00C057D5"/>
    <w:rsid w:val="00C11A9F"/>
    <w:rsid w:val="00C13D57"/>
    <w:rsid w:val="00C1623D"/>
    <w:rsid w:val="00C27F22"/>
    <w:rsid w:val="00C37928"/>
    <w:rsid w:val="00C43FC1"/>
    <w:rsid w:val="00C4620A"/>
    <w:rsid w:val="00C524D7"/>
    <w:rsid w:val="00C64E5B"/>
    <w:rsid w:val="00C70F4D"/>
    <w:rsid w:val="00C71457"/>
    <w:rsid w:val="00C93821"/>
    <w:rsid w:val="00CB0355"/>
    <w:rsid w:val="00CC379D"/>
    <w:rsid w:val="00CF2057"/>
    <w:rsid w:val="00CF2527"/>
    <w:rsid w:val="00D04A00"/>
    <w:rsid w:val="00D04CDE"/>
    <w:rsid w:val="00D150D8"/>
    <w:rsid w:val="00D42B13"/>
    <w:rsid w:val="00D4629D"/>
    <w:rsid w:val="00D46E28"/>
    <w:rsid w:val="00D5662E"/>
    <w:rsid w:val="00D661B2"/>
    <w:rsid w:val="00D75E95"/>
    <w:rsid w:val="00D95957"/>
    <w:rsid w:val="00D96E4F"/>
    <w:rsid w:val="00DA06CD"/>
    <w:rsid w:val="00DA37C0"/>
    <w:rsid w:val="00DA58A6"/>
    <w:rsid w:val="00DB03E4"/>
    <w:rsid w:val="00DD5F95"/>
    <w:rsid w:val="00DD7AA1"/>
    <w:rsid w:val="00DE01AB"/>
    <w:rsid w:val="00DF295C"/>
    <w:rsid w:val="00DF592E"/>
    <w:rsid w:val="00E01B4F"/>
    <w:rsid w:val="00E0222E"/>
    <w:rsid w:val="00E06145"/>
    <w:rsid w:val="00E137CF"/>
    <w:rsid w:val="00E24544"/>
    <w:rsid w:val="00E304DC"/>
    <w:rsid w:val="00E30E66"/>
    <w:rsid w:val="00E45768"/>
    <w:rsid w:val="00E67408"/>
    <w:rsid w:val="00E93DFB"/>
    <w:rsid w:val="00E9665B"/>
    <w:rsid w:val="00EA3CE5"/>
    <w:rsid w:val="00EC3E98"/>
    <w:rsid w:val="00EC7FDC"/>
    <w:rsid w:val="00EE2C0F"/>
    <w:rsid w:val="00EF1EA0"/>
    <w:rsid w:val="00EF62BE"/>
    <w:rsid w:val="00F043E4"/>
    <w:rsid w:val="00F13DCD"/>
    <w:rsid w:val="00F16444"/>
    <w:rsid w:val="00F228EF"/>
    <w:rsid w:val="00F251E5"/>
    <w:rsid w:val="00F36F9F"/>
    <w:rsid w:val="00F40D3E"/>
    <w:rsid w:val="00F46852"/>
    <w:rsid w:val="00F70564"/>
    <w:rsid w:val="00F74045"/>
    <w:rsid w:val="00F86006"/>
    <w:rsid w:val="00F86C76"/>
    <w:rsid w:val="00F91550"/>
    <w:rsid w:val="00F94AF6"/>
    <w:rsid w:val="00F963EC"/>
    <w:rsid w:val="00FB2DB3"/>
    <w:rsid w:val="00FC72FA"/>
    <w:rsid w:val="00FD50D1"/>
    <w:rsid w:val="00FD5CB1"/>
    <w:rsid w:val="00FE2C74"/>
    <w:rsid w:val="00FF2D2E"/>
    <w:rsid w:val="00FF40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9E8DD"/>
  <w15:docId w15:val="{16D2AB6A-21E9-4AC7-B903-54E630B1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textDirection w:val="btLr"/>
      <w:textAlignment w:val="top"/>
      <w:outlineLvl w:val="0"/>
    </w:pPr>
    <w:rPr>
      <w:position w:val="-1"/>
      <w:lang w:eastAsia="ru-RU"/>
    </w:rPr>
  </w:style>
  <w:style w:type="paragraph" w:styleId="1">
    <w:name w:val="heading 1"/>
    <w:basedOn w:val="a"/>
    <w:next w:val="a"/>
    <w:link w:val="10"/>
    <w:uiPriority w:val="9"/>
    <w:qFormat/>
    <w:pPr>
      <w:keepNext/>
      <w:spacing w:before="240" w:after="60"/>
    </w:pPr>
    <w:rPr>
      <w:rFonts w:ascii="Arial" w:hAnsi="Arial" w:cs="Arial"/>
      <w:b/>
      <w:bCs/>
      <w:kern w:val="32"/>
      <w:sz w:val="32"/>
      <w:szCs w:val="32"/>
      <w:lang w:val="ru-RU"/>
    </w:rPr>
  </w:style>
  <w:style w:type="paragraph" w:styleId="2">
    <w:name w:val="heading 2"/>
    <w:basedOn w:val="a"/>
    <w:next w:val="a"/>
    <w:uiPriority w:val="9"/>
    <w:unhideWhenUsed/>
    <w:qFormat/>
    <w:pPr>
      <w:keepNext/>
      <w:widowControl w:val="0"/>
      <w:autoSpaceDE w:val="0"/>
      <w:autoSpaceDN w:val="0"/>
      <w:adjustRightInd w:val="0"/>
      <w:jc w:val="both"/>
      <w:outlineLvl w:val="1"/>
    </w:pPr>
    <w:rPr>
      <w:bCs/>
      <w:iCs/>
      <w:color w:val="FF0000"/>
    </w:rPr>
  </w:style>
  <w:style w:type="paragraph" w:styleId="3">
    <w:name w:val="heading 3"/>
    <w:basedOn w:val="a"/>
    <w:next w:val="a"/>
    <w:link w:val="30"/>
    <w:uiPriority w:val="9"/>
    <w:semiHidden/>
    <w:unhideWhenUsed/>
    <w:qFormat/>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pPr>
      <w:keepNext/>
      <w:spacing w:before="240" w:after="60"/>
      <w:outlineLvl w:val="3"/>
    </w:pPr>
    <w:rPr>
      <w:b/>
      <w:bCs/>
      <w:sz w:val="28"/>
      <w:szCs w:val="28"/>
      <w:lang w:val="ru-RU"/>
    </w:rPr>
  </w:style>
  <w:style w:type="paragraph" w:styleId="5">
    <w:name w:val="heading 5"/>
    <w:basedOn w:val="a"/>
    <w:next w:val="a"/>
    <w:link w:val="50"/>
    <w:uiPriority w:val="9"/>
    <w:semiHidden/>
    <w:unhideWhenUsed/>
    <w:qFormat/>
    <w:pPr>
      <w:spacing w:before="240" w:after="60"/>
      <w:outlineLvl w:val="4"/>
    </w:pPr>
    <w:rPr>
      <w:b/>
      <w:bCs/>
      <w:i/>
      <w:iCs/>
      <w:sz w:val="26"/>
      <w:szCs w:val="26"/>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next w:val="TableNormal1"/>
    <w:pPr>
      <w:suppressAutoHyphens/>
      <w:spacing w:line="1" w:lineRule="atLeast"/>
      <w:ind w:leftChars="-1" w:left="-1" w:hangingChars="1"/>
      <w:textDirection w:val="btLr"/>
      <w:textAlignment w:val="top"/>
      <w:outlineLvl w:val="0"/>
    </w:pPr>
    <w:rPr>
      <w:position w:val="-1"/>
    </w:rPr>
    <w:tblPr>
      <w:tblCellMar>
        <w:top w:w="0" w:type="dxa"/>
        <w:left w:w="108" w:type="dxa"/>
        <w:bottom w:w="0" w:type="dxa"/>
        <w:right w:w="108" w:type="dxa"/>
      </w:tblCellMar>
    </w:tblPr>
  </w:style>
  <w:style w:type="character" w:customStyle="1" w:styleId="20">
    <w:name w:val="Заголовок 2 Знак"/>
    <w:uiPriority w:val="9"/>
    <w:rPr>
      <w:bCs/>
      <w:iCs/>
      <w:color w:val="FF0000"/>
      <w:w w:val="100"/>
      <w:position w:val="-1"/>
      <w:sz w:val="24"/>
      <w:szCs w:val="24"/>
      <w:effect w:val="none"/>
      <w:vertAlign w:val="baseline"/>
      <w:cs w:val="0"/>
      <w:em w:val="none"/>
      <w:lang w:val="uk-UA" w:eastAsia="ru-RU" w:bidi="ar-SA"/>
    </w:rPr>
  </w:style>
  <w:style w:type="paragraph" w:styleId="a5">
    <w:name w:val="Balloon Text"/>
    <w:basedOn w:val="a"/>
    <w:link w:val="a6"/>
    <w:rPr>
      <w:rFonts w:ascii="Tahoma" w:hAnsi="Tahoma" w:cs="Tahoma"/>
      <w:sz w:val="16"/>
      <w:szCs w:val="16"/>
    </w:rPr>
  </w:style>
  <w:style w:type="character" w:customStyle="1" w:styleId="a7">
    <w:name w:val="Текст у виносці Знак"/>
    <w:rPr>
      <w:rFonts w:ascii="Tahoma" w:hAnsi="Tahoma" w:cs="Tahoma"/>
      <w:w w:val="100"/>
      <w:position w:val="-1"/>
      <w:sz w:val="16"/>
      <w:szCs w:val="16"/>
      <w:effect w:val="none"/>
      <w:vertAlign w:val="baseline"/>
      <w:cs w:val="0"/>
      <w:em w:val="none"/>
      <w:lang w:val="uk-UA" w:eastAsia="ru-RU"/>
    </w:rPr>
  </w:style>
  <w:style w:type="paragraph" w:styleId="a8">
    <w:name w:val="Body Text"/>
    <w:basedOn w:val="a"/>
    <w:link w:val="a9"/>
    <w:qFormat/>
    <w:pPr>
      <w:spacing w:after="120"/>
    </w:pPr>
    <w:rPr>
      <w:lang w:val="ru-RU"/>
    </w:rPr>
  </w:style>
  <w:style w:type="character" w:customStyle="1" w:styleId="aa">
    <w:name w:val="Основний текст Знак"/>
    <w:rPr>
      <w:w w:val="100"/>
      <w:position w:val="-1"/>
      <w:sz w:val="24"/>
      <w:szCs w:val="24"/>
      <w:effect w:val="none"/>
      <w:vertAlign w:val="baseline"/>
      <w:cs w:val="0"/>
      <w:em w:val="none"/>
      <w:lang w:val="ru-RU" w:eastAsia="ru-RU"/>
    </w:rPr>
  </w:style>
  <w:style w:type="paragraph" w:styleId="21">
    <w:name w:val="Body Text 2"/>
    <w:basedOn w:val="a"/>
    <w:link w:val="22"/>
    <w:qFormat/>
    <w:pPr>
      <w:spacing w:after="120" w:line="480" w:lineRule="auto"/>
    </w:pPr>
    <w:rPr>
      <w:lang w:val="ru-RU"/>
    </w:rPr>
  </w:style>
  <w:style w:type="character" w:customStyle="1" w:styleId="23">
    <w:name w:val="Основний текст 2 Знак"/>
    <w:rPr>
      <w:w w:val="100"/>
      <w:position w:val="-1"/>
      <w:sz w:val="24"/>
      <w:szCs w:val="24"/>
      <w:effect w:val="none"/>
      <w:vertAlign w:val="baseline"/>
      <w:cs w:val="0"/>
      <w:em w:val="none"/>
      <w:lang w:val="ru-RU" w:eastAsia="ru-RU"/>
    </w:rPr>
  </w:style>
  <w:style w:type="paragraph" w:styleId="31">
    <w:name w:val="Body Text 3"/>
    <w:basedOn w:val="a"/>
    <w:link w:val="32"/>
    <w:pPr>
      <w:spacing w:after="120"/>
    </w:pPr>
    <w:rPr>
      <w:sz w:val="16"/>
      <w:szCs w:val="16"/>
      <w:lang w:val="ru-RU"/>
    </w:rPr>
  </w:style>
  <w:style w:type="character" w:customStyle="1" w:styleId="33">
    <w:name w:val="Основний текст 3 Знак"/>
    <w:rPr>
      <w:w w:val="100"/>
      <w:position w:val="-1"/>
      <w:sz w:val="16"/>
      <w:szCs w:val="16"/>
      <w:effect w:val="none"/>
      <w:vertAlign w:val="baseline"/>
      <w:cs w:val="0"/>
      <w:em w:val="none"/>
      <w:lang w:val="ru-RU" w:eastAsia="ru-RU"/>
    </w:rPr>
  </w:style>
  <w:style w:type="paragraph" w:styleId="ab">
    <w:name w:val="Body Text Indent"/>
    <w:basedOn w:val="a"/>
    <w:link w:val="ac"/>
    <w:pPr>
      <w:spacing w:after="120"/>
      <w:ind w:left="283"/>
    </w:pPr>
  </w:style>
  <w:style w:type="character" w:customStyle="1" w:styleId="ad">
    <w:name w:val="Основний текст з відступом Знак"/>
    <w:rPr>
      <w:w w:val="100"/>
      <w:position w:val="-1"/>
      <w:sz w:val="24"/>
      <w:szCs w:val="24"/>
      <w:effect w:val="none"/>
      <w:vertAlign w:val="baseline"/>
      <w:cs w:val="0"/>
      <w:em w:val="none"/>
      <w:lang w:val="uk-UA" w:eastAsia="ru-RU"/>
    </w:rPr>
  </w:style>
  <w:style w:type="paragraph" w:styleId="24">
    <w:name w:val="Body Text Indent 2"/>
    <w:basedOn w:val="a"/>
    <w:link w:val="25"/>
    <w:pPr>
      <w:ind w:left="360"/>
      <w:jc w:val="both"/>
    </w:pPr>
  </w:style>
  <w:style w:type="character" w:customStyle="1" w:styleId="CommentReference">
    <w:name w:val="Comment Reference"/>
    <w:rPr>
      <w:w w:val="100"/>
      <w:position w:val="-1"/>
      <w:sz w:val="16"/>
      <w:szCs w:val="16"/>
      <w:effect w:val="none"/>
      <w:vertAlign w:val="baseline"/>
      <w:cs w:val="0"/>
      <w:em w:val="none"/>
    </w:rPr>
  </w:style>
  <w:style w:type="paragraph" w:customStyle="1" w:styleId="CommentText">
    <w:name w:val="Comment Text"/>
    <w:basedOn w:val="a"/>
    <w:rPr>
      <w:sz w:val="20"/>
      <w:szCs w:val="20"/>
    </w:rPr>
  </w:style>
  <w:style w:type="character" w:customStyle="1" w:styleId="ae">
    <w:name w:val="Текст примітки Знак"/>
    <w:rPr>
      <w:w w:val="100"/>
      <w:position w:val="-1"/>
      <w:effect w:val="none"/>
      <w:vertAlign w:val="baseline"/>
      <w:cs w:val="0"/>
      <w:em w:val="none"/>
      <w:lang w:val="uk-UA" w:eastAsia="ru-RU"/>
    </w:rPr>
  </w:style>
  <w:style w:type="paragraph" w:customStyle="1" w:styleId="CommentSubject">
    <w:name w:val="Comment Subject"/>
    <w:basedOn w:val="CommentText"/>
    <w:next w:val="CommentText"/>
    <w:rPr>
      <w:b/>
      <w:bCs/>
    </w:rPr>
  </w:style>
  <w:style w:type="character" w:customStyle="1" w:styleId="af">
    <w:name w:val="Тема примітки Знак"/>
    <w:rPr>
      <w:b/>
      <w:bCs/>
      <w:w w:val="100"/>
      <w:position w:val="-1"/>
      <w:effect w:val="none"/>
      <w:vertAlign w:val="baseline"/>
      <w:cs w:val="0"/>
      <w:em w:val="none"/>
      <w:lang w:val="uk-UA" w:eastAsia="ru-RU"/>
    </w:rPr>
  </w:style>
  <w:style w:type="character" w:styleId="af0">
    <w:name w:val="Emphasis"/>
    <w:rPr>
      <w:i/>
      <w:w w:val="100"/>
      <w:position w:val="-1"/>
      <w:effect w:val="none"/>
      <w:vertAlign w:val="baseline"/>
      <w:cs w:val="0"/>
      <w:em w:val="none"/>
    </w:rPr>
  </w:style>
  <w:style w:type="character" w:styleId="af1">
    <w:name w:val="FollowedHyperlink"/>
    <w:qFormat/>
    <w:rPr>
      <w:color w:val="800080"/>
      <w:w w:val="100"/>
      <w:position w:val="-1"/>
      <w:u w:val="single"/>
      <w:effect w:val="none"/>
      <w:vertAlign w:val="baseline"/>
      <w:cs w:val="0"/>
      <w:em w:val="none"/>
    </w:rPr>
  </w:style>
  <w:style w:type="paragraph" w:styleId="af2">
    <w:name w:val="footer"/>
    <w:basedOn w:val="a"/>
    <w:link w:val="af3"/>
    <w:pPr>
      <w:tabs>
        <w:tab w:val="center" w:pos="4677"/>
        <w:tab w:val="right" w:pos="9355"/>
      </w:tabs>
    </w:pPr>
  </w:style>
  <w:style w:type="character" w:customStyle="1" w:styleId="af4">
    <w:name w:val="Нижній колонтитул Знак"/>
    <w:rPr>
      <w:w w:val="100"/>
      <w:position w:val="-1"/>
      <w:sz w:val="24"/>
      <w:szCs w:val="24"/>
      <w:effect w:val="none"/>
      <w:vertAlign w:val="baseline"/>
      <w:cs w:val="0"/>
      <w:em w:val="none"/>
      <w:lang w:eastAsia="ru-RU"/>
    </w:rPr>
  </w:style>
  <w:style w:type="character" w:styleId="af5">
    <w:name w:val="footnote reference"/>
    <w:qFormat/>
    <w:rPr>
      <w:w w:val="100"/>
      <w:position w:val="-1"/>
      <w:effect w:val="none"/>
      <w:vertAlign w:val="superscript"/>
      <w:cs w:val="0"/>
      <w:em w:val="none"/>
    </w:rPr>
  </w:style>
  <w:style w:type="paragraph" w:customStyle="1" w:styleId="Char2">
    <w:name w:val="Char2"/>
    <w:basedOn w:val="a"/>
    <w:pPr>
      <w:spacing w:after="160" w:line="240" w:lineRule="atLeast"/>
      <w:jc w:val="both"/>
    </w:pPr>
    <w:rPr>
      <w:sz w:val="20"/>
      <w:szCs w:val="20"/>
      <w:vertAlign w:val="superscript"/>
      <w:lang w:eastAsia="uk-UA"/>
    </w:rPr>
  </w:style>
  <w:style w:type="paragraph" w:styleId="af6">
    <w:name w:val="footnote text"/>
    <w:basedOn w:val="a"/>
    <w:link w:val="af7"/>
    <w:qFormat/>
    <w:pPr>
      <w:widowControl w:val="0"/>
    </w:pPr>
    <w:rPr>
      <w:rFonts w:ascii="Calibri" w:eastAsia="Calibri" w:hAnsi="Calibri"/>
      <w:sz w:val="20"/>
      <w:szCs w:val="20"/>
      <w:lang w:val="en-US" w:eastAsia="en-US"/>
    </w:rPr>
  </w:style>
  <w:style w:type="character" w:customStyle="1" w:styleId="singlespacefootnotetextFunotentextfGeneva9FontGeneva9Boston10fFOOTNOTESfnFootnoteTextBlueFootnoteText1FootnoteTextCharCharCharFunote">
    <w:name w:val="Текст виноски Знак;single space Знак;footnote text Знак;Fußnotentextf Знак;Geneva 9 Знак;Font: Geneva 9 Знак;Boston 10 Знак;f Знак;FOOTNOTES Знак;fn Знак;Footnote Text Blue Знак;Footnote Text1 Знак;Footnote Text Char Char Char Знак;Fußnote Знак"/>
    <w:rPr>
      <w:rFonts w:ascii="Calibri" w:eastAsia="Calibri" w:hAnsi="Calibri"/>
      <w:w w:val="100"/>
      <w:position w:val="-1"/>
      <w:effect w:val="none"/>
      <w:vertAlign w:val="baseline"/>
      <w:cs w:val="0"/>
      <w:em w:val="none"/>
      <w:lang w:val="en-US" w:eastAsia="en-US"/>
    </w:rPr>
  </w:style>
  <w:style w:type="paragraph" w:styleId="af8">
    <w:name w:val="header"/>
    <w:basedOn w:val="a"/>
    <w:link w:val="af9"/>
    <w:pPr>
      <w:tabs>
        <w:tab w:val="center" w:pos="4677"/>
        <w:tab w:val="right" w:pos="9355"/>
      </w:tabs>
    </w:p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9">
    <w:name w:val="Стандартний HTML Знак;Знак9 Знак"/>
    <w:rPr>
      <w:rFonts w:ascii="Courier New" w:hAnsi="Courier New"/>
      <w:color w:val="000000"/>
      <w:w w:val="100"/>
      <w:position w:val="-1"/>
      <w:sz w:val="18"/>
      <w:szCs w:val="18"/>
      <w:effect w:val="none"/>
      <w:vertAlign w:val="baseline"/>
      <w:cs w:val="0"/>
      <w:em w:val="none"/>
      <w:lang w:val="ru-RU" w:eastAsia="ru-RU"/>
    </w:rPr>
  </w:style>
  <w:style w:type="character" w:styleId="afa">
    <w:name w:val="Hyperlink"/>
    <w:rPr>
      <w:color w:val="0000FF"/>
      <w:w w:val="100"/>
      <w:position w:val="-1"/>
      <w:u w:val="single"/>
      <w:effect w:val="none"/>
      <w:vertAlign w:val="baseline"/>
      <w:cs w:val="0"/>
      <w:em w:val="none"/>
    </w:rPr>
  </w:style>
  <w:style w:type="paragraph" w:styleId="afb">
    <w:name w:val="Normal (Web)"/>
    <w:basedOn w:val="a"/>
    <w:pPr>
      <w:spacing w:before="100" w:beforeAutospacing="1" w:after="100" w:afterAutospacing="1"/>
    </w:pPr>
    <w:rPr>
      <w:lang w:val="ru-RU"/>
    </w:rPr>
  </w:style>
  <w:style w:type="character" w:customStyle="1" w:styleId="afc">
    <w:name w:val="Звичайний (веб) Знак"/>
    <w:rPr>
      <w:w w:val="100"/>
      <w:position w:val="-1"/>
      <w:sz w:val="24"/>
      <w:szCs w:val="24"/>
      <w:effect w:val="none"/>
      <w:vertAlign w:val="baseline"/>
      <w:cs w:val="0"/>
      <w:em w:val="none"/>
      <w:lang w:val="ru-RU" w:eastAsia="ru-RU"/>
    </w:rPr>
  </w:style>
  <w:style w:type="character" w:styleId="afd">
    <w:name w:val="page number"/>
    <w:basedOn w:val="a0"/>
    <w:rPr>
      <w:w w:val="100"/>
      <w:position w:val="-1"/>
      <w:effect w:val="none"/>
      <w:vertAlign w:val="baseline"/>
      <w:cs w:val="0"/>
      <w:em w:val="none"/>
    </w:rPr>
  </w:style>
  <w:style w:type="character" w:styleId="afe">
    <w:name w:val="Strong"/>
    <w:rPr>
      <w:b/>
      <w:bCs/>
      <w:w w:val="100"/>
      <w:position w:val="-1"/>
      <w:effect w:val="none"/>
      <w:vertAlign w:val="baseline"/>
      <w:cs w:val="0"/>
      <w:em w:val="none"/>
    </w:rPr>
  </w:style>
  <w:style w:type="table" w:styleId="aff">
    <w:name w:val="Table Grid"/>
    <w:basedOn w:val="TableNormal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w:basedOn w:val="a"/>
    <w:rPr>
      <w:rFonts w:ascii="Verdana" w:hAnsi="Verdana" w:cs="Verdana"/>
      <w:sz w:val="20"/>
      <w:szCs w:val="20"/>
      <w:lang w:val="en-US" w:eastAsia="en-US"/>
    </w:rPr>
  </w:style>
  <w:style w:type="paragraph" w:styleId="aff0">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lang w:eastAsia="en-US"/>
    </w:rPr>
  </w:style>
  <w:style w:type="character" w:customStyle="1" w:styleId="rvts0">
    <w:name w:val="rvts0"/>
    <w:rPr>
      <w:w w:val="100"/>
      <w:position w:val="-1"/>
      <w:effect w:val="none"/>
      <w:vertAlign w:val="baseline"/>
      <w:cs w:val="0"/>
      <w:em w:val="none"/>
    </w:rPr>
  </w:style>
  <w:style w:type="paragraph" w:customStyle="1" w:styleId="rvps2">
    <w:name w:val="rvps2"/>
    <w:basedOn w:val="a"/>
    <w:pPr>
      <w:spacing w:before="100" w:beforeAutospacing="1" w:after="100" w:afterAutospacing="1"/>
    </w:pPr>
    <w:rPr>
      <w:lang w:eastAsia="uk-UA"/>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customStyle="1" w:styleId="210">
    <w:name w:val="Знак Знак2 Знак1"/>
    <w:basedOn w:val="a"/>
    <w:rPr>
      <w:rFonts w:ascii="Verdana" w:hAnsi="Verdana" w:cs="Verdana"/>
      <w:sz w:val="20"/>
      <w:szCs w:val="20"/>
      <w:lang w:val="en-US" w:eastAsia="en-US"/>
    </w:rPr>
  </w:style>
  <w:style w:type="character" w:customStyle="1" w:styleId="apple-converted-space">
    <w:name w:val="apple-converted-space"/>
    <w:rPr>
      <w:w w:val="100"/>
      <w:position w:val="-1"/>
      <w:effect w:val="none"/>
      <w:vertAlign w:val="baseline"/>
      <w:cs w:val="0"/>
      <w:em w:val="none"/>
    </w:rPr>
  </w:style>
  <w:style w:type="paragraph" w:styleId="aff1">
    <w:name w:val="List Paragraph"/>
    <w:basedOn w:val="a"/>
    <w:link w:val="aff2"/>
    <w:uiPriority w:val="34"/>
    <w:qFormat/>
    <w:rsid w:val="004E5D6A"/>
    <w:pPr>
      <w:spacing w:after="200" w:line="276" w:lineRule="auto"/>
      <w:ind w:left="720"/>
      <w:contextualSpacing/>
    </w:pPr>
    <w:rPr>
      <w:rFonts w:ascii="Calibri" w:eastAsia="Calibri" w:hAnsi="Calibri"/>
      <w:sz w:val="22"/>
      <w:szCs w:val="22"/>
      <w:lang w:val="ru-RU" w:eastAsia="en-US"/>
    </w:rPr>
  </w:style>
  <w:style w:type="character" w:customStyle="1" w:styleId="ElencoNormale2Chapter10ACList0111BulletNumberBullet1UseCaseListParagraphlp1lp11ListParagraph11">
    <w:name w:val="Абзац списку Знак;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rPr>
      <w:rFonts w:ascii="Calibri" w:eastAsia="Calibri" w:hAnsi="Calibri"/>
      <w:w w:val="100"/>
      <w:position w:val="-1"/>
      <w:sz w:val="22"/>
      <w:szCs w:val="22"/>
      <w:effect w:val="none"/>
      <w:vertAlign w:val="baseline"/>
      <w:cs w:val="0"/>
      <w:em w:val="none"/>
      <w:lang w:val="ru-RU" w:eastAsia="en-US"/>
    </w:rPr>
  </w:style>
  <w:style w:type="paragraph" w:customStyle="1" w:styleId="Style6">
    <w:name w:val="Style6"/>
    <w:basedOn w:val="a"/>
    <w:pPr>
      <w:widowControl w:val="0"/>
      <w:autoSpaceDE w:val="0"/>
      <w:autoSpaceDN w:val="0"/>
      <w:adjustRightInd w:val="0"/>
      <w:spacing w:line="271" w:lineRule="atLeast"/>
      <w:jc w:val="both"/>
    </w:pPr>
    <w:rPr>
      <w:lang w:eastAsia="uk-UA"/>
    </w:rPr>
  </w:style>
  <w:style w:type="paragraph" w:customStyle="1" w:styleId="aff3">
    <w:name w:val="Содержимое таблицы"/>
    <w:basedOn w:val="a"/>
    <w:pPr>
      <w:widowControl w:val="0"/>
      <w:suppressLineNumbers/>
      <w:suppressAutoHyphens w:val="0"/>
    </w:pPr>
    <w:rPr>
      <w:kern w:val="2"/>
      <w:lang w:val="ru-RU" w:eastAsia="zh-CN" w:bidi="hi-IN"/>
    </w:rPr>
  </w:style>
  <w:style w:type="paragraph" w:customStyle="1" w:styleId="ListParagraph1">
    <w:name w:val="List Paragraph1"/>
    <w:basedOn w:val="a"/>
    <w:pPr>
      <w:suppressAutoHyphens w:val="0"/>
      <w:spacing w:after="200" w:line="276" w:lineRule="auto"/>
      <w:ind w:left="720"/>
      <w:contextualSpacing/>
    </w:pPr>
    <w:rPr>
      <w:rFonts w:ascii="Calibri" w:eastAsia="Lucida Sans Unicode" w:hAnsi="Calibri" w:cs="Calibri"/>
      <w:kern w:val="1"/>
      <w:sz w:val="22"/>
      <w:szCs w:val="22"/>
      <w:lang w:val="ru-RU" w:eastAsia="zh-CN" w:bidi="hi-IN"/>
    </w:rPr>
  </w:style>
  <w:style w:type="paragraph" w:customStyle="1" w:styleId="aff4">
    <w:name w:val="Знак"/>
    <w:basedOn w:val="a"/>
    <w:rPr>
      <w:rFonts w:ascii="Verdana" w:hAnsi="Verdana" w:cs="Verdana"/>
      <w:sz w:val="20"/>
      <w:szCs w:val="20"/>
      <w:lang w:val="en-US" w:eastAsia="en-US"/>
    </w:rPr>
  </w:style>
  <w:style w:type="character" w:customStyle="1" w:styleId="WW8Num4z0">
    <w:name w:val="WW8Num4z0"/>
    <w:rPr>
      <w:w w:val="100"/>
      <w:position w:val="-1"/>
      <w:effect w:val="none"/>
      <w:vertAlign w:val="baseline"/>
      <w:cs w:val="0"/>
      <w:em w:val="none"/>
    </w:rPr>
  </w:style>
  <w:style w:type="paragraph" w:customStyle="1" w:styleId="12">
    <w:name w:val="Абзац списку1"/>
    <w:basedOn w:val="a"/>
    <w:pPr>
      <w:spacing w:after="200" w:line="276" w:lineRule="auto"/>
      <w:ind w:left="720"/>
      <w:contextualSpacing/>
    </w:pPr>
    <w:rPr>
      <w:rFonts w:ascii="Calibri" w:hAnsi="Calibri"/>
      <w:sz w:val="22"/>
      <w:szCs w:val="22"/>
      <w:lang w:val="ru-RU" w:eastAsia="en-US"/>
    </w:rPr>
  </w:style>
  <w:style w:type="paragraph" w:customStyle="1" w:styleId="13">
    <w:name w:val="Обычный1"/>
    <w:pPr>
      <w:suppressAutoHyphens/>
      <w:spacing w:line="276" w:lineRule="auto"/>
      <w:ind w:leftChars="-1" w:left="-1" w:hangingChars="1"/>
      <w:textDirection w:val="btLr"/>
      <w:textAlignment w:val="top"/>
      <w:outlineLvl w:val="0"/>
    </w:pPr>
    <w:rPr>
      <w:rFonts w:ascii="Arial" w:hAnsi="Arial" w:cs="Arial"/>
      <w:color w:val="000000"/>
      <w:position w:val="-1"/>
      <w:sz w:val="22"/>
      <w:szCs w:val="22"/>
      <w:lang w:val="ru-RU" w:eastAsia="ru-RU"/>
    </w:rPr>
  </w:style>
  <w:style w:type="character" w:customStyle="1" w:styleId="FontStyle">
    <w:name w:val="Font Style"/>
    <w:rPr>
      <w:color w:val="000000"/>
      <w:w w:val="100"/>
      <w:position w:val="-1"/>
      <w:sz w:val="20"/>
      <w:effect w:val="none"/>
      <w:vertAlign w:val="baseline"/>
      <w:cs w:val="0"/>
      <w:em w:val="none"/>
    </w:rPr>
  </w:style>
  <w:style w:type="paragraph" w:customStyle="1" w:styleId="ParagraphStyle">
    <w:name w:val="Paragraph Style"/>
    <w:pPr>
      <w:suppressAutoHyphens/>
      <w:autoSpaceDE w:val="0"/>
      <w:autoSpaceDN w:val="0"/>
      <w:adjustRightInd w:val="0"/>
      <w:spacing w:line="1" w:lineRule="atLeast"/>
      <w:ind w:leftChars="-1" w:left="-1" w:hangingChars="1"/>
      <w:textDirection w:val="btLr"/>
      <w:textAlignment w:val="top"/>
      <w:outlineLvl w:val="0"/>
    </w:pPr>
    <w:rPr>
      <w:rFonts w:ascii="Courier New" w:eastAsia="Calibri" w:hAnsi="Courier New"/>
      <w:position w:val="-1"/>
      <w:lang w:val="ru-RU" w:eastAsia="ru-RU"/>
    </w:rPr>
  </w:style>
  <w:style w:type="paragraph" w:customStyle="1" w:styleId="WW-">
    <w:name w:val="WW-Текст"/>
    <w:basedOn w:val="a"/>
    <w:pPr>
      <w:suppressAutoHyphens w:val="0"/>
    </w:pPr>
    <w:rPr>
      <w:rFonts w:ascii="Courier New" w:eastAsia="Calibri" w:hAnsi="Courier New"/>
      <w:sz w:val="20"/>
      <w:szCs w:val="20"/>
      <w:lang w:eastAsia="ar-SA"/>
    </w:rPr>
  </w:style>
  <w:style w:type="paragraph" w:styleId="aff5">
    <w:name w:val="Revision"/>
    <w:pPr>
      <w:suppressAutoHyphens/>
      <w:spacing w:line="1" w:lineRule="atLeast"/>
      <w:ind w:leftChars="-1" w:left="-1" w:hangingChars="1"/>
      <w:textDirection w:val="btLr"/>
      <w:textAlignment w:val="top"/>
      <w:outlineLvl w:val="0"/>
    </w:pPr>
    <w:rPr>
      <w:position w:val="-1"/>
      <w:lang w:eastAsia="ru-RU"/>
    </w:rPr>
  </w:style>
  <w:style w:type="paragraph" w:customStyle="1" w:styleId="Normal1">
    <w:name w:val="Normal1"/>
    <w:pPr>
      <w:suppressAutoHyphens/>
      <w:spacing w:line="1" w:lineRule="atLeast"/>
      <w:ind w:leftChars="-1" w:left="-1" w:hangingChars="1"/>
      <w:textDirection w:val="btLr"/>
      <w:textAlignment w:val="top"/>
      <w:outlineLvl w:val="0"/>
    </w:pPr>
    <w:rPr>
      <w:position w:val="-1"/>
    </w:rPr>
  </w:style>
  <w:style w:type="character" w:customStyle="1" w:styleId="rvts23">
    <w:name w:val="rvts23"/>
    <w:basedOn w:val="a0"/>
    <w:rPr>
      <w:w w:val="100"/>
      <w:position w:val="-1"/>
      <w:effect w:val="none"/>
      <w:vertAlign w:val="baseline"/>
      <w:cs w:val="0"/>
      <w:em w:val="none"/>
    </w:rPr>
  </w:style>
  <w:style w:type="paragraph" w:customStyle="1" w:styleId="14">
    <w:name w:val="Звичайний1"/>
    <w:pPr>
      <w:suppressAutoHyphens/>
      <w:spacing w:before="100" w:beforeAutospacing="1" w:after="100" w:afterAutospacing="1" w:line="256" w:lineRule="auto"/>
      <w:ind w:leftChars="-1" w:left="-1" w:hangingChars="1"/>
      <w:textDirection w:val="btLr"/>
      <w:textAlignment w:val="top"/>
      <w:outlineLvl w:val="0"/>
    </w:pPr>
    <w:rPr>
      <w:rFonts w:ascii="Calibri" w:hAnsi="Calibri"/>
      <w:position w:val="-1"/>
    </w:rPr>
  </w:style>
  <w:style w:type="character" w:customStyle="1" w:styleId="rvts44">
    <w:name w:val="rvts44"/>
    <w:basedOn w:val="a0"/>
    <w:rPr>
      <w:w w:val="100"/>
      <w:position w:val="-1"/>
      <w:effect w:val="none"/>
      <w:vertAlign w:val="baseline"/>
      <w:cs w:val="0"/>
      <w:em w:val="none"/>
    </w:rPr>
  </w:style>
  <w:style w:type="character" w:customStyle="1" w:styleId="cf01">
    <w:name w:val="cf01"/>
    <w:rPr>
      <w:rFonts w:ascii="Segoe UI" w:hAnsi="Segoe UI" w:cs="Segoe UI" w:hint="default"/>
      <w:w w:val="100"/>
      <w:position w:val="-1"/>
      <w:sz w:val="18"/>
      <w:szCs w:val="18"/>
      <w:effect w:val="none"/>
      <w:vertAlign w:val="baseline"/>
      <w:cs w:val="0"/>
      <w:em w:val="none"/>
    </w:rPr>
  </w:style>
  <w:style w:type="character" w:customStyle="1" w:styleId="cf11">
    <w:name w:val="cf11"/>
    <w:rPr>
      <w:rFonts w:ascii="Segoe UI" w:hAnsi="Segoe UI" w:cs="Segoe UI" w:hint="default"/>
      <w:b/>
      <w:bCs/>
      <w:w w:val="100"/>
      <w:position w:val="-1"/>
      <w:sz w:val="18"/>
      <w:szCs w:val="18"/>
      <w:effect w:val="none"/>
      <w:vertAlign w:val="baseline"/>
      <w:cs w:val="0"/>
      <w:em w:val="none"/>
    </w:rPr>
  </w:style>
  <w:style w:type="character" w:customStyle="1" w:styleId="15">
    <w:name w:val="Неразрешенное упоминание1"/>
    <w:qFormat/>
    <w:rPr>
      <w:color w:val="605E5C"/>
      <w:w w:val="100"/>
      <w:position w:val="-1"/>
      <w:effect w:val="none"/>
      <w:shd w:val="clear" w:color="auto" w:fill="E1DFDD"/>
      <w:vertAlign w:val="baseline"/>
      <w:cs w:val="0"/>
      <w:em w:val="none"/>
    </w:rPr>
  </w:style>
  <w:style w:type="character" w:customStyle="1" w:styleId="aff6">
    <w:name w:val="Немає"/>
    <w:rPr>
      <w:w w:val="100"/>
      <w:position w:val="-1"/>
      <w:effect w:val="none"/>
      <w:vertAlign w:val="baseline"/>
      <w:cs w:val="0"/>
      <w:em w:val="none"/>
    </w:rPr>
  </w:style>
  <w:style w:type="paragraph" w:styleId="aff7">
    <w:name w:val="Subtitle"/>
    <w:basedOn w:val="a"/>
    <w:next w:val="a"/>
    <w:link w:val="aff8"/>
    <w:uiPriority w:val="11"/>
    <w:qFormat/>
    <w:pPr>
      <w:keepNext/>
      <w:keepLines/>
      <w:spacing w:before="360" w:after="80"/>
    </w:pPr>
    <w:rPr>
      <w:rFonts w:ascii="Georgia" w:eastAsia="Georgia" w:hAnsi="Georgia" w:cs="Georgia"/>
      <w:i/>
      <w:color w:val="666666"/>
      <w:sz w:val="48"/>
      <w:szCs w:val="48"/>
    </w:rPr>
  </w:style>
  <w:style w:type="table" w:customStyle="1" w:styleId="aff9">
    <w:basedOn w:val="TableNormal2"/>
    <w:tblPr>
      <w:tblStyleRowBandSize w:val="1"/>
      <w:tblStyleColBandSize w:val="1"/>
    </w:tblPr>
  </w:style>
  <w:style w:type="table" w:customStyle="1" w:styleId="affa">
    <w:basedOn w:val="TableNormal2"/>
    <w:tblPr>
      <w:tblStyleRowBandSize w:val="1"/>
      <w:tblStyleColBandSize w:val="1"/>
    </w:tblPr>
  </w:style>
  <w:style w:type="table" w:customStyle="1" w:styleId="affb">
    <w:basedOn w:val="TableNormal2"/>
    <w:tblPr>
      <w:tblStyleRowBandSize w:val="1"/>
      <w:tblStyleColBandSize w:val="1"/>
    </w:tblPr>
  </w:style>
  <w:style w:type="table" w:customStyle="1" w:styleId="affc">
    <w:basedOn w:val="TableNormal2"/>
    <w:tblPr>
      <w:tblStyleRowBandSize w:val="1"/>
      <w:tblStyleColBandSize w:val="1"/>
    </w:tblPr>
  </w:style>
  <w:style w:type="table" w:customStyle="1" w:styleId="affd">
    <w:basedOn w:val="TableNormal2"/>
    <w:tblPr>
      <w:tblStyleRowBandSize w:val="1"/>
      <w:tblStyleColBandSize w:val="1"/>
    </w:tblPr>
  </w:style>
  <w:style w:type="table" w:customStyle="1" w:styleId="affe">
    <w:basedOn w:val="TableNormal2"/>
    <w:tblPr>
      <w:tblStyleRowBandSize w:val="1"/>
      <w:tblStyleColBandSize w:val="1"/>
    </w:tblPr>
  </w:style>
  <w:style w:type="table" w:customStyle="1" w:styleId="afff">
    <w:basedOn w:val="TableNormal2"/>
    <w:tblPr>
      <w:tblStyleRowBandSize w:val="1"/>
      <w:tblStyleColBandSize w:val="1"/>
    </w:tblPr>
  </w:style>
  <w:style w:type="table" w:customStyle="1" w:styleId="afff0">
    <w:basedOn w:val="TableNormal2"/>
    <w:tblPr>
      <w:tblStyleRowBandSize w:val="1"/>
      <w:tblStyleColBandSize w:val="1"/>
    </w:tblPr>
  </w:style>
  <w:style w:type="table" w:customStyle="1" w:styleId="afff1">
    <w:basedOn w:val="TableNormal2"/>
    <w:tblPr>
      <w:tblStyleRowBandSize w:val="1"/>
      <w:tblStyleColBandSize w:val="1"/>
    </w:tblPr>
  </w:style>
  <w:style w:type="table" w:customStyle="1" w:styleId="afff2">
    <w:basedOn w:val="TableNormal2"/>
    <w:tblPr>
      <w:tblStyleRowBandSize w:val="1"/>
      <w:tblStyleColBandSize w:val="1"/>
    </w:tblPr>
  </w:style>
  <w:style w:type="table" w:customStyle="1" w:styleId="afff3">
    <w:basedOn w:val="TableNormal2"/>
    <w:tblPr>
      <w:tblStyleRowBandSize w:val="1"/>
      <w:tblStyleColBandSize w:val="1"/>
    </w:tblPr>
  </w:style>
  <w:style w:type="table" w:customStyle="1" w:styleId="afff4">
    <w:basedOn w:val="TableNormal2"/>
    <w:tblPr>
      <w:tblStyleRowBandSize w:val="1"/>
      <w:tblStyleColBandSize w:val="1"/>
    </w:tblPr>
  </w:style>
  <w:style w:type="table" w:customStyle="1" w:styleId="afff5">
    <w:basedOn w:val="TableNormal2"/>
    <w:tblPr>
      <w:tblStyleRowBandSize w:val="1"/>
      <w:tblStyleColBandSize w:val="1"/>
    </w:tblPr>
  </w:style>
  <w:style w:type="paragraph" w:styleId="afff6">
    <w:name w:val="annotation text"/>
    <w:basedOn w:val="a"/>
    <w:link w:val="afff7"/>
    <w:uiPriority w:val="99"/>
    <w:unhideWhenUsed/>
    <w:pPr>
      <w:spacing w:line="240" w:lineRule="auto"/>
    </w:pPr>
    <w:rPr>
      <w:sz w:val="20"/>
      <w:szCs w:val="20"/>
    </w:rPr>
  </w:style>
  <w:style w:type="character" w:customStyle="1" w:styleId="afff7">
    <w:name w:val="Текст примечания Знак"/>
    <w:basedOn w:val="a0"/>
    <w:link w:val="afff6"/>
    <w:uiPriority w:val="99"/>
    <w:rPr>
      <w:position w:val="-1"/>
      <w:sz w:val="20"/>
      <w:szCs w:val="20"/>
      <w:lang w:eastAsia="ru-RU"/>
    </w:rPr>
  </w:style>
  <w:style w:type="character" w:styleId="afff8">
    <w:name w:val="annotation reference"/>
    <w:basedOn w:val="a0"/>
    <w:uiPriority w:val="99"/>
    <w:semiHidden/>
    <w:unhideWhenUsed/>
    <w:rPr>
      <w:sz w:val="16"/>
      <w:szCs w:val="16"/>
    </w:rPr>
  </w:style>
  <w:style w:type="paragraph" w:styleId="afff9">
    <w:name w:val="annotation subject"/>
    <w:basedOn w:val="afff6"/>
    <w:next w:val="afff6"/>
    <w:link w:val="afffa"/>
    <w:uiPriority w:val="99"/>
    <w:semiHidden/>
    <w:unhideWhenUsed/>
    <w:rsid w:val="0097147F"/>
    <w:rPr>
      <w:b/>
      <w:bCs/>
    </w:rPr>
  </w:style>
  <w:style w:type="character" w:customStyle="1" w:styleId="afffa">
    <w:name w:val="Тема примечания Знак"/>
    <w:basedOn w:val="afff7"/>
    <w:link w:val="afff9"/>
    <w:uiPriority w:val="99"/>
    <w:semiHidden/>
    <w:rsid w:val="0097147F"/>
    <w:rPr>
      <w:b/>
      <w:bCs/>
      <w:position w:val="-1"/>
      <w:sz w:val="20"/>
      <w:szCs w:val="20"/>
      <w:lang w:eastAsia="ru-RU"/>
    </w:rPr>
  </w:style>
  <w:style w:type="table" w:customStyle="1" w:styleId="afffb">
    <w:basedOn w:val="TableNormal1"/>
    <w:tblPr>
      <w:tblStyleRowBandSize w:val="1"/>
      <w:tblStyleColBandSize w:val="1"/>
      <w:tblCellMar>
        <w:left w:w="108" w:type="dxa"/>
        <w:right w:w="108" w:type="dxa"/>
      </w:tblCellMar>
    </w:tblPr>
  </w:style>
  <w:style w:type="table" w:customStyle="1" w:styleId="afffc">
    <w:basedOn w:val="TableNormal1"/>
    <w:tblPr>
      <w:tblStyleRowBandSize w:val="1"/>
      <w:tblStyleColBandSize w:val="1"/>
      <w:tblCellMar>
        <w:left w:w="108" w:type="dxa"/>
        <w:right w:w="108" w:type="dxa"/>
      </w:tblCellMar>
    </w:tblPr>
  </w:style>
  <w:style w:type="table" w:customStyle="1" w:styleId="afffd">
    <w:basedOn w:val="TableNormal1"/>
    <w:tblPr>
      <w:tblStyleRowBandSize w:val="1"/>
      <w:tblStyleColBandSize w:val="1"/>
      <w:tblCellMar>
        <w:left w:w="108" w:type="dxa"/>
        <w:right w:w="108" w:type="dxa"/>
      </w:tblCellMar>
    </w:tblPr>
  </w:style>
  <w:style w:type="table" w:customStyle="1" w:styleId="afffe">
    <w:basedOn w:val="TableNormal1"/>
    <w:tblPr>
      <w:tblStyleRowBandSize w:val="1"/>
      <w:tblStyleColBandSize w:val="1"/>
      <w:tblCellMar>
        <w:left w:w="108" w:type="dxa"/>
        <w:right w:w="108" w:type="dxa"/>
      </w:tblCellMar>
    </w:tblPr>
  </w:style>
  <w:style w:type="table" w:customStyle="1" w:styleId="affff">
    <w:basedOn w:val="TableNormal1"/>
    <w:tblPr>
      <w:tblStyleRowBandSize w:val="1"/>
      <w:tblStyleColBandSize w:val="1"/>
      <w:tblCellMar>
        <w:left w:w="108" w:type="dxa"/>
        <w:right w:w="108" w:type="dxa"/>
      </w:tblCellMar>
    </w:tblPr>
  </w:style>
  <w:style w:type="table" w:customStyle="1" w:styleId="affff0">
    <w:basedOn w:val="TableNormal1"/>
    <w:tblPr>
      <w:tblStyleRowBandSize w:val="1"/>
      <w:tblStyleColBandSize w:val="1"/>
      <w:tblCellMar>
        <w:left w:w="108" w:type="dxa"/>
        <w:right w:w="108" w:type="dxa"/>
      </w:tblCellMar>
    </w:tblPr>
  </w:style>
  <w:style w:type="table" w:customStyle="1" w:styleId="affff1">
    <w:basedOn w:val="TableNormal1"/>
    <w:tblPr>
      <w:tblStyleRowBandSize w:val="1"/>
      <w:tblStyleColBandSize w:val="1"/>
      <w:tblCellMar>
        <w:left w:w="108" w:type="dxa"/>
        <w:right w:w="108" w:type="dxa"/>
      </w:tblCellMar>
    </w:tblPr>
  </w:style>
  <w:style w:type="table" w:customStyle="1" w:styleId="affff2">
    <w:basedOn w:val="TableNormal1"/>
    <w:tblPr>
      <w:tblStyleRowBandSize w:val="1"/>
      <w:tblStyleColBandSize w:val="1"/>
      <w:tblCellMar>
        <w:left w:w="108" w:type="dxa"/>
        <w:right w:w="108" w:type="dxa"/>
      </w:tblCellMar>
    </w:tblPr>
  </w:style>
  <w:style w:type="table" w:customStyle="1" w:styleId="affff3">
    <w:basedOn w:val="TableNormal1"/>
    <w:tblPr>
      <w:tblStyleRowBandSize w:val="1"/>
      <w:tblStyleColBandSize w:val="1"/>
      <w:tblCellMar>
        <w:left w:w="108" w:type="dxa"/>
        <w:right w:w="108" w:type="dxa"/>
      </w:tblCellMar>
    </w:tblPr>
  </w:style>
  <w:style w:type="table" w:customStyle="1" w:styleId="affff4">
    <w:basedOn w:val="TableNormal1"/>
    <w:tblPr>
      <w:tblStyleRowBandSize w:val="1"/>
      <w:tblStyleColBandSize w:val="1"/>
      <w:tblCellMar>
        <w:left w:w="108" w:type="dxa"/>
        <w:right w:w="108" w:type="dxa"/>
      </w:tblCellMar>
    </w:tblPr>
  </w:style>
  <w:style w:type="table" w:customStyle="1" w:styleId="affff5">
    <w:basedOn w:val="TableNormal1"/>
    <w:tblPr>
      <w:tblStyleRowBandSize w:val="1"/>
      <w:tblStyleColBandSize w:val="1"/>
      <w:tblCellMar>
        <w:left w:w="108" w:type="dxa"/>
        <w:right w:w="108" w:type="dxa"/>
      </w:tblCellMar>
    </w:tblPr>
  </w:style>
  <w:style w:type="table" w:customStyle="1" w:styleId="affff6">
    <w:basedOn w:val="TableNormal1"/>
    <w:tblPr>
      <w:tblStyleRowBandSize w:val="1"/>
      <w:tblStyleColBandSize w:val="1"/>
      <w:tblCellMar>
        <w:left w:w="108" w:type="dxa"/>
        <w:right w:w="108" w:type="dxa"/>
      </w:tblCellMar>
    </w:tblPr>
  </w:style>
  <w:style w:type="table" w:customStyle="1" w:styleId="affff7">
    <w:basedOn w:val="TableNormal1"/>
    <w:tblPr>
      <w:tblStyleRowBandSize w:val="1"/>
      <w:tblStyleColBandSize w:val="1"/>
      <w:tblCellMar>
        <w:left w:w="108" w:type="dxa"/>
        <w:right w:w="108" w:type="dxa"/>
      </w:tblCellMar>
    </w:tblPr>
  </w:style>
  <w:style w:type="paragraph" w:customStyle="1" w:styleId="26">
    <w:name w:val="Звичайний2"/>
    <w:rsid w:val="006A3CDB"/>
    <w:pPr>
      <w:spacing w:before="100" w:beforeAutospacing="1" w:after="100" w:afterAutospacing="1" w:line="256" w:lineRule="auto"/>
      <w:ind w:firstLine="0"/>
    </w:pPr>
    <w:rPr>
      <w:rFonts w:ascii="Calibri" w:hAnsi="Calibri"/>
    </w:rPr>
  </w:style>
  <w:style w:type="table" w:customStyle="1" w:styleId="affff8">
    <w:basedOn w:val="TableNormal0"/>
    <w:tblPr>
      <w:tblStyleRowBandSize w:val="1"/>
      <w:tblStyleColBandSize w:val="1"/>
      <w:tblCellMar>
        <w:left w:w="108" w:type="dxa"/>
        <w:right w:w="108" w:type="dxa"/>
      </w:tblCellMar>
    </w:tblPr>
  </w:style>
  <w:style w:type="table" w:customStyle="1" w:styleId="affff9">
    <w:basedOn w:val="TableNormal0"/>
    <w:tblPr>
      <w:tblStyleRowBandSize w:val="1"/>
      <w:tblStyleColBandSize w:val="1"/>
      <w:tblCellMar>
        <w:left w:w="108" w:type="dxa"/>
        <w:right w:w="108" w:type="dxa"/>
      </w:tblCellMar>
    </w:tblPr>
  </w:style>
  <w:style w:type="table" w:customStyle="1" w:styleId="affffa">
    <w:basedOn w:val="TableNormal0"/>
    <w:tblPr>
      <w:tblStyleRowBandSize w:val="1"/>
      <w:tblStyleColBandSize w:val="1"/>
      <w:tblCellMar>
        <w:left w:w="108" w:type="dxa"/>
        <w:right w:w="108" w:type="dxa"/>
      </w:tblCellMar>
    </w:tblPr>
  </w:style>
  <w:style w:type="table" w:customStyle="1" w:styleId="affffb">
    <w:basedOn w:val="TableNormal0"/>
    <w:tblPr>
      <w:tblStyleRowBandSize w:val="1"/>
      <w:tblStyleColBandSize w:val="1"/>
      <w:tblCellMar>
        <w:left w:w="108" w:type="dxa"/>
        <w:right w:w="108" w:type="dxa"/>
      </w:tblCellMar>
    </w:tblPr>
  </w:style>
  <w:style w:type="table" w:customStyle="1" w:styleId="affffc">
    <w:basedOn w:val="TableNormal0"/>
    <w:tblPr>
      <w:tblStyleRowBandSize w:val="1"/>
      <w:tblStyleColBandSize w:val="1"/>
      <w:tblCellMar>
        <w:left w:w="108" w:type="dxa"/>
        <w:right w:w="108" w:type="dxa"/>
      </w:tblCellMar>
    </w:tblPr>
  </w:style>
  <w:style w:type="table" w:customStyle="1" w:styleId="affffd">
    <w:basedOn w:val="TableNormal0"/>
    <w:tblPr>
      <w:tblStyleRowBandSize w:val="1"/>
      <w:tblStyleColBandSize w:val="1"/>
      <w:tblCellMar>
        <w:left w:w="108" w:type="dxa"/>
        <w:right w:w="108" w:type="dxa"/>
      </w:tblCellMar>
    </w:tblPr>
  </w:style>
  <w:style w:type="table" w:customStyle="1" w:styleId="affffe">
    <w:basedOn w:val="TableNormal0"/>
    <w:tblPr>
      <w:tblStyleRowBandSize w:val="1"/>
      <w:tblStyleColBandSize w:val="1"/>
      <w:tblCellMar>
        <w:left w:w="108" w:type="dxa"/>
        <w:right w:w="108" w:type="dxa"/>
      </w:tblCellMar>
    </w:tblPr>
  </w:style>
  <w:style w:type="table" w:customStyle="1" w:styleId="afffff">
    <w:basedOn w:val="TableNormal0"/>
    <w:tblPr>
      <w:tblStyleRowBandSize w:val="1"/>
      <w:tblStyleColBandSize w:val="1"/>
      <w:tblCellMar>
        <w:left w:w="108" w:type="dxa"/>
        <w:right w:w="108" w:type="dxa"/>
      </w:tblCellMar>
    </w:tblPr>
  </w:style>
  <w:style w:type="table" w:customStyle="1" w:styleId="afffff0">
    <w:basedOn w:val="TableNormal0"/>
    <w:tblPr>
      <w:tblStyleRowBandSize w:val="1"/>
      <w:tblStyleColBandSize w:val="1"/>
      <w:tblCellMar>
        <w:left w:w="108" w:type="dxa"/>
        <w:right w:w="108" w:type="dxa"/>
      </w:tblCellMar>
    </w:tblPr>
  </w:style>
  <w:style w:type="table" w:customStyle="1" w:styleId="afffff1">
    <w:basedOn w:val="TableNormal0"/>
    <w:tblPr>
      <w:tblStyleRowBandSize w:val="1"/>
      <w:tblStyleColBandSize w:val="1"/>
      <w:tblCellMar>
        <w:left w:w="108" w:type="dxa"/>
        <w:right w:w="108" w:type="dxa"/>
      </w:tblCellMar>
    </w:tblPr>
  </w:style>
  <w:style w:type="table" w:customStyle="1" w:styleId="afffff2">
    <w:basedOn w:val="TableNormal0"/>
    <w:tblPr>
      <w:tblStyleRowBandSize w:val="1"/>
      <w:tblStyleColBandSize w:val="1"/>
      <w:tblCellMar>
        <w:left w:w="108" w:type="dxa"/>
        <w:right w:w="108" w:type="dxa"/>
      </w:tblCellMar>
    </w:tblPr>
  </w:style>
  <w:style w:type="table" w:customStyle="1" w:styleId="afffff3">
    <w:basedOn w:val="TableNormal0"/>
    <w:tblPr>
      <w:tblStyleRowBandSize w:val="1"/>
      <w:tblStyleColBandSize w:val="1"/>
      <w:tblCellMar>
        <w:left w:w="108" w:type="dxa"/>
        <w:right w:w="108" w:type="dxa"/>
      </w:tblCellMar>
    </w:tblPr>
  </w:style>
  <w:style w:type="table" w:customStyle="1" w:styleId="afffff4">
    <w:basedOn w:val="TableNormal0"/>
    <w:tblPr>
      <w:tblStyleRowBandSize w:val="1"/>
      <w:tblStyleColBandSize w:val="1"/>
      <w:tblCellMar>
        <w:left w:w="108" w:type="dxa"/>
        <w:right w:w="108" w:type="dxa"/>
      </w:tblCellMar>
    </w:tblPr>
  </w:style>
  <w:style w:type="character" w:customStyle="1" w:styleId="aff2">
    <w:name w:val="Абзац списка Знак"/>
    <w:link w:val="aff1"/>
    <w:uiPriority w:val="34"/>
    <w:locked/>
    <w:rsid w:val="001015A9"/>
    <w:rPr>
      <w:rFonts w:ascii="Calibri" w:eastAsia="Calibri" w:hAnsi="Calibri"/>
      <w:position w:val="-1"/>
      <w:sz w:val="22"/>
      <w:szCs w:val="22"/>
      <w:lang w:val="ru-RU" w:eastAsia="en-US"/>
    </w:rPr>
  </w:style>
  <w:style w:type="character" w:customStyle="1" w:styleId="27">
    <w:name w:val="Неразрешенное упоминание2"/>
    <w:basedOn w:val="a0"/>
    <w:uiPriority w:val="99"/>
    <w:unhideWhenUsed/>
    <w:qFormat/>
    <w:rsid w:val="004E5D6A"/>
    <w:rPr>
      <w:color w:val="605E5C"/>
      <w:shd w:val="clear" w:color="auto" w:fill="E1DFDD"/>
    </w:rPr>
  </w:style>
  <w:style w:type="character" w:styleId="afffff5">
    <w:name w:val="Unresolved Mention"/>
    <w:basedOn w:val="a0"/>
    <w:uiPriority w:val="99"/>
    <w:semiHidden/>
    <w:unhideWhenUsed/>
    <w:rsid w:val="00E45768"/>
    <w:rPr>
      <w:color w:val="605E5C"/>
      <w:shd w:val="clear" w:color="auto" w:fill="E1DFDD"/>
    </w:rPr>
  </w:style>
  <w:style w:type="paragraph" w:customStyle="1" w:styleId="Default">
    <w:name w:val="Default"/>
    <w:rsid w:val="00A927F7"/>
    <w:pPr>
      <w:autoSpaceDE w:val="0"/>
      <w:autoSpaceDN w:val="0"/>
      <w:adjustRightInd w:val="0"/>
      <w:ind w:firstLine="0"/>
    </w:pPr>
    <w:rPr>
      <w:rFonts w:eastAsiaTheme="minorHAnsi"/>
      <w:color w:val="000000"/>
      <w:lang w:val="ru-RU" w:eastAsia="en-US"/>
      <w14:ligatures w14:val="standardContextual"/>
    </w:rPr>
  </w:style>
  <w:style w:type="character" w:customStyle="1" w:styleId="10">
    <w:name w:val="Заголовок 1 Знак"/>
    <w:basedOn w:val="a0"/>
    <w:link w:val="1"/>
    <w:uiPriority w:val="9"/>
    <w:rsid w:val="00A927F7"/>
    <w:rPr>
      <w:rFonts w:ascii="Arial" w:hAnsi="Arial" w:cs="Arial"/>
      <w:b/>
      <w:bCs/>
      <w:kern w:val="32"/>
      <w:position w:val="-1"/>
      <w:sz w:val="32"/>
      <w:szCs w:val="32"/>
      <w:lang w:val="ru-RU" w:eastAsia="ru-RU"/>
    </w:rPr>
  </w:style>
  <w:style w:type="character" w:customStyle="1" w:styleId="30">
    <w:name w:val="Заголовок 3 Знак"/>
    <w:basedOn w:val="a0"/>
    <w:link w:val="3"/>
    <w:uiPriority w:val="9"/>
    <w:semiHidden/>
    <w:rsid w:val="00A927F7"/>
    <w:rPr>
      <w:rFonts w:ascii="Arial" w:hAnsi="Arial" w:cs="Arial"/>
      <w:b/>
      <w:bCs/>
      <w:position w:val="-1"/>
      <w:sz w:val="26"/>
      <w:szCs w:val="26"/>
      <w:lang w:eastAsia="ru-RU"/>
    </w:rPr>
  </w:style>
  <w:style w:type="character" w:customStyle="1" w:styleId="40">
    <w:name w:val="Заголовок 4 Знак"/>
    <w:basedOn w:val="a0"/>
    <w:link w:val="4"/>
    <w:uiPriority w:val="9"/>
    <w:semiHidden/>
    <w:rsid w:val="00A927F7"/>
    <w:rPr>
      <w:b/>
      <w:bCs/>
      <w:position w:val="-1"/>
      <w:sz w:val="28"/>
      <w:szCs w:val="28"/>
      <w:lang w:val="ru-RU" w:eastAsia="ru-RU"/>
    </w:rPr>
  </w:style>
  <w:style w:type="character" w:customStyle="1" w:styleId="50">
    <w:name w:val="Заголовок 5 Знак"/>
    <w:basedOn w:val="a0"/>
    <w:link w:val="5"/>
    <w:uiPriority w:val="9"/>
    <w:semiHidden/>
    <w:rsid w:val="00A927F7"/>
    <w:rPr>
      <w:b/>
      <w:bCs/>
      <w:i/>
      <w:iCs/>
      <w:position w:val="-1"/>
      <w:sz w:val="26"/>
      <w:szCs w:val="26"/>
      <w:lang w:eastAsia="ru-RU"/>
    </w:rPr>
  </w:style>
  <w:style w:type="character" w:customStyle="1" w:styleId="60">
    <w:name w:val="Заголовок 6 Знак"/>
    <w:basedOn w:val="a0"/>
    <w:link w:val="6"/>
    <w:uiPriority w:val="9"/>
    <w:semiHidden/>
    <w:rsid w:val="00A927F7"/>
    <w:rPr>
      <w:b/>
      <w:position w:val="-1"/>
      <w:sz w:val="20"/>
      <w:szCs w:val="20"/>
      <w:lang w:eastAsia="ru-RU"/>
    </w:rPr>
  </w:style>
  <w:style w:type="character" w:customStyle="1" w:styleId="a4">
    <w:name w:val="Заголовок Знак"/>
    <w:basedOn w:val="a0"/>
    <w:link w:val="a3"/>
    <w:uiPriority w:val="10"/>
    <w:rsid w:val="00A927F7"/>
    <w:rPr>
      <w:b/>
      <w:position w:val="-1"/>
      <w:sz w:val="72"/>
      <w:szCs w:val="72"/>
      <w:lang w:eastAsia="ru-RU"/>
    </w:rPr>
  </w:style>
  <w:style w:type="character" w:customStyle="1" w:styleId="a6">
    <w:name w:val="Текст выноски Знак"/>
    <w:basedOn w:val="a0"/>
    <w:link w:val="a5"/>
    <w:rsid w:val="00A927F7"/>
    <w:rPr>
      <w:rFonts w:ascii="Tahoma" w:hAnsi="Tahoma" w:cs="Tahoma"/>
      <w:position w:val="-1"/>
      <w:sz w:val="16"/>
      <w:szCs w:val="16"/>
      <w:lang w:eastAsia="ru-RU"/>
    </w:rPr>
  </w:style>
  <w:style w:type="character" w:customStyle="1" w:styleId="a9">
    <w:name w:val="Основной текст Знак"/>
    <w:basedOn w:val="a0"/>
    <w:link w:val="a8"/>
    <w:rsid w:val="00A927F7"/>
    <w:rPr>
      <w:position w:val="-1"/>
      <w:lang w:val="ru-RU" w:eastAsia="ru-RU"/>
    </w:rPr>
  </w:style>
  <w:style w:type="character" w:customStyle="1" w:styleId="22">
    <w:name w:val="Основной текст 2 Знак"/>
    <w:basedOn w:val="a0"/>
    <w:link w:val="21"/>
    <w:rsid w:val="00A927F7"/>
    <w:rPr>
      <w:position w:val="-1"/>
      <w:lang w:val="ru-RU" w:eastAsia="ru-RU"/>
    </w:rPr>
  </w:style>
  <w:style w:type="character" w:customStyle="1" w:styleId="32">
    <w:name w:val="Основной текст 3 Знак"/>
    <w:basedOn w:val="a0"/>
    <w:link w:val="31"/>
    <w:rsid w:val="00A927F7"/>
    <w:rPr>
      <w:position w:val="-1"/>
      <w:sz w:val="16"/>
      <w:szCs w:val="16"/>
      <w:lang w:val="ru-RU" w:eastAsia="ru-RU"/>
    </w:rPr>
  </w:style>
  <w:style w:type="character" w:customStyle="1" w:styleId="ac">
    <w:name w:val="Основной текст с отступом Знак"/>
    <w:basedOn w:val="a0"/>
    <w:link w:val="ab"/>
    <w:rsid w:val="00A927F7"/>
    <w:rPr>
      <w:position w:val="-1"/>
      <w:lang w:eastAsia="ru-RU"/>
    </w:rPr>
  </w:style>
  <w:style w:type="character" w:customStyle="1" w:styleId="25">
    <w:name w:val="Основной текст с отступом 2 Знак"/>
    <w:basedOn w:val="a0"/>
    <w:link w:val="24"/>
    <w:rsid w:val="00A927F7"/>
    <w:rPr>
      <w:position w:val="-1"/>
      <w:lang w:eastAsia="ru-RU"/>
    </w:rPr>
  </w:style>
  <w:style w:type="character" w:customStyle="1" w:styleId="af3">
    <w:name w:val="Нижний колонтитул Знак"/>
    <w:basedOn w:val="a0"/>
    <w:link w:val="af2"/>
    <w:rsid w:val="00A927F7"/>
    <w:rPr>
      <w:position w:val="-1"/>
      <w:lang w:eastAsia="ru-RU"/>
    </w:rPr>
  </w:style>
  <w:style w:type="character" w:customStyle="1" w:styleId="af7">
    <w:name w:val="Текст сноски Знак"/>
    <w:basedOn w:val="a0"/>
    <w:link w:val="af6"/>
    <w:rsid w:val="00A927F7"/>
    <w:rPr>
      <w:rFonts w:ascii="Calibri" w:eastAsia="Calibri" w:hAnsi="Calibri"/>
      <w:position w:val="-1"/>
      <w:sz w:val="20"/>
      <w:szCs w:val="20"/>
      <w:lang w:val="en-US" w:eastAsia="en-US"/>
    </w:rPr>
  </w:style>
  <w:style w:type="character" w:customStyle="1" w:styleId="af9">
    <w:name w:val="Верхний колонтитул Знак"/>
    <w:basedOn w:val="a0"/>
    <w:link w:val="af8"/>
    <w:rsid w:val="00A927F7"/>
    <w:rPr>
      <w:position w:val="-1"/>
      <w:lang w:eastAsia="ru-RU"/>
    </w:rPr>
  </w:style>
  <w:style w:type="character" w:customStyle="1" w:styleId="HTML0">
    <w:name w:val="Стандартный HTML Знак"/>
    <w:basedOn w:val="a0"/>
    <w:link w:val="HTML"/>
    <w:rsid w:val="00A927F7"/>
    <w:rPr>
      <w:rFonts w:ascii="Courier New" w:hAnsi="Courier New"/>
      <w:color w:val="000000"/>
      <w:position w:val="-1"/>
      <w:sz w:val="18"/>
      <w:szCs w:val="18"/>
      <w:lang w:val="ru-RU" w:eastAsia="ru-RU"/>
    </w:rPr>
  </w:style>
  <w:style w:type="character" w:customStyle="1" w:styleId="aff8">
    <w:name w:val="Подзаголовок Знак"/>
    <w:basedOn w:val="a0"/>
    <w:link w:val="aff7"/>
    <w:uiPriority w:val="11"/>
    <w:rsid w:val="00A927F7"/>
    <w:rPr>
      <w:rFonts w:ascii="Georgia" w:eastAsia="Georgia" w:hAnsi="Georgia" w:cs="Georgia"/>
      <w:i/>
      <w:color w:val="666666"/>
      <w:position w:val="-1"/>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4531">
      <w:bodyDiv w:val="1"/>
      <w:marLeft w:val="0"/>
      <w:marRight w:val="0"/>
      <w:marTop w:val="0"/>
      <w:marBottom w:val="0"/>
      <w:divBdr>
        <w:top w:val="none" w:sz="0" w:space="0" w:color="auto"/>
        <w:left w:val="none" w:sz="0" w:space="0" w:color="auto"/>
        <w:bottom w:val="none" w:sz="0" w:space="0" w:color="auto"/>
        <w:right w:val="none" w:sz="0" w:space="0" w:color="auto"/>
      </w:divBdr>
    </w:div>
    <w:div w:id="183129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diia.gov.ua/services/vityag-pro-nesudimist" TargetMode="External"/><Relationship Id="rId17" Type="http://schemas.openxmlformats.org/officeDocument/2006/relationships/hyperlink" Target="https://zakononline.com.ua/documents/show/498036___677012"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zakon.rada.gov.ua/laws/show/1645-20"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382-2023-%D0%B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1.xml"/><Relationship Id="rId27" Type="http://schemas.openxmlformats.org/officeDocument/2006/relationships/hyperlink" Target="https://e-construction.gov.ua/proj_exp_detail/3108280639749621707" TargetMode="Externa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ilo.org/global/standards/introduction-to-international-labour-standards/conventions-and-recommendations/lang--en/index.htm" TargetMode="External"/><Relationship Id="rId2" Type="http://schemas.openxmlformats.org/officeDocument/2006/relationships/hyperlink" Target="http://www.eib.org/infocentre/publications/all/anti-fraud-policy.htm" TargetMode="External"/><Relationship Id="rId1" Type="http://schemas.openxmlformats.org/officeDocument/2006/relationships/hyperlink" Target="http://www.eib.org/infocentre/publications/all/anti-fraud-policy.htm" TargetMode="External"/><Relationship Id="rId4" Type="http://schemas.openxmlformats.org/officeDocument/2006/relationships/hyperlink" Target="http://www.ilo.org/safework/info/standards-and-instruments/WCMS_107727/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8VkwoTUuHFMQuDP/CmCg6T0gbQ==">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6C52E1-3CAF-4F61-A6B5-9C371E04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80</Pages>
  <Words>29135</Words>
  <Characters>166070</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Пользователь</cp:lastModifiedBy>
  <cp:revision>20</cp:revision>
  <cp:lastPrinted>2024-01-13T14:33:00Z</cp:lastPrinted>
  <dcterms:created xsi:type="dcterms:W3CDTF">2024-03-15T09:27:00Z</dcterms:created>
  <dcterms:modified xsi:type="dcterms:W3CDTF">2024-03-27T14:59:00Z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6E1A8B69460E4E6A955004B1A601AD8E</vt:lpwstr>
  </property>
</Properties>
</file>