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92" w:rsidRPr="00AD0D92" w:rsidRDefault="002C77D7" w:rsidP="00AD0D92">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Pr>
          <w:rFonts w:ascii="Times New Roman" w:eastAsia="Times New Roman" w:hAnsi="Times New Roman" w:cs="Times New Roman"/>
          <w:b/>
          <w:color w:val="000000"/>
          <w:sz w:val="24"/>
          <w:szCs w:val="24"/>
        </w:rPr>
        <w:t xml:space="preserve">        </w:t>
      </w:r>
      <w:r w:rsidR="00AD0D92" w:rsidRPr="00AD0D92">
        <w:rPr>
          <w:rFonts w:ascii="Times New Roman" w:eastAsia="Times New Roman" w:hAnsi="Times New Roman" w:cs="Times New Roman"/>
          <w:b/>
          <w:bCs/>
          <w:sz w:val="40"/>
          <w:szCs w:val="40"/>
          <w:u w:val="single"/>
          <w:lang w:eastAsia="zh-CN"/>
        </w:rPr>
        <w:t xml:space="preserve">Відділ освіти, молоді та спорту </w:t>
      </w:r>
      <w:proofErr w:type="spellStart"/>
      <w:r w:rsidR="00AD0D92" w:rsidRPr="00AD0D92">
        <w:rPr>
          <w:rFonts w:ascii="Times New Roman" w:eastAsia="Times New Roman" w:hAnsi="Times New Roman" w:cs="Times New Roman"/>
          <w:b/>
          <w:bCs/>
          <w:sz w:val="40"/>
          <w:szCs w:val="40"/>
          <w:u w:val="single"/>
          <w:lang w:eastAsia="zh-CN"/>
        </w:rPr>
        <w:t>Новоушицької</w:t>
      </w:r>
      <w:proofErr w:type="spellEnd"/>
      <w:r w:rsidR="00AD0D92" w:rsidRPr="00AD0D92">
        <w:rPr>
          <w:rFonts w:ascii="Times New Roman" w:eastAsia="Times New Roman" w:hAnsi="Times New Roman" w:cs="Times New Roman"/>
          <w:b/>
          <w:bCs/>
          <w:sz w:val="40"/>
          <w:szCs w:val="40"/>
          <w:u w:val="single"/>
          <w:lang w:eastAsia="zh-CN"/>
        </w:rPr>
        <w:t xml:space="preserve"> селищної ради</w:t>
      </w:r>
    </w:p>
    <w:p w:rsidR="0007717F" w:rsidRDefault="0007717F">
      <w:pPr>
        <w:tabs>
          <w:tab w:val="left" w:pos="2145"/>
          <w:tab w:val="left" w:pos="2580"/>
        </w:tabs>
        <w:spacing w:after="0" w:line="240" w:lineRule="auto"/>
        <w:ind w:left="-1418"/>
        <w:jc w:val="center"/>
        <w:rPr>
          <w:rFonts w:ascii="Times New Roman" w:eastAsia="Times New Roman" w:hAnsi="Times New Roman" w:cs="Times New Roman"/>
          <w:b/>
          <w:color w:val="000000"/>
          <w:sz w:val="24"/>
          <w:szCs w:val="24"/>
        </w:rPr>
      </w:pPr>
    </w:p>
    <w:p w:rsidR="0007717F" w:rsidRDefault="0007717F">
      <w:pPr>
        <w:tabs>
          <w:tab w:val="left" w:pos="2145"/>
        </w:tabs>
        <w:spacing w:after="0" w:line="240" w:lineRule="auto"/>
        <w:ind w:left="-1418"/>
        <w:rPr>
          <w:rFonts w:ascii="Times New Roman" w:eastAsia="Times New Roman" w:hAnsi="Times New Roman" w:cs="Times New Roman"/>
          <w:b/>
          <w:color w:val="000000"/>
          <w:sz w:val="24"/>
          <w:szCs w:val="24"/>
        </w:rPr>
      </w:pPr>
    </w:p>
    <w:p w:rsidR="0007717F" w:rsidRDefault="002C77D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07717F" w:rsidRDefault="002C77D7">
      <w:pPr>
        <w:tabs>
          <w:tab w:val="left" w:pos="5820"/>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Рішенням Уповноваженої особи Протокол №</w:t>
      </w:r>
      <w:r w:rsidR="00AD0D92">
        <w:rPr>
          <w:rFonts w:ascii="Times New Roman" w:eastAsia="Times New Roman" w:hAnsi="Times New Roman" w:cs="Times New Roman"/>
          <w:b/>
          <w:color w:val="000000"/>
          <w:sz w:val="24"/>
          <w:szCs w:val="24"/>
        </w:rPr>
        <w:t>32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від</w:t>
      </w:r>
      <w:r w:rsidR="00AD0D92">
        <w:rPr>
          <w:rFonts w:ascii="Times New Roman" w:eastAsia="Times New Roman" w:hAnsi="Times New Roman" w:cs="Times New Roman"/>
          <w:b/>
          <w:color w:val="000000"/>
          <w:sz w:val="24"/>
          <w:szCs w:val="24"/>
        </w:rPr>
        <w:t xml:space="preserve"> 01.05</w:t>
      </w:r>
      <w:r>
        <w:rPr>
          <w:rFonts w:ascii="Times New Roman" w:eastAsia="Times New Roman" w:hAnsi="Times New Roman" w:cs="Times New Roman"/>
          <w:b/>
          <w:color w:val="000000"/>
          <w:sz w:val="24"/>
          <w:szCs w:val="24"/>
        </w:rPr>
        <w:t>.202</w:t>
      </w:r>
      <w:r>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р </w:t>
      </w:r>
    </w:p>
    <w:p w:rsidR="0007717F" w:rsidRDefault="0007717F">
      <w:pPr>
        <w:spacing w:after="0" w:line="240" w:lineRule="auto"/>
        <w:jc w:val="right"/>
        <w:rPr>
          <w:rFonts w:ascii="Times New Roman" w:eastAsia="Times New Roman" w:hAnsi="Times New Roman" w:cs="Times New Roman"/>
          <w:b/>
          <w:color w:val="000000"/>
          <w:sz w:val="24"/>
          <w:szCs w:val="24"/>
        </w:rPr>
      </w:pPr>
    </w:p>
    <w:p w:rsidR="0007717F" w:rsidRDefault="0007717F">
      <w:pPr>
        <w:spacing w:after="0" w:line="240" w:lineRule="auto"/>
        <w:rPr>
          <w:rFonts w:ascii="Times New Roman" w:eastAsia="Times New Roman" w:hAnsi="Times New Roman" w:cs="Times New Roman"/>
          <w:b/>
          <w:color w:val="000000"/>
          <w:sz w:val="24"/>
          <w:szCs w:val="24"/>
        </w:rPr>
      </w:pPr>
    </w:p>
    <w:p w:rsidR="0007717F" w:rsidRDefault="002C77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p>
    <w:p w:rsidR="0007717F" w:rsidRDefault="002C7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ТЕНДЕРНА ДОКУМЕНТАЦІЯ</w:t>
      </w:r>
    </w:p>
    <w:p w:rsidR="0007717F" w:rsidRDefault="002C77D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по процедурі</w:t>
      </w:r>
      <w:r>
        <w:rPr>
          <w:rFonts w:ascii="Times New Roman" w:eastAsia="Times New Roman" w:hAnsi="Times New Roman" w:cs="Times New Roman"/>
          <w:b/>
          <w:sz w:val="24"/>
          <w:szCs w:val="24"/>
        </w:rPr>
        <w:t xml:space="preserve"> ВІДКРИТІ ТОРГИ (з особливостями)</w:t>
      </w:r>
    </w:p>
    <w:p w:rsidR="0007717F" w:rsidRDefault="002C77D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закупівлю </w:t>
      </w:r>
    </w:p>
    <w:p w:rsidR="0007717F" w:rsidRDefault="002C77D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7717F" w:rsidRDefault="002C77D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7717F" w:rsidRDefault="0007717F">
      <w:pPr>
        <w:spacing w:before="240" w:after="0" w:line="240" w:lineRule="auto"/>
        <w:rPr>
          <w:rFonts w:ascii="Times New Roman" w:eastAsia="Times New Roman" w:hAnsi="Times New Roman" w:cs="Times New Roman"/>
          <w:sz w:val="24"/>
          <w:szCs w:val="24"/>
        </w:rPr>
      </w:pPr>
    </w:p>
    <w:p w:rsidR="0007717F" w:rsidRDefault="002C77D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7717F" w:rsidRDefault="0007717F">
      <w:pPr>
        <w:spacing w:before="240" w:after="0" w:line="240" w:lineRule="auto"/>
        <w:rPr>
          <w:rFonts w:ascii="Times New Roman" w:eastAsia="Times New Roman" w:hAnsi="Times New Roman" w:cs="Times New Roman"/>
          <w:sz w:val="24"/>
          <w:szCs w:val="24"/>
        </w:rPr>
      </w:pPr>
    </w:p>
    <w:p w:rsidR="0007717F" w:rsidRDefault="0007717F">
      <w:pPr>
        <w:spacing w:before="240" w:after="0" w:line="240" w:lineRule="auto"/>
        <w:rPr>
          <w:rFonts w:ascii="Times New Roman" w:eastAsia="Times New Roman" w:hAnsi="Times New Roman" w:cs="Times New Roman"/>
          <w:sz w:val="24"/>
          <w:szCs w:val="24"/>
        </w:rPr>
      </w:pPr>
    </w:p>
    <w:p w:rsidR="0007717F" w:rsidRDefault="0007717F">
      <w:pPr>
        <w:spacing w:before="240" w:after="0" w:line="240" w:lineRule="auto"/>
        <w:rPr>
          <w:rFonts w:ascii="Times New Roman" w:eastAsia="Times New Roman" w:hAnsi="Times New Roman" w:cs="Times New Roman"/>
          <w:sz w:val="24"/>
          <w:szCs w:val="24"/>
        </w:rPr>
      </w:pPr>
    </w:p>
    <w:p w:rsidR="0007717F" w:rsidRDefault="002C77D7">
      <w:pPr>
        <w:spacing w:after="0" w:line="240" w:lineRule="auto"/>
        <w:jc w:val="center"/>
        <w:rPr>
          <w:rFonts w:ascii="Times New Roman" w:hAnsi="Times New Roman"/>
          <w:b/>
          <w:sz w:val="24"/>
          <w:szCs w:val="24"/>
          <w:u w:val="single"/>
          <w:shd w:val="clear" w:color="auto" w:fill="C0C0C0"/>
        </w:rPr>
      </w:pPr>
      <w:r>
        <w:rPr>
          <w:rFonts w:ascii="Times New Roman" w:hAnsi="Times New Roman"/>
          <w:b/>
          <w:sz w:val="24"/>
          <w:szCs w:val="24"/>
          <w:u w:val="single"/>
          <w:shd w:val="clear" w:color="auto" w:fill="C0C0C0"/>
        </w:rPr>
        <w:t xml:space="preserve">Предмет закупівлі </w:t>
      </w:r>
    </w:p>
    <w:p w:rsidR="0007717F" w:rsidRDefault="002C77D7">
      <w:pPr>
        <w:pStyle w:val="rvps2"/>
        <w:contextualSpacing/>
        <w:jc w:val="center"/>
        <w:rPr>
          <w:b/>
        </w:rPr>
      </w:pPr>
      <w:r>
        <w:rPr>
          <w:b/>
        </w:rPr>
        <w:t>ДК 021:2015:</w:t>
      </w:r>
      <w:r w:rsidR="00AD0D92">
        <w:rPr>
          <w:b/>
        </w:rPr>
        <w:t>39140000-5 Меблі для дому</w:t>
      </w:r>
      <w:r>
        <w:rPr>
          <w:b/>
        </w:rPr>
        <w:t xml:space="preserve"> </w:t>
      </w:r>
    </w:p>
    <w:p w:rsidR="0007717F" w:rsidRDefault="002C77D7" w:rsidP="00AD0D92">
      <w:pPr>
        <w:pStyle w:val="rvps2"/>
        <w:contextualSpacing/>
        <w:jc w:val="center"/>
        <w:rPr>
          <w:b/>
        </w:rPr>
      </w:pPr>
      <w:r>
        <w:rPr>
          <w:b/>
        </w:rPr>
        <w:t>(</w:t>
      </w:r>
      <w:r w:rsidR="00AD0D92">
        <w:rPr>
          <w:rFonts w:eastAsia="Arial"/>
          <w:b/>
        </w:rPr>
        <w:t>Меблі для учнівського гуртожитку)</w:t>
      </w:r>
    </w:p>
    <w:p w:rsidR="0007717F" w:rsidRDefault="0007717F">
      <w:pPr>
        <w:spacing w:before="240" w:after="0" w:line="240" w:lineRule="auto"/>
        <w:jc w:val="center"/>
        <w:rPr>
          <w:rFonts w:ascii="Times New Roman" w:eastAsia="Times New Roman" w:hAnsi="Times New Roman" w:cs="Times New Roman"/>
          <w:sz w:val="24"/>
          <w:szCs w:val="24"/>
        </w:rPr>
      </w:pPr>
    </w:p>
    <w:p w:rsidR="0007717F" w:rsidRDefault="0007717F">
      <w:pPr>
        <w:spacing w:before="240" w:after="0" w:line="240" w:lineRule="auto"/>
        <w:rPr>
          <w:rFonts w:ascii="Times New Roman" w:eastAsia="Times New Roman" w:hAnsi="Times New Roman" w:cs="Times New Roman"/>
          <w:sz w:val="24"/>
          <w:szCs w:val="24"/>
        </w:rPr>
      </w:pPr>
    </w:p>
    <w:p w:rsidR="0007717F" w:rsidRDefault="0007717F">
      <w:pPr>
        <w:spacing w:before="240" w:after="0" w:line="240" w:lineRule="auto"/>
        <w:rPr>
          <w:rFonts w:ascii="Times New Roman" w:eastAsia="Times New Roman" w:hAnsi="Times New Roman" w:cs="Times New Roman"/>
          <w:sz w:val="24"/>
          <w:szCs w:val="24"/>
        </w:rPr>
      </w:pPr>
    </w:p>
    <w:p w:rsidR="0007717F" w:rsidRDefault="0007717F">
      <w:pPr>
        <w:spacing w:before="240" w:after="0" w:line="240" w:lineRule="auto"/>
        <w:rPr>
          <w:rFonts w:ascii="Times New Roman" w:eastAsia="Times New Roman" w:hAnsi="Times New Roman" w:cs="Times New Roman"/>
          <w:sz w:val="24"/>
          <w:szCs w:val="24"/>
        </w:rPr>
      </w:pPr>
    </w:p>
    <w:p w:rsidR="0007717F" w:rsidRDefault="0007717F">
      <w:pPr>
        <w:spacing w:before="240" w:after="0" w:line="240" w:lineRule="auto"/>
        <w:rPr>
          <w:rFonts w:ascii="Times New Roman" w:eastAsia="Times New Roman" w:hAnsi="Times New Roman" w:cs="Times New Roman"/>
          <w:sz w:val="24"/>
          <w:szCs w:val="24"/>
        </w:rPr>
      </w:pPr>
    </w:p>
    <w:p w:rsidR="0007717F" w:rsidRDefault="0007717F">
      <w:pPr>
        <w:spacing w:before="240" w:after="0" w:line="240" w:lineRule="auto"/>
        <w:rPr>
          <w:rFonts w:ascii="Times New Roman" w:eastAsia="Times New Roman" w:hAnsi="Times New Roman" w:cs="Times New Roman"/>
          <w:sz w:val="24"/>
          <w:szCs w:val="24"/>
        </w:rPr>
      </w:pPr>
    </w:p>
    <w:p w:rsidR="0007717F" w:rsidRDefault="0007717F">
      <w:pPr>
        <w:spacing w:before="240" w:after="0" w:line="240" w:lineRule="auto"/>
        <w:rPr>
          <w:rFonts w:ascii="Times New Roman" w:eastAsia="Times New Roman" w:hAnsi="Times New Roman" w:cs="Times New Roman"/>
          <w:sz w:val="24"/>
          <w:szCs w:val="24"/>
        </w:rPr>
      </w:pPr>
    </w:p>
    <w:p w:rsidR="0007717F" w:rsidRDefault="0007717F">
      <w:pPr>
        <w:spacing w:before="240" w:after="0" w:line="240" w:lineRule="auto"/>
        <w:rPr>
          <w:rFonts w:ascii="Times New Roman" w:eastAsia="Times New Roman" w:hAnsi="Times New Roman" w:cs="Times New Roman"/>
          <w:sz w:val="24"/>
          <w:szCs w:val="24"/>
        </w:rPr>
      </w:pPr>
    </w:p>
    <w:p w:rsidR="0007717F" w:rsidRDefault="0007717F">
      <w:pPr>
        <w:spacing w:before="240" w:after="0" w:line="240" w:lineRule="auto"/>
        <w:rPr>
          <w:rFonts w:ascii="Times New Roman" w:eastAsia="Times New Roman" w:hAnsi="Times New Roman" w:cs="Times New Roman"/>
          <w:sz w:val="24"/>
          <w:szCs w:val="24"/>
        </w:rPr>
      </w:pPr>
    </w:p>
    <w:p w:rsidR="0007717F" w:rsidRDefault="0007717F">
      <w:pPr>
        <w:spacing w:before="240" w:after="0" w:line="240" w:lineRule="auto"/>
        <w:rPr>
          <w:rFonts w:ascii="Times New Roman" w:eastAsia="Times New Roman" w:hAnsi="Times New Roman" w:cs="Times New Roman"/>
          <w:sz w:val="24"/>
          <w:szCs w:val="24"/>
        </w:rPr>
      </w:pPr>
    </w:p>
    <w:p w:rsidR="0007717F" w:rsidRDefault="0007717F">
      <w:pPr>
        <w:spacing w:after="0" w:line="240" w:lineRule="auto"/>
        <w:rPr>
          <w:rFonts w:ascii="Times New Roman" w:eastAsia="Times New Roman" w:hAnsi="Times New Roman" w:cs="Times New Roman"/>
          <w:sz w:val="24"/>
          <w:szCs w:val="24"/>
        </w:rPr>
      </w:pPr>
    </w:p>
    <w:p w:rsidR="0007717F" w:rsidRDefault="002C77D7">
      <w:pPr>
        <w:tabs>
          <w:tab w:val="left" w:pos="364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D0D92">
        <w:rPr>
          <w:rFonts w:ascii="Times New Roman" w:eastAsia="Times New Roman" w:hAnsi="Times New Roman" w:cs="Times New Roman"/>
          <w:sz w:val="24"/>
          <w:szCs w:val="24"/>
        </w:rPr>
        <w:t xml:space="preserve">Селище Нова </w:t>
      </w:r>
      <w:proofErr w:type="spellStart"/>
      <w:r w:rsidR="00AD0D92">
        <w:rPr>
          <w:rFonts w:ascii="Times New Roman" w:eastAsia="Times New Roman" w:hAnsi="Times New Roman" w:cs="Times New Roman"/>
          <w:sz w:val="24"/>
          <w:szCs w:val="24"/>
        </w:rPr>
        <w:t>Ушиця</w:t>
      </w:r>
      <w:proofErr w:type="spellEnd"/>
      <w:r w:rsidR="00AD0D92">
        <w:rPr>
          <w:rFonts w:ascii="Times New Roman" w:eastAsia="Times New Roman" w:hAnsi="Times New Roman" w:cs="Times New Roman"/>
          <w:sz w:val="24"/>
          <w:szCs w:val="24"/>
        </w:rPr>
        <w:t xml:space="preserve">  2024рік</w:t>
      </w:r>
    </w:p>
    <w:p w:rsidR="0007717F" w:rsidRDefault="0007717F">
      <w:pPr>
        <w:spacing w:after="0" w:line="240" w:lineRule="auto"/>
        <w:jc w:val="both"/>
        <w:rPr>
          <w:rFonts w:ascii="Times New Roman" w:eastAsia="Times New Roman" w:hAnsi="Times New Roman" w:cs="Times New Roman"/>
          <w:sz w:val="24"/>
          <w:szCs w:val="24"/>
        </w:rPr>
      </w:pPr>
    </w:p>
    <w:tbl>
      <w:tblPr>
        <w:tblStyle w:val="Style3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450"/>
      </w:tblGrid>
      <w:tr w:rsidR="0007717F">
        <w:trPr>
          <w:trHeight w:val="416"/>
          <w:jc w:val="center"/>
        </w:trPr>
        <w:tc>
          <w:tcPr>
            <w:tcW w:w="705" w:type="dxa"/>
            <w:vAlign w:val="center"/>
          </w:tcPr>
          <w:p w:rsidR="0007717F" w:rsidRDefault="002C7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7717F" w:rsidRDefault="002C77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7717F">
        <w:trPr>
          <w:trHeight w:val="411"/>
          <w:jc w:val="center"/>
        </w:trPr>
        <w:tc>
          <w:tcPr>
            <w:tcW w:w="705" w:type="dxa"/>
            <w:vAlign w:val="center"/>
          </w:tcPr>
          <w:p w:rsidR="0007717F" w:rsidRDefault="002C7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7717F" w:rsidRDefault="002C7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7717F" w:rsidRDefault="002C7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7717F">
        <w:trPr>
          <w:trHeight w:val="1119"/>
          <w:jc w:val="center"/>
        </w:trPr>
        <w:tc>
          <w:tcPr>
            <w:tcW w:w="705" w:type="dxa"/>
          </w:tcPr>
          <w:p w:rsidR="0007717F" w:rsidRDefault="002C7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7717F" w:rsidRDefault="002C7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7717F" w:rsidRDefault="002C77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b/>
                <w:color w:val="000000"/>
                <w:sz w:val="24"/>
                <w:szCs w:val="24"/>
              </w:rPr>
              <w:t xml:space="preserve">«Про публічні закупівлі» (далі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Закон)</w:t>
            </w:r>
            <w:r>
              <w:rPr>
                <w:rFonts w:ascii="Times New Roman" w:eastAsia="Times New Roman" w:hAnsi="Times New Roman" w:cs="Times New Roman"/>
                <w:b/>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b/>
                <w:sz w:val="24"/>
                <w:szCs w:val="24"/>
              </w:rPr>
              <w:t>, затверджених постановою Кабміну від 12.10.2022 № 1178 (із змінами й доповненнями) (далі — Особливості).</w:t>
            </w:r>
          </w:p>
          <w:p w:rsidR="0007717F" w:rsidRDefault="002C77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07717F">
        <w:trPr>
          <w:trHeight w:val="615"/>
          <w:jc w:val="center"/>
        </w:trPr>
        <w:tc>
          <w:tcPr>
            <w:tcW w:w="705" w:type="dxa"/>
          </w:tcPr>
          <w:p w:rsidR="0007717F" w:rsidRDefault="002C7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7717F" w:rsidRDefault="002C7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7717F" w:rsidRDefault="002C77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7717F">
        <w:trPr>
          <w:trHeight w:val="285"/>
          <w:jc w:val="center"/>
        </w:trPr>
        <w:tc>
          <w:tcPr>
            <w:tcW w:w="705" w:type="dxa"/>
          </w:tcPr>
          <w:p w:rsidR="0007717F" w:rsidRDefault="002C7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7717F" w:rsidRDefault="002C7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7717F" w:rsidRDefault="00AD0D92">
            <w:pPr>
              <w:spacing w:after="0" w:line="240" w:lineRule="auto"/>
              <w:jc w:val="both"/>
              <w:rPr>
                <w:rFonts w:ascii="Times New Roman" w:eastAsia="Times New Roman" w:hAnsi="Times New Roman" w:cs="Times New Roman"/>
                <w:sz w:val="24"/>
                <w:szCs w:val="24"/>
              </w:rPr>
            </w:pPr>
            <w:r w:rsidRPr="00AD0D92">
              <w:rPr>
                <w:rFonts w:ascii="Times New Roman" w:eastAsia="Times New Roman" w:hAnsi="Times New Roman" w:cs="Times New Roman"/>
                <w:b/>
                <w:i/>
                <w:iCs/>
                <w:sz w:val="24"/>
                <w:szCs w:val="24"/>
              </w:rPr>
              <w:t xml:space="preserve">Відділ освіти, молоді та спорту </w:t>
            </w:r>
            <w:proofErr w:type="spellStart"/>
            <w:r w:rsidRPr="00AD0D92">
              <w:rPr>
                <w:rFonts w:ascii="Times New Roman" w:eastAsia="Times New Roman" w:hAnsi="Times New Roman" w:cs="Times New Roman"/>
                <w:b/>
                <w:i/>
                <w:iCs/>
                <w:sz w:val="24"/>
                <w:szCs w:val="24"/>
              </w:rPr>
              <w:t>Новоушицької</w:t>
            </w:r>
            <w:proofErr w:type="spellEnd"/>
            <w:r w:rsidRPr="00AD0D92">
              <w:rPr>
                <w:rFonts w:ascii="Times New Roman" w:eastAsia="Times New Roman" w:hAnsi="Times New Roman" w:cs="Times New Roman"/>
                <w:b/>
                <w:i/>
                <w:iCs/>
                <w:sz w:val="24"/>
                <w:szCs w:val="24"/>
              </w:rPr>
              <w:t xml:space="preserve"> селищної ради</w:t>
            </w:r>
          </w:p>
        </w:tc>
      </w:tr>
      <w:tr w:rsidR="0007717F">
        <w:trPr>
          <w:trHeight w:val="536"/>
          <w:jc w:val="center"/>
        </w:trPr>
        <w:tc>
          <w:tcPr>
            <w:tcW w:w="705" w:type="dxa"/>
          </w:tcPr>
          <w:p w:rsidR="0007717F" w:rsidRDefault="002C7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7717F" w:rsidRDefault="002C7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7717F" w:rsidRDefault="00AD0D92" w:rsidP="00AD0D92">
            <w:pPr>
              <w:spacing w:after="0" w:line="240" w:lineRule="auto"/>
              <w:jc w:val="both"/>
              <w:rPr>
                <w:rFonts w:ascii="Times New Roman" w:eastAsia="Times New Roman" w:hAnsi="Times New Roman" w:cs="Times New Roman"/>
                <w:sz w:val="24"/>
                <w:szCs w:val="24"/>
                <w:highlight w:val="cyan"/>
              </w:rPr>
            </w:pPr>
            <w:r w:rsidRPr="00AD0D92">
              <w:rPr>
                <w:rFonts w:ascii="Times New Roman" w:eastAsia="Times New Roman" w:hAnsi="Times New Roman" w:cs="Times New Roman"/>
                <w:b/>
                <w:bCs/>
                <w:i/>
                <w:iCs/>
                <w:sz w:val="24"/>
                <w:szCs w:val="24"/>
              </w:rPr>
              <w:t xml:space="preserve">Україна, 32600, Хмельницька обл.,  селище Нова </w:t>
            </w:r>
            <w:proofErr w:type="spellStart"/>
            <w:r w:rsidRPr="00AD0D92">
              <w:rPr>
                <w:rFonts w:ascii="Times New Roman" w:eastAsia="Times New Roman" w:hAnsi="Times New Roman" w:cs="Times New Roman"/>
                <w:b/>
                <w:bCs/>
                <w:i/>
                <w:iCs/>
                <w:sz w:val="24"/>
                <w:szCs w:val="24"/>
              </w:rPr>
              <w:t>Ушиця</w:t>
            </w:r>
            <w:proofErr w:type="spellEnd"/>
            <w:r w:rsidRPr="00AD0D92">
              <w:rPr>
                <w:rFonts w:ascii="Times New Roman" w:eastAsia="Times New Roman" w:hAnsi="Times New Roman" w:cs="Times New Roman"/>
                <w:b/>
                <w:bCs/>
                <w:i/>
                <w:iCs/>
                <w:sz w:val="24"/>
                <w:szCs w:val="24"/>
              </w:rPr>
              <w:t>, ВУЛИЦЯ Захисників України, будинок 40</w:t>
            </w:r>
          </w:p>
        </w:tc>
      </w:tr>
      <w:tr w:rsidR="0007717F">
        <w:trPr>
          <w:trHeight w:val="1119"/>
          <w:jc w:val="center"/>
        </w:trPr>
        <w:tc>
          <w:tcPr>
            <w:tcW w:w="705" w:type="dxa"/>
          </w:tcPr>
          <w:p w:rsidR="0007717F" w:rsidRDefault="002C7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7717F" w:rsidRDefault="002C7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прізвище, ім’я та по батькові, посада та електронна адреса однієї чи кількох посадових осіб </w:t>
            </w:r>
            <w:r>
              <w:rPr>
                <w:rFonts w:ascii="Times New Roman" w:eastAsia="Times New Roman" w:hAnsi="Times New Roman" w:cs="Times New Roman"/>
                <w:sz w:val="24"/>
                <w:szCs w:val="24"/>
                <w:highlight w:val="white"/>
              </w:rPr>
              <w:t>замовника, уповноважених здійснювати зв’язок з учасниками</w:t>
            </w:r>
          </w:p>
        </w:tc>
        <w:tc>
          <w:tcPr>
            <w:tcW w:w="6450" w:type="dxa"/>
          </w:tcPr>
          <w:p w:rsidR="00AD0D92" w:rsidRPr="00AD0D92" w:rsidRDefault="00AD0D92" w:rsidP="00AD0D92">
            <w:pPr>
              <w:jc w:val="both"/>
              <w:rPr>
                <w:rFonts w:ascii="Times New Roman" w:eastAsia="Times New Roman" w:hAnsi="Times New Roman" w:cs="Times New Roman"/>
                <w:sz w:val="24"/>
                <w:szCs w:val="24"/>
              </w:rPr>
            </w:pPr>
            <w:r w:rsidRPr="00AD0D92">
              <w:rPr>
                <w:rFonts w:ascii="Times New Roman" w:eastAsia="Times New Roman" w:hAnsi="Times New Roman" w:cs="Times New Roman"/>
                <w:sz w:val="24"/>
                <w:szCs w:val="24"/>
              </w:rPr>
              <w:t>Соловей Лариса Василівна</w:t>
            </w:r>
          </w:p>
          <w:p w:rsidR="00AD0D92" w:rsidRPr="00AD0D92" w:rsidRDefault="00AD0D92" w:rsidP="00AD0D92">
            <w:pPr>
              <w:jc w:val="both"/>
              <w:rPr>
                <w:rFonts w:ascii="Times New Roman" w:eastAsia="Times New Roman" w:hAnsi="Times New Roman" w:cs="Times New Roman"/>
                <w:sz w:val="24"/>
                <w:szCs w:val="24"/>
              </w:rPr>
            </w:pPr>
            <w:r w:rsidRPr="00AD0D92">
              <w:rPr>
                <w:rFonts w:ascii="Times New Roman" w:eastAsia="Times New Roman" w:hAnsi="Times New Roman" w:cs="Times New Roman"/>
                <w:sz w:val="24"/>
                <w:szCs w:val="24"/>
              </w:rPr>
              <w:t>Посада: уповноважена особа</w:t>
            </w:r>
          </w:p>
          <w:p w:rsidR="00AD0D92" w:rsidRPr="00AD0D92" w:rsidRDefault="00AD0D92" w:rsidP="00AD0D92">
            <w:pPr>
              <w:jc w:val="both"/>
              <w:rPr>
                <w:rFonts w:ascii="Times New Roman" w:eastAsia="Times New Roman" w:hAnsi="Times New Roman" w:cs="Times New Roman"/>
                <w:sz w:val="24"/>
                <w:szCs w:val="24"/>
              </w:rPr>
            </w:pPr>
            <w:r w:rsidRPr="00AD0D92">
              <w:rPr>
                <w:rFonts w:ascii="Times New Roman" w:eastAsia="Times New Roman" w:hAnsi="Times New Roman" w:cs="Times New Roman"/>
                <w:sz w:val="24"/>
                <w:szCs w:val="24"/>
              </w:rPr>
              <w:t>(03847) 2 – 11 - 32,</w:t>
            </w:r>
          </w:p>
          <w:p w:rsidR="0007717F" w:rsidRDefault="00AD0D92" w:rsidP="00AD0D92">
            <w:pPr>
              <w:spacing w:after="0" w:line="240" w:lineRule="auto"/>
              <w:jc w:val="both"/>
              <w:rPr>
                <w:rFonts w:ascii="Times New Roman" w:eastAsia="Times New Roman" w:hAnsi="Times New Roman" w:cs="Times New Roman"/>
                <w:i/>
                <w:color w:val="FF0000"/>
                <w:sz w:val="24"/>
                <w:szCs w:val="24"/>
                <w:highlight w:val="yellow"/>
              </w:rPr>
            </w:pPr>
            <w:r w:rsidRPr="00AD0D92">
              <w:rPr>
                <w:rFonts w:ascii="Times New Roman" w:eastAsia="Times New Roman" w:hAnsi="Times New Roman" w:cs="Times New Roman"/>
                <w:sz w:val="24"/>
                <w:szCs w:val="24"/>
              </w:rPr>
              <w:t xml:space="preserve"> nu.osvita@gmail.com</w:t>
            </w:r>
          </w:p>
        </w:tc>
      </w:tr>
      <w:tr w:rsidR="0007717F">
        <w:trPr>
          <w:trHeight w:val="15"/>
          <w:jc w:val="center"/>
        </w:trPr>
        <w:tc>
          <w:tcPr>
            <w:tcW w:w="705" w:type="dxa"/>
          </w:tcPr>
          <w:p w:rsidR="0007717F" w:rsidRDefault="002C7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7717F" w:rsidRDefault="002C7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7717F" w:rsidRDefault="002C77D7">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7717F">
        <w:trPr>
          <w:trHeight w:val="240"/>
          <w:jc w:val="center"/>
        </w:trPr>
        <w:tc>
          <w:tcPr>
            <w:tcW w:w="705" w:type="dxa"/>
          </w:tcPr>
          <w:p w:rsidR="0007717F" w:rsidRDefault="002C7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7717F" w:rsidRDefault="002C7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7717F" w:rsidRDefault="002C77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7717F">
        <w:trPr>
          <w:jc w:val="center"/>
        </w:trPr>
        <w:tc>
          <w:tcPr>
            <w:tcW w:w="705" w:type="dxa"/>
          </w:tcPr>
          <w:p w:rsidR="0007717F" w:rsidRDefault="002C7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7717F" w:rsidRDefault="002C7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7717F" w:rsidRDefault="0007717F">
            <w:pPr>
              <w:spacing w:after="0" w:line="240" w:lineRule="auto"/>
              <w:jc w:val="both"/>
              <w:rPr>
                <w:rFonts w:ascii="Times New Roman" w:eastAsia="Times New Roman" w:hAnsi="Times New Roman" w:cs="Times New Roman"/>
                <w:i/>
                <w:sz w:val="24"/>
                <w:szCs w:val="24"/>
              </w:rPr>
            </w:pPr>
          </w:p>
        </w:tc>
      </w:tr>
      <w:tr w:rsidR="0007717F">
        <w:trPr>
          <w:trHeight w:val="1119"/>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7717F" w:rsidRDefault="002C77D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7717F" w:rsidRDefault="002C77D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Закупівля </w:t>
            </w:r>
            <w:r>
              <w:rPr>
                <w:rFonts w:ascii="Times New Roman" w:eastAsia="Times New Roman" w:hAnsi="Times New Roman" w:cs="Times New Roman"/>
                <w:color w:val="000000"/>
                <w:sz w:val="24"/>
                <w:szCs w:val="24"/>
              </w:rPr>
              <w:t>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7717F" w:rsidRDefault="0007717F">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07717F">
        <w:trPr>
          <w:trHeight w:val="1119"/>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7717F" w:rsidRDefault="002C77D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w:t>
            </w:r>
          </w:p>
        </w:tc>
        <w:tc>
          <w:tcPr>
            <w:tcW w:w="6450" w:type="dxa"/>
          </w:tcPr>
          <w:p w:rsidR="0007717F" w:rsidRDefault="002C77D7" w:rsidP="008E1065">
            <w:pPr>
              <w:widowControl w:val="0"/>
              <w:spacing w:after="0" w:line="240" w:lineRule="auto"/>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згідно технічної специфікації</w:t>
            </w:r>
            <w:r w:rsidR="00AD0D92">
              <w:rPr>
                <w:rFonts w:ascii="Times New Roman" w:eastAsia="Times New Roman" w:hAnsi="Times New Roman" w:cs="Times New Roman"/>
                <w:sz w:val="24"/>
                <w:szCs w:val="24"/>
              </w:rPr>
              <w:t xml:space="preserve"> (Додаток 2)</w:t>
            </w:r>
          </w:p>
        </w:tc>
      </w:tr>
      <w:tr w:rsidR="0007717F">
        <w:trPr>
          <w:trHeight w:val="645"/>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7717F" w:rsidRDefault="002C77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r w:rsidR="008E1065" w:rsidRPr="008E1065">
              <w:rPr>
                <w:rFonts w:ascii="Times New Roman" w:eastAsia="Times New Roman" w:hAnsi="Times New Roman" w:cs="Times New Roman"/>
                <w:color w:val="000000"/>
                <w:sz w:val="24"/>
                <w:szCs w:val="24"/>
              </w:rPr>
              <w:t xml:space="preserve"> та місце його поставки</w:t>
            </w:r>
          </w:p>
        </w:tc>
        <w:tc>
          <w:tcPr>
            <w:tcW w:w="6450" w:type="dxa"/>
          </w:tcPr>
          <w:p w:rsidR="008E1065" w:rsidRDefault="002C77D7" w:rsidP="00AD0D92">
            <w:pPr>
              <w:widowControl w:val="0"/>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sz w:val="24"/>
                <w:szCs w:val="24"/>
              </w:rPr>
              <w:t xml:space="preserve">до  </w:t>
            </w:r>
            <w:r w:rsidR="00AD0D92">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00AD0D92">
              <w:rPr>
                <w:rFonts w:ascii="Times New Roman" w:eastAsia="Times New Roman" w:hAnsi="Times New Roman" w:cs="Times New Roman"/>
                <w:sz w:val="24"/>
                <w:szCs w:val="24"/>
              </w:rPr>
              <w:t xml:space="preserve">червня </w:t>
            </w:r>
            <w:r>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w:t>
            </w:r>
            <w:r w:rsidR="008E1065" w:rsidRPr="008E1065">
              <w:rPr>
                <w:rFonts w:ascii="Times New Roman" w:eastAsia="Times New Roman" w:hAnsi="Times New Roman" w:cs="Times New Roman"/>
                <w:b/>
                <w:bCs/>
                <w:i/>
                <w:iCs/>
                <w:color w:val="000000"/>
                <w:sz w:val="24"/>
                <w:szCs w:val="24"/>
              </w:rPr>
              <w:t xml:space="preserve"> </w:t>
            </w:r>
          </w:p>
          <w:p w:rsidR="008E1065" w:rsidRDefault="008E1065" w:rsidP="00AD0D92">
            <w:pPr>
              <w:widowControl w:val="0"/>
              <w:spacing w:after="0" w:line="240" w:lineRule="auto"/>
              <w:rPr>
                <w:rFonts w:ascii="Times New Roman" w:eastAsia="Times New Roman" w:hAnsi="Times New Roman" w:cs="Times New Roman"/>
                <w:b/>
                <w:bCs/>
                <w:i/>
                <w:iCs/>
                <w:color w:val="000000"/>
                <w:sz w:val="24"/>
                <w:szCs w:val="24"/>
              </w:rPr>
            </w:pPr>
            <w:r w:rsidRPr="008E1065">
              <w:rPr>
                <w:rFonts w:ascii="Times New Roman" w:eastAsia="Times New Roman" w:hAnsi="Times New Roman" w:cs="Times New Roman"/>
                <w:b/>
                <w:bCs/>
                <w:i/>
                <w:iCs/>
                <w:color w:val="000000"/>
                <w:sz w:val="24"/>
                <w:szCs w:val="24"/>
              </w:rPr>
              <w:t>Місце поставки товарів</w:t>
            </w:r>
            <w:r>
              <w:rPr>
                <w:rFonts w:ascii="Times New Roman" w:eastAsia="Times New Roman" w:hAnsi="Times New Roman" w:cs="Times New Roman"/>
                <w:b/>
                <w:bCs/>
                <w:i/>
                <w:iCs/>
                <w:color w:val="000000"/>
                <w:sz w:val="24"/>
                <w:szCs w:val="24"/>
              </w:rPr>
              <w:t>:</w:t>
            </w:r>
          </w:p>
          <w:p w:rsidR="0007717F" w:rsidRDefault="008E1065" w:rsidP="008E10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3</w:t>
            </w:r>
            <w:r w:rsidRPr="008E1065">
              <w:rPr>
                <w:rFonts w:ascii="Times New Roman" w:eastAsia="Times New Roman" w:hAnsi="Times New Roman" w:cs="Times New Roman"/>
                <w:b/>
                <w:bCs/>
                <w:i/>
                <w:iCs/>
                <w:sz w:val="24"/>
                <w:szCs w:val="24"/>
              </w:rPr>
              <w:t xml:space="preserve">2600, Хмельницька обл.,  селище Нова </w:t>
            </w:r>
            <w:proofErr w:type="spellStart"/>
            <w:r w:rsidRPr="008E1065">
              <w:rPr>
                <w:rFonts w:ascii="Times New Roman" w:eastAsia="Times New Roman" w:hAnsi="Times New Roman" w:cs="Times New Roman"/>
                <w:b/>
                <w:bCs/>
                <w:i/>
                <w:iCs/>
                <w:sz w:val="24"/>
                <w:szCs w:val="24"/>
              </w:rPr>
              <w:t>Ушиця</w:t>
            </w:r>
            <w:proofErr w:type="spellEnd"/>
            <w:r w:rsidRPr="008E1065">
              <w:rPr>
                <w:rFonts w:ascii="Times New Roman" w:eastAsia="Times New Roman" w:hAnsi="Times New Roman" w:cs="Times New Roman"/>
                <w:b/>
                <w:bCs/>
                <w:i/>
                <w:iCs/>
                <w:sz w:val="24"/>
                <w:szCs w:val="24"/>
              </w:rPr>
              <w:t>, ВУЛИЦЯ</w:t>
            </w:r>
            <w:r>
              <w:rPr>
                <w:rFonts w:ascii="Times New Roman" w:eastAsia="Times New Roman" w:hAnsi="Times New Roman" w:cs="Times New Roman"/>
                <w:b/>
                <w:bCs/>
                <w:i/>
                <w:iCs/>
                <w:sz w:val="24"/>
                <w:szCs w:val="24"/>
              </w:rPr>
              <w:t xml:space="preserve"> Подільська 27 </w:t>
            </w:r>
            <w:r w:rsidRPr="008E1065">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Новоущицький</w:t>
            </w:r>
            <w:proofErr w:type="spellEnd"/>
            <w:r>
              <w:rPr>
                <w:rFonts w:ascii="Times New Roman" w:eastAsia="Times New Roman" w:hAnsi="Times New Roman" w:cs="Times New Roman"/>
                <w:b/>
                <w:bCs/>
                <w:i/>
                <w:iCs/>
                <w:sz w:val="24"/>
                <w:szCs w:val="24"/>
              </w:rPr>
              <w:t xml:space="preserve"> ліцей</w:t>
            </w:r>
          </w:p>
        </w:tc>
      </w:tr>
      <w:tr w:rsidR="0007717F">
        <w:trPr>
          <w:trHeight w:val="841"/>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7717F" w:rsidRDefault="002C77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7717F" w:rsidRDefault="002C77D7">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w:t>
            </w:r>
            <w:r>
              <w:rPr>
                <w:rFonts w:ascii="Times New Roman" w:eastAsia="Times New Roman" w:hAnsi="Times New Roman" w:cs="Times New Roman"/>
                <w:color w:val="000000"/>
                <w:sz w:val="24"/>
                <w:szCs w:val="24"/>
              </w:rPr>
              <w:t>нерезиденти) всіх форм власності та організаційно-правових форм беруть участь у процедурах закупівель на рівних умовах.</w:t>
            </w:r>
          </w:p>
        </w:tc>
      </w:tr>
      <w:tr w:rsidR="0007717F">
        <w:trPr>
          <w:trHeight w:val="1119"/>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7717F" w:rsidRDefault="002C77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7717F" w:rsidRDefault="002C77D7">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 xml:space="preserve">У разі якщо учасником </w:t>
            </w:r>
            <w:r>
              <w:rPr>
                <w:rFonts w:ascii="Times New Roman" w:eastAsia="Times New Roman" w:hAnsi="Times New Roman" w:cs="Times New Roman"/>
                <w:b/>
                <w:i/>
                <w:color w:val="000000"/>
                <w:sz w:val="24"/>
                <w:szCs w:val="24"/>
              </w:rPr>
              <w:t>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7717F">
        <w:trPr>
          <w:trHeight w:val="1119"/>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7717F" w:rsidRDefault="002C77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7717F" w:rsidRDefault="002C77D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7717F" w:rsidRDefault="002C77D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Визначальним є текст, викладений українською </w:t>
            </w:r>
            <w:r>
              <w:rPr>
                <w:rFonts w:ascii="Times New Roman" w:eastAsia="Times New Roman" w:hAnsi="Times New Roman" w:cs="Times New Roman"/>
                <w:color w:val="000000"/>
                <w:sz w:val="24"/>
                <w:szCs w:val="24"/>
              </w:rPr>
              <w:t>мовою.</w:t>
            </w:r>
          </w:p>
          <w:p w:rsidR="0007717F" w:rsidRDefault="002C77D7">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w:t>
            </w:r>
            <w:r>
              <w:rPr>
                <w:rFonts w:ascii="Times New Roman" w:eastAsia="Times New Roman" w:hAnsi="Times New Roman" w:cs="Times New Roman"/>
                <w:color w:val="000000"/>
                <w:sz w:val="24"/>
                <w:szCs w:val="24"/>
              </w:rPr>
              <w:t>ться мовою їх загальноприйнятого застосування.</w:t>
            </w:r>
          </w:p>
          <w:p w:rsidR="0007717F" w:rsidRDefault="002C77D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w:t>
            </w:r>
            <w:r>
              <w:rPr>
                <w:rFonts w:ascii="Times New Roman" w:eastAsia="Times New Roman" w:hAnsi="Times New Roman" w:cs="Times New Roman"/>
                <w:color w:val="000000"/>
                <w:sz w:val="24"/>
                <w:szCs w:val="24"/>
              </w:rPr>
              <w:t xml:space="preserve">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w:t>
            </w:r>
            <w:r>
              <w:rPr>
                <w:rFonts w:ascii="Times New Roman" w:eastAsia="Times New Roman" w:hAnsi="Times New Roman" w:cs="Times New Roman"/>
                <w:color w:val="000000"/>
                <w:sz w:val="24"/>
                <w:szCs w:val="24"/>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країнською мовою</w:t>
            </w:r>
            <w:r>
              <w:rPr>
                <w:rFonts w:ascii="Times New Roman" w:eastAsia="Times New Roman" w:hAnsi="Times New Roman" w:cs="Times New Roman"/>
                <w:color w:val="000000"/>
                <w:sz w:val="24"/>
                <w:szCs w:val="24"/>
              </w:rPr>
              <w:t xml:space="preserve">. </w:t>
            </w:r>
          </w:p>
          <w:p w:rsidR="0007717F" w:rsidRDefault="002C77D7">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7717F" w:rsidRDefault="002C77D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w:t>
            </w:r>
            <w:r>
              <w:rPr>
                <w:rFonts w:ascii="Times New Roman" w:eastAsia="Times New Roman" w:hAnsi="Times New Roman" w:cs="Times New Roman"/>
                <w:sz w:val="24"/>
                <w:szCs w:val="24"/>
              </w:rPr>
              <w:t>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7717F">
        <w:trPr>
          <w:trHeight w:val="501"/>
          <w:jc w:val="center"/>
        </w:trPr>
        <w:tc>
          <w:tcPr>
            <w:tcW w:w="9960" w:type="dxa"/>
            <w:gridSpan w:val="3"/>
            <w:vAlign w:val="center"/>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 xml:space="preserve">несення змін та надання роз’яснень до </w:t>
            </w:r>
            <w:r>
              <w:rPr>
                <w:rFonts w:ascii="Times New Roman" w:eastAsia="Times New Roman" w:hAnsi="Times New Roman" w:cs="Times New Roman"/>
                <w:b/>
                <w:color w:val="000000"/>
                <w:sz w:val="24"/>
                <w:szCs w:val="24"/>
              </w:rPr>
              <w:t>тендерної документації</w:t>
            </w:r>
          </w:p>
        </w:tc>
      </w:tr>
      <w:tr w:rsidR="0007717F">
        <w:trPr>
          <w:trHeight w:val="1975"/>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7717F" w:rsidRDefault="002C77D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w:t>
            </w:r>
            <w:r>
              <w:rPr>
                <w:rFonts w:ascii="Times New Roman" w:eastAsia="Times New Roman" w:hAnsi="Times New Roman" w:cs="Times New Roman"/>
                <w:sz w:val="24"/>
                <w:szCs w:val="24"/>
                <w:highlight w:val="white"/>
              </w:rPr>
              <w:t xml:space="preserve">одо усунення порушення під час проведення тендеру. </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w:t>
            </w:r>
            <w:r>
              <w:rPr>
                <w:rFonts w:ascii="Times New Roman" w:eastAsia="Times New Roman" w:hAnsi="Times New Roman" w:cs="Times New Roman"/>
                <w:b/>
                <w:i/>
                <w:sz w:val="24"/>
                <w:szCs w:val="24"/>
                <w:highlight w:val="white"/>
              </w:rPr>
              <w:t>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w:t>
            </w:r>
            <w:r>
              <w:rPr>
                <w:rFonts w:ascii="Times New Roman" w:eastAsia="Times New Roman" w:hAnsi="Times New Roman" w:cs="Times New Roman"/>
                <w:sz w:val="24"/>
                <w:szCs w:val="24"/>
                <w:highlight w:val="white"/>
              </w:rPr>
              <w:t>о зупиняє перебіг відкритих торгів.</w:t>
            </w:r>
          </w:p>
          <w:p w:rsidR="0007717F" w:rsidRDefault="002C77D7">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w:t>
            </w:r>
            <w:r>
              <w:rPr>
                <w:rFonts w:ascii="Times New Roman" w:eastAsia="Times New Roman" w:hAnsi="Times New Roman" w:cs="Times New Roman"/>
                <w:b/>
                <w:i/>
                <w:sz w:val="24"/>
                <w:szCs w:val="24"/>
                <w:highlight w:val="white"/>
              </w:rPr>
              <w:t>к на чотири дні.</w:t>
            </w:r>
          </w:p>
        </w:tc>
      </w:tr>
      <w:tr w:rsidR="0007717F">
        <w:trPr>
          <w:trHeight w:val="1119"/>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7717F" w:rsidRDefault="002C77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7717F" w:rsidRDefault="002C77D7">
            <w:pPr>
              <w:spacing w:before="12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w:t>
            </w:r>
            <w:r>
              <w:rPr>
                <w:rFonts w:ascii="Times New Roman" w:eastAsia="Times New Roman" w:hAnsi="Times New Roman" w:cs="Times New Roman"/>
                <w:sz w:val="24"/>
                <w:szCs w:val="24"/>
                <w:highlight w:val="white"/>
              </w:rPr>
              <w:t>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w:t>
            </w:r>
            <w:r>
              <w:rPr>
                <w:rFonts w:ascii="Times New Roman" w:eastAsia="Times New Roman" w:hAnsi="Times New Roman" w:cs="Times New Roman"/>
                <w:sz w:val="24"/>
                <w:szCs w:val="24"/>
                <w:highlight w:val="white"/>
              </w:rPr>
              <w:t xml:space="preserve">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w:t>
            </w:r>
            <w:r>
              <w:rPr>
                <w:rFonts w:ascii="Times New Roman" w:eastAsia="Times New Roman" w:hAnsi="Times New Roman" w:cs="Times New Roman"/>
                <w:b/>
                <w:i/>
                <w:sz w:val="24"/>
                <w:szCs w:val="24"/>
                <w:highlight w:val="white"/>
              </w:rPr>
              <w:t>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7717F">
        <w:trPr>
          <w:trHeight w:val="480"/>
          <w:jc w:val="center"/>
        </w:trPr>
        <w:tc>
          <w:tcPr>
            <w:tcW w:w="9960" w:type="dxa"/>
            <w:gridSpan w:val="3"/>
            <w:vAlign w:val="center"/>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w:t>
            </w:r>
            <w:r>
              <w:rPr>
                <w:rFonts w:ascii="Times New Roman" w:eastAsia="Times New Roman" w:hAnsi="Times New Roman" w:cs="Times New Roman"/>
                <w:b/>
                <w:color w:val="000000"/>
                <w:sz w:val="24"/>
                <w:szCs w:val="24"/>
              </w:rPr>
              <w:t xml:space="preserve"> тендерної пропозиції</w:t>
            </w:r>
          </w:p>
        </w:tc>
      </w:tr>
      <w:tr w:rsidR="0007717F">
        <w:trPr>
          <w:trHeight w:val="1119"/>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7717F" w:rsidRDefault="002C77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w:t>
            </w:r>
            <w:r>
              <w:rPr>
                <w:rFonts w:ascii="Times New Roman" w:eastAsia="Times New Roman" w:hAnsi="Times New Roman" w:cs="Times New Roman"/>
                <w:sz w:val="24"/>
                <w:szCs w:val="24"/>
              </w:rPr>
              <w:t>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w:t>
            </w:r>
            <w:r>
              <w:rPr>
                <w:rFonts w:ascii="Times New Roman" w:eastAsia="Times New Roman" w:hAnsi="Times New Roman" w:cs="Times New Roman"/>
                <w:sz w:val="24"/>
                <w:szCs w:val="24"/>
              </w:rPr>
              <w:t>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Особливостей і в тен</w:t>
            </w:r>
            <w:r>
              <w:rPr>
                <w:rFonts w:ascii="Times New Roman" w:eastAsia="Times New Roman" w:hAnsi="Times New Roman" w:cs="Times New Roman"/>
                <w:sz w:val="24"/>
                <w:szCs w:val="24"/>
              </w:rPr>
              <w:t>дерній документації, та шляхом завантаження необхідних документів, що вимагаються замовником у тендерній документації:</w:t>
            </w:r>
          </w:p>
          <w:p w:rsidR="0007717F" w:rsidRDefault="002C77D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w:t>
            </w:r>
            <w:r>
              <w:rPr>
                <w:rFonts w:ascii="Times New Roman" w:eastAsia="Times New Roman" w:hAnsi="Times New Roman" w:cs="Times New Roman"/>
                <w:sz w:val="24"/>
                <w:szCs w:val="24"/>
              </w:rPr>
              <w:t>окументації;</w:t>
            </w:r>
          </w:p>
          <w:p w:rsidR="0007717F" w:rsidRDefault="002C77D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w:t>
            </w:r>
            <w:r>
              <w:rPr>
                <w:rFonts w:ascii="Times New Roman" w:eastAsia="Times New Roman" w:hAnsi="Times New Roman" w:cs="Times New Roman"/>
                <w:color w:val="00B050"/>
                <w:sz w:val="24"/>
                <w:szCs w:val="24"/>
              </w:rPr>
              <w:t>47</w:t>
            </w:r>
            <w:r>
              <w:rPr>
                <w:rFonts w:ascii="Times New Roman" w:eastAsia="Times New Roman" w:hAnsi="Times New Roman" w:cs="Times New Roman"/>
                <w:sz w:val="24"/>
                <w:szCs w:val="24"/>
              </w:rPr>
              <w:t xml:space="preserve">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07717F" w:rsidRDefault="002C77D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rPr>
                <w:t>47</w:t>
              </w:r>
            </w:hyperlink>
            <w:r>
              <w:rPr>
                <w:rFonts w:ascii="Times New Roman" w:eastAsia="Times New Roman" w:hAnsi="Times New Roman" w:cs="Times New Roman"/>
                <w:sz w:val="24"/>
                <w:szCs w:val="24"/>
              </w:rPr>
              <w:t xml:space="preserve">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7717F" w:rsidRDefault="002C77D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технічні та якісні характеристики предмета закупівлі встановлені замовником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t>тендерної документації;</w:t>
            </w:r>
          </w:p>
          <w:p w:rsidR="0007717F" w:rsidRDefault="002C77D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7717F" w:rsidRDefault="002C77D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додатків </w:t>
            </w:r>
            <w:r>
              <w:rPr>
                <w:rFonts w:ascii="Times New Roman" w:eastAsia="Times New Roman" w:hAnsi="Times New Roman" w:cs="Times New Roman"/>
                <w:sz w:val="24"/>
                <w:szCs w:val="24"/>
              </w:rPr>
              <w:t>до неї.</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w:t>
            </w:r>
            <w:r>
              <w:rPr>
                <w:rFonts w:ascii="Times New Roman" w:eastAsia="Times New Roman" w:hAnsi="Times New Roman" w:cs="Times New Roman"/>
                <w:sz w:val="24"/>
                <w:szCs w:val="24"/>
              </w:rPr>
              <w:t xml:space="preserve">процедури закупівлі у строк, що не перевищує </w:t>
            </w:r>
            <w:r>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w:t>
            </w:r>
            <w:r>
              <w:rPr>
                <w:rFonts w:ascii="Times New Roman" w:eastAsia="Times New Roman" w:hAnsi="Times New Roman" w:cs="Times New Roman"/>
                <w:sz w:val="24"/>
                <w:szCs w:val="24"/>
              </w:rPr>
              <w:t>новлені в Додатку 1 (для переможця).</w:t>
            </w:r>
          </w:p>
          <w:p w:rsidR="0007717F" w:rsidRDefault="002C77D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w:t>
            </w:r>
            <w:r>
              <w:rPr>
                <w:rFonts w:ascii="Times New Roman" w:eastAsia="Times New Roman" w:hAnsi="Times New Roman" w:cs="Times New Roman"/>
                <w:b/>
                <w:sz w:val="24"/>
                <w:szCs w:val="24"/>
              </w:rPr>
              <w:t>очий день, залежно від того, у яких днях (календарних чи робочих) обраховується відповідний строк.</w:t>
            </w:r>
          </w:p>
          <w:p w:rsidR="0007717F" w:rsidRDefault="002C77D7">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w:t>
            </w:r>
            <w:r>
              <w:rPr>
                <w:rFonts w:ascii="Times New Roman" w:eastAsia="Times New Roman" w:hAnsi="Times New Roman" w:cs="Times New Roman"/>
                <w:sz w:val="24"/>
                <w:szCs w:val="24"/>
              </w:rPr>
              <w:t>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w:t>
            </w:r>
            <w:r>
              <w:rPr>
                <w:rFonts w:ascii="Times New Roman" w:eastAsia="Times New Roman" w:hAnsi="Times New Roman" w:cs="Times New Roman"/>
                <w:sz w:val="24"/>
                <w:szCs w:val="24"/>
              </w:rPr>
              <w:t xml:space="preserve">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7717F" w:rsidRDefault="002C77D7">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 xml:space="preserve">закупівлі у складі тендерної </w:t>
            </w:r>
            <w:r>
              <w:rPr>
                <w:rFonts w:ascii="Times New Roman" w:eastAsia="Times New Roman" w:hAnsi="Times New Roman" w:cs="Times New Roman"/>
                <w:sz w:val="24"/>
                <w:szCs w:val="24"/>
              </w:rPr>
              <w:t>пропозиції, містить помилку (помилки) у частині:</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w:t>
            </w:r>
            <w:r>
              <w:rPr>
                <w:rFonts w:ascii="Times New Roman" w:eastAsia="Times New Roman" w:hAnsi="Times New Roman" w:cs="Times New Roman"/>
                <w:sz w:val="24"/>
                <w:szCs w:val="24"/>
              </w:rPr>
              <w:t>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w:t>
            </w:r>
            <w:r>
              <w:rPr>
                <w:rFonts w:ascii="Times New Roman" w:eastAsia="Times New Roman" w:hAnsi="Times New Roman" w:cs="Times New Roman"/>
                <w:sz w:val="24"/>
                <w:szCs w:val="24"/>
              </w:rPr>
              <w:t>я слів разом та/або окремо, та/або через дефіс;</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w:t>
            </w:r>
            <w:r>
              <w:rPr>
                <w:rFonts w:ascii="Times New Roman" w:eastAsia="Times New Roman" w:hAnsi="Times New Roman" w:cs="Times New Roman"/>
                <w:sz w:val="24"/>
                <w:szCs w:val="24"/>
              </w:rPr>
              <w:t xml:space="preserve"> переліку, зазначеному в документі).</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w:t>
            </w:r>
            <w:r>
              <w:rPr>
                <w:rFonts w:ascii="Times New Roman" w:eastAsia="Times New Roman" w:hAnsi="Times New Roman" w:cs="Times New Roman"/>
                <w:sz w:val="24"/>
                <w:szCs w:val="24"/>
              </w:rPr>
              <w:t xml:space="preserve">)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Pr>
                <w:rFonts w:ascii="Times New Roman" w:eastAsia="Times New Roman" w:hAnsi="Times New Roman" w:cs="Times New Roman"/>
                <w:sz w:val="24"/>
                <w:szCs w:val="24"/>
              </w:rPr>
              <w:t>та / або не стосується характеристики предмета закупівлі, кваліфікаційних критеріїв до учасника процедури закупівлі.</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w:t>
            </w:r>
            <w:r>
              <w:rPr>
                <w:rFonts w:ascii="Times New Roman" w:eastAsia="Times New Roman" w:hAnsi="Times New Roman" w:cs="Times New Roman"/>
                <w:sz w:val="24"/>
                <w:szCs w:val="24"/>
              </w:rPr>
              <w:t>имогам, визначеним замовником у тендерній документації.</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w:t>
            </w:r>
            <w:r>
              <w:rPr>
                <w:rFonts w:ascii="Times New Roman" w:eastAsia="Times New Roman" w:hAnsi="Times New Roman" w:cs="Times New Roman"/>
                <w:sz w:val="24"/>
                <w:szCs w:val="24"/>
              </w:rPr>
              <w:t>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w:t>
            </w:r>
            <w:r>
              <w:rPr>
                <w:rFonts w:ascii="Times New Roman" w:eastAsia="Times New Roman" w:hAnsi="Times New Roman" w:cs="Times New Roman"/>
                <w:sz w:val="24"/>
                <w:szCs w:val="24"/>
              </w:rPr>
              <w:t>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w:t>
            </w:r>
            <w:r>
              <w:rPr>
                <w:rFonts w:ascii="Times New Roman" w:eastAsia="Times New Roman" w:hAnsi="Times New Roman" w:cs="Times New Roman"/>
                <w:sz w:val="24"/>
                <w:szCs w:val="24"/>
              </w:rPr>
              <w:t xml:space="preserve">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w:t>
            </w:r>
            <w:r>
              <w:rPr>
                <w:rFonts w:ascii="Times New Roman" w:eastAsia="Times New Roman" w:hAnsi="Times New Roman" w:cs="Times New Roman"/>
                <w:sz w:val="24"/>
                <w:szCs w:val="24"/>
              </w:rPr>
              <w:t xml:space="preserve">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w:t>
            </w:r>
            <w:r>
              <w:rPr>
                <w:rFonts w:ascii="Times New Roman" w:eastAsia="Times New Roman" w:hAnsi="Times New Roman" w:cs="Times New Roman"/>
                <w:sz w:val="24"/>
                <w:szCs w:val="24"/>
              </w:rPr>
              <w:t>приклад, переклад документа завізований перекладачем тощо).</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w:t>
            </w:r>
            <w:r>
              <w:rPr>
                <w:rFonts w:ascii="Times New Roman" w:eastAsia="Times New Roman" w:hAnsi="Times New Roman" w:cs="Times New Roman"/>
                <w:sz w:val="24"/>
                <w:szCs w:val="24"/>
              </w:rPr>
              <w:t>,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w:t>
            </w:r>
            <w:r>
              <w:rPr>
                <w:rFonts w:ascii="Times New Roman" w:eastAsia="Times New Roman" w:hAnsi="Times New Roman" w:cs="Times New Roman"/>
                <w:sz w:val="24"/>
                <w:szCs w:val="24"/>
              </w:rPr>
              <w:t>ції, в якому позиція цифри (цифр) у сумі є некоректною, при цьому сума, що зазначена прописом, є правильною.</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w:t>
            </w:r>
            <w:r>
              <w:rPr>
                <w:rFonts w:ascii="Times New Roman" w:eastAsia="Times New Roman" w:hAnsi="Times New Roman" w:cs="Times New Roman"/>
                <w:sz w:val="24"/>
                <w:szCs w:val="24"/>
              </w:rPr>
              <w:t>ється замовником у тендерній документації, при цьому такий формат документа забезпечує можливість його перегляду.</w:t>
            </w:r>
          </w:p>
          <w:p w:rsidR="0007717F" w:rsidRDefault="002C77D7">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w:t>
            </w:r>
            <w:r>
              <w:rPr>
                <w:rFonts w:ascii="Times New Roman" w:eastAsia="Times New Roman" w:hAnsi="Times New Roman" w:cs="Times New Roman"/>
                <w:sz w:val="24"/>
                <w:szCs w:val="24"/>
              </w:rPr>
              <w:t xml:space="preserve">тійний лист», «інформація» замість «довідка»; </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w:t>
            </w:r>
            <w:r>
              <w:rPr>
                <w:rFonts w:ascii="Times New Roman" w:eastAsia="Times New Roman" w:hAnsi="Times New Roman" w:cs="Times New Roman"/>
                <w:sz w:val="24"/>
                <w:szCs w:val="24"/>
              </w:rPr>
              <w:t>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7717F" w:rsidRDefault="002C77D7">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w:t>
            </w:r>
            <w:r>
              <w:rPr>
                <w:rFonts w:ascii="Times New Roman" w:eastAsia="Times New Roman" w:hAnsi="Times New Roman" w:cs="Times New Roman"/>
                <w:color w:val="000000"/>
                <w:sz w:val="24"/>
                <w:szCs w:val="24"/>
              </w:rPr>
              <w:t xml:space="preserve">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7717F" w:rsidRDefault="002C77D7">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7717F" w:rsidRDefault="002C77D7">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w:t>
            </w:r>
            <w:r>
              <w:rPr>
                <w:rFonts w:ascii="Times New Roman" w:eastAsia="Times New Roman" w:hAnsi="Times New Roman" w:cs="Times New Roman"/>
                <w:b/>
                <w:color w:val="000000"/>
                <w:sz w:val="24"/>
                <w:szCs w:val="24"/>
              </w:rPr>
              <w:t xml:space="preserve">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w:t>
            </w:r>
            <w:r>
              <w:rPr>
                <w:rFonts w:ascii="Times New Roman" w:eastAsia="Times New Roman" w:hAnsi="Times New Roman" w:cs="Times New Roman"/>
                <w:b/>
                <w:color w:val="000000"/>
                <w:sz w:val="24"/>
                <w:szCs w:val="24"/>
              </w:rPr>
              <w:t xml:space="preserve">мог: </w:t>
            </w:r>
          </w:p>
          <w:p w:rsidR="0007717F" w:rsidRDefault="002C77D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7717F" w:rsidRDefault="002C77D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07717F" w:rsidRDefault="002C77D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w:t>
            </w:r>
            <w:r>
              <w:rPr>
                <w:rFonts w:ascii="Times New Roman" w:eastAsia="Times New Roman" w:hAnsi="Times New Roman" w:cs="Times New Roman"/>
                <w:b/>
                <w:color w:val="000000"/>
                <w:sz w:val="24"/>
                <w:szCs w:val="24"/>
              </w:rPr>
              <w:t>і електронні документи, потрібно накласти КЕП/УЕП на тендерну пропозицію в цілому та на кожен електронний документ окремо.</w:t>
            </w:r>
          </w:p>
          <w:p w:rsidR="0007717F" w:rsidRDefault="002C77D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7717F" w:rsidRDefault="002C77D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w:t>
            </w:r>
            <w:r>
              <w:rPr>
                <w:rFonts w:ascii="Times New Roman" w:eastAsia="Times New Roman" w:hAnsi="Times New Roman" w:cs="Times New Roman"/>
                <w:b/>
                <w:color w:val="000000"/>
                <w:sz w:val="24"/>
                <w:szCs w:val="24"/>
              </w:rPr>
              <w:t xml:space="preserve"> учаснику не потрібно накладати на нього свій КЕП/УЕП.</w:t>
            </w:r>
          </w:p>
          <w:p w:rsidR="0007717F" w:rsidRDefault="002C77D7">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w:t>
            </w:r>
            <w:r>
              <w:rPr>
                <w:rFonts w:ascii="Times New Roman" w:eastAsia="Times New Roman" w:hAnsi="Times New Roman" w:cs="Times New Roman"/>
                <w:b/>
                <w:color w:val="000000"/>
                <w:sz w:val="24"/>
                <w:szCs w:val="24"/>
              </w:rPr>
              <w:t xml:space="preserve">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7717F" w:rsidRDefault="002C77D7">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w:t>
            </w:r>
            <w:r>
              <w:rPr>
                <w:rFonts w:ascii="Times New Roman" w:eastAsia="Times New Roman" w:hAnsi="Times New Roman" w:cs="Times New Roman"/>
                <w:b/>
                <w:color w:val="000000"/>
                <w:sz w:val="24"/>
                <w:szCs w:val="24"/>
              </w:rPr>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w:t>
            </w:r>
            <w:r>
              <w:rPr>
                <w:rFonts w:ascii="Times New Roman" w:eastAsia="Times New Roman" w:hAnsi="Times New Roman" w:cs="Times New Roman"/>
                <w:b/>
                <w:sz w:val="24"/>
                <w:szCs w:val="24"/>
              </w:rPr>
              <w:t xml:space="preserve">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7717F" w:rsidRDefault="002C77D7">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w:t>
            </w:r>
            <w:r>
              <w:rPr>
                <w:rFonts w:ascii="Times New Roman" w:eastAsia="Times New Roman" w:hAnsi="Times New Roman" w:cs="Times New Roman"/>
                <w:b/>
                <w:color w:val="000000"/>
                <w:sz w:val="24"/>
                <w:szCs w:val="24"/>
              </w:rPr>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7717F" w:rsidRDefault="002C77D7">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w:t>
            </w:r>
            <w:r>
              <w:rPr>
                <w:rFonts w:ascii="Times New Roman" w:eastAsia="Times New Roman" w:hAnsi="Times New Roman" w:cs="Times New Roman"/>
                <w:color w:val="000000"/>
                <w:sz w:val="24"/>
                <w:szCs w:val="24"/>
              </w:rPr>
              <w:t>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7717F" w:rsidRDefault="002C77D7">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7717F" w:rsidRDefault="002C77D7">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07717F">
        <w:trPr>
          <w:trHeight w:val="913"/>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7717F" w:rsidRDefault="002C77D7">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7717F" w:rsidRDefault="002C77D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p w:rsidR="0007717F" w:rsidRDefault="0007717F">
            <w:pPr>
              <w:widowControl w:val="0"/>
              <w:spacing w:after="0" w:line="240" w:lineRule="auto"/>
              <w:ind w:right="120"/>
              <w:jc w:val="both"/>
              <w:rPr>
                <w:rFonts w:ascii="Times New Roman" w:eastAsia="Times New Roman" w:hAnsi="Times New Roman" w:cs="Times New Roman"/>
                <w:sz w:val="28"/>
                <w:szCs w:val="28"/>
              </w:rPr>
            </w:pPr>
          </w:p>
          <w:p w:rsidR="0007717F" w:rsidRDefault="0007717F">
            <w:pPr>
              <w:spacing w:after="0" w:line="240" w:lineRule="auto"/>
              <w:jc w:val="both"/>
              <w:rPr>
                <w:rFonts w:ascii="Times New Roman" w:eastAsia="Times New Roman" w:hAnsi="Times New Roman" w:cs="Times New Roman"/>
                <w:i/>
                <w:color w:val="FF0000"/>
                <w:sz w:val="24"/>
                <w:szCs w:val="24"/>
              </w:rPr>
            </w:pPr>
          </w:p>
        </w:tc>
      </w:tr>
      <w:tr w:rsidR="0007717F">
        <w:trPr>
          <w:trHeight w:val="1119"/>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7717F" w:rsidRDefault="002C77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w:t>
            </w:r>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7717F" w:rsidRDefault="002C77D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07717F" w:rsidRDefault="0007717F">
            <w:pPr>
              <w:widowControl w:val="0"/>
              <w:spacing w:after="0" w:line="240" w:lineRule="auto"/>
              <w:ind w:right="120"/>
              <w:jc w:val="both"/>
              <w:rPr>
                <w:rFonts w:ascii="Times New Roman" w:eastAsia="Times New Roman" w:hAnsi="Times New Roman" w:cs="Times New Roman"/>
                <w:sz w:val="24"/>
                <w:szCs w:val="24"/>
                <w:highlight w:val="yellow"/>
              </w:rPr>
            </w:pPr>
          </w:p>
          <w:p w:rsidR="0007717F" w:rsidRDefault="0007717F">
            <w:pPr>
              <w:spacing w:after="0" w:line="240" w:lineRule="auto"/>
              <w:jc w:val="both"/>
              <w:rPr>
                <w:rFonts w:ascii="Times New Roman" w:eastAsia="Times New Roman" w:hAnsi="Times New Roman" w:cs="Times New Roman"/>
                <w:sz w:val="24"/>
                <w:szCs w:val="24"/>
              </w:rPr>
            </w:pPr>
          </w:p>
        </w:tc>
      </w:tr>
      <w:tr w:rsidR="0007717F">
        <w:trPr>
          <w:trHeight w:val="560"/>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7717F" w:rsidRDefault="002C77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7717F" w:rsidRDefault="002C77D7">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ним забезпечення </w:t>
            </w:r>
            <w:r>
              <w:rPr>
                <w:rFonts w:ascii="Times New Roman" w:eastAsia="Times New Roman" w:hAnsi="Times New Roman" w:cs="Times New Roman"/>
                <w:sz w:val="24"/>
                <w:szCs w:val="24"/>
              </w:rPr>
              <w:t>тендерної пропозиції;</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7717F" w:rsidRDefault="002C77D7">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w:t>
            </w:r>
            <w:r>
              <w:rPr>
                <w:rFonts w:ascii="Times New Roman" w:eastAsia="Times New Roman" w:hAnsi="Times New Roman" w:cs="Times New Roman"/>
                <w:sz w:val="24"/>
                <w:szCs w:val="24"/>
              </w:rPr>
              <w:t>родовжити строк дії своєї тендерної пропозиції, повідомивши про це замовникові через електронну систему закупівель.</w:t>
            </w:r>
          </w:p>
        </w:tc>
      </w:tr>
      <w:tr w:rsidR="0007717F">
        <w:trPr>
          <w:trHeight w:val="2259"/>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7717F" w:rsidRDefault="002C77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 47  Особливостей</w:t>
            </w:r>
          </w:p>
        </w:tc>
        <w:tc>
          <w:tcPr>
            <w:tcW w:w="6450" w:type="dxa"/>
            <w:vAlign w:val="center"/>
          </w:tcPr>
          <w:p w:rsidR="0007717F" w:rsidRDefault="002C77D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w:t>
            </w:r>
            <w:r>
              <w:rPr>
                <w:rFonts w:ascii="Times New Roman" w:eastAsia="Times New Roman" w:hAnsi="Times New Roman" w:cs="Times New Roman"/>
                <w:sz w:val="24"/>
                <w:szCs w:val="24"/>
              </w:rPr>
              <w:t xml:space="preserve">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7717F" w:rsidRDefault="002C77D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7717F" w:rsidRDefault="002C77D7">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717F" w:rsidRDefault="002C77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w:t>
            </w:r>
            <w:r>
              <w:rPr>
                <w:rFonts w:ascii="Times New Roman" w:eastAsia="Times New Roman" w:hAnsi="Times New Roman" w:cs="Times New Roman"/>
                <w:sz w:val="24"/>
                <w:szCs w:val="24"/>
              </w:rPr>
              <w:t>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w:t>
            </w:r>
            <w:r>
              <w:rPr>
                <w:rFonts w:ascii="Times New Roman" w:eastAsia="Times New Roman" w:hAnsi="Times New Roman" w:cs="Times New Roman"/>
                <w:sz w:val="24"/>
                <w:szCs w:val="24"/>
              </w:rPr>
              <w:t>шення щодо визначення переможця процедури закупівлі;</w:t>
            </w:r>
          </w:p>
          <w:p w:rsidR="0007717F" w:rsidRDefault="002C77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717F" w:rsidRDefault="002C77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w:t>
            </w:r>
            <w:r>
              <w:rPr>
                <w:rFonts w:ascii="Times New Roman" w:eastAsia="Times New Roman" w:hAnsi="Times New Roman" w:cs="Times New Roman"/>
                <w:sz w:val="24"/>
                <w:szCs w:val="24"/>
              </w:rPr>
              <w:t xml:space="preserve">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sz w:val="24"/>
                <w:szCs w:val="24"/>
              </w:rPr>
              <w:lastRenderedPageBreak/>
              <w:t>правопорушення, пов’язаного з корупцією;</w:t>
            </w:r>
          </w:p>
          <w:p w:rsidR="0007717F" w:rsidRDefault="002C77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w:t>
            </w:r>
            <w:r>
              <w:rPr>
                <w:rFonts w:ascii="Times New Roman" w:eastAsia="Times New Roman" w:hAnsi="Times New Roman" w:cs="Times New Roman"/>
                <w:sz w:val="24"/>
                <w:szCs w:val="24"/>
              </w:rPr>
              <w:t xml:space="preserve">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w:t>
            </w:r>
            <w:r>
              <w:rPr>
                <w:rFonts w:ascii="Times New Roman" w:eastAsia="Times New Roman" w:hAnsi="Times New Roman" w:cs="Times New Roman"/>
                <w:sz w:val="24"/>
                <w:szCs w:val="24"/>
              </w:rPr>
              <w:t xml:space="preserve">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7717F" w:rsidRDefault="002C77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w:t>
            </w:r>
            <w:r>
              <w:rPr>
                <w:rFonts w:ascii="Times New Roman" w:eastAsia="Times New Roman" w:hAnsi="Times New Roman" w:cs="Times New Roman"/>
                <w:sz w:val="24"/>
                <w:szCs w:val="24"/>
              </w:rPr>
              <w:t>зокрема, пов’язане з хабарництвом та відмиванням коштів), судимість з якої не знято або не погашено в установленому законом порядку;</w:t>
            </w:r>
          </w:p>
          <w:p w:rsidR="0007717F" w:rsidRDefault="002C77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w:t>
            </w:r>
            <w:r>
              <w:rPr>
                <w:rFonts w:ascii="Times New Roman" w:eastAsia="Times New Roman" w:hAnsi="Times New Roman" w:cs="Times New Roman"/>
                <w:sz w:val="24"/>
                <w:szCs w:val="24"/>
              </w:rPr>
              <w:t>а, пов’язане з хабарництвом, шахрайством та відмиванням коштів), судимість з якого не знято або не погашено в установленому законом порядку;</w:t>
            </w:r>
          </w:p>
          <w:p w:rsidR="0007717F" w:rsidRDefault="002C77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w:t>
            </w:r>
            <w:r>
              <w:rPr>
                <w:rFonts w:ascii="Times New Roman" w:eastAsia="Times New Roman" w:hAnsi="Times New Roman" w:cs="Times New Roman"/>
                <w:sz w:val="24"/>
                <w:szCs w:val="24"/>
              </w:rPr>
              <w:t xml:space="preserve"> закупівлі та/або з уповноваженою особою (особами), та/або з керівником замовника;</w:t>
            </w:r>
          </w:p>
          <w:p w:rsidR="0007717F" w:rsidRDefault="002C77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7717F" w:rsidRDefault="002C77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w:t>
            </w:r>
            <w:r>
              <w:rPr>
                <w:rFonts w:ascii="Times New Roman" w:eastAsia="Times New Roman" w:hAnsi="Times New Roman" w:cs="Times New Roman"/>
                <w:sz w:val="24"/>
                <w:szCs w:val="24"/>
              </w:rPr>
              <w:t>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cs="Times New Roman"/>
                <w:sz w:val="24"/>
                <w:szCs w:val="24"/>
              </w:rPr>
              <w:t>);</w:t>
            </w:r>
          </w:p>
          <w:p w:rsidR="0007717F" w:rsidRDefault="002C77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Pr>
                <w:rFonts w:ascii="Times New Roman" w:eastAsia="Times New Roman" w:hAnsi="Times New Roman" w:cs="Times New Roman"/>
                <w:sz w:val="24"/>
                <w:szCs w:val="24"/>
              </w:rPr>
              <w:t>щує 20 млн. гривень (у тому числі за лотом);</w:t>
            </w:r>
          </w:p>
          <w:p w:rsidR="0007717F" w:rsidRDefault="002C77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w:t>
            </w:r>
            <w:r>
              <w:rPr>
                <w:rFonts w:ascii="Times New Roman" w:eastAsia="Times New Roman" w:hAnsi="Times New Roman" w:cs="Times New Roman"/>
                <w:sz w:val="24"/>
                <w:szCs w:val="24"/>
              </w:rPr>
              <w:t>ня нею публічних закупівель товарів, робіт і послуг згідно із Законом України “Про санкції”;</w:t>
            </w:r>
          </w:p>
          <w:p w:rsidR="0007717F" w:rsidRDefault="002C77D7">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w:t>
            </w:r>
            <w:r>
              <w:rPr>
                <w:rFonts w:ascii="Times New Roman" w:eastAsia="Times New Roman" w:hAnsi="Times New Roman" w:cs="Times New Roman"/>
                <w:sz w:val="24"/>
                <w:szCs w:val="24"/>
                <w:highlight w:val="white"/>
              </w:rPr>
              <w:t>із законом до відповідальності за вчинення п</w:t>
            </w:r>
            <w:r>
              <w:rPr>
                <w:rFonts w:ascii="Times New Roman" w:eastAsia="Times New Roman" w:hAnsi="Times New Roman" w:cs="Times New Roman"/>
                <w:sz w:val="24"/>
                <w:szCs w:val="24"/>
                <w:highlight w:val="white"/>
              </w:rPr>
              <w:t>равопорушення, пов’язаного з використанням дитячої праці чи будь-якими формами торгівлі людьми.</w:t>
            </w:r>
          </w:p>
          <w:p w:rsidR="0007717F" w:rsidRDefault="0007717F">
            <w:pPr>
              <w:spacing w:after="0" w:line="240" w:lineRule="auto"/>
              <w:jc w:val="both"/>
              <w:rPr>
                <w:rFonts w:ascii="Times New Roman" w:eastAsia="Times New Roman" w:hAnsi="Times New Roman" w:cs="Times New Roman"/>
                <w:sz w:val="24"/>
                <w:szCs w:val="24"/>
                <w:highlight w:val="white"/>
              </w:rPr>
            </w:pPr>
          </w:p>
          <w:p w:rsidR="0007717F" w:rsidRDefault="002C77D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w:t>
            </w:r>
            <w:r>
              <w:rPr>
                <w:rFonts w:ascii="Times New Roman" w:eastAsia="Times New Roman" w:hAnsi="Times New Roman" w:cs="Times New Roman"/>
                <w:sz w:val="24"/>
                <w:szCs w:val="24"/>
                <w:highlight w:val="white"/>
              </w:rPr>
              <w:t xml:space="preserve">лі в разі, коли учасник процедури закупівлі не </w:t>
            </w:r>
            <w:r>
              <w:rPr>
                <w:rFonts w:ascii="Times New Roman" w:eastAsia="Times New Roman" w:hAnsi="Times New Roman" w:cs="Times New Roman"/>
                <w:sz w:val="24"/>
                <w:szCs w:val="24"/>
                <w:highlight w:val="white"/>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w:t>
            </w:r>
            <w:r>
              <w:rPr>
                <w:rFonts w:ascii="Times New Roman" w:eastAsia="Times New Roman" w:hAnsi="Times New Roman" w:cs="Times New Roman"/>
                <w:sz w:val="24"/>
                <w:szCs w:val="24"/>
                <w:highlight w:val="white"/>
              </w:rPr>
              <w:t>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w:t>
            </w:r>
            <w:r>
              <w:rPr>
                <w:rFonts w:ascii="Times New Roman" w:eastAsia="Times New Roman" w:hAnsi="Times New Roman" w:cs="Times New Roman"/>
                <w:sz w:val="24"/>
                <w:szCs w:val="24"/>
                <w:highlight w:val="white"/>
              </w:rPr>
              <w:t>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w:t>
            </w:r>
            <w:r>
              <w:rPr>
                <w:rFonts w:ascii="Times New Roman" w:eastAsia="Times New Roman" w:hAnsi="Times New Roman" w:cs="Times New Roman"/>
                <w:sz w:val="24"/>
                <w:szCs w:val="24"/>
                <w:highlight w:val="white"/>
              </w:rPr>
              <w:t>ння достатнім, учаснику процедури закупівлі не може бути відмовлено в участі в процедурі закупівлі.</w:t>
            </w:r>
          </w:p>
          <w:p w:rsidR="0007717F" w:rsidRDefault="002C77D7">
            <w:pPr>
              <w:spacing w:after="348"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w:t>
            </w:r>
            <w:r>
              <w:rPr>
                <w:rFonts w:ascii="Times New Roman" w:eastAsia="Times New Roman" w:hAnsi="Times New Roman" w:cs="Times New Roman"/>
                <w:sz w:val="24"/>
                <w:szCs w:val="24"/>
                <w:highlight w:val="white"/>
              </w:rPr>
              <w:t xml:space="preserve">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w:t>
            </w:r>
            <w:r>
              <w:rPr>
                <w:rFonts w:ascii="Times New Roman" w:eastAsia="Times New Roman" w:hAnsi="Times New Roman" w:cs="Times New Roman"/>
                <w:sz w:val="24"/>
                <w:szCs w:val="24"/>
                <w:highlight w:val="white"/>
              </w:rPr>
              <w:t>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7717F">
        <w:trPr>
          <w:trHeight w:val="1119"/>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7717F" w:rsidRDefault="002C77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7717F" w:rsidRDefault="002C77D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w:t>
            </w:r>
            <w:r>
              <w:rPr>
                <w:rFonts w:ascii="Times New Roman" w:eastAsia="Times New Roman" w:hAnsi="Times New Roman" w:cs="Times New Roman"/>
                <w:sz w:val="24"/>
                <w:szCs w:val="24"/>
              </w:rPr>
              <w:t>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w:t>
            </w:r>
            <w:r>
              <w:rPr>
                <w:rFonts w:ascii="Times New Roman" w:eastAsia="Times New Roman" w:hAnsi="Times New Roman" w:cs="Times New Roman"/>
                <w:b/>
                <w:i/>
                <w:sz w:val="24"/>
                <w:szCs w:val="24"/>
              </w:rPr>
              <w:t>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7717F">
        <w:trPr>
          <w:trHeight w:val="1119"/>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7717F" w:rsidRDefault="002C77D7">
            <w:pPr>
              <w:spacing w:after="0" w:line="240" w:lineRule="auto"/>
            </w:pPr>
            <w:r>
              <w:t>Інформація про субпідрядника /співвиконавця</w:t>
            </w:r>
            <w:r>
              <w:rPr>
                <w:lang w:val="ru-RU"/>
              </w:rPr>
              <w:t xml:space="preserve"> </w:t>
            </w:r>
            <w:r>
              <w:t>у випадку закупівлі робіт чи послуг)</w:t>
            </w:r>
          </w:p>
        </w:tc>
        <w:tc>
          <w:tcPr>
            <w:tcW w:w="6450" w:type="dxa"/>
            <w:vAlign w:val="center"/>
          </w:tcPr>
          <w:p w:rsidR="0007717F" w:rsidRDefault="002C77D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передбачено.  </w:t>
            </w:r>
          </w:p>
        </w:tc>
      </w:tr>
      <w:tr w:rsidR="0007717F">
        <w:trPr>
          <w:trHeight w:val="841"/>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7717F" w:rsidRDefault="002C77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w:t>
            </w:r>
            <w:r>
              <w:rPr>
                <w:rFonts w:ascii="Times New Roman" w:eastAsia="Times New Roman" w:hAnsi="Times New Roman" w:cs="Times New Roman"/>
                <w:sz w:val="24"/>
                <w:szCs w:val="24"/>
              </w:rPr>
              <w:t xml:space="preserve">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w:t>
            </w:r>
            <w:r>
              <w:rPr>
                <w:rFonts w:ascii="Times New Roman" w:eastAsia="Times New Roman" w:hAnsi="Times New Roman" w:cs="Times New Roman"/>
                <w:sz w:val="24"/>
                <w:szCs w:val="24"/>
              </w:rPr>
              <w:t>півель до закінчення кінцевого строку подання тендерних пропозицій.</w:t>
            </w:r>
          </w:p>
        </w:tc>
      </w:tr>
      <w:tr w:rsidR="0007717F">
        <w:trPr>
          <w:trHeight w:val="442"/>
          <w:jc w:val="center"/>
        </w:trPr>
        <w:tc>
          <w:tcPr>
            <w:tcW w:w="9960" w:type="dxa"/>
            <w:gridSpan w:val="3"/>
            <w:vAlign w:val="center"/>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7717F">
        <w:trPr>
          <w:trHeight w:val="1119"/>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7717F" w:rsidRDefault="002C77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7717F" w:rsidRDefault="002C77D7">
            <w:pPr>
              <w:widowControl w:val="0"/>
              <w:spacing w:after="0" w:line="240" w:lineRule="auto"/>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термін </w:t>
            </w:r>
            <w:r>
              <w:rPr>
                <w:rFonts w:ascii="Times New Roman" w:eastAsia="Times New Roman" w:hAnsi="Times New Roman" w:cs="Times New Roman"/>
                <w:sz w:val="24"/>
                <w:szCs w:val="24"/>
              </w:rPr>
              <w:t xml:space="preserve">подання тендерних пропозицій — </w:t>
            </w:r>
            <w:r w:rsidR="008E1065">
              <w:rPr>
                <w:rFonts w:ascii="Times New Roman" w:eastAsia="Times New Roman" w:hAnsi="Times New Roman" w:cs="Times New Roman"/>
                <w:sz w:val="24"/>
                <w:szCs w:val="24"/>
              </w:rPr>
              <w:t>09</w:t>
            </w:r>
            <w:r>
              <w:rPr>
                <w:rFonts w:ascii="Times New Roman" w:eastAsia="Times New Roman" w:hAnsi="Times New Roman" w:cs="Times New Roman"/>
                <w:sz w:val="24"/>
                <w:szCs w:val="24"/>
              </w:rPr>
              <w:t>.05.2024</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оку </w:t>
            </w:r>
          </w:p>
          <w:p w:rsidR="0007717F" w:rsidRDefault="002C77D7">
            <w:pPr>
              <w:widowControl w:val="0"/>
              <w:spacing w:after="0" w:line="240" w:lineRule="auto"/>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(Строк для подання </w:t>
            </w:r>
            <w:r>
              <w:rPr>
                <w:rFonts w:ascii="Times New Roman" w:eastAsia="Times New Roman" w:hAnsi="Times New Roman" w:cs="Times New Roman"/>
                <w:i/>
                <w:sz w:val="24"/>
                <w:szCs w:val="24"/>
                <w:highlight w:val="white"/>
              </w:rPr>
              <w:t>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sz w:val="24"/>
                <w:szCs w:val="24"/>
                <w:highlight w:val="white"/>
              </w:rPr>
              <w:t xml:space="preserve"> </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w:t>
            </w:r>
            <w:r>
              <w:rPr>
                <w:rFonts w:ascii="Times New Roman" w:eastAsia="Times New Roman" w:hAnsi="Times New Roman" w:cs="Times New Roman"/>
                <w:sz w:val="24"/>
                <w:szCs w:val="24"/>
              </w:rPr>
              <w:t xml:space="preserve">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7717F" w:rsidRDefault="0007717F">
            <w:pPr>
              <w:widowControl w:val="0"/>
              <w:spacing w:after="0" w:line="240" w:lineRule="auto"/>
              <w:jc w:val="both"/>
              <w:rPr>
                <w:rFonts w:ascii="Times New Roman" w:eastAsia="Times New Roman" w:hAnsi="Times New Roman" w:cs="Times New Roman"/>
                <w:strike/>
                <w:sz w:val="24"/>
                <w:szCs w:val="24"/>
              </w:rPr>
            </w:pPr>
          </w:p>
        </w:tc>
      </w:tr>
      <w:tr w:rsidR="0007717F">
        <w:trPr>
          <w:trHeight w:val="1119"/>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7717F" w:rsidRDefault="002C77D7">
            <w:pPr>
              <w:widowControl w:val="0"/>
              <w:spacing w:after="0" w:line="240" w:lineRule="auto"/>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7717F" w:rsidRDefault="002C77D7">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Pr>
                <w:rFonts w:ascii="Times New Roman" w:eastAsia="Times New Roman" w:hAnsi="Times New Roman" w:cs="Times New Roman"/>
                <w:sz w:val="24"/>
                <w:szCs w:val="24"/>
                <w:highlight w:val="white"/>
              </w:rPr>
              <w:t>відкритих торгів в електронній системі закупівель.</w:t>
            </w:r>
          </w:p>
          <w:p w:rsidR="0007717F" w:rsidRDefault="002C77D7">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07717F" w:rsidRDefault="002C77D7">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підлягає розкри</w:t>
            </w:r>
            <w:r>
              <w:rPr>
                <w:rFonts w:ascii="Times New Roman" w:eastAsia="Times New Roman" w:hAnsi="Times New Roman" w:cs="Times New Roman"/>
                <w:sz w:val="24"/>
                <w:szCs w:val="24"/>
                <w:highlight w:val="white"/>
              </w:rPr>
              <w:t>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w:t>
            </w:r>
            <w:r>
              <w:rPr>
                <w:rFonts w:ascii="Times New Roman" w:eastAsia="Times New Roman" w:hAnsi="Times New Roman" w:cs="Times New Roman"/>
                <w:sz w:val="24"/>
                <w:szCs w:val="24"/>
                <w:highlight w:val="white"/>
              </w:rPr>
              <w:t xml:space="preserve">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7717F">
        <w:trPr>
          <w:trHeight w:val="512"/>
          <w:jc w:val="center"/>
        </w:trPr>
        <w:tc>
          <w:tcPr>
            <w:tcW w:w="9960" w:type="dxa"/>
            <w:gridSpan w:val="3"/>
            <w:vAlign w:val="center"/>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7717F">
        <w:trPr>
          <w:trHeight w:val="1119"/>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7717F" w:rsidRDefault="002C77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7717F" w:rsidRDefault="002C77D7">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w:t>
            </w:r>
            <w:r>
              <w:rPr>
                <w:rFonts w:ascii="Times New Roman" w:eastAsia="Times New Roman" w:hAnsi="Times New Roman" w:cs="Times New Roman"/>
                <w:sz w:val="24"/>
                <w:szCs w:val="24"/>
                <w:highlight w:val="white"/>
              </w:rPr>
              <w:t xml:space="preserve"> статті 29 Закону не застосовуються) з урахуванням положень пункту 43 Особливостей.</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w:t>
            </w:r>
            <w:r>
              <w:rPr>
                <w:rFonts w:ascii="Times New Roman" w:eastAsia="Times New Roman" w:hAnsi="Times New Roman" w:cs="Times New Roman"/>
                <w:sz w:val="24"/>
                <w:szCs w:val="24"/>
                <w:highlight w:val="white"/>
              </w:rPr>
              <w:t>истемою закупівель відповідно до статті 30 Закону.</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7717F" w:rsidRDefault="002C77D7">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w:t>
            </w:r>
            <w:r>
              <w:rPr>
                <w:rFonts w:ascii="Times New Roman" w:eastAsia="Times New Roman" w:hAnsi="Times New Roman" w:cs="Times New Roman"/>
                <w:sz w:val="24"/>
                <w:szCs w:val="24"/>
                <w:highlight w:val="white"/>
              </w:rPr>
              <w:t>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7717F" w:rsidRDefault="002C77D7">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7717F" w:rsidRDefault="002C77D7">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w:t>
            </w:r>
            <w:r>
              <w:rPr>
                <w:rFonts w:ascii="Times New Roman" w:eastAsia="Times New Roman" w:hAnsi="Times New Roman" w:cs="Times New Roman"/>
                <w:sz w:val="24"/>
                <w:szCs w:val="24"/>
                <w:highlight w:val="white"/>
              </w:rPr>
              <w:t>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w:t>
            </w:r>
            <w:r>
              <w:rPr>
                <w:rFonts w:ascii="Times New Roman" w:eastAsia="Times New Roman" w:hAnsi="Times New Roman" w:cs="Times New Roman"/>
                <w:sz w:val="24"/>
                <w:szCs w:val="24"/>
                <w:highlight w:val="white"/>
              </w:rPr>
              <w:t xml:space="preserve">значеної пунктом 40 Особливостей, не </w:t>
            </w:r>
            <w:r>
              <w:rPr>
                <w:rFonts w:ascii="Times New Roman" w:eastAsia="Times New Roman" w:hAnsi="Times New Roman" w:cs="Times New Roman"/>
                <w:sz w:val="24"/>
                <w:szCs w:val="24"/>
                <w:highlight w:val="white"/>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w:t>
            </w:r>
            <w:r>
              <w:rPr>
                <w:rFonts w:ascii="Times New Roman" w:eastAsia="Times New Roman" w:hAnsi="Times New Roman" w:cs="Times New Roman"/>
                <w:sz w:val="24"/>
                <w:szCs w:val="24"/>
                <w:highlight w:val="white"/>
              </w:rPr>
              <w:t>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w:t>
            </w:r>
            <w:r>
              <w:rPr>
                <w:rFonts w:ascii="Times New Roman" w:eastAsia="Times New Roman" w:hAnsi="Times New Roman" w:cs="Times New Roman"/>
                <w:sz w:val="24"/>
                <w:szCs w:val="24"/>
                <w:highlight w:val="white"/>
              </w:rPr>
              <w:t xml:space="preserve">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7717F" w:rsidRDefault="002C77D7">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Ст</w:t>
            </w:r>
            <w:r>
              <w:rPr>
                <w:rFonts w:ascii="Times New Roman" w:eastAsia="Times New Roman" w:hAnsi="Times New Roman" w:cs="Times New Roman"/>
                <w:sz w:val="24"/>
                <w:szCs w:val="24"/>
                <w:highlight w:val="white"/>
              </w:rPr>
              <w:t>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w:t>
            </w:r>
            <w:r>
              <w:rPr>
                <w:rFonts w:ascii="Times New Roman" w:eastAsia="Times New Roman" w:hAnsi="Times New Roman" w:cs="Times New Roman"/>
                <w:sz w:val="24"/>
                <w:szCs w:val="24"/>
                <w:highlight w:val="white"/>
              </w:rPr>
              <w:t xml:space="preserve">ком до 20 робочих днів. У разі продовження строку замовник оприлюднює повідомлення в електронній системі </w:t>
            </w:r>
            <w:r>
              <w:rPr>
                <w:rFonts w:ascii="Times New Roman" w:eastAsia="Times New Roman" w:hAnsi="Times New Roman" w:cs="Times New Roman"/>
                <w:sz w:val="24"/>
                <w:szCs w:val="24"/>
              </w:rPr>
              <w:t>закупівель протягом одного дня з дня прийняття відповідного рішення.</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w:t>
            </w:r>
            <w:r>
              <w:rPr>
                <w:rFonts w:ascii="Times New Roman" w:eastAsia="Times New Roman" w:hAnsi="Times New Roman" w:cs="Times New Roman"/>
                <w:i/>
                <w:sz w:val="24"/>
                <w:szCs w:val="24"/>
              </w:rPr>
              <w:t>лі, зазначену в оголошенні про проведення відкритих торгів, з урахуванням абзацу другого пункту 28 Особливостей.</w:t>
            </w:r>
          </w:p>
          <w:p w:rsidR="0007717F" w:rsidRDefault="002C77D7">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sz w:val="24"/>
                <w:szCs w:val="24"/>
                <w:u w:val="single"/>
              </w:rPr>
              <w:t xml:space="preserve">не приймається </w:t>
            </w:r>
            <w:r>
              <w:rPr>
                <w:rFonts w:ascii="Times New Roman" w:eastAsia="Times New Roman" w:hAnsi="Times New Roman" w:cs="Times New Roman"/>
                <w:i/>
                <w:sz w:val="24"/>
                <w:szCs w:val="24"/>
              </w:rPr>
              <w:t>(обрати) тендерна пропозиція, ціна якої є вищою ніж очікувана вартість предмета закупівлі, визначена замовником в ог</w:t>
            </w:r>
            <w:r>
              <w:rPr>
                <w:rFonts w:ascii="Times New Roman" w:eastAsia="Times New Roman" w:hAnsi="Times New Roman" w:cs="Times New Roman"/>
                <w:i/>
                <w:sz w:val="24"/>
                <w:szCs w:val="24"/>
              </w:rPr>
              <w:t>олошенні про проведення відкритих торгів.</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w:t>
            </w:r>
            <w:r>
              <w:rPr>
                <w:rFonts w:ascii="Times New Roman" w:eastAsia="Times New Roman" w:hAnsi="Times New Roman" w:cs="Times New Roman"/>
                <w:sz w:val="24"/>
                <w:szCs w:val="24"/>
              </w:rPr>
              <w:t xml:space="preserve">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 xml:space="preserve">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w:t>
            </w:r>
            <w:r>
              <w:rPr>
                <w:rFonts w:ascii="Times New Roman" w:eastAsia="Times New Roman" w:hAnsi="Times New Roman" w:cs="Times New Roman"/>
                <w:sz w:val="24"/>
                <w:szCs w:val="24"/>
              </w:rPr>
              <w:t xml:space="preserve">,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07717F" w:rsidRDefault="002C77D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w:t>
            </w:r>
            <w:r>
              <w:rPr>
                <w:rFonts w:ascii="Times New Roman" w:eastAsia="Times New Roman" w:hAnsi="Times New Roman" w:cs="Times New Roman"/>
                <w:sz w:val="24"/>
                <w:szCs w:val="24"/>
              </w:rPr>
              <w:t xml:space="preserve">опозицію, що є аномально низькою (у цьому пункті під терміном “аномально низька </w:t>
            </w:r>
            <w:r>
              <w:rPr>
                <w:rFonts w:ascii="Times New Roman" w:eastAsia="Times New Roman" w:hAnsi="Times New Roman" w:cs="Times New Roman"/>
                <w:sz w:val="24"/>
                <w:szCs w:val="24"/>
              </w:rPr>
              <w:lastRenderedPageBreak/>
              <w:t>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w:t>
            </w:r>
            <w:r>
              <w:rPr>
                <w:rFonts w:ascii="Times New Roman" w:eastAsia="Times New Roman" w:hAnsi="Times New Roman" w:cs="Times New Roman"/>
                <w:sz w:val="24"/>
                <w:szCs w:val="24"/>
              </w:rPr>
              <w:t>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w:t>
            </w:r>
            <w:r>
              <w:rPr>
                <w:rFonts w:ascii="Times New Roman" w:eastAsia="Times New Roman" w:hAnsi="Times New Roman" w:cs="Times New Roman"/>
                <w:sz w:val="24"/>
                <w:szCs w:val="24"/>
              </w:rPr>
              <w:t>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w:t>
            </w:r>
            <w:r>
              <w:rPr>
                <w:rFonts w:ascii="Times New Roman" w:eastAsia="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p>
          <w:p w:rsidR="0007717F" w:rsidRDefault="002C77D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Pr>
                <w:rFonts w:ascii="Times New Roman" w:eastAsia="Times New Roman" w:hAnsi="Times New Roman" w:cs="Times New Roman"/>
                <w:sz w:val="24"/>
                <w:szCs w:val="24"/>
              </w:rPr>
              <w:t>установ, організацій відповідно до їх компетенції.</w:t>
            </w:r>
          </w:p>
          <w:p w:rsidR="0007717F" w:rsidRDefault="002C77D7">
            <w:pPr>
              <w:keepNext/>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Pr>
                <w:rFonts w:ascii="Times New Roman" w:eastAsia="Times New Roman" w:hAnsi="Times New Roman" w:cs="Times New Roman"/>
                <w:sz w:val="24"/>
                <w:szCs w:val="24"/>
              </w:rPr>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7717F" w:rsidRDefault="002C77D7">
            <w:pPr>
              <w:keepNext/>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w:t>
            </w:r>
            <w:r>
              <w:rPr>
                <w:rFonts w:ascii="Times New Roman" w:eastAsia="Times New Roman" w:hAnsi="Times New Roman" w:cs="Times New Roman"/>
                <w:sz w:val="24"/>
                <w:szCs w:val="24"/>
              </w:rPr>
              <w:t>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Pr>
                <w:rFonts w:ascii="Times New Roman" w:eastAsia="Times New Roman" w:hAnsi="Times New Roman" w:cs="Times New Roman"/>
                <w:sz w:val="24"/>
                <w:szCs w:val="24"/>
              </w:rPr>
              <w:t xml:space="preserve">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717F" w:rsidRDefault="002C77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w:t>
            </w:r>
            <w:r>
              <w:rPr>
                <w:rFonts w:ascii="Times New Roman" w:eastAsia="Times New Roman" w:hAnsi="Times New Roman" w:cs="Times New Roman"/>
                <w:sz w:val="24"/>
                <w:szCs w:val="24"/>
              </w:rPr>
              <w:t xml:space="preserve">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Pr>
                <w:rFonts w:ascii="Times New Roman" w:eastAsia="Times New Roman" w:hAnsi="Times New Roman" w:cs="Times New Roman"/>
                <w:sz w:val="24"/>
                <w:szCs w:val="24"/>
              </w:rPr>
              <w:t>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w:t>
            </w:r>
            <w:r>
              <w:rPr>
                <w:rFonts w:ascii="Times New Roman" w:eastAsia="Times New Roman" w:hAnsi="Times New Roman" w:cs="Times New Roman"/>
                <w:sz w:val="24"/>
                <w:szCs w:val="24"/>
              </w:rPr>
              <w:t>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w:t>
            </w:r>
            <w:r>
              <w:rPr>
                <w:rFonts w:ascii="Times New Roman" w:eastAsia="Times New Roman" w:hAnsi="Times New Roman" w:cs="Times New Roman"/>
                <w:sz w:val="24"/>
                <w:szCs w:val="24"/>
              </w:rPr>
              <w:t xml:space="preserve">ником процедури закупівлі у складі його тендерної </w:t>
            </w:r>
            <w:r>
              <w:rPr>
                <w:rFonts w:ascii="Times New Roman" w:eastAsia="Times New Roman" w:hAnsi="Times New Roman" w:cs="Times New Roman"/>
                <w:sz w:val="24"/>
                <w:szCs w:val="24"/>
              </w:rPr>
              <w:lastRenderedPageBreak/>
              <w:t>пропозиції, найменування товару, марки, моделі тощо.</w:t>
            </w:r>
          </w:p>
          <w:p w:rsidR="0007717F" w:rsidRDefault="002C77D7">
            <w:pP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w:t>
            </w:r>
            <w:r>
              <w:rPr>
                <w:rFonts w:ascii="Times New Roman" w:eastAsia="Times New Roman" w:hAnsi="Times New Roman" w:cs="Times New Roman"/>
                <w:sz w:val="24"/>
                <w:szCs w:val="24"/>
              </w:rPr>
              <w:t xml:space="preserve">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w:t>
            </w:r>
            <w:r>
              <w:rPr>
                <w:rFonts w:ascii="Times New Roman" w:eastAsia="Times New Roman" w:hAnsi="Times New Roman" w:cs="Times New Roman"/>
                <w:sz w:val="24"/>
                <w:szCs w:val="24"/>
              </w:rPr>
              <w:t xml:space="preserve">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w:t>
            </w:r>
            <w:r>
              <w:rPr>
                <w:rFonts w:ascii="Times New Roman" w:eastAsia="Times New Roman" w:hAnsi="Times New Roman" w:cs="Times New Roman"/>
                <w:sz w:val="24"/>
                <w:szCs w:val="24"/>
              </w:rPr>
              <w:t xml:space="preserve">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w:t>
            </w:r>
            <w:r>
              <w:rPr>
                <w:rFonts w:ascii="Times New Roman" w:eastAsia="Times New Roman" w:hAnsi="Times New Roman" w:cs="Times New Roman"/>
                <w:sz w:val="24"/>
                <w:szCs w:val="24"/>
                <w:highlight w:val="white"/>
              </w:rPr>
              <w:t>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w:t>
            </w:r>
            <w:r>
              <w:rPr>
                <w:rFonts w:ascii="Times New Roman" w:eastAsia="Times New Roman" w:hAnsi="Times New Roman" w:cs="Times New Roman"/>
                <w:sz w:val="24"/>
                <w:szCs w:val="24"/>
                <w:highlight w:val="white"/>
              </w:rPr>
              <w:t xml:space="preserve">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Pr>
                <w:rFonts w:ascii="Times New Roman" w:eastAsia="Times New Roman" w:hAnsi="Times New Roman" w:cs="Times New Roman"/>
                <w:sz w:val="24"/>
                <w:szCs w:val="24"/>
                <w:highlight w:val="white"/>
              </w:rPr>
              <w:t>Особливостей.</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w:t>
            </w:r>
            <w:r>
              <w:rPr>
                <w:rFonts w:ascii="Times New Roman" w:eastAsia="Times New Roman" w:hAnsi="Times New Roman" w:cs="Times New Roman"/>
                <w:sz w:val="24"/>
                <w:szCs w:val="24"/>
                <w:highlight w:val="white"/>
              </w:rPr>
              <w:t>ащої, яка вважається в такому випадку найбільш економічно вигідною, у порядку та строки, визначені Особливостями.</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w:t>
            </w:r>
            <w:r>
              <w:rPr>
                <w:rFonts w:ascii="Times New Roman" w:eastAsia="Times New Roman" w:hAnsi="Times New Roman" w:cs="Times New Roman"/>
                <w:b/>
                <w:i/>
                <w:sz w:val="24"/>
                <w:szCs w:val="24"/>
              </w:rPr>
              <w:t xml:space="preserve"> об’єднавши лоти </w:t>
            </w:r>
            <w:r>
              <w:rPr>
                <w:rFonts w:ascii="Times New Roman" w:eastAsia="Times New Roman" w:hAnsi="Times New Roman" w:cs="Times New Roman"/>
                <w:i/>
                <w:sz w:val="24"/>
                <w:szCs w:val="24"/>
              </w:rPr>
              <w:t>(у разі здійснення закупівлі за лотами).</w:t>
            </w:r>
          </w:p>
        </w:tc>
      </w:tr>
      <w:tr w:rsidR="0007717F">
        <w:trPr>
          <w:trHeight w:val="1119"/>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7717F" w:rsidRDefault="002C77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7717F" w:rsidRDefault="002C77D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w:t>
            </w:r>
            <w:r>
              <w:rPr>
                <w:rFonts w:ascii="Times New Roman" w:eastAsia="Times New Roman" w:hAnsi="Times New Roman" w:cs="Times New Roman"/>
                <w:sz w:val="24"/>
                <w:szCs w:val="24"/>
              </w:rPr>
              <w:t xml:space="preserve">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sz w:val="24"/>
                <w:szCs w:val="24"/>
              </w:rPr>
              <w:lastRenderedPageBreak/>
              <w:t>витрати сплачуються учасником за рахунок його прибутку. Понесені ви</w:t>
            </w:r>
            <w:r>
              <w:rPr>
                <w:rFonts w:ascii="Times New Roman" w:eastAsia="Times New Roman" w:hAnsi="Times New Roman" w:cs="Times New Roman"/>
                <w:sz w:val="24"/>
                <w:szCs w:val="24"/>
              </w:rPr>
              <w:t>трати не відшкодовуються (в тому числі  у разі відміни торгів чи визнання торгів такими, що не відбулися).</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w:t>
            </w:r>
            <w:r>
              <w:rPr>
                <w:rFonts w:ascii="Times New Roman" w:eastAsia="Times New Roman" w:hAnsi="Times New Roman" w:cs="Times New Roman"/>
                <w:sz w:val="24"/>
                <w:szCs w:val="24"/>
              </w:rPr>
              <w:t>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підроблення </w:t>
            </w:r>
            <w:r>
              <w:rPr>
                <w:rFonts w:ascii="Times New Roman" w:eastAsia="Times New Roman" w:hAnsi="Times New Roman" w:cs="Times New Roman"/>
                <w:sz w:val="24"/>
                <w:szCs w:val="24"/>
              </w:rPr>
              <w:t>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Учасники </w:t>
            </w:r>
            <w:r>
              <w:rPr>
                <w:rFonts w:ascii="Times New Roman" w:eastAsia="Times New Roman" w:hAnsi="Times New Roman" w:cs="Times New Roman"/>
                <w:sz w:val="24"/>
                <w:szCs w:val="24"/>
              </w:rPr>
              <w:t>відповідають за зміст своїх тендерних пропозицій та повинні дотримуватись норм чинного законодавства України.</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w:t>
            </w:r>
            <w:r>
              <w:rPr>
                <w:rFonts w:ascii="Times New Roman" w:eastAsia="Times New Roman" w:hAnsi="Times New Roman" w:cs="Times New Roman"/>
                <w:sz w:val="24"/>
                <w:szCs w:val="24"/>
              </w:rPr>
              <w:t>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w:t>
            </w:r>
            <w:r>
              <w:rPr>
                <w:rFonts w:ascii="Times New Roman" w:eastAsia="Times New Roman" w:hAnsi="Times New Roman" w:cs="Times New Roman"/>
                <w:sz w:val="24"/>
                <w:szCs w:val="24"/>
              </w:rPr>
              <w:t xml:space="preserve">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 юридичних, фізичних осіб, у тому числі фізичних осіб — підприємців, не подаються ними у складі тендерної пропозиції.</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w:t>
            </w:r>
            <w:r>
              <w:rPr>
                <w:rFonts w:ascii="Times New Roman" w:eastAsia="Times New Roman" w:hAnsi="Times New Roman" w:cs="Times New Roman"/>
                <w:sz w:val="24"/>
                <w:szCs w:val="24"/>
              </w:rPr>
              <w:t>иємців, у складі тендерної пропозиції не може бути підставою для її відхилення замовником.</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w:t>
            </w:r>
            <w:r>
              <w:rPr>
                <w:rFonts w:ascii="Times New Roman" w:eastAsia="Times New Roman" w:hAnsi="Times New Roman" w:cs="Times New Roman"/>
                <w:sz w:val="24"/>
                <w:szCs w:val="24"/>
              </w:rPr>
              <w:t>, документи, передбачені законодавством країн, де вони зареєстровані.</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w:t>
            </w:r>
            <w:r>
              <w:rPr>
                <w:rFonts w:ascii="Times New Roman" w:eastAsia="Times New Roman" w:hAnsi="Times New Roman" w:cs="Times New Roman"/>
                <w:sz w:val="24"/>
                <w:szCs w:val="24"/>
              </w:rPr>
              <w:t xml:space="preserve">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w:t>
            </w:r>
            <w:r>
              <w:rPr>
                <w:rFonts w:ascii="Times New Roman" w:eastAsia="Times New Roman" w:hAnsi="Times New Roman" w:cs="Times New Roman"/>
                <w:sz w:val="24"/>
                <w:szCs w:val="24"/>
              </w:rPr>
              <w:t xml:space="preserve"> пропозиції.</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w:t>
            </w:r>
            <w:r>
              <w:rPr>
                <w:rFonts w:ascii="Times New Roman" w:eastAsia="Times New Roman" w:hAnsi="Times New Roman" w:cs="Times New Roman"/>
                <w:sz w:val="24"/>
                <w:szCs w:val="24"/>
              </w:rPr>
              <w:t>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w:t>
            </w:r>
            <w:r>
              <w:rPr>
                <w:rFonts w:ascii="Times New Roman" w:eastAsia="Times New Roman" w:hAnsi="Times New Roman" w:cs="Times New Roman"/>
                <w:sz w:val="24"/>
                <w:szCs w:val="24"/>
              </w:rPr>
              <w:t>дних окремих підтверджень не потрібно подавати в складі тендерної пропозиції.</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який подав тендерну пропозицію, вва</w:t>
            </w:r>
            <w:r>
              <w:rPr>
                <w:rFonts w:ascii="Times New Roman" w:eastAsia="Times New Roman" w:hAnsi="Times New Roman" w:cs="Times New Roman"/>
                <w:sz w:val="24"/>
                <w:szCs w:val="24"/>
              </w:rPr>
              <w:t xml:space="preserve">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w:t>
            </w:r>
            <w:r>
              <w:rPr>
                <w:rFonts w:ascii="Times New Roman" w:eastAsia="Times New Roman" w:hAnsi="Times New Roman" w:cs="Times New Roman"/>
                <w:sz w:val="24"/>
                <w:szCs w:val="24"/>
              </w:rPr>
              <w:t>о вимога в тендерній документації встановлена декілька разів, учасник/переможець може подати необхідний документ  або інформацію один раз.</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w:t>
            </w:r>
            <w:r>
              <w:rPr>
                <w:rFonts w:ascii="Times New Roman" w:eastAsia="Times New Roman" w:hAnsi="Times New Roman" w:cs="Times New Roman"/>
                <w:sz w:val="24"/>
                <w:szCs w:val="24"/>
              </w:rPr>
              <w:t>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w:t>
            </w:r>
            <w:r>
              <w:rPr>
                <w:rFonts w:ascii="Times New Roman" w:eastAsia="Times New Roman" w:hAnsi="Times New Roman" w:cs="Times New Roman"/>
                <w:sz w:val="24"/>
                <w:szCs w:val="24"/>
              </w:rPr>
              <w:t xml:space="preserve"> порушує, жодні окремі підтвердження не потрібно подавати):</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w:t>
            </w:r>
            <w:r>
              <w:rPr>
                <w:rFonts w:ascii="Times New Roman" w:eastAsia="Times New Roman" w:hAnsi="Times New Roman" w:cs="Times New Roman"/>
                <w:sz w:val="24"/>
                <w:szCs w:val="24"/>
              </w:rPr>
              <w:t>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w:t>
            </w:r>
            <w:r>
              <w:rPr>
                <w:rFonts w:ascii="Times New Roman" w:eastAsia="Times New Roman" w:hAnsi="Times New Roman" w:cs="Times New Roman"/>
                <w:sz w:val="24"/>
                <w:szCs w:val="24"/>
              </w:rPr>
              <w:t xml:space="preserve">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7717F" w:rsidRDefault="002C77D7">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t xml:space="preserve">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CA4677" w:rsidRPr="00CA4677" w:rsidRDefault="002C77D7" w:rsidP="00CA467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00CA4677" w:rsidRPr="00CA4677">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w:t>
            </w:r>
            <w:r w:rsidR="00CA4677" w:rsidRPr="00CA4677">
              <w:rPr>
                <w:rFonts w:ascii="Times New Roman" w:eastAsia="Times New Roman" w:hAnsi="Times New Roman" w:cs="Times New Roman"/>
                <w:b/>
                <w:bCs/>
                <w:sz w:val="24"/>
                <w:szCs w:val="24"/>
              </w:rPr>
              <w:t>Російської Федерації / Республіки Білорусь / Ісламської Республіки Іран</w:t>
            </w:r>
            <w:r w:rsidR="00CA4677" w:rsidRPr="00CA4677">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00CA4677" w:rsidRPr="00CA4677">
              <w:rPr>
                <w:rFonts w:ascii="Times New Roman" w:eastAsia="Times New Roman" w:hAnsi="Times New Roman" w:cs="Times New Roman"/>
                <w:sz w:val="24"/>
                <w:szCs w:val="24"/>
              </w:rPr>
              <w:t>бенефіціарним</w:t>
            </w:r>
            <w:proofErr w:type="spellEnd"/>
            <w:r w:rsidR="00CA4677" w:rsidRPr="00CA467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CA4677" w:rsidRPr="00CA4677">
              <w:rPr>
                <w:rFonts w:ascii="Times New Roman" w:eastAsia="Times New Roman" w:hAnsi="Times New Roman" w:cs="Times New Roman"/>
                <w:b/>
                <w:bCs/>
                <w:sz w:val="24"/>
                <w:szCs w:val="24"/>
              </w:rPr>
              <w:t> Ісламська Республіка Іран</w:t>
            </w:r>
            <w:r w:rsidR="00CA4677" w:rsidRPr="00CA4677">
              <w:rPr>
                <w:rFonts w:ascii="Times New Roman" w:eastAsia="Times New Roman" w:hAnsi="Times New Roman" w:cs="Times New Roman"/>
                <w:sz w:val="24"/>
                <w:szCs w:val="24"/>
              </w:rPr>
              <w:t>, громадянин Російської Федерації / Республіки Білорусь /</w:t>
            </w:r>
            <w:r w:rsidR="00CA4677" w:rsidRPr="00CA4677">
              <w:rPr>
                <w:rFonts w:ascii="Times New Roman" w:eastAsia="Times New Roman" w:hAnsi="Times New Roman" w:cs="Times New Roman"/>
                <w:b/>
                <w:bCs/>
                <w:sz w:val="24"/>
                <w:szCs w:val="24"/>
              </w:rPr>
              <w:t> Ісламської Республіки Іран</w:t>
            </w:r>
            <w:r w:rsidR="00CA4677" w:rsidRPr="00CA4677">
              <w:rPr>
                <w:rFonts w:ascii="Times New Roman" w:eastAsia="Times New Roman" w:hAnsi="Times New Roman" w:cs="Times New Roman"/>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w:t>
            </w:r>
            <w:r w:rsidR="00CA4677" w:rsidRPr="00CA4677">
              <w:rPr>
                <w:rFonts w:ascii="Times New Roman" w:eastAsia="Times New Roman" w:hAnsi="Times New Roman" w:cs="Times New Roman"/>
                <w:b/>
                <w:bCs/>
                <w:sz w:val="24"/>
                <w:szCs w:val="24"/>
              </w:rPr>
              <w:t>Ісламської Республіки Іран</w:t>
            </w:r>
            <w:r w:rsidR="00CA4677" w:rsidRPr="00CA4677">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w:t>
            </w:r>
            <w:r w:rsidR="00CA4677" w:rsidRPr="00CA4677">
              <w:rPr>
                <w:rFonts w:ascii="Times New Roman" w:eastAsia="Times New Roman" w:hAnsi="Times New Roman" w:cs="Times New Roman"/>
                <w:sz w:val="24"/>
                <w:szCs w:val="24"/>
              </w:rPr>
              <w:lastRenderedPageBreak/>
              <w:t>правління активами, одержаними від корупційних та інших злочинів;</w:t>
            </w:r>
          </w:p>
          <w:p w:rsidR="00CA4677" w:rsidRPr="00CA4677" w:rsidRDefault="00CA4677" w:rsidP="00CA4677">
            <w:pPr>
              <w:widowControl w:val="0"/>
              <w:spacing w:after="0" w:line="240" w:lineRule="auto"/>
              <w:jc w:val="both"/>
              <w:rPr>
                <w:rFonts w:ascii="Times New Roman" w:eastAsia="Times New Roman" w:hAnsi="Times New Roman" w:cs="Times New Roman"/>
                <w:sz w:val="24"/>
                <w:szCs w:val="24"/>
              </w:rPr>
            </w:pPr>
            <w:r w:rsidRPr="00CA4677">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p w:rsidR="0007717F" w:rsidRDefault="0007717F" w:rsidP="00CA4677">
            <w:pPr>
              <w:widowControl w:val="0"/>
              <w:spacing w:after="0" w:line="240" w:lineRule="auto"/>
              <w:jc w:val="both"/>
              <w:rPr>
                <w:rFonts w:ascii="Times New Roman" w:eastAsia="Times New Roman" w:hAnsi="Times New Roman" w:cs="Times New Roman"/>
                <w:i/>
                <w:sz w:val="20"/>
                <w:szCs w:val="20"/>
              </w:rPr>
            </w:pPr>
          </w:p>
        </w:tc>
      </w:tr>
      <w:tr w:rsidR="0007717F">
        <w:trPr>
          <w:trHeight w:val="1119"/>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7717F" w:rsidRDefault="002C77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7717F" w:rsidRDefault="002C77D7">
            <w:pP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w:t>
            </w:r>
            <w:r>
              <w:rPr>
                <w:rFonts w:ascii="Times New Roman" w:eastAsia="Times New Roman" w:hAnsi="Times New Roman" w:cs="Times New Roman"/>
                <w:b/>
                <w:i/>
                <w:sz w:val="24"/>
                <w:szCs w:val="24"/>
                <w:highlight w:val="white"/>
              </w:rPr>
              <w:t>електронній системі закупівель у разі, коли:</w:t>
            </w:r>
          </w:p>
          <w:p w:rsidR="0007717F" w:rsidRDefault="002C77D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7717F" w:rsidRDefault="002C77D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7717F" w:rsidRDefault="002C77D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w:t>
            </w:r>
            <w:r>
              <w:rPr>
                <w:rFonts w:ascii="Times New Roman" w:eastAsia="Times New Roman" w:hAnsi="Times New Roman" w:cs="Times New Roman"/>
                <w:sz w:val="24"/>
                <w:szCs w:val="24"/>
                <w:highlight w:val="white"/>
              </w:rPr>
              <w:t xml:space="preserve"> яку замовником виявлено згідно з абзацом першим пункту 42 цих особливостей;</w:t>
            </w:r>
          </w:p>
          <w:p w:rsidR="0007717F" w:rsidRDefault="002C77D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7717F" w:rsidRDefault="002C77D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w:t>
            </w:r>
            <w:r>
              <w:rPr>
                <w:rFonts w:ascii="Times New Roman" w:eastAsia="Times New Roman" w:hAnsi="Times New Roman" w:cs="Times New Roman"/>
                <w:sz w:val="24"/>
                <w:szCs w:val="24"/>
                <w:highlight w:val="white"/>
              </w:rPr>
              <w:t>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w:t>
            </w:r>
            <w:r>
              <w:rPr>
                <w:rFonts w:ascii="Times New Roman" w:eastAsia="Times New Roman" w:hAnsi="Times New Roman" w:cs="Times New Roman"/>
                <w:sz w:val="24"/>
                <w:szCs w:val="24"/>
                <w:highlight w:val="white"/>
              </w:rPr>
              <w:t>ком в електронній системі закупівель повідомлення з вимогою про усунення таких невідповідностей;</w:t>
            </w:r>
          </w:p>
          <w:p w:rsidR="0007717F" w:rsidRDefault="002C77D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w:t>
            </w:r>
            <w:r>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w:t>
            </w:r>
            <w:r>
              <w:rPr>
                <w:rFonts w:ascii="Times New Roman" w:eastAsia="Times New Roman" w:hAnsi="Times New Roman" w:cs="Times New Roman"/>
                <w:sz w:val="24"/>
                <w:szCs w:val="24"/>
                <w:highlight w:val="white"/>
              </w:rPr>
              <w:t>ев’ятим пункту 37 цих особливостей;</w:t>
            </w:r>
          </w:p>
          <w:p w:rsidR="0007717F" w:rsidRDefault="002C77D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652ED" w:rsidRPr="00B652ED" w:rsidRDefault="002C77D7" w:rsidP="00B652ED">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roofErr w:type="spellStart"/>
            <w:r w:rsidR="00B652ED" w:rsidRPr="00B652ED">
              <w:rPr>
                <w:rFonts w:ascii="Times New Roman" w:eastAsia="Times New Roman" w:hAnsi="Times New Roman" w:cs="Times New Roman"/>
                <w:sz w:val="24"/>
                <w:szCs w:val="24"/>
                <w:highlight w:val="white"/>
              </w:rPr>
              <w:t>є</w:t>
            </w:r>
            <w:proofErr w:type="spellEnd"/>
            <w:r w:rsidR="00B652ED" w:rsidRPr="00B652ED">
              <w:rPr>
                <w:rFonts w:ascii="Times New Roman" w:eastAsia="Times New Roman" w:hAnsi="Times New Roman" w:cs="Times New Roman"/>
                <w:sz w:val="24"/>
                <w:szCs w:val="24"/>
                <w:highlight w:val="white"/>
              </w:rPr>
              <w:t xml:space="preserve"> громадянином </w:t>
            </w:r>
            <w:proofErr w:type="spellStart"/>
            <w:r w:rsidR="00B652ED" w:rsidRPr="00B652ED">
              <w:rPr>
                <w:rFonts w:ascii="Times New Roman" w:eastAsia="Times New Roman" w:hAnsi="Times New Roman" w:cs="Times New Roman"/>
                <w:sz w:val="24"/>
                <w:szCs w:val="24"/>
                <w:highlight w:val="white"/>
              </w:rPr>
              <w:t>рф</w:t>
            </w:r>
            <w:proofErr w:type="spellEnd"/>
            <w:r w:rsidR="00B652ED" w:rsidRPr="00B652ED">
              <w:rPr>
                <w:rFonts w:ascii="Times New Roman" w:eastAsia="Times New Roman" w:hAnsi="Times New Roman" w:cs="Times New Roman"/>
                <w:sz w:val="24"/>
                <w:szCs w:val="24"/>
                <w:highlight w:val="white"/>
              </w:rPr>
              <w:t>/</w:t>
            </w:r>
            <w:proofErr w:type="spellStart"/>
            <w:r w:rsidR="00B652ED" w:rsidRPr="00B652ED">
              <w:rPr>
                <w:rFonts w:ascii="Times New Roman" w:eastAsia="Times New Roman" w:hAnsi="Times New Roman" w:cs="Times New Roman"/>
                <w:sz w:val="24"/>
                <w:szCs w:val="24"/>
                <w:highlight w:val="white"/>
              </w:rPr>
              <w:t>рб</w:t>
            </w:r>
            <w:proofErr w:type="spellEnd"/>
            <w:r w:rsidR="00B652ED" w:rsidRPr="00B652ED">
              <w:rPr>
                <w:rFonts w:ascii="Times New Roman" w:eastAsia="Times New Roman" w:hAnsi="Times New Roman" w:cs="Times New Roman"/>
                <w:sz w:val="24"/>
                <w:szCs w:val="24"/>
                <w:highlight w:val="white"/>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w:t>
            </w:r>
            <w:proofErr w:type="spellStart"/>
            <w:r w:rsidR="00B652ED" w:rsidRPr="00B652ED">
              <w:rPr>
                <w:rFonts w:ascii="Times New Roman" w:eastAsia="Times New Roman" w:hAnsi="Times New Roman" w:cs="Times New Roman"/>
                <w:sz w:val="24"/>
                <w:szCs w:val="24"/>
                <w:highlight w:val="white"/>
              </w:rPr>
              <w:t>рф</w:t>
            </w:r>
            <w:proofErr w:type="spellEnd"/>
            <w:r w:rsidR="00B652ED" w:rsidRPr="00B652ED">
              <w:rPr>
                <w:rFonts w:ascii="Times New Roman" w:eastAsia="Times New Roman" w:hAnsi="Times New Roman" w:cs="Times New Roman"/>
                <w:sz w:val="24"/>
                <w:szCs w:val="24"/>
                <w:highlight w:val="white"/>
              </w:rPr>
              <w:t>/</w:t>
            </w:r>
            <w:proofErr w:type="spellStart"/>
            <w:r w:rsidR="00B652ED" w:rsidRPr="00B652ED">
              <w:rPr>
                <w:rFonts w:ascii="Times New Roman" w:eastAsia="Times New Roman" w:hAnsi="Times New Roman" w:cs="Times New Roman"/>
                <w:sz w:val="24"/>
                <w:szCs w:val="24"/>
                <w:highlight w:val="white"/>
              </w:rPr>
              <w:t>рб</w:t>
            </w:r>
            <w:proofErr w:type="spellEnd"/>
            <w:r w:rsidR="00B652ED" w:rsidRPr="00B652ED">
              <w:rPr>
                <w:rFonts w:ascii="Times New Roman" w:eastAsia="Times New Roman" w:hAnsi="Times New Roman" w:cs="Times New Roman"/>
                <w:sz w:val="24"/>
                <w:szCs w:val="24"/>
                <w:highlight w:val="white"/>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00B652ED" w:rsidRPr="00B652ED">
              <w:rPr>
                <w:rFonts w:ascii="Times New Roman" w:eastAsia="Times New Roman" w:hAnsi="Times New Roman" w:cs="Times New Roman"/>
                <w:sz w:val="24"/>
                <w:szCs w:val="24"/>
                <w:highlight w:val="white"/>
              </w:rPr>
              <w:t>бенефіціарним</w:t>
            </w:r>
            <w:proofErr w:type="spellEnd"/>
            <w:r w:rsidR="00B652ED" w:rsidRPr="00B652E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proofErr w:type="spellStart"/>
            <w:r w:rsidR="00B652ED" w:rsidRPr="00B652ED">
              <w:rPr>
                <w:rFonts w:ascii="Times New Roman" w:eastAsia="Times New Roman" w:hAnsi="Times New Roman" w:cs="Times New Roman"/>
                <w:sz w:val="24"/>
                <w:szCs w:val="24"/>
                <w:highlight w:val="white"/>
              </w:rPr>
              <w:t>рф</w:t>
            </w:r>
            <w:proofErr w:type="spellEnd"/>
            <w:r w:rsidR="00B652ED" w:rsidRPr="00B652ED">
              <w:rPr>
                <w:rFonts w:ascii="Times New Roman" w:eastAsia="Times New Roman" w:hAnsi="Times New Roman" w:cs="Times New Roman"/>
                <w:sz w:val="24"/>
                <w:szCs w:val="24"/>
                <w:highlight w:val="white"/>
              </w:rPr>
              <w:t>/</w:t>
            </w:r>
            <w:proofErr w:type="spellStart"/>
            <w:r w:rsidR="00B652ED" w:rsidRPr="00B652ED">
              <w:rPr>
                <w:rFonts w:ascii="Times New Roman" w:eastAsia="Times New Roman" w:hAnsi="Times New Roman" w:cs="Times New Roman"/>
                <w:sz w:val="24"/>
                <w:szCs w:val="24"/>
                <w:highlight w:val="white"/>
              </w:rPr>
              <w:t>рб</w:t>
            </w:r>
            <w:proofErr w:type="spellEnd"/>
            <w:r w:rsidR="00B652ED" w:rsidRPr="00B652ED">
              <w:rPr>
                <w:rFonts w:ascii="Times New Roman" w:eastAsia="Times New Roman" w:hAnsi="Times New Roman" w:cs="Times New Roman"/>
                <w:sz w:val="24"/>
                <w:szCs w:val="24"/>
                <w:highlight w:val="white"/>
              </w:rPr>
              <w:t xml:space="preserve">/Ісламської Республіки Іран, громадянин </w:t>
            </w:r>
            <w:proofErr w:type="spellStart"/>
            <w:r w:rsidR="00B652ED" w:rsidRPr="00B652ED">
              <w:rPr>
                <w:rFonts w:ascii="Times New Roman" w:eastAsia="Times New Roman" w:hAnsi="Times New Roman" w:cs="Times New Roman"/>
                <w:sz w:val="24"/>
                <w:szCs w:val="24"/>
                <w:highlight w:val="white"/>
              </w:rPr>
              <w:t>рф</w:t>
            </w:r>
            <w:proofErr w:type="spellEnd"/>
            <w:r w:rsidR="00B652ED" w:rsidRPr="00B652ED">
              <w:rPr>
                <w:rFonts w:ascii="Times New Roman" w:eastAsia="Times New Roman" w:hAnsi="Times New Roman" w:cs="Times New Roman"/>
                <w:sz w:val="24"/>
                <w:szCs w:val="24"/>
                <w:highlight w:val="white"/>
              </w:rPr>
              <w:t>/</w:t>
            </w:r>
            <w:proofErr w:type="spellStart"/>
            <w:r w:rsidR="00B652ED" w:rsidRPr="00B652ED">
              <w:rPr>
                <w:rFonts w:ascii="Times New Roman" w:eastAsia="Times New Roman" w:hAnsi="Times New Roman" w:cs="Times New Roman"/>
                <w:sz w:val="24"/>
                <w:szCs w:val="24"/>
                <w:highlight w:val="white"/>
              </w:rPr>
              <w:t>рб</w:t>
            </w:r>
            <w:proofErr w:type="spellEnd"/>
            <w:r w:rsidR="00B652ED" w:rsidRPr="00B652ED">
              <w:rPr>
                <w:rFonts w:ascii="Times New Roman" w:eastAsia="Times New Roman" w:hAnsi="Times New Roman" w:cs="Times New Roman"/>
                <w:sz w:val="24"/>
                <w:szCs w:val="24"/>
                <w:highlight w:val="white"/>
              </w:rPr>
              <w:t xml:space="preserve">/Ісламської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proofErr w:type="spellStart"/>
            <w:r w:rsidR="00B652ED" w:rsidRPr="00B652ED">
              <w:rPr>
                <w:rFonts w:ascii="Times New Roman" w:eastAsia="Times New Roman" w:hAnsi="Times New Roman" w:cs="Times New Roman"/>
                <w:sz w:val="24"/>
                <w:szCs w:val="24"/>
                <w:highlight w:val="white"/>
              </w:rPr>
              <w:t>рф</w:t>
            </w:r>
            <w:proofErr w:type="spellEnd"/>
            <w:r w:rsidR="00B652ED" w:rsidRPr="00B652ED">
              <w:rPr>
                <w:rFonts w:ascii="Times New Roman" w:eastAsia="Times New Roman" w:hAnsi="Times New Roman" w:cs="Times New Roman"/>
                <w:sz w:val="24"/>
                <w:szCs w:val="24"/>
                <w:highlight w:val="white"/>
              </w:rPr>
              <w:t>/</w:t>
            </w:r>
            <w:proofErr w:type="spellStart"/>
            <w:r w:rsidR="00B652ED" w:rsidRPr="00B652ED">
              <w:rPr>
                <w:rFonts w:ascii="Times New Roman" w:eastAsia="Times New Roman" w:hAnsi="Times New Roman" w:cs="Times New Roman"/>
                <w:sz w:val="24"/>
                <w:szCs w:val="24"/>
                <w:highlight w:val="white"/>
              </w:rPr>
              <w:t>рб</w:t>
            </w:r>
            <w:proofErr w:type="spellEnd"/>
            <w:r w:rsidR="00B652ED" w:rsidRPr="00B652ED">
              <w:rPr>
                <w:rFonts w:ascii="Times New Roman" w:eastAsia="Times New Roman" w:hAnsi="Times New Roman" w:cs="Times New Roman"/>
                <w:sz w:val="24"/>
                <w:szCs w:val="24"/>
                <w:highlight w:val="white"/>
              </w:rPr>
              <w:t xml:space="preserve">/Ісламської Республіки Іран, крім випадків, коли активи в установленому законодавством порядку передані в управління АРМА; або пропонує в ТП товари походженням з </w:t>
            </w:r>
            <w:proofErr w:type="spellStart"/>
            <w:r w:rsidR="00B652ED" w:rsidRPr="00B652ED">
              <w:rPr>
                <w:rFonts w:ascii="Times New Roman" w:eastAsia="Times New Roman" w:hAnsi="Times New Roman" w:cs="Times New Roman"/>
                <w:sz w:val="24"/>
                <w:szCs w:val="24"/>
                <w:highlight w:val="white"/>
              </w:rPr>
              <w:t>рф</w:t>
            </w:r>
            <w:proofErr w:type="spellEnd"/>
            <w:r w:rsidR="00B652ED" w:rsidRPr="00B652ED">
              <w:rPr>
                <w:rFonts w:ascii="Times New Roman" w:eastAsia="Times New Roman" w:hAnsi="Times New Roman" w:cs="Times New Roman"/>
                <w:sz w:val="24"/>
                <w:szCs w:val="24"/>
                <w:highlight w:val="white"/>
              </w:rPr>
              <w:t>/</w:t>
            </w:r>
            <w:proofErr w:type="spellStart"/>
            <w:r w:rsidR="00B652ED" w:rsidRPr="00B652ED">
              <w:rPr>
                <w:rFonts w:ascii="Times New Roman" w:eastAsia="Times New Roman" w:hAnsi="Times New Roman" w:cs="Times New Roman"/>
                <w:sz w:val="24"/>
                <w:szCs w:val="24"/>
                <w:highlight w:val="white"/>
              </w:rPr>
              <w:t>рб</w:t>
            </w:r>
            <w:proofErr w:type="spellEnd"/>
            <w:r w:rsidR="00B652ED" w:rsidRPr="00B652ED">
              <w:rPr>
                <w:rFonts w:ascii="Times New Roman" w:eastAsia="Times New Roman" w:hAnsi="Times New Roman" w:cs="Times New Roman"/>
                <w:sz w:val="24"/>
                <w:szCs w:val="24"/>
                <w:highlight w:val="white"/>
              </w:rPr>
              <w:t xml:space="preserve">/Ісламської Республіки Іран (за винятком товарів походженням з </w:t>
            </w:r>
            <w:proofErr w:type="spellStart"/>
            <w:r w:rsidR="00B652ED" w:rsidRPr="00B652ED">
              <w:rPr>
                <w:rFonts w:ascii="Times New Roman" w:eastAsia="Times New Roman" w:hAnsi="Times New Roman" w:cs="Times New Roman"/>
                <w:sz w:val="24"/>
                <w:szCs w:val="24"/>
                <w:highlight w:val="white"/>
              </w:rPr>
              <w:t>рф</w:t>
            </w:r>
            <w:proofErr w:type="spellEnd"/>
            <w:r w:rsidR="00B652ED" w:rsidRPr="00B652ED">
              <w:rPr>
                <w:rFonts w:ascii="Times New Roman" w:eastAsia="Times New Roman" w:hAnsi="Times New Roman" w:cs="Times New Roman"/>
                <w:sz w:val="24"/>
                <w:szCs w:val="24"/>
                <w:highlight w:val="white"/>
              </w:rPr>
              <w:t>/</w:t>
            </w:r>
            <w:proofErr w:type="spellStart"/>
            <w:r w:rsidR="00B652ED" w:rsidRPr="00B652ED">
              <w:rPr>
                <w:rFonts w:ascii="Times New Roman" w:eastAsia="Times New Roman" w:hAnsi="Times New Roman" w:cs="Times New Roman"/>
                <w:sz w:val="24"/>
                <w:szCs w:val="24"/>
                <w:highlight w:val="white"/>
              </w:rPr>
              <w:t>рб</w:t>
            </w:r>
            <w:proofErr w:type="spellEnd"/>
            <w:r w:rsidR="00B652ED" w:rsidRPr="00B652ED">
              <w:rPr>
                <w:rFonts w:ascii="Times New Roman" w:eastAsia="Times New Roman" w:hAnsi="Times New Roman" w:cs="Times New Roman"/>
                <w:sz w:val="24"/>
                <w:szCs w:val="24"/>
                <w:highlight w:val="white"/>
              </w:rPr>
              <w:t>, необхідних для ремонту та обслуговування товарів, придбаних до набрання чинності постановою № 1178).</w:t>
            </w:r>
          </w:p>
          <w:p w:rsidR="0007717F" w:rsidRDefault="002C77D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7717F" w:rsidRDefault="002C77D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w:t>
            </w:r>
            <w:r>
              <w:rPr>
                <w:rFonts w:ascii="Times New Roman" w:eastAsia="Times New Roman" w:hAnsi="Times New Roman" w:cs="Times New Roman"/>
                <w:sz w:val="24"/>
                <w:szCs w:val="24"/>
                <w:highlight w:val="white"/>
              </w:rPr>
              <w:t xml:space="preserve">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7717F" w:rsidRDefault="002C77D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7717F" w:rsidRDefault="002C77D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w:t>
            </w:r>
            <w:r>
              <w:rPr>
                <w:rFonts w:ascii="Times New Roman" w:eastAsia="Times New Roman" w:hAnsi="Times New Roman" w:cs="Times New Roman"/>
                <w:sz w:val="24"/>
                <w:szCs w:val="24"/>
                <w:highlight w:val="white"/>
              </w:rPr>
              <w:t>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w:t>
            </w:r>
            <w:r>
              <w:rPr>
                <w:rFonts w:ascii="Times New Roman" w:eastAsia="Times New Roman" w:hAnsi="Times New Roman" w:cs="Times New Roman"/>
                <w:sz w:val="24"/>
                <w:szCs w:val="24"/>
                <w:highlight w:val="white"/>
              </w:rPr>
              <w:t xml:space="preserve"> більшим, ніж зазначений замовником в тендерній документації;</w:t>
            </w:r>
          </w:p>
          <w:p w:rsidR="0007717F" w:rsidRDefault="002C77D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7717F" w:rsidRDefault="002C77D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7717F" w:rsidRDefault="002C77D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w:t>
            </w:r>
            <w:r>
              <w:rPr>
                <w:rFonts w:ascii="Times New Roman" w:eastAsia="Times New Roman" w:hAnsi="Times New Roman" w:cs="Times New Roman"/>
                <w:sz w:val="24"/>
                <w:szCs w:val="24"/>
                <w:highlight w:val="white"/>
              </w:rPr>
              <w:t>про закупівлю відповідно до вимог тендерної документації або укладення договору про закупівлю;</w:t>
            </w:r>
          </w:p>
          <w:p w:rsidR="0007717F" w:rsidRDefault="002C77D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Pr>
                <w:rFonts w:ascii="Times New Roman" w:eastAsia="Times New Roman" w:hAnsi="Times New Roman" w:cs="Times New Roman"/>
                <w:sz w:val="24"/>
                <w:szCs w:val="24"/>
                <w:highlight w:val="white"/>
              </w:rPr>
              <w:lastRenderedPageBreak/>
              <w:t>чотирна</w:t>
            </w:r>
            <w:r>
              <w:rPr>
                <w:rFonts w:ascii="Times New Roman" w:eastAsia="Times New Roman" w:hAnsi="Times New Roman" w:cs="Times New Roman"/>
                <w:sz w:val="24"/>
                <w:szCs w:val="24"/>
                <w:highlight w:val="white"/>
              </w:rPr>
              <w:t>дцятому пункту 47 цих особливостей;</w:t>
            </w:r>
          </w:p>
          <w:p w:rsidR="0007717F" w:rsidRDefault="002C77D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7717F" w:rsidRDefault="002C77D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w:t>
            </w:r>
            <w:r>
              <w:rPr>
                <w:rFonts w:ascii="Times New Roman" w:eastAsia="Times New Roman" w:hAnsi="Times New Roman" w:cs="Times New Roman"/>
                <w:sz w:val="24"/>
                <w:szCs w:val="24"/>
                <w:highlight w:val="white"/>
              </w:rPr>
              <w:t>гідно з абзацом першим пункту 42 цих особливостей.</w:t>
            </w:r>
          </w:p>
          <w:p w:rsidR="0007717F" w:rsidRDefault="002C77D7">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7717F" w:rsidRDefault="002C77D7">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w:t>
            </w:r>
            <w:r>
              <w:rPr>
                <w:rFonts w:ascii="Times New Roman" w:eastAsia="Times New Roman" w:hAnsi="Times New Roman" w:cs="Times New Roman"/>
                <w:sz w:val="24"/>
                <w:szCs w:val="24"/>
                <w:highlight w:val="white"/>
              </w:rPr>
              <w:t>дповідних товарів, робіт чи послуг тендерної пропозиції, що є аномально низькою;</w:t>
            </w:r>
          </w:p>
          <w:p w:rsidR="0007717F" w:rsidRDefault="002C77D7">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w:t>
            </w:r>
            <w:r>
              <w:rPr>
                <w:rFonts w:ascii="Times New Roman" w:eastAsia="Times New Roman" w:hAnsi="Times New Roman" w:cs="Times New Roman"/>
                <w:sz w:val="24"/>
                <w:szCs w:val="24"/>
                <w:highlight w:val="white"/>
              </w:rPr>
              <w:t>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717F" w:rsidRDefault="002C77D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w:t>
            </w:r>
            <w:r>
              <w:rPr>
                <w:rFonts w:ascii="Times New Roman" w:eastAsia="Times New Roman" w:hAnsi="Times New Roman" w:cs="Times New Roman"/>
                <w:sz w:val="24"/>
                <w:szCs w:val="24"/>
                <w:highlight w:val="white"/>
              </w:rPr>
              <w:t>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w:t>
            </w:r>
            <w:r>
              <w:rPr>
                <w:rFonts w:ascii="Times New Roman" w:eastAsia="Times New Roman" w:hAnsi="Times New Roman" w:cs="Times New Roman"/>
                <w:sz w:val="24"/>
                <w:szCs w:val="24"/>
                <w:highlight w:val="white"/>
              </w:rPr>
              <w:t>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w:t>
            </w:r>
            <w:r>
              <w:rPr>
                <w:rFonts w:ascii="Times New Roman" w:eastAsia="Times New Roman" w:hAnsi="Times New Roman" w:cs="Times New Roman"/>
                <w:sz w:val="24"/>
                <w:szCs w:val="24"/>
                <w:highlight w:val="white"/>
              </w:rPr>
              <w:t>онну систему закупівель.</w:t>
            </w:r>
          </w:p>
          <w:p w:rsidR="0007717F" w:rsidRDefault="002C77D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Pr>
                <w:rFonts w:ascii="Times New Roman" w:eastAsia="Times New Roman" w:hAnsi="Times New Roman" w:cs="Times New Roman"/>
                <w:sz w:val="24"/>
                <w:szCs w:val="24"/>
                <w:highlight w:val="white"/>
              </w:rPr>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w:t>
            </w:r>
            <w:r>
              <w:rPr>
                <w:rFonts w:ascii="Times New Roman" w:eastAsia="Times New Roman" w:hAnsi="Times New Roman" w:cs="Times New Roman"/>
                <w:sz w:val="24"/>
                <w:szCs w:val="24"/>
                <w:highlight w:val="white"/>
              </w:rPr>
              <w:t>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717F">
        <w:trPr>
          <w:trHeight w:val="472"/>
          <w:jc w:val="center"/>
        </w:trPr>
        <w:tc>
          <w:tcPr>
            <w:tcW w:w="9960" w:type="dxa"/>
            <w:gridSpan w:val="3"/>
            <w:vAlign w:val="center"/>
          </w:tcPr>
          <w:p w:rsidR="0007717F" w:rsidRDefault="002C77D7">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07717F">
        <w:trPr>
          <w:trHeight w:val="1119"/>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7717F" w:rsidRDefault="002C77D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Відміна </w:t>
            </w:r>
            <w:r>
              <w:rPr>
                <w:rFonts w:ascii="Times New Roman" w:eastAsia="Times New Roman" w:hAnsi="Times New Roman" w:cs="Times New Roman"/>
                <w:b/>
                <w:sz w:val="24"/>
                <w:szCs w:val="24"/>
              </w:rPr>
              <w:t>тендеру чи визнання тендеру таким, що не відбувся</w:t>
            </w:r>
          </w:p>
        </w:tc>
        <w:tc>
          <w:tcPr>
            <w:tcW w:w="6450" w:type="dxa"/>
            <w:vAlign w:val="center"/>
          </w:tcPr>
          <w:p w:rsidR="0007717F" w:rsidRDefault="002C77D7">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w:t>
            </w:r>
            <w:r>
              <w:rPr>
                <w:rFonts w:ascii="Times New Roman" w:eastAsia="Times New Roman" w:hAnsi="Times New Roman" w:cs="Times New Roman"/>
                <w:sz w:val="24"/>
                <w:szCs w:val="24"/>
                <w:highlight w:val="white"/>
              </w:rPr>
              <w:t xml:space="preserve">сфері публічних </w:t>
            </w:r>
            <w:r>
              <w:rPr>
                <w:rFonts w:ascii="Times New Roman" w:eastAsia="Times New Roman" w:hAnsi="Times New Roman" w:cs="Times New Roman"/>
                <w:sz w:val="24"/>
                <w:szCs w:val="24"/>
                <w:highlight w:val="white"/>
              </w:rPr>
              <w:lastRenderedPageBreak/>
              <w:t>закупівель, з описом таких порушень;</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відміни відкритих торгів зам</w:t>
            </w:r>
            <w:r>
              <w:rPr>
                <w:rFonts w:ascii="Times New Roman" w:eastAsia="Times New Roman" w:hAnsi="Times New Roman" w:cs="Times New Roman"/>
                <w:sz w:val="24"/>
                <w:szCs w:val="24"/>
                <w:highlight w:val="white"/>
              </w:rPr>
              <w:t xml:space="preserve">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7717F" w:rsidRDefault="002C77D7">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w:t>
            </w:r>
            <w:r>
              <w:rPr>
                <w:rFonts w:ascii="Times New Roman" w:eastAsia="Times New Roman" w:hAnsi="Times New Roman" w:cs="Times New Roman"/>
                <w:sz w:val="24"/>
                <w:szCs w:val="24"/>
                <w:highlight w:val="white"/>
              </w:rPr>
              <w:t>их пропозицій (у тому числі, якщо була подана одна тендерна пропозиція, яка відхилена замовником) згідно з Особливостями;</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w:t>
            </w:r>
            <w:r>
              <w:rPr>
                <w:rFonts w:ascii="Times New Roman" w:eastAsia="Times New Roman" w:hAnsi="Times New Roman" w:cs="Times New Roman"/>
                <w:sz w:val="24"/>
                <w:szCs w:val="24"/>
                <w:highlight w:val="white"/>
              </w:rPr>
              <w:t>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w:t>
            </w:r>
            <w:r>
              <w:rPr>
                <w:rFonts w:ascii="Times New Roman" w:eastAsia="Times New Roman" w:hAnsi="Times New Roman" w:cs="Times New Roman"/>
                <w:sz w:val="24"/>
                <w:szCs w:val="24"/>
                <w:highlight w:val="white"/>
              </w:rPr>
              <w:t>во (за лотом).</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717F">
        <w:trPr>
          <w:trHeight w:val="1119"/>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7717F" w:rsidRDefault="002C77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w:t>
            </w:r>
            <w:r>
              <w:rPr>
                <w:rFonts w:ascii="Times New Roman" w:eastAsia="Times New Roman" w:hAnsi="Times New Roman" w:cs="Times New Roman"/>
                <w:sz w:val="24"/>
                <w:szCs w:val="24"/>
                <w:highlight w:val="white"/>
              </w:rPr>
              <w:t xml:space="preserve">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r>
              <w:rPr>
                <w:rFonts w:ascii="Times New Roman" w:eastAsia="Times New Roman" w:hAnsi="Times New Roman" w:cs="Times New Roman"/>
                <w:sz w:val="24"/>
                <w:szCs w:val="24"/>
                <w:highlight w:val="white"/>
              </w:rPr>
              <w:t>закупівель повідомлення про намір укласти договір про закупівлю перебіг строку для укладення договору про закупівлю зупиняється.</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w:t>
            </w:r>
            <w:r>
              <w:rPr>
                <w:rFonts w:ascii="Times New Roman" w:eastAsia="Times New Roman" w:hAnsi="Times New Roman" w:cs="Times New Roman"/>
                <w:b/>
                <w:i/>
                <w:sz w:val="24"/>
                <w:szCs w:val="24"/>
                <w:highlight w:val="white"/>
              </w:rPr>
              <w:t>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7717F">
        <w:trPr>
          <w:trHeight w:val="1119"/>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7717F" w:rsidRDefault="002C77D7">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7717F" w:rsidRDefault="002C77D7">
            <w:pPr>
              <w:widowControl w:val="0"/>
              <w:spacing w:after="0" w:line="240" w:lineRule="auto"/>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7717F" w:rsidRDefault="002C77D7">
            <w:pPr>
              <w:widowControl w:val="0"/>
              <w:spacing w:after="0" w:line="240" w:lineRule="auto"/>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Договір </w:t>
            </w:r>
            <w:r>
              <w:rPr>
                <w:rFonts w:ascii="Times New Roman" w:eastAsia="Times New Roman" w:hAnsi="Times New Roman" w:cs="Times New Roman"/>
                <w:sz w:val="24"/>
                <w:szCs w:val="24"/>
              </w:rPr>
              <w:t>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w:t>
            </w:r>
            <w:r>
              <w:rPr>
                <w:rFonts w:ascii="Times New Roman" w:eastAsia="Times New Roman" w:hAnsi="Times New Roman" w:cs="Times New Roman"/>
                <w:sz w:val="24"/>
                <w:szCs w:val="24"/>
              </w:rPr>
              <w:t>ормацію про право підписання договору про закупівлю.</w:t>
            </w:r>
          </w:p>
        </w:tc>
      </w:tr>
      <w:tr w:rsidR="0007717F">
        <w:trPr>
          <w:trHeight w:val="2100"/>
          <w:jc w:val="center"/>
        </w:trPr>
        <w:tc>
          <w:tcPr>
            <w:tcW w:w="705" w:type="dxa"/>
          </w:tcPr>
          <w:p w:rsidR="0007717F" w:rsidRDefault="002C77D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07717F" w:rsidRDefault="002C77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rFonts w:ascii="Times New Roman" w:eastAsia="Times New Roman" w:hAnsi="Times New Roman" w:cs="Times New Roman"/>
                <w:sz w:val="24"/>
                <w:szCs w:val="24"/>
              </w:rPr>
              <w:t>крім частин другої — п’ятої, сьомої — дев’ятої статті 41 Закону та Особливостей.</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w:t>
            </w:r>
            <w:r>
              <w:rPr>
                <w:rFonts w:ascii="Times New Roman" w:eastAsia="Times New Roman" w:hAnsi="Times New Roman" w:cs="Times New Roman"/>
                <w:sz w:val="24"/>
                <w:szCs w:val="24"/>
              </w:rPr>
              <w:t>інюватися відповідно до норм Господарського та Цивільного кодексів.</w:t>
            </w:r>
          </w:p>
          <w:p w:rsidR="0007717F" w:rsidRDefault="002C77D7">
            <w:pPr>
              <w:shd w:val="clear" w:color="auto" w:fill="FFFFFF"/>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w:t>
            </w:r>
            <w:r>
              <w:rPr>
                <w:rFonts w:ascii="Times New Roman" w:eastAsia="Times New Roman" w:hAnsi="Times New Roman" w:cs="Times New Roman"/>
                <w:sz w:val="24"/>
                <w:szCs w:val="24"/>
              </w:rPr>
              <w:t>чення грошового еквівалента зобов’язання в іноземній валюті;</w:t>
            </w:r>
          </w:p>
          <w:p w:rsidR="0007717F" w:rsidRDefault="002C77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7717F" w:rsidRDefault="0007717F">
            <w:pPr>
              <w:widowControl w:val="0"/>
              <w:spacing w:after="0" w:line="240" w:lineRule="auto"/>
              <w:jc w:val="both"/>
              <w:rPr>
                <w:rFonts w:ascii="Times New Roman" w:eastAsia="Times New Roman" w:hAnsi="Times New Roman" w:cs="Times New Roman"/>
                <w:sz w:val="24"/>
                <w:szCs w:val="24"/>
              </w:rPr>
            </w:pPr>
          </w:p>
        </w:tc>
      </w:tr>
    </w:tbl>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 перелік документів, що вимагаються </w:t>
      </w:r>
      <w:r>
        <w:rPr>
          <w:rFonts w:ascii="Times New Roman" w:eastAsia="Times New Roman" w:hAnsi="Times New Roman" w:cs="Times New Roman"/>
          <w:sz w:val="24"/>
          <w:szCs w:val="24"/>
          <w:highlight w:val="white"/>
        </w:rPr>
        <w:t>від учасників та від учасника – переможця..</w:t>
      </w:r>
    </w:p>
    <w:p w:rsidR="0007717F" w:rsidRDefault="002C77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 технічна специфікація.</w:t>
      </w:r>
    </w:p>
    <w:p w:rsidR="0007717F" w:rsidRDefault="002C77D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 проект договору.</w:t>
      </w:r>
    </w:p>
    <w:p w:rsidR="0007717F" w:rsidRDefault="0007717F">
      <w:pPr>
        <w:widowControl w:val="0"/>
        <w:spacing w:after="0" w:line="240" w:lineRule="auto"/>
        <w:jc w:val="both"/>
        <w:rPr>
          <w:rFonts w:ascii="Times New Roman" w:eastAsia="Times New Roman" w:hAnsi="Times New Roman" w:cs="Times New Roman"/>
          <w:sz w:val="24"/>
          <w:szCs w:val="24"/>
        </w:rPr>
      </w:pPr>
      <w:bookmarkStart w:id="5" w:name="_GoBack"/>
      <w:bookmarkEnd w:id="5"/>
    </w:p>
    <w:sectPr w:rsidR="0007717F">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7D7" w:rsidRDefault="002C77D7">
      <w:pPr>
        <w:spacing w:line="240" w:lineRule="auto"/>
      </w:pPr>
      <w:r>
        <w:separator/>
      </w:r>
    </w:p>
  </w:endnote>
  <w:endnote w:type="continuationSeparator" w:id="0">
    <w:p w:rsidR="002C77D7" w:rsidRDefault="002C7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Microsoft YaHei"/>
    <w:charset w:val="86"/>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7F" w:rsidRDefault="002C77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652ED">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7D7" w:rsidRDefault="002C77D7">
      <w:pPr>
        <w:spacing w:after="0"/>
      </w:pPr>
      <w:r>
        <w:separator/>
      </w:r>
    </w:p>
  </w:footnote>
  <w:footnote w:type="continuationSeparator" w:id="0">
    <w:p w:rsidR="002C77D7" w:rsidRDefault="002C77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7F" w:rsidRDefault="0007717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E57B3"/>
    <w:multiLevelType w:val="multilevel"/>
    <w:tmpl w:val="357E57B3"/>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FD"/>
    <w:rsid w:val="00007A21"/>
    <w:rsid w:val="00033DE3"/>
    <w:rsid w:val="000465EA"/>
    <w:rsid w:val="0007717F"/>
    <w:rsid w:val="00101710"/>
    <w:rsid w:val="001803B2"/>
    <w:rsid w:val="00236F9F"/>
    <w:rsid w:val="002C77D7"/>
    <w:rsid w:val="00371438"/>
    <w:rsid w:val="003D49F8"/>
    <w:rsid w:val="004134BC"/>
    <w:rsid w:val="004C57FD"/>
    <w:rsid w:val="004D6467"/>
    <w:rsid w:val="00686A8F"/>
    <w:rsid w:val="007450EA"/>
    <w:rsid w:val="007615D2"/>
    <w:rsid w:val="0083206D"/>
    <w:rsid w:val="00840743"/>
    <w:rsid w:val="008E1065"/>
    <w:rsid w:val="008F0D9F"/>
    <w:rsid w:val="00A63078"/>
    <w:rsid w:val="00AD0D92"/>
    <w:rsid w:val="00B1771D"/>
    <w:rsid w:val="00B643C1"/>
    <w:rsid w:val="00B65244"/>
    <w:rsid w:val="00B652ED"/>
    <w:rsid w:val="00B922AF"/>
    <w:rsid w:val="00C777B0"/>
    <w:rsid w:val="00CA4677"/>
    <w:rsid w:val="00D07AA0"/>
    <w:rsid w:val="00E57251"/>
    <w:rsid w:val="00E6077C"/>
    <w:rsid w:val="00EC7673"/>
    <w:rsid w:val="00F97831"/>
    <w:rsid w:val="00FC3BA6"/>
    <w:rsid w:val="02E226A9"/>
    <w:rsid w:val="3BB9172D"/>
    <w:rsid w:val="48780C45"/>
    <w:rsid w:val="504142C5"/>
    <w:rsid w:val="733E079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paragraph" w:styleId="1">
    <w:name w:val="heading 1"/>
    <w:basedOn w:val="a"/>
    <w:next w:val="a"/>
    <w:autoRedefine/>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uiPriority w:val="99"/>
    <w:semiHidden/>
    <w:unhideWhenUsed/>
    <w:qFormat/>
    <w:pPr>
      <w:spacing w:after="0" w:line="240" w:lineRule="auto"/>
    </w:pPr>
    <w:rPr>
      <w:rFonts w:ascii="Segoe UI" w:hAnsi="Segoe UI" w:cs="Segoe UI"/>
      <w:sz w:val="18"/>
      <w:szCs w:val="18"/>
    </w:rPr>
  </w:style>
  <w:style w:type="character" w:styleId="a5">
    <w:name w:val="annotation reference"/>
    <w:basedOn w:val="a0"/>
    <w:autoRedefine/>
    <w:uiPriority w:val="99"/>
    <w:semiHidden/>
    <w:unhideWhenUsed/>
    <w:qFormat/>
    <w:rPr>
      <w:sz w:val="16"/>
      <w:szCs w:val="16"/>
    </w:rPr>
  </w:style>
  <w:style w:type="paragraph" w:styleId="a6">
    <w:name w:val="annotation text"/>
    <w:basedOn w:val="a"/>
    <w:link w:val="a7"/>
    <w:autoRedefine/>
    <w:uiPriority w:val="99"/>
    <w:semiHidden/>
    <w:unhideWhenUsed/>
    <w:qFormat/>
    <w:pPr>
      <w:spacing w:line="240" w:lineRule="auto"/>
    </w:pPr>
    <w:rPr>
      <w:sz w:val="20"/>
      <w:szCs w:val="20"/>
    </w:rPr>
  </w:style>
  <w:style w:type="paragraph" w:styleId="a8">
    <w:name w:val="annotation subject"/>
    <w:basedOn w:val="a6"/>
    <w:next w:val="a6"/>
    <w:link w:val="a9"/>
    <w:autoRedefine/>
    <w:uiPriority w:val="99"/>
    <w:semiHidden/>
    <w:unhideWhenUsed/>
    <w:qFormat/>
    <w:rPr>
      <w:b/>
      <w:bCs/>
    </w:rPr>
  </w:style>
  <w:style w:type="character" w:styleId="aa">
    <w:name w:val="Hyperlink"/>
    <w:basedOn w:val="a0"/>
    <w:uiPriority w:val="99"/>
    <w:unhideWhenUsed/>
    <w:qFormat/>
    <w:rPr>
      <w:color w:val="0563C1" w:themeColor="hyperlink"/>
      <w:u w:val="single"/>
    </w:rPr>
  </w:style>
  <w:style w:type="paragraph" w:styleId="ab">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autoRedefine/>
    <w:pPr>
      <w:keepNext/>
      <w:keepLines/>
      <w:spacing w:before="360" w:after="80"/>
    </w:pPr>
    <w:rPr>
      <w:rFonts w:ascii="Georgia" w:eastAsia="Georgia" w:hAnsi="Georgia" w:cs="Georgia"/>
      <w:i/>
      <w:color w:val="666666"/>
      <w:sz w:val="48"/>
      <w:szCs w:val="48"/>
    </w:rPr>
  </w:style>
  <w:style w:type="table" w:styleId="ad">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autoRedefine/>
    <w:uiPriority w:val="10"/>
    <w:qFormat/>
    <w:pPr>
      <w:keepNext/>
      <w:keepLines/>
      <w:spacing w:before="480" w:after="120"/>
    </w:pPr>
    <w:rPr>
      <w:b/>
      <w:sz w:val="72"/>
      <w:szCs w:val="72"/>
    </w:rPr>
  </w:style>
  <w:style w:type="table" w:customStyle="1" w:styleId="TableNormal1">
    <w:name w:val="Table Normal1"/>
    <w:autoRedefine/>
    <w:qFormat/>
    <w:tblPr>
      <w:tblCellMar>
        <w:top w:w="0" w:type="dxa"/>
        <w:left w:w="0" w:type="dxa"/>
        <w:bottom w:w="0" w:type="dxa"/>
        <w:right w:w="0" w:type="dxa"/>
      </w:tblCellMar>
    </w:tblPr>
  </w:style>
  <w:style w:type="table" w:customStyle="1" w:styleId="TableNormal2">
    <w:name w:val="Table Normal2"/>
    <w:autoRedefine/>
    <w:qFormat/>
    <w:tblPr>
      <w:tblCellMar>
        <w:top w:w="0" w:type="dxa"/>
        <w:left w:w="0" w:type="dxa"/>
        <w:bottom w:w="0" w:type="dxa"/>
        <w:right w:w="0" w:type="dxa"/>
      </w:tblCellMar>
    </w:tblPr>
  </w:style>
  <w:style w:type="table" w:customStyle="1" w:styleId="TableNormal3">
    <w:name w:val="Table Normal3"/>
    <w:autoRedefine/>
    <w:qFormat/>
    <w:tblPr>
      <w:tblCellMar>
        <w:top w:w="0" w:type="dxa"/>
        <w:left w:w="0" w:type="dxa"/>
        <w:bottom w:w="0" w:type="dxa"/>
        <w:right w:w="0" w:type="dxa"/>
      </w:tblCellMar>
    </w:tblPr>
  </w:style>
  <w:style w:type="table" w:customStyle="1" w:styleId="TableNormal4">
    <w:name w:val="Table Normal4"/>
    <w:autoRedefine/>
    <w:tblPr>
      <w:tblCellMar>
        <w:top w:w="0" w:type="dxa"/>
        <w:left w:w="0" w:type="dxa"/>
        <w:bottom w:w="0" w:type="dxa"/>
        <w:right w:w="0" w:type="dxa"/>
      </w:tblCellMar>
    </w:tblPr>
  </w:style>
  <w:style w:type="table" w:customStyle="1" w:styleId="TableNormal5">
    <w:name w:val="Table Normal5"/>
    <w:autoRedefine/>
    <w:qFormat/>
    <w:tblPr>
      <w:tblCellMar>
        <w:top w:w="0" w:type="dxa"/>
        <w:left w:w="0" w:type="dxa"/>
        <w:bottom w:w="0" w:type="dxa"/>
        <w:right w:w="0" w:type="dxa"/>
      </w:tblCellMar>
    </w:tblPr>
  </w:style>
  <w:style w:type="paragraph" w:styleId="af">
    <w:name w:val="List Paragraph"/>
    <w:basedOn w:val="a"/>
    <w:uiPriority w:val="34"/>
    <w:qFormat/>
    <w:pPr>
      <w:ind w:left="720"/>
      <w:contextualSpacing/>
    </w:pPr>
  </w:style>
  <w:style w:type="character" w:customStyle="1" w:styleId="10">
    <w:name w:val="Неразрешенное упоминание1"/>
    <w:basedOn w:val="a0"/>
    <w:autoRedefine/>
    <w:uiPriority w:val="99"/>
    <w:semiHidden/>
    <w:unhideWhenUsed/>
    <w:qFormat/>
    <w:rPr>
      <w:color w:val="605E5C"/>
      <w:shd w:val="clear" w:color="auto" w:fill="E1DFDD"/>
    </w:rPr>
  </w:style>
  <w:style w:type="character" w:customStyle="1" w:styleId="a4">
    <w:name w:val="Текст у виносці Знак"/>
    <w:basedOn w:val="a0"/>
    <w:link w:val="a3"/>
    <w:autoRedefine/>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6">
    <w:name w:val="_Style 26"/>
    <w:basedOn w:val="TableNormal5"/>
    <w:autoRedefine/>
    <w:qFormat/>
    <w:tblPr>
      <w:tblCellMar>
        <w:left w:w="108" w:type="dxa"/>
        <w:right w:w="108" w:type="dxa"/>
      </w:tblCellMar>
    </w:tblPr>
  </w:style>
  <w:style w:type="table" w:customStyle="1" w:styleId="Style27">
    <w:name w:val="_Style 27"/>
    <w:basedOn w:val="TableNormal5"/>
    <w:tblPr>
      <w:tblCellMar>
        <w:left w:w="108" w:type="dxa"/>
        <w:right w:w="108" w:type="dxa"/>
      </w:tblCellMar>
    </w:tblPr>
  </w:style>
  <w:style w:type="table" w:customStyle="1" w:styleId="Style28">
    <w:name w:val="_Style 28"/>
    <w:basedOn w:val="TableNormal4"/>
    <w:tblPr>
      <w:tblCellMar>
        <w:left w:w="108" w:type="dxa"/>
        <w:right w:w="108" w:type="dxa"/>
      </w:tblCellMar>
    </w:tblPr>
  </w:style>
  <w:style w:type="paragraph" w:customStyle="1" w:styleId="af0">
    <w:name w:val="Нормальний текст"/>
    <w:basedOn w:val="a"/>
    <w:autoRedefine/>
    <w:qFormat/>
    <w:pPr>
      <w:spacing w:before="120" w:after="0" w:line="240" w:lineRule="auto"/>
      <w:ind w:firstLine="567"/>
    </w:pPr>
    <w:rPr>
      <w:rFonts w:ascii="Antiqua" w:eastAsia="Times New Roman" w:hAnsi="Antiqua" w:cs="Times New Roman"/>
      <w:sz w:val="26"/>
      <w:szCs w:val="20"/>
    </w:rPr>
  </w:style>
  <w:style w:type="table" w:customStyle="1" w:styleId="Style30">
    <w:name w:val="_Style 30"/>
    <w:basedOn w:val="TableNormal3"/>
    <w:autoRedefine/>
    <w:tblPr>
      <w:tblCellMar>
        <w:left w:w="108" w:type="dxa"/>
        <w:right w:w="108" w:type="dxa"/>
      </w:tblCellMar>
    </w:tblPr>
  </w:style>
  <w:style w:type="character" w:customStyle="1" w:styleId="a7">
    <w:name w:val="Текст примітки Знак"/>
    <w:basedOn w:val="a0"/>
    <w:link w:val="a6"/>
    <w:uiPriority w:val="99"/>
    <w:semiHidden/>
    <w:qFormat/>
    <w:rPr>
      <w:sz w:val="20"/>
      <w:szCs w:val="20"/>
    </w:rPr>
  </w:style>
  <w:style w:type="character" w:customStyle="1" w:styleId="a9">
    <w:name w:val="Тема примітки Знак"/>
    <w:basedOn w:val="a7"/>
    <w:link w:val="a8"/>
    <w:uiPriority w:val="99"/>
    <w:semiHidden/>
    <w:rPr>
      <w:b/>
      <w:bCs/>
      <w:sz w:val="20"/>
      <w:szCs w:val="20"/>
    </w:rPr>
  </w:style>
  <w:style w:type="table" w:customStyle="1" w:styleId="Style36">
    <w:name w:val="_Style 36"/>
    <w:basedOn w:val="TableNormal2"/>
    <w:autoRedefine/>
    <w:qFormat/>
    <w:tblPr>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paragraph" w:styleId="1">
    <w:name w:val="heading 1"/>
    <w:basedOn w:val="a"/>
    <w:next w:val="a"/>
    <w:autoRedefine/>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uiPriority w:val="99"/>
    <w:semiHidden/>
    <w:unhideWhenUsed/>
    <w:qFormat/>
    <w:pPr>
      <w:spacing w:after="0" w:line="240" w:lineRule="auto"/>
    </w:pPr>
    <w:rPr>
      <w:rFonts w:ascii="Segoe UI" w:hAnsi="Segoe UI" w:cs="Segoe UI"/>
      <w:sz w:val="18"/>
      <w:szCs w:val="18"/>
    </w:rPr>
  </w:style>
  <w:style w:type="character" w:styleId="a5">
    <w:name w:val="annotation reference"/>
    <w:basedOn w:val="a0"/>
    <w:autoRedefine/>
    <w:uiPriority w:val="99"/>
    <w:semiHidden/>
    <w:unhideWhenUsed/>
    <w:qFormat/>
    <w:rPr>
      <w:sz w:val="16"/>
      <w:szCs w:val="16"/>
    </w:rPr>
  </w:style>
  <w:style w:type="paragraph" w:styleId="a6">
    <w:name w:val="annotation text"/>
    <w:basedOn w:val="a"/>
    <w:link w:val="a7"/>
    <w:autoRedefine/>
    <w:uiPriority w:val="99"/>
    <w:semiHidden/>
    <w:unhideWhenUsed/>
    <w:qFormat/>
    <w:pPr>
      <w:spacing w:line="240" w:lineRule="auto"/>
    </w:pPr>
    <w:rPr>
      <w:sz w:val="20"/>
      <w:szCs w:val="20"/>
    </w:rPr>
  </w:style>
  <w:style w:type="paragraph" w:styleId="a8">
    <w:name w:val="annotation subject"/>
    <w:basedOn w:val="a6"/>
    <w:next w:val="a6"/>
    <w:link w:val="a9"/>
    <w:autoRedefine/>
    <w:uiPriority w:val="99"/>
    <w:semiHidden/>
    <w:unhideWhenUsed/>
    <w:qFormat/>
    <w:rPr>
      <w:b/>
      <w:bCs/>
    </w:rPr>
  </w:style>
  <w:style w:type="character" w:styleId="aa">
    <w:name w:val="Hyperlink"/>
    <w:basedOn w:val="a0"/>
    <w:uiPriority w:val="99"/>
    <w:unhideWhenUsed/>
    <w:qFormat/>
    <w:rPr>
      <w:color w:val="0563C1" w:themeColor="hyperlink"/>
      <w:u w:val="single"/>
    </w:rPr>
  </w:style>
  <w:style w:type="paragraph" w:styleId="ab">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autoRedefine/>
    <w:pPr>
      <w:keepNext/>
      <w:keepLines/>
      <w:spacing w:before="360" w:after="80"/>
    </w:pPr>
    <w:rPr>
      <w:rFonts w:ascii="Georgia" w:eastAsia="Georgia" w:hAnsi="Georgia" w:cs="Georgia"/>
      <w:i/>
      <w:color w:val="666666"/>
      <w:sz w:val="48"/>
      <w:szCs w:val="48"/>
    </w:rPr>
  </w:style>
  <w:style w:type="table" w:styleId="ad">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autoRedefine/>
    <w:uiPriority w:val="10"/>
    <w:qFormat/>
    <w:pPr>
      <w:keepNext/>
      <w:keepLines/>
      <w:spacing w:before="480" w:after="120"/>
    </w:pPr>
    <w:rPr>
      <w:b/>
      <w:sz w:val="72"/>
      <w:szCs w:val="72"/>
    </w:rPr>
  </w:style>
  <w:style w:type="table" w:customStyle="1" w:styleId="TableNormal1">
    <w:name w:val="Table Normal1"/>
    <w:autoRedefine/>
    <w:qFormat/>
    <w:tblPr>
      <w:tblCellMar>
        <w:top w:w="0" w:type="dxa"/>
        <w:left w:w="0" w:type="dxa"/>
        <w:bottom w:w="0" w:type="dxa"/>
        <w:right w:w="0" w:type="dxa"/>
      </w:tblCellMar>
    </w:tblPr>
  </w:style>
  <w:style w:type="table" w:customStyle="1" w:styleId="TableNormal2">
    <w:name w:val="Table Normal2"/>
    <w:autoRedefine/>
    <w:qFormat/>
    <w:tblPr>
      <w:tblCellMar>
        <w:top w:w="0" w:type="dxa"/>
        <w:left w:w="0" w:type="dxa"/>
        <w:bottom w:w="0" w:type="dxa"/>
        <w:right w:w="0" w:type="dxa"/>
      </w:tblCellMar>
    </w:tblPr>
  </w:style>
  <w:style w:type="table" w:customStyle="1" w:styleId="TableNormal3">
    <w:name w:val="Table Normal3"/>
    <w:autoRedefine/>
    <w:qFormat/>
    <w:tblPr>
      <w:tblCellMar>
        <w:top w:w="0" w:type="dxa"/>
        <w:left w:w="0" w:type="dxa"/>
        <w:bottom w:w="0" w:type="dxa"/>
        <w:right w:w="0" w:type="dxa"/>
      </w:tblCellMar>
    </w:tblPr>
  </w:style>
  <w:style w:type="table" w:customStyle="1" w:styleId="TableNormal4">
    <w:name w:val="Table Normal4"/>
    <w:autoRedefine/>
    <w:tblPr>
      <w:tblCellMar>
        <w:top w:w="0" w:type="dxa"/>
        <w:left w:w="0" w:type="dxa"/>
        <w:bottom w:w="0" w:type="dxa"/>
        <w:right w:w="0" w:type="dxa"/>
      </w:tblCellMar>
    </w:tblPr>
  </w:style>
  <w:style w:type="table" w:customStyle="1" w:styleId="TableNormal5">
    <w:name w:val="Table Normal5"/>
    <w:autoRedefine/>
    <w:qFormat/>
    <w:tblPr>
      <w:tblCellMar>
        <w:top w:w="0" w:type="dxa"/>
        <w:left w:w="0" w:type="dxa"/>
        <w:bottom w:w="0" w:type="dxa"/>
        <w:right w:w="0" w:type="dxa"/>
      </w:tblCellMar>
    </w:tblPr>
  </w:style>
  <w:style w:type="paragraph" w:styleId="af">
    <w:name w:val="List Paragraph"/>
    <w:basedOn w:val="a"/>
    <w:uiPriority w:val="34"/>
    <w:qFormat/>
    <w:pPr>
      <w:ind w:left="720"/>
      <w:contextualSpacing/>
    </w:pPr>
  </w:style>
  <w:style w:type="character" w:customStyle="1" w:styleId="10">
    <w:name w:val="Неразрешенное упоминание1"/>
    <w:basedOn w:val="a0"/>
    <w:autoRedefine/>
    <w:uiPriority w:val="99"/>
    <w:semiHidden/>
    <w:unhideWhenUsed/>
    <w:qFormat/>
    <w:rPr>
      <w:color w:val="605E5C"/>
      <w:shd w:val="clear" w:color="auto" w:fill="E1DFDD"/>
    </w:rPr>
  </w:style>
  <w:style w:type="character" w:customStyle="1" w:styleId="a4">
    <w:name w:val="Текст у виносці Знак"/>
    <w:basedOn w:val="a0"/>
    <w:link w:val="a3"/>
    <w:autoRedefine/>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6">
    <w:name w:val="_Style 26"/>
    <w:basedOn w:val="TableNormal5"/>
    <w:autoRedefine/>
    <w:qFormat/>
    <w:tblPr>
      <w:tblCellMar>
        <w:left w:w="108" w:type="dxa"/>
        <w:right w:w="108" w:type="dxa"/>
      </w:tblCellMar>
    </w:tblPr>
  </w:style>
  <w:style w:type="table" w:customStyle="1" w:styleId="Style27">
    <w:name w:val="_Style 27"/>
    <w:basedOn w:val="TableNormal5"/>
    <w:tblPr>
      <w:tblCellMar>
        <w:left w:w="108" w:type="dxa"/>
        <w:right w:w="108" w:type="dxa"/>
      </w:tblCellMar>
    </w:tblPr>
  </w:style>
  <w:style w:type="table" w:customStyle="1" w:styleId="Style28">
    <w:name w:val="_Style 28"/>
    <w:basedOn w:val="TableNormal4"/>
    <w:tblPr>
      <w:tblCellMar>
        <w:left w:w="108" w:type="dxa"/>
        <w:right w:w="108" w:type="dxa"/>
      </w:tblCellMar>
    </w:tblPr>
  </w:style>
  <w:style w:type="paragraph" w:customStyle="1" w:styleId="af0">
    <w:name w:val="Нормальний текст"/>
    <w:basedOn w:val="a"/>
    <w:autoRedefine/>
    <w:qFormat/>
    <w:pPr>
      <w:spacing w:before="120" w:after="0" w:line="240" w:lineRule="auto"/>
      <w:ind w:firstLine="567"/>
    </w:pPr>
    <w:rPr>
      <w:rFonts w:ascii="Antiqua" w:eastAsia="Times New Roman" w:hAnsi="Antiqua" w:cs="Times New Roman"/>
      <w:sz w:val="26"/>
      <w:szCs w:val="20"/>
    </w:rPr>
  </w:style>
  <w:style w:type="table" w:customStyle="1" w:styleId="Style30">
    <w:name w:val="_Style 30"/>
    <w:basedOn w:val="TableNormal3"/>
    <w:autoRedefine/>
    <w:tblPr>
      <w:tblCellMar>
        <w:left w:w="108" w:type="dxa"/>
        <w:right w:w="108" w:type="dxa"/>
      </w:tblCellMar>
    </w:tblPr>
  </w:style>
  <w:style w:type="character" w:customStyle="1" w:styleId="a7">
    <w:name w:val="Текст примітки Знак"/>
    <w:basedOn w:val="a0"/>
    <w:link w:val="a6"/>
    <w:uiPriority w:val="99"/>
    <w:semiHidden/>
    <w:qFormat/>
    <w:rPr>
      <w:sz w:val="20"/>
      <w:szCs w:val="20"/>
    </w:rPr>
  </w:style>
  <w:style w:type="character" w:customStyle="1" w:styleId="a9">
    <w:name w:val="Тема примітки Знак"/>
    <w:basedOn w:val="a7"/>
    <w:link w:val="a8"/>
    <w:uiPriority w:val="99"/>
    <w:semiHidden/>
    <w:rPr>
      <w:b/>
      <w:bCs/>
      <w:sz w:val="20"/>
      <w:szCs w:val="20"/>
    </w:rPr>
  </w:style>
  <w:style w:type="table" w:customStyle="1" w:styleId="Style36">
    <w:name w:val="_Style 36"/>
    <w:basedOn w:val="TableNormal2"/>
    <w:autoRedefine/>
    <w:qFormat/>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629264">
      <w:bodyDiv w:val="1"/>
      <w:marLeft w:val="0"/>
      <w:marRight w:val="0"/>
      <w:marTop w:val="0"/>
      <w:marBottom w:val="0"/>
      <w:divBdr>
        <w:top w:val="none" w:sz="0" w:space="0" w:color="auto"/>
        <w:left w:val="none" w:sz="0" w:space="0" w:color="auto"/>
        <w:bottom w:val="none" w:sz="0" w:space="0" w:color="auto"/>
        <w:right w:val="none" w:sz="0" w:space="0" w:color="auto"/>
      </w:divBdr>
    </w:div>
    <w:div w:id="211381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22</Pages>
  <Words>34085</Words>
  <Characters>19429</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Prozoro</cp:lastModifiedBy>
  <cp:revision>3</cp:revision>
  <dcterms:created xsi:type="dcterms:W3CDTF">2023-08-30T07:59:00Z</dcterms:created>
  <dcterms:modified xsi:type="dcterms:W3CDTF">2024-05-01T07:58:00Z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D1ACA24C9F1F4BFABE7ADB4FE74F36B5_13</vt:lpwstr>
  </property>
</Properties>
</file>