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0D" w:rsidRPr="00A33048" w:rsidRDefault="00274D0D" w:rsidP="00274D0D">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Товариство з обмеженою відповідальністю «НіжинТеплоМережі» </w:t>
      </w:r>
      <w:r w:rsidRPr="00A33048">
        <w:rPr>
          <w:rFonts w:ascii="Times New Roman" w:eastAsia="Times New Roman" w:hAnsi="Times New Roman" w:cs="Times New Roman"/>
          <w:b/>
          <w:i/>
          <w:sz w:val="32"/>
          <w:szCs w:val="32"/>
        </w:rPr>
        <w:t xml:space="preserve">  </w:t>
      </w:r>
    </w:p>
    <w:p w:rsidR="00274D0D" w:rsidRPr="00A33048" w:rsidRDefault="00274D0D" w:rsidP="00274D0D">
      <w:pPr>
        <w:spacing w:after="0" w:line="240" w:lineRule="auto"/>
        <w:ind w:left="-1418"/>
        <w:jc w:val="center"/>
        <w:rPr>
          <w:rFonts w:ascii="Times New Roman" w:eastAsia="Times New Roman" w:hAnsi="Times New Roman" w:cs="Times New Roman"/>
          <w:b/>
          <w:sz w:val="32"/>
          <w:szCs w:val="32"/>
        </w:rPr>
      </w:pPr>
    </w:p>
    <w:p w:rsidR="00274D0D" w:rsidRPr="00A33048" w:rsidRDefault="00274D0D" w:rsidP="00274D0D">
      <w:pPr>
        <w:spacing w:after="0" w:line="240" w:lineRule="auto"/>
        <w:ind w:left="-1418"/>
        <w:jc w:val="center"/>
        <w:rPr>
          <w:rFonts w:ascii="Times New Roman" w:eastAsia="Times New Roman" w:hAnsi="Times New Roman" w:cs="Times New Roman"/>
          <w:b/>
          <w:color w:val="000000"/>
          <w:sz w:val="32"/>
          <w:szCs w:val="32"/>
        </w:rPr>
      </w:pPr>
    </w:p>
    <w:p w:rsidR="00274D0D" w:rsidRDefault="00274D0D" w:rsidP="00274D0D">
      <w:pPr>
        <w:spacing w:after="0" w:line="240" w:lineRule="auto"/>
        <w:ind w:left="-1418"/>
        <w:jc w:val="right"/>
        <w:rPr>
          <w:rFonts w:ascii="Times New Roman" w:eastAsia="Times New Roman" w:hAnsi="Times New Roman" w:cs="Times New Roman"/>
          <w:b/>
          <w:color w:val="000000"/>
          <w:sz w:val="24"/>
          <w:szCs w:val="24"/>
        </w:rPr>
      </w:pPr>
    </w:p>
    <w:p w:rsidR="00274D0D" w:rsidRDefault="002F364D" w:rsidP="002F364D">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274D0D">
        <w:rPr>
          <w:rFonts w:ascii="Times New Roman" w:eastAsia="Times New Roman" w:hAnsi="Times New Roman" w:cs="Times New Roman"/>
          <w:b/>
          <w:color w:val="000000"/>
          <w:sz w:val="24"/>
          <w:szCs w:val="24"/>
          <w:highlight w:val="white"/>
        </w:rPr>
        <w:t>«ЗАТВЕРДЖЕНО»</w:t>
      </w:r>
    </w:p>
    <w:p w:rsidR="00274D0D" w:rsidRDefault="00274D0D" w:rsidP="00274D0D">
      <w:pPr>
        <w:spacing w:after="0" w:line="0" w:lineRule="atLeast"/>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 Уповноваженої особи</w:t>
      </w:r>
    </w:p>
    <w:p w:rsidR="00274D0D" w:rsidRDefault="00274D0D" w:rsidP="00274D0D">
      <w:pPr>
        <w:spacing w:after="0" w:line="0" w:lineRule="atLeast"/>
        <w:rPr>
          <w:rFonts w:ascii="Times New Roman" w:eastAsia="Times New Roman" w:hAnsi="Times New Roman" w:cs="Times New Roman"/>
          <w:b/>
          <w:sz w:val="24"/>
          <w:szCs w:val="24"/>
        </w:rPr>
      </w:pPr>
      <w:r w:rsidRPr="00DA6E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F36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ТОВ «НТМ»  1</w:t>
      </w:r>
      <w:r w:rsidR="00AB6A8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.02.2024</w:t>
      </w:r>
    </w:p>
    <w:p w:rsidR="00274D0D" w:rsidRPr="00011155" w:rsidRDefault="00274D0D" w:rsidP="00274D0D">
      <w:pPr>
        <w:spacing w:after="0" w:line="0" w:lineRule="atLeast"/>
        <w:jc w:val="right"/>
        <w:rPr>
          <w:rFonts w:ascii="Times New Roman" w:eastAsia="Times New Roman" w:hAnsi="Times New Roman" w:cs="Times New Roman"/>
          <w:b/>
          <w:sz w:val="24"/>
          <w:szCs w:val="24"/>
        </w:rPr>
      </w:pPr>
    </w:p>
    <w:p w:rsidR="00274D0D" w:rsidRPr="00DA6ED2" w:rsidRDefault="00274D0D" w:rsidP="00274D0D">
      <w:pPr>
        <w:spacing w:after="0" w:line="0" w:lineRule="atLeast"/>
        <w:ind w:left="-1418"/>
        <w:jc w:val="center"/>
        <w:rPr>
          <w:rFonts w:ascii="Times New Roman" w:eastAsia="Times New Roman" w:hAnsi="Times New Roman" w:cs="Times New Roman"/>
          <w:b/>
          <w:sz w:val="24"/>
          <w:szCs w:val="24"/>
        </w:rPr>
      </w:pPr>
    </w:p>
    <w:p w:rsidR="00274D0D" w:rsidRPr="00DA6ED2" w:rsidRDefault="00274D0D" w:rsidP="00274D0D">
      <w:pPr>
        <w:spacing w:after="0" w:line="240" w:lineRule="auto"/>
        <w:jc w:val="right"/>
        <w:rPr>
          <w:rFonts w:ascii="Times New Roman" w:eastAsia="Times New Roman" w:hAnsi="Times New Roman" w:cs="Times New Roman"/>
          <w:sz w:val="24"/>
          <w:szCs w:val="24"/>
        </w:rPr>
      </w:pPr>
      <w:r w:rsidRPr="00DA6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74D0D" w:rsidRDefault="00274D0D" w:rsidP="00274D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4D0D" w:rsidRDefault="00274D0D" w:rsidP="00274D0D">
      <w:pPr>
        <w:spacing w:after="0" w:line="240" w:lineRule="auto"/>
        <w:rPr>
          <w:rFonts w:ascii="Times New Roman" w:eastAsia="Times New Roman" w:hAnsi="Times New Roman" w:cs="Times New Roman"/>
          <w:b/>
          <w:color w:val="000000"/>
          <w:sz w:val="24"/>
          <w:szCs w:val="24"/>
        </w:rPr>
      </w:pPr>
    </w:p>
    <w:p w:rsidR="00274D0D" w:rsidRDefault="00274D0D" w:rsidP="00274D0D">
      <w:pPr>
        <w:spacing w:after="0" w:line="240" w:lineRule="auto"/>
        <w:rPr>
          <w:rFonts w:ascii="Times New Roman" w:eastAsia="Times New Roman" w:hAnsi="Times New Roman" w:cs="Times New Roman"/>
          <w:b/>
          <w:color w:val="000000"/>
          <w:sz w:val="24"/>
          <w:szCs w:val="24"/>
        </w:rPr>
      </w:pPr>
    </w:p>
    <w:p w:rsidR="00274D0D" w:rsidRDefault="00274D0D" w:rsidP="00274D0D">
      <w:pPr>
        <w:spacing w:after="0" w:line="240" w:lineRule="auto"/>
        <w:rPr>
          <w:rFonts w:ascii="Times New Roman" w:eastAsia="Times New Roman" w:hAnsi="Times New Roman" w:cs="Times New Roman"/>
          <w:b/>
          <w:color w:val="000000"/>
          <w:sz w:val="24"/>
          <w:szCs w:val="24"/>
        </w:rPr>
      </w:pPr>
    </w:p>
    <w:p w:rsidR="00274D0D" w:rsidRDefault="00274D0D" w:rsidP="00274D0D">
      <w:pPr>
        <w:spacing w:after="0" w:line="240" w:lineRule="auto"/>
        <w:rPr>
          <w:rFonts w:ascii="Times New Roman" w:eastAsia="Times New Roman" w:hAnsi="Times New Roman" w:cs="Times New Roman"/>
          <w:b/>
          <w:color w:val="000000"/>
          <w:sz w:val="24"/>
          <w:szCs w:val="24"/>
        </w:rPr>
      </w:pPr>
    </w:p>
    <w:p w:rsidR="00274D0D" w:rsidRDefault="00274D0D" w:rsidP="00274D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4D0D" w:rsidRPr="00E2499E" w:rsidRDefault="00274D0D" w:rsidP="00274D0D">
      <w:pPr>
        <w:spacing w:after="0" w:line="240" w:lineRule="auto"/>
        <w:rPr>
          <w:rFonts w:ascii="Times New Roman" w:eastAsia="Times New Roman" w:hAnsi="Times New Roman" w:cs="Times New Roman"/>
          <w:sz w:val="40"/>
          <w:szCs w:val="40"/>
        </w:rPr>
      </w:pPr>
      <w:r w:rsidRPr="00E2499E">
        <w:rPr>
          <w:rFonts w:ascii="Times New Roman" w:eastAsia="Times New Roman" w:hAnsi="Times New Roman" w:cs="Times New Roman"/>
          <w:b/>
          <w:color w:val="000000"/>
          <w:sz w:val="40"/>
          <w:szCs w:val="40"/>
        </w:rPr>
        <w:t xml:space="preserve">             </w:t>
      </w:r>
      <w:r>
        <w:rPr>
          <w:rFonts w:ascii="Times New Roman" w:eastAsia="Times New Roman" w:hAnsi="Times New Roman" w:cs="Times New Roman"/>
          <w:b/>
          <w:color w:val="000000"/>
          <w:sz w:val="40"/>
          <w:szCs w:val="40"/>
        </w:rPr>
        <w:t xml:space="preserve"> </w:t>
      </w:r>
      <w:r w:rsidRPr="00E2499E">
        <w:rPr>
          <w:rFonts w:ascii="Times New Roman" w:eastAsia="Times New Roman" w:hAnsi="Times New Roman" w:cs="Times New Roman"/>
          <w:b/>
          <w:color w:val="000000"/>
          <w:sz w:val="40"/>
          <w:szCs w:val="40"/>
        </w:rPr>
        <w:t xml:space="preserve">       ТЕНДЕРНА ДОКУМЕНТАЦІЯ</w:t>
      </w:r>
    </w:p>
    <w:p w:rsidR="00274D0D" w:rsidRDefault="00274D0D" w:rsidP="00274D0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37908">
        <w:rPr>
          <w:rFonts w:ascii="Times New Roman" w:eastAsia="Times New Roman" w:hAnsi="Times New Roman" w:cs="Times New Roman"/>
          <w:b/>
          <w:sz w:val="24"/>
          <w:szCs w:val="24"/>
        </w:rPr>
        <w:t>(з особливостями)</w:t>
      </w:r>
    </w:p>
    <w:p w:rsidR="00274D0D" w:rsidRDefault="00274D0D" w:rsidP="00274D0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sz w:val="24"/>
          <w:szCs w:val="24"/>
        </w:rPr>
        <w:t>послуг:</w:t>
      </w:r>
    </w:p>
    <w:p w:rsidR="00274D0D" w:rsidRDefault="00274D0D" w:rsidP="00274D0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74D0D" w:rsidRPr="00D941A9" w:rsidRDefault="00274D0D" w:rsidP="00274D0D">
      <w:pPr>
        <w:spacing w:line="360" w:lineRule="auto"/>
        <w:jc w:val="both"/>
        <w:rPr>
          <w:rFonts w:ascii="Times New Roman" w:eastAsia="Times New Roman" w:hAnsi="Times New Roman" w:cs="Times New Roman"/>
          <w:b/>
          <w:sz w:val="28"/>
          <w:szCs w:val="28"/>
        </w:rPr>
      </w:pPr>
      <w:r w:rsidRPr="00D941A9">
        <w:rPr>
          <w:rFonts w:ascii="Times New Roman" w:eastAsia="Times New Roman" w:hAnsi="Times New Roman" w:cs="Times New Roman"/>
          <w:b/>
          <w:color w:val="000000"/>
          <w:sz w:val="28"/>
          <w:szCs w:val="28"/>
        </w:rPr>
        <w:t> </w:t>
      </w:r>
      <w:r w:rsidRPr="00D941A9">
        <w:rPr>
          <w:rFonts w:ascii="Times New Roman" w:eastAsia="Times New Roman" w:hAnsi="Times New Roman" w:cs="Times New Roman"/>
          <w:b/>
          <w:sz w:val="28"/>
          <w:szCs w:val="28"/>
        </w:rPr>
        <w:t>ДК 021:2015- 713</w:t>
      </w:r>
      <w:r>
        <w:rPr>
          <w:rFonts w:ascii="Times New Roman" w:eastAsia="Times New Roman" w:hAnsi="Times New Roman" w:cs="Times New Roman"/>
          <w:b/>
          <w:sz w:val="28"/>
          <w:szCs w:val="28"/>
        </w:rPr>
        <w:t>3</w:t>
      </w:r>
      <w:r w:rsidRPr="00D941A9">
        <w:rPr>
          <w:rFonts w:ascii="Times New Roman" w:eastAsia="Times New Roman" w:hAnsi="Times New Roman" w:cs="Times New Roman"/>
          <w:b/>
          <w:sz w:val="28"/>
          <w:szCs w:val="28"/>
        </w:rPr>
        <w:t>0000-</w:t>
      </w:r>
      <w:r>
        <w:rPr>
          <w:rFonts w:ascii="Times New Roman" w:eastAsia="Times New Roman" w:hAnsi="Times New Roman" w:cs="Times New Roman"/>
          <w:b/>
          <w:sz w:val="28"/>
          <w:szCs w:val="28"/>
        </w:rPr>
        <w:t>0</w:t>
      </w:r>
      <w:r w:rsidRPr="00D941A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Інженерні послуги різні</w:t>
      </w:r>
      <w:r w:rsidRPr="00D941A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а саме: режимно-налагоджувальні та еколого - теплотехнічні випробування котлів.</w:t>
      </w:r>
    </w:p>
    <w:p w:rsidR="00274D0D" w:rsidRDefault="00274D0D" w:rsidP="00274D0D">
      <w:pPr>
        <w:tabs>
          <w:tab w:val="left" w:pos="7938"/>
          <w:tab w:val="left" w:pos="8505"/>
        </w:tabs>
        <w:jc w:val="center"/>
        <w:rPr>
          <w:rFonts w:ascii="Times New Roman" w:eastAsia="Times New Roman" w:hAnsi="Times New Roman" w:cs="Times New Roman"/>
          <w:sz w:val="24"/>
          <w:szCs w:val="24"/>
        </w:rPr>
      </w:pPr>
    </w:p>
    <w:p w:rsidR="00274D0D" w:rsidRDefault="00274D0D" w:rsidP="00274D0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4D0D" w:rsidRDefault="00274D0D" w:rsidP="00274D0D">
      <w:pPr>
        <w:spacing w:before="240" w:after="0" w:line="240" w:lineRule="auto"/>
        <w:rPr>
          <w:rFonts w:ascii="Times New Roman" w:eastAsia="Times New Roman" w:hAnsi="Times New Roman" w:cs="Times New Roman"/>
          <w:sz w:val="24"/>
          <w:szCs w:val="24"/>
        </w:rPr>
      </w:pPr>
    </w:p>
    <w:p w:rsidR="00274D0D" w:rsidRPr="003931BE" w:rsidRDefault="00274D0D" w:rsidP="00274D0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74D0D" w:rsidRPr="003931BE" w:rsidRDefault="00274D0D" w:rsidP="00274D0D">
      <w:pPr>
        <w:spacing w:before="240" w:after="0" w:line="240" w:lineRule="auto"/>
        <w:jc w:val="center"/>
        <w:rPr>
          <w:rFonts w:ascii="Times New Roman" w:eastAsia="Times New Roman" w:hAnsi="Times New Roman" w:cs="Times New Roman"/>
          <w:sz w:val="24"/>
          <w:szCs w:val="24"/>
        </w:rPr>
      </w:pPr>
      <w:r w:rsidRPr="00F863B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Ніжин</w:t>
      </w:r>
      <w:r w:rsidRPr="00F863BD">
        <w:rPr>
          <w:rFonts w:ascii="Times New Roman" w:eastAsia="Times New Roman" w:hAnsi="Times New Roman" w:cs="Times New Roman"/>
          <w:sz w:val="24"/>
          <w:szCs w:val="24"/>
        </w:rPr>
        <w:t xml:space="preserve"> </w:t>
      </w:r>
      <w:r w:rsidRPr="00F863BD">
        <w:rPr>
          <w:rFonts w:ascii="Times New Roman" w:eastAsia="Times New Roman" w:hAnsi="Times New Roman" w:cs="Times New Roman"/>
          <w:i/>
          <w:sz w:val="24"/>
          <w:szCs w:val="24"/>
        </w:rPr>
        <w:t xml:space="preserve">- </w:t>
      </w:r>
      <w:r w:rsidRPr="00F863BD">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F863BD">
        <w:rPr>
          <w:rFonts w:ascii="Times New Roman" w:eastAsia="Times New Roman" w:hAnsi="Times New Roman" w:cs="Times New Roman"/>
          <w:sz w:val="24"/>
          <w:szCs w:val="24"/>
        </w:rPr>
        <w:t xml:space="preserve"> рік</w:t>
      </w:r>
    </w:p>
    <w:p w:rsidR="002F2DE2" w:rsidRPr="00F72FA1" w:rsidRDefault="002F2DE2" w:rsidP="002F2DE2">
      <w:pPr>
        <w:jc w:val="center"/>
        <w:rPr>
          <w:rFonts w:ascii="Times New Roman" w:eastAsia="Times New Roman" w:hAnsi="Times New Roman" w:cs="Times New Roman"/>
          <w:b/>
          <w:bCs/>
          <w:iCs/>
          <w:sz w:val="28"/>
          <w:szCs w:val="28"/>
          <w:highlight w:val="white"/>
          <w:shd w:val="clear" w:color="auto" w:fill="FFFFFF"/>
        </w:rPr>
      </w:pPr>
    </w:p>
    <w:p w:rsidR="002F2DE2" w:rsidRPr="00F72FA1" w:rsidRDefault="002F2DE2" w:rsidP="002F2DE2">
      <w:pPr>
        <w:jc w:val="center"/>
        <w:rPr>
          <w:rFonts w:ascii="Times New Roman" w:eastAsia="Times New Roman" w:hAnsi="Times New Roman" w:cs="Times New Roman"/>
          <w:b/>
          <w:bCs/>
          <w:i/>
          <w:iCs/>
          <w:color w:val="000000"/>
          <w:highlight w:val="white"/>
          <w:shd w:val="clear" w:color="auto" w:fill="FFFFFF"/>
        </w:rPr>
      </w:pPr>
    </w:p>
    <w:p w:rsidR="002F2DE2" w:rsidRDefault="002F2DE2" w:rsidP="002F2DE2">
      <w:pPr>
        <w:jc w:val="center"/>
        <w:rPr>
          <w:rFonts w:ascii="Times New Roman" w:eastAsia="Times New Roman" w:hAnsi="Times New Roman" w:cs="Times New Roman"/>
          <w:b/>
          <w:bCs/>
          <w:i/>
          <w:iCs/>
          <w:color w:val="000000"/>
          <w:highlight w:val="white"/>
          <w:shd w:val="clear" w:color="auto" w:fill="FFFFFF"/>
        </w:rPr>
      </w:pPr>
    </w:p>
    <w:p w:rsidR="002F2DE2" w:rsidRPr="00952B05" w:rsidRDefault="002F2DE2" w:rsidP="002F2DE2">
      <w:pPr>
        <w:jc w:val="center"/>
        <w:rPr>
          <w:rFonts w:ascii="Times New Roman" w:eastAsia="Times New Roman" w:hAnsi="Times New Roman" w:cs="Times New Roman"/>
          <w:bCs/>
          <w:iCs/>
          <w:color w:val="000000"/>
          <w:sz w:val="24"/>
          <w:szCs w:val="24"/>
          <w:highlight w:val="white"/>
          <w:shd w:val="clear" w:color="auto" w:fill="FFFFFF"/>
        </w:rPr>
      </w:pPr>
    </w:p>
    <w:p w:rsidR="00482396" w:rsidRDefault="005470CE" w:rsidP="005470CE">
      <w:pPr>
        <w:widowControl w:val="0"/>
        <w:spacing w:after="0" w:line="240" w:lineRule="auto"/>
        <w:jc w:val="center"/>
        <w:rPr>
          <w:rFonts w:ascii="Times New Roman" w:hAnsi="Times New Roman" w:cs="Times New Roman"/>
        </w:rPr>
      </w:pPr>
      <w:r w:rsidRPr="005470CE">
        <w:rPr>
          <w:rFonts w:ascii="Times New Roman" w:hAnsi="Times New Roman" w:cs="Times New Roman"/>
        </w:rPr>
        <w:br w:type="page"/>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41"/>
        <w:gridCol w:w="6891"/>
      </w:tblGrid>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lastRenderedPageBreak/>
              <w:t>№</w:t>
            </w:r>
          </w:p>
        </w:tc>
        <w:tc>
          <w:tcPr>
            <w:tcW w:w="9832" w:type="dxa"/>
            <w:gridSpan w:val="2"/>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a6"/>
              <w:spacing w:after="0"/>
              <w:ind w:left="0"/>
              <w:jc w:val="center"/>
              <w:rPr>
                <w:rFonts w:ascii="Times New Roman" w:hAnsi="Times New Roman" w:cs="Times New Roman"/>
                <w:color w:val="000000" w:themeColor="text1"/>
              </w:rPr>
            </w:pPr>
            <w:r w:rsidRPr="000C2D37">
              <w:rPr>
                <w:rFonts w:ascii="Times New Roman" w:hAnsi="Times New Roman" w:cs="Times New Roman"/>
                <w:b/>
                <w:color w:val="000000" w:themeColor="text1"/>
                <w:lang w:eastAsia="uk-UA"/>
              </w:rPr>
              <w:t>I. Загальні положення</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3</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Терміни, які вживаються в тендерній документації</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snapToGrid w:val="0"/>
              <w:jc w:val="both"/>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Тендерну документацію розроблено та складено відповідно до вимог Закону України «Про публічні закупівлі» № 922-VІII від 25.12.2015 р. в редакції Закону України № 114-IX від 19.09.2019 р.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D5C98" w:rsidRPr="000C2D37" w:rsidRDefault="002D5C98" w:rsidP="002D5C98">
            <w:pPr>
              <w:pStyle w:val="14"/>
              <w:snapToGrid w:val="0"/>
              <w:jc w:val="both"/>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Терміни, які використовуються в цій документації, вживаються у значенні, наведеному в Законі та Особливостях.</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Інформація про замовника торгів</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повне найменування</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tabs>
                <w:tab w:val="left" w:pos="825"/>
              </w:tabs>
              <w:spacing w:before="120" w:after="120"/>
              <w:ind w:left="113" w:right="113"/>
              <w:rPr>
                <w:rFonts w:ascii="Times New Roman" w:eastAsia="MS Mincho" w:hAnsi="Times New Roman" w:cs="Times New Roman"/>
                <w:bCs/>
              </w:rPr>
            </w:pPr>
            <w:r w:rsidRPr="000C2D37">
              <w:rPr>
                <w:rFonts w:ascii="Times New Roman" w:hAnsi="Times New Roman" w:cs="Times New Roman"/>
              </w:rPr>
              <w:t xml:space="preserve">Товариство з обмеженою відповідальністю «НіжинТеплоМережі»  </w:t>
            </w:r>
            <w:r w:rsidRPr="000C2D37">
              <w:rPr>
                <w:rFonts w:ascii="Times New Roman" w:eastAsia="MS Mincho" w:hAnsi="Times New Roman" w:cs="Times New Roman"/>
                <w:bCs/>
              </w:rPr>
              <w:t xml:space="preserve">(далі - </w:t>
            </w:r>
            <w:r w:rsidRPr="000C2D37">
              <w:rPr>
                <w:rFonts w:ascii="Times New Roman" w:eastAsia="MS Mincho" w:hAnsi="Times New Roman" w:cs="Times New Roman"/>
              </w:rPr>
              <w:t>Замовник</w:t>
            </w:r>
            <w:r w:rsidRPr="000C2D37">
              <w:rPr>
                <w:rFonts w:ascii="Times New Roman" w:eastAsia="MS Mincho" w:hAnsi="Times New Roman" w:cs="Times New Roman"/>
                <w:bCs/>
              </w:rPr>
              <w:t>)</w:t>
            </w:r>
          </w:p>
          <w:p w:rsidR="002F2DE2" w:rsidRPr="000C2D37" w:rsidRDefault="002F2DE2" w:rsidP="002F2DE2">
            <w:pPr>
              <w:shd w:val="clear" w:color="auto" w:fill="FFFFFF"/>
              <w:rPr>
                <w:rFonts w:ascii="Times New Roman" w:hAnsi="Times New Roman" w:cs="Times New Roman"/>
                <w:b/>
              </w:rPr>
            </w:pPr>
            <w:r w:rsidRPr="000C2D37">
              <w:rPr>
                <w:rFonts w:ascii="Times New Roman" w:eastAsia="MS Mincho" w:hAnsi="Times New Roman" w:cs="Times New Roman"/>
                <w:bCs/>
              </w:rPr>
              <w:t>(Код за ЄДРПОУ: 32750668)</w:t>
            </w: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місцезнаходження</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shd w:val="clear" w:color="auto" w:fill="FFFFFF"/>
              <w:jc w:val="both"/>
              <w:rPr>
                <w:rFonts w:ascii="Times New Roman" w:hAnsi="Times New Roman" w:cs="Times New Roman"/>
                <w:b/>
              </w:rPr>
            </w:pPr>
            <w:r w:rsidRPr="000C2D37">
              <w:rPr>
                <w:rFonts w:ascii="Times New Roman" w:hAnsi="Times New Roman" w:cs="Times New Roman"/>
                <w:bCs/>
              </w:rPr>
              <w:t>Україна, Чернігівська область, 16600, м.Ніжин, вул.Глібова,1.</w:t>
            </w: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посадова особа замовника, уповноважена здійснювати зв'язок з учасниками</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Полякова Наталія Миколаївна (з питань проведення торгів)</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bCs/>
              </w:rPr>
            </w:pPr>
            <w:r w:rsidRPr="000C2D37">
              <w:rPr>
                <w:rFonts w:ascii="Times New Roman" w:hAnsi="Times New Roman" w:cs="Times New Roman"/>
              </w:rPr>
              <w:t>Посада</w:t>
            </w:r>
            <w:r w:rsidRPr="000C2D37">
              <w:rPr>
                <w:rFonts w:ascii="Times New Roman" w:hAnsi="Times New Roman" w:cs="Times New Roman"/>
                <w:bCs/>
              </w:rPr>
              <w:t xml:space="preserve">: Начальник ВТВ </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Тел./факс:0463122295</w:t>
            </w:r>
          </w:p>
          <w:p w:rsidR="002F2DE2" w:rsidRPr="000C2D37" w:rsidRDefault="002F2DE2" w:rsidP="002F2DE2">
            <w:pPr>
              <w:pStyle w:val="afa"/>
              <w:spacing w:line="0" w:lineRule="atLeast"/>
              <w:ind w:left="113" w:right="113"/>
              <w:rPr>
                <w:rFonts w:ascii="Times New Roman" w:hAnsi="Times New Roman"/>
                <w:lang w:eastAsia="uk-UA"/>
              </w:rPr>
            </w:pPr>
            <w:r w:rsidRPr="000C2D37">
              <w:rPr>
                <w:rFonts w:ascii="Times New Roman" w:hAnsi="Times New Roman"/>
              </w:rPr>
              <w:t>Е-mail: polyakowantm@ukr.net</w:t>
            </w:r>
          </w:p>
          <w:p w:rsidR="002F2DE2" w:rsidRPr="000C2D37" w:rsidRDefault="002F2DE2" w:rsidP="002F2DE2">
            <w:pPr>
              <w:pStyle w:val="afa"/>
              <w:spacing w:line="0" w:lineRule="atLeast"/>
              <w:ind w:left="113" w:right="113"/>
              <w:rPr>
                <w:rFonts w:ascii="Times New Roman" w:eastAsia="MS Mincho" w:hAnsi="Times New Roman"/>
                <w:bCs/>
              </w:rPr>
            </w:pP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Школьний Володимир Петрович  (з технічних питань)</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Посада: Технічний директор</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 0463122291</w:t>
            </w:r>
          </w:p>
          <w:p w:rsidR="002F2DE2" w:rsidRPr="000C2D37" w:rsidRDefault="002F2DE2" w:rsidP="002F2DE2">
            <w:pPr>
              <w:shd w:val="clear" w:color="auto" w:fill="FFFFFF"/>
              <w:spacing w:after="0" w:line="0" w:lineRule="atLeast"/>
              <w:rPr>
                <w:rFonts w:ascii="Times New Roman" w:hAnsi="Times New Roman" w:cs="Times New Roman"/>
                <w:bCs/>
              </w:rPr>
            </w:pPr>
            <w:r w:rsidRPr="000C2D37">
              <w:rPr>
                <w:rFonts w:ascii="Times New Roman" w:hAnsi="Times New Roman" w:cs="Times New Roman"/>
              </w:rPr>
              <w:t xml:space="preserve">Е-mail: </w:t>
            </w:r>
            <w:hyperlink r:id="rId9" w:history="1">
              <w:r w:rsidRPr="000C2D37">
                <w:rPr>
                  <w:rStyle w:val="a5"/>
                  <w:rFonts w:ascii="Times New Roman" w:hAnsi="Times New Roman" w:cs="Times New Roman"/>
                </w:rPr>
                <w:t>ntm-teplo@ukr.net</w:t>
              </w:r>
            </w:hyperlink>
          </w:p>
          <w:p w:rsidR="002F2DE2" w:rsidRPr="000C2D37" w:rsidRDefault="002F2DE2" w:rsidP="002F2DE2">
            <w:pPr>
              <w:jc w:val="both"/>
              <w:rPr>
                <w:rFonts w:ascii="Times New Roman" w:hAnsi="Times New Roman" w:cs="Times New Roman"/>
                <w:b/>
                <w:bCs/>
                <w:i/>
                <w:iCs/>
              </w:rPr>
            </w:pP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Процедура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jc w:val="both"/>
              <w:rPr>
                <w:rFonts w:ascii="Times New Roman" w:eastAsia="Times New Roman" w:hAnsi="Times New Roman" w:cs="Times New Roman"/>
                <w:color w:val="4A86E8"/>
              </w:rPr>
            </w:pPr>
            <w:r w:rsidRPr="000C2D37">
              <w:rPr>
                <w:rFonts w:ascii="Times New Roman" w:eastAsia="Times New Roman" w:hAnsi="Times New Roman" w:cs="Times New Roman"/>
                <w:color w:val="000000"/>
              </w:rPr>
              <w:t xml:space="preserve">відкриті торги </w:t>
            </w:r>
            <w:r w:rsidRPr="000C2D37">
              <w:rPr>
                <w:rFonts w:ascii="Times New Roman" w:eastAsia="Times New Roman" w:hAnsi="Times New Roman" w:cs="Times New Roman"/>
              </w:rPr>
              <w:t>з особливостями</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Інформація про предмет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p>
        </w:tc>
      </w:tr>
      <w:tr w:rsidR="00274D0D" w:rsidRPr="000C2D37" w:rsidTr="002F2DE2">
        <w:trPr>
          <w:trHeight w:val="645"/>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74D0D" w:rsidRPr="000C2D37" w:rsidRDefault="00274D0D"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74D0D" w:rsidRPr="000C2D37" w:rsidRDefault="00274D0D"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назва предмета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74D0D" w:rsidRPr="00E43ABB" w:rsidRDefault="00274D0D" w:rsidP="00274D0D">
            <w:pPr>
              <w:spacing w:line="240" w:lineRule="atLeast"/>
              <w:jc w:val="both"/>
              <w:rPr>
                <w:rFonts w:ascii="Times New Roman" w:eastAsia="Times New Roman" w:hAnsi="Times New Roman" w:cs="Times New Roman"/>
                <w:sz w:val="24"/>
                <w:szCs w:val="24"/>
              </w:rPr>
            </w:pPr>
            <w:r w:rsidRPr="00E43ABB">
              <w:rPr>
                <w:rFonts w:ascii="Times New Roman" w:eastAsia="Times New Roman" w:hAnsi="Times New Roman" w:cs="Times New Roman"/>
                <w:color w:val="000000"/>
                <w:sz w:val="28"/>
                <w:szCs w:val="28"/>
              </w:rPr>
              <w:t> </w:t>
            </w:r>
            <w:r w:rsidRPr="00E43ABB">
              <w:rPr>
                <w:rFonts w:ascii="Times New Roman" w:eastAsia="Times New Roman" w:hAnsi="Times New Roman" w:cs="Times New Roman"/>
                <w:sz w:val="24"/>
                <w:szCs w:val="24"/>
              </w:rPr>
              <w:t>ДК 021:2015- 71330000-0 «Інженерні послуги різні», а саме: режимно-налагоджувальні та еколого - теплотехнічні випробування котлів.</w:t>
            </w:r>
          </w:p>
          <w:p w:rsidR="00274D0D" w:rsidRPr="00E43ABB" w:rsidRDefault="00274D0D" w:rsidP="00274D0D">
            <w:pPr>
              <w:jc w:val="both"/>
              <w:rPr>
                <w:rFonts w:ascii="Times New Roman" w:eastAsia="Times New Roman" w:hAnsi="Times New Roman" w:cs="Times New Roman"/>
                <w:i/>
                <w:sz w:val="24"/>
                <w:szCs w:val="24"/>
              </w:rPr>
            </w:pPr>
          </w:p>
        </w:tc>
      </w:tr>
      <w:tr w:rsidR="00274D0D" w:rsidRPr="000C2D37" w:rsidTr="002F364D">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74D0D" w:rsidRPr="000C2D37" w:rsidRDefault="00274D0D"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74D0D" w:rsidRPr="000C2D37" w:rsidRDefault="00274D0D"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опис окремої частини (частин) предмета закупівлі (лота), щодо якої можуть бути подані тендерні пропозиції</w:t>
            </w:r>
          </w:p>
        </w:tc>
        <w:tc>
          <w:tcPr>
            <w:tcW w:w="6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D0D" w:rsidRDefault="00274D0D" w:rsidP="002F364D">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74D0D" w:rsidRDefault="00274D0D" w:rsidP="002F364D">
            <w:pPr>
              <w:widowControl w:val="0"/>
              <w:ind w:right="120"/>
              <w:jc w:val="center"/>
              <w:rPr>
                <w:rFonts w:ascii="Times New Roman" w:eastAsia="Times New Roman" w:hAnsi="Times New Roman" w:cs="Times New Roman"/>
                <w:i/>
                <w:color w:val="FF0000"/>
                <w:sz w:val="24"/>
                <w:szCs w:val="24"/>
                <w:highlight w:val="yellow"/>
              </w:rPr>
            </w:pPr>
          </w:p>
        </w:tc>
      </w:tr>
      <w:tr w:rsidR="00747B50"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місце, адреса,</w:t>
            </w:r>
          </w:p>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кількість, обсяг поставки товарів (надання послуг, виконання робіт)</w:t>
            </w:r>
          </w:p>
        </w:tc>
        <w:tc>
          <w:tcPr>
            <w:tcW w:w="6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50" w:rsidRPr="000C2D37" w:rsidRDefault="00747B50" w:rsidP="00AB6A82">
            <w:pPr>
              <w:spacing w:after="0"/>
              <w:jc w:val="both"/>
              <w:rPr>
                <w:rFonts w:ascii="Times New Roman" w:hAnsi="Times New Roman" w:cs="Times New Roman"/>
                <w:i/>
              </w:rPr>
            </w:pPr>
            <w:r w:rsidRPr="000C2D37">
              <w:rPr>
                <w:rFonts w:ascii="Times New Roman" w:hAnsi="Times New Roman" w:cs="Times New Roman"/>
                <w:color w:val="000000"/>
              </w:rPr>
              <w:t xml:space="preserve">Місце </w:t>
            </w:r>
            <w:r w:rsidRPr="000C2D37">
              <w:rPr>
                <w:rFonts w:ascii="Times New Roman" w:hAnsi="Times New Roman" w:cs="Times New Roman"/>
              </w:rPr>
              <w:t>надання послу</w:t>
            </w:r>
            <w:r w:rsidR="00274D0D">
              <w:rPr>
                <w:rFonts w:ascii="Times New Roman" w:hAnsi="Times New Roman" w:cs="Times New Roman"/>
              </w:rPr>
              <w:t>г</w:t>
            </w:r>
            <w:r w:rsidRPr="000C2D37">
              <w:rPr>
                <w:rFonts w:ascii="Times New Roman" w:hAnsi="Times New Roman" w:cs="Times New Roman"/>
                <w:color w:val="000000"/>
              </w:rPr>
              <w:t xml:space="preserve">: </w:t>
            </w:r>
            <w:r w:rsidR="00AB6A82" w:rsidRPr="000C2D37">
              <w:rPr>
                <w:rFonts w:ascii="Times New Roman" w:hAnsi="Times New Roman" w:cs="Times New Roman"/>
                <w:bCs/>
              </w:rPr>
              <w:t>м.Ніжин, вул.Глібова,1.</w:t>
            </w:r>
          </w:p>
        </w:tc>
      </w:tr>
      <w:tr w:rsidR="00747B50"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строк поставки товарів (надання послуг, виконання робіт)</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747B50" w:rsidRPr="00952B05" w:rsidRDefault="00274D0D" w:rsidP="00747B50">
            <w:pPr>
              <w:pStyle w:val="14"/>
              <w:rPr>
                <w:rFonts w:ascii="Times New Roman" w:hAnsi="Times New Roman" w:cs="Times New Roman"/>
                <w:color w:val="000000" w:themeColor="text1"/>
                <w:lang w:val="uk-UA"/>
              </w:rPr>
            </w:pPr>
            <w:r>
              <w:rPr>
                <w:rFonts w:ascii="Times New Roman" w:hAnsi="Times New Roman" w:cs="Times New Roman"/>
                <w:color w:val="000000" w:themeColor="text1"/>
                <w:lang w:val="uk-UA"/>
              </w:rPr>
              <w:t>31.12.2024 року</w:t>
            </w:r>
          </w:p>
        </w:tc>
      </w:tr>
      <w:tr w:rsidR="00747B50" w:rsidRPr="000E6F46" w:rsidTr="000E6F46">
        <w:trPr>
          <w:trHeight w:val="841"/>
        </w:trPr>
        <w:tc>
          <w:tcPr>
            <w:tcW w:w="589" w:type="dxa"/>
          </w:tcPr>
          <w:p w:rsidR="00747B50" w:rsidRPr="007E3971" w:rsidRDefault="00747B50" w:rsidP="00747B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941" w:type="dxa"/>
          </w:tcPr>
          <w:p w:rsidR="00747B50" w:rsidRPr="0067433C" w:rsidRDefault="00747B50" w:rsidP="00747B50">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умови оплати</w:t>
            </w:r>
          </w:p>
        </w:tc>
        <w:tc>
          <w:tcPr>
            <w:tcW w:w="6891" w:type="dxa"/>
            <w:vAlign w:val="center"/>
          </w:tcPr>
          <w:p w:rsidR="00747B50" w:rsidRDefault="00747B50" w:rsidP="00747B50">
            <w:pPr>
              <w:pStyle w:val="a6"/>
              <w:tabs>
                <w:tab w:val="left" w:pos="567"/>
              </w:tabs>
              <w:spacing w:after="0" w:line="276" w:lineRule="auto"/>
              <w:ind w:left="0"/>
              <w:contextualSpacing w:val="0"/>
              <w:jc w:val="both"/>
              <w:rPr>
                <w:rFonts w:ascii="Times New Roman" w:hAnsi="Times New Roman" w:cs="Times New Roman"/>
              </w:rPr>
            </w:pPr>
            <w:r w:rsidRPr="000E6F46">
              <w:rPr>
                <w:rFonts w:ascii="Times New Roman" w:hAnsi="Times New Roman" w:cs="Times New Roman"/>
              </w:rPr>
              <w:t xml:space="preserve">Оплата вартості Послуг Замовником здійснюється шляхом безготівкового перерахування грошових коштів на розрахунковий рахунок Виконавця  не пізніше </w:t>
            </w:r>
            <w:r>
              <w:rPr>
                <w:rFonts w:ascii="Times New Roman" w:hAnsi="Times New Roman" w:cs="Times New Roman"/>
              </w:rPr>
              <w:t xml:space="preserve"> 30</w:t>
            </w:r>
            <w:r w:rsidRPr="000E6F46">
              <w:rPr>
                <w:rFonts w:ascii="Times New Roman" w:hAnsi="Times New Roman" w:cs="Times New Roman"/>
              </w:rPr>
              <w:t xml:space="preserve"> (</w:t>
            </w:r>
            <w:r>
              <w:rPr>
                <w:rFonts w:ascii="Times New Roman" w:hAnsi="Times New Roman" w:cs="Times New Roman"/>
              </w:rPr>
              <w:t xml:space="preserve">тридцяти </w:t>
            </w:r>
            <w:r w:rsidRPr="000E6F46">
              <w:rPr>
                <w:rFonts w:ascii="Times New Roman" w:hAnsi="Times New Roman" w:cs="Times New Roman"/>
              </w:rPr>
              <w:t>) банківських  днів, з дня підписання Сторонами актів прийому-передачі наданих послуг.</w:t>
            </w:r>
            <w:r>
              <w:rPr>
                <w:rFonts w:ascii="Times New Roman" w:hAnsi="Times New Roman" w:cs="Times New Roman"/>
              </w:rPr>
              <w:t xml:space="preserve"> </w:t>
            </w:r>
          </w:p>
          <w:p w:rsidR="00747B50" w:rsidRPr="005737E4" w:rsidRDefault="00747B50" w:rsidP="00747B50">
            <w:pPr>
              <w:ind w:left="-23" w:hanging="23"/>
              <w:jc w:val="both"/>
              <w:rPr>
                <w:rFonts w:ascii="Times New Roman" w:hAnsi="Times New Roman" w:cs="Times New Roman"/>
                <w:color w:val="000000" w:themeColor="text1"/>
              </w:rPr>
            </w:pPr>
          </w:p>
        </w:tc>
      </w:tr>
      <w:tr w:rsidR="000E6F46" w:rsidRPr="000C2D37" w:rsidTr="000E6F46">
        <w:trPr>
          <w:trHeight w:val="841"/>
        </w:trPr>
        <w:tc>
          <w:tcPr>
            <w:tcW w:w="589" w:type="dxa"/>
          </w:tcPr>
          <w:p w:rsidR="000E6F46" w:rsidRPr="007E3971" w:rsidRDefault="000E6F46" w:rsidP="000E6F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941" w:type="dxa"/>
          </w:tcPr>
          <w:p w:rsidR="000E6F46" w:rsidRPr="0067433C" w:rsidRDefault="000E6F46" w:rsidP="000E6F46">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очікувана вартість предмета закупівлі</w:t>
            </w:r>
          </w:p>
        </w:tc>
        <w:tc>
          <w:tcPr>
            <w:tcW w:w="6891" w:type="dxa"/>
            <w:vAlign w:val="center"/>
          </w:tcPr>
          <w:p w:rsidR="000E6F46" w:rsidRPr="000E6F46" w:rsidRDefault="000E6F46" w:rsidP="000E6F46">
            <w:pPr>
              <w:widowControl w:val="0"/>
              <w:spacing w:after="0"/>
              <w:contextualSpacing/>
              <w:jc w:val="both"/>
              <w:rPr>
                <w:rFonts w:ascii="Times New Roman" w:hAnsi="Times New Roman" w:cs="Times New Roman"/>
                <w:b/>
                <w:color w:val="000000" w:themeColor="text1"/>
                <w:sz w:val="24"/>
                <w:szCs w:val="24"/>
              </w:rPr>
            </w:pPr>
            <w:r w:rsidRPr="005129CF">
              <w:rPr>
                <w:rFonts w:ascii="Times New Roman" w:hAnsi="Times New Roman" w:cs="Times New Roman"/>
                <w:b/>
                <w:color w:val="000000" w:themeColor="text1"/>
                <w:sz w:val="28"/>
                <w:szCs w:val="28"/>
              </w:rPr>
              <w:t xml:space="preserve"> </w:t>
            </w:r>
            <w:r w:rsidR="00274D0D">
              <w:rPr>
                <w:rFonts w:ascii="Times New Roman" w:hAnsi="Times New Roman" w:cs="Times New Roman"/>
                <w:b/>
                <w:color w:val="000000" w:themeColor="text1"/>
                <w:sz w:val="28"/>
                <w:szCs w:val="28"/>
              </w:rPr>
              <w:t>450</w:t>
            </w:r>
            <w:r w:rsidR="002F364D">
              <w:rPr>
                <w:rFonts w:ascii="Times New Roman" w:hAnsi="Times New Roman" w:cs="Times New Roman"/>
                <w:b/>
                <w:color w:val="000000" w:themeColor="text1"/>
                <w:sz w:val="28"/>
                <w:szCs w:val="28"/>
              </w:rPr>
              <w:t xml:space="preserve"> </w:t>
            </w:r>
            <w:r w:rsidR="00274D0D">
              <w:rPr>
                <w:rFonts w:ascii="Times New Roman" w:hAnsi="Times New Roman" w:cs="Times New Roman"/>
                <w:b/>
                <w:color w:val="000000" w:themeColor="text1"/>
                <w:sz w:val="28"/>
                <w:szCs w:val="28"/>
              </w:rPr>
              <w:t>000,00</w:t>
            </w:r>
            <w:r>
              <w:rPr>
                <w:rFonts w:ascii="Times New Roman" w:hAnsi="Times New Roman" w:cs="Times New Roman"/>
                <w:b/>
                <w:color w:val="000000" w:themeColor="text1"/>
                <w:sz w:val="24"/>
                <w:szCs w:val="24"/>
              </w:rPr>
              <w:t xml:space="preserve"> </w:t>
            </w:r>
            <w:r w:rsidRPr="000E6F46">
              <w:rPr>
                <w:rFonts w:ascii="Times New Roman" w:hAnsi="Times New Roman" w:cs="Times New Roman"/>
                <w:b/>
                <w:color w:val="000000" w:themeColor="text1"/>
                <w:sz w:val="24"/>
                <w:szCs w:val="24"/>
              </w:rPr>
              <w:t>грн в тому числі ПДВ</w:t>
            </w:r>
          </w:p>
          <w:p w:rsidR="000E6F46" w:rsidRPr="000E6F46" w:rsidRDefault="000E6F46" w:rsidP="000E6F46">
            <w:pPr>
              <w:widowControl w:val="0"/>
              <w:tabs>
                <w:tab w:val="left" w:pos="5800"/>
              </w:tabs>
              <w:spacing w:after="0"/>
              <w:ind w:firstLine="176"/>
              <w:contextualSpacing/>
              <w:jc w:val="both"/>
              <w:rPr>
                <w:rFonts w:ascii="Times New Roman" w:hAnsi="Times New Roman" w:cs="Times New Roman"/>
                <w:b/>
                <w:i/>
                <w:color w:val="FF0000"/>
                <w:sz w:val="24"/>
                <w:szCs w:val="24"/>
              </w:rPr>
            </w:pPr>
          </w:p>
          <w:p w:rsidR="000E6F46" w:rsidRPr="00747B50" w:rsidRDefault="000E6F46" w:rsidP="000E6F46">
            <w:pPr>
              <w:spacing w:after="0"/>
              <w:ind w:left="-23" w:hanging="23"/>
              <w:jc w:val="both"/>
              <w:rPr>
                <w:rFonts w:ascii="Times New Roman" w:hAnsi="Times New Roman" w:cs="Times New Roman"/>
                <w:color w:val="000000" w:themeColor="text1"/>
                <w:sz w:val="20"/>
                <w:szCs w:val="20"/>
              </w:rPr>
            </w:pPr>
            <w:r w:rsidRPr="00747B50">
              <w:rPr>
                <w:rFonts w:ascii="Times New Roman" w:hAnsi="Times New Roman" w:cs="Times New Roman"/>
                <w:color w:val="000000" w:themeColor="text1"/>
                <w:sz w:val="20"/>
                <w:szCs w:val="2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p w:rsidR="000E6F46" w:rsidRPr="005129CF" w:rsidRDefault="000E6F46" w:rsidP="000E6F46">
            <w:pPr>
              <w:ind w:left="-23" w:hanging="23"/>
              <w:jc w:val="both"/>
              <w:rPr>
                <w:rFonts w:ascii="Times New Roman" w:hAnsi="Times New Roman" w:cs="Times New Roman"/>
                <w:color w:val="000000" w:themeColor="text1"/>
                <w:sz w:val="28"/>
                <w:szCs w:val="28"/>
              </w:rPr>
            </w:pPr>
          </w:p>
        </w:tc>
      </w:tr>
      <w:tr w:rsidR="000E6F46" w:rsidRPr="000C2D37" w:rsidTr="002F2DE2">
        <w:trPr>
          <w:trHeight w:val="841"/>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Недискримінація учасників</w:t>
            </w:r>
            <w:r w:rsidRPr="000C2D37">
              <w:rPr>
                <w:rFonts w:ascii="Times New Roman" w:eastAsia="Times New Roman" w:hAnsi="Times New Roman" w:cs="Times New Roman"/>
                <w:color w:val="000000" w:themeColor="text1"/>
              </w:rPr>
              <w:t xml:space="preserve"> </w:t>
            </w:r>
          </w:p>
        </w:tc>
        <w:tc>
          <w:tcPr>
            <w:tcW w:w="6891" w:type="dxa"/>
          </w:tcPr>
          <w:p w:rsidR="000E6F46" w:rsidRPr="000C2D37" w:rsidRDefault="000E6F46" w:rsidP="002D5C98">
            <w:pPr>
              <w:widowControl w:val="0"/>
              <w:ind w:right="14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0C2D37">
              <w:rPr>
                <w:rFonts w:ascii="Times New Roman" w:eastAsia="Times New Roman" w:hAnsi="Times New Roman" w:cs="Times New Roman"/>
                <w:color w:val="000000" w:themeColor="text1"/>
              </w:rPr>
              <w:t xml:space="preserve"> </w:t>
            </w:r>
          </w:p>
        </w:tc>
        <w:tc>
          <w:tcPr>
            <w:tcW w:w="6891" w:type="dxa"/>
          </w:tcPr>
          <w:p w:rsidR="000E6F46" w:rsidRPr="000C2D37" w:rsidRDefault="000E6F46" w:rsidP="002D5C98">
            <w:pPr>
              <w:widowControl w:val="0"/>
              <w:ind w:right="14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Валютою тендерної пропозиції є </w:t>
            </w:r>
            <w:r w:rsidRPr="000C2D37">
              <w:rPr>
                <w:rFonts w:ascii="Times New Roman" w:eastAsia="Times New Roman" w:hAnsi="Times New Roman" w:cs="Times New Roman"/>
                <w:color w:val="000000" w:themeColor="text1"/>
                <w:u w:val="single"/>
              </w:rPr>
              <w:t>гривня</w:t>
            </w: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b/>
                <w:i/>
                <w:color w:val="000000" w:themeColor="text1"/>
              </w:rPr>
              <w:t>У разі якщо учасником процедури закупівлі є нерезидент</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891" w:type="dxa"/>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Мова тендерної пропозиції – </w:t>
            </w:r>
            <w:r w:rsidRPr="000C2D37">
              <w:rPr>
                <w:rFonts w:ascii="Times New Roman" w:eastAsia="Times New Roman" w:hAnsi="Times New Roman" w:cs="Times New Roman"/>
                <w:color w:val="000000" w:themeColor="text1"/>
                <w:u w:val="single"/>
              </w:rPr>
              <w:t>українська</w:t>
            </w:r>
            <w:r w:rsidRPr="000C2D37">
              <w:rPr>
                <w:rFonts w:ascii="Times New Roman" w:eastAsia="Times New Roman" w:hAnsi="Times New Roman" w:cs="Times New Roman"/>
                <w:color w:val="000000" w:themeColor="text1"/>
              </w:rPr>
              <w:t>.</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E6F46" w:rsidRPr="000C2D37" w:rsidRDefault="000E6F46" w:rsidP="002D5C98">
            <w:pPr>
              <w:widowControl w:val="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Виключення: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2.  У випадку надання учасником на підтвердження однієї вимоги кількох документів, викладених різними мовами, та за умови, що хоча </w:t>
            </w:r>
            <w:r w:rsidRPr="000C2D37">
              <w:rPr>
                <w:rFonts w:ascii="Times New Roman" w:eastAsia="Times New Roman" w:hAnsi="Times New Roman" w:cs="Times New Roman"/>
                <w:color w:val="000000" w:themeColor="text1"/>
              </w:rPr>
              <w:lastRenderedPageBreak/>
              <w:t>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6F46" w:rsidRPr="000C2D37" w:rsidTr="002F2DE2">
        <w:trPr>
          <w:trHeight w:val="501"/>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lastRenderedPageBreak/>
              <w:t>Розділ 2. Порядок внесення змін та надання роз’яснень до тендерної документації</w:t>
            </w:r>
          </w:p>
        </w:tc>
      </w:tr>
      <w:tr w:rsidR="000E6F46" w:rsidRPr="000C2D37" w:rsidTr="002F2DE2">
        <w:trPr>
          <w:trHeight w:val="1275"/>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891" w:type="dxa"/>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повинен </w:t>
            </w:r>
            <w:r w:rsidRPr="000C2D37">
              <w:rPr>
                <w:rFonts w:ascii="Times New Roman" w:eastAsia="Times New Roman" w:hAnsi="Times New Roman" w:cs="Times New Roman"/>
                <w:b/>
                <w:i/>
                <w:color w:val="000000" w:themeColor="text1"/>
              </w:rPr>
              <w:t>протягом трьох днів</w:t>
            </w:r>
            <w:r w:rsidRPr="000C2D37">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2D37">
              <w:rPr>
                <w:rFonts w:ascii="Times New Roman" w:eastAsia="Times New Roman" w:hAnsi="Times New Roman" w:cs="Times New Roman"/>
                <w:b/>
                <w:i/>
                <w:color w:val="000000" w:themeColor="text1"/>
              </w:rPr>
              <w:t>не менш як на чотири дні.</w:t>
            </w:r>
          </w:p>
        </w:tc>
      </w:tr>
      <w:tr w:rsidR="000E6F46" w:rsidRPr="000C2D37" w:rsidTr="00643630">
        <w:trPr>
          <w:trHeight w:val="705"/>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Внесення змін до тендерної документації</w:t>
            </w:r>
          </w:p>
        </w:tc>
        <w:tc>
          <w:tcPr>
            <w:tcW w:w="6891" w:type="dxa"/>
          </w:tcPr>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C2D37">
                <w:rPr>
                  <w:rFonts w:ascii="Times New Roman" w:eastAsia="Times New Roman" w:hAnsi="Times New Roman" w:cs="Times New Roman"/>
                  <w:color w:val="000000" w:themeColor="text1"/>
                </w:rPr>
                <w:t>статті 8</w:t>
              </w:r>
            </w:hyperlink>
            <w:r w:rsidRPr="000C2D37">
              <w:rPr>
                <w:rFonts w:ascii="Times New Roman" w:eastAsia="Times New Roman" w:hAnsi="Times New Roman" w:cs="Times New Roman"/>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0C2D37">
              <w:rPr>
                <w:rFonts w:ascii="Times New Roman" w:eastAsia="Times New Roman" w:hAnsi="Times New Roman" w:cs="Times New Roman"/>
                <w:b/>
                <w:i/>
                <w:color w:val="000000" w:themeColor="text1"/>
              </w:rPr>
              <w:t>у вигляді нової редакції тендерної документації додатково до початкової редакції тендерної документації.</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b/>
                <w:i/>
                <w:color w:val="000000" w:themeColor="text1"/>
              </w:rPr>
              <w:t>Замовник разом із змінами до тендерної документації в окремому документі оприлюднює перелік змін</w:t>
            </w:r>
            <w:r w:rsidRPr="000C2D37">
              <w:rPr>
                <w:rFonts w:ascii="Times New Roman" w:eastAsia="Times New Roman" w:hAnsi="Times New Roman" w:cs="Times New Roman"/>
                <w:color w:val="000000" w:themeColor="text1"/>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6F46" w:rsidRPr="000C2D37" w:rsidTr="002F2DE2">
        <w:trPr>
          <w:trHeight w:val="480"/>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3. Інструкція з підготовки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Зміст і спосіб подання тендерної пропозиції</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0C2D37">
              <w:rPr>
                <w:rFonts w:ascii="Times New Roman" w:eastAsia="Times New Roman" w:hAnsi="Times New Roman" w:cs="Times New Roman"/>
                <w:color w:val="000000" w:themeColor="text1"/>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C2D37">
                <w:rPr>
                  <w:rFonts w:ascii="Times New Roman" w:eastAsia="Times New Roman" w:hAnsi="Times New Roman" w:cs="Times New Roman"/>
                  <w:color w:val="000000" w:themeColor="text1"/>
                </w:rPr>
                <w:t>пункті 47</w:t>
              </w:r>
            </w:hyperlink>
            <w:r w:rsidRPr="000C2D37">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0C2D37">
              <w:rPr>
                <w:rFonts w:ascii="Times New Roman" w:eastAsia="Times New Roman" w:hAnsi="Times New Roman" w:cs="Times New Roman"/>
                <w:b/>
                <w:i/>
                <w:color w:val="000000" w:themeColor="text1"/>
              </w:rPr>
              <w:t>згідно</w:t>
            </w:r>
            <w:r w:rsidRPr="000C2D37">
              <w:rPr>
                <w:rFonts w:ascii="Times New Roman" w:eastAsia="Times New Roman" w:hAnsi="Times New Roman" w:cs="Times New Roman"/>
                <w:color w:val="000000" w:themeColor="text1"/>
              </w:rPr>
              <w:t xml:space="preserve"> з </w:t>
            </w:r>
            <w:r w:rsidRPr="000C2D37">
              <w:rPr>
                <w:rFonts w:ascii="Times New Roman" w:eastAsia="Times New Roman" w:hAnsi="Times New Roman" w:cs="Times New Roman"/>
                <w:b/>
                <w:i/>
                <w:color w:val="000000" w:themeColor="text1"/>
              </w:rPr>
              <w:t>Додатком 2</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0C2D37">
              <w:rPr>
                <w:rFonts w:ascii="Times New Roman" w:eastAsia="Times New Roman" w:hAnsi="Times New Roman" w:cs="Times New Roman"/>
                <w:b/>
                <w:i/>
                <w:color w:val="000000" w:themeColor="text1"/>
              </w:rPr>
              <w:t>згідно з Додатком 3</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C2D37">
                <w:rPr>
                  <w:rFonts w:ascii="Times New Roman" w:eastAsia="Times New Roman" w:hAnsi="Times New Roman" w:cs="Times New Roman"/>
                  <w:color w:val="000000" w:themeColor="text1"/>
                </w:rPr>
                <w:t>47</w:t>
              </w:r>
            </w:hyperlink>
            <w:r w:rsidRPr="000C2D37">
              <w:rPr>
                <w:rFonts w:ascii="Times New Roman" w:eastAsia="Times New Roman" w:hAnsi="Times New Roman" w:cs="Times New Roman"/>
                <w:color w:val="000000" w:themeColor="text1"/>
              </w:rPr>
              <w:t xml:space="preserve">  Особливостей, - згідно з </w:t>
            </w:r>
            <w:r w:rsidRPr="000C2D37">
              <w:rPr>
                <w:rFonts w:ascii="Times New Roman" w:eastAsia="Times New Roman" w:hAnsi="Times New Roman" w:cs="Times New Roman"/>
                <w:b/>
                <w:i/>
                <w:color w:val="000000" w:themeColor="text1"/>
              </w:rPr>
              <w:t xml:space="preserve">Додатком 3 </w:t>
            </w:r>
            <w:r w:rsidRPr="000C2D37">
              <w:rPr>
                <w:rFonts w:ascii="Times New Roman" w:eastAsia="Times New Roman" w:hAnsi="Times New Roman" w:cs="Times New Roman"/>
                <w:color w:val="000000" w:themeColor="text1"/>
              </w:rPr>
              <w:t>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0C2D37">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0C2D37">
              <w:rPr>
                <w:rFonts w:ascii="Times New Roman" w:eastAsia="Times New Roman" w:hAnsi="Times New Roman" w:cs="Times New Roman"/>
                <w:color w:val="000000" w:themeColor="text1"/>
              </w:rPr>
              <w:t xml:space="preserve">, повинен надати замовнику шляхом оприлюднення в електронній системі закупівель документи, встановлені в </w:t>
            </w:r>
            <w:r w:rsidRPr="000C2D37">
              <w:rPr>
                <w:rFonts w:ascii="Times New Roman" w:eastAsia="Times New Roman" w:hAnsi="Times New Roman" w:cs="Times New Roman"/>
                <w:b/>
                <w:bCs/>
                <w:i/>
                <w:iCs/>
                <w:color w:val="000000" w:themeColor="text1"/>
              </w:rPr>
              <w:t xml:space="preserve">Додатку </w:t>
            </w:r>
            <w:r w:rsidR="00747B50">
              <w:rPr>
                <w:rFonts w:ascii="Times New Roman" w:eastAsia="Times New Roman" w:hAnsi="Times New Roman" w:cs="Times New Roman"/>
                <w:b/>
                <w:bCs/>
                <w:i/>
                <w:iCs/>
                <w:color w:val="000000" w:themeColor="text1"/>
              </w:rPr>
              <w:t>3</w:t>
            </w:r>
            <w:r w:rsidRPr="000C2D37">
              <w:rPr>
                <w:rFonts w:ascii="Times New Roman" w:eastAsia="Times New Roman" w:hAnsi="Times New Roman" w:cs="Times New Roman"/>
                <w:color w:val="000000" w:themeColor="text1"/>
              </w:rPr>
              <w:t xml:space="preserve"> (для переможця).</w:t>
            </w:r>
          </w:p>
          <w:p w:rsidR="000E6F46" w:rsidRPr="000C2D37" w:rsidRDefault="000E6F46" w:rsidP="002D5C98">
            <w:pPr>
              <w:widowControl w:val="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6F46" w:rsidRPr="000C2D37" w:rsidRDefault="000E6F46" w:rsidP="002D5C98">
            <w:pPr>
              <w:widowControl w:val="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Опис та приклади формальних несуттєвих помилок.</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E6F46" w:rsidRPr="000C2D37" w:rsidRDefault="000E6F46" w:rsidP="002D5C98">
            <w:pPr>
              <w:widowControl w:val="0"/>
              <w:jc w:val="both"/>
              <w:rPr>
                <w:rFonts w:ascii="Times New Roman" w:eastAsia="Times New Roman" w:hAnsi="Times New Roman" w:cs="Times New Roman"/>
                <w:b/>
                <w:i/>
                <w:color w:val="000000" w:themeColor="text1"/>
                <w:u w:val="single"/>
              </w:rPr>
            </w:pPr>
            <w:r w:rsidRPr="000C2D37">
              <w:rPr>
                <w:rFonts w:ascii="Times New Roman" w:eastAsia="Times New Roman" w:hAnsi="Times New Roman" w:cs="Times New Roman"/>
                <w:b/>
                <w:i/>
                <w:color w:val="000000" w:themeColor="text1"/>
                <w:u w:val="single"/>
              </w:rPr>
              <w:t>Опис формальних помилок: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r w:rsidRPr="000C2D37">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уживання великої літери;</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уживання розділових знаків та відмінювання слів у реченні;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w:t>
            </w:r>
            <w:r w:rsidRPr="000C2D37">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застосування правил переносу частини слова з рядка в рядок;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написання слів разом та/або окремо, та/або через дефіс;</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r w:rsidRPr="000C2D37">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r w:rsidRPr="000C2D37">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r w:rsidRPr="000C2D37">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r w:rsidRPr="000C2D37">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8.</w:t>
            </w:r>
            <w:r w:rsidRPr="000C2D37">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w:t>
            </w:r>
            <w:r w:rsidRPr="000C2D37">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12.</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F46" w:rsidRPr="000C2D37" w:rsidRDefault="000E6F46" w:rsidP="002D5C98">
            <w:pPr>
              <w:widowControl w:val="0"/>
              <w:tabs>
                <w:tab w:val="left" w:pos="296"/>
              </w:tabs>
              <w:jc w:val="both"/>
              <w:rPr>
                <w:rFonts w:ascii="Times New Roman" w:eastAsia="Times New Roman" w:hAnsi="Times New Roman" w:cs="Times New Roman"/>
                <w:b/>
                <w:i/>
                <w:color w:val="000000" w:themeColor="text1"/>
                <w:u w:val="single"/>
              </w:rPr>
            </w:pPr>
            <w:r w:rsidRPr="000C2D37">
              <w:rPr>
                <w:rFonts w:ascii="Times New Roman" w:eastAsia="Times New Roman" w:hAnsi="Times New Roman" w:cs="Times New Roman"/>
                <w:b/>
                <w:i/>
                <w:color w:val="000000" w:themeColor="text1"/>
                <w:u w:val="single"/>
              </w:rPr>
              <w:t>Приклади формальних помилок: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«м.київ» замість «м.Київ»;</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«поряд -ок» замість «поря – док»;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«ненадається» замість «не надається»»;</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«______________№_____________» замість «14.08.2020 №320/13/14-01»</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учасник розмістив (завантажив) документ у форматі «JPG» замість  документа у форматі «pdf» (PortableDocumentFormat)». </w:t>
            </w:r>
          </w:p>
          <w:p w:rsidR="000E6F46" w:rsidRPr="000C2D37" w:rsidRDefault="000E6F46" w:rsidP="002D5C98">
            <w:pPr>
              <w:widowControl w:val="0"/>
              <w:ind w:left="40" w:hanging="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F46" w:rsidRPr="005D104E" w:rsidRDefault="000E6F46" w:rsidP="002D5C98">
            <w:pPr>
              <w:widowControl w:val="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УВАГА!!!</w:t>
            </w:r>
          </w:p>
          <w:p w:rsidR="000E6F46" w:rsidRPr="005D104E" w:rsidRDefault="000E6F46" w:rsidP="005D104E">
            <w:pPr>
              <w:widowControl w:val="0"/>
              <w:spacing w:after="0"/>
              <w:jc w:val="both"/>
              <w:rPr>
                <w:rFonts w:ascii="Times New Roman" w:eastAsia="Times New Roman" w:hAnsi="Times New Roman" w:cs="Times New Roman"/>
                <w:color w:val="000000" w:themeColor="text1"/>
              </w:rPr>
            </w:pPr>
            <w:bookmarkStart w:id="0" w:name="_heading=h.3znysh7" w:colFirst="0" w:colLast="0"/>
            <w:bookmarkEnd w:id="0"/>
            <w:r w:rsidRPr="005D104E">
              <w:rPr>
                <w:rFonts w:ascii="Times New Roman" w:eastAsia="Times New Roman" w:hAnsi="Times New Roman" w:cs="Times New Roman"/>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1) документи мають бути чіткими та розбірливими для читання;</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2) тендерна пропозиція учасника повинна бути підписана  кваліфікованим електронним підписом (КЕП)/ удосконаленим електронним підписом (УЕП);</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Винятки:</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6F46" w:rsidRPr="005D104E" w:rsidRDefault="000E6F46" w:rsidP="005D104E">
            <w:pPr>
              <w:widowControl w:val="0"/>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6F46" w:rsidRPr="005D104E" w:rsidRDefault="000E6F46" w:rsidP="005D104E">
            <w:pPr>
              <w:widowControl w:val="0"/>
              <w:spacing w:after="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w:t>
            </w:r>
            <w:r w:rsidRPr="005D104E">
              <w:rPr>
                <w:rFonts w:ascii="Times New Roman" w:eastAsia="Times New Roman" w:hAnsi="Times New Roman" w:cs="Times New Roman"/>
                <w:color w:val="000000" w:themeColor="text1"/>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E6F46" w:rsidRPr="005D104E" w:rsidRDefault="000E6F46" w:rsidP="005D104E">
            <w:pPr>
              <w:widowControl w:val="0"/>
              <w:spacing w:after="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1" w:name="_heading=h.2et92p0" w:colFirst="0" w:colLast="0"/>
            <w:bookmarkEnd w:id="1"/>
            <w:r w:rsidRPr="005D104E">
              <w:rPr>
                <w:rFonts w:ascii="Times New Roman" w:eastAsia="Times New Roman" w:hAnsi="Times New Roman" w:cs="Times New Roman"/>
                <w:color w:val="000000" w:themeColor="text1"/>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sidRPr="000C2D37">
              <w:rPr>
                <w:rFonts w:ascii="Times New Roman" w:eastAsia="Times New Roman" w:hAnsi="Times New Roman" w:cs="Times New Roman"/>
                <w:color w:val="000000" w:themeColor="text1"/>
              </w:rPr>
              <w:t xml:space="preserve"> документів в електронну систему закупівель).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2" w:name="_heading=h.hjqm8skarbdr" w:colFirst="0" w:colLast="0"/>
            <w:bookmarkEnd w:id="2"/>
            <w:r w:rsidRPr="000C2D37">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3" w:name="_heading=h.ftj7vaqoric" w:colFirst="0" w:colLast="0"/>
            <w:bookmarkEnd w:id="3"/>
            <w:r w:rsidRPr="000C2D37">
              <w:rPr>
                <w:rFonts w:ascii="Times New Roman" w:eastAsia="Times New Roman" w:hAnsi="Times New Roman" w:cs="Times New Roman"/>
                <w:color w:val="000000" w:themeColor="text1"/>
              </w:rPr>
              <w:t>Кожен учасник має право подати тільки одну тендерну пропозицію.</w:t>
            </w:r>
          </w:p>
        </w:tc>
      </w:tr>
      <w:tr w:rsidR="000E6F46" w:rsidRPr="000C2D37" w:rsidTr="002F2DE2">
        <w:trPr>
          <w:trHeight w:val="913"/>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bookmarkStart w:id="4" w:name="_heading=h.tyjcwt" w:colFirst="0" w:colLast="0"/>
            <w:bookmarkEnd w:id="4"/>
            <w:r w:rsidRPr="000C2D37">
              <w:rPr>
                <w:rFonts w:ascii="Times New Roman" w:eastAsia="Times New Roman" w:hAnsi="Times New Roman" w:cs="Times New Roman"/>
                <w:b/>
                <w:color w:val="000000" w:themeColor="text1"/>
              </w:rPr>
              <w:t>Забезпечення тендерної пропозиції</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передбачається.</w:t>
            </w:r>
          </w:p>
        </w:tc>
      </w:tr>
      <w:tr w:rsidR="000E6F46" w:rsidRPr="000C2D37" w:rsidTr="002F2DE2">
        <w:trPr>
          <w:trHeight w:val="560"/>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Строк, протягом якого тендерні пропозиції є дійсними</w:t>
            </w:r>
          </w:p>
        </w:tc>
        <w:tc>
          <w:tcPr>
            <w:tcW w:w="6891" w:type="dxa"/>
            <w:vAlign w:val="center"/>
          </w:tcPr>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Тендерні пропозиції вважаються дійсними </w:t>
            </w:r>
            <w:r w:rsidRPr="000C2D37">
              <w:rPr>
                <w:rFonts w:ascii="Times New Roman" w:eastAsia="Times New Roman" w:hAnsi="Times New Roman" w:cs="Times New Roman"/>
                <w:b/>
                <w:i/>
                <w:color w:val="000000" w:themeColor="text1"/>
                <w:u w:val="single"/>
              </w:rPr>
              <w:t>протягом 90 (дев</w:t>
            </w:r>
            <w:r w:rsidRPr="000C2D37">
              <w:rPr>
                <w:rFonts w:ascii="Times New Roman" w:eastAsia="Times New Roman" w:hAnsi="Times New Roman" w:cs="Times New Roman"/>
                <w:b/>
                <w:i/>
                <w:color w:val="000000" w:themeColor="text1"/>
                <w:u w:val="single"/>
                <w:lang w:val="ru-RU"/>
              </w:rPr>
              <w:t>’</w:t>
            </w:r>
            <w:r w:rsidRPr="000C2D37">
              <w:rPr>
                <w:rFonts w:ascii="Times New Roman" w:eastAsia="Times New Roman" w:hAnsi="Times New Roman" w:cs="Times New Roman"/>
                <w:b/>
                <w:i/>
                <w:color w:val="000000" w:themeColor="text1"/>
                <w:u w:val="single"/>
              </w:rPr>
              <w:t>яносто) днів</w:t>
            </w:r>
            <w:r w:rsidRPr="000C2D37">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F46" w:rsidRPr="000C2D37" w:rsidRDefault="000E6F46" w:rsidP="000774C9">
            <w:pPr>
              <w:widowControl w:val="0"/>
              <w:spacing w:after="0"/>
              <w:jc w:val="both"/>
              <w:rPr>
                <w:rFonts w:ascii="Times New Roman" w:eastAsia="Times New Roman" w:hAnsi="Times New Roman" w:cs="Times New Roman"/>
                <w:color w:val="000000" w:themeColor="text1"/>
                <w:u w:val="single"/>
              </w:rPr>
            </w:pPr>
            <w:r w:rsidRPr="000C2D37">
              <w:rPr>
                <w:rFonts w:ascii="Times New Roman" w:eastAsia="Times New Roman" w:hAnsi="Times New Roman" w:cs="Times New Roman"/>
                <w:color w:val="000000" w:themeColor="text1"/>
              </w:rPr>
              <w:t xml:space="preserve">Учасник процедури закупівлі </w:t>
            </w:r>
            <w:r w:rsidRPr="000C2D37">
              <w:rPr>
                <w:rFonts w:ascii="Times New Roman" w:eastAsia="Times New Roman" w:hAnsi="Times New Roman" w:cs="Times New Roman"/>
                <w:color w:val="000000" w:themeColor="text1"/>
                <w:u w:val="single"/>
              </w:rPr>
              <w:t>має право:</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0C2D37">
              <w:rPr>
                <w:rFonts w:ascii="Times New Roman" w:eastAsia="Times New Roman" w:hAnsi="Times New Roman" w:cs="Times New Roman"/>
                <w:i/>
                <w:color w:val="000000" w:themeColor="text1"/>
              </w:rPr>
              <w:t>(у разі якщо таке вимагалося)</w:t>
            </w:r>
            <w:r w:rsidRPr="000C2D37">
              <w:rPr>
                <w:rFonts w:ascii="Times New Roman" w:eastAsia="Times New Roman" w:hAnsi="Times New Roman" w:cs="Times New Roman"/>
                <w:color w:val="000000" w:themeColor="text1"/>
              </w:rPr>
              <w:t>.</w:t>
            </w:r>
          </w:p>
          <w:p w:rsidR="000E6F46" w:rsidRPr="000C2D37" w:rsidRDefault="000E6F46" w:rsidP="002D5C98">
            <w:pPr>
              <w:widowControl w:val="0"/>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F46" w:rsidRPr="000C2D37" w:rsidTr="000774C9">
        <w:trPr>
          <w:trHeight w:val="2116"/>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Кваліфікаційні критерії до учасників та вимоги, згідно  з пунктом 28  та пунктом 47  Особливостей</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2D37">
              <w:rPr>
                <w:rFonts w:ascii="Times New Roman" w:eastAsia="Times New Roman" w:hAnsi="Times New Roman" w:cs="Times New Roman"/>
                <w:b/>
                <w:i/>
                <w:color w:val="000000" w:themeColor="text1"/>
              </w:rPr>
              <w:t>Додатку 2</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color w:val="000000" w:themeColor="text1"/>
              </w:rPr>
              <w:t xml:space="preserve">до цієї тендерної документації. </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b/>
                <w:i/>
                <w:color w:val="000000" w:themeColor="text1"/>
              </w:rPr>
              <w:t>Додатку 2</w:t>
            </w:r>
            <w:r w:rsidRPr="000C2D37">
              <w:rPr>
                <w:rFonts w:ascii="Times New Roman" w:eastAsia="Times New Roman" w:hAnsi="Times New Roman" w:cs="Times New Roman"/>
                <w:color w:val="000000" w:themeColor="text1"/>
              </w:rPr>
              <w:t xml:space="preserve"> до цієї тендерної документації. </w:t>
            </w:r>
          </w:p>
          <w:p w:rsidR="000E6F46" w:rsidRPr="000C2D37" w:rsidRDefault="000E6F46" w:rsidP="002D5C98">
            <w:pPr>
              <w:widowControl w:val="0"/>
              <w:ind w:right="12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Підстави, визначені пунктом 47 Особливостей.</w:t>
            </w:r>
          </w:p>
          <w:p w:rsidR="000E6F46" w:rsidRPr="000C2D37" w:rsidRDefault="000E6F46" w:rsidP="0064363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0C2D37">
              <w:rPr>
                <w:rFonts w:ascii="Times New Roman" w:eastAsia="Times New Roman" w:hAnsi="Times New Roman" w:cs="Times New Roman"/>
                <w:color w:val="000000" w:themeColor="text1"/>
              </w:rPr>
              <w:lastRenderedPageBreak/>
              <w:t>закупівлі;</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C2D37">
                <w:rPr>
                  <w:rFonts w:ascii="Times New Roman" w:eastAsia="Times New Roman" w:hAnsi="Times New Roman" w:cs="Times New Roman"/>
                  <w:color w:val="000000" w:themeColor="text1"/>
                </w:rPr>
                <w:t>пунктом 4</w:t>
              </w:r>
            </w:hyperlink>
            <w:r w:rsidRPr="000C2D37">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0C2D37">
              <w:rPr>
                <w:rFonts w:ascii="Times New Roman" w:eastAsia="Times New Roman" w:hAnsi="Times New Roman" w:cs="Times New Roman"/>
                <w:color w:val="000000" w:themeColor="text1"/>
              </w:rPr>
              <w:lastRenderedPageBreak/>
              <w:t>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6</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0C2D37">
                <w:rPr>
                  <w:rFonts w:ascii="Times New Roman" w:eastAsia="Times New Roman" w:hAnsi="Times New Roman" w:cs="Times New Roman"/>
                  <w:color w:val="000000" w:themeColor="text1"/>
                </w:rPr>
                <w:t xml:space="preserve"> пунктом третім </w:t>
              </w:r>
            </w:hyperlink>
            <w:hyperlink r:id="rId15">
              <w:r w:rsidRPr="000C2D37">
                <w:rPr>
                  <w:rFonts w:ascii="Times New Roman" w:eastAsia="Times New Roman" w:hAnsi="Times New Roman" w:cs="Times New Roman"/>
                  <w:color w:val="000000" w:themeColor="text1"/>
                  <w:u w:val="single"/>
                </w:rPr>
                <w:t>частини друго</w:t>
              </w:r>
            </w:hyperlink>
            <w:r w:rsidRPr="000C2D37">
              <w:rPr>
                <w:rFonts w:ascii="Times New Roman" w:eastAsia="Times New Roman" w:hAnsi="Times New Roman" w:cs="Times New Roman"/>
                <w:color w:val="000000" w:themeColor="text1"/>
              </w:rPr>
              <w:t xml:space="preserve">ї статті 22 Закону зазначено в </w:t>
            </w:r>
            <w:r w:rsidRPr="000C2D37">
              <w:rPr>
                <w:rFonts w:ascii="Times New Roman" w:eastAsia="Times New Roman" w:hAnsi="Times New Roman" w:cs="Times New Roman"/>
                <w:b/>
                <w:i/>
                <w:color w:val="000000" w:themeColor="text1"/>
              </w:rPr>
              <w:t>Додатку 4</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color w:val="000000" w:themeColor="text1"/>
              </w:rPr>
              <w:t>до цієї тендерної документації.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747B50">
              <w:rPr>
                <w:rFonts w:ascii="Times New Roman" w:eastAsia="Times New Roman" w:hAnsi="Times New Roman" w:cs="Times New Roman"/>
                <w:color w:val="000000" w:themeColor="text1"/>
              </w:rPr>
              <w:t>7</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891" w:type="dxa"/>
            <w:vAlign w:val="center"/>
          </w:tcPr>
          <w:p w:rsidR="000E6F46" w:rsidRPr="000C2D37" w:rsidRDefault="000E6F46" w:rsidP="000C2D37">
            <w:pPr>
              <w:widowControl w:val="0"/>
              <w:spacing w:line="254" w:lineRule="auto"/>
              <w:ind w:right="120"/>
              <w:jc w:val="both"/>
              <w:rPr>
                <w:rFonts w:ascii="Times New Roman" w:hAnsi="Times New Roman" w:cs="Times New Roman"/>
                <w:color w:val="000000"/>
              </w:rPr>
            </w:pPr>
            <w:r w:rsidRPr="000C2D37">
              <w:rPr>
                <w:rFonts w:ascii="Times New Roman" w:hAnsi="Times New Roman" w:cs="Times New Roman"/>
                <w:color w:val="000000"/>
              </w:rPr>
              <w:t xml:space="preserve">У разі, якщо учасник процедури закупівлі планує залучати </w:t>
            </w:r>
            <w:r w:rsidRPr="000C2D37">
              <w:rPr>
                <w:rFonts w:ascii="Times New Roman" w:hAnsi="Times New Roman" w:cs="Times New Roman"/>
              </w:rPr>
              <w:t>субпідрядника</w:t>
            </w:r>
            <w:r w:rsidRPr="000C2D37">
              <w:rPr>
                <w:rFonts w:ascii="Times New Roman" w:hAnsi="Times New Roman" w:cs="Times New Roman"/>
                <w:b/>
              </w:rPr>
              <w:t>/</w:t>
            </w:r>
            <w:r w:rsidRPr="000C2D37">
              <w:rPr>
                <w:rFonts w:ascii="Times New Roman" w:hAnsi="Times New Roman" w:cs="Times New Roman"/>
                <w:color w:val="000000"/>
              </w:rPr>
              <w:t xml:space="preserve">співвиконавця до виконання робіт/надання послуг в тендерній пропозиції необхідно надати: </w:t>
            </w:r>
          </w:p>
          <w:p w:rsidR="000E6F46" w:rsidRPr="000C2D37" w:rsidRDefault="000E6F46" w:rsidP="005D104E">
            <w:pPr>
              <w:widowControl w:val="0"/>
              <w:numPr>
                <w:ilvl w:val="0"/>
                <w:numId w:val="9"/>
              </w:numPr>
              <w:spacing w:after="0" w:line="254" w:lineRule="auto"/>
              <w:ind w:left="0" w:firstLine="311"/>
              <w:jc w:val="both"/>
              <w:rPr>
                <w:rFonts w:ascii="Times New Roman" w:hAnsi="Times New Roman" w:cs="Times New Roman"/>
                <w:color w:val="000000"/>
              </w:rPr>
            </w:pPr>
            <w:r w:rsidRPr="000C2D37">
              <w:rPr>
                <w:rFonts w:ascii="Times New Roman" w:hAnsi="Times New Roman" w:cs="Times New Roman"/>
                <w:color w:val="000000"/>
              </w:rPr>
              <w:t xml:space="preserve">Довідку довільної форми,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w:t>
            </w:r>
            <w:r w:rsidRPr="000C2D37">
              <w:rPr>
                <w:rFonts w:ascii="Times New Roman" w:hAnsi="Times New Roman" w:cs="Times New Roman"/>
              </w:rPr>
              <w:t>субпідрядника/</w:t>
            </w:r>
            <w:r w:rsidRPr="000C2D37">
              <w:rPr>
                <w:rFonts w:ascii="Times New Roman" w:hAnsi="Times New Roman" w:cs="Times New Roman"/>
                <w:color w:val="000000"/>
              </w:rPr>
              <w:t xml:space="preserve">співвиконавця (назва організації, ідентифікаційний код за ЄДРПОУ; юридична та фізична адреси; П.І.Б., посади керівників, перелік та обсяг послуг, які будуть надаватись; телефон, e-mail, орієнтовна вартість та % в загальному обсязі робіт/послуг, які передбачається доручити субпідряднику/ співвиконавцю, (грн.;%)). </w:t>
            </w:r>
          </w:p>
          <w:p w:rsidR="000E6F46" w:rsidRPr="000C2D37" w:rsidRDefault="000E6F46" w:rsidP="005D104E">
            <w:pPr>
              <w:widowControl w:val="0"/>
              <w:spacing w:after="0" w:line="254" w:lineRule="auto"/>
              <w:ind w:left="311"/>
              <w:jc w:val="both"/>
              <w:rPr>
                <w:rFonts w:ascii="Times New Roman" w:hAnsi="Times New Roman" w:cs="Times New Roman"/>
                <w:color w:val="000000"/>
              </w:rPr>
            </w:pPr>
            <w:r w:rsidRPr="000C2D37">
              <w:rPr>
                <w:rFonts w:ascii="Times New Roman" w:hAnsi="Times New Roman" w:cs="Times New Roman"/>
                <w:color w:val="000000"/>
              </w:rPr>
              <w:t xml:space="preserve">Довідка повинна супроводжуватись: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договором про наміри чи іншим документом, що підтверджує домовленість з суб’єктом господарювання, якого пропонується залучити в якості </w:t>
            </w:r>
            <w:r w:rsidRPr="000C2D37">
              <w:rPr>
                <w:rFonts w:ascii="Times New Roman" w:hAnsi="Times New Roman" w:cs="Times New Roman"/>
              </w:rPr>
              <w:t>субпідрядника/</w:t>
            </w:r>
            <w:r w:rsidRPr="000C2D37">
              <w:rPr>
                <w:rFonts w:ascii="Times New Roman" w:hAnsi="Times New Roman" w:cs="Times New Roman"/>
                <w:b/>
              </w:rPr>
              <w:t xml:space="preserve"> </w:t>
            </w:r>
            <w:r w:rsidRPr="000C2D37">
              <w:rPr>
                <w:rFonts w:ascii="Times New Roman" w:hAnsi="Times New Roman" w:cs="Times New Roman"/>
                <w:color w:val="000000"/>
              </w:rPr>
              <w:t xml:space="preserve">співвиконавця;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дозволами, наданими </w:t>
            </w:r>
            <w:r w:rsidRPr="000C2D37">
              <w:rPr>
                <w:rFonts w:ascii="Times New Roman" w:hAnsi="Times New Roman" w:cs="Times New Roman"/>
              </w:rPr>
              <w:t>субпідряднику/</w:t>
            </w:r>
            <w:r w:rsidRPr="000C2D37">
              <w:rPr>
                <w:rFonts w:ascii="Times New Roman" w:hAnsi="Times New Roman" w:cs="Times New Roman"/>
                <w:color w:val="000000"/>
              </w:rPr>
              <w:t xml:space="preserve">співвиконавцю, передбаченими чинним законодавством, необхідними для надання послуг, на які залучається співвиконавець;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Якщо учасник не планує залучати </w:t>
            </w:r>
            <w:r w:rsidRPr="000C2D37">
              <w:rPr>
                <w:rFonts w:ascii="Times New Roman" w:hAnsi="Times New Roman" w:cs="Times New Roman"/>
              </w:rPr>
              <w:t>субпідрядника/</w:t>
            </w:r>
            <w:r w:rsidRPr="000C2D37">
              <w:rPr>
                <w:rFonts w:ascii="Times New Roman" w:hAnsi="Times New Roman" w:cs="Times New Roman"/>
                <w:color w:val="000000"/>
              </w:rPr>
              <w:t xml:space="preserve"> співвиконавця  до надання послуг, то такий учасник повинен надати у складі тендерної пропозиції відповідний інформаційний лист у довільній формі.</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E6F46" w:rsidRPr="000C2D37" w:rsidTr="002F2DE2">
        <w:trPr>
          <w:trHeight w:val="841"/>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8</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6F46" w:rsidRPr="000C2D37" w:rsidTr="002F2DE2">
        <w:trPr>
          <w:trHeight w:val="44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4. Подання та розкриття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Кінцевий строк подання тендерної пропозиції</w:t>
            </w:r>
          </w:p>
        </w:tc>
        <w:tc>
          <w:tcPr>
            <w:tcW w:w="6891" w:type="dxa"/>
            <w:vAlign w:val="center"/>
          </w:tcPr>
          <w:p w:rsidR="000E6F46" w:rsidRPr="000C2D37" w:rsidRDefault="000E6F46" w:rsidP="005D104E">
            <w:pPr>
              <w:widowControl w:val="0"/>
              <w:spacing w:after="0"/>
              <w:ind w:left="40" w:right="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 xml:space="preserve">Кінцевий строк подання тендерних пропозицій — </w:t>
            </w:r>
            <w:r w:rsidR="0098296D">
              <w:rPr>
                <w:rFonts w:ascii="Times New Roman" w:eastAsia="Times New Roman" w:hAnsi="Times New Roman" w:cs="Times New Roman"/>
                <w:color w:val="000000" w:themeColor="text1"/>
              </w:rPr>
              <w:t>2</w:t>
            </w:r>
            <w:r w:rsidR="00AB6A82">
              <w:rPr>
                <w:rFonts w:ascii="Times New Roman" w:eastAsia="Times New Roman" w:hAnsi="Times New Roman" w:cs="Times New Roman"/>
                <w:color w:val="000000" w:themeColor="text1"/>
              </w:rPr>
              <w:t>1</w:t>
            </w:r>
            <w:r w:rsidR="00747B50" w:rsidRPr="00747B50">
              <w:rPr>
                <w:rFonts w:ascii="Times New Roman" w:eastAsia="Times New Roman" w:hAnsi="Times New Roman" w:cs="Times New Roman"/>
                <w:color w:val="000000" w:themeColor="text1"/>
              </w:rPr>
              <w:t>.02.</w:t>
            </w:r>
            <w:r w:rsidRPr="00747B50">
              <w:rPr>
                <w:rFonts w:ascii="Times New Roman" w:eastAsia="Times New Roman" w:hAnsi="Times New Roman" w:cs="Times New Roman"/>
                <w:color w:val="000000" w:themeColor="text1"/>
              </w:rPr>
              <w:t>2024 року</w:t>
            </w:r>
            <w:r w:rsidRPr="00747B50">
              <w:rPr>
                <w:rFonts w:ascii="Times New Roman" w:hAnsi="Times New Roman" w:cs="Times New Roman"/>
                <w:bCs/>
                <w:color w:val="000000" w:themeColor="text1"/>
              </w:rPr>
              <w:t>.</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6F46" w:rsidRPr="000C2D37" w:rsidRDefault="000E6F46" w:rsidP="005D104E">
            <w:pPr>
              <w:widowControl w:val="0"/>
              <w:spacing w:after="0"/>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p>
        </w:tc>
        <w:tc>
          <w:tcPr>
            <w:tcW w:w="2941" w:type="dxa"/>
          </w:tcPr>
          <w:p w:rsidR="000E6F46" w:rsidRPr="000C2D37" w:rsidRDefault="000E6F46" w:rsidP="002D5C98">
            <w:pPr>
              <w:widowControl w:val="0"/>
              <w:rPr>
                <w:rFonts w:ascii="Times New Roman" w:eastAsia="Times New Roman" w:hAnsi="Times New Roman" w:cs="Times New Roman"/>
                <w:strike/>
                <w:color w:val="000000" w:themeColor="text1"/>
              </w:rPr>
            </w:pPr>
            <w:r w:rsidRPr="000C2D37">
              <w:rPr>
                <w:rFonts w:ascii="Times New Roman" w:eastAsia="Times New Roman" w:hAnsi="Times New Roman" w:cs="Times New Roman"/>
                <w:b/>
                <w:color w:val="000000" w:themeColor="text1"/>
              </w:rPr>
              <w:t>Дата та час розкриття тендерної пропозиції</w:t>
            </w:r>
            <w:r w:rsidRPr="000C2D37">
              <w:rPr>
                <w:rFonts w:ascii="Times New Roman" w:eastAsia="Times New Roman" w:hAnsi="Times New Roman" w:cs="Times New Roman"/>
                <w:color w:val="000000" w:themeColor="text1"/>
              </w:rPr>
              <w:t xml:space="preserve"> </w:t>
            </w:r>
          </w:p>
        </w:tc>
        <w:tc>
          <w:tcPr>
            <w:tcW w:w="6891" w:type="dxa"/>
            <w:vAlign w:val="center"/>
          </w:tcPr>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C2D37">
                <w:rPr>
                  <w:rFonts w:ascii="Times New Roman" w:eastAsia="Times New Roman" w:hAnsi="Times New Roman" w:cs="Times New Roman"/>
                  <w:color w:val="000000" w:themeColor="text1"/>
                </w:rPr>
                <w:t>47</w:t>
              </w:r>
            </w:hyperlink>
            <w:r w:rsidRPr="000C2D37">
              <w:rPr>
                <w:rFonts w:ascii="Times New Roman" w:eastAsia="Times New Roman" w:hAnsi="Times New Roman" w:cs="Times New Roman"/>
                <w:color w:val="000000" w:themeColor="text1"/>
              </w:rPr>
              <w:t xml:space="preserve"> Особливостей.</w:t>
            </w:r>
          </w:p>
        </w:tc>
      </w:tr>
      <w:tr w:rsidR="000E6F46" w:rsidRPr="000C2D37" w:rsidTr="002F2DE2">
        <w:trPr>
          <w:trHeight w:val="51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5. Оцінка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891" w:type="dxa"/>
            <w:vAlign w:val="center"/>
          </w:tcPr>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C2D37">
                <w:rPr>
                  <w:rFonts w:ascii="Times New Roman" w:eastAsia="Times New Roman" w:hAnsi="Times New Roman" w:cs="Times New Roman"/>
                  <w:color w:val="000000" w:themeColor="text1"/>
                </w:rPr>
                <w:t>шістнадцятої</w:t>
              </w:r>
            </w:hyperlink>
            <w:r w:rsidRPr="000C2D37">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E6F46" w:rsidRPr="000C2D37" w:rsidRDefault="000E6F46" w:rsidP="005D104E">
            <w:pPr>
              <w:widowControl w:val="0"/>
              <w:spacing w:after="12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6F46" w:rsidRPr="000C2D37" w:rsidRDefault="000E6F46" w:rsidP="005D104E">
            <w:pPr>
              <w:widowControl w:val="0"/>
              <w:spacing w:after="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i/>
                <w:color w:val="000000" w:themeColor="text1"/>
              </w:rPr>
              <w:t>(у разі якщо подано дві і більше тендерних пропозицій).</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0C2D37">
              <w:rPr>
                <w:rFonts w:ascii="Times New Roman" w:eastAsia="Times New Roman" w:hAnsi="Times New Roman" w:cs="Times New Roman"/>
                <w:color w:val="000000" w:themeColor="text1"/>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E6F46" w:rsidRPr="000C2D37" w:rsidRDefault="000E6F46" w:rsidP="005D104E">
            <w:pPr>
              <w:widowControl w:val="0"/>
              <w:spacing w:after="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E6F46" w:rsidRPr="000C2D37" w:rsidRDefault="000E6F46" w:rsidP="005D104E">
            <w:pPr>
              <w:widowControl w:val="0"/>
              <w:spacing w:after="12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i/>
                <w:color w:val="000000" w:themeColor="text1"/>
              </w:rPr>
              <w:t xml:space="preserve">До розгляду не </w:t>
            </w:r>
            <w:r w:rsidRPr="000C2D37">
              <w:rPr>
                <w:rFonts w:ascii="Times New Roman" w:eastAsia="Times New Roman" w:hAnsi="Times New Roman" w:cs="Times New Roman"/>
                <w:i/>
                <w:color w:val="000000" w:themeColor="text1"/>
                <w:u w:val="single"/>
              </w:rPr>
              <w:t xml:space="preserve">приймається </w:t>
            </w:r>
            <w:r w:rsidRPr="000C2D37">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здійснюється щодо предмета закупівлі в цілому.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визначає ціну на послугу, що він пропонує </w:t>
            </w:r>
            <w:r w:rsidRPr="000C2D37">
              <w:rPr>
                <w:rFonts w:ascii="Times New Roman" w:eastAsia="Times New Roman" w:hAnsi="Times New Roman" w:cs="Times New Roman"/>
                <w:b/>
                <w:color w:val="000000" w:themeColor="text1"/>
              </w:rPr>
              <w:t>поставити</w:t>
            </w:r>
            <w:r w:rsidRPr="000C2D37">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послуги даного виду.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Розмір мінімального кроку пониження ціни під час електронного аукціону – 0,5%.</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0C2D37">
              <w:rPr>
                <w:rFonts w:ascii="Times New Roman" w:eastAsia="Times New Roman" w:hAnsi="Times New Roman" w:cs="Times New Roman"/>
                <w:color w:val="000000" w:themeColor="text1"/>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E6F46" w:rsidRPr="000C2D37" w:rsidRDefault="000E6F46" w:rsidP="005D104E">
            <w:pPr>
              <w:keepNext/>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F46" w:rsidRPr="000C2D37" w:rsidRDefault="000E6F46" w:rsidP="005D104E">
            <w:pPr>
              <w:keepNext/>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6F46" w:rsidRPr="000C2D37" w:rsidRDefault="000E6F46" w:rsidP="002D5C98">
            <w:pPr>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2D37">
              <w:rPr>
                <w:rFonts w:ascii="Times New Roman" w:eastAsia="Times New Roman" w:hAnsi="Times New Roman" w:cs="Times New Roman"/>
                <w:b/>
                <w:i/>
                <w:color w:val="000000" w:themeColor="text1"/>
              </w:rPr>
              <w:t>протягом 24 годин</w:t>
            </w:r>
            <w:r w:rsidRPr="000C2D37">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w:t>
            </w:r>
            <w:r w:rsidRPr="000C2D37">
              <w:rPr>
                <w:rFonts w:ascii="Times New Roman" w:eastAsia="Times New Roman" w:hAnsi="Times New Roman" w:cs="Times New Roman"/>
                <w:color w:val="000000" w:themeColor="text1"/>
              </w:rPr>
              <w:lastRenderedPageBreak/>
              <w:t>невідповідностей.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D37">
              <w:rPr>
                <w:rFonts w:ascii="Times New Roman" w:eastAsia="Times New Roman" w:hAnsi="Times New Roman" w:cs="Times New Roman"/>
                <w:i/>
                <w:color w:val="000000" w:themeColor="text1"/>
              </w:rPr>
              <w:t>(у разі здійснення закупівлі за лотами).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Інша інформація</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b/>
                <w:i/>
                <w:color w:val="000000" w:themeColor="text1"/>
                <w:u w:val="single"/>
              </w:rPr>
              <w:t>Інші умови тендерної документації: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0C2D37">
              <w:rPr>
                <w:rFonts w:ascii="Times New Roman" w:eastAsia="Times New Roman" w:hAnsi="Times New Roman" w:cs="Times New Roman"/>
                <w:color w:val="000000" w:themeColor="text1"/>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0C2D37">
              <w:rPr>
                <w:rFonts w:ascii="Times New Roman" w:eastAsia="Times New Roman" w:hAnsi="Times New Roman" w:cs="Times New Roman"/>
                <w:b/>
                <w:i/>
                <w:color w:val="000000" w:themeColor="text1"/>
              </w:rPr>
              <w:t>Додатком 2</w:t>
            </w:r>
            <w:r w:rsidRPr="000C2D37">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r w:rsidR="007755AA" w:rsidRPr="000C2D37">
              <w:rPr>
                <w:rFonts w:ascii="Times New Roman" w:eastAsia="Times New Roman" w:hAnsi="Times New Roman" w:cs="Times New Roman"/>
                <w:color w:val="000000" w:themeColor="text1"/>
              </w:rPr>
              <w:t>про</w:t>
            </w:r>
            <w:r w:rsidR="007755AA">
              <w:rPr>
                <w:rFonts w:ascii="Times New Roman" w:eastAsia="Times New Roman" w:hAnsi="Times New Roman" w:cs="Times New Roman"/>
                <w:color w:val="000000" w:themeColor="text1"/>
              </w:rPr>
              <w:t>е</w:t>
            </w:r>
            <w:r w:rsidR="007755AA" w:rsidRPr="000C2D37">
              <w:rPr>
                <w:rFonts w:ascii="Times New Roman" w:eastAsia="Times New Roman" w:hAnsi="Times New Roman" w:cs="Times New Roman"/>
                <w:color w:val="000000" w:themeColor="text1"/>
              </w:rPr>
              <w:t>ктом</w:t>
            </w:r>
            <w:r w:rsidRPr="000C2D37">
              <w:rPr>
                <w:rFonts w:ascii="Times New Roman" w:eastAsia="Times New Roman" w:hAnsi="Times New Roman" w:cs="Times New Roman"/>
                <w:color w:val="000000" w:themeColor="text1"/>
              </w:rPr>
              <w:t xml:space="preserve"> </w:t>
            </w:r>
            <w:r w:rsidR="007755AA">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 xml:space="preserve">договору про закупівлю, викладеним у </w:t>
            </w:r>
            <w:r w:rsidRPr="000C2D37">
              <w:rPr>
                <w:rFonts w:ascii="Times New Roman" w:eastAsia="Times New Roman" w:hAnsi="Times New Roman" w:cs="Times New Roman"/>
                <w:b/>
                <w:i/>
                <w:color w:val="000000" w:themeColor="text1"/>
              </w:rPr>
              <w:t>Додатку 5</w:t>
            </w:r>
            <w:r w:rsidRPr="000C2D37">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0C2D37">
              <w:rPr>
                <w:rFonts w:ascii="Times New Roman" w:eastAsia="Times New Roman" w:hAnsi="Times New Roman" w:cs="Times New Roman"/>
                <w:b/>
                <w:i/>
                <w:color w:val="000000" w:themeColor="text1"/>
              </w:rPr>
              <w:t>в п. 4 Розділу 3</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12. Учасники при поданні тендерної пропозиції повинні враховувати </w:t>
            </w:r>
            <w:r w:rsidRPr="000C2D37">
              <w:rPr>
                <w:rFonts w:ascii="Times New Roman" w:eastAsia="Times New Roman" w:hAnsi="Times New Roman" w:cs="Times New Roman"/>
                <w:color w:val="000000" w:themeColor="text1"/>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6F46" w:rsidRPr="000C2D37" w:rsidRDefault="000E6F46" w:rsidP="002D5C98">
            <w:pPr>
              <w:widowControl w:val="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0E6F46" w:rsidRPr="000C2D37" w:rsidRDefault="000E6F46" w:rsidP="002D5C98">
            <w:pPr>
              <w:widowControl w:val="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6F46" w:rsidRPr="000C2D37" w:rsidTr="002F2DE2">
        <w:trPr>
          <w:trHeight w:val="424"/>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Відхилення тендерних пропозицій</w:t>
            </w:r>
          </w:p>
        </w:tc>
        <w:tc>
          <w:tcPr>
            <w:tcW w:w="6891" w:type="dxa"/>
            <w:vAlign w:val="center"/>
          </w:tcPr>
          <w:p w:rsidR="000E6F46" w:rsidRPr="000C2D37" w:rsidRDefault="000E6F46" w:rsidP="002D5C98">
            <w:pPr>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 процедури закупівлі:</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підпадає під підстави, встановлені пунктом 47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0C2D37">
              <w:rPr>
                <w:rFonts w:ascii="Times New Roman" w:eastAsia="Times New Roman" w:hAnsi="Times New Roman" w:cs="Times New Roman"/>
                <w:color w:val="000000" w:themeColor="text1"/>
              </w:rPr>
              <w:lastRenderedPageBreak/>
              <w:t>невідповідностей;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тендерна пропозиція:</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C2D37">
                <w:rPr>
                  <w:rFonts w:ascii="Times New Roman" w:eastAsia="Times New Roman" w:hAnsi="Times New Roman" w:cs="Times New Roman"/>
                  <w:color w:val="000000" w:themeColor="text1"/>
                </w:rPr>
                <w:t>пункту 4</w:t>
              </w:r>
            </w:hyperlink>
            <w:r w:rsidRPr="000C2D37">
              <w:rPr>
                <w:rFonts w:ascii="Times New Roman" w:eastAsia="Times New Roman" w:hAnsi="Times New Roman" w:cs="Times New Roman"/>
                <w:color w:val="000000" w:themeColor="text1"/>
              </w:rPr>
              <w:t>3 цих особливостей;</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такою, строк дії якої закінчився;</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переможець процедури закупівлі:</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296D" w:rsidRDefault="000E6F46" w:rsidP="0098296D">
            <w:pPr>
              <w:shd w:val="clear" w:color="auto" w:fill="FFFFFF"/>
              <w:ind w:firstLine="567"/>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0E6F46" w:rsidRPr="000C2D37" w:rsidRDefault="000E6F46" w:rsidP="0098296D">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F46" w:rsidRPr="000C2D37" w:rsidRDefault="000E6F46" w:rsidP="002D5C98">
            <w:pPr>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F46" w:rsidRPr="000C2D37" w:rsidTr="002F2DE2">
        <w:trPr>
          <w:trHeight w:val="47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відміняє відкриті торги у разі:</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відсутності подальшої потреби в закупівлі товарів, робіт чи послуг;</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скорочення обсягу видатків на здійснення закупівлі товарів, робіт чи послуг;</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4) коли здійснення закупівлі стало неможливим внаслідок дії обставин </w:t>
            </w:r>
            <w:r w:rsidRPr="000C2D37">
              <w:rPr>
                <w:rFonts w:ascii="Times New Roman" w:eastAsia="Times New Roman" w:hAnsi="Times New Roman" w:cs="Times New Roman"/>
                <w:color w:val="000000" w:themeColor="text1"/>
              </w:rPr>
              <w:lastRenderedPageBreak/>
              <w:t>непереборної сили.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 разі відміни відкритих торгів замовник </w:t>
            </w:r>
            <w:r w:rsidRPr="000C2D37">
              <w:rPr>
                <w:rFonts w:ascii="Times New Roman" w:eastAsia="Times New Roman" w:hAnsi="Times New Roman" w:cs="Times New Roman"/>
                <w:b/>
                <w:i/>
                <w:color w:val="000000" w:themeColor="text1"/>
              </w:rPr>
              <w:t>протягом одного робочого дня</w:t>
            </w:r>
            <w:r w:rsidRPr="000C2D37">
              <w:rPr>
                <w:rFonts w:ascii="Times New Roman" w:eastAsia="Times New Roman" w:hAnsi="Times New Roman" w:cs="Times New Roman"/>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0E6F46" w:rsidRPr="000C2D37" w:rsidRDefault="000E6F46" w:rsidP="007667F0">
            <w:pPr>
              <w:widowControl w:val="0"/>
              <w:spacing w:after="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Відкриті торги автоматично відміняються електронною системою закупівель у разі:</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Відкриті торги можуть бути відмінені частково (за лотом).</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Строк укладання договору про закупівлю</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D37">
              <w:rPr>
                <w:rFonts w:ascii="Times New Roman" w:eastAsia="Times New Roman" w:hAnsi="Times New Roman" w:cs="Times New Roman"/>
                <w:b/>
                <w:i/>
                <w:color w:val="000000" w:themeColor="text1"/>
              </w:rPr>
              <w:t>не пізніше ніж через 15 днів</w:t>
            </w:r>
            <w:r w:rsidRPr="000C2D37">
              <w:rPr>
                <w:rFonts w:ascii="Times New Roman" w:eastAsia="Times New Roman" w:hAnsi="Times New Roman" w:cs="Times New Roman"/>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D37">
              <w:rPr>
                <w:rFonts w:ascii="Times New Roman" w:eastAsia="Times New Roman" w:hAnsi="Times New Roman" w:cs="Times New Roman"/>
                <w:b/>
                <w:i/>
                <w:color w:val="000000" w:themeColor="text1"/>
              </w:rPr>
              <w:t>може бути продовжений до 60 днів</w:t>
            </w:r>
            <w:r w:rsidRPr="000C2D37">
              <w:rPr>
                <w:rFonts w:ascii="Times New Roman" w:eastAsia="Times New Roman" w:hAnsi="Times New Roman" w:cs="Times New Roman"/>
                <w:color w:val="000000" w:themeColor="text1"/>
              </w:rPr>
              <w:t xml:space="preserve">.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 метою забезпечення права на оскарження рішень замовника до органу оскарження договір про закупівлю </w:t>
            </w:r>
            <w:r w:rsidRPr="000C2D37">
              <w:rPr>
                <w:rFonts w:ascii="Times New Roman" w:eastAsia="Times New Roman" w:hAnsi="Times New Roman" w:cs="Times New Roman"/>
                <w:b/>
                <w:i/>
                <w:color w:val="000000" w:themeColor="text1"/>
              </w:rPr>
              <w:t>не може бути укладено раніше ніж через п’ять днів</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color w:val="000000" w:themeColor="text1"/>
              </w:rPr>
              <w:t>з дати оприлюднення в електронній системі закупівель повідомлення про намір укласти договір про закупівлю.</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Проєкт договору про закупівлю</w:t>
            </w:r>
          </w:p>
        </w:tc>
        <w:tc>
          <w:tcPr>
            <w:tcW w:w="6891" w:type="dxa"/>
            <w:vAlign w:val="center"/>
          </w:tcPr>
          <w:p w:rsidR="000E6F46" w:rsidRPr="000C2D37" w:rsidRDefault="007755AA"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Проект</w:t>
            </w:r>
            <w:r w:rsidR="000E6F46" w:rsidRPr="000C2D37">
              <w:rPr>
                <w:rFonts w:ascii="Times New Roman" w:eastAsia="Times New Roman" w:hAnsi="Times New Roman" w:cs="Times New Roman"/>
                <w:color w:val="000000" w:themeColor="text1"/>
              </w:rPr>
              <w:t xml:space="preserve"> договору про закупівлю викладено в </w:t>
            </w:r>
            <w:r w:rsidR="000E6F46" w:rsidRPr="000C2D37">
              <w:rPr>
                <w:rFonts w:ascii="Times New Roman" w:eastAsia="Times New Roman" w:hAnsi="Times New Roman" w:cs="Times New Roman"/>
                <w:b/>
                <w:i/>
                <w:color w:val="000000" w:themeColor="text1"/>
              </w:rPr>
              <w:t>Додатку 5</w:t>
            </w:r>
            <w:r w:rsidR="000E6F46"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E6F46" w:rsidRPr="000C2D37" w:rsidRDefault="000E6F46" w:rsidP="002D5C98">
            <w:pPr>
              <w:widowControl w:val="0"/>
              <w:ind w:right="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6F46" w:rsidRPr="000C2D37" w:rsidTr="002F2DE2">
        <w:trPr>
          <w:trHeight w:val="2100"/>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Умови договору про закупівлю</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6F46" w:rsidRPr="000C2D37" w:rsidRDefault="000E6F46" w:rsidP="002D5C98">
            <w:pPr>
              <w:shd w:val="clear" w:color="auto" w:fill="FFFFFF"/>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Забезпечення виконання договору про закупівлю</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FA3C0A" w:rsidRDefault="00FA3C0A" w:rsidP="00B45FF7">
      <w:pPr>
        <w:rPr>
          <w:rFonts w:ascii="Times New Roman" w:eastAsia="Times New Roman" w:hAnsi="Times New Roman" w:cs="Times New Roman"/>
          <w:b/>
          <w:sz w:val="24"/>
          <w:szCs w:val="24"/>
        </w:rPr>
      </w:pPr>
    </w:p>
    <w:p w:rsidR="005851AC" w:rsidRDefault="005851AC"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C76EC3" w:rsidRDefault="00C76EC3"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5851AC" w:rsidRDefault="005851AC" w:rsidP="005851AC">
      <w:pPr>
        <w:pStyle w:val="14"/>
        <w:jc w:val="right"/>
        <w:rPr>
          <w:rFonts w:ascii="Times New Roman" w:hAnsi="Times New Roman" w:cs="Times New Roman"/>
          <w:b/>
          <w:iCs/>
          <w:color w:val="000000" w:themeColor="text1"/>
          <w:lang w:val="uk-UA"/>
        </w:rPr>
      </w:pPr>
      <w:r w:rsidRPr="005851AC">
        <w:rPr>
          <w:rFonts w:ascii="Times New Roman" w:hAnsi="Times New Roman" w:cs="Times New Roman"/>
          <w:b/>
          <w:iCs/>
          <w:color w:val="000000" w:themeColor="text1"/>
          <w:lang w:val="uk-UA"/>
        </w:rPr>
        <w:lastRenderedPageBreak/>
        <w:t>Додаток 1 до Тендерної документації</w:t>
      </w:r>
    </w:p>
    <w:p w:rsidR="005851AC" w:rsidRPr="005851AC" w:rsidRDefault="005851AC" w:rsidP="005851AC">
      <w:pPr>
        <w:pStyle w:val="14"/>
        <w:jc w:val="right"/>
        <w:rPr>
          <w:rFonts w:ascii="Times New Roman" w:hAnsi="Times New Roman" w:cs="Times New Roman"/>
          <w:b/>
          <w:iCs/>
          <w:color w:val="000000" w:themeColor="text1"/>
          <w:lang w:val="uk-UA"/>
        </w:rPr>
      </w:pPr>
    </w:p>
    <w:p w:rsidR="005851AC" w:rsidRPr="005851AC" w:rsidRDefault="005851AC" w:rsidP="005851AC">
      <w:pPr>
        <w:pStyle w:val="14"/>
        <w:jc w:val="center"/>
        <w:rPr>
          <w:rFonts w:ascii="Times New Roman" w:eastAsia="Calibri" w:hAnsi="Times New Roman" w:cs="Times New Roman"/>
          <w:b/>
          <w:bCs/>
          <w:color w:val="000000" w:themeColor="text1"/>
          <w:u w:val="single"/>
          <w:lang w:val="uk-UA" w:eastAsia="en-US"/>
        </w:rPr>
      </w:pPr>
      <w:r w:rsidRPr="005851AC">
        <w:rPr>
          <w:rFonts w:ascii="Times New Roman" w:eastAsia="Calibri" w:hAnsi="Times New Roman" w:cs="Times New Roman"/>
          <w:b/>
          <w:bCs/>
          <w:color w:val="000000" w:themeColor="text1"/>
          <w:u w:val="single"/>
          <w:lang w:val="uk-UA" w:eastAsia="en-US"/>
        </w:rPr>
        <w:t>ФОРМА "ТЕНДЕРНОЇ ПРОПОЗИЦІЇ"</w:t>
      </w:r>
    </w:p>
    <w:p w:rsidR="005851AC" w:rsidRPr="005851AC" w:rsidRDefault="005851AC" w:rsidP="005851AC">
      <w:pPr>
        <w:pStyle w:val="14"/>
        <w:jc w:val="center"/>
        <w:rPr>
          <w:rFonts w:ascii="Times New Roman" w:eastAsia="Calibri" w:hAnsi="Times New Roman" w:cs="Times New Roman"/>
          <w:i/>
          <w:iCs/>
          <w:color w:val="000000" w:themeColor="text1"/>
          <w:sz w:val="20"/>
          <w:szCs w:val="20"/>
          <w:lang w:val="uk-UA" w:eastAsia="en-US"/>
        </w:rPr>
      </w:pPr>
      <w:r w:rsidRPr="005851AC">
        <w:rPr>
          <w:rFonts w:ascii="Times New Roman" w:eastAsia="Calibri" w:hAnsi="Times New Roman" w:cs="Times New Roman"/>
          <w:i/>
          <w:iCs/>
          <w:color w:val="000000" w:themeColor="text1"/>
          <w:sz w:val="20"/>
          <w:szCs w:val="20"/>
          <w:lang w:val="uk-UA" w:eastAsia="en-US"/>
        </w:rPr>
        <w:t>Форма „Тендерна пропозиція" подається у вигляді, наведеному нижче.</w:t>
      </w:r>
    </w:p>
    <w:p w:rsidR="005851AC" w:rsidRPr="005851AC" w:rsidRDefault="005851AC" w:rsidP="005851AC">
      <w:pPr>
        <w:pStyle w:val="14"/>
        <w:jc w:val="center"/>
        <w:rPr>
          <w:rFonts w:ascii="Times New Roman" w:eastAsia="Calibri" w:hAnsi="Times New Roman" w:cs="Times New Roman"/>
          <w:i/>
          <w:iCs/>
          <w:color w:val="000000" w:themeColor="text1"/>
          <w:sz w:val="20"/>
          <w:szCs w:val="20"/>
          <w:lang w:val="uk-UA" w:eastAsia="en-US"/>
        </w:rPr>
      </w:pPr>
      <w:r w:rsidRPr="005851AC">
        <w:rPr>
          <w:rFonts w:ascii="Times New Roman" w:eastAsia="Calibri" w:hAnsi="Times New Roman" w:cs="Times New Roman"/>
          <w:i/>
          <w:iCs/>
          <w:color w:val="000000" w:themeColor="text1"/>
          <w:sz w:val="20"/>
          <w:szCs w:val="20"/>
          <w:lang w:val="uk-UA" w:eastAsia="en-US"/>
        </w:rPr>
        <w:t>Учасник не повинен відступати від даної форми. Форма подається Учасником на фірмовому бланку</w:t>
      </w:r>
    </w:p>
    <w:p w:rsidR="005851AC" w:rsidRPr="005851AC" w:rsidRDefault="005851AC" w:rsidP="005851AC">
      <w:pPr>
        <w:pStyle w:val="14"/>
        <w:jc w:val="center"/>
        <w:rPr>
          <w:rFonts w:ascii="Times New Roman" w:eastAsia="Calibri" w:hAnsi="Times New Roman" w:cs="Times New Roman"/>
          <w:i/>
          <w:iCs/>
          <w:color w:val="000000" w:themeColor="text1"/>
          <w:lang w:val="uk-UA" w:eastAsia="en-US"/>
        </w:rPr>
      </w:pPr>
    </w:p>
    <w:p w:rsidR="0098296D" w:rsidRPr="00E43ABB" w:rsidRDefault="0098296D" w:rsidP="0098296D">
      <w:pPr>
        <w:spacing w:line="240" w:lineRule="atLeast"/>
        <w:jc w:val="both"/>
        <w:rPr>
          <w:rFonts w:ascii="Times New Roman" w:eastAsia="Times New Roman" w:hAnsi="Times New Roman" w:cs="Times New Roman"/>
          <w:sz w:val="24"/>
          <w:szCs w:val="24"/>
        </w:rPr>
      </w:pPr>
      <w:r w:rsidRPr="00E43ABB">
        <w:rPr>
          <w:rFonts w:ascii="Times New Roman" w:eastAsia="Times New Roman" w:hAnsi="Times New Roman" w:cs="Times New Roman"/>
          <w:sz w:val="24"/>
          <w:szCs w:val="24"/>
        </w:rPr>
        <w:t>ДК 021:2015- 71330000-0 «Інженерні послуги різні», а саме: режимно-налагоджувальні та еколого - теплотехнічні випробування котлів.</w:t>
      </w:r>
    </w:p>
    <w:p w:rsidR="005851AC" w:rsidRPr="005851AC" w:rsidRDefault="005851AC" w:rsidP="005851AC"/>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4"/>
        <w:gridCol w:w="4793"/>
      </w:tblGrid>
      <w:tr w:rsidR="005851AC" w:rsidRPr="005851AC" w:rsidTr="003C52BD">
        <w:tc>
          <w:tcPr>
            <w:tcW w:w="10207" w:type="dxa"/>
            <w:gridSpan w:val="2"/>
            <w:tcBorders>
              <w:top w:val="single" w:sz="4" w:space="0" w:color="000000"/>
              <w:left w:val="single" w:sz="4" w:space="0" w:color="000000"/>
              <w:bottom w:val="single" w:sz="4" w:space="0" w:color="000000"/>
              <w:right w:val="single" w:sz="4" w:space="0" w:color="000000"/>
            </w:tcBorders>
          </w:tcPr>
          <w:p w:rsidR="005851AC" w:rsidRPr="005851AC" w:rsidRDefault="005851AC" w:rsidP="005851AC">
            <w:pPr>
              <w:tabs>
                <w:tab w:val="left" w:pos="2160"/>
                <w:tab w:val="left" w:pos="3600"/>
              </w:tabs>
              <w:jc w:val="center"/>
              <w:rPr>
                <w:rFonts w:ascii="Times New Roman" w:eastAsia="Arial" w:hAnsi="Times New Roman" w:cs="Times New Roman"/>
                <w:b/>
              </w:rPr>
            </w:pPr>
            <w:r w:rsidRPr="005851AC">
              <w:rPr>
                <w:rFonts w:ascii="Times New Roman" w:eastAsia="Arial" w:hAnsi="Times New Roman" w:cs="Times New Roman"/>
                <w:b/>
              </w:rPr>
              <w:t>Відомості про учасника процедури закупівлі</w:t>
            </w: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Повне найменування  учасника</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Керівництво (ПІБ, посада, контактні телефони)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Ідентифікаційний код за ЄДРПОУ (за наявності)</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Місцезнаходження</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Банківські реквізити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Особа відповідальна здійснювати зв'язок з Замовником (ПІБ, посада, контактні телефони)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Електронна адреса (за наявності)</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 xml:space="preserve">Адреса власного веб-порталу (за наявності) </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bl>
    <w:p w:rsidR="005851AC" w:rsidRPr="005851AC" w:rsidRDefault="005851AC" w:rsidP="005851AC">
      <w:pPr>
        <w:pStyle w:val="14"/>
        <w:jc w:val="both"/>
        <w:rPr>
          <w:rFonts w:ascii="Times New Roman" w:eastAsia="Calibri" w:hAnsi="Times New Roman" w:cs="Times New Roman"/>
          <w:color w:val="000000" w:themeColor="text1"/>
          <w:lang w:val="uk-UA" w:eastAsia="en-US"/>
        </w:rPr>
      </w:pPr>
    </w:p>
    <w:p w:rsidR="005851AC" w:rsidRPr="0098296D" w:rsidRDefault="0098296D" w:rsidP="0098296D">
      <w:pPr>
        <w:spacing w:line="240" w:lineRule="atLeast"/>
        <w:jc w:val="both"/>
        <w:rPr>
          <w:rFonts w:ascii="Times New Roman" w:eastAsia="Times New Roman" w:hAnsi="Times New Roman" w:cs="Times New Roman"/>
          <w:sz w:val="24"/>
          <w:szCs w:val="24"/>
        </w:rPr>
      </w:pPr>
      <w:r>
        <w:rPr>
          <w:rFonts w:ascii="Times New Roman" w:eastAsia="Arial" w:hAnsi="Times New Roman" w:cs="Times New Roman"/>
        </w:rPr>
        <w:t xml:space="preserve">     </w:t>
      </w:r>
      <w:r w:rsidR="005851AC" w:rsidRPr="005851AC">
        <w:rPr>
          <w:rFonts w:ascii="Times New Roman" w:eastAsia="Arial" w:hAnsi="Times New Roman" w:cs="Times New Roman"/>
        </w:rPr>
        <w:t>Ми, ______</w:t>
      </w:r>
      <w:r w:rsidR="005851AC" w:rsidRPr="005851AC">
        <w:rPr>
          <w:rFonts w:ascii="Times New Roman" w:eastAsia="Arial" w:hAnsi="Times New Roman" w:cs="Times New Roman"/>
          <w:u w:val="single"/>
        </w:rPr>
        <w:t>(</w:t>
      </w:r>
      <w:r w:rsidR="005851AC" w:rsidRPr="005851AC">
        <w:rPr>
          <w:rFonts w:ascii="Times New Roman" w:eastAsia="Arial" w:hAnsi="Times New Roman" w:cs="Times New Roman"/>
          <w:i/>
          <w:u w:val="single"/>
        </w:rPr>
        <w:t>назва Учасника</w:t>
      </w:r>
      <w:r w:rsidR="005851AC" w:rsidRPr="005851AC">
        <w:rPr>
          <w:rFonts w:ascii="Times New Roman" w:eastAsia="Arial" w:hAnsi="Times New Roman" w:cs="Times New Roman"/>
          <w:u w:val="single"/>
        </w:rPr>
        <w:t>)</w:t>
      </w:r>
      <w:r w:rsidR="005851AC" w:rsidRPr="005851AC">
        <w:rPr>
          <w:rFonts w:ascii="Times New Roman" w:eastAsia="Arial" w:hAnsi="Times New Roman" w:cs="Times New Roman"/>
        </w:rPr>
        <w:t>____________,  надаємо свою пропозицію щодо участі у закупівлі по предмету закупівлі</w:t>
      </w:r>
      <w:r w:rsidR="005851AC" w:rsidRPr="005851AC">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E43ABB">
        <w:rPr>
          <w:rFonts w:ascii="Times New Roman" w:eastAsia="Times New Roman" w:hAnsi="Times New Roman" w:cs="Times New Roman"/>
          <w:sz w:val="24"/>
          <w:szCs w:val="24"/>
        </w:rPr>
        <w:t>ДК 021:2015- 71330000-0 «Інженерні послуги різні», а саме: режимно-налагоджувальні та еколого - теплотехнічні випробування котлів</w:t>
      </w:r>
      <w:r>
        <w:rPr>
          <w:rFonts w:ascii="Times New Roman" w:eastAsia="Times New Roman" w:hAnsi="Times New Roman" w:cs="Times New Roman"/>
          <w:sz w:val="24"/>
          <w:szCs w:val="24"/>
        </w:rPr>
        <w:t xml:space="preserve"> </w:t>
      </w:r>
      <w:r w:rsidR="005851AC" w:rsidRPr="005851AC">
        <w:rPr>
          <w:rFonts w:ascii="Times New Roman" w:hAnsi="Times New Roman" w:cs="Times New Roman"/>
          <w:bCs/>
          <w:color w:val="000000" w:themeColor="text1"/>
        </w:rPr>
        <w:t xml:space="preserve"> </w:t>
      </w:r>
      <w:r w:rsidR="005851AC" w:rsidRPr="0098296D">
        <w:rPr>
          <w:rFonts w:ascii="Times New Roman" w:eastAsia="Arial" w:hAnsi="Times New Roman" w:cs="Times New Roman"/>
          <w:sz w:val="24"/>
          <w:szCs w:val="24"/>
        </w:rPr>
        <w:t>згідно умов</w:t>
      </w:r>
      <w:r w:rsidR="005851AC" w:rsidRPr="005851AC">
        <w:rPr>
          <w:rFonts w:ascii="Times New Roman" w:eastAsia="Arial" w:hAnsi="Times New Roman" w:cs="Times New Roman"/>
        </w:rPr>
        <w:t xml:space="preserve"> Оголошення про проведення відкритих торгів (з особливостями), через систему електронних закупівель, та Додатків до нього.</w:t>
      </w:r>
      <w:r w:rsidR="005851AC" w:rsidRPr="005851AC">
        <w:rPr>
          <w:rFonts w:ascii="Times New Roman" w:hAnsi="Times New Roman" w:cs="Times New Roman"/>
          <w:bCs/>
          <w:color w:val="000000" w:themeColor="text1"/>
        </w:rPr>
        <w:t xml:space="preserve"> </w:t>
      </w:r>
    </w:p>
    <w:p w:rsidR="005851AC" w:rsidRDefault="005851AC" w:rsidP="00E60D8B">
      <w:pPr>
        <w:ind w:firstLine="720"/>
        <w:jc w:val="both"/>
        <w:rPr>
          <w:rFonts w:ascii="Times New Roman" w:hAnsi="Times New Roman" w:cs="Times New Roman"/>
          <w:bCs/>
          <w:color w:val="000000" w:themeColor="text1"/>
        </w:rPr>
      </w:pPr>
      <w:r w:rsidRPr="005851AC">
        <w:rPr>
          <w:rFonts w:ascii="Times New Roman" w:hAnsi="Times New Roman" w:cs="Times New Roman"/>
          <w:bCs/>
          <w:color w:val="000000" w:themeColor="text1"/>
        </w:rPr>
        <w:t xml:space="preserve">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w:t>
      </w:r>
      <w:r w:rsidRPr="005851AC">
        <w:rPr>
          <w:rFonts w:ascii="Times New Roman" w:eastAsia="Arial" w:hAnsi="Times New Roman" w:cs="Times New Roman"/>
        </w:rPr>
        <w:t>(з урахуванням витрат на транспортування, поставку, усіх податків, зборів та платежів)</w:t>
      </w:r>
      <w:r w:rsidRPr="005851AC">
        <w:rPr>
          <w:rFonts w:ascii="Times New Roman" w:hAnsi="Times New Roman" w:cs="Times New Roman"/>
          <w:bCs/>
          <w:color w:val="000000" w:themeColor="text1"/>
        </w:rPr>
        <w:t>:</w:t>
      </w:r>
    </w:p>
    <w:tbl>
      <w:tblPr>
        <w:tblW w:w="5000" w:type="pct"/>
        <w:tblCellMar>
          <w:left w:w="0" w:type="dxa"/>
          <w:right w:w="0" w:type="dxa"/>
        </w:tblCellMar>
        <w:tblLook w:val="0000"/>
      </w:tblPr>
      <w:tblGrid>
        <w:gridCol w:w="421"/>
        <w:gridCol w:w="2944"/>
        <w:gridCol w:w="1393"/>
        <w:gridCol w:w="944"/>
        <w:gridCol w:w="1048"/>
        <w:gridCol w:w="1048"/>
        <w:gridCol w:w="1136"/>
        <w:gridCol w:w="1281"/>
      </w:tblGrid>
      <w:tr w:rsidR="008736A9" w:rsidRPr="00921BDE" w:rsidTr="00A22DEC">
        <w:trPr>
          <w:trHeight w:val="475"/>
        </w:trPr>
        <w:tc>
          <w:tcPr>
            <w:tcW w:w="206"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736A9">
              <w:rPr>
                <w:rFonts w:ascii="Times New Roman" w:hAnsi="Times New Roman" w:cs="Times New Roman"/>
                <w:b/>
                <w:sz w:val="20"/>
                <w:szCs w:val="20"/>
              </w:rPr>
              <w:t>№</w:t>
            </w:r>
          </w:p>
        </w:tc>
        <w:tc>
          <w:tcPr>
            <w:tcW w:w="1441"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736A9">
              <w:rPr>
                <w:rFonts w:ascii="Times New Roman" w:hAnsi="Times New Roman" w:cs="Times New Roman"/>
                <w:b/>
                <w:sz w:val="20"/>
                <w:szCs w:val="20"/>
              </w:rPr>
              <w:t>Найменування предмета закупівлі (послуги)</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sz w:val="20"/>
                <w:szCs w:val="20"/>
              </w:rPr>
              <w:t>Одиниця виміру</w:t>
            </w:r>
          </w:p>
        </w:tc>
        <w:tc>
          <w:tcPr>
            <w:tcW w:w="462" w:type="pct"/>
            <w:tcBorders>
              <w:top w:val="single" w:sz="4" w:space="0" w:color="000000"/>
              <w:left w:val="single" w:sz="4" w:space="0" w:color="000000"/>
              <w:bottom w:val="single" w:sz="4" w:space="0" w:color="000000"/>
              <w:right w:val="nil"/>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sz w:val="20"/>
                <w:szCs w:val="20"/>
              </w:rPr>
              <w:t>Кіль-кість</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Ціна за одиницю без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Ціна за одиницю з ПДВ, грн.</w:t>
            </w:r>
          </w:p>
        </w:tc>
        <w:tc>
          <w:tcPr>
            <w:tcW w:w="556"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bCs/>
                <w:sz w:val="20"/>
                <w:szCs w:val="20"/>
              </w:rPr>
            </w:pPr>
            <w:r w:rsidRPr="008736A9">
              <w:rPr>
                <w:rFonts w:ascii="Times New Roman" w:hAnsi="Times New Roman" w:cs="Times New Roman"/>
                <w:b/>
                <w:bCs/>
                <w:sz w:val="20"/>
                <w:szCs w:val="20"/>
              </w:rPr>
              <w:t>Загальна вартість без ПДВ, грн.</w:t>
            </w:r>
          </w:p>
        </w:tc>
        <w:tc>
          <w:tcPr>
            <w:tcW w:w="627"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 xml:space="preserve">Загальна вартість з ПДВ, грн. </w:t>
            </w:r>
          </w:p>
        </w:tc>
      </w:tr>
      <w:tr w:rsidR="008736A9" w:rsidRPr="00921BDE" w:rsidTr="00A22DEC">
        <w:trPr>
          <w:trHeight w:val="182"/>
        </w:trPr>
        <w:tc>
          <w:tcPr>
            <w:tcW w:w="20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b/>
                <w:sz w:val="20"/>
                <w:szCs w:val="20"/>
              </w:rPr>
            </w:pPr>
            <w:r w:rsidRPr="008736A9">
              <w:rPr>
                <w:rFonts w:ascii="Times New Roman" w:hAnsi="Times New Roman" w:cs="Times New Roman"/>
                <w:b/>
                <w:sz w:val="20"/>
                <w:szCs w:val="20"/>
              </w:rPr>
              <w:t>1</w:t>
            </w:r>
          </w:p>
        </w:tc>
        <w:tc>
          <w:tcPr>
            <w:tcW w:w="1441"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82" w:type="pct"/>
            <w:tcBorders>
              <w:top w:val="nil"/>
              <w:left w:val="single" w:sz="4" w:space="0" w:color="000000"/>
              <w:bottom w:val="single" w:sz="4" w:space="0" w:color="000000"/>
              <w:right w:val="single" w:sz="4" w:space="0" w:color="000000"/>
            </w:tcBorders>
          </w:tcPr>
          <w:p w:rsidR="008736A9" w:rsidRPr="008736A9" w:rsidRDefault="008736A9" w:rsidP="00A22DEC">
            <w:pPr>
              <w:pStyle w:val="13"/>
              <w:jc w:val="center"/>
              <w:rPr>
                <w:rFonts w:ascii="Times New Roman" w:hAnsi="Times New Roman" w:cs="Times New Roman"/>
                <w:sz w:val="20"/>
                <w:szCs w:val="20"/>
              </w:rPr>
            </w:pPr>
          </w:p>
        </w:tc>
        <w:tc>
          <w:tcPr>
            <w:tcW w:w="462" w:type="pct"/>
            <w:tcBorders>
              <w:top w:val="nil"/>
              <w:left w:val="single" w:sz="4" w:space="0" w:color="000000"/>
              <w:bottom w:val="single" w:sz="4" w:space="0" w:color="000000"/>
              <w:right w:val="nil"/>
            </w:tcBorders>
          </w:tcPr>
          <w:p w:rsidR="008736A9" w:rsidRPr="008736A9" w:rsidRDefault="008736A9" w:rsidP="00A22DEC">
            <w:pPr>
              <w:pStyle w:val="13"/>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5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27"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r>
      <w:tr w:rsidR="008736A9" w:rsidRPr="00921BDE" w:rsidTr="00A22DEC">
        <w:trPr>
          <w:trHeight w:val="73"/>
        </w:trPr>
        <w:tc>
          <w:tcPr>
            <w:tcW w:w="20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b/>
                <w:sz w:val="20"/>
                <w:szCs w:val="20"/>
                <w:lang w:val="uk-UA"/>
              </w:rPr>
            </w:pPr>
            <w:r w:rsidRPr="008736A9">
              <w:rPr>
                <w:rFonts w:ascii="Times New Roman" w:hAnsi="Times New Roman" w:cs="Times New Roman"/>
                <w:b/>
                <w:sz w:val="20"/>
                <w:szCs w:val="20"/>
                <w:lang w:val="uk-UA"/>
              </w:rPr>
              <w:t>…</w:t>
            </w:r>
          </w:p>
        </w:tc>
        <w:tc>
          <w:tcPr>
            <w:tcW w:w="1441"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82" w:type="pct"/>
            <w:tcBorders>
              <w:top w:val="nil"/>
              <w:left w:val="single" w:sz="4" w:space="0" w:color="000000"/>
              <w:bottom w:val="single" w:sz="4" w:space="0" w:color="000000"/>
              <w:right w:val="single" w:sz="4" w:space="0" w:color="000000"/>
            </w:tcBorders>
          </w:tcPr>
          <w:p w:rsidR="008736A9" w:rsidRPr="008736A9" w:rsidRDefault="008736A9" w:rsidP="00A22DEC">
            <w:pPr>
              <w:pStyle w:val="13"/>
              <w:jc w:val="center"/>
              <w:rPr>
                <w:rFonts w:ascii="Times New Roman" w:hAnsi="Times New Roman" w:cs="Times New Roman"/>
                <w:sz w:val="20"/>
                <w:szCs w:val="20"/>
              </w:rPr>
            </w:pPr>
          </w:p>
        </w:tc>
        <w:tc>
          <w:tcPr>
            <w:tcW w:w="462" w:type="pct"/>
            <w:tcBorders>
              <w:top w:val="nil"/>
              <w:left w:val="single" w:sz="4" w:space="0" w:color="000000"/>
              <w:bottom w:val="single" w:sz="4" w:space="0" w:color="000000"/>
              <w:right w:val="nil"/>
            </w:tcBorders>
          </w:tcPr>
          <w:p w:rsidR="008736A9" w:rsidRPr="008736A9" w:rsidRDefault="008736A9" w:rsidP="00A22DEC">
            <w:pPr>
              <w:pStyle w:val="13"/>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5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27"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r>
      <w:tr w:rsidR="008736A9" w:rsidRPr="00921BDE" w:rsidTr="00A22DEC">
        <w:trPr>
          <w:trHeight w:val="169"/>
        </w:trPr>
        <w:tc>
          <w:tcPr>
            <w:tcW w:w="4373" w:type="pct"/>
            <w:gridSpan w:val="7"/>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98296D" w:rsidP="0098296D">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8736A9" w:rsidRPr="008736A9">
              <w:rPr>
                <w:rFonts w:ascii="Times New Roman" w:hAnsi="Times New Roman" w:cs="Times New Roman"/>
                <w:b/>
                <w:sz w:val="20"/>
                <w:szCs w:val="20"/>
              </w:rPr>
              <w:t>Всього:</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snapToGrid w:val="0"/>
              <w:rPr>
                <w:rFonts w:ascii="Times New Roman" w:hAnsi="Times New Roman" w:cs="Times New Roman"/>
                <w:b/>
                <w:sz w:val="20"/>
                <w:szCs w:val="20"/>
              </w:rPr>
            </w:pPr>
          </w:p>
        </w:tc>
      </w:tr>
      <w:tr w:rsidR="008736A9" w:rsidRPr="00921BDE" w:rsidTr="00A22DEC">
        <w:trPr>
          <w:trHeight w:val="169"/>
        </w:trPr>
        <w:tc>
          <w:tcPr>
            <w:tcW w:w="4373" w:type="pct"/>
            <w:gridSpan w:val="7"/>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98296D" w:rsidP="0098296D">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8736A9" w:rsidRPr="008736A9">
              <w:rPr>
                <w:rFonts w:ascii="Times New Roman" w:hAnsi="Times New Roman" w:cs="Times New Roman"/>
                <w:b/>
                <w:sz w:val="20"/>
                <w:szCs w:val="20"/>
              </w:rPr>
              <w:t>у т. ч. ПДВ:</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snapToGrid w:val="0"/>
              <w:rPr>
                <w:rFonts w:ascii="Times New Roman" w:hAnsi="Times New Roman" w:cs="Times New Roman"/>
                <w:b/>
                <w:sz w:val="20"/>
                <w:szCs w:val="20"/>
              </w:rPr>
            </w:pPr>
          </w:p>
        </w:tc>
      </w:tr>
    </w:tbl>
    <w:p w:rsidR="00E60D8B" w:rsidRDefault="00E60D8B" w:rsidP="005851AC">
      <w:pPr>
        <w:spacing w:after="200"/>
        <w:rPr>
          <w:rFonts w:ascii="Times New Roman" w:eastAsia="Times New Roman" w:hAnsi="Times New Roman" w:cs="Times New Roman"/>
          <w:b/>
        </w:rPr>
      </w:pPr>
    </w:p>
    <w:p w:rsidR="005851AC" w:rsidRPr="005851AC" w:rsidRDefault="005851AC" w:rsidP="005851AC">
      <w:pPr>
        <w:spacing w:after="200"/>
        <w:rPr>
          <w:rFonts w:ascii="Times New Roman" w:eastAsia="Times New Roman" w:hAnsi="Times New Roman" w:cs="Times New Roman"/>
          <w:b/>
        </w:rPr>
      </w:pPr>
      <w:r w:rsidRPr="005851AC">
        <w:rPr>
          <w:rFonts w:ascii="Times New Roman" w:eastAsia="Times New Roman" w:hAnsi="Times New Roman" w:cs="Times New Roman"/>
          <w:b/>
        </w:rPr>
        <w:t xml:space="preserve">Загальна вартість пропозиції без/з ПДВ _____________________ грн. </w:t>
      </w:r>
    </w:p>
    <w:p w:rsidR="005851AC" w:rsidRPr="005851AC" w:rsidRDefault="005851AC" w:rsidP="005851AC">
      <w:pPr>
        <w:spacing w:after="200"/>
        <w:rPr>
          <w:rFonts w:ascii="Times New Roman" w:eastAsia="Times New Roman" w:hAnsi="Times New Roman" w:cs="Times New Roman"/>
          <w:b/>
        </w:rPr>
      </w:pPr>
      <w:r w:rsidRPr="005851AC">
        <w:rPr>
          <w:rFonts w:ascii="Times New Roman" w:eastAsia="Times New Roman" w:hAnsi="Times New Roman" w:cs="Times New Roman"/>
          <w:b/>
        </w:rPr>
        <w:t xml:space="preserve">В тому числі ПДВ____________________ грн. </w:t>
      </w:r>
    </w:p>
    <w:p w:rsidR="005851AC" w:rsidRDefault="005851AC" w:rsidP="005851AC">
      <w:pPr>
        <w:jc w:val="both"/>
        <w:rPr>
          <w:rFonts w:ascii="Times New Roman" w:hAnsi="Times New Roman" w:cs="Times New Roman"/>
          <w:bCs/>
          <w:color w:val="000000" w:themeColor="text1"/>
        </w:rPr>
      </w:pPr>
    </w:p>
    <w:p w:rsidR="008736A9" w:rsidRDefault="008736A9" w:rsidP="005851AC">
      <w:pPr>
        <w:jc w:val="both"/>
        <w:rPr>
          <w:rFonts w:ascii="Times New Roman" w:hAnsi="Times New Roman" w:cs="Times New Roman"/>
          <w:bCs/>
          <w:color w:val="000000" w:themeColor="text1"/>
        </w:rPr>
      </w:pPr>
    </w:p>
    <w:p w:rsidR="008736A9" w:rsidRPr="005851AC" w:rsidRDefault="008736A9" w:rsidP="005851AC">
      <w:pPr>
        <w:jc w:val="both"/>
        <w:rPr>
          <w:rFonts w:ascii="Times New Roman" w:hAnsi="Times New Roman" w:cs="Times New Roman"/>
          <w:bCs/>
          <w:color w:val="000000" w:themeColor="text1"/>
        </w:rPr>
      </w:pPr>
    </w:p>
    <w:p w:rsidR="005851AC" w:rsidRPr="005851AC" w:rsidRDefault="005851AC" w:rsidP="005851AC">
      <w:pPr>
        <w:pStyle w:val="14"/>
        <w:ind w:firstLine="708"/>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lastRenderedPageBreak/>
        <w:t>До опублікування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t>Ми згодні дотримуватися умов цієї пропозиції протягом 90 (дев’яносто) календарних днів з дати кінцевого строку подання Пропозицій. Наша тендерна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r w:rsidRPr="005851AC">
        <w:rPr>
          <w:rFonts w:ascii="Times New Roman" w:eastAsia="Calibri" w:hAnsi="Times New Roman" w:cs="Times New Roman"/>
          <w:color w:val="000000" w:themeColor="text1"/>
          <w:lang w:val="uk-UA"/>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p>
    <w:p w:rsidR="005851AC" w:rsidRPr="005851AC" w:rsidRDefault="005851AC" w:rsidP="00782A10">
      <w:pPr>
        <w:pStyle w:val="14"/>
        <w:shd w:val="clear" w:color="auto" w:fill="FFFFFF"/>
        <w:ind w:left="34" w:right="1"/>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 xml:space="preserve">Посада, прізвище, ініціали, підпис </w:t>
      </w:r>
      <w:r w:rsidR="00782A10">
        <w:rPr>
          <w:rFonts w:ascii="Times New Roman" w:hAnsi="Times New Roman" w:cs="Times New Roman"/>
          <w:i/>
          <w:iCs/>
          <w:color w:val="000000" w:themeColor="text1"/>
          <w:lang w:val="uk-UA" w:eastAsia="en-US"/>
        </w:rPr>
        <w:t xml:space="preserve"> </w:t>
      </w:r>
      <w:r w:rsidRPr="005851AC">
        <w:rPr>
          <w:rFonts w:ascii="Times New Roman" w:hAnsi="Times New Roman" w:cs="Times New Roman"/>
          <w:i/>
          <w:iCs/>
          <w:color w:val="000000" w:themeColor="text1"/>
          <w:lang w:val="uk-UA" w:eastAsia="en-US"/>
        </w:rPr>
        <w:t>уповноваженої особи Учасника,завірені печаткою (за  наявністю).</w:t>
      </w:r>
    </w:p>
    <w:p w:rsidR="001768B4" w:rsidRDefault="001768B4" w:rsidP="0025305A">
      <w:pPr>
        <w:pStyle w:val="14"/>
        <w:jc w:val="right"/>
        <w:rPr>
          <w:rFonts w:ascii="Times New Roman" w:hAnsi="Times New Roman" w:cs="Times New Roman"/>
          <w:b/>
          <w:color w:val="000000" w:themeColor="text1"/>
          <w:lang w:val="uk-UA"/>
        </w:rPr>
      </w:pPr>
    </w:p>
    <w:p w:rsidR="001768B4" w:rsidRDefault="001768B4"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782A10" w:rsidRDefault="00782A10" w:rsidP="0025305A">
      <w:pPr>
        <w:pStyle w:val="14"/>
        <w:jc w:val="right"/>
        <w:rPr>
          <w:rFonts w:ascii="Times New Roman" w:hAnsi="Times New Roman" w:cs="Times New Roman"/>
          <w:b/>
          <w:color w:val="000000" w:themeColor="text1"/>
          <w:lang w:val="uk-UA"/>
        </w:rPr>
      </w:pPr>
    </w:p>
    <w:p w:rsidR="001768B4" w:rsidRDefault="001768B4" w:rsidP="0025305A">
      <w:pPr>
        <w:pStyle w:val="14"/>
        <w:jc w:val="right"/>
        <w:rPr>
          <w:rFonts w:ascii="Times New Roman" w:hAnsi="Times New Roman" w:cs="Times New Roman"/>
          <w:b/>
          <w:color w:val="000000" w:themeColor="text1"/>
          <w:lang w:val="uk-UA"/>
        </w:rPr>
      </w:pPr>
    </w:p>
    <w:p w:rsidR="007667F0" w:rsidRDefault="007667F0" w:rsidP="0025305A">
      <w:pPr>
        <w:pStyle w:val="14"/>
        <w:jc w:val="right"/>
        <w:rPr>
          <w:rFonts w:ascii="Times New Roman" w:hAnsi="Times New Roman" w:cs="Times New Roman"/>
          <w:b/>
          <w:color w:val="000000" w:themeColor="text1"/>
          <w:lang w:val="uk-UA"/>
        </w:rPr>
      </w:pPr>
    </w:p>
    <w:p w:rsidR="007667F0" w:rsidRDefault="007667F0" w:rsidP="0025305A">
      <w:pPr>
        <w:pStyle w:val="14"/>
        <w:jc w:val="right"/>
        <w:rPr>
          <w:rFonts w:ascii="Times New Roman" w:hAnsi="Times New Roman" w:cs="Times New Roman"/>
          <w:b/>
          <w:color w:val="000000" w:themeColor="text1"/>
          <w:lang w:val="uk-UA"/>
        </w:rPr>
      </w:pPr>
    </w:p>
    <w:p w:rsidR="0025305A" w:rsidRPr="0025305A" w:rsidRDefault="0025305A" w:rsidP="0025305A">
      <w:pPr>
        <w:pStyle w:val="14"/>
        <w:jc w:val="right"/>
        <w:rPr>
          <w:rFonts w:ascii="Times New Roman" w:hAnsi="Times New Roman" w:cs="Times New Roman"/>
          <w:b/>
          <w:color w:val="000000" w:themeColor="text1"/>
          <w:lang w:val="uk-UA"/>
        </w:rPr>
      </w:pPr>
      <w:r w:rsidRPr="0025305A">
        <w:rPr>
          <w:rFonts w:ascii="Times New Roman" w:hAnsi="Times New Roman" w:cs="Times New Roman"/>
          <w:b/>
          <w:color w:val="000000" w:themeColor="text1"/>
          <w:lang w:val="uk-UA"/>
        </w:rPr>
        <w:t>Додаток 2 до Тендерної документації</w:t>
      </w:r>
    </w:p>
    <w:p w:rsidR="0025305A" w:rsidRPr="0025305A" w:rsidRDefault="0025305A" w:rsidP="0025305A">
      <w:pPr>
        <w:pStyle w:val="14"/>
        <w:keepNext/>
        <w:widowControl w:val="0"/>
        <w:ind w:firstLine="426"/>
        <w:jc w:val="center"/>
        <w:rPr>
          <w:rFonts w:ascii="Times New Roman" w:hAnsi="Times New Roman" w:cs="Times New Roman"/>
          <w:b/>
          <w:color w:val="000000" w:themeColor="text1"/>
          <w:lang w:val="uk-UA"/>
        </w:rPr>
      </w:pPr>
    </w:p>
    <w:p w:rsidR="0025305A" w:rsidRDefault="0025305A" w:rsidP="0025305A">
      <w:pPr>
        <w:pStyle w:val="14"/>
        <w:widowControl w:val="0"/>
        <w:jc w:val="center"/>
        <w:rPr>
          <w:rFonts w:ascii="Times New Roman" w:hAnsi="Times New Roman" w:cs="Times New Roman"/>
          <w:b/>
          <w:lang w:val="uk-UA"/>
        </w:rPr>
      </w:pPr>
      <w:r w:rsidRPr="0025305A">
        <w:rPr>
          <w:rFonts w:ascii="Times New Roman" w:hAnsi="Times New Roman" w:cs="Times New Roman"/>
          <w:b/>
          <w:lang w:val="uk-UA"/>
        </w:rPr>
        <w:t>Перелік документів та інформації</w:t>
      </w:r>
      <w:r w:rsidRPr="0025305A">
        <w:rPr>
          <w:rFonts w:ascii="Times New Roman" w:hAnsi="Times New Roman" w:cs="Times New Roman"/>
          <w:b/>
        </w:rPr>
        <w:t> </w:t>
      </w:r>
      <w:r w:rsidRPr="0025305A">
        <w:rPr>
          <w:rFonts w:ascii="Times New Roman" w:hAnsi="Times New Roman" w:cs="Times New Roman"/>
          <w:b/>
          <w:lang w:val="uk-UA"/>
        </w:rPr>
        <w:t xml:space="preserve"> для підтвердження відповідності УЧАСНИКА</w:t>
      </w:r>
      <w:r w:rsidRPr="0025305A">
        <w:rPr>
          <w:rFonts w:ascii="Times New Roman" w:hAnsi="Times New Roman" w:cs="Times New Roman"/>
          <w:b/>
        </w:rPr>
        <w:t> </w:t>
      </w:r>
      <w:r w:rsidRPr="0025305A">
        <w:rPr>
          <w:rFonts w:ascii="Times New Roman" w:hAnsi="Times New Roman" w:cs="Times New Roman"/>
          <w:b/>
          <w:lang w:val="uk-UA"/>
        </w:rPr>
        <w:t xml:space="preserve"> кваліфікаційним критеріям, визначеним у статті 16 Закону “Про публічні закупівлі”:</w:t>
      </w:r>
    </w:p>
    <w:p w:rsidR="0025305A" w:rsidRPr="0025305A" w:rsidRDefault="0025305A" w:rsidP="0025305A">
      <w:pPr>
        <w:pStyle w:val="14"/>
        <w:widowControl w:val="0"/>
        <w:jc w:val="center"/>
        <w:rPr>
          <w:rFonts w:ascii="Times New Roman" w:hAnsi="Times New Roman" w:cs="Times New Roman"/>
          <w:b/>
          <w:color w:val="000000" w:themeColor="text1"/>
          <w:u w:val="single"/>
          <w:lang w:val="uk-UA"/>
        </w:rPr>
      </w:pPr>
    </w:p>
    <w:tbl>
      <w:tblPr>
        <w:tblW w:w="10065" w:type="dxa"/>
        <w:jc w:val="center"/>
        <w:tblLayout w:type="fixed"/>
        <w:tblLook w:val="04A0"/>
      </w:tblPr>
      <w:tblGrid>
        <w:gridCol w:w="642"/>
        <w:gridCol w:w="2273"/>
        <w:gridCol w:w="7150"/>
      </w:tblGrid>
      <w:tr w:rsidR="0025305A" w:rsidTr="003C52BD">
        <w:trPr>
          <w:trHeight w:val="88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color w:val="000000"/>
              </w:rPr>
              <w:t xml:space="preserve">№ </w:t>
            </w:r>
            <w:r w:rsidRPr="0025305A">
              <w:rPr>
                <w:rFonts w:ascii="Times New Roman" w:eastAsia="Times New Roman" w:hAnsi="Times New Roman" w:cs="Times New Roman"/>
                <w:b/>
              </w:rPr>
              <w:t>з</w:t>
            </w:r>
            <w:r w:rsidRPr="0025305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5305A" w:rsidTr="000761E7">
        <w:trPr>
          <w:trHeight w:val="1361"/>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rPr>
            </w:pPr>
            <w:r w:rsidRPr="0025305A">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rPr>
            </w:pPr>
            <w:r w:rsidRPr="0025305A">
              <w:rPr>
                <w:rFonts w:ascii="Times New Roman" w:eastAsia="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Default="0025305A" w:rsidP="003C52BD">
            <w:pPr>
              <w:jc w:val="both"/>
              <w:rPr>
                <w:rFonts w:ascii="Times New Roman" w:hAnsi="Times New Roman" w:cs="Times New Roman"/>
              </w:rPr>
            </w:pPr>
            <w:r w:rsidRPr="008736A9">
              <w:rPr>
                <w:rFonts w:ascii="Times New Roman" w:hAnsi="Times New Roman" w:cs="Times New Roman"/>
                <w:u w:val="single"/>
              </w:rPr>
              <w:t>Інформаційну довідку учасника у довільній формі</w:t>
            </w:r>
            <w:r w:rsidRPr="008736A9">
              <w:rPr>
                <w:rFonts w:ascii="Times New Roman" w:hAnsi="Times New Roman" w:cs="Times New Roman"/>
              </w:rPr>
              <w:t xml:space="preserve">, що містить інформацію про наявність </w:t>
            </w:r>
            <w:r w:rsidR="008736A9">
              <w:rPr>
                <w:rFonts w:ascii="Times New Roman" w:hAnsi="Times New Roman" w:cs="Times New Roman"/>
              </w:rPr>
              <w:t xml:space="preserve">в учасника </w:t>
            </w:r>
            <w:r w:rsidRPr="008736A9">
              <w:rPr>
                <w:rFonts w:ascii="Times New Roman" w:hAnsi="Times New Roman" w:cs="Times New Roman"/>
              </w:rPr>
              <w:t xml:space="preserve">обладнання та матеріально-технічної бази, </w:t>
            </w:r>
            <w:r w:rsidR="008736A9" w:rsidRPr="008736A9">
              <w:rPr>
                <w:rFonts w:ascii="Times New Roman" w:hAnsi="Times New Roman" w:cs="Times New Roman"/>
                <w:lang w:eastAsia="uk-UA"/>
              </w:rPr>
              <w:t>необхідних для надання послуг визначених у технічних вимогах</w:t>
            </w:r>
            <w:r w:rsidR="008736A9">
              <w:rPr>
                <w:rFonts w:ascii="Times New Roman" w:hAnsi="Times New Roman" w:cs="Times New Roman"/>
                <w:lang w:eastAsia="uk-UA"/>
              </w:rPr>
              <w:t xml:space="preserve">, </w:t>
            </w:r>
            <w:r w:rsidRPr="008736A9">
              <w:rPr>
                <w:rFonts w:ascii="Times New Roman" w:hAnsi="Times New Roman" w:cs="Times New Roman"/>
              </w:rPr>
              <w:t>затверджену не раніше дати оприлюднення оголошення про проведення закупівлі.</w:t>
            </w:r>
          </w:p>
          <w:p w:rsidR="00BF731C" w:rsidRPr="00BF731C" w:rsidRDefault="00BF731C" w:rsidP="00BF731C">
            <w:pPr>
              <w:spacing w:after="0" w:line="240" w:lineRule="auto"/>
              <w:jc w:val="both"/>
              <w:rPr>
                <w:rFonts w:ascii="Times New Roman" w:eastAsia="Times New Roman" w:hAnsi="Times New Roman" w:cs="Times New Roman"/>
              </w:rPr>
            </w:pPr>
            <w:r w:rsidRPr="00BF731C">
              <w:rPr>
                <w:rFonts w:ascii="Times New Roman" w:eastAsia="Times New Roman" w:hAnsi="Times New Roman" w:cs="Times New Roman"/>
              </w:rPr>
              <w:t>Серед наявного обладнання обов’язкова наявність двох газоаналізаторів та  портативного витратоміра рідини з чинною повіркою  приладів на момент проведення випробувань (</w:t>
            </w:r>
            <w:r w:rsidR="007755AA">
              <w:rPr>
                <w:rFonts w:ascii="Times New Roman" w:eastAsia="Times New Roman" w:hAnsi="Times New Roman" w:cs="Times New Roman"/>
              </w:rPr>
              <w:t xml:space="preserve">березень </w:t>
            </w:r>
            <w:r w:rsidRPr="00BF731C">
              <w:rPr>
                <w:rFonts w:ascii="Times New Roman" w:eastAsia="Times New Roman" w:hAnsi="Times New Roman" w:cs="Times New Roman"/>
              </w:rPr>
              <w:t>2024р.)</w:t>
            </w:r>
          </w:p>
          <w:p w:rsidR="00BF731C" w:rsidRPr="008736A9" w:rsidRDefault="00BF731C" w:rsidP="00BF731C">
            <w:pPr>
              <w:jc w:val="both"/>
              <w:rPr>
                <w:rFonts w:ascii="Times New Roman" w:eastAsia="Times New Roman" w:hAnsi="Times New Roman" w:cs="Times New Roman"/>
                <w:color w:val="FF0000"/>
                <w:highlight w:val="yellow"/>
              </w:rPr>
            </w:pPr>
            <w:r w:rsidRPr="00BF731C">
              <w:rPr>
                <w:rFonts w:ascii="Times New Roman" w:eastAsia="Times New Roman" w:hAnsi="Times New Roman" w:cs="Times New Roman"/>
              </w:rPr>
              <w:t>Учасник повинен надати Декларацію про відповідність матеріально-технічної бази вимогам законодавства з охорони праці при роботі на висоті (понад 1,3м).</w:t>
            </w:r>
          </w:p>
        </w:tc>
      </w:tr>
      <w:tr w:rsidR="0025305A" w:rsidTr="00782A10">
        <w:trPr>
          <w:trHeight w:val="59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Default="0025305A" w:rsidP="003C52BD">
            <w:pPr>
              <w:shd w:val="clear" w:color="auto" w:fill="FFFFFF"/>
              <w:jc w:val="both"/>
              <w:rPr>
                <w:rFonts w:ascii="Times New Roman" w:hAnsi="Times New Roman" w:cs="Times New Roman"/>
              </w:rPr>
            </w:pPr>
            <w:r w:rsidRPr="008736A9">
              <w:rPr>
                <w:rFonts w:ascii="Times New Roman" w:hAnsi="Times New Roman" w:cs="Times New Roman"/>
                <w:u w:val="single"/>
              </w:rPr>
              <w:t>Інформаційну довідку учасника у довільній формі</w:t>
            </w:r>
            <w:r w:rsidRPr="008736A9">
              <w:rPr>
                <w:rFonts w:ascii="Times New Roman" w:hAnsi="Times New Roman" w:cs="Times New Roman"/>
              </w:rPr>
              <w:t xml:space="preserve">, що містить інформацію  </w:t>
            </w:r>
            <w:r w:rsidR="008736A9" w:rsidRPr="008736A9">
              <w:rPr>
                <w:rFonts w:ascii="Times New Roman" w:hAnsi="Times New Roman" w:cs="Times New Roman"/>
              </w:rPr>
              <w:t>про наявність в учасника працівників</w:t>
            </w:r>
            <w:r w:rsidR="008736A9" w:rsidRPr="008736A9">
              <w:rPr>
                <w:rFonts w:ascii="Times New Roman" w:hAnsi="Times New Roman" w:cs="Times New Roman"/>
                <w:lang w:eastAsia="uk-UA"/>
              </w:rPr>
              <w:t xml:space="preserve"> </w:t>
            </w:r>
            <w:r w:rsidR="008736A9" w:rsidRPr="008736A9">
              <w:rPr>
                <w:rFonts w:ascii="Times New Roman" w:hAnsi="Times New Roman" w:cs="Times New Roman"/>
              </w:rPr>
              <w:t>відповідної кваліфікації, які мають необхідні знання та досвід для надання даних послуг</w:t>
            </w:r>
            <w:r w:rsidRPr="008736A9">
              <w:rPr>
                <w:rFonts w:ascii="Times New Roman" w:hAnsi="Times New Roman" w:cs="Times New Roman"/>
              </w:rPr>
              <w:t>, затверджену не раніше дати оприлюднення оголошення про проведення  закупівлі.</w:t>
            </w:r>
          </w:p>
          <w:p w:rsidR="00897654" w:rsidRPr="00897654" w:rsidRDefault="00897654" w:rsidP="00897654">
            <w:pPr>
              <w:spacing w:after="0" w:line="240" w:lineRule="auto"/>
              <w:jc w:val="both"/>
              <w:rPr>
                <w:rFonts w:ascii="Times New Roman" w:eastAsia="Times New Roman" w:hAnsi="Times New Roman" w:cs="Times New Roman"/>
              </w:rPr>
            </w:pPr>
            <w:r w:rsidRPr="00897654">
              <w:rPr>
                <w:rFonts w:ascii="Times New Roman" w:eastAsia="Times New Roman" w:hAnsi="Times New Roman" w:cs="Times New Roman"/>
                <w:color w:val="000000"/>
              </w:rPr>
              <w:t>2</w:t>
            </w:r>
            <w:r w:rsidRPr="00897654">
              <w:rPr>
                <w:rFonts w:ascii="Times New Roman" w:eastAsia="Times New Roman" w:hAnsi="Times New Roman" w:cs="Times New Roman"/>
              </w:rPr>
              <w:t>.1. Довідка про наявність працівників відповідної кваліфікації, які мають необхідні знання та досвід, за формою Таблиці 1.</w:t>
            </w:r>
          </w:p>
          <w:p w:rsidR="00897654" w:rsidRPr="00897654" w:rsidRDefault="00897654" w:rsidP="00897654">
            <w:pPr>
              <w:spacing w:after="0" w:line="240" w:lineRule="auto"/>
              <w:jc w:val="right"/>
              <w:rPr>
                <w:rFonts w:ascii="Times New Roman" w:eastAsia="Times New Roman" w:hAnsi="Times New Roman" w:cs="Times New Roman"/>
              </w:rPr>
            </w:pPr>
            <w:r w:rsidRPr="00897654">
              <w:rPr>
                <w:rFonts w:ascii="Times New Roman" w:eastAsia="Times New Roman" w:hAnsi="Times New Roman" w:cs="Times New Roman"/>
              </w:rPr>
              <w:t>Таблиця 1  </w:t>
            </w:r>
          </w:p>
          <w:tbl>
            <w:tblPr>
              <w:tblW w:w="6691" w:type="dxa"/>
              <w:tblLayout w:type="fixed"/>
              <w:tblLook w:val="0400"/>
            </w:tblPr>
            <w:tblGrid>
              <w:gridCol w:w="454"/>
              <w:gridCol w:w="1134"/>
              <w:gridCol w:w="1559"/>
              <w:gridCol w:w="2127"/>
              <w:gridCol w:w="1417"/>
            </w:tblGrid>
            <w:tr w:rsidR="00897654" w:rsidRPr="00897654" w:rsidTr="00897654">
              <w:tc>
                <w:tcPr>
                  <w:tcW w:w="6691" w:type="dxa"/>
                  <w:gridSpan w:val="5"/>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jc w:val="center"/>
                    <w:rPr>
                      <w:rFonts w:ascii="Times New Roman" w:eastAsia="Times New Roman" w:hAnsi="Times New Roman" w:cs="Times New Roman"/>
                    </w:rPr>
                  </w:pPr>
                  <w:r w:rsidRPr="00897654">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DC42EC" w:rsidRPr="00897654" w:rsidTr="00BF731C">
              <w:tc>
                <w:tcPr>
                  <w:tcW w:w="454" w:type="dxa"/>
                  <w:tcBorders>
                    <w:top w:val="single" w:sz="4" w:space="0" w:color="000000"/>
                    <w:left w:val="single" w:sz="4" w:space="0" w:color="000000"/>
                    <w:bottom w:val="single" w:sz="4" w:space="0" w:color="000000"/>
                    <w:right w:val="single" w:sz="4" w:space="0" w:color="000000"/>
                  </w:tcBorders>
                </w:tcPr>
                <w:p w:rsidR="00DC42EC" w:rsidRPr="00897654" w:rsidRDefault="00DC42EC" w:rsidP="000E6F4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ПІБ</w:t>
                  </w:r>
                </w:p>
              </w:tc>
              <w:tc>
                <w:tcPr>
                  <w:tcW w:w="1134"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Загальний стаж роботи</w:t>
                  </w:r>
                  <w:r>
                    <w:rPr>
                      <w:rFonts w:ascii="Times New Roman" w:eastAsia="Times New Roman" w:hAnsi="Times New Roman" w:cs="Times New Roman"/>
                    </w:rPr>
                    <w:t xml:space="preserve"> </w:t>
                  </w:r>
                  <w:r w:rsidRPr="008C2FDA">
                    <w:rPr>
                      <w:rFonts w:ascii="Times New Roman" w:eastAsia="Times New Roman" w:hAnsi="Times New Roman" w:cs="Times New Roman"/>
                    </w:rPr>
                    <w:t>на підприємстві</w:t>
                  </w:r>
                  <w:bookmarkStart w:id="5" w:name="_GoBack"/>
                  <w:bookmarkEnd w:id="5"/>
                </w:p>
              </w:tc>
              <w:tc>
                <w:tcPr>
                  <w:tcW w:w="1559"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Працівник учасника/***працівник субпідрядника/співвиконавця</w:t>
                  </w:r>
                </w:p>
              </w:tc>
              <w:tc>
                <w:tcPr>
                  <w:tcW w:w="2127"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***Назва субпідрядника/ співвиконавця</w:t>
                  </w:r>
                </w:p>
              </w:tc>
              <w:tc>
                <w:tcPr>
                  <w:tcW w:w="1417"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Загальний стаж роботи</w:t>
                  </w:r>
                  <w:r>
                    <w:rPr>
                      <w:rFonts w:ascii="Times New Roman" w:eastAsia="Times New Roman" w:hAnsi="Times New Roman" w:cs="Times New Roman"/>
                    </w:rPr>
                    <w:t xml:space="preserve"> </w:t>
                  </w:r>
                  <w:r w:rsidRPr="008C2FDA">
                    <w:rPr>
                      <w:rFonts w:ascii="Times New Roman" w:eastAsia="Times New Roman" w:hAnsi="Times New Roman" w:cs="Times New Roman"/>
                    </w:rPr>
                    <w:t>на підприємстві</w:t>
                  </w:r>
                </w:p>
              </w:tc>
            </w:tr>
            <w:tr w:rsidR="00897654" w:rsidRPr="00897654" w:rsidTr="00BF731C">
              <w:tc>
                <w:tcPr>
                  <w:tcW w:w="454"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r>
          </w:tbl>
          <w:p w:rsidR="00897654" w:rsidRDefault="00897654" w:rsidP="00897654">
            <w:pPr>
              <w:spacing w:after="0" w:line="240" w:lineRule="auto"/>
              <w:jc w:val="both"/>
              <w:rPr>
                <w:rFonts w:ascii="Times New Roman" w:eastAsia="Times New Roman" w:hAnsi="Times New Roman" w:cs="Times New Roman"/>
                <w:i/>
              </w:rPr>
            </w:pPr>
            <w:r w:rsidRPr="00897654">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F731C" w:rsidRDefault="00BF731C" w:rsidP="00BF731C">
            <w:pPr>
              <w:spacing w:before="100" w:beforeAutospacing="1" w:after="100" w:afterAutospacing="1" w:line="240" w:lineRule="auto"/>
              <w:jc w:val="both"/>
              <w:rPr>
                <w:rFonts w:ascii="Times New Roman" w:eastAsia="Times New Roman" w:hAnsi="Times New Roman" w:cs="Times New Roman"/>
              </w:rPr>
            </w:pPr>
            <w:r w:rsidRPr="00BF731C">
              <w:rPr>
                <w:rFonts w:ascii="Times New Roman" w:eastAsia="Times New Roman" w:hAnsi="Times New Roman" w:cs="Times New Roman"/>
              </w:rPr>
              <w:t>Учасник повинен мати дозвіл Держпраці на проведення робіт підвищеної небезпеки: налагоджування машин, механізмів, устаткування підвищеної небезпеки: газовикористовуюче обладнання потужністю понад 100кВт; парові та водогрійні котли теплопродуктивністю понад 0,1МВт; трубопроводи пари та гарячої води з робочим тиском понад 0,05МПа</w:t>
            </w:r>
          </w:p>
          <w:p w:rsidR="00BF731C" w:rsidRPr="00BF731C" w:rsidRDefault="00BF731C" w:rsidP="00BF731C">
            <w:pPr>
              <w:spacing w:after="0" w:line="240" w:lineRule="auto"/>
              <w:jc w:val="both"/>
              <w:rPr>
                <w:rFonts w:ascii="Times New Roman" w:eastAsia="Times New Roman" w:hAnsi="Times New Roman" w:cs="Times New Roman"/>
              </w:rPr>
            </w:pPr>
            <w:r w:rsidRPr="00BF731C">
              <w:rPr>
                <w:rFonts w:ascii="Times New Roman" w:eastAsia="Times New Roman" w:hAnsi="Times New Roman" w:cs="Times New Roman"/>
              </w:rPr>
              <w:t>Учасник повинен надати копії на вказаних в довідці працівників:</w:t>
            </w:r>
          </w:p>
          <w:p w:rsidR="00BF731C" w:rsidRPr="00BF731C" w:rsidRDefault="00BF731C" w:rsidP="00BF731C">
            <w:pPr>
              <w:spacing w:after="0" w:line="240" w:lineRule="auto"/>
              <w:jc w:val="both"/>
              <w:rPr>
                <w:rFonts w:ascii="Times New Roman" w:eastAsia="Times New Roman" w:hAnsi="Times New Roman" w:cs="Times New Roman"/>
              </w:rPr>
            </w:pPr>
            <w:r w:rsidRPr="00BF731C">
              <w:rPr>
                <w:rFonts w:ascii="Times New Roman" w:eastAsia="Times New Roman" w:hAnsi="Times New Roman" w:cs="Times New Roman"/>
              </w:rPr>
              <w:t xml:space="preserve">- копії дипломів працівників не менше 2-х (працівники повинні мати спеціалізовану освіту за напрямками: енергоменеджмент, теплоенергетика, електроенергетика); </w:t>
            </w:r>
          </w:p>
          <w:p w:rsidR="00BF731C" w:rsidRPr="00BF731C" w:rsidRDefault="00BF731C" w:rsidP="00BF731C">
            <w:pPr>
              <w:spacing w:after="0" w:line="240" w:lineRule="auto"/>
              <w:jc w:val="both"/>
              <w:rPr>
                <w:rFonts w:ascii="Times New Roman" w:eastAsia="Times New Roman" w:hAnsi="Times New Roman" w:cs="Times New Roman"/>
              </w:rPr>
            </w:pPr>
            <w:r w:rsidRPr="00BF731C">
              <w:rPr>
                <w:rFonts w:ascii="Times New Roman" w:eastAsia="Times New Roman" w:hAnsi="Times New Roman" w:cs="Times New Roman"/>
              </w:rPr>
              <w:t>- документи, що підтверджують трудові відносини між учасниками та працівниками (копії трудових книжок, цивільно-правових договорів, тощо).</w:t>
            </w:r>
          </w:p>
          <w:p w:rsidR="00BF731C" w:rsidRPr="00BF731C" w:rsidRDefault="00BF731C" w:rsidP="00BF731C">
            <w:pPr>
              <w:spacing w:after="0" w:line="240" w:lineRule="auto"/>
              <w:jc w:val="both"/>
              <w:rPr>
                <w:rFonts w:ascii="Times New Roman" w:eastAsia="Times New Roman" w:hAnsi="Times New Roman" w:cs="Times New Roman"/>
              </w:rPr>
            </w:pPr>
            <w:r w:rsidRPr="00BF731C">
              <w:rPr>
                <w:rFonts w:ascii="Times New Roman" w:eastAsia="Times New Roman" w:hAnsi="Times New Roman" w:cs="Times New Roman"/>
              </w:rPr>
              <w:lastRenderedPageBreak/>
              <w:t>- посвідченні про перевірку знань з охорони праці.</w:t>
            </w:r>
          </w:p>
          <w:p w:rsidR="00BF731C" w:rsidRPr="00897654" w:rsidRDefault="00BF731C" w:rsidP="00897654">
            <w:pPr>
              <w:spacing w:after="0" w:line="240" w:lineRule="auto"/>
              <w:jc w:val="both"/>
              <w:rPr>
                <w:rFonts w:ascii="Times New Roman" w:eastAsia="Times New Roman" w:hAnsi="Times New Roman" w:cs="Times New Roman"/>
              </w:rPr>
            </w:pPr>
          </w:p>
          <w:p w:rsidR="00897654" w:rsidRPr="008736A9" w:rsidRDefault="00897654" w:rsidP="00897654">
            <w:pPr>
              <w:shd w:val="clear" w:color="auto" w:fill="FFFFFF"/>
              <w:jc w:val="both"/>
              <w:rPr>
                <w:rFonts w:ascii="Times New Roman" w:eastAsia="Times New Roman" w:hAnsi="Times New Roman" w:cs="Times New Roman"/>
                <w:color w:val="4A86E8"/>
                <w:highlight w:val="yellow"/>
              </w:rPr>
            </w:pPr>
          </w:p>
        </w:tc>
      </w:tr>
      <w:tr w:rsidR="0025305A" w:rsidRPr="00A308DC" w:rsidTr="003C52BD">
        <w:trPr>
          <w:trHeight w:val="358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7C5" w:rsidRPr="008B0E38" w:rsidRDefault="005957C5" w:rsidP="005957C5">
            <w:pPr>
              <w:shd w:val="clear" w:color="auto" w:fill="FFFFFF"/>
              <w:ind w:right="25"/>
              <w:jc w:val="both"/>
              <w:rPr>
                <w:rFonts w:ascii="Times New Roman" w:hAnsi="Times New Roman" w:cs="Times New Roman"/>
                <w:lang w:eastAsia="uk-UA"/>
              </w:rPr>
            </w:pPr>
            <w:r w:rsidRPr="008B0E38">
              <w:rPr>
                <w:rFonts w:ascii="Times New Roman" w:hAnsi="Times New Roman" w:cs="Times New Roman"/>
                <w:u w:val="single"/>
              </w:rPr>
              <w:t>Довідка у довільній формі</w:t>
            </w:r>
            <w:r w:rsidRPr="008B0E38">
              <w:rPr>
                <w:rFonts w:ascii="Times New Roman" w:hAnsi="Times New Roman" w:cs="Times New Roman"/>
              </w:rPr>
              <w:t xml:space="preserve"> </w:t>
            </w:r>
            <w:r w:rsidRPr="008B0E38">
              <w:rPr>
                <w:rFonts w:ascii="Times New Roman" w:hAnsi="Times New Roman" w:cs="Times New Roman"/>
                <w:lang w:eastAsia="uk-UA"/>
              </w:rPr>
              <w:t xml:space="preserve">з інформацією про виконання аналогічного (аналогічних) за предметом закупівлі договору (договорів) (не менше одного договору) із зазначенням </w:t>
            </w:r>
            <w:r w:rsidRPr="008B0E38">
              <w:rPr>
                <w:rFonts w:ascii="Times New Roman" w:hAnsi="Times New Roman" w:cs="Times New Roman"/>
                <w:spacing w:val="-1"/>
              </w:rPr>
              <w:t>інформації</w:t>
            </w:r>
            <w:r w:rsidRPr="008B0E38">
              <w:rPr>
                <w:rFonts w:ascii="Times New Roman" w:hAnsi="Times New Roman" w:cs="Times New Roman"/>
              </w:rPr>
              <w:t xml:space="preserve"> про</w:t>
            </w:r>
            <w:r w:rsidRPr="008B0E38">
              <w:rPr>
                <w:rFonts w:ascii="Times New Roman" w:hAnsi="Times New Roman" w:cs="Times New Roman"/>
                <w:spacing w:val="55"/>
              </w:rPr>
              <w:t xml:space="preserve"> </w:t>
            </w:r>
            <w:r w:rsidRPr="008B0E38">
              <w:rPr>
                <w:rFonts w:ascii="Times New Roman" w:hAnsi="Times New Roman" w:cs="Times New Roman"/>
                <w:spacing w:val="-1"/>
              </w:rPr>
              <w:t>реквізити</w:t>
            </w:r>
            <w:r w:rsidRPr="008B0E38">
              <w:rPr>
                <w:rFonts w:ascii="Times New Roman" w:hAnsi="Times New Roman" w:cs="Times New Roman"/>
                <w:spacing w:val="27"/>
              </w:rPr>
              <w:t xml:space="preserve"> </w:t>
            </w:r>
            <w:r w:rsidRPr="008B0E38">
              <w:rPr>
                <w:rFonts w:ascii="Times New Roman" w:hAnsi="Times New Roman" w:cs="Times New Roman"/>
              </w:rPr>
              <w:t>договору</w:t>
            </w:r>
            <w:r w:rsidRPr="008B0E38">
              <w:rPr>
                <w:rFonts w:ascii="Times New Roman" w:hAnsi="Times New Roman" w:cs="Times New Roman"/>
                <w:spacing w:val="21"/>
              </w:rPr>
              <w:t xml:space="preserve"> </w:t>
            </w:r>
            <w:r w:rsidRPr="008B0E38">
              <w:rPr>
                <w:rFonts w:ascii="Times New Roman" w:hAnsi="Times New Roman" w:cs="Times New Roman"/>
              </w:rPr>
              <w:t>(номер,</w:t>
            </w:r>
            <w:r w:rsidRPr="008B0E38">
              <w:rPr>
                <w:rFonts w:ascii="Times New Roman" w:hAnsi="Times New Roman" w:cs="Times New Roman"/>
                <w:spacing w:val="26"/>
              </w:rPr>
              <w:t xml:space="preserve"> </w:t>
            </w:r>
            <w:r w:rsidRPr="008B0E38">
              <w:rPr>
                <w:rFonts w:ascii="Times New Roman" w:hAnsi="Times New Roman" w:cs="Times New Roman"/>
              </w:rPr>
              <w:t>дата),</w:t>
            </w:r>
            <w:r w:rsidRPr="008B0E38">
              <w:rPr>
                <w:rFonts w:ascii="Times New Roman" w:hAnsi="Times New Roman" w:cs="Times New Roman"/>
                <w:spacing w:val="25"/>
              </w:rPr>
              <w:t xml:space="preserve"> </w:t>
            </w:r>
            <w:r w:rsidRPr="008B0E38">
              <w:rPr>
                <w:rFonts w:ascii="Times New Roman" w:hAnsi="Times New Roman" w:cs="Times New Roman"/>
              </w:rPr>
              <w:t>назву</w:t>
            </w:r>
            <w:r w:rsidRPr="008B0E38">
              <w:rPr>
                <w:rFonts w:ascii="Times New Roman" w:hAnsi="Times New Roman" w:cs="Times New Roman"/>
                <w:spacing w:val="21"/>
              </w:rPr>
              <w:t xml:space="preserve"> </w:t>
            </w:r>
            <w:r w:rsidRPr="008B0E38">
              <w:rPr>
                <w:rFonts w:ascii="Times New Roman" w:hAnsi="Times New Roman" w:cs="Times New Roman"/>
              </w:rPr>
              <w:t>предмету</w:t>
            </w:r>
            <w:r w:rsidRPr="008B0E38">
              <w:rPr>
                <w:rFonts w:ascii="Times New Roman" w:hAnsi="Times New Roman" w:cs="Times New Roman"/>
                <w:spacing w:val="21"/>
              </w:rPr>
              <w:t xml:space="preserve"> </w:t>
            </w:r>
            <w:r w:rsidRPr="008B0E38">
              <w:rPr>
                <w:rFonts w:ascii="Times New Roman" w:hAnsi="Times New Roman" w:cs="Times New Roman"/>
                <w:spacing w:val="-1"/>
              </w:rPr>
              <w:t>закупівлі</w:t>
            </w:r>
            <w:r w:rsidRPr="008B0E38">
              <w:rPr>
                <w:rFonts w:ascii="Times New Roman" w:hAnsi="Times New Roman" w:cs="Times New Roman"/>
                <w:spacing w:val="38"/>
              </w:rPr>
              <w:t xml:space="preserve"> </w:t>
            </w:r>
            <w:r w:rsidRPr="008B0E38">
              <w:rPr>
                <w:rFonts w:ascii="Times New Roman" w:hAnsi="Times New Roman" w:cs="Times New Roman"/>
                <w:spacing w:val="-1"/>
              </w:rPr>
              <w:t>(договору),</w:t>
            </w:r>
            <w:r w:rsidRPr="008B0E38">
              <w:rPr>
                <w:rFonts w:ascii="Times New Roman" w:hAnsi="Times New Roman" w:cs="Times New Roman"/>
                <w:spacing w:val="-15"/>
              </w:rPr>
              <w:t xml:space="preserve"> </w:t>
            </w:r>
            <w:r w:rsidRPr="008B0E38">
              <w:rPr>
                <w:rFonts w:ascii="Times New Roman" w:hAnsi="Times New Roman" w:cs="Times New Roman"/>
                <w:spacing w:val="-1"/>
              </w:rPr>
              <w:t>вартість</w:t>
            </w:r>
            <w:r w:rsidRPr="008B0E38">
              <w:rPr>
                <w:rFonts w:ascii="Times New Roman" w:hAnsi="Times New Roman" w:cs="Times New Roman"/>
                <w:spacing w:val="-13"/>
              </w:rPr>
              <w:t xml:space="preserve"> </w:t>
            </w:r>
            <w:r w:rsidRPr="008B0E38">
              <w:rPr>
                <w:rFonts w:ascii="Times New Roman" w:hAnsi="Times New Roman" w:cs="Times New Roman"/>
                <w:spacing w:val="-1"/>
              </w:rPr>
              <w:t>виконаного</w:t>
            </w:r>
            <w:r w:rsidRPr="008B0E38">
              <w:rPr>
                <w:rFonts w:ascii="Times New Roman" w:hAnsi="Times New Roman" w:cs="Times New Roman"/>
                <w:spacing w:val="75"/>
              </w:rPr>
              <w:t xml:space="preserve"> </w:t>
            </w:r>
            <w:r w:rsidRPr="008B0E38">
              <w:rPr>
                <w:rFonts w:ascii="Times New Roman" w:hAnsi="Times New Roman" w:cs="Times New Roman"/>
                <w:spacing w:val="-1"/>
              </w:rPr>
              <w:t xml:space="preserve">договору </w:t>
            </w:r>
            <w:r w:rsidRPr="008B0E38">
              <w:rPr>
                <w:rFonts w:ascii="Times New Roman" w:hAnsi="Times New Roman" w:cs="Times New Roman"/>
              </w:rPr>
              <w:t>та строки виконання</w:t>
            </w:r>
            <w:r w:rsidRPr="008B0E38">
              <w:rPr>
                <w:rFonts w:ascii="Times New Roman" w:hAnsi="Times New Roman" w:cs="Times New Roman"/>
                <w:spacing w:val="-1"/>
              </w:rPr>
              <w:t>.</w:t>
            </w:r>
          </w:p>
          <w:p w:rsidR="00BF731C" w:rsidRPr="00E43ABB" w:rsidRDefault="005957C5" w:rsidP="00BF731C">
            <w:pPr>
              <w:spacing w:line="240" w:lineRule="atLeast"/>
              <w:jc w:val="both"/>
              <w:rPr>
                <w:rFonts w:ascii="Times New Roman" w:eastAsia="Times New Roman" w:hAnsi="Times New Roman" w:cs="Times New Roman"/>
                <w:sz w:val="24"/>
                <w:szCs w:val="24"/>
              </w:rPr>
            </w:pPr>
            <w:r w:rsidRPr="008B0E38">
              <w:rPr>
                <w:rFonts w:ascii="Times New Roman" w:hAnsi="Times New Roman" w:cs="Times New Roman"/>
                <w:u w:val="single"/>
              </w:rPr>
              <w:t>Аналогічний договір</w:t>
            </w:r>
            <w:r w:rsidRPr="008B0E38">
              <w:rPr>
                <w:rFonts w:ascii="Times New Roman" w:hAnsi="Times New Roman" w:cs="Times New Roman"/>
              </w:rPr>
              <w:t xml:space="preserve"> відповідно до умов цієї тендерної документації є</w:t>
            </w:r>
            <w:r w:rsidR="00677A26" w:rsidRPr="008B0E38">
              <w:rPr>
                <w:rFonts w:ascii="Times New Roman" w:hAnsi="Times New Roman" w:cs="Times New Roman"/>
              </w:rPr>
              <w:t xml:space="preserve"> договір</w:t>
            </w:r>
            <w:r w:rsidRPr="008B0E38">
              <w:rPr>
                <w:rFonts w:ascii="Times New Roman" w:hAnsi="Times New Roman" w:cs="Times New Roman"/>
              </w:rPr>
              <w:t xml:space="preserve"> </w:t>
            </w:r>
            <w:r w:rsidRPr="00BF731C">
              <w:rPr>
                <w:rStyle w:val="a8"/>
                <w:rFonts w:ascii="Times New Roman" w:hAnsi="Times New Roman" w:cs="Times New Roman"/>
                <w:b w:val="0"/>
              </w:rPr>
              <w:t>за</w:t>
            </w:r>
            <w:r w:rsidR="00016D6D" w:rsidRPr="00BF731C">
              <w:rPr>
                <w:rStyle w:val="a8"/>
                <w:rFonts w:ascii="Times New Roman" w:hAnsi="Times New Roman" w:cs="Times New Roman"/>
                <w:b w:val="0"/>
              </w:rPr>
              <w:t xml:space="preserve"> кодом</w:t>
            </w:r>
            <w:r w:rsidRPr="008B0E38">
              <w:rPr>
                <w:rStyle w:val="a8"/>
                <w:rFonts w:ascii="Times New Roman" w:hAnsi="Times New Roman" w:cs="Times New Roman"/>
              </w:rPr>
              <w:t xml:space="preserve"> </w:t>
            </w:r>
            <w:r w:rsidR="00BF731C" w:rsidRPr="00E43ABB">
              <w:rPr>
                <w:rFonts w:ascii="Times New Roman" w:eastAsia="Times New Roman" w:hAnsi="Times New Roman" w:cs="Times New Roman"/>
                <w:sz w:val="24"/>
                <w:szCs w:val="24"/>
              </w:rPr>
              <w:t>ДК 021:2015- 71330000-0 «Інженерні послуги різ</w:t>
            </w:r>
            <w:r w:rsidR="00BF731C">
              <w:rPr>
                <w:rFonts w:ascii="Times New Roman" w:eastAsia="Times New Roman" w:hAnsi="Times New Roman" w:cs="Times New Roman"/>
                <w:sz w:val="24"/>
                <w:szCs w:val="24"/>
              </w:rPr>
              <w:t>ні»</w:t>
            </w:r>
            <w:r w:rsidR="00BF731C" w:rsidRPr="00E43ABB">
              <w:rPr>
                <w:rFonts w:ascii="Times New Roman" w:eastAsia="Times New Roman" w:hAnsi="Times New Roman" w:cs="Times New Roman"/>
                <w:sz w:val="24"/>
                <w:szCs w:val="24"/>
              </w:rPr>
              <w:t>: режимно-налагоджувальні та еколого - теплотехнічні випробування котлів.</w:t>
            </w:r>
          </w:p>
          <w:p w:rsidR="005957C5" w:rsidRPr="008B0E38" w:rsidRDefault="005957C5" w:rsidP="005957C5">
            <w:pPr>
              <w:shd w:val="clear" w:color="auto" w:fill="FFFFFF"/>
              <w:tabs>
                <w:tab w:val="left" w:pos="2799"/>
              </w:tabs>
              <w:ind w:right="1973"/>
              <w:jc w:val="both"/>
              <w:rPr>
                <w:rFonts w:ascii="Times New Roman" w:hAnsi="Times New Roman" w:cs="Times New Roman"/>
                <w:lang w:eastAsia="uk-UA"/>
              </w:rPr>
            </w:pPr>
            <w:r w:rsidRPr="008B0E38">
              <w:rPr>
                <w:rFonts w:ascii="Times New Roman" w:hAnsi="Times New Roman" w:cs="Times New Roman"/>
              </w:rPr>
              <w:t>До довідки Учасник має надати:</w:t>
            </w:r>
          </w:p>
          <w:p w:rsidR="005957C5" w:rsidRPr="008B0E38" w:rsidRDefault="005957C5" w:rsidP="005957C5">
            <w:pPr>
              <w:shd w:val="clear" w:color="auto" w:fill="FFFFFF"/>
              <w:tabs>
                <w:tab w:val="left" w:pos="2657"/>
                <w:tab w:val="left" w:pos="2799"/>
              </w:tabs>
              <w:jc w:val="both"/>
              <w:rPr>
                <w:rFonts w:ascii="Times New Roman" w:hAnsi="Times New Roman" w:cs="Times New Roman"/>
              </w:rPr>
            </w:pPr>
            <w:r w:rsidRPr="008B0E38">
              <w:rPr>
                <w:rFonts w:ascii="Times New Roman" w:hAnsi="Times New Roman" w:cs="Times New Roman"/>
              </w:rPr>
              <w:t xml:space="preserve">- не менше однієї  копії договору, зазначеного у довідці </w:t>
            </w:r>
            <w:r w:rsidR="007755AA">
              <w:rPr>
                <w:rFonts w:ascii="Times New Roman" w:hAnsi="Times New Roman" w:cs="Times New Roman"/>
              </w:rPr>
              <w:t xml:space="preserve">з детальним переліком виконаних робіт </w:t>
            </w:r>
            <w:r w:rsidR="00697B92">
              <w:rPr>
                <w:rFonts w:ascii="Times New Roman" w:hAnsi="Times New Roman" w:cs="Times New Roman"/>
              </w:rPr>
              <w:t xml:space="preserve">або </w:t>
            </w:r>
            <w:r w:rsidRPr="008B0E38">
              <w:rPr>
                <w:rFonts w:ascii="Times New Roman" w:hAnsi="Times New Roman" w:cs="Times New Roman"/>
              </w:rPr>
              <w:t xml:space="preserve"> (з усіма укладеними додатковими угодами, додатками та специфікаціями до договору);</w:t>
            </w:r>
          </w:p>
          <w:p w:rsidR="005957C5" w:rsidRPr="008B0E38" w:rsidRDefault="005957C5" w:rsidP="005957C5">
            <w:pPr>
              <w:shd w:val="clear" w:color="auto" w:fill="FFFFFF"/>
              <w:jc w:val="both"/>
              <w:rPr>
                <w:rFonts w:ascii="Times New Roman" w:hAnsi="Times New Roman" w:cs="Times New Roman"/>
              </w:rPr>
            </w:pPr>
            <w:r w:rsidRPr="008B0E38">
              <w:rPr>
                <w:rFonts w:ascii="Times New Roman" w:hAnsi="Times New Roman" w:cs="Times New Roman"/>
              </w:rPr>
              <w:t>- копію(ї) документу(ів) (платіжне доручення/акт(и) приймання-передачі/</w:t>
            </w:r>
            <w:r w:rsidRPr="008B0E38">
              <w:rPr>
                <w:rFonts w:ascii="Times New Roman" w:hAnsi="Times New Roman" w:cs="Times New Roman"/>
                <w:spacing w:val="-1"/>
              </w:rPr>
              <w:t>інші</w:t>
            </w:r>
            <w:r w:rsidRPr="008B0E38">
              <w:rPr>
                <w:rFonts w:ascii="Times New Roman" w:hAnsi="Times New Roman" w:cs="Times New Roman"/>
                <w:spacing w:val="23"/>
              </w:rPr>
              <w:t xml:space="preserve"> </w:t>
            </w:r>
            <w:r w:rsidRPr="008B0E38">
              <w:rPr>
                <w:rFonts w:ascii="Times New Roman" w:hAnsi="Times New Roman" w:cs="Times New Roman"/>
                <w:spacing w:val="-1"/>
              </w:rPr>
              <w:t>документи,</w:t>
            </w:r>
            <w:r w:rsidRPr="008B0E38">
              <w:rPr>
                <w:rFonts w:ascii="Times New Roman" w:hAnsi="Times New Roman" w:cs="Times New Roman"/>
                <w:spacing w:val="23"/>
              </w:rPr>
              <w:t xml:space="preserve"> </w:t>
            </w:r>
            <w:r w:rsidRPr="008B0E38">
              <w:rPr>
                <w:rFonts w:ascii="Times New Roman" w:hAnsi="Times New Roman" w:cs="Times New Roman"/>
              </w:rPr>
              <w:t>що</w:t>
            </w:r>
            <w:r w:rsidRPr="008B0E38">
              <w:rPr>
                <w:rFonts w:ascii="Times New Roman" w:hAnsi="Times New Roman" w:cs="Times New Roman"/>
                <w:spacing w:val="23"/>
              </w:rPr>
              <w:t xml:space="preserve"> </w:t>
            </w:r>
            <w:r w:rsidRPr="008B0E38">
              <w:rPr>
                <w:rFonts w:ascii="Times New Roman" w:hAnsi="Times New Roman" w:cs="Times New Roman"/>
                <w:spacing w:val="-1"/>
              </w:rPr>
              <w:t>підтверджують</w:t>
            </w:r>
            <w:r w:rsidRPr="008B0E38">
              <w:rPr>
                <w:rFonts w:ascii="Times New Roman" w:hAnsi="Times New Roman" w:cs="Times New Roman"/>
                <w:spacing w:val="25"/>
              </w:rPr>
              <w:t xml:space="preserve"> </w:t>
            </w:r>
            <w:r w:rsidRPr="008B0E38">
              <w:rPr>
                <w:rFonts w:ascii="Times New Roman" w:hAnsi="Times New Roman" w:cs="Times New Roman"/>
              </w:rPr>
              <w:t>факт</w:t>
            </w:r>
            <w:r w:rsidRPr="008B0E38">
              <w:rPr>
                <w:rFonts w:ascii="Times New Roman" w:hAnsi="Times New Roman" w:cs="Times New Roman"/>
                <w:spacing w:val="61"/>
              </w:rPr>
              <w:t xml:space="preserve"> </w:t>
            </w:r>
            <w:r w:rsidR="00016D6D" w:rsidRPr="008B0E38">
              <w:rPr>
                <w:rFonts w:ascii="Times New Roman" w:hAnsi="Times New Roman" w:cs="Times New Roman"/>
                <w:spacing w:val="-1"/>
              </w:rPr>
              <w:t>надання послуг/виконання робіт,</w:t>
            </w:r>
            <w:r w:rsidRPr="008B0E38">
              <w:rPr>
                <w:rFonts w:ascii="Times New Roman" w:hAnsi="Times New Roman" w:cs="Times New Roman"/>
                <w:spacing w:val="14"/>
              </w:rPr>
              <w:t xml:space="preserve"> </w:t>
            </w:r>
            <w:r w:rsidRPr="008B0E38">
              <w:rPr>
                <w:rFonts w:ascii="Times New Roman" w:hAnsi="Times New Roman" w:cs="Times New Roman"/>
              </w:rPr>
              <w:t>згідно</w:t>
            </w:r>
            <w:r w:rsidRPr="008B0E38">
              <w:rPr>
                <w:rFonts w:ascii="Times New Roman" w:hAnsi="Times New Roman" w:cs="Times New Roman"/>
                <w:spacing w:val="21"/>
              </w:rPr>
              <w:t xml:space="preserve"> </w:t>
            </w:r>
            <w:r w:rsidRPr="008B0E38">
              <w:rPr>
                <w:rFonts w:ascii="Times New Roman" w:hAnsi="Times New Roman" w:cs="Times New Roman"/>
                <w:spacing w:val="-1"/>
              </w:rPr>
              <w:t>аналогічного</w:t>
            </w:r>
            <w:r w:rsidR="00016D6D" w:rsidRPr="008B0E38">
              <w:rPr>
                <w:rFonts w:ascii="Times New Roman" w:hAnsi="Times New Roman" w:cs="Times New Roman"/>
                <w:spacing w:val="-1"/>
              </w:rPr>
              <w:t>(их)</w:t>
            </w:r>
            <w:r w:rsidRPr="008B0E38">
              <w:rPr>
                <w:rFonts w:ascii="Times New Roman" w:hAnsi="Times New Roman" w:cs="Times New Roman"/>
                <w:spacing w:val="21"/>
              </w:rPr>
              <w:t xml:space="preserve"> </w:t>
            </w:r>
            <w:r w:rsidRPr="008B0E38">
              <w:rPr>
                <w:rFonts w:ascii="Times New Roman" w:hAnsi="Times New Roman" w:cs="Times New Roman"/>
              </w:rPr>
              <w:t>договору</w:t>
            </w:r>
            <w:r w:rsidR="00016D6D" w:rsidRPr="008B0E38">
              <w:rPr>
                <w:rFonts w:ascii="Times New Roman" w:hAnsi="Times New Roman" w:cs="Times New Roman"/>
              </w:rPr>
              <w:t>(ів)</w:t>
            </w:r>
            <w:r w:rsidRPr="008B0E38">
              <w:rPr>
                <w:rFonts w:ascii="Times New Roman" w:hAnsi="Times New Roman" w:cs="Times New Roman"/>
                <w:spacing w:val="16"/>
              </w:rPr>
              <w:t xml:space="preserve"> </w:t>
            </w:r>
            <w:r w:rsidRPr="008B0E38">
              <w:rPr>
                <w:rFonts w:ascii="Times New Roman" w:hAnsi="Times New Roman" w:cs="Times New Roman"/>
              </w:rPr>
              <w:t>замовнику</w:t>
            </w:r>
            <w:r w:rsidRPr="008B0E38">
              <w:rPr>
                <w:rFonts w:ascii="Times New Roman" w:hAnsi="Times New Roman" w:cs="Times New Roman"/>
                <w:spacing w:val="16"/>
              </w:rPr>
              <w:t xml:space="preserve"> </w:t>
            </w:r>
            <w:r w:rsidRPr="008B0E38">
              <w:rPr>
                <w:rFonts w:ascii="Times New Roman" w:hAnsi="Times New Roman" w:cs="Times New Roman"/>
              </w:rPr>
              <w:t>та</w:t>
            </w:r>
            <w:r w:rsidRPr="008B0E38">
              <w:rPr>
                <w:rFonts w:ascii="Times New Roman" w:hAnsi="Times New Roman" w:cs="Times New Roman"/>
                <w:spacing w:val="38"/>
              </w:rPr>
              <w:t xml:space="preserve"> </w:t>
            </w:r>
            <w:r w:rsidRPr="008B0E38">
              <w:rPr>
                <w:rFonts w:ascii="Times New Roman" w:hAnsi="Times New Roman" w:cs="Times New Roman"/>
                <w:spacing w:val="-1"/>
              </w:rPr>
              <w:t>виконання</w:t>
            </w:r>
            <w:r w:rsidRPr="008B0E38">
              <w:rPr>
                <w:rFonts w:ascii="Times New Roman" w:hAnsi="Times New Roman" w:cs="Times New Roman"/>
                <w:spacing w:val="18"/>
              </w:rPr>
              <w:t xml:space="preserve"> </w:t>
            </w:r>
            <w:r w:rsidRPr="008B0E38">
              <w:rPr>
                <w:rFonts w:ascii="Times New Roman" w:hAnsi="Times New Roman" w:cs="Times New Roman"/>
                <w:spacing w:val="-1"/>
              </w:rPr>
              <w:t>аналогічного(их)</w:t>
            </w:r>
            <w:r w:rsidRPr="008B0E38">
              <w:rPr>
                <w:rFonts w:ascii="Times New Roman" w:hAnsi="Times New Roman" w:cs="Times New Roman"/>
                <w:spacing w:val="18"/>
              </w:rPr>
              <w:t xml:space="preserve"> </w:t>
            </w:r>
            <w:r w:rsidRPr="008B0E38">
              <w:rPr>
                <w:rFonts w:ascii="Times New Roman" w:hAnsi="Times New Roman" w:cs="Times New Roman"/>
                <w:spacing w:val="-1"/>
              </w:rPr>
              <w:t>договору(ів)</w:t>
            </w:r>
            <w:r w:rsidRPr="008B0E38">
              <w:rPr>
                <w:rFonts w:ascii="Times New Roman" w:hAnsi="Times New Roman" w:cs="Times New Roman"/>
                <w:spacing w:val="23"/>
              </w:rPr>
              <w:t xml:space="preserve"> </w:t>
            </w:r>
            <w:r w:rsidRPr="008B0E38">
              <w:rPr>
                <w:rFonts w:ascii="Times New Roman" w:hAnsi="Times New Roman" w:cs="Times New Roman"/>
              </w:rPr>
              <w:t>у</w:t>
            </w:r>
            <w:r w:rsidRPr="008B0E38">
              <w:rPr>
                <w:rFonts w:ascii="Times New Roman" w:hAnsi="Times New Roman" w:cs="Times New Roman"/>
                <w:spacing w:val="16"/>
              </w:rPr>
              <w:t xml:space="preserve"> </w:t>
            </w:r>
            <w:r w:rsidRPr="008B0E38">
              <w:rPr>
                <w:rFonts w:ascii="Times New Roman" w:hAnsi="Times New Roman" w:cs="Times New Roman"/>
                <w:spacing w:val="-1"/>
              </w:rPr>
              <w:t>частині</w:t>
            </w:r>
            <w:r w:rsidRPr="008B0E38">
              <w:rPr>
                <w:rFonts w:ascii="Times New Roman" w:hAnsi="Times New Roman" w:cs="Times New Roman"/>
                <w:spacing w:val="19"/>
              </w:rPr>
              <w:t xml:space="preserve"> </w:t>
            </w:r>
            <w:r w:rsidR="00016D6D" w:rsidRPr="008B0E38">
              <w:rPr>
                <w:rFonts w:ascii="Times New Roman" w:hAnsi="Times New Roman" w:cs="Times New Roman"/>
                <w:spacing w:val="-1"/>
              </w:rPr>
              <w:t>надання послуг/виконання робіт</w:t>
            </w:r>
            <w:r w:rsidRPr="008B0E38">
              <w:rPr>
                <w:rFonts w:ascii="Times New Roman" w:hAnsi="Times New Roman" w:cs="Times New Roman"/>
                <w:spacing w:val="-1"/>
              </w:rPr>
              <w:t xml:space="preserve"> </w:t>
            </w:r>
            <w:r w:rsidRPr="008B0E38">
              <w:rPr>
                <w:rFonts w:ascii="Times New Roman" w:hAnsi="Times New Roman" w:cs="Times New Roman"/>
              </w:rPr>
              <w:t>у</w:t>
            </w:r>
            <w:r w:rsidRPr="008B0E38">
              <w:rPr>
                <w:rFonts w:ascii="Times New Roman" w:hAnsi="Times New Roman" w:cs="Times New Roman"/>
                <w:spacing w:val="-5"/>
              </w:rPr>
              <w:t xml:space="preserve"> </w:t>
            </w:r>
            <w:r w:rsidRPr="008B0E38">
              <w:rPr>
                <w:rFonts w:ascii="Times New Roman" w:hAnsi="Times New Roman" w:cs="Times New Roman"/>
              </w:rPr>
              <w:t>повному</w:t>
            </w:r>
            <w:r w:rsidRPr="008B0E38">
              <w:rPr>
                <w:rFonts w:ascii="Times New Roman" w:hAnsi="Times New Roman" w:cs="Times New Roman"/>
                <w:spacing w:val="-5"/>
              </w:rPr>
              <w:t xml:space="preserve"> </w:t>
            </w:r>
            <w:r w:rsidRPr="008B0E38">
              <w:rPr>
                <w:rFonts w:ascii="Times New Roman" w:hAnsi="Times New Roman" w:cs="Times New Roman"/>
              </w:rPr>
              <w:t>обсязі),</w:t>
            </w:r>
          </w:p>
          <w:p w:rsidR="005957C5" w:rsidRPr="008B0E38" w:rsidRDefault="005957C5" w:rsidP="005957C5">
            <w:pPr>
              <w:shd w:val="clear" w:color="auto" w:fill="FFFFFF"/>
              <w:ind w:right="1304"/>
              <w:jc w:val="both"/>
              <w:rPr>
                <w:rFonts w:ascii="Times New Roman" w:hAnsi="Times New Roman" w:cs="Times New Roman"/>
                <w:i/>
              </w:rPr>
            </w:pPr>
            <w:r w:rsidRPr="008B0E38">
              <w:rPr>
                <w:rFonts w:ascii="Times New Roman" w:hAnsi="Times New Roman" w:cs="Times New Roman"/>
                <w:i/>
              </w:rPr>
              <w:t>або</w:t>
            </w:r>
          </w:p>
          <w:p w:rsidR="0025305A" w:rsidRPr="008B0E38" w:rsidRDefault="005957C5" w:rsidP="003C52BD">
            <w:pPr>
              <w:shd w:val="clear" w:color="auto" w:fill="FFFFFF"/>
              <w:jc w:val="both"/>
              <w:rPr>
                <w:rFonts w:ascii="Times New Roman" w:hAnsi="Times New Roman" w:cs="Times New Roman"/>
                <w:u w:val="single"/>
              </w:rPr>
            </w:pPr>
            <w:r w:rsidRPr="008B0E38">
              <w:rPr>
                <w:rFonts w:ascii="Times New Roman" w:hAnsi="Times New Roman" w:cs="Times New Roman"/>
              </w:rPr>
              <w:t>оригінал(и)</w:t>
            </w:r>
            <w:r w:rsidRPr="008B0E38">
              <w:rPr>
                <w:rFonts w:ascii="Times New Roman" w:hAnsi="Times New Roman" w:cs="Times New Roman"/>
                <w:spacing w:val="23"/>
              </w:rPr>
              <w:t xml:space="preserve"> </w:t>
            </w:r>
            <w:r w:rsidRPr="008B0E38">
              <w:rPr>
                <w:rFonts w:ascii="Times New Roman" w:hAnsi="Times New Roman" w:cs="Times New Roman"/>
                <w:spacing w:val="-1"/>
              </w:rPr>
              <w:t>відгуку(ів)</w:t>
            </w:r>
            <w:r w:rsidRPr="008B0E38">
              <w:rPr>
                <w:rFonts w:ascii="Times New Roman" w:hAnsi="Times New Roman" w:cs="Times New Roman"/>
                <w:spacing w:val="22"/>
              </w:rPr>
              <w:t xml:space="preserve"> </w:t>
            </w:r>
            <w:r w:rsidRPr="008B0E38">
              <w:rPr>
                <w:rFonts w:ascii="Times New Roman" w:hAnsi="Times New Roman" w:cs="Times New Roman"/>
              </w:rPr>
              <w:t>про</w:t>
            </w:r>
            <w:r w:rsidRPr="008B0E38">
              <w:rPr>
                <w:rFonts w:ascii="Times New Roman" w:hAnsi="Times New Roman" w:cs="Times New Roman"/>
                <w:spacing w:val="23"/>
              </w:rPr>
              <w:t xml:space="preserve"> </w:t>
            </w:r>
            <w:r w:rsidRPr="008B0E38">
              <w:rPr>
                <w:rFonts w:ascii="Times New Roman" w:hAnsi="Times New Roman" w:cs="Times New Roman"/>
                <w:spacing w:val="-1"/>
              </w:rPr>
              <w:t>виконання</w:t>
            </w:r>
            <w:r w:rsidRPr="008B0E38">
              <w:rPr>
                <w:rFonts w:ascii="Times New Roman" w:hAnsi="Times New Roman" w:cs="Times New Roman"/>
                <w:spacing w:val="26"/>
              </w:rPr>
              <w:t xml:space="preserve"> </w:t>
            </w:r>
            <w:r w:rsidRPr="008B0E38">
              <w:rPr>
                <w:rFonts w:ascii="Times New Roman" w:hAnsi="Times New Roman" w:cs="Times New Roman"/>
                <w:spacing w:val="-1"/>
              </w:rPr>
              <w:t>учасником</w:t>
            </w:r>
            <w:r w:rsidRPr="008B0E38">
              <w:rPr>
                <w:rFonts w:ascii="Times New Roman" w:hAnsi="Times New Roman" w:cs="Times New Roman"/>
                <w:spacing w:val="33"/>
              </w:rPr>
              <w:t xml:space="preserve"> </w:t>
            </w:r>
            <w:r w:rsidRPr="008B0E38">
              <w:rPr>
                <w:rFonts w:ascii="Times New Roman" w:hAnsi="Times New Roman" w:cs="Times New Roman"/>
                <w:spacing w:val="-1"/>
              </w:rPr>
              <w:t>аналогічного(их)</w:t>
            </w:r>
            <w:r w:rsidRPr="008B0E38">
              <w:rPr>
                <w:rFonts w:ascii="Times New Roman" w:hAnsi="Times New Roman" w:cs="Times New Roman"/>
                <w:spacing w:val="30"/>
              </w:rPr>
              <w:t xml:space="preserve"> </w:t>
            </w:r>
            <w:r w:rsidRPr="008B0E38">
              <w:rPr>
                <w:rFonts w:ascii="Times New Roman" w:hAnsi="Times New Roman" w:cs="Times New Roman"/>
                <w:spacing w:val="-1"/>
              </w:rPr>
              <w:t>договору(ів)</w:t>
            </w:r>
            <w:r w:rsidRPr="008B0E38">
              <w:rPr>
                <w:rFonts w:ascii="Times New Roman" w:hAnsi="Times New Roman" w:cs="Times New Roman"/>
                <w:spacing w:val="34"/>
              </w:rPr>
              <w:t xml:space="preserve"> </w:t>
            </w:r>
            <w:r w:rsidRPr="008B0E38">
              <w:rPr>
                <w:rFonts w:ascii="Times New Roman" w:hAnsi="Times New Roman" w:cs="Times New Roman"/>
              </w:rPr>
              <w:t>у</w:t>
            </w:r>
            <w:r w:rsidRPr="008B0E38">
              <w:rPr>
                <w:rFonts w:ascii="Times New Roman" w:hAnsi="Times New Roman" w:cs="Times New Roman"/>
                <w:spacing w:val="26"/>
              </w:rPr>
              <w:t xml:space="preserve"> </w:t>
            </w:r>
            <w:r w:rsidRPr="008B0E38">
              <w:rPr>
                <w:rFonts w:ascii="Times New Roman" w:hAnsi="Times New Roman" w:cs="Times New Roman"/>
              </w:rPr>
              <w:t>повному</w:t>
            </w:r>
            <w:r w:rsidRPr="008B0E38">
              <w:rPr>
                <w:rFonts w:ascii="Times New Roman" w:hAnsi="Times New Roman" w:cs="Times New Roman"/>
                <w:spacing w:val="26"/>
              </w:rPr>
              <w:t xml:space="preserve"> </w:t>
            </w:r>
            <w:r w:rsidRPr="008B0E38">
              <w:rPr>
                <w:rFonts w:ascii="Times New Roman" w:hAnsi="Times New Roman" w:cs="Times New Roman"/>
              </w:rPr>
              <w:t>обсязі</w:t>
            </w:r>
            <w:r w:rsidRPr="008B0E38">
              <w:rPr>
                <w:rFonts w:ascii="Times New Roman" w:hAnsi="Times New Roman" w:cs="Times New Roman"/>
                <w:spacing w:val="31"/>
              </w:rPr>
              <w:t xml:space="preserve"> </w:t>
            </w:r>
            <w:r w:rsidRPr="008B0E38">
              <w:rPr>
                <w:rFonts w:ascii="Times New Roman" w:hAnsi="Times New Roman" w:cs="Times New Roman"/>
              </w:rPr>
              <w:t>від</w:t>
            </w:r>
            <w:r w:rsidRPr="008B0E38">
              <w:rPr>
                <w:rFonts w:ascii="Times New Roman" w:hAnsi="Times New Roman" w:cs="Times New Roman"/>
                <w:spacing w:val="46"/>
              </w:rPr>
              <w:t xml:space="preserve"> </w:t>
            </w:r>
            <w:r w:rsidRPr="008B0E38">
              <w:rPr>
                <w:rFonts w:ascii="Times New Roman" w:hAnsi="Times New Roman" w:cs="Times New Roman"/>
                <w:spacing w:val="-1"/>
              </w:rPr>
              <w:t>замовника(ів).</w:t>
            </w:r>
            <w:r w:rsidRPr="008B0E38">
              <w:rPr>
                <w:rFonts w:ascii="Times New Roman" w:hAnsi="Times New Roman" w:cs="Times New Roman"/>
                <w:spacing w:val="2"/>
              </w:rPr>
              <w:t xml:space="preserve"> </w:t>
            </w:r>
            <w:r w:rsidRPr="008B0E38">
              <w:rPr>
                <w:rFonts w:ascii="Times New Roman" w:hAnsi="Times New Roman" w:cs="Times New Roman"/>
                <w:spacing w:val="-1"/>
              </w:rPr>
              <w:t>Відгук</w:t>
            </w:r>
            <w:r w:rsidRPr="008B0E38">
              <w:rPr>
                <w:rFonts w:ascii="Times New Roman" w:hAnsi="Times New Roman" w:cs="Times New Roman"/>
                <w:spacing w:val="5"/>
              </w:rPr>
              <w:t xml:space="preserve"> </w:t>
            </w:r>
            <w:r w:rsidRPr="008B0E38">
              <w:rPr>
                <w:rFonts w:ascii="Times New Roman" w:hAnsi="Times New Roman" w:cs="Times New Roman"/>
                <w:spacing w:val="-1"/>
              </w:rPr>
              <w:t>повинен</w:t>
            </w:r>
            <w:r w:rsidRPr="008B0E38">
              <w:rPr>
                <w:rFonts w:ascii="Times New Roman" w:hAnsi="Times New Roman" w:cs="Times New Roman"/>
              </w:rPr>
              <w:t xml:space="preserve"> </w:t>
            </w:r>
            <w:r w:rsidRPr="008B0E38">
              <w:rPr>
                <w:rFonts w:ascii="Times New Roman" w:hAnsi="Times New Roman" w:cs="Times New Roman"/>
                <w:spacing w:val="-1"/>
              </w:rPr>
              <w:t>містити</w:t>
            </w:r>
            <w:r w:rsidRPr="008B0E38">
              <w:rPr>
                <w:rFonts w:ascii="Times New Roman" w:hAnsi="Times New Roman" w:cs="Times New Roman"/>
                <w:spacing w:val="3"/>
              </w:rPr>
              <w:t xml:space="preserve"> </w:t>
            </w:r>
            <w:r w:rsidRPr="008B0E38">
              <w:rPr>
                <w:rFonts w:ascii="Times New Roman" w:hAnsi="Times New Roman" w:cs="Times New Roman"/>
                <w:spacing w:val="-1"/>
              </w:rPr>
              <w:t>інформацію</w:t>
            </w:r>
            <w:r w:rsidRPr="008B0E38">
              <w:rPr>
                <w:rFonts w:ascii="Times New Roman" w:hAnsi="Times New Roman" w:cs="Times New Roman"/>
              </w:rPr>
              <w:t xml:space="preserve"> про</w:t>
            </w:r>
            <w:r w:rsidRPr="008B0E38">
              <w:rPr>
                <w:rFonts w:ascii="Times New Roman" w:hAnsi="Times New Roman" w:cs="Times New Roman"/>
                <w:spacing w:val="55"/>
              </w:rPr>
              <w:t xml:space="preserve"> </w:t>
            </w:r>
            <w:r w:rsidRPr="008B0E38">
              <w:rPr>
                <w:rFonts w:ascii="Times New Roman" w:hAnsi="Times New Roman" w:cs="Times New Roman"/>
                <w:spacing w:val="-1"/>
              </w:rPr>
              <w:t>реквізити</w:t>
            </w:r>
            <w:r w:rsidRPr="008B0E38">
              <w:rPr>
                <w:rFonts w:ascii="Times New Roman" w:hAnsi="Times New Roman" w:cs="Times New Roman"/>
                <w:spacing w:val="27"/>
              </w:rPr>
              <w:t xml:space="preserve"> </w:t>
            </w:r>
            <w:r w:rsidRPr="008B0E38">
              <w:rPr>
                <w:rFonts w:ascii="Times New Roman" w:hAnsi="Times New Roman" w:cs="Times New Roman"/>
              </w:rPr>
              <w:t>договору</w:t>
            </w:r>
            <w:r w:rsidRPr="008B0E38">
              <w:rPr>
                <w:rFonts w:ascii="Times New Roman" w:hAnsi="Times New Roman" w:cs="Times New Roman"/>
                <w:spacing w:val="21"/>
              </w:rPr>
              <w:t xml:space="preserve"> </w:t>
            </w:r>
            <w:r w:rsidRPr="008B0E38">
              <w:rPr>
                <w:rFonts w:ascii="Times New Roman" w:hAnsi="Times New Roman" w:cs="Times New Roman"/>
              </w:rPr>
              <w:t>(номер,</w:t>
            </w:r>
            <w:r w:rsidRPr="008B0E38">
              <w:rPr>
                <w:rFonts w:ascii="Times New Roman" w:hAnsi="Times New Roman" w:cs="Times New Roman"/>
                <w:spacing w:val="26"/>
              </w:rPr>
              <w:t xml:space="preserve"> </w:t>
            </w:r>
            <w:r w:rsidRPr="008B0E38">
              <w:rPr>
                <w:rFonts w:ascii="Times New Roman" w:hAnsi="Times New Roman" w:cs="Times New Roman"/>
              </w:rPr>
              <w:t>дата),</w:t>
            </w:r>
            <w:r w:rsidRPr="008B0E38">
              <w:rPr>
                <w:rFonts w:ascii="Times New Roman" w:hAnsi="Times New Roman" w:cs="Times New Roman"/>
                <w:spacing w:val="25"/>
              </w:rPr>
              <w:t xml:space="preserve"> </w:t>
            </w:r>
            <w:r w:rsidRPr="008B0E38">
              <w:rPr>
                <w:rFonts w:ascii="Times New Roman" w:hAnsi="Times New Roman" w:cs="Times New Roman"/>
              </w:rPr>
              <w:t>назву</w:t>
            </w:r>
            <w:r w:rsidRPr="008B0E38">
              <w:rPr>
                <w:rFonts w:ascii="Times New Roman" w:hAnsi="Times New Roman" w:cs="Times New Roman"/>
                <w:spacing w:val="21"/>
              </w:rPr>
              <w:t xml:space="preserve"> </w:t>
            </w:r>
            <w:r w:rsidRPr="008B0E38">
              <w:rPr>
                <w:rFonts w:ascii="Times New Roman" w:hAnsi="Times New Roman" w:cs="Times New Roman"/>
              </w:rPr>
              <w:t>предмету</w:t>
            </w:r>
            <w:r w:rsidRPr="008B0E38">
              <w:rPr>
                <w:rFonts w:ascii="Times New Roman" w:hAnsi="Times New Roman" w:cs="Times New Roman"/>
                <w:spacing w:val="21"/>
              </w:rPr>
              <w:t xml:space="preserve"> </w:t>
            </w:r>
            <w:r w:rsidRPr="008B0E38">
              <w:rPr>
                <w:rFonts w:ascii="Times New Roman" w:hAnsi="Times New Roman" w:cs="Times New Roman"/>
                <w:spacing w:val="-1"/>
              </w:rPr>
              <w:t>закупівлі</w:t>
            </w:r>
            <w:r w:rsidRPr="008B0E38">
              <w:rPr>
                <w:rFonts w:ascii="Times New Roman" w:hAnsi="Times New Roman" w:cs="Times New Roman"/>
                <w:spacing w:val="38"/>
              </w:rPr>
              <w:t xml:space="preserve"> </w:t>
            </w:r>
            <w:r w:rsidRPr="008B0E38">
              <w:rPr>
                <w:rFonts w:ascii="Times New Roman" w:hAnsi="Times New Roman" w:cs="Times New Roman"/>
                <w:spacing w:val="-1"/>
              </w:rPr>
              <w:t>(договору),</w:t>
            </w:r>
            <w:r w:rsidRPr="008B0E38">
              <w:rPr>
                <w:rFonts w:ascii="Times New Roman" w:hAnsi="Times New Roman" w:cs="Times New Roman"/>
                <w:spacing w:val="-15"/>
              </w:rPr>
              <w:t xml:space="preserve"> </w:t>
            </w:r>
            <w:r w:rsidRPr="008B0E38">
              <w:rPr>
                <w:rFonts w:ascii="Times New Roman" w:hAnsi="Times New Roman" w:cs="Times New Roman"/>
                <w:spacing w:val="-1"/>
              </w:rPr>
              <w:t>вартість</w:t>
            </w:r>
            <w:r w:rsidRPr="008B0E38">
              <w:rPr>
                <w:rFonts w:ascii="Times New Roman" w:hAnsi="Times New Roman" w:cs="Times New Roman"/>
                <w:spacing w:val="-13"/>
              </w:rPr>
              <w:t xml:space="preserve"> </w:t>
            </w:r>
            <w:r w:rsidRPr="008B0E38">
              <w:rPr>
                <w:rFonts w:ascii="Times New Roman" w:hAnsi="Times New Roman" w:cs="Times New Roman"/>
                <w:spacing w:val="-1"/>
              </w:rPr>
              <w:t>виконаного</w:t>
            </w:r>
            <w:r w:rsidRPr="008B0E38">
              <w:rPr>
                <w:rFonts w:ascii="Times New Roman" w:hAnsi="Times New Roman" w:cs="Times New Roman"/>
                <w:spacing w:val="75"/>
              </w:rPr>
              <w:t xml:space="preserve"> </w:t>
            </w:r>
            <w:r w:rsidRPr="008B0E38">
              <w:rPr>
                <w:rFonts w:ascii="Times New Roman" w:hAnsi="Times New Roman" w:cs="Times New Roman"/>
                <w:spacing w:val="-1"/>
              </w:rPr>
              <w:t xml:space="preserve">договору </w:t>
            </w:r>
            <w:r w:rsidRPr="008B0E38">
              <w:rPr>
                <w:rFonts w:ascii="Times New Roman" w:hAnsi="Times New Roman" w:cs="Times New Roman"/>
              </w:rPr>
              <w:t>та</w:t>
            </w:r>
            <w:r w:rsidRPr="008B0E38">
              <w:rPr>
                <w:rFonts w:ascii="Times New Roman" w:hAnsi="Times New Roman" w:cs="Times New Roman"/>
                <w:spacing w:val="20"/>
              </w:rPr>
              <w:t xml:space="preserve"> </w:t>
            </w:r>
            <w:r w:rsidRPr="008B0E38">
              <w:rPr>
                <w:rFonts w:ascii="Times New Roman" w:hAnsi="Times New Roman" w:cs="Times New Roman"/>
                <w:spacing w:val="-1"/>
              </w:rPr>
              <w:t>інформацію</w:t>
            </w:r>
            <w:r w:rsidRPr="008B0E38">
              <w:rPr>
                <w:rFonts w:ascii="Times New Roman" w:hAnsi="Times New Roman" w:cs="Times New Roman"/>
                <w:spacing w:val="19"/>
              </w:rPr>
              <w:t xml:space="preserve"> </w:t>
            </w:r>
            <w:r w:rsidRPr="008B0E38">
              <w:rPr>
                <w:rFonts w:ascii="Times New Roman" w:hAnsi="Times New Roman" w:cs="Times New Roman"/>
                <w:spacing w:val="-1"/>
              </w:rPr>
              <w:t>про</w:t>
            </w:r>
            <w:r w:rsidRPr="008B0E38">
              <w:rPr>
                <w:rFonts w:ascii="Times New Roman" w:hAnsi="Times New Roman" w:cs="Times New Roman"/>
                <w:spacing w:val="48"/>
              </w:rPr>
              <w:t xml:space="preserve"> </w:t>
            </w:r>
            <w:r w:rsidRPr="008B0E38">
              <w:rPr>
                <w:rFonts w:ascii="Times New Roman" w:hAnsi="Times New Roman" w:cs="Times New Roman"/>
                <w:spacing w:val="-1"/>
              </w:rPr>
              <w:t>виконання</w:t>
            </w:r>
            <w:r w:rsidRPr="008B0E38">
              <w:rPr>
                <w:rFonts w:ascii="Times New Roman" w:hAnsi="Times New Roman" w:cs="Times New Roman"/>
              </w:rPr>
              <w:t xml:space="preserve"> договору</w:t>
            </w:r>
            <w:r w:rsidRPr="008B0E38">
              <w:rPr>
                <w:rFonts w:ascii="Times New Roman" w:hAnsi="Times New Roman" w:cs="Times New Roman"/>
                <w:spacing w:val="-6"/>
              </w:rPr>
              <w:t xml:space="preserve"> </w:t>
            </w:r>
            <w:r w:rsidRPr="008B0E38">
              <w:rPr>
                <w:rFonts w:ascii="Times New Roman" w:hAnsi="Times New Roman" w:cs="Times New Roman"/>
              </w:rPr>
              <w:t>в повному</w:t>
            </w:r>
            <w:r w:rsidRPr="008B0E38">
              <w:rPr>
                <w:rFonts w:ascii="Times New Roman" w:hAnsi="Times New Roman" w:cs="Times New Roman"/>
                <w:spacing w:val="-5"/>
              </w:rPr>
              <w:t xml:space="preserve"> </w:t>
            </w:r>
            <w:r w:rsidRPr="008B0E38">
              <w:rPr>
                <w:rFonts w:ascii="Times New Roman" w:hAnsi="Times New Roman" w:cs="Times New Roman"/>
                <w:spacing w:val="-1"/>
              </w:rPr>
              <w:t>обсязі.</w:t>
            </w:r>
          </w:p>
        </w:tc>
      </w:tr>
    </w:tbl>
    <w:p w:rsidR="002F0116" w:rsidRDefault="002F0116" w:rsidP="0025305A">
      <w:pPr>
        <w:rPr>
          <w:rFonts w:ascii="Times New Roman" w:eastAsia="Times New Roman" w:hAnsi="Times New Roman" w:cs="Times New Roman"/>
          <w:b/>
          <w:sz w:val="24"/>
          <w:szCs w:val="24"/>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8A7A78" w:rsidRDefault="008A7A78"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0761E7" w:rsidRPr="000761E7" w:rsidRDefault="000761E7" w:rsidP="000761E7">
      <w:pPr>
        <w:pStyle w:val="14"/>
        <w:widowControl w:val="0"/>
        <w:jc w:val="right"/>
        <w:rPr>
          <w:rFonts w:ascii="Times New Roman" w:hAnsi="Times New Roman" w:cs="Times New Roman"/>
          <w:b/>
          <w:color w:val="000000" w:themeColor="text1"/>
          <w:lang w:val="uk-UA"/>
        </w:rPr>
      </w:pPr>
      <w:r w:rsidRPr="000761E7">
        <w:rPr>
          <w:rFonts w:ascii="Times New Roman" w:hAnsi="Times New Roman" w:cs="Times New Roman"/>
          <w:b/>
          <w:color w:val="000000" w:themeColor="text1"/>
          <w:lang w:val="uk-UA"/>
        </w:rPr>
        <w:t>Додаток 3 до Тендерної документації</w:t>
      </w:r>
    </w:p>
    <w:p w:rsidR="000761E7" w:rsidRPr="000761E7" w:rsidRDefault="000761E7" w:rsidP="000761E7">
      <w:pPr>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1. Підтвердження відповідності УЧАСНИКА вимогам, визначеним у пункті 47 Особливостей*.</w:t>
      </w:r>
    </w:p>
    <w:p w:rsidR="000761E7" w:rsidRPr="000761E7" w:rsidRDefault="000761E7" w:rsidP="000761E7">
      <w:pPr>
        <w:ind w:firstLine="567"/>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Учасник повинен надати </w:t>
      </w:r>
      <w:r w:rsidRPr="000761E7">
        <w:rPr>
          <w:rFonts w:ascii="Times New Roman" w:eastAsia="Times New Roman" w:hAnsi="Times New Roman" w:cs="Times New Roman"/>
          <w:b/>
          <w:color w:val="000000" w:themeColor="text1"/>
        </w:rPr>
        <w:t>довідку у довільній формі</w:t>
      </w:r>
      <w:r w:rsidRPr="000761E7">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 Перелік документів та інформації для підтвердження відповідності ПЕРЕМОЖЦЯ вимогам, визначеним у пункті 47 Особливостей:*</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61E7" w:rsidRPr="000761E7" w:rsidRDefault="000761E7" w:rsidP="000761E7">
      <w:pPr>
        <w:ind w:firstLine="567"/>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2.1. Документи, які надаються  ПЕРЕМОЖЦЕМ (юридичною особою):</w:t>
      </w:r>
    </w:p>
    <w:tbl>
      <w:tblPr>
        <w:tblW w:w="10196" w:type="dxa"/>
        <w:tblLayout w:type="fixed"/>
        <w:tblLook w:val="04A0"/>
      </w:tblPr>
      <w:tblGrid>
        <w:gridCol w:w="765"/>
        <w:gridCol w:w="4350"/>
        <w:gridCol w:w="5081"/>
      </w:tblGrid>
      <w:tr w:rsidR="000761E7" w:rsidRPr="000761E7" w:rsidTr="003C52BD">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3C52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suppressAutoHyphens/>
              <w:ind w:firstLine="258"/>
              <w:contextualSpacing/>
              <w:jc w:val="both"/>
              <w:rPr>
                <w:rFonts w:ascii="Times New Roman" w:hAnsi="Times New Roman" w:cs="Times New Roman"/>
                <w:b/>
                <w:sz w:val="20"/>
                <w:szCs w:val="20"/>
              </w:rPr>
            </w:pPr>
            <w:r w:rsidRPr="000761E7">
              <w:rPr>
                <w:rFonts w:ascii="Times New Roman" w:hAnsi="Times New Roman" w:cs="Times New Roman"/>
                <w:b/>
                <w:color w:val="000000"/>
                <w:sz w:val="20"/>
                <w:szCs w:val="2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61E7" w:rsidRPr="000761E7" w:rsidRDefault="000761E7" w:rsidP="003C52BD">
            <w:pPr>
              <w:widowControl w:val="0"/>
              <w:suppressAutoHyphens/>
              <w:spacing w:line="276" w:lineRule="auto"/>
              <w:ind w:firstLine="258"/>
              <w:contextualSpacing/>
              <w:jc w:val="both"/>
              <w:rPr>
                <w:rFonts w:ascii="Times New Roman" w:eastAsia="Times New Roman" w:hAnsi="Times New Roman" w:cs="Times New Roman"/>
                <w:i/>
                <w:sz w:val="20"/>
                <w:szCs w:val="20"/>
              </w:rPr>
            </w:pPr>
            <w:r w:rsidRPr="000761E7">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0761E7">
              <w:rPr>
                <w:rFonts w:ascii="Times New Roman" w:hAnsi="Times New Roman" w:cs="Times New Roman"/>
                <w:i/>
                <w:color w:val="000000"/>
                <w:sz w:val="20"/>
                <w:szCs w:val="20"/>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0"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1"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2"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3"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цього пункту.</w:t>
            </w:r>
          </w:p>
          <w:p w:rsidR="000761E7" w:rsidRPr="000761E7" w:rsidRDefault="000761E7" w:rsidP="003C52BD">
            <w:pPr>
              <w:widowControl w:val="0"/>
              <w:suppressAutoHyphens/>
              <w:spacing w:line="276"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5"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6"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7"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8"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пункту 47 Особливостей.</w:t>
            </w:r>
          </w:p>
          <w:p w:rsidR="000761E7" w:rsidRPr="000761E7" w:rsidRDefault="000761E7" w:rsidP="003C52BD">
            <w:pPr>
              <w:widowControl w:val="0"/>
              <w:suppressAutoHyphens/>
              <w:spacing w:line="252"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61E7">
              <w:rPr>
                <w:rFonts w:ascii="Times New Roman" w:hAnsi="Times New Roman" w:cs="Times New Roman"/>
                <w:b/>
                <w:i/>
                <w:color w:val="000000"/>
                <w:sz w:val="20"/>
                <w:szCs w:val="20"/>
              </w:rPr>
              <w:t xml:space="preserve"> </w:t>
            </w:r>
            <w:r w:rsidRPr="000761E7">
              <w:rPr>
                <w:rFonts w:ascii="Times New Roman" w:hAnsi="Times New Roman" w:cs="Times New Roman"/>
                <w:i/>
                <w:color w:val="000000"/>
                <w:sz w:val="20"/>
                <w:szCs w:val="20"/>
              </w:rPr>
              <w:t>свою роботу, так і відкриватись, поновлюватись у період воєнного стану.</w:t>
            </w:r>
          </w:p>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hAnsi="Times New Roman" w:cs="Times New Roman"/>
                <w:i/>
                <w:color w:val="000000"/>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761E7">
              <w:rPr>
                <w:rFonts w:ascii="Times New Roman" w:hAnsi="Times New Roman" w:cs="Times New Roman"/>
                <w:i/>
                <w:color w:val="000000"/>
                <w:sz w:val="20"/>
                <w:szCs w:val="20"/>
                <w:u w:val="single"/>
              </w:rPr>
              <w:t>надається Переможцем.</w:t>
            </w:r>
          </w:p>
        </w:tc>
      </w:tr>
      <w:tr w:rsidR="000761E7" w:rsidRPr="000761E7" w:rsidTr="003C52BD">
        <w:trPr>
          <w:trHeight w:val="17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E18C6" w:rsidRDefault="000761E7" w:rsidP="000E18C6">
            <w:pPr>
              <w:ind w:left="100"/>
              <w:jc w:val="center"/>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61E7" w:rsidRPr="000E18C6" w:rsidRDefault="000761E7" w:rsidP="003C52BD">
            <w:pPr>
              <w:ind w:right="140"/>
              <w:jc w:val="both"/>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t>(підпункт 6 пункт 47 Особливостей)</w:t>
            </w:r>
          </w:p>
        </w:tc>
        <w:tc>
          <w:tcPr>
            <w:tcW w:w="50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3C52BD">
        <w:trPr>
          <w:trHeight w:val="2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8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p>
        </w:tc>
      </w:tr>
      <w:tr w:rsidR="000761E7" w:rsidRPr="000761E7" w:rsidTr="003C52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761E7">
              <w:rPr>
                <w:rFonts w:ascii="Times New Roman" w:eastAsia="Times New Roman" w:hAnsi="Times New Roman" w:cs="Times New Roman"/>
                <w:color w:val="000000" w:themeColor="text1"/>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61E7">
              <w:rPr>
                <w:rFonts w:ascii="Times New Roman" w:eastAsia="Times New Roman" w:hAnsi="Times New Roman" w:cs="Times New Roman"/>
                <w:b/>
                <w:color w:val="000000" w:themeColor="text1"/>
                <w:sz w:val="20"/>
                <w:szCs w:val="20"/>
              </w:rPr>
              <w:t>(абзац 14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761E7">
              <w:rPr>
                <w:rFonts w:ascii="Times New Roman" w:eastAsia="Times New Roman" w:hAnsi="Times New Roman" w:cs="Times New Roman"/>
                <w:color w:val="000000" w:themeColor="text1"/>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hAnsi="Times New Roman" w:cs="Times New Roman"/>
          <w:b/>
          <w:i/>
          <w:color w:val="000000" w:themeColor="text1"/>
        </w:rPr>
      </w:pPr>
      <w:r w:rsidRPr="000761E7">
        <w:rPr>
          <w:rFonts w:ascii="Times New Roman" w:hAnsi="Times New Roman" w:cs="Times New Roman"/>
          <w:b/>
          <w:i/>
          <w:color w:val="000000" w:themeColor="text1"/>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61E7" w:rsidRPr="000761E7" w:rsidRDefault="000761E7" w:rsidP="000761E7">
      <w:pPr>
        <w:jc w:val="both"/>
        <w:rPr>
          <w:rFonts w:ascii="Times New Roman" w:hAnsi="Times New Roman" w:cs="Times New Roman"/>
          <w:b/>
          <w:i/>
          <w:color w:val="000000" w:themeColor="text1"/>
        </w:rPr>
      </w:pPr>
    </w:p>
    <w:p w:rsidR="000761E7" w:rsidRPr="000761E7" w:rsidRDefault="000761E7" w:rsidP="000761E7">
      <w:pPr>
        <w:ind w:firstLine="720"/>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2.2. Документи, які надаються ПЕРЕМОЖЦЕМ (фізичною особою чи фізичною особою-підприємцем):</w:t>
      </w:r>
    </w:p>
    <w:tbl>
      <w:tblPr>
        <w:tblW w:w="10055" w:type="dxa"/>
        <w:tblLayout w:type="fixed"/>
        <w:tblLook w:val="04A0"/>
      </w:tblPr>
      <w:tblGrid>
        <w:gridCol w:w="587"/>
        <w:gridCol w:w="4427"/>
        <w:gridCol w:w="5041"/>
      </w:tblGrid>
      <w:tr w:rsidR="000761E7" w:rsidRPr="000761E7" w:rsidTr="003C52BD">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пункту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пункту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4643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tc>
      </w:tr>
      <w:tr w:rsidR="000761E7" w:rsidRPr="000761E7" w:rsidTr="0046431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61E7" w:rsidRPr="000761E7" w:rsidRDefault="000761E7" w:rsidP="003C52BD">
            <w:pPr>
              <w:widowControl w:val="0"/>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5 пункт 47 Особливостей)</w:t>
            </w:r>
          </w:p>
        </w:tc>
        <w:tc>
          <w:tcPr>
            <w:tcW w:w="50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46431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widowControl w:val="0"/>
              <w:rPr>
                <w:rFonts w:ascii="Times New Roman" w:eastAsia="Times New Roman" w:hAnsi="Times New Roman" w:cs="Times New Roman"/>
                <w:color w:val="000000" w:themeColor="text1"/>
                <w:sz w:val="20"/>
                <w:szCs w:val="20"/>
              </w:rPr>
            </w:pPr>
          </w:p>
        </w:tc>
      </w:tr>
      <w:tr w:rsidR="000761E7" w:rsidRPr="000761E7" w:rsidTr="004643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(абзац 14 пункт 47 Особливостей)</w:t>
            </w:r>
          </w:p>
        </w:tc>
        <w:tc>
          <w:tcPr>
            <w:tcW w:w="50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rPr>
          <w:rFonts w:ascii="Times New Roman" w:eastAsia="Times New Roman" w:hAnsi="Times New Roman" w:cs="Times New Roman"/>
          <w:b/>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3. Інша інформація встановлена відповідно до законодавства (для УЧАСНИКІВ - юридичних осіб, фізичних осіб та фізичних осіб-підприємців):</w:t>
      </w:r>
    </w:p>
    <w:tbl>
      <w:tblPr>
        <w:tblW w:w="10196" w:type="dxa"/>
        <w:tblLayout w:type="fixed"/>
        <w:tblLook w:val="04A0"/>
      </w:tblPr>
      <w:tblGrid>
        <w:gridCol w:w="400"/>
        <w:gridCol w:w="9796"/>
      </w:tblGrid>
      <w:tr w:rsidR="000761E7" w:rsidRPr="000761E7" w:rsidTr="003C52BD">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61E7" w:rsidRPr="000761E7" w:rsidRDefault="000761E7" w:rsidP="003C52BD">
            <w:pPr>
              <w:ind w:left="100"/>
              <w:jc w:val="center"/>
              <w:rPr>
                <w:rFonts w:ascii="Times New Roman" w:hAnsi="Times New Roman" w:cs="Times New Roman"/>
              </w:rPr>
            </w:pPr>
            <w:r w:rsidRPr="000761E7">
              <w:rPr>
                <w:rFonts w:ascii="Times New Roman" w:hAnsi="Times New Roman" w:cs="Times New Roman"/>
                <w:b/>
              </w:rPr>
              <w:t>Інші документи від Учасника:</w:t>
            </w:r>
          </w:p>
        </w:tc>
      </w:tr>
      <w:tr w:rsidR="000761E7" w:rsidRPr="000761E7" w:rsidTr="003C52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Pr>
                <w:rFonts w:ascii="Times New Roman" w:hAnsi="Times New Roman" w:cs="Times New Roman"/>
              </w:rPr>
            </w:pPr>
            <w:r w:rsidRPr="000761E7">
              <w:rPr>
                <w:rFonts w:ascii="Times New Roman" w:hAnsi="Times New Roman" w:cs="Times New Roman"/>
                <w:b/>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both"/>
              <w:rPr>
                <w:rFonts w:ascii="Times New Roman" w:hAnsi="Times New Roman" w:cs="Times New Roman"/>
              </w:rPr>
            </w:pPr>
            <w:r w:rsidRPr="000761E7">
              <w:rPr>
                <w:rFonts w:ascii="Times New Roman" w:hAnsi="Times New Roman" w:cs="Times New Roman"/>
              </w:rPr>
              <w:t xml:space="preserve">Якщо тендерна пропозиція подається </w:t>
            </w:r>
            <w:r w:rsidRPr="000761E7">
              <w:rPr>
                <w:rFonts w:ascii="Times New Roman" w:hAnsi="Times New Roman" w:cs="Times New Roman"/>
                <w:b/>
              </w:rPr>
              <w:t>не керівником учасника</w:t>
            </w:r>
            <w:r w:rsidRPr="000761E7">
              <w:rPr>
                <w:rFonts w:ascii="Times New Roman" w:hAnsi="Times New Roman" w:cs="Times New Roman"/>
              </w:rPr>
              <w:t xml:space="preserve">, зазначеним у Єдиному державному реєстрі юридичних осіб, фізичних осіб-підприємців та громадських формувань, а іншою особою, учасник </w:t>
            </w:r>
            <w:r w:rsidRPr="000761E7">
              <w:rPr>
                <w:rFonts w:ascii="Times New Roman" w:hAnsi="Times New Roman" w:cs="Times New Roman"/>
                <w:b/>
              </w:rPr>
              <w:t>надає довіреність або доручення на таку особу.</w:t>
            </w:r>
          </w:p>
        </w:tc>
      </w:tr>
      <w:tr w:rsidR="000761E7" w:rsidRPr="000761E7" w:rsidTr="003C52BD">
        <w:trPr>
          <w:trHeight w:val="14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rPr>
            </w:pPr>
            <w:r w:rsidRPr="000761E7">
              <w:rPr>
                <w:rFonts w:ascii="Times New Roman" w:hAnsi="Times New Roman" w:cs="Times New Roman"/>
                <w:b/>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b/>
              </w:rPr>
              <w:t xml:space="preserve">Достовірна інформація у вигляді довідки довільної форми, </w:t>
            </w:r>
            <w:r w:rsidRPr="000761E7">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61E7">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0761E7">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A20073" w:rsidRDefault="00A20073" w:rsidP="003C52BD">
            <w:pPr>
              <w:ind w:left="100" w:right="120" w:hanging="20"/>
              <w:jc w:val="both"/>
              <w:rPr>
                <w:rFonts w:ascii="Times New Roman" w:eastAsia="Times New Roman" w:hAnsi="Times New Roman" w:cs="Times New Roman"/>
              </w:rPr>
            </w:pPr>
            <w:r w:rsidRPr="00925DA1">
              <w:rPr>
                <w:rFonts w:ascii="Times New Roman" w:eastAsia="Times New Roman" w:hAnsi="Times New Roman" w:cs="Times New Roman"/>
              </w:rPr>
              <w:t>Правоустановчі документи : Статут, протокол(и) загальних зборів учасників, наказ(и) на призначення директора (керівника), витяг (виписка) ЄДР.</w:t>
            </w:r>
          </w:p>
          <w:p w:rsidR="00A20073" w:rsidRPr="000761E7" w:rsidRDefault="00A20073" w:rsidP="00A20073">
            <w:pPr>
              <w:spacing w:after="0"/>
              <w:ind w:hanging="20"/>
              <w:jc w:val="both"/>
              <w:rPr>
                <w:rFonts w:ascii="Times New Roman" w:hAnsi="Times New Roman" w:cs="Times New Roman"/>
              </w:rPr>
            </w:pPr>
            <w:r w:rsidRPr="000761E7">
              <w:rPr>
                <w:rFonts w:ascii="Times New Roman" w:hAnsi="Times New Roman" w:cs="Times New Roman"/>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A20073" w:rsidRPr="000761E7" w:rsidRDefault="00A20073" w:rsidP="00A20073">
            <w:pPr>
              <w:spacing w:after="0"/>
              <w:ind w:hanging="20"/>
              <w:jc w:val="both"/>
              <w:rPr>
                <w:rFonts w:ascii="Times New Roman" w:hAnsi="Times New Roman" w:cs="Times New Roman"/>
              </w:rPr>
            </w:pPr>
            <w:r w:rsidRPr="000761E7">
              <w:rPr>
                <w:rFonts w:ascii="Times New Roman" w:hAnsi="Times New Roman" w:cs="Times New Roman"/>
              </w:rPr>
              <w:t xml:space="preserve">а) реквізити (місцезнаходження, телефон/факс/телефон для контактів); </w:t>
            </w:r>
          </w:p>
          <w:p w:rsidR="00A20073" w:rsidRPr="000761E7" w:rsidRDefault="00A20073" w:rsidP="00A20073">
            <w:pPr>
              <w:spacing w:after="0"/>
              <w:ind w:hanging="20"/>
              <w:jc w:val="both"/>
              <w:rPr>
                <w:rFonts w:ascii="Times New Roman" w:hAnsi="Times New Roman" w:cs="Times New Roman"/>
              </w:rPr>
            </w:pPr>
            <w:r w:rsidRPr="000761E7">
              <w:rPr>
                <w:rFonts w:ascii="Times New Roman" w:hAnsi="Times New Roman" w:cs="Times New Roman"/>
              </w:rPr>
              <w:t xml:space="preserve">б) керівництво (посада, прізвище, ім’я, по батькові); </w:t>
            </w:r>
          </w:p>
          <w:p w:rsidR="00A20073" w:rsidRPr="000761E7" w:rsidRDefault="00A20073" w:rsidP="00A20073">
            <w:pPr>
              <w:ind w:left="100" w:right="120" w:hanging="20"/>
              <w:jc w:val="both"/>
              <w:rPr>
                <w:rFonts w:ascii="Times New Roman" w:hAnsi="Times New Roman" w:cs="Times New Roman"/>
              </w:rPr>
            </w:pPr>
            <w:r w:rsidRPr="000761E7">
              <w:rPr>
                <w:rFonts w:ascii="Times New Roman" w:hAnsi="Times New Roman" w:cs="Times New Roman"/>
              </w:rPr>
              <w:t>в) інформація про реквізити банківського рахунку, за якими буде здійснюватися оплата за договором.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A20073" w:rsidP="00A20073">
            <w:pPr>
              <w:spacing w:before="240"/>
              <w:ind w:left="100"/>
              <w:rPr>
                <w:rFonts w:ascii="Times New Roman" w:hAnsi="Times New Roman" w:cs="Times New Roman"/>
                <w:b/>
              </w:rPr>
            </w:pPr>
            <w:r>
              <w:rPr>
                <w:rFonts w:ascii="Times New Roman" w:hAnsi="Times New Roman" w:cs="Times New Roman"/>
                <w:b/>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Підтвердження про прийняття Учасником істотних умов договору (довідка зі згодою на укладення договору згідно проєкту -  Додаток №5)</w:t>
            </w:r>
          </w:p>
        </w:tc>
      </w:tr>
    </w:tbl>
    <w:p w:rsidR="000761E7" w:rsidRPr="000761E7" w:rsidRDefault="000761E7" w:rsidP="000761E7">
      <w:pPr>
        <w:pStyle w:val="14"/>
        <w:rPr>
          <w:rFonts w:ascii="Times New Roman" w:hAnsi="Times New Roman" w:cs="Times New Roman"/>
          <w:b/>
          <w:color w:val="000000" w:themeColor="text1"/>
          <w:lang w:val="uk-UA"/>
        </w:rPr>
      </w:pPr>
    </w:p>
    <w:p w:rsidR="000761E7" w:rsidRPr="000761E7" w:rsidRDefault="000761E7" w:rsidP="000761E7">
      <w:pPr>
        <w:pStyle w:val="14"/>
        <w:ind w:firstLine="720"/>
        <w:jc w:val="both"/>
        <w:rPr>
          <w:rFonts w:ascii="Times New Roman" w:hAnsi="Times New Roman" w:cs="Times New Roman"/>
          <w:b/>
          <w:color w:val="000000" w:themeColor="text1"/>
          <w:lang w:val="uk-UA"/>
        </w:rPr>
      </w:pPr>
      <w:r w:rsidRPr="000761E7">
        <w:rPr>
          <w:rFonts w:ascii="Times New Roman" w:hAnsi="Times New Roman" w:cs="Times New Roman"/>
          <w:b/>
          <w:bCs/>
          <w:i/>
          <w:iCs/>
        </w:rPr>
        <w:t>Примітки:</w:t>
      </w:r>
      <w:r w:rsidRPr="000761E7">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w:t>
      </w:r>
      <w:r w:rsidRPr="000761E7">
        <w:rPr>
          <w:rFonts w:ascii="Times New Roman" w:hAnsi="Times New Roman" w:cs="Times New Roman"/>
          <w:u w:val="single"/>
        </w:rPr>
        <w:t>лист пояснення з зазначенням підстави не надання документа з посиланням на законодавчі акти</w:t>
      </w:r>
      <w:r w:rsidRPr="000761E7">
        <w:rPr>
          <w:rFonts w:ascii="Times New Roman" w:hAnsi="Times New Roman" w:cs="Times New Roman"/>
        </w:rPr>
        <w:t>.</w:t>
      </w:r>
    </w:p>
    <w:p w:rsidR="00FE15B3" w:rsidRPr="00FE15B3" w:rsidRDefault="00FE15B3" w:rsidP="00FE15B3">
      <w:pPr>
        <w:pStyle w:val="14"/>
        <w:ind w:left="283"/>
        <w:jc w:val="right"/>
        <w:rPr>
          <w:rFonts w:ascii="Times New Roman" w:hAnsi="Times New Roman" w:cs="Times New Roman"/>
          <w:b/>
          <w:color w:val="000000" w:themeColor="text1"/>
          <w:lang w:val="uk-UA"/>
        </w:rPr>
      </w:pPr>
      <w:bookmarkStart w:id="6" w:name="_heading=h.gjdgxs" w:colFirst="0" w:colLast="0"/>
      <w:bookmarkEnd w:id="6"/>
      <w:r w:rsidRPr="00FE15B3">
        <w:rPr>
          <w:rFonts w:ascii="Times New Roman" w:hAnsi="Times New Roman" w:cs="Times New Roman"/>
          <w:b/>
          <w:color w:val="000000" w:themeColor="text1"/>
          <w:lang w:val="uk-UA"/>
        </w:rPr>
        <w:lastRenderedPageBreak/>
        <w:t>Додаток 4 до Тендерної документації</w:t>
      </w:r>
    </w:p>
    <w:p w:rsidR="00960434" w:rsidRDefault="00960434" w:rsidP="00FE15B3">
      <w:pPr>
        <w:jc w:val="center"/>
        <w:rPr>
          <w:rFonts w:ascii="Times New Roman" w:hAnsi="Times New Roman" w:cs="Times New Roman"/>
          <w:b/>
          <w:color w:val="000000" w:themeColor="text1"/>
        </w:rPr>
      </w:pPr>
    </w:p>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325EC4" w:rsidRPr="00C43164" w:rsidRDefault="00325EC4" w:rsidP="00325EC4">
      <w:pPr>
        <w:spacing w:line="240" w:lineRule="atLeast"/>
        <w:jc w:val="both"/>
        <w:rPr>
          <w:i/>
        </w:rPr>
      </w:pPr>
      <w:r w:rsidRPr="00325EC4">
        <w:rPr>
          <w:rFonts w:ascii="Times New Roman" w:eastAsia="Times New Roman" w:hAnsi="Times New Roman" w:cs="Times New Roman"/>
          <w:b/>
          <w:sz w:val="24"/>
          <w:szCs w:val="24"/>
        </w:rPr>
        <w:t>ДК 021:2015- 71330000-0 «Інженерні послуги різні», а саме: режимно-налагоджувальні та еколого - теплотехнічні випробування котлів.</w:t>
      </w:r>
      <w:r w:rsidRPr="00C43164">
        <w:rPr>
          <w:b/>
        </w:rPr>
        <w:t xml:space="preserve">                                                                                                                       </w:t>
      </w:r>
    </w:p>
    <w:p w:rsidR="00325EC4" w:rsidRP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25EC4" w:rsidRP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b/>
          <w:sz w:val="24"/>
          <w:szCs w:val="24"/>
        </w:rPr>
        <w:t xml:space="preserve"> </w:t>
      </w:r>
      <w:r w:rsidRPr="00325EC4">
        <w:rPr>
          <w:rFonts w:ascii="Times New Roman" w:hAnsi="Times New Roman" w:cs="Times New Roman"/>
          <w:sz w:val="24"/>
          <w:szCs w:val="24"/>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325EC4" w:rsidRP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Технічна специфікація повинна містити опис усіх необхідних  характеристик комплексу інженерних послуг, що закуповуються, у тому числі їх технічні, функціональні та якісні характеристики. </w:t>
      </w: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r w:rsidRPr="00325EC4">
        <w:rPr>
          <w:rFonts w:ascii="Times New Roman" w:hAnsi="Times New Roman" w:cs="Times New Roman"/>
          <w:sz w:val="24"/>
          <w:szCs w:val="24"/>
        </w:rPr>
        <w:t>Комплекс інженерних послуг включає:</w:t>
      </w: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1. Режимно-налагоджувальні та еколого-теплотехнічні випробування котлів. Згідно переліку.</w:t>
      </w: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2. Визначення теплопродуктивності котлів (згідно переліку) по прямому балансу, за результатами вимірів фактичної витрати води через котел.</w:t>
      </w: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3. Аудит роботи хімводопідготовки (ХВО) котельні.</w:t>
      </w: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p>
    <w:p w:rsidR="00325EC4" w:rsidRPr="00325EC4" w:rsidRDefault="00325EC4" w:rsidP="00325EC4">
      <w:pPr>
        <w:shd w:val="clear" w:color="auto" w:fill="FFFFFF"/>
        <w:spacing w:after="0"/>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Результатом проведених випробувань повинні бути надані висновки, згідно виконаних послуг. (Таблиця1)</w:t>
      </w:r>
    </w:p>
    <w:p w:rsid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w:t>
      </w:r>
    </w:p>
    <w:p w:rsidR="00325EC4" w:rsidRPr="00325EC4" w:rsidRDefault="00325EC4" w:rsidP="00325EC4">
      <w:pPr>
        <w:shd w:val="clear" w:color="auto" w:fill="FFFFFF"/>
        <w:ind w:firstLine="460"/>
        <w:jc w:val="both"/>
        <w:rPr>
          <w:rFonts w:ascii="Times New Roman" w:hAnsi="Times New Roman" w:cs="Times New Roman"/>
          <w:sz w:val="24"/>
          <w:szCs w:val="24"/>
        </w:rPr>
      </w:pPr>
      <w:r w:rsidRPr="00325EC4">
        <w:rPr>
          <w:rFonts w:ascii="Times New Roman" w:hAnsi="Times New Roman" w:cs="Times New Roman"/>
          <w:sz w:val="24"/>
          <w:szCs w:val="24"/>
        </w:rPr>
        <w:t xml:space="preserve">    Таблиця 1</w:t>
      </w:r>
    </w:p>
    <w:tbl>
      <w:tblPr>
        <w:tblStyle w:val="aa"/>
        <w:tblW w:w="0" w:type="auto"/>
        <w:tblInd w:w="-5" w:type="dxa"/>
        <w:tblLook w:val="04A0"/>
      </w:tblPr>
      <w:tblGrid>
        <w:gridCol w:w="7362"/>
        <w:gridCol w:w="2674"/>
      </w:tblGrid>
      <w:tr w:rsidR="00325EC4" w:rsidRPr="00325EC4" w:rsidTr="00FB121A">
        <w:tc>
          <w:tcPr>
            <w:tcW w:w="7362" w:type="dxa"/>
          </w:tcPr>
          <w:p w:rsidR="00325EC4" w:rsidRPr="00325EC4" w:rsidRDefault="00325EC4" w:rsidP="00325EC4">
            <w:pPr>
              <w:pStyle w:val="a6"/>
              <w:spacing w:after="0" w:line="0" w:lineRule="atLeast"/>
              <w:ind w:left="0"/>
              <w:jc w:val="both"/>
              <w:rPr>
                <w:rFonts w:ascii="Times New Roman" w:hAnsi="Times New Roman" w:cs="Times New Roman"/>
                <w:sz w:val="24"/>
                <w:szCs w:val="24"/>
              </w:rPr>
            </w:pPr>
            <w:r w:rsidRPr="00325EC4">
              <w:rPr>
                <w:rFonts w:ascii="Times New Roman" w:hAnsi="Times New Roman" w:cs="Times New Roman"/>
                <w:sz w:val="24"/>
                <w:szCs w:val="24"/>
              </w:rPr>
              <w:t>Режимно-налагоджувальні та еколого-теплотехнічні випробування котлів.</w:t>
            </w:r>
          </w:p>
        </w:tc>
        <w:tc>
          <w:tcPr>
            <w:tcW w:w="2674" w:type="dxa"/>
          </w:tcPr>
          <w:p w:rsidR="00325EC4" w:rsidRPr="00325EC4" w:rsidRDefault="00325EC4" w:rsidP="00325EC4">
            <w:pPr>
              <w:pStyle w:val="a6"/>
              <w:spacing w:after="0" w:line="360" w:lineRule="auto"/>
              <w:ind w:left="0"/>
              <w:jc w:val="both"/>
              <w:rPr>
                <w:rFonts w:ascii="Times New Roman" w:hAnsi="Times New Roman" w:cs="Times New Roman"/>
                <w:sz w:val="24"/>
                <w:szCs w:val="24"/>
              </w:rPr>
            </w:pPr>
            <w:r w:rsidRPr="00325EC4">
              <w:rPr>
                <w:rFonts w:ascii="Times New Roman" w:hAnsi="Times New Roman" w:cs="Times New Roman"/>
                <w:sz w:val="24"/>
                <w:szCs w:val="24"/>
              </w:rPr>
              <w:t>Технічний Звіт</w:t>
            </w:r>
          </w:p>
        </w:tc>
      </w:tr>
      <w:tr w:rsidR="00325EC4" w:rsidRPr="00325EC4" w:rsidTr="00FB121A">
        <w:tc>
          <w:tcPr>
            <w:tcW w:w="7362" w:type="dxa"/>
          </w:tcPr>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Визначення теплопродуктивності котлів (згідно переліку) по прямому балансу, за результатами вимірів фактичної витрати води через котел.</w:t>
            </w:r>
          </w:p>
        </w:tc>
        <w:tc>
          <w:tcPr>
            <w:tcW w:w="2674" w:type="dxa"/>
          </w:tcPr>
          <w:p w:rsidR="00325EC4" w:rsidRPr="00325EC4" w:rsidRDefault="00325EC4" w:rsidP="00325EC4">
            <w:pPr>
              <w:pStyle w:val="a6"/>
              <w:spacing w:after="0" w:line="360" w:lineRule="auto"/>
              <w:ind w:left="0"/>
              <w:jc w:val="both"/>
              <w:rPr>
                <w:rFonts w:ascii="Times New Roman" w:hAnsi="Times New Roman" w:cs="Times New Roman"/>
                <w:sz w:val="24"/>
                <w:szCs w:val="24"/>
              </w:rPr>
            </w:pPr>
            <w:r w:rsidRPr="00325EC4">
              <w:rPr>
                <w:rFonts w:ascii="Times New Roman" w:hAnsi="Times New Roman" w:cs="Times New Roman"/>
                <w:sz w:val="24"/>
                <w:szCs w:val="24"/>
              </w:rPr>
              <w:t>Акт перевірки.</w:t>
            </w:r>
          </w:p>
        </w:tc>
      </w:tr>
      <w:tr w:rsidR="00325EC4" w:rsidRPr="00325EC4" w:rsidTr="00FB121A">
        <w:tc>
          <w:tcPr>
            <w:tcW w:w="7362" w:type="dxa"/>
          </w:tcPr>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Аудит роботи хімводопідготовки (ХВО) котельні.</w:t>
            </w:r>
          </w:p>
        </w:tc>
        <w:tc>
          <w:tcPr>
            <w:tcW w:w="2674" w:type="dxa"/>
          </w:tcPr>
          <w:p w:rsidR="00325EC4" w:rsidRPr="00325EC4" w:rsidRDefault="00325EC4" w:rsidP="00325EC4">
            <w:pPr>
              <w:pStyle w:val="a6"/>
              <w:spacing w:after="0" w:line="360" w:lineRule="auto"/>
              <w:ind w:left="0"/>
              <w:jc w:val="both"/>
              <w:rPr>
                <w:rFonts w:ascii="Times New Roman" w:hAnsi="Times New Roman" w:cs="Times New Roman"/>
                <w:sz w:val="24"/>
                <w:szCs w:val="24"/>
              </w:rPr>
            </w:pPr>
            <w:r w:rsidRPr="00325EC4">
              <w:rPr>
                <w:rFonts w:ascii="Times New Roman" w:hAnsi="Times New Roman" w:cs="Times New Roman"/>
                <w:sz w:val="24"/>
                <w:szCs w:val="24"/>
              </w:rPr>
              <w:t>Акт перевірки.</w:t>
            </w:r>
          </w:p>
        </w:tc>
      </w:tr>
    </w:tbl>
    <w:p w:rsidR="00325EC4" w:rsidRPr="00325EC4" w:rsidRDefault="00325EC4" w:rsidP="00325EC4">
      <w:pPr>
        <w:spacing w:after="0" w:line="360" w:lineRule="auto"/>
        <w:jc w:val="both"/>
        <w:rPr>
          <w:rFonts w:ascii="Times New Roman" w:hAnsi="Times New Roman" w:cs="Times New Roman"/>
          <w:sz w:val="24"/>
          <w:szCs w:val="24"/>
        </w:rPr>
      </w:pPr>
    </w:p>
    <w:p w:rsidR="00325EC4" w:rsidRPr="00325EC4" w:rsidRDefault="00325EC4" w:rsidP="00325EC4">
      <w:pPr>
        <w:spacing w:line="360" w:lineRule="auto"/>
        <w:jc w:val="both"/>
        <w:rPr>
          <w:rFonts w:ascii="Times New Roman" w:hAnsi="Times New Roman" w:cs="Times New Roman"/>
          <w:b/>
          <w:bCs/>
          <w:sz w:val="24"/>
          <w:szCs w:val="24"/>
        </w:rPr>
      </w:pPr>
      <w:r w:rsidRPr="00325EC4">
        <w:rPr>
          <w:rFonts w:ascii="Times New Roman" w:hAnsi="Times New Roman" w:cs="Times New Roman"/>
          <w:b/>
          <w:bCs/>
          <w:sz w:val="24"/>
          <w:szCs w:val="24"/>
        </w:rPr>
        <w:t>Еколого – теплотехнічні випробування на котлах повинні включати :</w:t>
      </w:r>
    </w:p>
    <w:tbl>
      <w:tblPr>
        <w:tblStyle w:val="aa"/>
        <w:tblW w:w="10031" w:type="dxa"/>
        <w:tblLook w:val="04A0"/>
      </w:tblPr>
      <w:tblGrid>
        <w:gridCol w:w="6226"/>
        <w:gridCol w:w="3805"/>
      </w:tblGrid>
      <w:tr w:rsidR="00325EC4" w:rsidRPr="00325EC4" w:rsidTr="00FB121A">
        <w:tc>
          <w:tcPr>
            <w:tcW w:w="6226" w:type="dxa"/>
          </w:tcPr>
          <w:p w:rsidR="00325EC4" w:rsidRPr="00325EC4" w:rsidRDefault="00325EC4" w:rsidP="00325EC4">
            <w:pPr>
              <w:pStyle w:val="a6"/>
              <w:spacing w:after="0" w:line="360" w:lineRule="auto"/>
              <w:ind w:left="0"/>
              <w:jc w:val="both"/>
              <w:rPr>
                <w:rFonts w:ascii="Times New Roman" w:hAnsi="Times New Roman" w:cs="Times New Roman"/>
                <w:sz w:val="24"/>
                <w:szCs w:val="24"/>
              </w:rPr>
            </w:pPr>
            <w:r w:rsidRPr="00325EC4">
              <w:rPr>
                <w:rFonts w:ascii="Times New Roman" w:hAnsi="Times New Roman" w:cs="Times New Roman"/>
                <w:sz w:val="24"/>
                <w:szCs w:val="24"/>
              </w:rPr>
              <w:t>Випробування</w:t>
            </w:r>
          </w:p>
        </w:tc>
        <w:tc>
          <w:tcPr>
            <w:tcW w:w="3805" w:type="dxa"/>
          </w:tcPr>
          <w:p w:rsidR="00325EC4" w:rsidRPr="00325EC4" w:rsidRDefault="00325EC4" w:rsidP="00325EC4">
            <w:pPr>
              <w:pStyle w:val="a6"/>
              <w:spacing w:after="0" w:line="360" w:lineRule="auto"/>
              <w:ind w:left="0"/>
              <w:jc w:val="both"/>
              <w:rPr>
                <w:rFonts w:ascii="Times New Roman" w:hAnsi="Times New Roman" w:cs="Times New Roman"/>
                <w:sz w:val="24"/>
                <w:szCs w:val="24"/>
              </w:rPr>
            </w:pPr>
            <w:r w:rsidRPr="00325EC4">
              <w:rPr>
                <w:rFonts w:ascii="Times New Roman" w:hAnsi="Times New Roman" w:cs="Times New Roman"/>
                <w:sz w:val="24"/>
                <w:szCs w:val="24"/>
              </w:rPr>
              <w:t>Результат</w:t>
            </w:r>
          </w:p>
        </w:tc>
      </w:tr>
      <w:tr w:rsidR="00325EC4" w:rsidRPr="00325EC4" w:rsidTr="00FB121A">
        <w:tc>
          <w:tcPr>
            <w:tcW w:w="6226" w:type="dxa"/>
          </w:tcPr>
          <w:p w:rsidR="00325EC4" w:rsidRPr="00325EC4" w:rsidRDefault="00325EC4" w:rsidP="00325EC4">
            <w:pPr>
              <w:pStyle w:val="a6"/>
              <w:spacing w:after="0" w:line="0" w:lineRule="atLeast"/>
              <w:ind w:left="0"/>
              <w:jc w:val="both"/>
              <w:rPr>
                <w:rFonts w:ascii="Times New Roman" w:hAnsi="Times New Roman" w:cs="Times New Roman"/>
                <w:sz w:val="24"/>
                <w:szCs w:val="24"/>
              </w:rPr>
            </w:pPr>
            <w:r w:rsidRPr="00325EC4">
              <w:rPr>
                <w:rFonts w:ascii="Times New Roman" w:hAnsi="Times New Roman" w:cs="Times New Roman"/>
                <w:sz w:val="24"/>
                <w:szCs w:val="24"/>
              </w:rPr>
              <w:t>Режимно-налагоджувальні та еколого-теплотехнічні випробування котлів.</w:t>
            </w:r>
          </w:p>
        </w:tc>
        <w:tc>
          <w:tcPr>
            <w:tcW w:w="3805" w:type="dxa"/>
          </w:tcPr>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Виміри О2, СО, СО2, NOx</w:t>
            </w:r>
            <w:r w:rsidRPr="00325EC4">
              <w:rPr>
                <w:rFonts w:ascii="Times New Roman" w:hAnsi="Times New Roman" w:cs="Times New Roman"/>
                <w:sz w:val="24"/>
                <w:szCs w:val="24"/>
                <w:lang w:val="ru-RU"/>
              </w:rPr>
              <w:t xml:space="preserve"> у склад</w:t>
            </w:r>
            <w:r w:rsidRPr="00325EC4">
              <w:rPr>
                <w:rFonts w:ascii="Times New Roman" w:hAnsi="Times New Roman" w:cs="Times New Roman"/>
                <w:sz w:val="24"/>
                <w:szCs w:val="24"/>
              </w:rPr>
              <w:t>і продуктів згорання котлів.</w:t>
            </w:r>
          </w:p>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Зведена відомість обробки результатів випробувань котла.</w:t>
            </w:r>
          </w:p>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 xml:space="preserve">Режимна карта режимів роботи </w:t>
            </w:r>
            <w:r w:rsidRPr="00325EC4">
              <w:rPr>
                <w:rFonts w:ascii="Times New Roman" w:hAnsi="Times New Roman" w:cs="Times New Roman"/>
                <w:sz w:val="24"/>
                <w:szCs w:val="24"/>
              </w:rPr>
              <w:lastRenderedPageBreak/>
              <w:t>котла.</w:t>
            </w:r>
          </w:p>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 xml:space="preserve">Залежність викидів забруднюючих речовин </w:t>
            </w:r>
          </w:p>
        </w:tc>
      </w:tr>
      <w:tr w:rsidR="00325EC4" w:rsidRPr="00325EC4" w:rsidTr="00FB121A">
        <w:tc>
          <w:tcPr>
            <w:tcW w:w="6226" w:type="dxa"/>
          </w:tcPr>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lastRenderedPageBreak/>
              <w:t>Визначення теплопродуктивності котлів (згідно переліку) по прямому балансу, за результатами вимірів фактичної витрати води через котел.</w:t>
            </w:r>
          </w:p>
        </w:tc>
        <w:tc>
          <w:tcPr>
            <w:tcW w:w="3805" w:type="dxa"/>
          </w:tcPr>
          <w:p w:rsidR="00325EC4" w:rsidRPr="00325EC4" w:rsidRDefault="00325EC4" w:rsidP="00325EC4">
            <w:pPr>
              <w:pStyle w:val="a6"/>
              <w:spacing w:after="0" w:line="0" w:lineRule="atLeast"/>
              <w:ind w:left="0"/>
              <w:jc w:val="both"/>
              <w:rPr>
                <w:rFonts w:ascii="Times New Roman" w:hAnsi="Times New Roman" w:cs="Times New Roman"/>
                <w:sz w:val="24"/>
                <w:szCs w:val="24"/>
              </w:rPr>
            </w:pPr>
            <w:r w:rsidRPr="00325EC4">
              <w:rPr>
                <w:rFonts w:ascii="Times New Roman" w:hAnsi="Times New Roman" w:cs="Times New Roman"/>
                <w:sz w:val="24"/>
                <w:szCs w:val="24"/>
              </w:rPr>
              <w:t>Виміри фактичної витрати води через котел за допомогою портативного витратоміра.</w:t>
            </w:r>
          </w:p>
          <w:p w:rsidR="00325EC4" w:rsidRPr="00325EC4" w:rsidRDefault="00325EC4" w:rsidP="00325EC4">
            <w:pPr>
              <w:pStyle w:val="a6"/>
              <w:spacing w:after="0" w:line="0" w:lineRule="atLeast"/>
              <w:ind w:left="0"/>
              <w:jc w:val="both"/>
              <w:rPr>
                <w:rFonts w:ascii="Times New Roman" w:hAnsi="Times New Roman" w:cs="Times New Roman"/>
                <w:sz w:val="24"/>
                <w:szCs w:val="24"/>
              </w:rPr>
            </w:pPr>
            <w:r w:rsidRPr="00325EC4">
              <w:rPr>
                <w:rFonts w:ascii="Times New Roman" w:hAnsi="Times New Roman" w:cs="Times New Roman"/>
                <w:sz w:val="24"/>
                <w:szCs w:val="24"/>
              </w:rPr>
              <w:t>Виміри температуру на вході і виході з котла.</w:t>
            </w:r>
          </w:p>
        </w:tc>
      </w:tr>
      <w:tr w:rsidR="00325EC4" w:rsidRPr="00325EC4" w:rsidTr="00FB121A">
        <w:tc>
          <w:tcPr>
            <w:tcW w:w="6226" w:type="dxa"/>
          </w:tcPr>
          <w:p w:rsidR="00325EC4" w:rsidRPr="00325EC4" w:rsidRDefault="00325EC4" w:rsidP="00325EC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Аудит роботи хімводопідготовки (ХВО) котельні.</w:t>
            </w:r>
          </w:p>
        </w:tc>
        <w:tc>
          <w:tcPr>
            <w:tcW w:w="3805" w:type="dxa"/>
          </w:tcPr>
          <w:p w:rsidR="00325EC4" w:rsidRPr="00325EC4" w:rsidRDefault="00325EC4" w:rsidP="00325EC4">
            <w:pPr>
              <w:pStyle w:val="a6"/>
              <w:spacing w:after="0" w:line="0" w:lineRule="atLeast"/>
              <w:ind w:left="0"/>
              <w:jc w:val="both"/>
              <w:rPr>
                <w:rFonts w:ascii="Times New Roman" w:hAnsi="Times New Roman" w:cs="Times New Roman"/>
                <w:sz w:val="24"/>
                <w:szCs w:val="24"/>
              </w:rPr>
            </w:pPr>
            <w:r w:rsidRPr="00325EC4">
              <w:rPr>
                <w:rFonts w:ascii="Times New Roman" w:hAnsi="Times New Roman" w:cs="Times New Roman"/>
                <w:sz w:val="24"/>
                <w:szCs w:val="24"/>
              </w:rPr>
              <w:t>Виміри: pH, Жорстскість, O2. Порівняння з режимною картою ХВО, або нормативами для котла.</w:t>
            </w:r>
          </w:p>
        </w:tc>
      </w:tr>
    </w:tbl>
    <w:p w:rsidR="00325EC4" w:rsidRPr="00325EC4" w:rsidRDefault="00325EC4" w:rsidP="00325EC4">
      <w:pPr>
        <w:spacing w:after="0" w:line="0" w:lineRule="atLeast"/>
        <w:ind w:firstLine="720"/>
        <w:jc w:val="both"/>
        <w:rPr>
          <w:rFonts w:ascii="Times New Roman" w:hAnsi="Times New Roman" w:cs="Times New Roman"/>
          <w:sz w:val="24"/>
          <w:szCs w:val="24"/>
        </w:rPr>
      </w:pPr>
    </w:p>
    <w:p w:rsidR="00325EC4" w:rsidRPr="00325EC4" w:rsidRDefault="00325EC4" w:rsidP="00CD3C14">
      <w:pPr>
        <w:spacing w:after="0" w:line="0" w:lineRule="atLeast"/>
        <w:jc w:val="both"/>
        <w:rPr>
          <w:rFonts w:ascii="Times New Roman" w:hAnsi="Times New Roman" w:cs="Times New Roman"/>
          <w:sz w:val="24"/>
          <w:szCs w:val="24"/>
        </w:rPr>
      </w:pPr>
      <w:r w:rsidRPr="00325EC4">
        <w:rPr>
          <w:rFonts w:ascii="Times New Roman" w:hAnsi="Times New Roman" w:cs="Times New Roman"/>
          <w:sz w:val="24"/>
          <w:szCs w:val="24"/>
        </w:rPr>
        <w:t>Територія проведення еколого-теплотехнічних випробувань на котлах підприємства- місто Ніжин (точна адреса котелень в цілях безпеки буде надана переможцю).</w:t>
      </w:r>
    </w:p>
    <w:p w:rsidR="00CD3C14" w:rsidRDefault="00CD3C14" w:rsidP="00325EC4">
      <w:pPr>
        <w:spacing w:after="0" w:line="0" w:lineRule="atLeast"/>
        <w:ind w:firstLine="720"/>
        <w:jc w:val="both"/>
        <w:rPr>
          <w:rFonts w:ascii="Times New Roman" w:hAnsi="Times New Roman" w:cs="Times New Roman"/>
          <w:sz w:val="24"/>
          <w:szCs w:val="24"/>
        </w:rPr>
      </w:pPr>
    </w:p>
    <w:p w:rsidR="00325EC4" w:rsidRPr="00325EC4" w:rsidRDefault="00325EC4" w:rsidP="00325EC4">
      <w:pPr>
        <w:spacing w:after="0" w:line="0" w:lineRule="atLeast"/>
        <w:ind w:firstLine="720"/>
        <w:jc w:val="both"/>
        <w:rPr>
          <w:rFonts w:ascii="Times New Roman" w:hAnsi="Times New Roman" w:cs="Times New Roman"/>
          <w:sz w:val="24"/>
          <w:szCs w:val="24"/>
        </w:rPr>
      </w:pPr>
      <w:r w:rsidRPr="00325EC4">
        <w:rPr>
          <w:rFonts w:ascii="Times New Roman" w:hAnsi="Times New Roman" w:cs="Times New Roman"/>
          <w:sz w:val="24"/>
          <w:szCs w:val="24"/>
        </w:rPr>
        <w:t xml:space="preserve">Тип котлів та кількість (штуки) згідно Таблиці 2 </w:t>
      </w:r>
    </w:p>
    <w:p w:rsidR="00325EC4" w:rsidRPr="00325EC4" w:rsidRDefault="00A20073" w:rsidP="00A2007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5EC4">
        <w:rPr>
          <w:rFonts w:ascii="Times New Roman" w:hAnsi="Times New Roman" w:cs="Times New Roman"/>
          <w:sz w:val="24"/>
          <w:szCs w:val="24"/>
        </w:rPr>
        <w:t>Таблиц</w:t>
      </w:r>
      <w:r>
        <w:rPr>
          <w:rFonts w:ascii="Times New Roman" w:hAnsi="Times New Roman" w:cs="Times New Roman"/>
          <w:sz w:val="24"/>
          <w:szCs w:val="24"/>
        </w:rPr>
        <w:t>я №</w:t>
      </w:r>
      <w:r w:rsidRPr="00325EC4">
        <w:rPr>
          <w:rFonts w:ascii="Times New Roman" w:hAnsi="Times New Roman" w:cs="Times New Roman"/>
          <w:sz w:val="24"/>
          <w:szCs w:val="24"/>
        </w:rPr>
        <w:t>2</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2131"/>
        <w:gridCol w:w="1555"/>
      </w:tblGrid>
      <w:tr w:rsidR="00325EC4" w:rsidRPr="00325EC4" w:rsidTr="002F364D">
        <w:trPr>
          <w:trHeight w:val="1180"/>
        </w:trPr>
        <w:tc>
          <w:tcPr>
            <w:tcW w:w="638" w:type="dxa"/>
          </w:tcPr>
          <w:p w:rsidR="00325EC4" w:rsidRPr="00325EC4" w:rsidRDefault="00325EC4" w:rsidP="00325EC4">
            <w:pPr>
              <w:pStyle w:val="TableParagraph"/>
              <w:spacing w:before="39"/>
              <w:rPr>
                <w:b/>
                <w:sz w:val="24"/>
                <w:szCs w:val="24"/>
              </w:rPr>
            </w:pPr>
          </w:p>
          <w:p w:rsidR="00325EC4" w:rsidRPr="00325EC4" w:rsidRDefault="00325EC4" w:rsidP="00325EC4">
            <w:pPr>
              <w:pStyle w:val="TableParagraph"/>
              <w:spacing w:before="0" w:line="237" w:lineRule="auto"/>
              <w:ind w:left="174" w:firstLine="28"/>
              <w:rPr>
                <w:b/>
                <w:sz w:val="24"/>
                <w:szCs w:val="24"/>
              </w:rPr>
            </w:pPr>
            <w:r w:rsidRPr="00325EC4">
              <w:rPr>
                <w:b/>
                <w:spacing w:val="-10"/>
                <w:sz w:val="24"/>
                <w:szCs w:val="24"/>
              </w:rPr>
              <w:t xml:space="preserve">№ </w:t>
            </w:r>
            <w:r w:rsidRPr="00325EC4">
              <w:rPr>
                <w:b/>
                <w:spacing w:val="-9"/>
                <w:sz w:val="24"/>
                <w:szCs w:val="24"/>
              </w:rPr>
              <w:t>з/п</w:t>
            </w:r>
          </w:p>
        </w:tc>
        <w:tc>
          <w:tcPr>
            <w:tcW w:w="2131" w:type="dxa"/>
          </w:tcPr>
          <w:p w:rsidR="00325EC4" w:rsidRPr="00325EC4" w:rsidRDefault="00325EC4" w:rsidP="00325EC4">
            <w:pPr>
              <w:pStyle w:val="TableParagraph"/>
              <w:spacing w:before="176"/>
              <w:rPr>
                <w:b/>
                <w:sz w:val="24"/>
                <w:szCs w:val="24"/>
              </w:rPr>
            </w:pPr>
          </w:p>
          <w:p w:rsidR="00325EC4" w:rsidRPr="00325EC4" w:rsidRDefault="00325EC4" w:rsidP="00325EC4">
            <w:pPr>
              <w:pStyle w:val="TableParagraph"/>
              <w:spacing w:before="0"/>
              <w:ind w:left="26"/>
              <w:jc w:val="center"/>
              <w:rPr>
                <w:b/>
                <w:sz w:val="24"/>
                <w:szCs w:val="24"/>
              </w:rPr>
            </w:pPr>
            <w:r w:rsidRPr="00325EC4">
              <w:rPr>
                <w:b/>
                <w:sz w:val="24"/>
                <w:szCs w:val="24"/>
              </w:rPr>
              <w:t>Тип</w:t>
            </w:r>
            <w:r w:rsidRPr="00325EC4">
              <w:rPr>
                <w:b/>
                <w:spacing w:val="-1"/>
                <w:sz w:val="24"/>
                <w:szCs w:val="24"/>
              </w:rPr>
              <w:t xml:space="preserve"> </w:t>
            </w:r>
            <w:r w:rsidRPr="00325EC4">
              <w:rPr>
                <w:b/>
                <w:spacing w:val="-2"/>
                <w:sz w:val="24"/>
                <w:szCs w:val="24"/>
              </w:rPr>
              <w:t>котлів</w:t>
            </w:r>
          </w:p>
        </w:tc>
        <w:tc>
          <w:tcPr>
            <w:tcW w:w="1555" w:type="dxa"/>
          </w:tcPr>
          <w:p w:rsidR="00325EC4" w:rsidRPr="00325EC4" w:rsidRDefault="00325EC4" w:rsidP="00325EC4">
            <w:pPr>
              <w:pStyle w:val="TableParagraph"/>
              <w:spacing w:before="39"/>
              <w:rPr>
                <w:b/>
                <w:sz w:val="24"/>
                <w:szCs w:val="24"/>
              </w:rPr>
            </w:pPr>
          </w:p>
          <w:p w:rsidR="00325EC4" w:rsidRPr="00325EC4" w:rsidRDefault="00325EC4" w:rsidP="00325EC4">
            <w:pPr>
              <w:pStyle w:val="TableParagraph"/>
              <w:spacing w:before="0" w:line="237" w:lineRule="auto"/>
              <w:ind w:left="588" w:hanging="370"/>
              <w:rPr>
                <w:b/>
                <w:sz w:val="24"/>
                <w:szCs w:val="24"/>
              </w:rPr>
            </w:pPr>
            <w:r w:rsidRPr="00325EC4">
              <w:rPr>
                <w:b/>
                <w:spacing w:val="-4"/>
                <w:sz w:val="24"/>
                <w:szCs w:val="24"/>
              </w:rPr>
              <w:t>Кількість, шт.</w:t>
            </w:r>
          </w:p>
        </w:tc>
      </w:tr>
      <w:tr w:rsidR="00325EC4" w:rsidRPr="00325EC4" w:rsidTr="002F364D">
        <w:trPr>
          <w:trHeight w:val="278"/>
        </w:trPr>
        <w:tc>
          <w:tcPr>
            <w:tcW w:w="638" w:type="dxa"/>
          </w:tcPr>
          <w:p w:rsidR="00325EC4" w:rsidRPr="00325EC4" w:rsidRDefault="00325EC4" w:rsidP="00325EC4">
            <w:pPr>
              <w:pStyle w:val="TableParagraph"/>
              <w:spacing w:before="0" w:line="258" w:lineRule="exact"/>
              <w:ind w:left="114"/>
              <w:rPr>
                <w:sz w:val="24"/>
                <w:szCs w:val="24"/>
              </w:rPr>
            </w:pPr>
            <w:r w:rsidRPr="00325EC4">
              <w:rPr>
                <w:spacing w:val="-5"/>
                <w:sz w:val="24"/>
                <w:szCs w:val="24"/>
              </w:rPr>
              <w:t>1.</w:t>
            </w:r>
          </w:p>
        </w:tc>
        <w:tc>
          <w:tcPr>
            <w:tcW w:w="2131" w:type="dxa"/>
          </w:tcPr>
          <w:p w:rsidR="00325EC4" w:rsidRPr="00325EC4" w:rsidRDefault="00A20073" w:rsidP="00325EC4">
            <w:pPr>
              <w:pStyle w:val="TableParagraph"/>
              <w:spacing w:before="0" w:line="258" w:lineRule="exact"/>
              <w:ind w:left="26"/>
              <w:jc w:val="center"/>
              <w:rPr>
                <w:sz w:val="24"/>
                <w:szCs w:val="24"/>
              </w:rPr>
            </w:pPr>
            <w:r>
              <w:rPr>
                <w:spacing w:val="-4"/>
                <w:sz w:val="24"/>
                <w:szCs w:val="24"/>
              </w:rPr>
              <w:t>Фа</w:t>
            </w:r>
            <w:r w:rsidR="00325EC4" w:rsidRPr="00325EC4">
              <w:rPr>
                <w:spacing w:val="-4"/>
                <w:sz w:val="24"/>
                <w:szCs w:val="24"/>
              </w:rPr>
              <w:t>кел-</w:t>
            </w:r>
            <w:r w:rsidR="00325EC4" w:rsidRPr="00325EC4">
              <w:rPr>
                <w:spacing w:val="-5"/>
                <w:sz w:val="24"/>
                <w:szCs w:val="24"/>
              </w:rPr>
              <w:t>1Г</w:t>
            </w:r>
          </w:p>
        </w:tc>
        <w:tc>
          <w:tcPr>
            <w:tcW w:w="1555" w:type="dxa"/>
          </w:tcPr>
          <w:p w:rsidR="00325EC4" w:rsidRPr="00325EC4" w:rsidRDefault="00325EC4" w:rsidP="00325EC4">
            <w:pPr>
              <w:pStyle w:val="TableParagraph"/>
              <w:spacing w:before="0" w:line="258" w:lineRule="exact"/>
              <w:jc w:val="center"/>
              <w:rPr>
                <w:sz w:val="24"/>
                <w:szCs w:val="24"/>
              </w:rPr>
            </w:pPr>
            <w:r w:rsidRPr="00325EC4">
              <w:rPr>
                <w:spacing w:val="-10"/>
                <w:sz w:val="24"/>
                <w:szCs w:val="24"/>
              </w:rPr>
              <w:t>1</w:t>
            </w:r>
          </w:p>
        </w:tc>
      </w:tr>
      <w:tr w:rsidR="00325EC4" w:rsidRPr="00325EC4" w:rsidTr="002F364D">
        <w:trPr>
          <w:trHeight w:val="311"/>
        </w:trPr>
        <w:tc>
          <w:tcPr>
            <w:tcW w:w="638" w:type="dxa"/>
          </w:tcPr>
          <w:p w:rsidR="00325EC4" w:rsidRPr="00325EC4" w:rsidRDefault="00325EC4" w:rsidP="00325EC4">
            <w:pPr>
              <w:pStyle w:val="TableParagraph"/>
              <w:ind w:left="114"/>
              <w:rPr>
                <w:sz w:val="24"/>
                <w:szCs w:val="24"/>
              </w:rPr>
            </w:pPr>
            <w:r w:rsidRPr="00325EC4">
              <w:rPr>
                <w:spacing w:val="-5"/>
                <w:sz w:val="24"/>
                <w:szCs w:val="24"/>
              </w:rPr>
              <w:t>2.</w:t>
            </w:r>
          </w:p>
        </w:tc>
        <w:tc>
          <w:tcPr>
            <w:tcW w:w="2131" w:type="dxa"/>
          </w:tcPr>
          <w:p w:rsidR="00325EC4" w:rsidRPr="00325EC4" w:rsidRDefault="00325EC4" w:rsidP="00325EC4">
            <w:pPr>
              <w:pStyle w:val="TableParagraph"/>
              <w:ind w:left="26"/>
              <w:jc w:val="center"/>
              <w:rPr>
                <w:sz w:val="24"/>
                <w:szCs w:val="24"/>
              </w:rPr>
            </w:pPr>
            <w:r w:rsidRPr="00325EC4">
              <w:rPr>
                <w:spacing w:val="-4"/>
                <w:sz w:val="24"/>
                <w:szCs w:val="24"/>
              </w:rPr>
              <w:t>НИИСТУ-</w:t>
            </w:r>
            <w:r w:rsidRPr="00325EC4">
              <w:rPr>
                <w:spacing w:val="-10"/>
                <w:sz w:val="24"/>
                <w:szCs w:val="24"/>
              </w:rPr>
              <w:t>5</w:t>
            </w:r>
          </w:p>
        </w:tc>
        <w:tc>
          <w:tcPr>
            <w:tcW w:w="1555" w:type="dxa"/>
          </w:tcPr>
          <w:p w:rsidR="00325EC4" w:rsidRPr="00325EC4" w:rsidRDefault="00325EC4" w:rsidP="00325EC4">
            <w:pPr>
              <w:pStyle w:val="TableParagraph"/>
              <w:jc w:val="center"/>
              <w:rPr>
                <w:sz w:val="24"/>
                <w:szCs w:val="24"/>
              </w:rPr>
            </w:pPr>
            <w:r w:rsidRPr="00325EC4">
              <w:rPr>
                <w:spacing w:val="-10"/>
                <w:sz w:val="24"/>
                <w:szCs w:val="24"/>
              </w:rPr>
              <w:t>1</w:t>
            </w:r>
          </w:p>
        </w:tc>
      </w:tr>
      <w:tr w:rsidR="00325EC4" w:rsidRPr="00325EC4" w:rsidTr="002F364D">
        <w:trPr>
          <w:trHeight w:val="316"/>
        </w:trPr>
        <w:tc>
          <w:tcPr>
            <w:tcW w:w="638" w:type="dxa"/>
          </w:tcPr>
          <w:p w:rsidR="00325EC4" w:rsidRPr="00325EC4" w:rsidRDefault="00325EC4" w:rsidP="00325EC4">
            <w:pPr>
              <w:pStyle w:val="TableParagraph"/>
              <w:spacing w:before="20"/>
              <w:ind w:left="114"/>
              <w:rPr>
                <w:sz w:val="24"/>
                <w:szCs w:val="24"/>
              </w:rPr>
            </w:pPr>
            <w:r w:rsidRPr="00325EC4">
              <w:rPr>
                <w:spacing w:val="-5"/>
                <w:sz w:val="24"/>
                <w:szCs w:val="24"/>
              </w:rPr>
              <w:t>3.</w:t>
            </w:r>
          </w:p>
        </w:tc>
        <w:tc>
          <w:tcPr>
            <w:tcW w:w="2131" w:type="dxa"/>
          </w:tcPr>
          <w:p w:rsidR="00325EC4" w:rsidRPr="00325EC4" w:rsidRDefault="00A20073" w:rsidP="00325EC4">
            <w:pPr>
              <w:pStyle w:val="TableParagraph"/>
              <w:spacing w:before="20"/>
              <w:ind w:left="26"/>
              <w:jc w:val="center"/>
              <w:rPr>
                <w:sz w:val="24"/>
                <w:szCs w:val="24"/>
              </w:rPr>
            </w:pPr>
            <w:r>
              <w:rPr>
                <w:spacing w:val="-4"/>
                <w:sz w:val="24"/>
                <w:szCs w:val="24"/>
              </w:rPr>
              <w:t>КСВа-2,0 (ВК-21)</w:t>
            </w:r>
          </w:p>
        </w:tc>
        <w:tc>
          <w:tcPr>
            <w:tcW w:w="1555" w:type="dxa"/>
          </w:tcPr>
          <w:p w:rsidR="00325EC4" w:rsidRPr="00325EC4" w:rsidRDefault="00A20073" w:rsidP="00A20073">
            <w:pPr>
              <w:pStyle w:val="TableParagraph"/>
              <w:spacing w:before="20"/>
              <w:jc w:val="center"/>
              <w:rPr>
                <w:sz w:val="24"/>
                <w:szCs w:val="24"/>
              </w:rPr>
            </w:pPr>
            <w:r>
              <w:rPr>
                <w:spacing w:val="-10"/>
                <w:sz w:val="24"/>
                <w:szCs w:val="24"/>
              </w:rPr>
              <w:t>4</w:t>
            </w:r>
          </w:p>
        </w:tc>
      </w:tr>
    </w:tbl>
    <w:p w:rsidR="00325EC4" w:rsidRPr="00325EC4" w:rsidRDefault="00325EC4" w:rsidP="00325EC4">
      <w:pPr>
        <w:spacing w:after="0" w:line="360" w:lineRule="auto"/>
        <w:jc w:val="both"/>
        <w:rPr>
          <w:rFonts w:ascii="Times New Roman" w:hAnsi="Times New Roman" w:cs="Times New Roman"/>
          <w:b/>
          <w:bCs/>
          <w:sz w:val="24"/>
          <w:szCs w:val="24"/>
        </w:rPr>
      </w:pPr>
    </w:p>
    <w:p w:rsidR="00325EC4" w:rsidRPr="00325EC4" w:rsidRDefault="00325EC4" w:rsidP="00325EC4">
      <w:pPr>
        <w:spacing w:after="0" w:line="360" w:lineRule="auto"/>
        <w:jc w:val="both"/>
        <w:rPr>
          <w:rFonts w:ascii="Times New Roman" w:hAnsi="Times New Roman" w:cs="Times New Roman"/>
          <w:b/>
          <w:bCs/>
          <w:sz w:val="24"/>
          <w:szCs w:val="24"/>
        </w:rPr>
      </w:pPr>
      <w:r w:rsidRPr="00325EC4">
        <w:rPr>
          <w:rFonts w:ascii="Times New Roman" w:hAnsi="Times New Roman" w:cs="Times New Roman"/>
          <w:b/>
          <w:bCs/>
          <w:sz w:val="24"/>
          <w:szCs w:val="24"/>
        </w:rPr>
        <w:t>Кваліфікація:</w:t>
      </w:r>
    </w:p>
    <w:p w:rsidR="00325EC4" w:rsidRPr="00325EC4" w:rsidRDefault="00325EC4" w:rsidP="00325EC4">
      <w:pPr>
        <w:spacing w:after="0"/>
        <w:jc w:val="both"/>
        <w:rPr>
          <w:rFonts w:ascii="Times New Roman" w:hAnsi="Times New Roman" w:cs="Times New Roman"/>
          <w:sz w:val="24"/>
          <w:szCs w:val="24"/>
        </w:rPr>
      </w:pPr>
      <w:r w:rsidRPr="00325EC4">
        <w:rPr>
          <w:rFonts w:ascii="Times New Roman" w:hAnsi="Times New Roman" w:cs="Times New Roman"/>
          <w:sz w:val="24"/>
          <w:szCs w:val="24"/>
        </w:rPr>
        <w:t>1. Досвід роботи в налагоджування роботи котлів більше 10 років.</w:t>
      </w:r>
    </w:p>
    <w:p w:rsidR="00325EC4" w:rsidRPr="00325EC4" w:rsidRDefault="00325EC4" w:rsidP="00325EC4">
      <w:pPr>
        <w:spacing w:after="0"/>
        <w:jc w:val="both"/>
        <w:rPr>
          <w:rFonts w:ascii="Times New Roman" w:hAnsi="Times New Roman" w:cs="Times New Roman"/>
          <w:sz w:val="24"/>
          <w:szCs w:val="24"/>
        </w:rPr>
      </w:pPr>
      <w:r w:rsidRPr="00325EC4">
        <w:rPr>
          <w:rFonts w:ascii="Times New Roman" w:hAnsi="Times New Roman" w:cs="Times New Roman"/>
          <w:sz w:val="24"/>
          <w:szCs w:val="24"/>
        </w:rPr>
        <w:t>2. Учасник повинен мати дозвіл Держпраці на проведення робіт підвищеної небезпеки: налагоджування машин, механізмів, устаткування підвищеної небезпеки: газовикористовуюче обладнання потужністю понад 100кВт; парові та водогрійні котли теплопродуктивністю понад 0,1МВт; трубопроводи пари та гарячої води з робочим тиском понад 0,05МПа</w:t>
      </w:r>
    </w:p>
    <w:p w:rsidR="00325EC4" w:rsidRPr="00325EC4" w:rsidRDefault="00325EC4" w:rsidP="00325EC4">
      <w:pPr>
        <w:spacing w:after="0" w:line="360" w:lineRule="auto"/>
        <w:rPr>
          <w:rFonts w:ascii="Times New Roman" w:hAnsi="Times New Roman" w:cs="Times New Roman"/>
          <w:sz w:val="24"/>
          <w:szCs w:val="24"/>
        </w:rPr>
      </w:pPr>
      <w:r w:rsidRPr="00325EC4">
        <w:rPr>
          <w:rFonts w:ascii="Times New Roman" w:hAnsi="Times New Roman" w:cs="Times New Roman"/>
          <w:b/>
          <w:bCs/>
          <w:sz w:val="24"/>
          <w:szCs w:val="24"/>
        </w:rPr>
        <w:t>Строк проведення роботи:</w:t>
      </w:r>
      <w:r w:rsidR="00CD3C14">
        <w:rPr>
          <w:rFonts w:ascii="Times New Roman" w:hAnsi="Times New Roman" w:cs="Times New Roman"/>
          <w:b/>
          <w:bCs/>
          <w:sz w:val="24"/>
          <w:szCs w:val="24"/>
        </w:rPr>
        <w:t xml:space="preserve">  до 31.12.2024рік</w:t>
      </w:r>
    </w:p>
    <w:p w:rsidR="00325EC4" w:rsidRDefault="00325EC4" w:rsidP="00325EC4">
      <w:pPr>
        <w:suppressAutoHyphens/>
        <w:spacing w:after="120"/>
        <w:jc w:val="both"/>
        <w:rPr>
          <w:rFonts w:ascii="Times New Roman" w:hAnsi="Times New Roman" w:cs="Times New Roman"/>
          <w:i/>
          <w:sz w:val="24"/>
          <w:szCs w:val="24"/>
          <w:u w:val="single"/>
          <w:lang w:eastAsia="ar-SA"/>
        </w:rPr>
      </w:pPr>
    </w:p>
    <w:p w:rsidR="00325EC4" w:rsidRDefault="00325EC4" w:rsidP="00325EC4">
      <w:pPr>
        <w:suppressAutoHyphens/>
        <w:spacing w:after="120"/>
        <w:jc w:val="both"/>
        <w:rPr>
          <w:rFonts w:ascii="Times New Roman" w:hAnsi="Times New Roman" w:cs="Times New Roman"/>
          <w:i/>
          <w:sz w:val="24"/>
          <w:szCs w:val="24"/>
          <w:u w:val="single"/>
          <w:lang w:eastAsia="ar-SA"/>
        </w:rPr>
      </w:pPr>
    </w:p>
    <w:p w:rsidR="00325EC4" w:rsidRPr="00F37955" w:rsidRDefault="00325EC4" w:rsidP="00F37955">
      <w:pPr>
        <w:suppressAutoHyphens/>
        <w:spacing w:after="0"/>
        <w:jc w:val="both"/>
        <w:rPr>
          <w:rFonts w:ascii="Times New Roman" w:hAnsi="Times New Roman" w:cs="Times New Roman"/>
          <w:i/>
          <w:sz w:val="24"/>
          <w:szCs w:val="24"/>
          <w:u w:val="single"/>
          <w:lang w:eastAsia="ar-SA"/>
        </w:rPr>
      </w:pPr>
      <w:r w:rsidRPr="00325EC4">
        <w:rPr>
          <w:rFonts w:ascii="Times New Roman" w:hAnsi="Times New Roman" w:cs="Times New Roman"/>
          <w:i/>
          <w:sz w:val="24"/>
          <w:szCs w:val="24"/>
          <w:u w:val="single"/>
          <w:lang w:eastAsia="ar-SA"/>
        </w:rPr>
        <w:t>Посада, прізвище, ініціали, підпис уповноваженої особи Учасника, завірені печаткою (за наявності)</w:t>
      </w:r>
    </w:p>
    <w:p w:rsidR="00233F1F" w:rsidRDefault="00233F1F"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FB121A" w:rsidRDefault="00FB121A" w:rsidP="00F37955">
      <w:pPr>
        <w:tabs>
          <w:tab w:val="left" w:pos="851"/>
        </w:tabs>
        <w:spacing w:after="0" w:line="240" w:lineRule="auto"/>
        <w:ind w:firstLine="851"/>
        <w:jc w:val="center"/>
        <w:rPr>
          <w:rFonts w:ascii="Times New Roman" w:hAnsi="Times New Roman" w:cs="Times New Roman"/>
          <w:b/>
          <w:sz w:val="24"/>
          <w:szCs w:val="24"/>
          <w:u w:val="single"/>
        </w:rPr>
      </w:pPr>
    </w:p>
    <w:p w:rsidR="00FB121A" w:rsidRDefault="00FB121A" w:rsidP="00F37955">
      <w:pPr>
        <w:tabs>
          <w:tab w:val="left" w:pos="851"/>
        </w:tabs>
        <w:spacing w:after="0" w:line="240" w:lineRule="auto"/>
        <w:ind w:firstLine="851"/>
        <w:jc w:val="center"/>
        <w:rPr>
          <w:rFonts w:ascii="Times New Roman" w:hAnsi="Times New Roman" w:cs="Times New Roman"/>
          <w:b/>
          <w:sz w:val="24"/>
          <w:szCs w:val="24"/>
          <w:u w:val="single"/>
        </w:rPr>
      </w:pPr>
    </w:p>
    <w:p w:rsidR="00FB121A" w:rsidRDefault="00FB121A" w:rsidP="00F37955">
      <w:pPr>
        <w:tabs>
          <w:tab w:val="left" w:pos="851"/>
        </w:tabs>
        <w:spacing w:after="0" w:line="240" w:lineRule="auto"/>
        <w:ind w:firstLine="851"/>
        <w:jc w:val="center"/>
        <w:rPr>
          <w:rFonts w:ascii="Times New Roman" w:hAnsi="Times New Roman" w:cs="Times New Roman"/>
          <w:b/>
          <w:sz w:val="24"/>
          <w:szCs w:val="24"/>
          <w:u w:val="single"/>
        </w:rPr>
      </w:pPr>
    </w:p>
    <w:p w:rsidR="00A20073" w:rsidRPr="00F37955" w:rsidRDefault="00A20073" w:rsidP="00F37955">
      <w:pPr>
        <w:tabs>
          <w:tab w:val="left" w:pos="851"/>
        </w:tabs>
        <w:spacing w:after="0" w:line="240" w:lineRule="auto"/>
        <w:ind w:firstLine="851"/>
        <w:jc w:val="center"/>
        <w:rPr>
          <w:rFonts w:ascii="Times New Roman" w:hAnsi="Times New Roman" w:cs="Times New Roman"/>
          <w:b/>
          <w:sz w:val="24"/>
          <w:szCs w:val="24"/>
          <w:u w:val="single"/>
        </w:rPr>
      </w:pPr>
    </w:p>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 xml:space="preserve">                                                                                                                                 Додаток 5 </w:t>
      </w:r>
    </w:p>
    <w:p w:rsidR="00F37955" w:rsidRPr="00F37955" w:rsidRDefault="00F37955" w:rsidP="00F37955">
      <w:pPr>
        <w:spacing w:after="0"/>
        <w:jc w:val="center"/>
        <w:rPr>
          <w:rFonts w:ascii="Times New Roman" w:hAnsi="Times New Roman" w:cs="Times New Roman"/>
          <w:i/>
          <w:sz w:val="24"/>
          <w:szCs w:val="24"/>
        </w:rPr>
      </w:pPr>
      <w:r w:rsidRPr="00F37955">
        <w:rPr>
          <w:rFonts w:ascii="Times New Roman" w:hAnsi="Times New Roman" w:cs="Times New Roman"/>
          <w:b/>
          <w:sz w:val="24"/>
          <w:szCs w:val="24"/>
        </w:rPr>
        <w:t xml:space="preserve">                                                                                                              </w:t>
      </w:r>
      <w:r w:rsidRPr="00F37955">
        <w:rPr>
          <w:rFonts w:ascii="Times New Roman" w:hAnsi="Times New Roman" w:cs="Times New Roman"/>
          <w:i/>
          <w:sz w:val="24"/>
          <w:szCs w:val="24"/>
        </w:rPr>
        <w:t>до тендерної документації</w:t>
      </w:r>
    </w:p>
    <w:p w:rsidR="00F37955" w:rsidRPr="00F37955" w:rsidRDefault="00F37955" w:rsidP="00F37955">
      <w:pPr>
        <w:spacing w:after="0"/>
        <w:jc w:val="center"/>
        <w:rPr>
          <w:rFonts w:ascii="Times New Roman" w:hAnsi="Times New Roman" w:cs="Times New Roman"/>
          <w:i/>
          <w:sz w:val="24"/>
          <w:szCs w:val="24"/>
        </w:rPr>
      </w:pPr>
    </w:p>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Проект</w:t>
      </w:r>
    </w:p>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 xml:space="preserve">ДОГОВІР № </w:t>
      </w:r>
    </w:p>
    <w:p w:rsidR="00F37955" w:rsidRPr="00F37955" w:rsidRDefault="00F37955" w:rsidP="00F37955">
      <w:pPr>
        <w:spacing w:after="0"/>
        <w:jc w:val="both"/>
        <w:rPr>
          <w:rFonts w:ascii="Times New Roman" w:hAnsi="Times New Roman" w:cs="Times New Roman"/>
          <w:sz w:val="24"/>
          <w:szCs w:val="24"/>
        </w:rPr>
      </w:pPr>
      <w:r w:rsidRPr="00F37955">
        <w:rPr>
          <w:rFonts w:ascii="Times New Roman" w:hAnsi="Times New Roman" w:cs="Times New Roman"/>
          <w:sz w:val="24"/>
          <w:szCs w:val="24"/>
        </w:rPr>
        <w:t>м. Ніжин</w:t>
      </w:r>
      <w:r w:rsidRPr="00F37955">
        <w:rPr>
          <w:rFonts w:ascii="Times New Roman" w:hAnsi="Times New Roman" w:cs="Times New Roman"/>
          <w:sz w:val="24"/>
          <w:szCs w:val="24"/>
        </w:rPr>
        <w:tab/>
        <w:t xml:space="preserve">                                                                                  </w:t>
      </w:r>
    </w:p>
    <w:p w:rsidR="00F37955" w:rsidRPr="00F37955" w:rsidRDefault="00F37955" w:rsidP="00F37955">
      <w:pPr>
        <w:autoSpaceDE w:val="0"/>
        <w:autoSpaceDN w:val="0"/>
        <w:adjustRightInd w:val="0"/>
        <w:spacing w:after="0"/>
        <w:ind w:firstLine="709"/>
        <w:jc w:val="both"/>
        <w:rPr>
          <w:rFonts w:ascii="Times New Roman" w:hAnsi="Times New Roman" w:cs="Times New Roman"/>
          <w:b/>
          <w:bCs/>
          <w:sz w:val="24"/>
          <w:szCs w:val="24"/>
          <w:lang w:eastAsia="uk-UA"/>
        </w:rPr>
      </w:pPr>
      <w:r w:rsidRPr="00F37955">
        <w:rPr>
          <w:rFonts w:ascii="Times New Roman" w:hAnsi="Times New Roman" w:cs="Times New Roman"/>
          <w:b/>
          <w:sz w:val="24"/>
          <w:szCs w:val="24"/>
        </w:rPr>
        <w:t xml:space="preserve">___________________________________ </w:t>
      </w:r>
      <w:r w:rsidRPr="00F37955">
        <w:rPr>
          <w:rFonts w:ascii="Times New Roman" w:hAnsi="Times New Roman" w:cs="Times New Roman"/>
          <w:sz w:val="24"/>
          <w:szCs w:val="24"/>
          <w:lang w:eastAsia="uk-UA"/>
        </w:rPr>
        <w:t xml:space="preserve">(надалі іменується  "Виконавець) </w:t>
      </w:r>
      <w:r w:rsidRPr="00F37955">
        <w:rPr>
          <w:rFonts w:ascii="Times New Roman" w:hAnsi="Times New Roman" w:cs="Times New Roman"/>
          <w:sz w:val="24"/>
          <w:szCs w:val="24"/>
        </w:rPr>
        <w:t>що є платником податку на прибуток на загальних підставах, в особі ________________________________ який (яка) діє на підставі ___________________________</w:t>
      </w:r>
      <w:r w:rsidRPr="00F37955">
        <w:rPr>
          <w:rFonts w:ascii="Times New Roman" w:hAnsi="Times New Roman" w:cs="Times New Roman"/>
          <w:sz w:val="24"/>
          <w:szCs w:val="24"/>
          <w:lang w:eastAsia="uk-UA"/>
        </w:rPr>
        <w:t xml:space="preserve">, з однієї сторони, </w:t>
      </w:r>
      <w:r w:rsidRPr="00F37955">
        <w:rPr>
          <w:rFonts w:ascii="Times New Roman" w:hAnsi="Times New Roman" w:cs="Times New Roman"/>
          <w:bCs/>
          <w:sz w:val="24"/>
          <w:szCs w:val="24"/>
          <w:lang w:eastAsia="uk-UA"/>
        </w:rPr>
        <w:t>та</w:t>
      </w:r>
    </w:p>
    <w:p w:rsidR="00F37955" w:rsidRPr="00F37955" w:rsidRDefault="00F37955" w:rsidP="00F37955">
      <w:pPr>
        <w:autoSpaceDE w:val="0"/>
        <w:autoSpaceDN w:val="0"/>
        <w:adjustRightInd w:val="0"/>
        <w:spacing w:after="0"/>
        <w:ind w:firstLine="709"/>
        <w:jc w:val="both"/>
        <w:rPr>
          <w:rFonts w:ascii="Times New Roman" w:hAnsi="Times New Roman" w:cs="Times New Roman"/>
          <w:i/>
          <w:sz w:val="24"/>
          <w:szCs w:val="24"/>
        </w:rPr>
      </w:pPr>
      <w:r w:rsidRPr="00F37955">
        <w:rPr>
          <w:rFonts w:ascii="Times New Roman" w:hAnsi="Times New Roman" w:cs="Times New Roman"/>
          <w:b/>
          <w:sz w:val="24"/>
          <w:szCs w:val="24"/>
        </w:rPr>
        <w:t xml:space="preserve">Товариство з обмеженою відповідальністю «НіжинТеплоМережі» </w:t>
      </w:r>
      <w:r w:rsidRPr="00F37955">
        <w:rPr>
          <w:rFonts w:ascii="Times New Roman" w:hAnsi="Times New Roman" w:cs="Times New Roman"/>
          <w:sz w:val="24"/>
          <w:szCs w:val="24"/>
        </w:rPr>
        <w:t>(надалі іменується «Замовник»), що є платником податку на прибуток на загальних підставах, в особі директора Ісаєнко Любов Миколаївни, яка діє на підставі Статуту,</w:t>
      </w:r>
      <w:r w:rsidRPr="00F37955">
        <w:rPr>
          <w:rFonts w:ascii="Times New Roman" w:hAnsi="Times New Roman" w:cs="Times New Roman"/>
          <w:sz w:val="24"/>
          <w:szCs w:val="24"/>
          <w:lang w:eastAsia="uk-UA"/>
        </w:rPr>
        <w:t xml:space="preserve"> з іншої сторони,</w:t>
      </w:r>
      <w:r w:rsidRPr="00F37955">
        <w:rPr>
          <w:rFonts w:ascii="Times New Roman" w:hAnsi="Times New Roman" w:cs="Times New Roman"/>
          <w:sz w:val="24"/>
          <w:szCs w:val="24"/>
        </w:rPr>
        <w:t xml:space="preserve"> далі разом – Сторони, відповідно до </w:t>
      </w:r>
      <w:r w:rsidRPr="00F37955">
        <w:rPr>
          <w:rFonts w:ascii="Times New Roman" w:hAnsi="Times New Roman" w:cs="Times New Roman"/>
          <w:sz w:val="24"/>
          <w:szCs w:val="24"/>
          <w:shd w:val="clear" w:color="auto" w:fill="FFFFFF"/>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w:t>
      </w:r>
      <w:r w:rsidRPr="00F37955">
        <w:rPr>
          <w:rFonts w:ascii="Times New Roman" w:hAnsi="Times New Roman" w:cs="Times New Roman"/>
          <w:i/>
          <w:iCs/>
          <w:sz w:val="24"/>
          <w:szCs w:val="24"/>
        </w:rPr>
        <w:t xml:space="preserve"> </w:t>
      </w:r>
      <w:r w:rsidRPr="00F37955">
        <w:rPr>
          <w:rFonts w:ascii="Times New Roman" w:hAnsi="Times New Roman" w:cs="Times New Roman"/>
          <w:sz w:val="24"/>
          <w:szCs w:val="24"/>
        </w:rPr>
        <w:t>уклали цей Договір про таке:</w:t>
      </w:r>
    </w:p>
    <w:p w:rsidR="00F37955" w:rsidRPr="00F37955" w:rsidRDefault="00F37955" w:rsidP="00F37955">
      <w:pPr>
        <w:keepNext/>
        <w:spacing w:after="0"/>
        <w:jc w:val="center"/>
        <w:rPr>
          <w:rFonts w:ascii="Times New Roman" w:hAnsi="Times New Roman" w:cs="Times New Roman"/>
          <w:b/>
          <w:sz w:val="24"/>
          <w:szCs w:val="24"/>
        </w:rPr>
      </w:pPr>
    </w:p>
    <w:p w:rsidR="00F37955" w:rsidRPr="00F37955" w:rsidRDefault="00F37955" w:rsidP="00F37955">
      <w:pPr>
        <w:keepNext/>
        <w:spacing w:after="0"/>
        <w:jc w:val="center"/>
        <w:rPr>
          <w:rFonts w:ascii="Times New Roman" w:hAnsi="Times New Roman" w:cs="Times New Roman"/>
          <w:b/>
          <w:sz w:val="24"/>
          <w:szCs w:val="24"/>
        </w:rPr>
      </w:pP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1. ПРЕДМЕТ ДОГОВОРУ</w:t>
      </w:r>
    </w:p>
    <w:p w:rsidR="00F37955" w:rsidRPr="00F37955" w:rsidRDefault="00F37955" w:rsidP="00F37955">
      <w:pPr>
        <w:spacing w:after="0" w:line="0" w:lineRule="atLeast"/>
        <w:jc w:val="both"/>
        <w:rPr>
          <w:rFonts w:ascii="Times New Roman" w:hAnsi="Times New Roman" w:cs="Times New Roman"/>
          <w:sz w:val="24"/>
          <w:szCs w:val="24"/>
        </w:rPr>
      </w:pPr>
      <w:r w:rsidRPr="00F37955">
        <w:rPr>
          <w:rFonts w:ascii="Times New Roman" w:hAnsi="Times New Roman" w:cs="Times New Roman"/>
          <w:sz w:val="24"/>
          <w:szCs w:val="24"/>
        </w:rPr>
        <w:t xml:space="preserve">1.1. Виконавець за заявками Замовника зобов’язується надавати в погоджені строки другій стороні – Замовникові послуги, які визначені за </w:t>
      </w:r>
      <w:r w:rsidRPr="00F37955">
        <w:rPr>
          <w:rFonts w:ascii="Times New Roman" w:eastAsia="Times New Roman" w:hAnsi="Times New Roman" w:cs="Times New Roman"/>
          <w:b/>
          <w:sz w:val="24"/>
          <w:szCs w:val="24"/>
        </w:rPr>
        <w:t>ДК 021:2015- 71330000-0 «Інженерні послуги різні», а саме: режимно-налагоджувальні та еколого - теплотехнічні випробування котлів</w:t>
      </w:r>
      <w:r w:rsidR="00112876">
        <w:rPr>
          <w:rFonts w:ascii="Times New Roman" w:eastAsia="Times New Roman" w:hAnsi="Times New Roman" w:cs="Times New Roman"/>
          <w:b/>
          <w:sz w:val="24"/>
          <w:szCs w:val="24"/>
        </w:rPr>
        <w:t xml:space="preserve">, </w:t>
      </w:r>
      <w:r w:rsidRPr="00F37955">
        <w:rPr>
          <w:rFonts w:ascii="Times New Roman" w:hAnsi="Times New Roman" w:cs="Times New Roman"/>
          <w:sz w:val="24"/>
          <w:szCs w:val="24"/>
        </w:rPr>
        <w:t xml:space="preserve">згідно </w:t>
      </w:r>
      <w:r w:rsidR="00FB121A">
        <w:rPr>
          <w:rFonts w:ascii="Times New Roman" w:hAnsi="Times New Roman" w:cs="Times New Roman"/>
          <w:sz w:val="24"/>
          <w:szCs w:val="24"/>
        </w:rPr>
        <w:t xml:space="preserve">переліку котлів </w:t>
      </w:r>
      <w:r w:rsidRPr="00F37955">
        <w:rPr>
          <w:rFonts w:ascii="Times New Roman" w:hAnsi="Times New Roman" w:cs="Times New Roman"/>
          <w:sz w:val="24"/>
          <w:szCs w:val="24"/>
        </w:rPr>
        <w:t xml:space="preserve"> (надалі – Послуги), а Замовник зобов’язується прийняти вказані Послуги і сплатити за них певну грошову суму згідно з умовами цього Договору.      </w:t>
      </w:r>
    </w:p>
    <w:p w:rsidR="00FB121A" w:rsidRDefault="00FB121A" w:rsidP="00F37955">
      <w:pPr>
        <w:spacing w:after="0"/>
        <w:ind w:firstLine="709"/>
        <w:jc w:val="both"/>
        <w:rPr>
          <w:rFonts w:ascii="Times New Roman" w:hAnsi="Times New Roman" w:cs="Times New Roman"/>
          <w:sz w:val="24"/>
          <w:szCs w:val="24"/>
        </w:rPr>
      </w:pPr>
      <w:r>
        <w:rPr>
          <w:rFonts w:ascii="Times New Roman" w:hAnsi="Times New Roman" w:cs="Times New Roman"/>
          <w:sz w:val="24"/>
          <w:szCs w:val="24"/>
        </w:rPr>
        <w:t>Перелік котлів:</w:t>
      </w:r>
    </w:p>
    <w:p w:rsidR="00FB121A" w:rsidRDefault="00FB121A" w:rsidP="00F37955">
      <w:pPr>
        <w:spacing w:after="0"/>
        <w:ind w:firstLine="709"/>
        <w:jc w:val="both"/>
        <w:rPr>
          <w:rFonts w:ascii="Times New Roman" w:hAnsi="Times New Roman" w:cs="Times New Roman"/>
          <w:sz w:val="24"/>
          <w:szCs w:val="24"/>
        </w:rPr>
      </w:pPr>
      <w:r>
        <w:rPr>
          <w:rFonts w:ascii="Times New Roman" w:hAnsi="Times New Roman" w:cs="Times New Roman"/>
          <w:sz w:val="24"/>
          <w:szCs w:val="24"/>
        </w:rPr>
        <w:t>1. Факел-1Г-1шт.;</w:t>
      </w:r>
    </w:p>
    <w:p w:rsidR="00FB121A" w:rsidRDefault="00FB121A" w:rsidP="00F37955">
      <w:pPr>
        <w:spacing w:after="0"/>
        <w:ind w:firstLine="709"/>
        <w:jc w:val="both"/>
        <w:rPr>
          <w:rFonts w:ascii="Times New Roman" w:hAnsi="Times New Roman" w:cs="Times New Roman"/>
          <w:sz w:val="24"/>
          <w:szCs w:val="24"/>
        </w:rPr>
      </w:pPr>
      <w:r>
        <w:rPr>
          <w:rFonts w:ascii="Times New Roman" w:hAnsi="Times New Roman" w:cs="Times New Roman"/>
          <w:sz w:val="24"/>
          <w:szCs w:val="24"/>
        </w:rPr>
        <w:t>2. НИИСТУ-5-1шт.;</w:t>
      </w:r>
    </w:p>
    <w:p w:rsidR="00F37955" w:rsidRPr="00F37955" w:rsidRDefault="00FB121A" w:rsidP="00F37955">
      <w:pPr>
        <w:spacing w:after="0"/>
        <w:ind w:firstLine="709"/>
        <w:jc w:val="both"/>
        <w:rPr>
          <w:rFonts w:ascii="Times New Roman" w:hAnsi="Times New Roman" w:cs="Times New Roman"/>
          <w:sz w:val="24"/>
          <w:szCs w:val="24"/>
        </w:rPr>
      </w:pPr>
      <w:r>
        <w:rPr>
          <w:rFonts w:ascii="Times New Roman" w:hAnsi="Times New Roman" w:cs="Times New Roman"/>
          <w:sz w:val="24"/>
          <w:szCs w:val="24"/>
        </w:rPr>
        <w:t>3. КСВа-2,0(ВК-21)-4шт.</w:t>
      </w:r>
      <w:r w:rsidR="00F37955" w:rsidRPr="00F37955">
        <w:rPr>
          <w:rFonts w:ascii="Times New Roman" w:hAnsi="Times New Roman" w:cs="Times New Roman"/>
          <w:sz w:val="24"/>
          <w:szCs w:val="24"/>
        </w:rPr>
        <w:t xml:space="preserve">                                                                                                                                                   </w:t>
      </w:r>
    </w:p>
    <w:p w:rsidR="00F37955" w:rsidRPr="00F37955" w:rsidRDefault="00F37955" w:rsidP="00F37955">
      <w:pPr>
        <w:spacing w:after="0"/>
        <w:ind w:firstLine="709"/>
        <w:jc w:val="both"/>
        <w:rPr>
          <w:rFonts w:ascii="Times New Roman" w:hAnsi="Times New Roman" w:cs="Times New Roman"/>
          <w:b/>
          <w:sz w:val="24"/>
          <w:szCs w:val="24"/>
        </w:rPr>
      </w:pP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1.2. Якість Послуг, що надаються, має відповідати вимогам ГОСТ, ДСТУ, ТУ та інших нормативних документів. Відповідність якості Послуг вимогам нормативно-технічної документації, що пред’являються до ідентичного виду послуг, гарантується Виконавцем.</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1.3. Сторони мають право розширити предмет цього Договору шляхом укладання додатків, та/або додаткових угод, та/або специфікацій до цього Договору.</w:t>
      </w:r>
    </w:p>
    <w:p w:rsidR="00F37955" w:rsidRPr="00F37955" w:rsidRDefault="00F37955" w:rsidP="00F37955">
      <w:pPr>
        <w:spacing w:after="0"/>
        <w:ind w:firstLine="709"/>
        <w:jc w:val="both"/>
        <w:rPr>
          <w:rFonts w:ascii="Times New Roman" w:hAnsi="Times New Roman" w:cs="Times New Roman"/>
          <w:sz w:val="24"/>
          <w:szCs w:val="24"/>
        </w:rPr>
      </w:pP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2. ЦІНА ДОГОВОРУ ТА ПОРЯДОК РОЗРАХУНКІВ</w:t>
      </w:r>
    </w:p>
    <w:p w:rsidR="00F37955" w:rsidRPr="00F37955" w:rsidRDefault="00F37955" w:rsidP="00F37955">
      <w:pPr>
        <w:keepNext/>
        <w:spacing w:after="0"/>
        <w:jc w:val="center"/>
        <w:rPr>
          <w:rFonts w:ascii="Times New Roman" w:hAnsi="Times New Roman" w:cs="Times New Roman"/>
          <w:b/>
          <w:sz w:val="24"/>
          <w:szCs w:val="24"/>
        </w:rPr>
      </w:pPr>
    </w:p>
    <w:p w:rsidR="00F37955" w:rsidRPr="00F37955" w:rsidRDefault="00F37955" w:rsidP="00FB121A">
      <w:pPr>
        <w:pStyle w:val="aff6"/>
        <w:spacing w:after="0" w:line="0" w:lineRule="atLeast"/>
        <w:ind w:left="0"/>
        <w:jc w:val="both"/>
      </w:pPr>
      <w:r w:rsidRPr="00F37955">
        <w:t>2.1. Ціна Договору включає вартість всіх Послуг, що надаються згідно цього Договору протягом строку його дії _______________________  (______________) в тому числі ПДВ  /без ПДВ</w:t>
      </w:r>
    </w:p>
    <w:p w:rsidR="00F37955" w:rsidRPr="00F37955" w:rsidRDefault="00F37955" w:rsidP="00FB121A">
      <w:pPr>
        <w:autoSpaceDN w:val="0"/>
        <w:adjustRightInd w:val="0"/>
        <w:spacing w:after="0" w:line="0" w:lineRule="atLeast"/>
        <w:jc w:val="both"/>
        <w:rPr>
          <w:rFonts w:ascii="Times New Roman" w:hAnsi="Times New Roman" w:cs="Times New Roman"/>
          <w:sz w:val="24"/>
          <w:szCs w:val="24"/>
        </w:rPr>
      </w:pPr>
      <w:r w:rsidRPr="00F37955">
        <w:rPr>
          <w:rFonts w:ascii="Times New Roman" w:hAnsi="Times New Roman" w:cs="Times New Roman"/>
          <w:sz w:val="24"/>
          <w:szCs w:val="24"/>
        </w:rPr>
        <w:t xml:space="preserve">2.2. Розрахунок проводиться Замовником у </w:t>
      </w:r>
      <w:r w:rsidR="00697B92">
        <w:rPr>
          <w:rFonts w:ascii="Times New Roman" w:hAnsi="Times New Roman" w:cs="Times New Roman"/>
          <w:sz w:val="24"/>
          <w:szCs w:val="24"/>
        </w:rPr>
        <w:t>3</w:t>
      </w:r>
      <w:r w:rsidRPr="00F37955">
        <w:rPr>
          <w:rFonts w:ascii="Times New Roman" w:hAnsi="Times New Roman" w:cs="Times New Roman"/>
          <w:sz w:val="24"/>
          <w:szCs w:val="24"/>
        </w:rPr>
        <w:t>0 денний</w:t>
      </w:r>
      <w:r w:rsidR="00697B92">
        <w:rPr>
          <w:rFonts w:ascii="Times New Roman" w:hAnsi="Times New Roman" w:cs="Times New Roman"/>
          <w:sz w:val="24"/>
          <w:szCs w:val="24"/>
        </w:rPr>
        <w:t xml:space="preserve"> (банківський) </w:t>
      </w:r>
      <w:r w:rsidRPr="00F37955">
        <w:rPr>
          <w:rFonts w:ascii="Times New Roman" w:hAnsi="Times New Roman" w:cs="Times New Roman"/>
          <w:sz w:val="24"/>
          <w:szCs w:val="24"/>
        </w:rPr>
        <w:t xml:space="preserve"> термін після підписання Акту передачі-приймання наданих Послуг повноважним представником Замовника відповідно до п.4 цього Договору.</w:t>
      </w:r>
    </w:p>
    <w:p w:rsidR="00F37955" w:rsidRPr="00F37955" w:rsidRDefault="00F37955" w:rsidP="00112876">
      <w:pPr>
        <w:autoSpaceDN w:val="0"/>
        <w:adjustRightInd w:val="0"/>
        <w:spacing w:after="0" w:line="0" w:lineRule="atLeast"/>
        <w:ind w:firstLine="709"/>
        <w:jc w:val="both"/>
        <w:rPr>
          <w:rFonts w:ascii="Times New Roman" w:hAnsi="Times New Roman" w:cs="Times New Roman"/>
          <w:b/>
          <w:sz w:val="24"/>
          <w:szCs w:val="24"/>
        </w:rPr>
      </w:pPr>
      <w:r w:rsidRPr="00F37955">
        <w:rPr>
          <w:rFonts w:ascii="Times New Roman" w:hAnsi="Times New Roman" w:cs="Times New Roman"/>
          <w:b/>
          <w:sz w:val="24"/>
          <w:szCs w:val="24"/>
        </w:rPr>
        <w:t>3. СТРОКИ НАДАННЯ ПОСЛУГ</w:t>
      </w:r>
    </w:p>
    <w:p w:rsidR="00F37955" w:rsidRPr="00F37955" w:rsidRDefault="00F37955" w:rsidP="00FB121A">
      <w:pPr>
        <w:autoSpaceDN w:val="0"/>
        <w:adjustRightInd w:val="0"/>
        <w:spacing w:after="0" w:line="0" w:lineRule="atLeast"/>
        <w:jc w:val="both"/>
        <w:rPr>
          <w:rFonts w:ascii="Times New Roman" w:hAnsi="Times New Roman" w:cs="Times New Roman"/>
          <w:sz w:val="24"/>
          <w:szCs w:val="24"/>
        </w:rPr>
      </w:pPr>
      <w:r w:rsidRPr="00F37955">
        <w:rPr>
          <w:rFonts w:ascii="Times New Roman" w:hAnsi="Times New Roman" w:cs="Times New Roman"/>
          <w:sz w:val="24"/>
          <w:szCs w:val="24"/>
        </w:rPr>
        <w:t>3.1. Виконавець зобов’язується надавати Замовникові Послуги у наступні строки 31.12.2024 року.</w:t>
      </w:r>
    </w:p>
    <w:p w:rsidR="00F37955" w:rsidRPr="00F37955" w:rsidRDefault="00F37955" w:rsidP="00F37955">
      <w:pPr>
        <w:autoSpaceDN w:val="0"/>
        <w:adjustRightInd w:val="0"/>
        <w:spacing w:after="0"/>
        <w:jc w:val="center"/>
        <w:rPr>
          <w:rFonts w:ascii="Times New Roman" w:hAnsi="Times New Roman" w:cs="Times New Roman"/>
          <w:b/>
          <w:sz w:val="24"/>
          <w:szCs w:val="24"/>
        </w:rPr>
      </w:pPr>
    </w:p>
    <w:p w:rsidR="00F37955" w:rsidRPr="00F37955" w:rsidRDefault="00F37955" w:rsidP="00F37955">
      <w:pPr>
        <w:autoSpaceDN w:val="0"/>
        <w:adjustRightInd w:val="0"/>
        <w:spacing w:after="0"/>
        <w:jc w:val="center"/>
        <w:rPr>
          <w:rFonts w:ascii="Times New Roman" w:hAnsi="Times New Roman" w:cs="Times New Roman"/>
          <w:b/>
          <w:sz w:val="24"/>
          <w:szCs w:val="24"/>
        </w:rPr>
      </w:pPr>
    </w:p>
    <w:p w:rsidR="00F37955" w:rsidRPr="00F37955" w:rsidRDefault="00F37955" w:rsidP="00F37955">
      <w:pPr>
        <w:spacing w:after="0"/>
        <w:ind w:firstLine="709"/>
        <w:jc w:val="center"/>
        <w:rPr>
          <w:rFonts w:ascii="Times New Roman" w:hAnsi="Times New Roman" w:cs="Times New Roman"/>
          <w:b/>
          <w:sz w:val="24"/>
          <w:szCs w:val="24"/>
        </w:rPr>
      </w:pPr>
      <w:r w:rsidRPr="00F37955">
        <w:rPr>
          <w:rFonts w:ascii="Times New Roman" w:hAnsi="Times New Roman" w:cs="Times New Roman"/>
          <w:b/>
          <w:sz w:val="24"/>
          <w:szCs w:val="24"/>
        </w:rPr>
        <w:t>4. ПОРЯДОК ПЕРЕДАЧІ-ПРИЙМАННЯ ПОСЛУГ</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 xml:space="preserve">4.1. Передача послуг Виконавцем та приймання їх результатів Замовником оформлюється Актом передачі-приймання наданих Послуг, який підписується повноважними представниками Сторін. Акт передачі-приймання наданих Послуг має бути надісланий Виконавцем Замовнику після </w:t>
      </w:r>
      <w:r w:rsidRPr="00F37955">
        <w:rPr>
          <w:rFonts w:ascii="Times New Roman" w:hAnsi="Times New Roman" w:cs="Times New Roman"/>
          <w:sz w:val="24"/>
          <w:szCs w:val="24"/>
        </w:rPr>
        <w:lastRenderedPageBreak/>
        <w:t>фактичного надання Послуг, що вказані в п. 1.1 цього Договору. Замовник, в разі відсутності зауважень, має підписати Акт передачі-приймання наданих Послуг протягом 5-ти днів з моменту отримання цього Акту.</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4.2. Підписання Акту передачі-приймання наданих Послуг повноважним представником Замовника є підтвердженням відсутності претензій з боку останнього щодо обсягу та якості наданих Послуг. У випадку незгоди зі змістом Акту передачі-приймання наданих Послуг або якістю останніх, Замовник має представити Виконавцю відповідні письмові заперечення або зауваження в п’ятиденний термін з моменту отримання цього Акту.</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4.3. В разі наявності зауважень або заперечень Замовника щодо змісту Акту передачі-приймання наданих послуг, поданих у передбаченому п. 4.2. Договору порядку, Виконавець зобов’язаний надати обґрунтовану письмову відповідь щодо прийняття або відхилення всіх або частини вказаних зауважень (заперечень) Замовника у триденний термін з дня їх отримання. Недосягнення сторонами згоди щодо змісту Акту в результаті направлення письмових документів, передбачених пунктами 4.2. та 4.3. цього Договору, має наслідком здійснення оплати послуг Виконавця Замовником на підставі Акту передачі- приймання наданих послуг, складеного у редакції Замовника.</w:t>
      </w:r>
    </w:p>
    <w:p w:rsidR="00F37955" w:rsidRPr="00F37955" w:rsidRDefault="00F37955" w:rsidP="00F37955">
      <w:pPr>
        <w:spacing w:after="0"/>
        <w:rPr>
          <w:rFonts w:ascii="Times New Roman" w:hAnsi="Times New Roman" w:cs="Times New Roman"/>
          <w:sz w:val="24"/>
          <w:szCs w:val="24"/>
        </w:rPr>
      </w:pPr>
      <w:r w:rsidRPr="00F37955">
        <w:rPr>
          <w:rFonts w:ascii="Times New Roman" w:hAnsi="Times New Roman" w:cs="Times New Roman"/>
          <w:sz w:val="24"/>
          <w:szCs w:val="24"/>
        </w:rPr>
        <w:t>4.4. Результати надання послуг надання висновків з :</w:t>
      </w:r>
    </w:p>
    <w:p w:rsidR="00F37955" w:rsidRPr="00F37955" w:rsidRDefault="00F37955" w:rsidP="00F37955">
      <w:pPr>
        <w:pStyle w:val="a6"/>
        <w:spacing w:after="0" w:line="0" w:lineRule="atLeast"/>
        <w:ind w:left="0"/>
        <w:rPr>
          <w:rFonts w:ascii="Times New Roman" w:hAnsi="Times New Roman" w:cs="Times New Roman"/>
          <w:sz w:val="24"/>
          <w:szCs w:val="24"/>
        </w:rPr>
      </w:pPr>
      <w:r w:rsidRPr="00F37955">
        <w:rPr>
          <w:rFonts w:ascii="Times New Roman" w:hAnsi="Times New Roman" w:cs="Times New Roman"/>
          <w:sz w:val="24"/>
          <w:szCs w:val="24"/>
        </w:rPr>
        <w:t xml:space="preserve">    Режимно-налагоджувальні та еколого-теплотехнічні випробування котлів.</w:t>
      </w:r>
    </w:p>
    <w:p w:rsidR="00F37955" w:rsidRPr="00F37955" w:rsidRDefault="00F37955" w:rsidP="00F37955">
      <w:pPr>
        <w:spacing w:after="0"/>
        <w:rPr>
          <w:rFonts w:ascii="Times New Roman" w:hAnsi="Times New Roman" w:cs="Times New Roman"/>
          <w:sz w:val="24"/>
          <w:szCs w:val="24"/>
          <w:lang w:val="ru-RU"/>
        </w:rPr>
      </w:pPr>
      <w:r w:rsidRPr="00F37955">
        <w:rPr>
          <w:rFonts w:ascii="Times New Roman" w:hAnsi="Times New Roman" w:cs="Times New Roman"/>
          <w:sz w:val="24"/>
          <w:szCs w:val="24"/>
        </w:rPr>
        <w:t>Визначення теплопродуктивності котлів (згідно переліку) по прямому балансу, за результатами вимірів фактичної витрати води через котел.</w:t>
      </w:r>
    </w:p>
    <w:p w:rsidR="00F37955" w:rsidRPr="00F37955" w:rsidRDefault="00F37955" w:rsidP="00F37955">
      <w:pPr>
        <w:spacing w:after="0"/>
        <w:rPr>
          <w:rFonts w:ascii="Times New Roman" w:hAnsi="Times New Roman" w:cs="Times New Roman"/>
          <w:sz w:val="24"/>
          <w:szCs w:val="24"/>
        </w:rPr>
      </w:pPr>
      <w:r w:rsidRPr="00F37955">
        <w:rPr>
          <w:rFonts w:ascii="Times New Roman" w:hAnsi="Times New Roman" w:cs="Times New Roman"/>
          <w:sz w:val="24"/>
          <w:szCs w:val="24"/>
        </w:rPr>
        <w:t>Аудит роботи хімводопідготовки (ХВО) котельні.</w:t>
      </w:r>
    </w:p>
    <w:p w:rsidR="00F37955" w:rsidRPr="00F37955" w:rsidRDefault="00F37955" w:rsidP="00F37955">
      <w:pPr>
        <w:spacing w:after="0"/>
        <w:jc w:val="both"/>
        <w:rPr>
          <w:rFonts w:ascii="Times New Roman" w:hAnsi="Times New Roman" w:cs="Times New Roman"/>
          <w:sz w:val="24"/>
          <w:szCs w:val="24"/>
        </w:rPr>
      </w:pPr>
      <w:r w:rsidRPr="00F37955">
        <w:rPr>
          <w:rFonts w:ascii="Times New Roman" w:hAnsi="Times New Roman" w:cs="Times New Roman"/>
          <w:sz w:val="24"/>
          <w:szCs w:val="24"/>
        </w:rPr>
        <w:t xml:space="preserve">     Результати наданих Послуг Виконавець передає Замовнику у такій кількості примірників, що передбачені діючим законодавством України у відповідній сфері.</w:t>
      </w:r>
    </w:p>
    <w:p w:rsidR="00F37955" w:rsidRPr="00F37955" w:rsidRDefault="00F37955" w:rsidP="00F37955">
      <w:pPr>
        <w:spacing w:after="0"/>
        <w:ind w:firstLine="709"/>
        <w:jc w:val="both"/>
        <w:rPr>
          <w:rFonts w:ascii="Times New Roman" w:hAnsi="Times New Roman" w:cs="Times New Roman"/>
          <w:sz w:val="24"/>
          <w:szCs w:val="24"/>
        </w:rPr>
      </w:pPr>
    </w:p>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5. ПРАВА ТА ОБОВ’ЯЗКИ СТОРІН</w:t>
      </w:r>
    </w:p>
    <w:p w:rsidR="00F37955" w:rsidRPr="00F37955" w:rsidRDefault="00F37955" w:rsidP="00F37955">
      <w:pPr>
        <w:spacing w:after="0"/>
        <w:ind w:firstLine="709"/>
        <w:jc w:val="both"/>
        <w:rPr>
          <w:rFonts w:ascii="Times New Roman" w:hAnsi="Times New Roman" w:cs="Times New Roman"/>
          <w:b/>
          <w:sz w:val="24"/>
          <w:szCs w:val="24"/>
        </w:rPr>
      </w:pPr>
      <w:r w:rsidRPr="00F37955">
        <w:rPr>
          <w:rFonts w:ascii="Times New Roman" w:hAnsi="Times New Roman" w:cs="Times New Roman"/>
          <w:b/>
          <w:sz w:val="24"/>
          <w:szCs w:val="24"/>
        </w:rPr>
        <w:t>5.1. Права та обов’язки Виконавця:</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5.1.1. Виконавець зобов’язаний надати Послуги, передбачені Договором, у відповідності до умов Договору та вимог законодавства.</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5.1.2. Виконавець має право вимагати оплати Послуг на умовах, передбачених Договором.</w:t>
      </w:r>
    </w:p>
    <w:p w:rsidR="00F37955" w:rsidRPr="00F37955" w:rsidRDefault="00F37955" w:rsidP="00FB121A">
      <w:pPr>
        <w:tabs>
          <w:tab w:val="num" w:pos="720"/>
        </w:tabs>
        <w:spacing w:after="0"/>
        <w:jc w:val="both"/>
        <w:rPr>
          <w:rFonts w:ascii="Times New Roman" w:hAnsi="Times New Roman" w:cs="Times New Roman"/>
          <w:sz w:val="24"/>
          <w:szCs w:val="24"/>
        </w:rPr>
      </w:pPr>
      <w:r w:rsidRPr="00F37955">
        <w:rPr>
          <w:rFonts w:ascii="Times New Roman" w:hAnsi="Times New Roman" w:cs="Times New Roman"/>
          <w:sz w:val="24"/>
          <w:szCs w:val="24"/>
        </w:rPr>
        <w:t>5.1.3. Виконавець має право вимагати від Замовника виконання останнім його зобов’язань за Договором.</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5.1.4. Виконавець зобов’язаний скласти  та надати Замовнику для підписання акт приймання-передачі Послуг.</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5.1.5.  Виконавець зобов’язаний передати Замовнику результати надання Послуг, що зазначені в п.4.4. цього Договору.</w:t>
      </w:r>
    </w:p>
    <w:p w:rsidR="00F37955" w:rsidRPr="00F37955" w:rsidRDefault="00F37955" w:rsidP="00FB121A">
      <w:pPr>
        <w:spacing w:after="0"/>
        <w:jc w:val="both"/>
        <w:rPr>
          <w:rFonts w:ascii="Times New Roman" w:hAnsi="Times New Roman" w:cs="Times New Roman"/>
          <w:b/>
          <w:sz w:val="24"/>
          <w:szCs w:val="24"/>
        </w:rPr>
      </w:pPr>
      <w:r w:rsidRPr="00F37955">
        <w:rPr>
          <w:rFonts w:ascii="Times New Roman" w:hAnsi="Times New Roman" w:cs="Times New Roman"/>
          <w:b/>
          <w:sz w:val="24"/>
          <w:szCs w:val="24"/>
        </w:rPr>
        <w:t>5.2. Права та обов’язки Замовника:</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5.2.1. Замовник має право вимагати від Виконавця надання Послуг, передбачених Договором.</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5.2.2. Замовник має право вимагати від Виконавця виконання останнім його зобов’язань за Договором.</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 xml:space="preserve">5.2.3. У разі надання Послуг більш низької якості, ніж вимагається стандартом, Замовник має право відмовитися від прийняття і оплати таких Послуг. </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5.2.4. Замовник, в разі відсутності виробничої необхідності, має право не замовляти Послугу, передбачену п. 1.1. цього Договору.</w:t>
      </w: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6. ВІДПОВІДАЛЬНІСТЬ СТОРІН</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 xml:space="preserve">6.2. 3а прострочення строку надання Послуг за цим Договором Виконавець сплачує Замовнику штраф у розмірі 10 % ціни ненаданих в строк Послуг. </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6.3. Замовник не несе будь-якої відповідальності в разі не замовлення Послуги, передбаченої п. 1.1. Договору, через відсутність виробничої необхідності.</w:t>
      </w:r>
    </w:p>
    <w:p w:rsidR="00F37955" w:rsidRPr="00F37955" w:rsidRDefault="00F37955" w:rsidP="00F37955">
      <w:pPr>
        <w:tabs>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37955" w:rsidRPr="00F37955" w:rsidRDefault="00F37955" w:rsidP="00F37955">
      <w:pPr>
        <w:tabs>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7955">
        <w:rPr>
          <w:rFonts w:ascii="Times New Roman" w:hAnsi="Times New Roman" w:cs="Times New Roman"/>
          <w:b/>
          <w:sz w:val="24"/>
          <w:szCs w:val="24"/>
        </w:rPr>
        <w:lastRenderedPageBreak/>
        <w:t>7. ФОРС-МАЖОР</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7.1. Цим Договором передбачаються форс-мажорні обставини: землетруси, повені, урагани, військові дії, або будь-які причини, обставини або події, що не залежать від волі будь-якої із Сторін.</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7.2. Факт виникнення форс-мажорних обставин та період їх дії має бути підтверджений довідкою Торгово-промислової палати за місцем знаходження Сторони, що зазнала дії таких обставин.</w:t>
      </w: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8. ПЕРЕДАЧА ПРАВ ПО ДОГОВОРУ</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8.1. Сторони не можуть передавати свої права та зобов’язання по Договору третім особам без письмової згоди іншої Сторони.</w:t>
      </w: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9. ВИРІШЕННЯ СПОРІВ</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9.1. При виникненні між Сторонами спорів чи розбіжностей за цим Договором або в зв’язку з ним, Сторони повинні зробити усе необхідне для врегулювання зазначених спорів і розбіжностей шляхом переговорів. У випадку не досягнення Сторонами домовленості, спори розв’язуються у відповідності  до законодавства України.</w:t>
      </w: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10. СТРОК ДОГОВОРУ</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10.1. Цей Договір набуває чинності з дати підписання його сторонами та діє до 31 грудня 2023року включно, а в частині розрахунків та виконання гарантійних зобов’язань – до повного їх виконання.</w:t>
      </w: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11. ІНШІ УМОВИ</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 xml:space="preserve">11.1. Зміни та доповнення до цього Договору вносяться у письмовій формі, підписуються уповноваженими представниками Сторін. Внесення змін та доповнень в Договір в односторонньому порядку не допускається.  </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11.2. Договір складено у двох оригінальних примірниках (по одному для кожної із Сторін), кожен із яких має однакову юридичну силу.</w:t>
      </w:r>
      <w:r w:rsidRPr="00F37955">
        <w:rPr>
          <w:rFonts w:ascii="Times New Roman" w:hAnsi="Times New Roman" w:cs="Times New Roman"/>
          <w:sz w:val="24"/>
          <w:szCs w:val="24"/>
        </w:rPr>
        <w:tab/>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11.3. Жодна із Сторін не має права по цьому Договору передоручити свої права третій Стороні, без письмової згоди іншої Стороні.</w:t>
      </w:r>
    </w:p>
    <w:p w:rsidR="00F37955" w:rsidRPr="00F37955" w:rsidRDefault="00F37955" w:rsidP="00FB121A">
      <w:pPr>
        <w:spacing w:after="0"/>
        <w:jc w:val="both"/>
        <w:rPr>
          <w:rFonts w:ascii="Times New Roman" w:hAnsi="Times New Roman" w:cs="Times New Roman"/>
          <w:sz w:val="24"/>
          <w:szCs w:val="24"/>
        </w:rPr>
      </w:pPr>
      <w:r w:rsidRPr="00F37955">
        <w:rPr>
          <w:rFonts w:ascii="Times New Roman" w:hAnsi="Times New Roman" w:cs="Times New Roman"/>
          <w:sz w:val="24"/>
          <w:szCs w:val="24"/>
        </w:rPr>
        <w:t>11.4. Усі додатки, на які є посилання в цьому Договорі, є невід'ємною його частиною, та мають однакову юридичну силу і повинні бути підписані і скріплені печатками обох Сторін.</w:t>
      </w:r>
    </w:p>
    <w:p w:rsidR="00F37955" w:rsidRPr="00F37955" w:rsidRDefault="00F37955" w:rsidP="00F37955">
      <w:pPr>
        <w:spacing w:after="0"/>
        <w:ind w:firstLine="709"/>
        <w:jc w:val="both"/>
        <w:rPr>
          <w:rFonts w:ascii="Times New Roman" w:hAnsi="Times New Roman" w:cs="Times New Roman"/>
          <w:sz w:val="24"/>
          <w:szCs w:val="24"/>
        </w:rPr>
      </w:pPr>
    </w:p>
    <w:p w:rsidR="00F37955" w:rsidRPr="00F37955" w:rsidRDefault="00F37955" w:rsidP="00F37955">
      <w:pPr>
        <w:spacing w:after="0"/>
        <w:ind w:firstLine="709"/>
        <w:jc w:val="both"/>
        <w:rPr>
          <w:rFonts w:ascii="Times New Roman" w:hAnsi="Times New Roman" w:cs="Times New Roman"/>
          <w:sz w:val="24"/>
          <w:szCs w:val="24"/>
        </w:rPr>
      </w:pPr>
    </w:p>
    <w:p w:rsidR="00F37955" w:rsidRPr="00F37955" w:rsidRDefault="00F37955" w:rsidP="00F37955">
      <w:pPr>
        <w:spacing w:after="0"/>
        <w:ind w:firstLine="709"/>
        <w:jc w:val="both"/>
        <w:rPr>
          <w:rFonts w:ascii="Times New Roman" w:hAnsi="Times New Roman" w:cs="Times New Roman"/>
          <w:sz w:val="24"/>
          <w:szCs w:val="24"/>
        </w:rPr>
      </w:pPr>
    </w:p>
    <w:p w:rsidR="00F37955" w:rsidRPr="00F37955" w:rsidRDefault="00F37955" w:rsidP="00F37955">
      <w:pPr>
        <w:keepNext/>
        <w:spacing w:after="0"/>
        <w:jc w:val="center"/>
        <w:rPr>
          <w:rFonts w:ascii="Times New Roman" w:hAnsi="Times New Roman" w:cs="Times New Roman"/>
          <w:b/>
          <w:sz w:val="24"/>
          <w:szCs w:val="24"/>
        </w:rPr>
      </w:pPr>
      <w:r w:rsidRPr="00F37955">
        <w:rPr>
          <w:rFonts w:ascii="Times New Roman" w:hAnsi="Times New Roman" w:cs="Times New Roman"/>
          <w:b/>
          <w:sz w:val="24"/>
          <w:szCs w:val="24"/>
        </w:rPr>
        <w:t>12. РЕКВІЗИТИ ТА ПІДПИСИ СТОРІН</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689"/>
      </w:tblGrid>
      <w:tr w:rsidR="00F37955" w:rsidRPr="00F37955" w:rsidTr="002F364D">
        <w:trPr>
          <w:trHeight w:val="247"/>
        </w:trPr>
        <w:tc>
          <w:tcPr>
            <w:tcW w:w="4957" w:type="dxa"/>
            <w:vAlign w:val="center"/>
          </w:tcPr>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ЗАМОВНИК:</w:t>
            </w:r>
          </w:p>
        </w:tc>
        <w:tc>
          <w:tcPr>
            <w:tcW w:w="4689" w:type="dxa"/>
            <w:vAlign w:val="center"/>
          </w:tcPr>
          <w:p w:rsidR="00F37955" w:rsidRPr="00F37955" w:rsidRDefault="00F37955" w:rsidP="00F37955">
            <w:pPr>
              <w:spacing w:after="0"/>
              <w:jc w:val="center"/>
              <w:rPr>
                <w:rFonts w:ascii="Times New Roman" w:hAnsi="Times New Roman" w:cs="Times New Roman"/>
                <w:b/>
                <w:sz w:val="24"/>
                <w:szCs w:val="24"/>
              </w:rPr>
            </w:pPr>
            <w:r w:rsidRPr="00F37955">
              <w:rPr>
                <w:rFonts w:ascii="Times New Roman" w:hAnsi="Times New Roman" w:cs="Times New Roman"/>
                <w:b/>
                <w:sz w:val="24"/>
                <w:szCs w:val="24"/>
              </w:rPr>
              <w:t>ВИКОНАВЕЦЬ:</w:t>
            </w:r>
          </w:p>
        </w:tc>
      </w:tr>
      <w:tr w:rsidR="00F37955" w:rsidRPr="00F37955" w:rsidTr="002F364D">
        <w:trPr>
          <w:trHeight w:val="3646"/>
        </w:trPr>
        <w:tc>
          <w:tcPr>
            <w:tcW w:w="4957" w:type="dxa"/>
          </w:tcPr>
          <w:p w:rsidR="00F37955" w:rsidRPr="00F37955" w:rsidRDefault="00F37955" w:rsidP="00F37955">
            <w:pPr>
              <w:widowControl w:val="0"/>
              <w:autoSpaceDE w:val="0"/>
              <w:autoSpaceDN w:val="0"/>
              <w:adjustRightInd w:val="0"/>
              <w:spacing w:after="0"/>
              <w:rPr>
                <w:rFonts w:ascii="Times New Roman" w:hAnsi="Times New Roman" w:cs="Times New Roman"/>
                <w:b/>
                <w:sz w:val="24"/>
                <w:szCs w:val="24"/>
                <w:lang w:eastAsia="uk-UA"/>
              </w:rPr>
            </w:pPr>
            <w:r w:rsidRPr="00F37955">
              <w:rPr>
                <w:rFonts w:ascii="Times New Roman" w:hAnsi="Times New Roman" w:cs="Times New Roman"/>
                <w:b/>
                <w:sz w:val="24"/>
                <w:szCs w:val="24"/>
              </w:rPr>
              <w:t>Товариство з обмеженою відповідальністю «НіжинТеплоМережі»</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sz w:val="24"/>
                <w:szCs w:val="24"/>
                <w:lang w:eastAsia="uk-UA"/>
              </w:rPr>
              <w:t>Юридична/поштова адреса:</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rPr>
            </w:pPr>
            <w:r w:rsidRPr="00F37955">
              <w:rPr>
                <w:rFonts w:ascii="Times New Roman" w:hAnsi="Times New Roman" w:cs="Times New Roman"/>
                <w:sz w:val="24"/>
                <w:szCs w:val="24"/>
              </w:rPr>
              <w:t>16600, м. Ніжин, вул. Глібова,1,</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rPr>
            </w:pPr>
            <w:r w:rsidRPr="00F37955">
              <w:rPr>
                <w:rFonts w:ascii="Times New Roman" w:hAnsi="Times New Roman" w:cs="Times New Roman"/>
                <w:sz w:val="24"/>
                <w:szCs w:val="24"/>
                <w:lang w:eastAsia="uk-UA"/>
              </w:rPr>
              <w:t xml:space="preserve">р/р: </w:t>
            </w:r>
            <w:r w:rsidRPr="00F37955">
              <w:rPr>
                <w:rFonts w:ascii="Times New Roman" w:hAnsi="Times New Roman" w:cs="Times New Roman"/>
                <w:sz w:val="24"/>
                <w:szCs w:val="24"/>
                <w:lang w:val="en-US" w:eastAsia="uk-UA"/>
              </w:rPr>
              <w:t>UA</w:t>
            </w:r>
            <w:r w:rsidRPr="00F37955">
              <w:rPr>
                <w:rFonts w:ascii="Times New Roman" w:hAnsi="Times New Roman" w:cs="Times New Roman"/>
                <w:sz w:val="24"/>
                <w:szCs w:val="24"/>
                <w:lang w:eastAsia="uk-UA"/>
              </w:rPr>
              <w:t xml:space="preserve"> 723535530000026004300307097</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sz w:val="24"/>
                <w:szCs w:val="24"/>
                <w:lang w:eastAsia="uk-UA"/>
              </w:rPr>
              <w:t>в АТ  «Ощадбанк» м. Ніжин</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sz w:val="24"/>
                <w:szCs w:val="24"/>
                <w:lang w:eastAsia="uk-UA"/>
              </w:rPr>
              <w:t>МФО 353553, Код ЄДРПОУ 32750668</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rPr>
            </w:pPr>
            <w:r w:rsidRPr="00F37955">
              <w:rPr>
                <w:rFonts w:ascii="Times New Roman" w:hAnsi="Times New Roman" w:cs="Times New Roman"/>
                <w:sz w:val="24"/>
                <w:szCs w:val="24"/>
                <w:lang w:eastAsia="uk-UA"/>
              </w:rPr>
              <w:t>ІПН 327506525137</w:t>
            </w:r>
            <w:r w:rsidRPr="00F37955">
              <w:rPr>
                <w:rFonts w:ascii="Times New Roman" w:hAnsi="Times New Roman" w:cs="Times New Roman"/>
                <w:sz w:val="24"/>
                <w:szCs w:val="24"/>
              </w:rPr>
              <w:t>,</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sz w:val="24"/>
                <w:szCs w:val="24"/>
              </w:rPr>
              <w:t xml:space="preserve"> </w:t>
            </w:r>
            <w:r w:rsidRPr="00F37955">
              <w:rPr>
                <w:rFonts w:ascii="Times New Roman" w:hAnsi="Times New Roman" w:cs="Times New Roman"/>
                <w:sz w:val="24"/>
                <w:szCs w:val="24"/>
                <w:lang w:eastAsia="uk-UA"/>
              </w:rPr>
              <w:t>Телефон: (04631)7-11-97</w:t>
            </w: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sz w:val="24"/>
                <w:szCs w:val="24"/>
                <w:lang w:val="en-US" w:eastAsia="uk-UA"/>
              </w:rPr>
              <w:t>E</w:t>
            </w:r>
            <w:r w:rsidRPr="00F37955">
              <w:rPr>
                <w:rFonts w:ascii="Times New Roman" w:hAnsi="Times New Roman" w:cs="Times New Roman"/>
                <w:sz w:val="24"/>
                <w:szCs w:val="24"/>
                <w:lang w:eastAsia="uk-UA"/>
              </w:rPr>
              <w:t>-</w:t>
            </w:r>
            <w:r w:rsidRPr="00F37955">
              <w:rPr>
                <w:rFonts w:ascii="Times New Roman" w:hAnsi="Times New Roman" w:cs="Times New Roman"/>
                <w:sz w:val="24"/>
                <w:szCs w:val="24"/>
                <w:lang w:val="en-US" w:eastAsia="uk-UA"/>
              </w:rPr>
              <w:t>mail</w:t>
            </w:r>
            <w:r w:rsidRPr="00F37955">
              <w:rPr>
                <w:rFonts w:ascii="Times New Roman" w:hAnsi="Times New Roman" w:cs="Times New Roman"/>
                <w:sz w:val="24"/>
                <w:szCs w:val="24"/>
                <w:lang w:eastAsia="uk-UA"/>
              </w:rPr>
              <w:t xml:space="preserve">: </w:t>
            </w:r>
            <w:r w:rsidRPr="00F37955">
              <w:rPr>
                <w:rFonts w:ascii="Times New Roman" w:hAnsi="Times New Roman" w:cs="Times New Roman"/>
                <w:sz w:val="24"/>
                <w:szCs w:val="24"/>
                <w:lang w:val="en-US" w:eastAsia="uk-UA"/>
              </w:rPr>
              <w:t>ntm-teplo</w:t>
            </w:r>
            <w:r w:rsidRPr="00F37955">
              <w:rPr>
                <w:rFonts w:ascii="Times New Roman" w:hAnsi="Times New Roman" w:cs="Times New Roman"/>
                <w:sz w:val="24"/>
                <w:szCs w:val="24"/>
                <w:lang w:eastAsia="uk-UA"/>
              </w:rPr>
              <w:t>@</w:t>
            </w:r>
            <w:r w:rsidRPr="00F37955">
              <w:rPr>
                <w:rFonts w:ascii="Times New Roman" w:hAnsi="Times New Roman" w:cs="Times New Roman"/>
                <w:sz w:val="24"/>
                <w:szCs w:val="24"/>
                <w:lang w:val="en-US" w:eastAsia="uk-UA"/>
              </w:rPr>
              <w:t>ukr</w:t>
            </w:r>
            <w:r w:rsidRPr="00F37955">
              <w:rPr>
                <w:rFonts w:ascii="Times New Roman" w:hAnsi="Times New Roman" w:cs="Times New Roman"/>
                <w:sz w:val="24"/>
                <w:szCs w:val="24"/>
                <w:lang w:eastAsia="uk-UA"/>
              </w:rPr>
              <w:t>.</w:t>
            </w:r>
            <w:r w:rsidRPr="00F37955">
              <w:rPr>
                <w:rFonts w:ascii="Times New Roman" w:hAnsi="Times New Roman" w:cs="Times New Roman"/>
                <w:sz w:val="24"/>
                <w:szCs w:val="24"/>
                <w:lang w:val="en-US" w:eastAsia="uk-UA"/>
              </w:rPr>
              <w:t>net</w:t>
            </w:r>
          </w:p>
          <w:p w:rsidR="00F37955" w:rsidRPr="00F37955" w:rsidRDefault="00F37955" w:rsidP="00F37955">
            <w:pPr>
              <w:widowControl w:val="0"/>
              <w:autoSpaceDE w:val="0"/>
              <w:autoSpaceDN w:val="0"/>
              <w:adjustRightInd w:val="0"/>
              <w:spacing w:after="0"/>
              <w:rPr>
                <w:rFonts w:ascii="Times New Roman" w:hAnsi="Times New Roman" w:cs="Times New Roman"/>
                <w:b/>
                <w:sz w:val="24"/>
                <w:szCs w:val="24"/>
                <w:lang w:eastAsia="uk-UA"/>
              </w:rPr>
            </w:pPr>
          </w:p>
          <w:p w:rsidR="00F37955" w:rsidRPr="00F37955" w:rsidRDefault="00F37955" w:rsidP="00F37955">
            <w:pPr>
              <w:widowControl w:val="0"/>
              <w:autoSpaceDE w:val="0"/>
              <w:autoSpaceDN w:val="0"/>
              <w:adjustRightInd w:val="0"/>
              <w:spacing w:after="0"/>
              <w:rPr>
                <w:rFonts w:ascii="Times New Roman" w:hAnsi="Times New Roman" w:cs="Times New Roman"/>
                <w:sz w:val="24"/>
                <w:szCs w:val="24"/>
                <w:lang w:eastAsia="uk-UA"/>
              </w:rPr>
            </w:pPr>
            <w:r w:rsidRPr="00F37955">
              <w:rPr>
                <w:rFonts w:ascii="Times New Roman" w:hAnsi="Times New Roman" w:cs="Times New Roman"/>
                <w:b/>
                <w:sz w:val="24"/>
                <w:szCs w:val="24"/>
                <w:lang w:eastAsia="uk-UA"/>
              </w:rPr>
              <w:t>Директор</w:t>
            </w:r>
            <w:r w:rsidRPr="00F37955">
              <w:rPr>
                <w:rFonts w:ascii="Times New Roman" w:hAnsi="Times New Roman" w:cs="Times New Roman"/>
                <w:sz w:val="24"/>
                <w:szCs w:val="24"/>
                <w:lang w:eastAsia="uk-UA"/>
              </w:rPr>
              <w:t>_____________</w:t>
            </w:r>
            <w:r w:rsidRPr="00F37955">
              <w:rPr>
                <w:rFonts w:ascii="Times New Roman" w:hAnsi="Times New Roman" w:cs="Times New Roman"/>
                <w:b/>
                <w:sz w:val="24"/>
                <w:szCs w:val="24"/>
                <w:lang w:eastAsia="uk-UA"/>
              </w:rPr>
              <w:t xml:space="preserve"> Любов ІСАЄНКО</w:t>
            </w:r>
          </w:p>
        </w:tc>
        <w:tc>
          <w:tcPr>
            <w:tcW w:w="4689" w:type="dxa"/>
          </w:tcPr>
          <w:p w:rsidR="00F37955" w:rsidRPr="00F37955" w:rsidRDefault="00F37955" w:rsidP="00F37955">
            <w:pPr>
              <w:widowControl w:val="0"/>
              <w:autoSpaceDE w:val="0"/>
              <w:autoSpaceDN w:val="0"/>
              <w:adjustRightInd w:val="0"/>
              <w:spacing w:after="0"/>
              <w:rPr>
                <w:rFonts w:ascii="Times New Roman" w:hAnsi="Times New Roman" w:cs="Times New Roman"/>
                <w:sz w:val="24"/>
                <w:szCs w:val="24"/>
              </w:rPr>
            </w:pPr>
          </w:p>
        </w:tc>
      </w:tr>
    </w:tbl>
    <w:p w:rsidR="00F37955" w:rsidRPr="00F37955" w:rsidRDefault="00F37955" w:rsidP="00F37955">
      <w:pPr>
        <w:pStyle w:val="a6"/>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bCs/>
          <w:color w:val="000000"/>
          <w:spacing w:val="3"/>
          <w:sz w:val="24"/>
          <w:szCs w:val="24"/>
        </w:rPr>
      </w:pPr>
    </w:p>
    <w:p w:rsidR="00A564ED" w:rsidRDefault="00A564ED" w:rsidP="00F37955">
      <w:pPr>
        <w:pStyle w:val="14"/>
        <w:jc w:val="right"/>
        <w:rPr>
          <w:rStyle w:val="rvts9"/>
          <w:rFonts w:eastAsia="Calibri"/>
          <w:b/>
          <w:bCs/>
          <w:sz w:val="28"/>
          <w:szCs w:val="28"/>
          <w:lang w:val="uk-UA"/>
        </w:rPr>
      </w:pPr>
    </w:p>
    <w:sectPr w:rsidR="00A564ED" w:rsidSect="00B3442F">
      <w:pgSz w:w="11906" w:h="16838"/>
      <w:pgMar w:top="567" w:right="567" w:bottom="567"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3D" w:rsidRDefault="00BE363D" w:rsidP="007A7FF4">
      <w:pPr>
        <w:spacing w:after="0" w:line="240" w:lineRule="auto"/>
      </w:pPr>
      <w:r>
        <w:separator/>
      </w:r>
    </w:p>
  </w:endnote>
  <w:endnote w:type="continuationSeparator" w:id="0">
    <w:p w:rsidR="00BE363D" w:rsidRDefault="00BE363D" w:rsidP="007A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1"/>
    <w:family w:val="swiss"/>
    <w:pitch w:val="variable"/>
    <w:sig w:usb0="00000000" w:usb1="00000000" w:usb2="00000000" w:usb3="00000000" w:csb0="00000000"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3D" w:rsidRDefault="00BE363D" w:rsidP="007A7FF4">
      <w:pPr>
        <w:spacing w:after="0" w:line="240" w:lineRule="auto"/>
      </w:pPr>
      <w:r>
        <w:separator/>
      </w:r>
    </w:p>
  </w:footnote>
  <w:footnote w:type="continuationSeparator" w:id="0">
    <w:p w:rsidR="00BE363D" w:rsidRDefault="00BE363D" w:rsidP="007A7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nsid w:val="1A0F5A53"/>
    <w:multiLevelType w:val="singleLevel"/>
    <w:tmpl w:val="E62E29D2"/>
    <w:lvl w:ilvl="0">
      <w:start w:val="1"/>
      <w:numFmt w:val="decimal"/>
      <w:lvlText w:val="5.%1."/>
      <w:legacy w:legacy="1" w:legacySpace="0" w:legacyIndent="360"/>
      <w:lvlJc w:val="left"/>
      <w:rPr>
        <w:rFonts w:ascii="Times New Roman" w:hAnsi="Times New Roman" w:cs="Times New Roman" w:hint="default"/>
        <w:sz w:val="24"/>
        <w:szCs w:val="24"/>
      </w:rPr>
    </w:lvl>
  </w:abstractNum>
  <w:abstractNum w:abstractNumId="2">
    <w:nsid w:val="22DE51C1"/>
    <w:multiLevelType w:val="hybridMultilevel"/>
    <w:tmpl w:val="C0EEDB9A"/>
    <w:lvl w:ilvl="0" w:tplc="76FE81D8">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04E8E"/>
    <w:multiLevelType w:val="hybridMultilevel"/>
    <w:tmpl w:val="9A52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0D197E"/>
    <w:multiLevelType w:val="singleLevel"/>
    <w:tmpl w:val="F7D0A902"/>
    <w:lvl w:ilvl="0">
      <w:start w:val="4"/>
      <w:numFmt w:val="decimal"/>
      <w:lvlText w:val="5.%1."/>
      <w:legacy w:legacy="1" w:legacySpace="0" w:legacyIndent="360"/>
      <w:lvlJc w:val="left"/>
      <w:rPr>
        <w:rFonts w:ascii="Times New Roman" w:hAnsi="Times New Roman" w:cs="Times New Roman" w:hint="default"/>
        <w:sz w:val="24"/>
        <w:szCs w:val="24"/>
      </w:rPr>
    </w:lvl>
  </w:abstractNum>
  <w:abstractNum w:abstractNumId="7">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260F4"/>
    <w:multiLevelType w:val="hybridMultilevel"/>
    <w:tmpl w:val="B9DE29A0"/>
    <w:lvl w:ilvl="0" w:tplc="E80CAB0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7D6B3A"/>
    <w:multiLevelType w:val="multilevel"/>
    <w:tmpl w:val="04AA5BBC"/>
    <w:lvl w:ilvl="0">
      <w:start w:val="1"/>
      <w:numFmt w:val="decimal"/>
      <w:lvlText w:val="%1."/>
      <w:lvlJc w:val="left"/>
      <w:pPr>
        <w:ind w:left="786" w:hanging="360"/>
      </w:pPr>
      <w:rPr>
        <w:rFonts w:hint="default"/>
        <w:b/>
        <w:sz w:val="24"/>
      </w:rPr>
    </w:lvl>
    <w:lvl w:ilvl="1">
      <w:start w:val="1"/>
      <w:numFmt w:val="decimal"/>
      <w:isLgl/>
      <w:lvlText w:val="%1.%2"/>
      <w:lvlJc w:val="left"/>
      <w:pPr>
        <w:ind w:left="6740" w:hanging="36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2396"/>
    <w:rsid w:val="00016D6D"/>
    <w:rsid w:val="000248B8"/>
    <w:rsid w:val="00057B51"/>
    <w:rsid w:val="0007027A"/>
    <w:rsid w:val="000761E7"/>
    <w:rsid w:val="000774C9"/>
    <w:rsid w:val="00083E6E"/>
    <w:rsid w:val="00097C73"/>
    <w:rsid w:val="000C2D37"/>
    <w:rsid w:val="000E0F5B"/>
    <w:rsid w:val="000E18C6"/>
    <w:rsid w:val="000E46F9"/>
    <w:rsid w:val="000E6F46"/>
    <w:rsid w:val="00100E58"/>
    <w:rsid w:val="001033B6"/>
    <w:rsid w:val="00106747"/>
    <w:rsid w:val="00112876"/>
    <w:rsid w:val="001141AE"/>
    <w:rsid w:val="00142BFA"/>
    <w:rsid w:val="001629B6"/>
    <w:rsid w:val="001768B4"/>
    <w:rsid w:val="00177C33"/>
    <w:rsid w:val="00192AC1"/>
    <w:rsid w:val="00193231"/>
    <w:rsid w:val="00193397"/>
    <w:rsid w:val="001A0429"/>
    <w:rsid w:val="001B3EB5"/>
    <w:rsid w:val="001C03F3"/>
    <w:rsid w:val="001C6417"/>
    <w:rsid w:val="001D6CB5"/>
    <w:rsid w:val="001F5077"/>
    <w:rsid w:val="00210320"/>
    <w:rsid w:val="00212ECB"/>
    <w:rsid w:val="00222B29"/>
    <w:rsid w:val="00226B18"/>
    <w:rsid w:val="00233F1F"/>
    <w:rsid w:val="00235473"/>
    <w:rsid w:val="00237506"/>
    <w:rsid w:val="00245554"/>
    <w:rsid w:val="0025305A"/>
    <w:rsid w:val="002643C9"/>
    <w:rsid w:val="00271165"/>
    <w:rsid w:val="00274AF3"/>
    <w:rsid w:val="00274D0D"/>
    <w:rsid w:val="00277226"/>
    <w:rsid w:val="002912AB"/>
    <w:rsid w:val="002A6AEA"/>
    <w:rsid w:val="002B4E26"/>
    <w:rsid w:val="002D0A39"/>
    <w:rsid w:val="002D5C98"/>
    <w:rsid w:val="002F0116"/>
    <w:rsid w:val="002F2DE2"/>
    <w:rsid w:val="002F364D"/>
    <w:rsid w:val="00323FCA"/>
    <w:rsid w:val="00324B9D"/>
    <w:rsid w:val="00325EC4"/>
    <w:rsid w:val="00326408"/>
    <w:rsid w:val="0033210A"/>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B596A"/>
    <w:rsid w:val="004C5DE8"/>
    <w:rsid w:val="004C5E9A"/>
    <w:rsid w:val="004E50F4"/>
    <w:rsid w:val="00514F8C"/>
    <w:rsid w:val="005318D7"/>
    <w:rsid w:val="00543FAD"/>
    <w:rsid w:val="00544DC1"/>
    <w:rsid w:val="00545766"/>
    <w:rsid w:val="005470CE"/>
    <w:rsid w:val="00550B66"/>
    <w:rsid w:val="00553DFD"/>
    <w:rsid w:val="0056629A"/>
    <w:rsid w:val="00567E20"/>
    <w:rsid w:val="00571E33"/>
    <w:rsid w:val="0057705A"/>
    <w:rsid w:val="005851AC"/>
    <w:rsid w:val="005957C5"/>
    <w:rsid w:val="005A44BE"/>
    <w:rsid w:val="005C4896"/>
    <w:rsid w:val="005C6122"/>
    <w:rsid w:val="005D104E"/>
    <w:rsid w:val="005D376A"/>
    <w:rsid w:val="005D4F5E"/>
    <w:rsid w:val="005E717A"/>
    <w:rsid w:val="005E7412"/>
    <w:rsid w:val="005F07D4"/>
    <w:rsid w:val="005F2ABE"/>
    <w:rsid w:val="00602B2F"/>
    <w:rsid w:val="0060446E"/>
    <w:rsid w:val="00622F24"/>
    <w:rsid w:val="00637F06"/>
    <w:rsid w:val="00643630"/>
    <w:rsid w:val="00644853"/>
    <w:rsid w:val="00647782"/>
    <w:rsid w:val="00663B27"/>
    <w:rsid w:val="006651F5"/>
    <w:rsid w:val="00666C01"/>
    <w:rsid w:val="00677A26"/>
    <w:rsid w:val="00680248"/>
    <w:rsid w:val="006855C1"/>
    <w:rsid w:val="0069769E"/>
    <w:rsid w:val="00697B92"/>
    <w:rsid w:val="006A378C"/>
    <w:rsid w:val="006D0911"/>
    <w:rsid w:val="006D21D5"/>
    <w:rsid w:val="006F0225"/>
    <w:rsid w:val="007043EC"/>
    <w:rsid w:val="00704520"/>
    <w:rsid w:val="00707B11"/>
    <w:rsid w:val="00710E4F"/>
    <w:rsid w:val="00714A10"/>
    <w:rsid w:val="00715E41"/>
    <w:rsid w:val="00731DA0"/>
    <w:rsid w:val="00735CC7"/>
    <w:rsid w:val="00747B50"/>
    <w:rsid w:val="00751EE8"/>
    <w:rsid w:val="007540E2"/>
    <w:rsid w:val="00756238"/>
    <w:rsid w:val="007667F0"/>
    <w:rsid w:val="007755AA"/>
    <w:rsid w:val="00782A10"/>
    <w:rsid w:val="00796A66"/>
    <w:rsid w:val="007A64C7"/>
    <w:rsid w:val="007A7FF4"/>
    <w:rsid w:val="007B5426"/>
    <w:rsid w:val="00800B8A"/>
    <w:rsid w:val="0080300D"/>
    <w:rsid w:val="00842EF3"/>
    <w:rsid w:val="00861DF4"/>
    <w:rsid w:val="008736A9"/>
    <w:rsid w:val="0088493A"/>
    <w:rsid w:val="00897654"/>
    <w:rsid w:val="0089788A"/>
    <w:rsid w:val="008A67F8"/>
    <w:rsid w:val="008A7A78"/>
    <w:rsid w:val="008B0E38"/>
    <w:rsid w:val="008B31CF"/>
    <w:rsid w:val="008C172F"/>
    <w:rsid w:val="008D2CF5"/>
    <w:rsid w:val="008E73FB"/>
    <w:rsid w:val="008F25AD"/>
    <w:rsid w:val="008F608D"/>
    <w:rsid w:val="008F722A"/>
    <w:rsid w:val="00930390"/>
    <w:rsid w:val="0094290F"/>
    <w:rsid w:val="00952B05"/>
    <w:rsid w:val="00960434"/>
    <w:rsid w:val="009641B5"/>
    <w:rsid w:val="00967AE8"/>
    <w:rsid w:val="009741EC"/>
    <w:rsid w:val="0098296D"/>
    <w:rsid w:val="00993A23"/>
    <w:rsid w:val="009950B1"/>
    <w:rsid w:val="009A4B65"/>
    <w:rsid w:val="009E47FA"/>
    <w:rsid w:val="009F0F23"/>
    <w:rsid w:val="009F223E"/>
    <w:rsid w:val="00A13388"/>
    <w:rsid w:val="00A151DD"/>
    <w:rsid w:val="00A20073"/>
    <w:rsid w:val="00A22DEC"/>
    <w:rsid w:val="00A256DE"/>
    <w:rsid w:val="00A445D3"/>
    <w:rsid w:val="00A564ED"/>
    <w:rsid w:val="00A70DAC"/>
    <w:rsid w:val="00A90437"/>
    <w:rsid w:val="00AB2AE9"/>
    <w:rsid w:val="00AB6A82"/>
    <w:rsid w:val="00AE11AF"/>
    <w:rsid w:val="00AF0653"/>
    <w:rsid w:val="00B21C87"/>
    <w:rsid w:val="00B32C26"/>
    <w:rsid w:val="00B3442F"/>
    <w:rsid w:val="00B35B32"/>
    <w:rsid w:val="00B3604F"/>
    <w:rsid w:val="00B45FF7"/>
    <w:rsid w:val="00B573D2"/>
    <w:rsid w:val="00B6208A"/>
    <w:rsid w:val="00B82DB5"/>
    <w:rsid w:val="00B95658"/>
    <w:rsid w:val="00BE363D"/>
    <w:rsid w:val="00BE4BE0"/>
    <w:rsid w:val="00BF410A"/>
    <w:rsid w:val="00BF731C"/>
    <w:rsid w:val="00C1066D"/>
    <w:rsid w:val="00C1351D"/>
    <w:rsid w:val="00C3149F"/>
    <w:rsid w:val="00C7068E"/>
    <w:rsid w:val="00C76EC3"/>
    <w:rsid w:val="00C9168A"/>
    <w:rsid w:val="00C97D64"/>
    <w:rsid w:val="00CA27C1"/>
    <w:rsid w:val="00CB7551"/>
    <w:rsid w:val="00CD3C14"/>
    <w:rsid w:val="00CF337F"/>
    <w:rsid w:val="00D066CD"/>
    <w:rsid w:val="00D32EA8"/>
    <w:rsid w:val="00D36E86"/>
    <w:rsid w:val="00D407EC"/>
    <w:rsid w:val="00D412CD"/>
    <w:rsid w:val="00D64F18"/>
    <w:rsid w:val="00D77088"/>
    <w:rsid w:val="00DB06BC"/>
    <w:rsid w:val="00DC21B4"/>
    <w:rsid w:val="00DC42EC"/>
    <w:rsid w:val="00DC6FF9"/>
    <w:rsid w:val="00DD0699"/>
    <w:rsid w:val="00DD5765"/>
    <w:rsid w:val="00DF47A6"/>
    <w:rsid w:val="00E041DF"/>
    <w:rsid w:val="00E05A06"/>
    <w:rsid w:val="00E16A9E"/>
    <w:rsid w:val="00E2124A"/>
    <w:rsid w:val="00E265F3"/>
    <w:rsid w:val="00E3032E"/>
    <w:rsid w:val="00E31F7E"/>
    <w:rsid w:val="00E336B3"/>
    <w:rsid w:val="00E44CEF"/>
    <w:rsid w:val="00E60D8B"/>
    <w:rsid w:val="00E60D9D"/>
    <w:rsid w:val="00E624A4"/>
    <w:rsid w:val="00E662CF"/>
    <w:rsid w:val="00E77A21"/>
    <w:rsid w:val="00E86133"/>
    <w:rsid w:val="00E962F7"/>
    <w:rsid w:val="00ED3F00"/>
    <w:rsid w:val="00ED51D2"/>
    <w:rsid w:val="00EE0503"/>
    <w:rsid w:val="00EF190A"/>
    <w:rsid w:val="00F21431"/>
    <w:rsid w:val="00F25D76"/>
    <w:rsid w:val="00F355D4"/>
    <w:rsid w:val="00F37955"/>
    <w:rsid w:val="00F63D49"/>
    <w:rsid w:val="00F72336"/>
    <w:rsid w:val="00F8275F"/>
    <w:rsid w:val="00F8321A"/>
    <w:rsid w:val="00F96B57"/>
    <w:rsid w:val="00FA3C0A"/>
    <w:rsid w:val="00FB121A"/>
    <w:rsid w:val="00FB7E25"/>
    <w:rsid w:val="00FE15B3"/>
    <w:rsid w:val="00FE7C79"/>
    <w:rsid w:val="00FF3131"/>
    <w:rsid w:val="00FF50DE"/>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36"/>
    <w:rPr>
      <w:lang w:eastAsia="en-US"/>
    </w:rPr>
  </w:style>
  <w:style w:type="paragraph" w:styleId="1">
    <w:name w:val="heading 1"/>
    <w:basedOn w:val="a"/>
    <w:next w:val="a"/>
    <w:uiPriority w:val="9"/>
    <w:qFormat/>
    <w:rsid w:val="00F72336"/>
    <w:pPr>
      <w:keepNext/>
      <w:keepLines/>
      <w:spacing w:before="480" w:after="120"/>
      <w:outlineLvl w:val="0"/>
    </w:pPr>
    <w:rPr>
      <w:b/>
      <w:sz w:val="48"/>
      <w:szCs w:val="48"/>
    </w:rPr>
  </w:style>
  <w:style w:type="paragraph" w:styleId="2">
    <w:name w:val="heading 2"/>
    <w:basedOn w:val="a"/>
    <w:next w:val="a"/>
    <w:uiPriority w:val="9"/>
    <w:semiHidden/>
    <w:unhideWhenUsed/>
    <w:qFormat/>
    <w:rsid w:val="00F72336"/>
    <w:pPr>
      <w:keepNext/>
      <w:keepLines/>
      <w:spacing w:before="360" w:after="80"/>
      <w:outlineLvl w:val="1"/>
    </w:pPr>
    <w:rPr>
      <w:b/>
      <w:sz w:val="36"/>
      <w:szCs w:val="36"/>
    </w:rPr>
  </w:style>
  <w:style w:type="paragraph" w:styleId="3">
    <w:name w:val="heading 3"/>
    <w:basedOn w:val="a"/>
    <w:next w:val="a"/>
    <w:uiPriority w:val="9"/>
    <w:semiHidden/>
    <w:unhideWhenUsed/>
    <w:qFormat/>
    <w:rsid w:val="00F72336"/>
    <w:pPr>
      <w:keepNext/>
      <w:keepLines/>
      <w:spacing w:before="280" w:after="80"/>
      <w:outlineLvl w:val="2"/>
    </w:pPr>
    <w:rPr>
      <w:b/>
      <w:sz w:val="28"/>
      <w:szCs w:val="28"/>
    </w:rPr>
  </w:style>
  <w:style w:type="paragraph" w:styleId="4">
    <w:name w:val="heading 4"/>
    <w:basedOn w:val="a"/>
    <w:next w:val="a"/>
    <w:uiPriority w:val="9"/>
    <w:semiHidden/>
    <w:unhideWhenUsed/>
    <w:qFormat/>
    <w:rsid w:val="00F72336"/>
    <w:pPr>
      <w:keepNext/>
      <w:keepLines/>
      <w:spacing w:before="240" w:after="40"/>
      <w:outlineLvl w:val="3"/>
    </w:pPr>
    <w:rPr>
      <w:b/>
      <w:sz w:val="24"/>
      <w:szCs w:val="24"/>
    </w:rPr>
  </w:style>
  <w:style w:type="paragraph" w:styleId="5">
    <w:name w:val="heading 5"/>
    <w:basedOn w:val="a"/>
    <w:next w:val="a"/>
    <w:uiPriority w:val="9"/>
    <w:semiHidden/>
    <w:unhideWhenUsed/>
    <w:qFormat/>
    <w:rsid w:val="00F72336"/>
    <w:pPr>
      <w:keepNext/>
      <w:keepLines/>
      <w:spacing w:before="220" w:after="40"/>
      <w:outlineLvl w:val="4"/>
    </w:pPr>
    <w:rPr>
      <w:b/>
    </w:rPr>
  </w:style>
  <w:style w:type="paragraph" w:styleId="6">
    <w:name w:val="heading 6"/>
    <w:basedOn w:val="a"/>
    <w:next w:val="a"/>
    <w:uiPriority w:val="9"/>
    <w:semiHidden/>
    <w:unhideWhenUsed/>
    <w:qFormat/>
    <w:rsid w:val="00F72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F72336"/>
    <w:tblPr>
      <w:tblCellMar>
        <w:top w:w="0" w:type="dxa"/>
        <w:left w:w="0" w:type="dxa"/>
        <w:bottom w:w="0" w:type="dxa"/>
        <w:right w:w="0" w:type="dxa"/>
      </w:tblCellMar>
    </w:tblPr>
  </w:style>
  <w:style w:type="paragraph" w:styleId="a3">
    <w:name w:val="Title"/>
    <w:basedOn w:val="a"/>
    <w:next w:val="a"/>
    <w:link w:val="a4"/>
    <w:uiPriority w:val="99"/>
    <w:qFormat/>
    <w:rsid w:val="00F72336"/>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qFormat/>
    <w:rsid w:val="00B413F2"/>
    <w:rPr>
      <w:color w:val="0000FF"/>
      <w:u w:val="single"/>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rsid w:val="00F72336"/>
    <w:pPr>
      <w:keepNext/>
      <w:keepLines/>
      <w:spacing w:before="360" w:after="80"/>
    </w:pPr>
    <w:rPr>
      <w:rFonts w:ascii="Georgia" w:eastAsia="Georgia" w:hAnsi="Georgia" w:cs="Georgia"/>
      <w:i/>
      <w:color w:val="666666"/>
      <w:sz w:val="48"/>
      <w:szCs w:val="48"/>
    </w:rPr>
  </w:style>
  <w:style w:type="table" w:customStyle="1" w:styleId="af3">
    <w:basedOn w:val="TableNormal"/>
    <w:rsid w:val="00F72336"/>
    <w:tblPr>
      <w:tblStyleRowBandSize w:val="1"/>
      <w:tblStyleColBandSize w:val="1"/>
      <w:tblCellMar>
        <w:top w:w="48" w:type="dxa"/>
        <w:left w:w="48" w:type="dxa"/>
        <w:bottom w:w="48" w:type="dxa"/>
        <w:right w:w="48" w:type="dxa"/>
      </w:tblCellMar>
    </w:tblPr>
  </w:style>
  <w:style w:type="table" w:customStyle="1" w:styleId="af4">
    <w:basedOn w:val="TableNormal"/>
    <w:rsid w:val="00F72336"/>
    <w:tblPr>
      <w:tblStyleRowBandSize w:val="1"/>
      <w:tblStyleColBandSize w:val="1"/>
      <w:tblCellMar>
        <w:top w:w="0" w:type="dxa"/>
        <w:left w:w="115" w:type="dxa"/>
        <w:bottom w:w="0" w:type="dxa"/>
        <w:right w:w="115" w:type="dxa"/>
      </w:tblCellMar>
    </w:tblPr>
  </w:style>
  <w:style w:type="table" w:customStyle="1" w:styleId="af5">
    <w:basedOn w:val="TableNormal"/>
    <w:rsid w:val="00F72336"/>
    <w:tblPr>
      <w:tblStyleRowBandSize w:val="1"/>
      <w:tblStyleColBandSize w:val="1"/>
      <w:tblCellMar>
        <w:top w:w="0" w:type="dxa"/>
        <w:left w:w="115" w:type="dxa"/>
        <w:bottom w:w="0" w:type="dxa"/>
        <w:right w:w="115" w:type="dxa"/>
      </w:tblCellMar>
    </w:tblPr>
  </w:style>
  <w:style w:type="table" w:customStyle="1" w:styleId="af6">
    <w:basedOn w:val="TableNormal"/>
    <w:rsid w:val="00F72336"/>
    <w:tblPr>
      <w:tblStyleRowBandSize w:val="1"/>
      <w:tblStyleColBandSize w:val="1"/>
      <w:tblCellMar>
        <w:top w:w="0" w:type="dxa"/>
        <w:left w:w="115" w:type="dxa"/>
        <w:bottom w:w="0" w:type="dxa"/>
        <w:right w:w="115" w:type="dxa"/>
      </w:tblCellMar>
    </w:tblPr>
  </w:style>
  <w:style w:type="table" w:customStyle="1" w:styleId="af7">
    <w:basedOn w:val="TableNormal"/>
    <w:rsid w:val="00F72336"/>
    <w:tblPr>
      <w:tblStyleRowBandSize w:val="1"/>
      <w:tblStyleColBandSize w:val="1"/>
      <w:tblCellMar>
        <w:top w:w="0" w:type="dxa"/>
        <w:left w:w="115" w:type="dxa"/>
        <w:bottom w:w="0" w:type="dxa"/>
        <w:right w:w="115" w:type="dxa"/>
      </w:tblCellMar>
    </w:tblPr>
  </w:style>
  <w:style w:type="table" w:customStyle="1" w:styleId="af8">
    <w:basedOn w:val="TableNormal"/>
    <w:rsid w:val="00F72336"/>
    <w:tblPr>
      <w:tblStyleRowBandSize w:val="1"/>
      <w:tblStyleColBandSize w:val="1"/>
      <w:tblCellMar>
        <w:top w:w="15" w:type="dxa"/>
        <w:left w:w="15" w:type="dxa"/>
        <w:bottom w:w="15" w:type="dxa"/>
        <w:right w:w="15" w:type="dxa"/>
      </w:tblCellMar>
    </w:tblPr>
  </w:style>
  <w:style w:type="table" w:customStyle="1" w:styleId="af9">
    <w:basedOn w:val="TableNormal"/>
    <w:rsid w:val="00F72336"/>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Основной шрифт абзаца5"/>
    <w:rsid w:val="002F2DE2"/>
  </w:style>
  <w:style w:type="paragraph" w:customStyle="1" w:styleId="aff5">
    <w:name w:val="Звичайний (веб)"/>
    <w:basedOn w:val="a"/>
    <w:rsid w:val="002F2DE2"/>
    <w:pPr>
      <w:widowControl w:val="0"/>
      <w:suppressAutoHyphens/>
      <w:spacing w:before="280" w:after="280" w:line="240" w:lineRule="auto"/>
    </w:pPr>
    <w:rPr>
      <w:rFonts w:ascii="Times New Roman" w:eastAsia="Andale Sans UI" w:hAnsi="Times New Roman" w:cs="Times New Roman"/>
      <w:color w:val="00000A"/>
      <w:sz w:val="24"/>
      <w:szCs w:val="24"/>
      <w:lang w:val="ru-RU" w:eastAsia="zh-CN"/>
    </w:rPr>
  </w:style>
  <w:style w:type="table" w:customStyle="1" w:styleId="TableStyle0">
    <w:name w:val="TableStyle0"/>
    <w:rsid w:val="000C2D37"/>
    <w:pPr>
      <w:spacing w:after="0" w:line="240" w:lineRule="auto"/>
    </w:pPr>
    <w:rPr>
      <w:rFonts w:ascii="Arial" w:eastAsiaTheme="minorEastAsia" w:hAnsi="Arial" w:cstheme="minorBidi"/>
      <w:sz w:val="16"/>
      <w:lang w:val="ru-RU"/>
    </w:rPr>
    <w:tblPr>
      <w:tblCellMar>
        <w:top w:w="0" w:type="dxa"/>
        <w:left w:w="0" w:type="dxa"/>
        <w:bottom w:w="0" w:type="dxa"/>
        <w:right w:w="0" w:type="dxa"/>
      </w:tblCellMar>
    </w:tblPr>
  </w:style>
  <w:style w:type="table" w:customStyle="1" w:styleId="30">
    <w:name w:val="Сетка таблицы3"/>
    <w:basedOn w:val="a1"/>
    <w:uiPriority w:val="59"/>
    <w:rsid w:val="000C2D37"/>
    <w:pPr>
      <w:spacing w:after="0" w:line="240" w:lineRule="auto"/>
    </w:pPr>
    <w:rPr>
      <w:rFonts w:ascii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0C2D37"/>
    <w:pPr>
      <w:spacing w:after="0" w:line="240" w:lineRule="auto"/>
    </w:pPr>
    <w:rPr>
      <w:rFonts w:ascii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25EC4"/>
    <w:pPr>
      <w:widowControl w:val="0"/>
      <w:autoSpaceDE w:val="0"/>
      <w:autoSpaceDN w:val="0"/>
      <w:spacing w:before="15" w:after="0" w:line="240" w:lineRule="auto"/>
    </w:pPr>
    <w:rPr>
      <w:rFonts w:ascii="Times New Roman" w:eastAsia="Times New Roman" w:hAnsi="Times New Roman" w:cs="Times New Roman"/>
    </w:rPr>
  </w:style>
  <w:style w:type="paragraph" w:styleId="aff6">
    <w:name w:val="Body Text Indent"/>
    <w:basedOn w:val="a"/>
    <w:link w:val="aff7"/>
    <w:rsid w:val="00F37955"/>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basedOn w:val="a0"/>
    <w:link w:val="aff6"/>
    <w:rsid w:val="00F379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690186119">
      <w:bodyDiv w:val="1"/>
      <w:marLeft w:val="0"/>
      <w:marRight w:val="0"/>
      <w:marTop w:val="0"/>
      <w:marBottom w:val="0"/>
      <w:divBdr>
        <w:top w:val="none" w:sz="0" w:space="0" w:color="auto"/>
        <w:left w:val="none" w:sz="0" w:space="0" w:color="auto"/>
        <w:bottom w:val="none" w:sz="0" w:space="0" w:color="auto"/>
        <w:right w:val="none" w:sz="0" w:space="0" w:color="auto"/>
      </w:divBdr>
    </w:div>
    <w:div w:id="794568373">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78614720">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466124808">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085834572">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1087;/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ed20230901" TargetMode="External"/><Relationship Id="rId4" Type="http://schemas.openxmlformats.org/officeDocument/2006/relationships/styles" Target="styles.xml"/><Relationship Id="rId9" Type="http://schemas.openxmlformats.org/officeDocument/2006/relationships/hyperlink" Target="mailto:ntm-teplo@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ED3638-24BC-43F4-95A0-9624370B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33</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vtv1</cp:lastModifiedBy>
  <cp:revision>55</cp:revision>
  <cp:lastPrinted>2024-02-12T14:48:00Z</cp:lastPrinted>
  <dcterms:created xsi:type="dcterms:W3CDTF">2023-03-02T10:14:00Z</dcterms:created>
  <dcterms:modified xsi:type="dcterms:W3CDTF">2024-02-13T07:04:00Z</dcterms:modified>
</cp:coreProperties>
</file>